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92" w:rsidRDefault="002339C1">
      <w:bookmarkStart w:id="0" w:name="_GoBack"/>
      <w:bookmarkEnd w:id="0"/>
    </w:p>
    <w:sectPr w:rsidR="009D4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C1"/>
    <w:rsid w:val="002339C1"/>
    <w:rsid w:val="00446805"/>
    <w:rsid w:val="005944A8"/>
    <w:rsid w:val="00D1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939F-E639-46F7-9160-B7B23B6C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BFW Schoemberg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Mühlhaus, Florian</dc:creator>
  <cp:keywords/>
  <dc:description/>
  <cp:lastModifiedBy>Mühlhaus, Florian</cp:lastModifiedBy>
  <cp:revision>1</cp:revision>
  <dcterms:created xsi:type="dcterms:W3CDTF">2021-05-20T07:39:00Z</dcterms:created>
  <dcterms:modified xsi:type="dcterms:W3CDTF">2021-05-20T08:42:00Z</dcterms:modified>
</cp:coreProperties>
</file>