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MUHAMMAD HAMZA</w:t>
      </w:r>
    </w:p>
    <w:p>
      <w:pPr>
        <w:spacing w:after="120"/>
        <w:jc w:val="center"/>
      </w:pPr>
      <w:r>
        <w:rPr>
          <w:color w:val="333333"/>
          <w:sz w:val="24"/>
          <w:szCs w:val="24"/>
        </w:rPr>
        <w:t xml:space="preserve">Senior React &amp; Next.js Developer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+92 342 3441460</w:t>
      </w:r>
      <w:r>
        <w:rPr>
          <w:color w:val="666666"/>
          <w:sz w:val="20"/>
          <w:szCs w:val="20"/>
        </w:rPr>
        <w:t xml:space="preserve">   |   </w:t>
      </w:r>
      <w:r>
        <w:rPr>
          <w:color w:val="444444"/>
          <w:sz w:val="20"/>
          <w:szCs w:val="20"/>
        </w:rPr>
        <w:t xml:space="preserve">hamzadev124@gmail.com</w:t>
      </w:r>
      <w:r>
        <w:rPr>
          <w:color w:val="666666"/>
          <w:sz w:val="20"/>
          <w:szCs w:val="20"/>
        </w:rPr>
        <w:t xml:space="preserve">   |   </w:t>
      </w:r>
      <w:r>
        <w:rPr>
          <w:color w:val="444444"/>
          <w:sz w:val="20"/>
          <w:szCs w:val="20"/>
        </w:rPr>
        <w:t xml:space="preserve">Lahore, Pakistan</w:t>
      </w:r>
      <w:r>
        <w:rPr>
          <w:color w:val="666666"/>
          <w:sz w:val="20"/>
          <w:szCs w:val="20"/>
        </w:rPr>
        <w:t xml:space="preserve">   |   </w:t>
      </w:r>
      <w:hyperlink w:history="1" r:id="rIddup7wwuecu4m3uluozohm">
        <w:r>
          <w:rPr>
            <w:color w:val="1F3864"/>
            <w:sz w:val="20"/>
            <w:szCs w:val="20"/>
            <w:u w:val="single"/>
          </w:rPr>
          <w:t xml:space="preserve">LinkedIn</w:t>
        </w:r>
      </w:hyperlink>
      <w:r>
        <w:rPr>
          <w:color w:val="666666"/>
          <w:sz w:val="20"/>
          <w:szCs w:val="20"/>
        </w:rPr>
        <w:t xml:space="preserve">   |   </w:t>
      </w:r>
      <w:hyperlink w:history="1" r:id="rIdzsnumqjnlqtvzmrgz7i8g">
        <w:r>
          <w:rPr>
            <w:color w:val="1F3864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100" w:before="280"/>
      </w:pPr>
      <w:r>
        <w:rPr>
          <w:b/>
          <w:bCs/>
          <w:color w:val="1F3864"/>
          <w:spacing w:val="10"/>
          <w:sz w:val="22"/>
          <w:szCs w:val="22"/>
        </w:rPr>
        <w:t xml:space="preserve">SUMMARY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Senior React.js and Next.js developer with 4+ years of experience building SaaS platforms, AI-powered web applications, and enterprise dashboards. Skilled in React.js, Next.js, TypeScript, Node.js, Express.js, MongoDB, PostgreSQL, Tailwind CSS, and REST API design. Strong background in performance optimization, reusable component architecture, SSR/SSG, and integrating OpenAI, Claude, and RAG-based LLM features into production applications.</w:t>
      </w:r>
    </w:p>
    <w:p>
      <w:pPr>
        <w:pBdr>
          <w:bottom w:val="single" w:color="1F3864" w:sz="6" w:space="2"/>
        </w:pBdr>
        <w:spacing w:after="100" w:before="280"/>
      </w:pPr>
      <w:r>
        <w:rPr>
          <w:b/>
          <w:bCs/>
          <w:color w:val="1F3864"/>
          <w:spacing w:val="1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222222"/>
          <w:sz w:val="21"/>
          <w:szCs w:val="21"/>
        </w:rPr>
        <w:t xml:space="preserve">Senior MERN Stack Developer — LoudlyDev Global Solutions</w:t>
      </w:r>
      <w:r>
        <w:rPr>
          <w:i/>
          <w:iCs/>
          <w:color w:val="666666"/>
          <w:sz w:val="20"/>
          <w:szCs w:val="20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Build scalable web applications using React.js and Next.js.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Improve application performance through code splitting, lazy loading, and server-side rendering (SSR).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Design responsive, accessible user interfaces with Tailwind 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Integrate REST APIs and third-party services to extend platform functionality.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222222"/>
          <w:sz w:val="21"/>
          <w:szCs w:val="21"/>
        </w:rPr>
        <w:t xml:space="preserve">Senior MERN Stack Developer — Datalyticx – Basket, Inc.</w:t>
      </w:r>
      <w:r>
        <w:rPr>
          <w:i/>
          <w:iCs/>
          <w:color w:val="666666"/>
          <w:sz w:val="20"/>
          <w:szCs w:val="20"/>
        </w:rPr>
        <w:t xml:space="preserve">	2024 –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Built enterprise analytics dashboards using Next.js and Elasticsearch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Developed real-time monitoring features for US-based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Collaborated with cross-functional teams to plan and deliver features on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Optimized frontend performance and SEO to improve load times and search visibility.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222222"/>
          <w:sz w:val="21"/>
          <w:szCs w:val="21"/>
        </w:rPr>
        <w:t xml:space="preserve">Senior Frontend Developer — LEADconcept</w:t>
      </w:r>
      <w:r>
        <w:rPr>
          <w:i/>
          <w:iCs/>
          <w:color w:val="666666"/>
          <w:sz w:val="20"/>
          <w:szCs w:val="20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Developed Bil.Bio, a web application for creating personalized user landing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Built ComplyCore, a compliance application for natural gas operators, using React.js, Material-UI, Redux Toolkit, Node.js, Express, and PostgreSQL.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Integrated ChatGPT 3.5 Turbo for AI-guided support and Whisper AI for voice-to-text capabilities within ComplyCore.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222222"/>
          <w:sz w:val="21"/>
          <w:szCs w:val="21"/>
        </w:rPr>
        <w:t xml:space="preserve">React.js Developer — SparkAI</w:t>
      </w:r>
      <w:r>
        <w:rPr>
          <w:i/>
          <w:iCs/>
          <w:color w:val="666666"/>
          <w:sz w:val="20"/>
          <w:szCs w:val="20"/>
        </w:rPr>
        <w:t xml:space="preserve">	2021 – 2023</w:t>
      </w:r>
    </w:p>
    <w:p>
      <w:pPr>
        <w:spacing w:after="80"/>
      </w:pPr>
      <w:r>
        <w:rPr>
          <w:i/>
          <w:iCs/>
          <w:color w:val="666666"/>
          <w:sz w:val="19"/>
          <w:szCs w:val="19"/>
        </w:rPr>
        <w:t xml:space="preserve">Software, web, mobile, and design development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Developed promptprivacy.com using Tailwind CSS, Next.js, and Redux Toolkit.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Built the authentication console at console.promptprivacy.com using MUI, React.js, and Redux Toolkit.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Developed magictask.io using Sass, React.js, and Redux Toolkit.</w:t>
      </w:r>
    </w:p>
    <w:p>
      <w:pPr>
        <w:pBdr>
          <w:bottom w:val="single" w:color="1F3864" w:sz="6" w:space="2"/>
        </w:pBdr>
        <w:spacing w:after="100" w:before="280"/>
      </w:pPr>
      <w:r>
        <w:rPr>
          <w:b/>
          <w:bCs/>
          <w:color w:val="1F3864"/>
          <w:spacing w:val="1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1"/>
          <w:szCs w:val="21"/>
        </w:rPr>
        <w:t xml:space="preserve">BS in Computer Science — University of the Punjab, Lahore</w:t>
      </w:r>
      <w:r>
        <w:rPr>
          <w:i/>
          <w:iCs/>
          <w:color w:val="666666"/>
          <w:sz w:val="20"/>
          <w:szCs w:val="20"/>
        </w:rPr>
        <w:t xml:space="preserve">	2016 – 2020</w:t>
      </w:r>
    </w:p>
    <w:p>
      <w:pPr>
        <w:pBdr>
          <w:bottom w:val="single" w:color="1F3864" w:sz="6" w:space="2"/>
        </w:pBdr>
        <w:spacing w:after="100" w:before="280"/>
      </w:pPr>
      <w:r>
        <w:rPr>
          <w:b/>
          <w:bCs/>
          <w:color w:val="1F3864"/>
          <w:spacing w:val="10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Languages &amp; Markup: </w:t>
      </w:r>
      <w:r>
        <w:rPr>
          <w:color w:val="333333"/>
          <w:sz w:val="20"/>
          <w:szCs w:val="20"/>
        </w:rPr>
        <w:t xml:space="preserve">HTML5, CSS3, JavaScript, TypeScript, Sass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Frameworks &amp; Libraries: </w:t>
      </w:r>
      <w:r>
        <w:rPr>
          <w:color w:val="333333"/>
          <w:sz w:val="20"/>
          <w:szCs w:val="20"/>
        </w:rPr>
        <w:t xml:space="preserve">React.js, Next.js, React Native, Redux (Saga/Thunk), Node.js, NestJS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Styling: </w:t>
      </w:r>
      <w:r>
        <w:rPr>
          <w:color w:val="333333"/>
          <w:sz w:val="20"/>
          <w:szCs w:val="20"/>
        </w:rPr>
        <w:t xml:space="preserve">Tailwind CSS, Material-UI (MUI)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APIs &amp; Data: </w:t>
      </w:r>
      <w:r>
        <w:rPr>
          <w:color w:val="333333"/>
          <w:sz w:val="20"/>
          <w:szCs w:val="20"/>
        </w:rPr>
        <w:t xml:space="preserve">RESTful APIs, GraphQL, MongoDB, SQL databases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Tools &amp; Build: </w:t>
      </w:r>
      <w:r>
        <w:rPr>
          <w:color w:val="333333"/>
          <w:sz w:val="20"/>
          <w:szCs w:val="20"/>
        </w:rPr>
        <w:t xml:space="preserve">Webpack, Babel, Gulp, Progressive Web Apps (PWA)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AI Tooling: </w:t>
      </w:r>
      <w:r>
        <w:rPr>
          <w:color w:val="333333"/>
          <w:sz w:val="20"/>
          <w:szCs w:val="20"/>
        </w:rPr>
        <w:t xml:space="preserve">GitHub Copilot, Cursor, Codeium, Tabnine, OpenAI &amp; Claude integrations</w:t>
      </w:r>
    </w:p>
    <w:p>
      <w:pPr>
        <w:pBdr>
          <w:bottom w:val="single" w:color="1F3864" w:sz="6" w:space="2"/>
        </w:pBdr>
        <w:spacing w:after="100" w:before="280"/>
      </w:pPr>
      <w:r>
        <w:rPr>
          <w:b/>
          <w:bCs/>
          <w:color w:val="1F3864"/>
          <w:spacing w:val="10"/>
          <w:sz w:val="22"/>
          <w:szCs w:val="22"/>
        </w:rPr>
        <w:t xml:space="preserve">PROJECTS</w:t>
      </w:r>
    </w:p>
    <w:p>
      <w:pPr>
        <w:spacing w:after="30" w:before="140"/>
      </w:pPr>
      <w:r>
        <w:rPr>
          <w:b/>
          <w:bCs/>
          <w:color w:val="222222"/>
          <w:sz w:val="21"/>
          <w:szCs w:val="21"/>
        </w:rPr>
        <w:t xml:space="preserve">OneVision  </w:t>
      </w:r>
      <w:hyperlink w:history="1" r:id="rIdwygtbj6d6b3q2cjd_-58v">
        <w:r>
          <w:rPr>
            <w:color w:val="1F3864"/>
            <w:sz w:val="19"/>
            <w:szCs w:val="19"/>
            <w:u w:val="single"/>
          </w:rPr>
          <w:t xml:space="preserve">https://onevision.io</w:t>
        </w:r>
      </w:hyperlink>
    </w:p>
    <w:p>
      <w:pPr>
        <w:spacing w:after="100"/>
      </w:pPr>
      <w:r>
        <w:rPr>
          <w:color w:val="333333"/>
          <w:sz w:val="20"/>
          <w:szCs w:val="20"/>
        </w:rPr>
        <w:t xml:space="preserve">Workforce management platform with modules for HR management, scheduling, analytics dashboards, eLearning, communications, and feedback/reviews, built with role-based access control.</w:t>
      </w:r>
    </w:p>
    <w:p>
      <w:pPr>
        <w:spacing w:after="30" w:before="140"/>
      </w:pPr>
      <w:r>
        <w:rPr>
          <w:b/>
          <w:bCs/>
          <w:color w:val="222222"/>
          <w:sz w:val="21"/>
          <w:szCs w:val="21"/>
        </w:rPr>
        <w:t xml:space="preserve">Imaginovation  </w:t>
      </w:r>
      <w:hyperlink w:history="1" r:id="rIdaoulswqgh2drido9-iv1c">
        <w:r>
          <w:rPr>
            <w:color w:val="1F3864"/>
            <w:sz w:val="19"/>
            <w:szCs w:val="19"/>
            <w:u w:val="single"/>
          </w:rPr>
          <w:t xml:space="preserve">https://imaginovation.net</w:t>
        </w:r>
      </w:hyperlink>
    </w:p>
    <w:p>
      <w:pPr>
        <w:spacing w:after="100"/>
      </w:pPr>
      <w:r>
        <w:rPr>
          <w:color w:val="333333"/>
          <w:sz w:val="20"/>
          <w:szCs w:val="20"/>
        </w:rPr>
        <w:t xml:space="preserve">Web application for creating personalized user landing pages.</w:t>
      </w:r>
    </w:p>
    <w:p>
      <w:pPr>
        <w:spacing w:after="30" w:before="140"/>
      </w:pPr>
      <w:r>
        <w:rPr>
          <w:b/>
          <w:bCs/>
          <w:color w:val="222222"/>
          <w:sz w:val="21"/>
          <w:szCs w:val="21"/>
        </w:rPr>
        <w:t xml:space="preserve">OverPower  </w:t>
      </w:r>
      <w:hyperlink w:history="1" r:id="rIdcympghk7snnmkssaf7d2y">
        <w:r>
          <w:rPr>
            <w:color w:val="1F3864"/>
            <w:sz w:val="19"/>
            <w:szCs w:val="19"/>
            <w:u w:val="single"/>
          </w:rPr>
          <w:t xml:space="preserve">https://overpower.ai</w:t>
        </w:r>
      </w:hyperlink>
    </w:p>
    <w:p>
      <w:pPr>
        <w:spacing w:after="100"/>
      </w:pPr>
      <w:r>
        <w:rPr>
          <w:color w:val="333333"/>
          <w:sz w:val="20"/>
          <w:szCs w:val="20"/>
        </w:rPr>
        <w:t xml:space="preserve">Responsive, high-performance interfaces for an AI-powered security and observability platform; integrated REST APIs to display real-time telemetry and risk analysis.</w:t>
      </w:r>
    </w:p>
    <w:p>
      <w:pPr>
        <w:spacing w:after="30" w:before="140"/>
      </w:pPr>
      <w:r>
        <w:rPr>
          <w:b/>
          <w:bCs/>
          <w:color w:val="222222"/>
          <w:sz w:val="21"/>
          <w:szCs w:val="21"/>
        </w:rPr>
        <w:t xml:space="preserve">EfoneWeb  </w:t>
      </w:r>
      <w:hyperlink w:history="1" r:id="rIdg_ppukwdxkhhv1mqivdkj">
        <w:r>
          <w:rPr>
            <w:color w:val="1F3864"/>
            <w:sz w:val="19"/>
            <w:szCs w:val="19"/>
            <w:u w:val="single"/>
          </w:rPr>
          <w:t xml:space="preserve">https://web.efone.app/chat</w:t>
        </w:r>
      </w:hyperlink>
    </w:p>
    <w:p>
      <w:pPr>
        <w:spacing w:after="100"/>
      </w:pPr>
      <w:r>
        <w:rPr>
          <w:color w:val="333333"/>
          <w:sz w:val="20"/>
          <w:szCs w:val="20"/>
        </w:rPr>
        <w:t xml:space="preserve">Modern web-based communication platform with a responsive, intuitive chat interface.</w:t>
      </w:r>
    </w:p>
    <w:p>
      <w:pPr>
        <w:spacing w:after="30" w:before="140"/>
      </w:pPr>
      <w:r>
        <w:rPr>
          <w:b/>
          <w:bCs/>
          <w:color w:val="222222"/>
          <w:sz w:val="21"/>
          <w:szCs w:val="21"/>
        </w:rPr>
        <w:t xml:space="preserve">Monitoring Datalyticx  </w:t>
      </w:r>
      <w:hyperlink w:history="1" r:id="rIdnlplguyurr2ydv3szoacm">
        <w:r>
          <w:rPr>
            <w:color w:val="1F3864"/>
            <w:sz w:val="19"/>
            <w:szCs w:val="19"/>
            <w:u w:val="single"/>
          </w:rPr>
          <w:t xml:space="preserve">https://monitoring.datalyticx.ai</w:t>
        </w:r>
      </w:hyperlink>
    </w:p>
    <w:p>
      <w:pPr>
        <w:spacing w:after="100"/>
      </w:pPr>
      <w:r>
        <w:rPr>
          <w:color w:val="333333"/>
          <w:sz w:val="20"/>
          <w:szCs w:val="20"/>
        </w:rPr>
        <w:t xml:space="preserve">Enterprise analytics dashboard for real-time system monitoring.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up7wwuecu4m3uluozohm" Type="http://schemas.openxmlformats.org/officeDocument/2006/relationships/hyperlink" Target="https://linkedin.com/in/muhammad-hamza-02598220b" TargetMode="External"/><Relationship Id="rIdzsnumqjnlqtvzmrgz7i8g" Type="http://schemas.openxmlformats.org/officeDocument/2006/relationships/hyperlink" Target="https://github.com/muhmmadhamza" TargetMode="External"/><Relationship Id="rIdwygtbj6d6b3q2cjd_-58v" Type="http://schemas.openxmlformats.org/officeDocument/2006/relationships/hyperlink" Target="https://onevision.io" TargetMode="External"/><Relationship Id="rIdaoulswqgh2drido9-iv1c" Type="http://schemas.openxmlformats.org/officeDocument/2006/relationships/hyperlink" Target="https://imaginovation.net" TargetMode="External"/><Relationship Id="rIdcympghk7snnmkssaf7d2y" Type="http://schemas.openxmlformats.org/officeDocument/2006/relationships/hyperlink" Target="https://overpower.ai" TargetMode="External"/><Relationship Id="rIdg_ppukwdxkhhv1mqivdkj" Type="http://schemas.openxmlformats.org/officeDocument/2006/relationships/hyperlink" Target="https://web.efone.app/chat" TargetMode="External"/><Relationship Id="rIdnlplguyurr2ydv3szoacm" Type="http://schemas.openxmlformats.org/officeDocument/2006/relationships/hyperlink" Target="https://monitoring.datalyticx.ai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2026-07-26T02:54:31.475Z</dcterms:created>
  <dcterms:modified xsi:type="dcterms:W3CDTF">2026-07-26T02:54:31.495Z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