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3C8CF" w14:textId="77777777" w:rsidR="00B136D0" w:rsidRPr="00B136D0" w:rsidRDefault="00B136D0" w:rsidP="00B136D0">
      <w:pPr>
        <w:spacing w:line="480" w:lineRule="auto"/>
        <w:rPr>
          <w:b/>
          <w:bCs/>
          <w:sz w:val="32"/>
          <w:szCs w:val="32"/>
          <w:u w:val="single"/>
          <w:lang w:bidi="ur-PK"/>
        </w:rPr>
      </w:pPr>
      <w:r w:rsidRPr="00B136D0">
        <w:rPr>
          <w:b/>
          <w:bCs/>
          <w:sz w:val="32"/>
          <w:szCs w:val="32"/>
          <w:u w:val="single"/>
          <w:lang w:bidi="ur-PK"/>
        </w:rPr>
        <w:t>Prefix Rules</w:t>
      </w:r>
      <w:bookmarkStart w:id="0" w:name="_GoBack"/>
      <w:bookmarkEnd w:id="0"/>
    </w:p>
    <w:p w14:paraId="78EBA0BC" w14:textId="77777777" w:rsidR="00B136D0" w:rsidRPr="00216634" w:rsidRDefault="00B136D0" w:rsidP="00B136D0">
      <w:pPr>
        <w:pStyle w:val="Heading1"/>
        <w:numPr>
          <w:ilvl w:val="0"/>
          <w:numId w:val="1"/>
        </w:numPr>
        <w:spacing w:line="480" w:lineRule="auto"/>
        <w:rPr>
          <w:sz w:val="22"/>
          <w:szCs w:val="22"/>
          <w:rtl/>
          <w:lang w:bidi="ur-PK"/>
        </w:rPr>
      </w:pPr>
      <w:r w:rsidRPr="00216634">
        <w:rPr>
          <w:sz w:val="22"/>
          <w:szCs w:val="22"/>
          <w:lang w:bidi="ur-PK"/>
        </w:rPr>
        <w:t>If a word starts at</w:t>
      </w:r>
      <w:r w:rsidRPr="00216634">
        <w:rPr>
          <w:rFonts w:hint="cs"/>
          <w:sz w:val="22"/>
          <w:szCs w:val="22"/>
          <w:rtl/>
          <w:lang w:bidi="ur-PK"/>
        </w:rPr>
        <w:t xml:space="preserve"> اہل </w:t>
      </w:r>
      <w:proofErr w:type="gramStart"/>
      <w:r w:rsidRPr="00216634">
        <w:rPr>
          <w:sz w:val="22"/>
          <w:szCs w:val="22"/>
          <w:lang w:bidi="ur-PK"/>
        </w:rPr>
        <w:t xml:space="preserve">remove </w:t>
      </w:r>
      <w:r w:rsidRPr="00216634">
        <w:rPr>
          <w:rFonts w:hint="cs"/>
          <w:sz w:val="22"/>
          <w:szCs w:val="22"/>
          <w:rtl/>
          <w:lang w:bidi="ur-PK"/>
        </w:rPr>
        <w:t xml:space="preserve"> اہل</w:t>
      </w:r>
      <w:proofErr w:type="gramEnd"/>
      <w:r w:rsidRPr="00216634">
        <w:rPr>
          <w:sz w:val="22"/>
          <w:szCs w:val="22"/>
          <w:lang w:bidi="ur-PK"/>
        </w:rPr>
        <w:t xml:space="preserve"> to get root word</w:t>
      </w:r>
    </w:p>
    <w:tbl>
      <w:tblPr>
        <w:tblStyle w:val="LightGrid-Accent1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B136D0" w:rsidRPr="00216634" w14:paraId="2121BEAC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02824FF3" w14:textId="77777777" w:rsidR="00B136D0" w:rsidRPr="00216634" w:rsidRDefault="00B136D0" w:rsidP="00996BBF">
            <w:pPr>
              <w:jc w:val="right"/>
              <w:rPr>
                <w:rFonts w:ascii="Calibri" w:hAnsi="Calibri" w:cstheme="minorBidi"/>
                <w:b w:val="0"/>
                <w:bCs w:val="0"/>
                <w:color w:val="000000"/>
                <w:rtl/>
                <w:lang w:bidi="ur-PK"/>
              </w:rPr>
            </w:pPr>
            <w:r w:rsidRPr="00216634">
              <w:rPr>
                <w:rFonts w:hint="cs"/>
                <w:b w:val="0"/>
                <w:bCs w:val="0"/>
                <w:rtl/>
                <w:lang w:bidi="ur-PK"/>
              </w:rPr>
              <w:t>زبان</w:t>
            </w:r>
          </w:p>
        </w:tc>
        <w:tc>
          <w:tcPr>
            <w:tcW w:w="2424" w:type="dxa"/>
          </w:tcPr>
          <w:p w14:paraId="5C41D64C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hint="cs"/>
                <w:b w:val="0"/>
                <w:bCs w:val="0"/>
                <w:rtl/>
                <w:lang w:bidi="ur-PK"/>
              </w:rPr>
              <w:t>اہل زبان</w:t>
            </w:r>
          </w:p>
        </w:tc>
        <w:tc>
          <w:tcPr>
            <w:tcW w:w="2424" w:type="dxa"/>
          </w:tcPr>
          <w:p w14:paraId="64C70437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rtl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محلہ</w:t>
            </w:r>
          </w:p>
        </w:tc>
        <w:tc>
          <w:tcPr>
            <w:tcW w:w="2424" w:type="dxa"/>
          </w:tcPr>
          <w:p w14:paraId="41F9A452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bCs w:val="0"/>
                <w:color w:val="000000" w:themeColor="text1"/>
              </w:rPr>
            </w:pPr>
            <w:r w:rsidRPr="00216634">
              <w:rPr>
                <w:rFonts w:hint="cs"/>
                <w:b w:val="0"/>
                <w:bCs w:val="0"/>
                <w:rtl/>
                <w:lang w:bidi="ur-PK"/>
              </w:rPr>
              <w:t>اہل</w:t>
            </w: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 xml:space="preserve"> محلہ</w:t>
            </w:r>
          </w:p>
        </w:tc>
      </w:tr>
      <w:tr w:rsidR="00B136D0" w:rsidRPr="00216634" w14:paraId="1267C257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269CA101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hint="cs"/>
                <w:b w:val="0"/>
                <w:bCs w:val="0"/>
                <w:rtl/>
                <w:lang w:bidi="ur-PK"/>
              </w:rPr>
              <w:t>ایمان</w:t>
            </w:r>
          </w:p>
        </w:tc>
        <w:tc>
          <w:tcPr>
            <w:tcW w:w="2424" w:type="dxa"/>
          </w:tcPr>
          <w:p w14:paraId="61D97901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bidi="ur-PK"/>
              </w:rPr>
            </w:pPr>
            <w:r w:rsidRPr="00216634">
              <w:rPr>
                <w:rFonts w:hint="cs"/>
                <w:rtl/>
                <w:lang w:bidi="ur-PK"/>
              </w:rPr>
              <w:t>اہل ایمان</w:t>
            </w:r>
          </w:p>
        </w:tc>
        <w:tc>
          <w:tcPr>
            <w:tcW w:w="2424" w:type="dxa"/>
          </w:tcPr>
          <w:p w14:paraId="6F040CCD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ur-PK"/>
              </w:rPr>
            </w:pP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>خانہ</w:t>
            </w:r>
          </w:p>
        </w:tc>
        <w:tc>
          <w:tcPr>
            <w:tcW w:w="2424" w:type="dxa"/>
          </w:tcPr>
          <w:p w14:paraId="096C14D4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rtl/>
              </w:rPr>
            </w:pPr>
            <w:r w:rsidRPr="00216634">
              <w:rPr>
                <w:rFonts w:hint="cs"/>
                <w:rtl/>
                <w:lang w:bidi="ur-PK"/>
              </w:rPr>
              <w:t>اہل</w:t>
            </w: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 xml:space="preserve"> خانہ</w:t>
            </w:r>
          </w:p>
        </w:tc>
      </w:tr>
    </w:tbl>
    <w:p w14:paraId="3197355C" w14:textId="77777777" w:rsidR="00B136D0" w:rsidRPr="00216634" w:rsidRDefault="00B136D0" w:rsidP="00B136D0">
      <w:pPr>
        <w:rPr>
          <w:rtl/>
          <w:lang w:bidi="ur-PK"/>
        </w:rPr>
      </w:pPr>
    </w:p>
    <w:p w14:paraId="10E6D547" w14:textId="77777777" w:rsidR="00B136D0" w:rsidRPr="00216634" w:rsidRDefault="00B136D0" w:rsidP="00B136D0">
      <w:pPr>
        <w:pStyle w:val="Heading1"/>
        <w:numPr>
          <w:ilvl w:val="0"/>
          <w:numId w:val="1"/>
        </w:numPr>
        <w:spacing w:line="480" w:lineRule="auto"/>
        <w:rPr>
          <w:sz w:val="22"/>
          <w:szCs w:val="22"/>
          <w:rtl/>
          <w:lang w:bidi="ur-PK"/>
        </w:rPr>
      </w:pPr>
      <w:r w:rsidRPr="00216634">
        <w:rPr>
          <w:sz w:val="22"/>
          <w:szCs w:val="22"/>
          <w:lang w:bidi="ur-PK"/>
        </w:rPr>
        <w:t>If a word starts at</w:t>
      </w:r>
      <w:r w:rsidRPr="00216634">
        <w:rPr>
          <w:rFonts w:hint="cs"/>
          <w:sz w:val="22"/>
          <w:szCs w:val="22"/>
          <w:rtl/>
          <w:lang w:bidi="ur-PK"/>
        </w:rPr>
        <w:t xml:space="preserve"> ان </w:t>
      </w:r>
      <w:proofErr w:type="gramStart"/>
      <w:r w:rsidRPr="00216634">
        <w:rPr>
          <w:sz w:val="22"/>
          <w:szCs w:val="22"/>
          <w:lang w:bidi="ur-PK"/>
        </w:rPr>
        <w:t xml:space="preserve">remove </w:t>
      </w:r>
      <w:r w:rsidRPr="00216634">
        <w:rPr>
          <w:rFonts w:hint="cs"/>
          <w:sz w:val="22"/>
          <w:szCs w:val="22"/>
          <w:rtl/>
          <w:lang w:bidi="ur-PK"/>
        </w:rPr>
        <w:t xml:space="preserve"> ان</w:t>
      </w:r>
      <w:proofErr w:type="gramEnd"/>
      <w:r w:rsidRPr="00216634">
        <w:rPr>
          <w:sz w:val="22"/>
          <w:szCs w:val="22"/>
          <w:lang w:bidi="ur-PK"/>
        </w:rPr>
        <w:t xml:space="preserve"> to get root word</w:t>
      </w:r>
    </w:p>
    <w:tbl>
      <w:tblPr>
        <w:tblStyle w:val="LightGrid-Accent1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B136D0" w:rsidRPr="00216634" w14:paraId="2ED65208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0290C9E2" w14:textId="77777777" w:rsidR="00B136D0" w:rsidRPr="00216634" w:rsidRDefault="00B136D0" w:rsidP="00996BBF">
            <w:pPr>
              <w:jc w:val="right"/>
              <w:rPr>
                <w:rFonts w:ascii="Calibri" w:hAnsi="Calibri" w:cstheme="minorBidi"/>
                <w:b w:val="0"/>
                <w:bCs w:val="0"/>
                <w:color w:val="000000"/>
                <w:rtl/>
                <w:lang w:bidi="ur-PK"/>
              </w:rPr>
            </w:pP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>دیکھا</w:t>
            </w:r>
          </w:p>
        </w:tc>
        <w:tc>
          <w:tcPr>
            <w:tcW w:w="2424" w:type="dxa"/>
          </w:tcPr>
          <w:p w14:paraId="079D825A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 xml:space="preserve">ان </w:t>
            </w: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>دیکھا</w:t>
            </w:r>
          </w:p>
        </w:tc>
        <w:tc>
          <w:tcPr>
            <w:tcW w:w="2424" w:type="dxa"/>
          </w:tcPr>
          <w:p w14:paraId="409E605C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rtl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پڑھ</w:t>
            </w:r>
          </w:p>
        </w:tc>
        <w:tc>
          <w:tcPr>
            <w:tcW w:w="2424" w:type="dxa"/>
          </w:tcPr>
          <w:p w14:paraId="16E37398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bCs w:val="0"/>
                <w:color w:val="000000" w:themeColor="text1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ان</w:t>
            </w: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 xml:space="preserve"> پڑھ</w:t>
            </w:r>
          </w:p>
        </w:tc>
      </w:tr>
      <w:tr w:rsidR="00B136D0" w:rsidRPr="00216634" w14:paraId="004CE271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6F15BF24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تھک</w:t>
            </w:r>
          </w:p>
        </w:tc>
        <w:tc>
          <w:tcPr>
            <w:tcW w:w="2424" w:type="dxa"/>
          </w:tcPr>
          <w:p w14:paraId="3052B7CC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ان</w:t>
            </w:r>
            <w:r w:rsidRPr="00216634">
              <w:rPr>
                <w:rFonts w:asciiTheme="majorBidi" w:hAnsiTheme="majorBidi" w:hint="cs"/>
                <w:color w:val="000000" w:themeColor="text1"/>
                <w:rtl/>
                <w:lang w:bidi="ur-PK"/>
              </w:rPr>
              <w:t xml:space="preserve"> تھک</w:t>
            </w:r>
          </w:p>
        </w:tc>
        <w:tc>
          <w:tcPr>
            <w:tcW w:w="2424" w:type="dxa"/>
          </w:tcPr>
          <w:p w14:paraId="7061E05A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ur-PK"/>
              </w:rPr>
            </w:pP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>جان</w:t>
            </w:r>
          </w:p>
        </w:tc>
        <w:tc>
          <w:tcPr>
            <w:tcW w:w="2424" w:type="dxa"/>
          </w:tcPr>
          <w:p w14:paraId="75E8D554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rtl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ان</w:t>
            </w: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 xml:space="preserve"> جان</w:t>
            </w:r>
          </w:p>
        </w:tc>
      </w:tr>
    </w:tbl>
    <w:p w14:paraId="2097C452" w14:textId="77777777" w:rsidR="00B136D0" w:rsidRPr="00216634" w:rsidRDefault="00B136D0" w:rsidP="00B136D0">
      <w:pPr>
        <w:rPr>
          <w:rtl/>
          <w:lang w:bidi="ur-PK"/>
        </w:rPr>
      </w:pPr>
    </w:p>
    <w:p w14:paraId="79534B43" w14:textId="77777777" w:rsidR="00B136D0" w:rsidRPr="00216634" w:rsidRDefault="00B136D0" w:rsidP="00B136D0">
      <w:pPr>
        <w:pStyle w:val="Heading1"/>
        <w:numPr>
          <w:ilvl w:val="0"/>
          <w:numId w:val="1"/>
        </w:numPr>
        <w:spacing w:line="480" w:lineRule="auto"/>
        <w:rPr>
          <w:sz w:val="22"/>
          <w:szCs w:val="22"/>
          <w:rtl/>
          <w:lang w:bidi="ur-PK"/>
        </w:rPr>
      </w:pPr>
      <w:r w:rsidRPr="00216634">
        <w:rPr>
          <w:sz w:val="22"/>
          <w:szCs w:val="22"/>
          <w:lang w:bidi="ur-PK"/>
        </w:rPr>
        <w:t>If a word starts at</w:t>
      </w:r>
      <w:r w:rsidRPr="00216634">
        <w:rPr>
          <w:rFonts w:hint="cs"/>
          <w:sz w:val="22"/>
          <w:szCs w:val="22"/>
          <w:rtl/>
          <w:lang w:bidi="ur-PK"/>
        </w:rPr>
        <w:t xml:space="preserve"> باز </w:t>
      </w:r>
      <w:proofErr w:type="gramStart"/>
      <w:r w:rsidRPr="00216634">
        <w:rPr>
          <w:sz w:val="22"/>
          <w:szCs w:val="22"/>
          <w:lang w:bidi="ur-PK"/>
        </w:rPr>
        <w:t xml:space="preserve">remove </w:t>
      </w:r>
      <w:r w:rsidRPr="00216634">
        <w:rPr>
          <w:rFonts w:hint="cs"/>
          <w:sz w:val="22"/>
          <w:szCs w:val="22"/>
          <w:rtl/>
          <w:lang w:bidi="ur-PK"/>
        </w:rPr>
        <w:t xml:space="preserve"> باز</w:t>
      </w:r>
      <w:proofErr w:type="gramEnd"/>
      <w:r w:rsidRPr="00216634">
        <w:rPr>
          <w:sz w:val="22"/>
          <w:szCs w:val="22"/>
          <w:lang w:bidi="ur-PK"/>
        </w:rPr>
        <w:t>to get root word</w:t>
      </w:r>
    </w:p>
    <w:tbl>
      <w:tblPr>
        <w:tblStyle w:val="LightGrid-Accent1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B136D0" w:rsidRPr="00216634" w14:paraId="2651088B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0B7B50E3" w14:textId="77777777" w:rsidR="00B136D0" w:rsidRPr="00216634" w:rsidRDefault="00B136D0" w:rsidP="00996BBF">
            <w:pPr>
              <w:jc w:val="right"/>
              <w:rPr>
                <w:rFonts w:ascii="Calibri" w:hAnsi="Calibri" w:cstheme="minorBidi"/>
                <w:b w:val="0"/>
                <w:bCs w:val="0"/>
                <w:color w:val="000000"/>
                <w:rtl/>
                <w:lang w:bidi="ur-PK"/>
              </w:rPr>
            </w:pP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>یاب</w:t>
            </w:r>
          </w:p>
        </w:tc>
        <w:tc>
          <w:tcPr>
            <w:tcW w:w="2424" w:type="dxa"/>
          </w:tcPr>
          <w:p w14:paraId="14DADE92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باز</w:t>
            </w: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 xml:space="preserve"> یاب</w:t>
            </w:r>
          </w:p>
        </w:tc>
        <w:tc>
          <w:tcPr>
            <w:tcW w:w="2424" w:type="dxa"/>
          </w:tcPr>
          <w:p w14:paraId="2B99532B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rtl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پرس</w:t>
            </w:r>
          </w:p>
        </w:tc>
        <w:tc>
          <w:tcPr>
            <w:tcW w:w="2424" w:type="dxa"/>
          </w:tcPr>
          <w:p w14:paraId="34186114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bCs w:val="0"/>
                <w:color w:val="000000" w:themeColor="text1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باز</w:t>
            </w: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 xml:space="preserve"> پرس</w:t>
            </w:r>
          </w:p>
        </w:tc>
      </w:tr>
      <w:tr w:rsidR="00B136D0" w:rsidRPr="00216634" w14:paraId="13B5F1F0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0DC192E4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</w:p>
        </w:tc>
        <w:tc>
          <w:tcPr>
            <w:tcW w:w="2424" w:type="dxa"/>
          </w:tcPr>
          <w:p w14:paraId="562CF8DD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bidi="ur-PK"/>
              </w:rPr>
            </w:pPr>
          </w:p>
        </w:tc>
        <w:tc>
          <w:tcPr>
            <w:tcW w:w="2424" w:type="dxa"/>
          </w:tcPr>
          <w:p w14:paraId="16540D6E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ur-PK"/>
              </w:rPr>
            </w:pP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>گشت</w:t>
            </w:r>
          </w:p>
        </w:tc>
        <w:tc>
          <w:tcPr>
            <w:tcW w:w="2424" w:type="dxa"/>
          </w:tcPr>
          <w:p w14:paraId="3193F1F4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rtl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باز</w:t>
            </w: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 xml:space="preserve"> گشت</w:t>
            </w:r>
          </w:p>
        </w:tc>
      </w:tr>
    </w:tbl>
    <w:p w14:paraId="460F44ED" w14:textId="77777777" w:rsidR="00B136D0" w:rsidRPr="00216634" w:rsidRDefault="00B136D0" w:rsidP="00B136D0">
      <w:pPr>
        <w:rPr>
          <w:rtl/>
          <w:lang w:bidi="ur-PK"/>
        </w:rPr>
      </w:pPr>
    </w:p>
    <w:p w14:paraId="52D40F8A" w14:textId="77777777" w:rsidR="00B136D0" w:rsidRPr="00216634" w:rsidRDefault="00B136D0" w:rsidP="00B136D0">
      <w:pPr>
        <w:pStyle w:val="Heading1"/>
        <w:numPr>
          <w:ilvl w:val="0"/>
          <w:numId w:val="1"/>
        </w:numPr>
        <w:spacing w:line="480" w:lineRule="auto"/>
        <w:rPr>
          <w:sz w:val="22"/>
          <w:szCs w:val="22"/>
          <w:rtl/>
          <w:lang w:bidi="ur-PK"/>
        </w:rPr>
      </w:pPr>
      <w:r w:rsidRPr="00216634">
        <w:rPr>
          <w:sz w:val="22"/>
          <w:szCs w:val="22"/>
          <w:lang w:bidi="ur-PK"/>
        </w:rPr>
        <w:t>If a word starts at</w:t>
      </w:r>
      <w:r w:rsidRPr="00216634">
        <w:rPr>
          <w:rFonts w:hint="cs"/>
          <w:sz w:val="22"/>
          <w:szCs w:val="22"/>
          <w:rtl/>
          <w:lang w:bidi="ur-PK"/>
        </w:rPr>
        <w:t xml:space="preserve"> بلا </w:t>
      </w:r>
      <w:proofErr w:type="gramStart"/>
      <w:r w:rsidRPr="00216634">
        <w:rPr>
          <w:sz w:val="22"/>
          <w:szCs w:val="22"/>
          <w:lang w:bidi="ur-PK"/>
        </w:rPr>
        <w:t xml:space="preserve">remove </w:t>
      </w:r>
      <w:r w:rsidRPr="00216634">
        <w:rPr>
          <w:rFonts w:hint="cs"/>
          <w:sz w:val="22"/>
          <w:szCs w:val="22"/>
          <w:rtl/>
          <w:lang w:bidi="ur-PK"/>
        </w:rPr>
        <w:t xml:space="preserve"> بلا</w:t>
      </w:r>
      <w:proofErr w:type="gramEnd"/>
      <w:r w:rsidRPr="00216634">
        <w:rPr>
          <w:sz w:val="22"/>
          <w:szCs w:val="22"/>
          <w:lang w:bidi="ur-PK"/>
        </w:rPr>
        <w:t>to get root word</w:t>
      </w:r>
    </w:p>
    <w:tbl>
      <w:tblPr>
        <w:tblStyle w:val="LightGrid-Accent1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B136D0" w:rsidRPr="00216634" w14:paraId="5D34732F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2C64FA00" w14:textId="77777777" w:rsidR="00B136D0" w:rsidRPr="00216634" w:rsidRDefault="00B136D0" w:rsidP="00996BBF">
            <w:pPr>
              <w:jc w:val="right"/>
              <w:rPr>
                <w:rFonts w:ascii="Calibri" w:hAnsi="Calibri" w:cstheme="minorBidi"/>
                <w:b w:val="0"/>
                <w:bCs w:val="0"/>
                <w:color w:val="000000"/>
                <w:rtl/>
                <w:lang w:bidi="ur-PK"/>
              </w:rPr>
            </w:pPr>
            <w:proofErr w:type="spellStart"/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قیمت</w:t>
            </w:r>
            <w:proofErr w:type="spellEnd"/>
          </w:p>
        </w:tc>
        <w:tc>
          <w:tcPr>
            <w:tcW w:w="2424" w:type="dxa"/>
          </w:tcPr>
          <w:p w14:paraId="38D795D0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proofErr w:type="spellStart"/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بلاقیمت</w:t>
            </w:r>
            <w:proofErr w:type="spellEnd"/>
          </w:p>
        </w:tc>
        <w:tc>
          <w:tcPr>
            <w:tcW w:w="2424" w:type="dxa"/>
          </w:tcPr>
          <w:p w14:paraId="419B0ECD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rtl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وجہ</w:t>
            </w:r>
          </w:p>
        </w:tc>
        <w:tc>
          <w:tcPr>
            <w:tcW w:w="2424" w:type="dxa"/>
          </w:tcPr>
          <w:p w14:paraId="749397D3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bCs w:val="0"/>
                <w:color w:val="000000" w:themeColor="text1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بلا</w:t>
            </w: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 xml:space="preserve"> وجہ</w:t>
            </w:r>
          </w:p>
        </w:tc>
      </w:tr>
      <w:tr w:rsidR="00B136D0" w:rsidRPr="00216634" w14:paraId="7FFC04D0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4033C3E4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اجازت</w:t>
            </w:r>
          </w:p>
        </w:tc>
        <w:tc>
          <w:tcPr>
            <w:tcW w:w="2424" w:type="dxa"/>
          </w:tcPr>
          <w:p w14:paraId="1CEED84C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bidi="ur-PK"/>
              </w:rPr>
            </w:pPr>
            <w:proofErr w:type="spellStart"/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بلااجازت</w:t>
            </w:r>
            <w:proofErr w:type="spellEnd"/>
          </w:p>
        </w:tc>
        <w:tc>
          <w:tcPr>
            <w:tcW w:w="2424" w:type="dxa"/>
          </w:tcPr>
          <w:p w14:paraId="11ECA69E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ur-PK"/>
              </w:rPr>
            </w:pP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>ناغہ</w:t>
            </w:r>
          </w:p>
        </w:tc>
        <w:tc>
          <w:tcPr>
            <w:tcW w:w="2424" w:type="dxa"/>
          </w:tcPr>
          <w:p w14:paraId="3EC0A80E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rtl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بلا</w:t>
            </w: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 xml:space="preserve"> ناغہ</w:t>
            </w:r>
          </w:p>
        </w:tc>
      </w:tr>
    </w:tbl>
    <w:p w14:paraId="025196B4" w14:textId="77777777" w:rsidR="00B136D0" w:rsidRPr="00216634" w:rsidRDefault="00B136D0" w:rsidP="00B136D0">
      <w:pPr>
        <w:rPr>
          <w:rtl/>
          <w:lang w:bidi="ur-PK"/>
        </w:rPr>
      </w:pPr>
    </w:p>
    <w:p w14:paraId="0F0F23AD" w14:textId="77777777" w:rsidR="00B136D0" w:rsidRPr="00216634" w:rsidRDefault="00B136D0" w:rsidP="00B136D0">
      <w:pPr>
        <w:pStyle w:val="Heading1"/>
        <w:numPr>
          <w:ilvl w:val="0"/>
          <w:numId w:val="1"/>
        </w:numPr>
        <w:spacing w:line="480" w:lineRule="auto"/>
        <w:rPr>
          <w:sz w:val="22"/>
          <w:szCs w:val="22"/>
          <w:rtl/>
          <w:lang w:bidi="ur-PK"/>
        </w:rPr>
      </w:pPr>
      <w:r w:rsidRPr="00216634">
        <w:rPr>
          <w:sz w:val="22"/>
          <w:szCs w:val="22"/>
          <w:lang w:bidi="ur-PK"/>
        </w:rPr>
        <w:t>If a word starts at</w:t>
      </w:r>
      <w:r w:rsidRPr="00216634">
        <w:rPr>
          <w:rFonts w:hint="cs"/>
          <w:sz w:val="22"/>
          <w:szCs w:val="22"/>
          <w:rtl/>
          <w:lang w:bidi="ur-PK"/>
        </w:rPr>
        <w:t xml:space="preserve"> بالا </w:t>
      </w:r>
      <w:proofErr w:type="gramStart"/>
      <w:r w:rsidRPr="00216634">
        <w:rPr>
          <w:sz w:val="22"/>
          <w:szCs w:val="22"/>
          <w:lang w:bidi="ur-PK"/>
        </w:rPr>
        <w:t xml:space="preserve">remove </w:t>
      </w:r>
      <w:r w:rsidRPr="00216634">
        <w:rPr>
          <w:rFonts w:hint="cs"/>
          <w:sz w:val="22"/>
          <w:szCs w:val="22"/>
          <w:rtl/>
          <w:lang w:bidi="ur-PK"/>
        </w:rPr>
        <w:t xml:space="preserve"> بالا</w:t>
      </w:r>
      <w:proofErr w:type="gramEnd"/>
      <w:r w:rsidRPr="00216634">
        <w:rPr>
          <w:sz w:val="22"/>
          <w:szCs w:val="22"/>
          <w:lang w:bidi="ur-PK"/>
        </w:rPr>
        <w:t>to get root word</w:t>
      </w:r>
    </w:p>
    <w:tbl>
      <w:tblPr>
        <w:tblStyle w:val="LightGrid-Accent1"/>
        <w:tblW w:w="9696" w:type="dxa"/>
        <w:tblLook w:val="04A0" w:firstRow="1" w:lastRow="0" w:firstColumn="1" w:lastColumn="0" w:noHBand="0" w:noVBand="1"/>
      </w:tblPr>
      <w:tblGrid>
        <w:gridCol w:w="2424"/>
        <w:gridCol w:w="2424"/>
        <w:gridCol w:w="2424"/>
        <w:gridCol w:w="2424"/>
      </w:tblGrid>
      <w:tr w:rsidR="00B136D0" w:rsidRPr="00216634" w14:paraId="40F0C3E9" w14:textId="77777777" w:rsidTr="00996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52D864BD" w14:textId="77777777" w:rsidR="00B136D0" w:rsidRPr="00216634" w:rsidRDefault="00B136D0" w:rsidP="00996BBF">
            <w:pPr>
              <w:jc w:val="right"/>
              <w:rPr>
                <w:rFonts w:ascii="Calibri" w:hAnsi="Calibri" w:cstheme="minorBidi"/>
                <w:b w:val="0"/>
                <w:bCs w:val="0"/>
                <w:color w:val="000000"/>
                <w:rtl/>
                <w:lang w:bidi="ur-PK"/>
              </w:rPr>
            </w:pP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>ہوش</w:t>
            </w:r>
          </w:p>
        </w:tc>
        <w:tc>
          <w:tcPr>
            <w:tcW w:w="2424" w:type="dxa"/>
          </w:tcPr>
          <w:p w14:paraId="529D7CAD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بالا</w:t>
            </w:r>
            <w:r w:rsidRPr="00216634">
              <w:rPr>
                <w:rFonts w:ascii="Calibri" w:hAnsi="Calibri" w:cstheme="minorBidi" w:hint="cs"/>
                <w:b w:val="0"/>
                <w:bCs w:val="0"/>
                <w:color w:val="000000"/>
                <w:rtl/>
                <w:lang w:bidi="ur-PK"/>
              </w:rPr>
              <w:t xml:space="preserve"> ہوش</w:t>
            </w:r>
          </w:p>
        </w:tc>
        <w:tc>
          <w:tcPr>
            <w:tcW w:w="2424" w:type="dxa"/>
          </w:tcPr>
          <w:p w14:paraId="7EC4E6C4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b w:val="0"/>
                <w:bCs w:val="0"/>
                <w:color w:val="000000" w:themeColor="text1"/>
                <w:rtl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دست</w:t>
            </w:r>
          </w:p>
        </w:tc>
        <w:tc>
          <w:tcPr>
            <w:tcW w:w="2424" w:type="dxa"/>
          </w:tcPr>
          <w:p w14:paraId="62D5D8F3" w14:textId="77777777" w:rsidR="00B136D0" w:rsidRPr="00216634" w:rsidRDefault="00B136D0" w:rsidP="00996BB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 w:val="0"/>
                <w:bCs w:val="0"/>
                <w:color w:val="000000" w:themeColor="text1"/>
              </w:rPr>
            </w:pPr>
            <w:r w:rsidRPr="00216634">
              <w:rPr>
                <w:rFonts w:ascii="Calibri" w:hAnsi="Calibri" w:cs="Arial" w:hint="cs"/>
                <w:b w:val="0"/>
                <w:bCs w:val="0"/>
                <w:color w:val="000000" w:themeColor="text1"/>
                <w:rtl/>
              </w:rPr>
              <w:t>بالا</w:t>
            </w: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 xml:space="preserve"> دست</w:t>
            </w:r>
          </w:p>
        </w:tc>
      </w:tr>
      <w:tr w:rsidR="00B136D0" w:rsidRPr="00216634" w14:paraId="1895BCF1" w14:textId="77777777" w:rsidTr="00996B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4" w:type="dxa"/>
          </w:tcPr>
          <w:p w14:paraId="6F988F1E" w14:textId="77777777" w:rsidR="00B136D0" w:rsidRPr="00216634" w:rsidRDefault="00B136D0" w:rsidP="00996BBF">
            <w:pPr>
              <w:tabs>
                <w:tab w:val="center" w:pos="1104"/>
                <w:tab w:val="right" w:pos="2208"/>
              </w:tabs>
              <w:jc w:val="right"/>
              <w:rPr>
                <w:rFonts w:asciiTheme="majorBidi" w:hAnsiTheme="majorBidi"/>
                <w:b w:val="0"/>
                <w:bCs w:val="0"/>
                <w:color w:val="000000" w:themeColor="text1"/>
                <w:lang w:bidi="ur-PK"/>
              </w:rPr>
            </w:pPr>
            <w:r w:rsidRPr="00216634">
              <w:rPr>
                <w:rFonts w:asciiTheme="majorBidi" w:hAnsiTheme="majorBidi" w:hint="cs"/>
                <w:b w:val="0"/>
                <w:bCs w:val="0"/>
                <w:color w:val="000000" w:themeColor="text1"/>
                <w:rtl/>
                <w:lang w:bidi="ur-PK"/>
              </w:rPr>
              <w:t>خانہ</w:t>
            </w:r>
          </w:p>
        </w:tc>
        <w:tc>
          <w:tcPr>
            <w:tcW w:w="2424" w:type="dxa"/>
          </w:tcPr>
          <w:p w14:paraId="4AB76B0F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lang w:bidi="ur-PK"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بالا</w:t>
            </w:r>
            <w:r w:rsidRPr="00216634">
              <w:rPr>
                <w:rFonts w:asciiTheme="majorBidi" w:hAnsiTheme="majorBidi" w:hint="cs"/>
                <w:color w:val="000000" w:themeColor="text1"/>
                <w:rtl/>
                <w:lang w:bidi="ur-PK"/>
              </w:rPr>
              <w:t xml:space="preserve"> خانہ</w:t>
            </w:r>
          </w:p>
        </w:tc>
        <w:tc>
          <w:tcPr>
            <w:tcW w:w="2424" w:type="dxa"/>
          </w:tcPr>
          <w:p w14:paraId="7992ED58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lang w:bidi="ur-PK"/>
              </w:rPr>
            </w:pP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>نشین</w:t>
            </w:r>
          </w:p>
        </w:tc>
        <w:tc>
          <w:tcPr>
            <w:tcW w:w="2424" w:type="dxa"/>
          </w:tcPr>
          <w:p w14:paraId="14A85370" w14:textId="77777777" w:rsidR="00B136D0" w:rsidRPr="00216634" w:rsidRDefault="00B136D0" w:rsidP="00996BB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rtl/>
              </w:rPr>
            </w:pPr>
            <w:r w:rsidRPr="00216634">
              <w:rPr>
                <w:rFonts w:ascii="Calibri" w:hAnsi="Calibri" w:cs="Arial" w:hint="cs"/>
                <w:color w:val="000000" w:themeColor="text1"/>
                <w:rtl/>
              </w:rPr>
              <w:t>بالا</w:t>
            </w:r>
            <w:r w:rsidRPr="00216634">
              <w:rPr>
                <w:rFonts w:asciiTheme="majorBidi" w:hAnsiTheme="majorBidi" w:cstheme="majorBidi" w:hint="cs"/>
                <w:rtl/>
                <w:lang w:bidi="ur-PK"/>
              </w:rPr>
              <w:t xml:space="preserve"> نشین</w:t>
            </w:r>
          </w:p>
        </w:tc>
      </w:tr>
    </w:tbl>
    <w:p w14:paraId="437E2771" w14:textId="77777777" w:rsidR="00C44277" w:rsidRDefault="00B136D0"/>
    <w:sectPr w:rsidR="00C44277" w:rsidSect="00B136D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F7EB6"/>
    <w:multiLevelType w:val="hybridMultilevel"/>
    <w:tmpl w:val="BE86A0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0"/>
    <w:rsid w:val="00861DF3"/>
    <w:rsid w:val="008C6996"/>
    <w:rsid w:val="0090592D"/>
    <w:rsid w:val="00B136D0"/>
    <w:rsid w:val="00B4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FBE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36D0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6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LightGrid-Accent1">
    <w:name w:val="Light Grid Accent 1"/>
    <w:basedOn w:val="TableNormal"/>
    <w:uiPriority w:val="62"/>
    <w:rsid w:val="00B136D0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Sharjeel</dc:creator>
  <cp:keywords/>
  <dc:description/>
  <cp:lastModifiedBy>Muhammad Sharjeel</cp:lastModifiedBy>
  <cp:revision>1</cp:revision>
  <dcterms:created xsi:type="dcterms:W3CDTF">2017-09-06T15:08:00Z</dcterms:created>
  <dcterms:modified xsi:type="dcterms:W3CDTF">2017-09-06T15:09:00Z</dcterms:modified>
</cp:coreProperties>
</file>