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4DFF" w14:textId="77777777" w:rsidR="004B49E1" w:rsidRDefault="004B49E1" w:rsidP="00D70955">
      <w:pPr>
        <w:jc w:val="both"/>
      </w:pPr>
    </w:p>
    <w:p w14:paraId="7B594DBA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Güvenliği</w:t>
      </w:r>
      <w:proofErr w:type="spellEnd"/>
    </w:p>
    <w:p w14:paraId="2C07DBD9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1.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Güvenliği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Nedir?</w:t>
      </w:r>
    </w:p>
    <w:p w14:paraId="4489D04D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ağlarını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kötü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niyetli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saldırılara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yetkisiz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erişime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kaybına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veya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bozulmaya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karşı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korumayı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amaçlayan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alandır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Temel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hedefi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gizliliğini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bütünlüğünü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erişilebilirliğini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sağlamaktır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608E3D9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2.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Güvenliğinin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Temel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İlkeleri</w:t>
      </w:r>
      <w:proofErr w:type="spellEnd"/>
    </w:p>
    <w:p w14:paraId="4E19FFC8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üç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ana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ilkeye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dayanır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5676708D" w14:textId="77777777" w:rsidR="00D70955" w:rsidRPr="00D70955" w:rsidRDefault="00D70955" w:rsidP="00D709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Gizlilik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(Confidentiality):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Yalnızca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yetkili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erişebilmesini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8C8A359" w14:textId="77777777" w:rsidR="00D70955" w:rsidRPr="00D70955" w:rsidRDefault="00D70955" w:rsidP="00D709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Bütünlük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(Integrity):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doğruluğunu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koruyarak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yetkisiz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değişiklikleri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engellemek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42F43CE" w14:textId="77777777" w:rsidR="00D70955" w:rsidRPr="00D70955" w:rsidRDefault="00D70955" w:rsidP="00D709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Erişilebilirlik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(Availability):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Yetkili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zamanında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kesintisiz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erişebilmesini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44911B4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3.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Güvenliği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Tehditleri</w:t>
      </w:r>
      <w:proofErr w:type="spellEnd"/>
    </w:p>
    <w:p w14:paraId="0238CE08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çeşitli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tehditlerden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korunmak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zorundadır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En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yaygın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tehditler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şunlardır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5844BFC1" w14:textId="77777777" w:rsidR="00D70955" w:rsidRPr="00D70955" w:rsidRDefault="00D70955" w:rsidP="00D709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Virüsler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enfekte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genellikle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kaybına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veya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bozulmasına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yol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açan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07D2774" w14:textId="77777777" w:rsidR="00D70955" w:rsidRPr="00D70955" w:rsidRDefault="00D70955" w:rsidP="00D709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Truva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Atları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(Trojan Horses):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Kullanıcıyı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kandırarak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yükleyen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programlar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C5F83E7" w14:textId="77777777" w:rsidR="00D70955" w:rsidRPr="00D70955" w:rsidRDefault="00D70955" w:rsidP="00D709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Casus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Yazılımlar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(Spyware):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kişisel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bilgilerini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toplamak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amacıyla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giren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7540AF0" w14:textId="77777777" w:rsidR="00D70955" w:rsidRPr="00D70955" w:rsidRDefault="00D70955" w:rsidP="00D709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Fidye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Yazılımları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(Ransomware):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şifreleyip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fidye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talep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E3460BF" w14:textId="77777777" w:rsidR="00D70955" w:rsidRPr="00D70955" w:rsidRDefault="00D70955" w:rsidP="00D709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Phishing (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Oltalama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)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Saldırıları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Kullanıcıyı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kandırarak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kişisel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bilgilerini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çalmaya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yönelik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saldırılar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A7044C6" w14:textId="77777777" w:rsidR="00D70955" w:rsidRDefault="00D70955" w:rsidP="00D709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Denial of Service (DoS) ve Distributed Denial of Service (DDoS)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Saldırıları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aşırı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yükleyerek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erişilemez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hale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getirme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saldırıları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337CAC0" w14:textId="3F7E6A49" w:rsidR="00020537" w:rsidRPr="00D70955" w:rsidRDefault="00020537" w:rsidP="0002053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hyperlink r:id="rId5" w:history="1">
        <w:r w:rsidRPr="00020537">
          <w:rPr>
            <w:rStyle w:val="Kpr"/>
            <w:rFonts w:ascii="Times New Roman" w:eastAsia="Times New Roman" w:hAnsi="Times New Roman" w:cs="Times New Roman"/>
            <w:sz w:val="24"/>
            <w:szCs w:val="24"/>
            <w14:ligatures w14:val="none"/>
          </w:rPr>
          <w:t>https://www.youtube.com/watch?v=VJFaO2-zsCU&amp;t=23s</w:t>
        </w:r>
      </w:hyperlink>
    </w:p>
    <w:p w14:paraId="300B1B0D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4.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Önlemleri</w:t>
      </w:r>
      <w:proofErr w:type="spellEnd"/>
    </w:p>
    <w:p w14:paraId="35198143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birçok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strateji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bulunmaktadır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Bunlar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arasında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E80C261" w14:textId="77777777" w:rsidR="00D70955" w:rsidRPr="00D70955" w:rsidRDefault="00D70955" w:rsidP="00D709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Antivirüs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Yazılımları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Virüsleri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casus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diğer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tespit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temizleyen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CADD151" w14:textId="77777777" w:rsidR="00D70955" w:rsidRPr="00D70955" w:rsidRDefault="00D70955" w:rsidP="00D709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Güçlü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Parolalar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giriş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parolaların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karmaşık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tahmin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edilmesi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zor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düzenli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değiştirilen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parolalar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olması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343CE3E" w14:textId="77777777" w:rsidR="00D70955" w:rsidRPr="00D70955" w:rsidRDefault="00D70955" w:rsidP="00D709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Duvarları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(Firewalls):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dış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dünyadan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gelen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kötü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amaçlı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akışına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karşı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koruma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sağlayan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B4BF4BE" w14:textId="77777777" w:rsidR="00D70955" w:rsidRPr="00D70955" w:rsidRDefault="00D70955" w:rsidP="00D709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Veri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Şifreleme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artırmak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verinin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okunabilirliğini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engelleyen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teknikleri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BF8FD28" w14:textId="77777777" w:rsidR="00D70955" w:rsidRPr="00D70955" w:rsidRDefault="00D70955" w:rsidP="00D709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İki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Faktörlü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Kimlik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Doğrulama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(2FA):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girişte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sadece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parolaya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değil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aynı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zamanda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ikinci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katmanına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da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ihtiyaç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duymak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örneğin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telefon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üzerinden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gönderilen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doğrulama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kodu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7A14C32A" w14:textId="77777777" w:rsidR="00D70955" w:rsidRPr="00D70955" w:rsidRDefault="00D70955" w:rsidP="00D709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Yedekleme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(Backup):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düzenli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yedeklenmesi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kaybı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durumunda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yükleme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imkanı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9902815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5.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Politikaları</w:t>
      </w:r>
      <w:proofErr w:type="spellEnd"/>
    </w:p>
    <w:p w14:paraId="7A5E70FC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Bir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organizasyonun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belirli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politikaları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oluşturulmalıdır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politikalar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şunları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içerebilir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4217F11" w14:textId="77777777" w:rsidR="00D70955" w:rsidRPr="00D70955" w:rsidRDefault="00D70955" w:rsidP="00D7095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Erişim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Kontrolü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hangi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erişebileceği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belirlenmeli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sadece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yetkili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kişilere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gerekli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erişim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sağlanmalıdır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4146B0B" w14:textId="77777777" w:rsidR="00D70955" w:rsidRPr="00D70955" w:rsidRDefault="00D70955" w:rsidP="00D7095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Düzenli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Yazılım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Güncellemeleri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işletim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açıklarını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kapatmak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düzenli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güncellenmelidir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E5B63DA" w14:textId="77777777" w:rsidR="00D70955" w:rsidRPr="00D70955" w:rsidRDefault="00D70955" w:rsidP="00D7095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Eğitim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Farkındalık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konusunda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eğitim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verilmeli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şüpheli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e-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posta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bağlantılardan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nasıl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korunacakları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öğretilmelidir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312A0C1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6.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Güvenliği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Araçları</w:t>
      </w:r>
      <w:proofErr w:type="spellEnd"/>
    </w:p>
    <w:p w14:paraId="4CADB7A5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bazı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araçlar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şunlardır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F6B233C" w14:textId="77777777" w:rsidR="00D70955" w:rsidRPr="00D70955" w:rsidRDefault="00D70955" w:rsidP="00D7095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Antivirüs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Programları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Virüsleri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diğer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tespit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etmek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yok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etmek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C339D07" w14:textId="77777777" w:rsidR="00D70955" w:rsidRPr="00D70955" w:rsidRDefault="00D70955" w:rsidP="00D7095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Duvarları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(Firewalls):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Giriş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çıkış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trafiğini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denetleyerek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izinsiz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erişimi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engeller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31BBC0F" w14:textId="77777777" w:rsidR="00D70955" w:rsidRPr="00D70955" w:rsidRDefault="00D70955" w:rsidP="00D7095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Şifreleme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Araçları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şekilde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şifrelenmesini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A0A4CDD" w14:textId="77777777" w:rsidR="00D70955" w:rsidRPr="00D70955" w:rsidRDefault="00D70955" w:rsidP="00D7095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İzleme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Araçları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sistemlerinde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meydana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gelen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şüpheli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faaliyetleri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tespit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etmek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83383B8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7.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Güvenliği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İhlalleri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Sonuçları</w:t>
      </w:r>
      <w:proofErr w:type="spellEnd"/>
    </w:p>
    <w:p w14:paraId="3B50DD9F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Bir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ihlali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şirketlere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kurumlara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ciddi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verebilir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şunları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içerebilir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852E3F2" w14:textId="77777777" w:rsidR="00D70955" w:rsidRPr="00D70955" w:rsidRDefault="00D70955" w:rsidP="00D7095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Veri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Kaybı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Önemli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kaybolması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veya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bozulması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EFF83D3" w14:textId="77777777" w:rsidR="00D70955" w:rsidRPr="00D70955" w:rsidRDefault="00D70955" w:rsidP="00D7095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Mali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Zararlar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Kötü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niyetli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saldırılar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sonucu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mali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kayıplar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fidye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ödemeleri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B70DF02" w14:textId="77777777" w:rsidR="00D70955" w:rsidRPr="00D70955" w:rsidRDefault="00D70955" w:rsidP="00D7095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İtibar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Kaybı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ihlali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organizasyonun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müşteri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kaybetmesine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yol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açabilir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4285A1F" w14:textId="77777777" w:rsidR="00D70955" w:rsidRPr="00D70955" w:rsidRDefault="00D70955" w:rsidP="00D7095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Yasal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Sonuçlar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Veri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ihlalleri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kişisel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korunması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yasalarına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aykırı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olabilir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yasal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sonuçlara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yol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açabilir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82D6C57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Siber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Güvenlik</w:t>
      </w:r>
      <w:proofErr w:type="spellEnd"/>
    </w:p>
    <w:p w14:paraId="01A23F25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1. Siber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Nedir?</w:t>
      </w:r>
    </w:p>
    <w:p w14:paraId="485D1388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Siber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dijital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ağlar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kötü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niyetli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saldırılara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ihlallerine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diğer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siber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tehditlere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karşı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korunması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amacıyla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alınan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önlemler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bütünüdür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Siber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amacı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teknolojiyi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güvende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tutarak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yetkisiz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erişimi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engellemektir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5C31EE0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2. Siber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Güvenliğin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Temel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Bileşenleri</w:t>
      </w:r>
      <w:proofErr w:type="spellEnd"/>
    </w:p>
    <w:p w14:paraId="19844DD8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Siber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aşağıdaki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temel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bileşenlerden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oluşur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3AB227A" w14:textId="77777777" w:rsidR="00D70955" w:rsidRPr="00D70955" w:rsidRDefault="00D70955" w:rsidP="00D7095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Ağ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Güvenliği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ağlarını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dış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tehditlerden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koruma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amacı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taşır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duvarları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(firewalls),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VPN'ler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sanallaştırılmış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özel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ağlar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izinsiz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giriş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tespit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(IDS)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izinsiz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giriş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engelleme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(IPS)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sağlanır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7564EFA" w14:textId="77777777" w:rsidR="00D70955" w:rsidRPr="00D70955" w:rsidRDefault="00D70955" w:rsidP="00D7095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Uygulama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Güvenliği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uygulamalardaki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açıkları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tespit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edip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gidererek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girmesini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engellemek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alınan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önlemleri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içerir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520B08D" w14:textId="77777777" w:rsidR="00D70955" w:rsidRPr="00D70955" w:rsidRDefault="00D70955" w:rsidP="00D7095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Veri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Güvenliği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Veri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erişim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kontrolü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yedekleme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bütünlüğü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koruma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tekniklerini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içerir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onların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yetkisiz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erişime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değiştirilmesine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veya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kaybolmasına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karşı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korunmasını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221E1FE" w14:textId="77777777" w:rsidR="00D70955" w:rsidRPr="00D70955" w:rsidRDefault="00D70955" w:rsidP="00D7095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Kimlik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Erişim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Yönetimi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(IAM):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kimlik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doğrulaması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yetkilendirilmesi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süreçlerini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yönetir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yalnızca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yetkili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kişilerin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erişebilmesini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8E7C623" w14:textId="77777777" w:rsidR="00D70955" w:rsidRPr="00D70955" w:rsidRDefault="00D70955" w:rsidP="00D7095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Son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Nokta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Güvenliği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mobil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cihazlar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sunucular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gibi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cihazları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kötü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amaçlı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karşı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koruma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amacını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güder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tür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cihazlarda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antivirüs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güncellemeler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EA8DFBF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3. Siber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Tehditleri</w:t>
      </w:r>
      <w:proofErr w:type="spellEnd"/>
    </w:p>
    <w:p w14:paraId="7F9C4A3F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Siber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tehditleri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sistemlerini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tehdit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çeşitli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faktörlerdir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En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yaygın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siber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tehditler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şunlardır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9D94501" w14:textId="77777777" w:rsidR="00D70955" w:rsidRPr="00D70955" w:rsidRDefault="00D70955" w:rsidP="00D7095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Virüsler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Solucanlar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(Worms):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Kendi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kendini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kopyalayan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diğer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bilgisayarlara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yayılabilen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F39036B" w14:textId="77777777" w:rsidR="00D70955" w:rsidRPr="00D70955" w:rsidRDefault="00D70955" w:rsidP="00D7095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Truva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Atları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(Trojan Horses):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kandırarak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gizlice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sızan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944E15C" w14:textId="77777777" w:rsidR="00D70955" w:rsidRPr="00D70955" w:rsidRDefault="00D70955" w:rsidP="00D7095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Fidye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Yazılımları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(Ransomware):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veya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şifreleyerek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şifreyi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çözme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karşılığında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fidye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talep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28656D3" w14:textId="77777777" w:rsidR="00D70955" w:rsidRPr="00D70955" w:rsidRDefault="00D70955" w:rsidP="00D7095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Phishing (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Oltalama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)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Saldırıları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aldatmak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amacıyla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sahte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e-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postalar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veya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web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siteleriyle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kimlik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bilgilerini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çalmaya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yönelik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saldırılar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6BD8C4E" w14:textId="77777777" w:rsidR="00D70955" w:rsidRPr="00D70955" w:rsidRDefault="00D70955" w:rsidP="00D7095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Denial of Service (DoS) ve Distributed Denial of Service (DDoS):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Bir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servisi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veya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web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sitesini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aşırı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trafikle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boğarak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erişilemez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hale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getiren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saldırılar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0BC7A42" w14:textId="77777777" w:rsidR="00D70955" w:rsidRPr="00D70955" w:rsidRDefault="00D70955" w:rsidP="00D7095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Keylogger: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tuşlama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hareketlerini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kaydederek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gibi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hassas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çalmaya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yönelik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9AB125D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4. Siber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Önlemleri</w:t>
      </w:r>
      <w:proofErr w:type="spellEnd"/>
    </w:p>
    <w:p w14:paraId="72EC5233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Siber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güvenliği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çeşitli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önlemler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alınabilir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Bunlar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şunları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içerir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F1A5540" w14:textId="77777777" w:rsidR="00D70955" w:rsidRPr="00D70955" w:rsidRDefault="00D70955" w:rsidP="00D7095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Güçlü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Parolalar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karmaşık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zor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tahmin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edilen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parolalar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kullanması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siber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saldırılara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karşı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ilk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savunma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hattıdır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04579A6" w14:textId="77777777" w:rsidR="00D70955" w:rsidRPr="00D70955" w:rsidRDefault="00D70955" w:rsidP="00D7095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Şifreleme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(Encryption):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sadece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yetkili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kişiler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tarafından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okunabilir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olmasını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sağlayan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önlemidir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Hem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iletimi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hem de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depolama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sırasında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yapılmalıdır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458C9D1" w14:textId="77777777" w:rsidR="00D70955" w:rsidRPr="00D70955" w:rsidRDefault="00D70955" w:rsidP="00D7095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Duvarları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(Firewalls):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İç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dış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ağlar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arasındaki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trafiği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denetleyerek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kötü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amaçlı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trafiği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engellemeye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yardımcı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D434213" w14:textId="77777777" w:rsidR="00D70955" w:rsidRPr="00D70955" w:rsidRDefault="00D70955" w:rsidP="00D7095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Antivirüs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Yazılımları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Malware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Taraması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Bilgisayarları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cihazları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karşısında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antivirüs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84AA300" w14:textId="77777777" w:rsidR="00D70955" w:rsidRPr="00D70955" w:rsidRDefault="00D70955" w:rsidP="00D7095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Güncellemeler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Yama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Yönetimi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(Patch Management):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Sistemlerin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açıklarını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kapatmak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düzenli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olarak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güncellenmesi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gerekir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25C1782" w14:textId="77777777" w:rsidR="00D70955" w:rsidRPr="00D70955" w:rsidRDefault="00D70955" w:rsidP="00D7095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Eğitim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Farkındalık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Kullanıcıları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siber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tehditler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hakkında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eğitmek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örneğin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phishing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saldırılarına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karşı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dikkatli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olmalarını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1FEAE44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5. Siber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Yönetişimi</w:t>
      </w:r>
      <w:proofErr w:type="spellEnd"/>
    </w:p>
    <w:p w14:paraId="027050F5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Bir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organizasyonun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siber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önlemlerini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etkili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şekilde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yönetebilmesi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aşağıdaki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stratejilere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ihtiyacı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vardır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9DE69D9" w14:textId="77777777" w:rsidR="00D70955" w:rsidRPr="00D70955" w:rsidRDefault="00D70955" w:rsidP="00D7095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Politikalar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Prosedürler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Siber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ilgili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organizasyonel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politikalar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prosedürler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oluşturmak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çalışanların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önlemlerini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anlamalarını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48F6F11" w14:textId="77777777" w:rsidR="00D70955" w:rsidRPr="00D70955" w:rsidRDefault="00D70955" w:rsidP="00D7095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 xml:space="preserve">Risk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Yönetimi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Organizasyonlar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siber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risklerini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tespit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etmeli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değerlendirmeli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uygun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önlemleri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minimize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etmelidir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DA4C9BA" w14:textId="77777777" w:rsidR="00D70955" w:rsidRPr="00D70955" w:rsidRDefault="00D70955" w:rsidP="00D7095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Acil Durum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Planları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(Incident Response Plan):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Olası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ihlali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durumunda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hızlı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şekilde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müdahale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edebilmek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acil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durum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planı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oluşturulmalıdır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5DBA349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6.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Olayları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Müdahale</w:t>
      </w:r>
      <w:proofErr w:type="spellEnd"/>
    </w:p>
    <w:p w14:paraId="661402A1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Siber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ihlalleri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saldırıları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çoğu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zaman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öngörülemez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Bu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tür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durumlar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etkili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olay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müdahale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süreci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gereklidir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Olay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müdahale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süreci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adımlardan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oluşur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8B5D5E6" w14:textId="77777777" w:rsidR="00D70955" w:rsidRPr="00D70955" w:rsidRDefault="00D70955" w:rsidP="00D7095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Tespit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(Detection):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ihlalinin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erken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tespiti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önemlidir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izleme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araçları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anomali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tespit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yöntemleri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bu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aşamada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2DB923F" w14:textId="77777777" w:rsidR="00D70955" w:rsidRPr="00D70955" w:rsidRDefault="00D70955" w:rsidP="00D7095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Yanıt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(Response):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olayı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tespit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edildikten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sonra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hızlı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şekilde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önlem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alınmalı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minimize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edilmelidir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C8675D9" w14:textId="77777777" w:rsidR="00D70955" w:rsidRPr="00D70955" w:rsidRDefault="00D70955" w:rsidP="00D7095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İyileştirme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(Recovery):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Olaydan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sonra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etkilenen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düzeltilmeli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normale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döndürülmelidir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D63BC14" w14:textId="77777777" w:rsidR="00D70955" w:rsidRPr="00D70955" w:rsidRDefault="00D70955" w:rsidP="00D7095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Analiz (Analysis):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İhlalin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sebepleri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etkileri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detaylıca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incelenerek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gelecekte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benzer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saldırıların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önlenmesi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dersler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çıkarılmalıdır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6333897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7. Siber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Araçları</w:t>
      </w:r>
      <w:proofErr w:type="spellEnd"/>
    </w:p>
    <w:p w14:paraId="160EACEF" w14:textId="77777777" w:rsidR="00D70955" w:rsidRPr="00D70955" w:rsidRDefault="00D70955" w:rsidP="00D709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Siber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güvenlikte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kullanılan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bazı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araçlar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şunlardır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4C0D0984" w14:textId="77777777" w:rsidR="00D70955" w:rsidRPr="00D70955" w:rsidRDefault="00D70955" w:rsidP="00D7095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Duvarları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(Firewall):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Ağ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trafiğini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denetleyerek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dış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tehditlere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karşı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koruma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B32EBBD" w14:textId="77777777" w:rsidR="00D70955" w:rsidRPr="00D70955" w:rsidRDefault="00D70955" w:rsidP="00D7095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İzleme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Sistemleri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(SIEM):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Güvenlik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olaylarını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toplar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analiz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anomali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tespiti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B8A82E2" w14:textId="77777777" w:rsidR="00D70955" w:rsidRPr="00D70955" w:rsidRDefault="00D70955" w:rsidP="00D7095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Antivirüs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ve Antimalware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Yazılımları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Zararlı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yazılımları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tespit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yok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eder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78E75E4" w14:textId="1847D1B4" w:rsidR="00D70955" w:rsidRDefault="00D70955" w:rsidP="00D7095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Şifreleme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Araçları</w:t>
      </w:r>
      <w:proofErr w:type="spellEnd"/>
      <w:r w:rsidRPr="00D70955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Verilerin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şifrelenmesini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güvenli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şekilde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iletilmesini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sağlar</w:t>
      </w:r>
      <w:proofErr w:type="spellEnd"/>
      <w:r w:rsidRPr="00D7095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539587E" w14:textId="5063462C" w:rsidR="00020537" w:rsidRPr="00020537" w:rsidRDefault="00020537" w:rsidP="00020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hyperlink r:id="rId6" w:history="1">
        <w:r w:rsidRPr="00020537">
          <w:rPr>
            <w:rStyle w:val="Kpr"/>
            <w:rFonts w:ascii="Times New Roman" w:eastAsia="Times New Roman" w:hAnsi="Times New Roman" w:cs="Times New Roman"/>
            <w:sz w:val="24"/>
            <w:szCs w:val="24"/>
            <w14:ligatures w14:val="none"/>
          </w:rPr>
          <w:t>https://www.youtube.com/watch?v=inWWhr5tnEA&amp;t=71s</w:t>
        </w:r>
      </w:hyperlink>
    </w:p>
    <w:sectPr w:rsidR="00020537" w:rsidRPr="00020537" w:rsidSect="00F0453D">
      <w:pgSz w:w="11906" w:h="16838" w:code="9"/>
      <w:pgMar w:top="567" w:right="851" w:bottom="141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248AF"/>
    <w:multiLevelType w:val="multilevel"/>
    <w:tmpl w:val="504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C4892"/>
    <w:multiLevelType w:val="multilevel"/>
    <w:tmpl w:val="7918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71BCF"/>
    <w:multiLevelType w:val="multilevel"/>
    <w:tmpl w:val="185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52292"/>
    <w:multiLevelType w:val="multilevel"/>
    <w:tmpl w:val="CB20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74298"/>
    <w:multiLevelType w:val="multilevel"/>
    <w:tmpl w:val="FB88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97B07"/>
    <w:multiLevelType w:val="multilevel"/>
    <w:tmpl w:val="023A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D4D54"/>
    <w:multiLevelType w:val="multilevel"/>
    <w:tmpl w:val="BF40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D2793"/>
    <w:multiLevelType w:val="multilevel"/>
    <w:tmpl w:val="C00E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242B1"/>
    <w:multiLevelType w:val="multilevel"/>
    <w:tmpl w:val="9A9A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233ECC"/>
    <w:multiLevelType w:val="multilevel"/>
    <w:tmpl w:val="A28A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25A35"/>
    <w:multiLevelType w:val="multilevel"/>
    <w:tmpl w:val="EDD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90D76"/>
    <w:multiLevelType w:val="multilevel"/>
    <w:tmpl w:val="502C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981743">
    <w:abstractNumId w:val="0"/>
  </w:num>
  <w:num w:numId="2" w16cid:durableId="90859603">
    <w:abstractNumId w:val="5"/>
  </w:num>
  <w:num w:numId="3" w16cid:durableId="1385447410">
    <w:abstractNumId w:val="11"/>
  </w:num>
  <w:num w:numId="4" w16cid:durableId="1185481595">
    <w:abstractNumId w:val="9"/>
  </w:num>
  <w:num w:numId="5" w16cid:durableId="928739316">
    <w:abstractNumId w:val="2"/>
  </w:num>
  <w:num w:numId="6" w16cid:durableId="2029061429">
    <w:abstractNumId w:val="3"/>
  </w:num>
  <w:num w:numId="7" w16cid:durableId="161244976">
    <w:abstractNumId w:val="10"/>
  </w:num>
  <w:num w:numId="8" w16cid:durableId="331185922">
    <w:abstractNumId w:val="7"/>
  </w:num>
  <w:num w:numId="9" w16cid:durableId="1598517662">
    <w:abstractNumId w:val="4"/>
  </w:num>
  <w:num w:numId="10" w16cid:durableId="1543204286">
    <w:abstractNumId w:val="1"/>
  </w:num>
  <w:num w:numId="11" w16cid:durableId="1406219642">
    <w:abstractNumId w:val="8"/>
  </w:num>
  <w:num w:numId="12" w16cid:durableId="1922327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55"/>
    <w:rsid w:val="00020537"/>
    <w:rsid w:val="001D782B"/>
    <w:rsid w:val="00334E7E"/>
    <w:rsid w:val="00411E49"/>
    <w:rsid w:val="004B49E1"/>
    <w:rsid w:val="00790858"/>
    <w:rsid w:val="00825F86"/>
    <w:rsid w:val="00B06EA2"/>
    <w:rsid w:val="00B90C99"/>
    <w:rsid w:val="00C515E3"/>
    <w:rsid w:val="00D55392"/>
    <w:rsid w:val="00D70955"/>
    <w:rsid w:val="00DC1AD2"/>
    <w:rsid w:val="00F0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C0B8"/>
  <w15:chartTrackingRefBased/>
  <w15:docId w15:val="{AD97E355-B683-4864-A955-826F0297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0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70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70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0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0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0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0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0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0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0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70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D7095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095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095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095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095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095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0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0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0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0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095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095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095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0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095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0955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D709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Kpr">
    <w:name w:val="Hyperlink"/>
    <w:basedOn w:val="VarsaylanParagrafYazTipi"/>
    <w:uiPriority w:val="99"/>
    <w:unhideWhenUsed/>
    <w:rsid w:val="0002053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20537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0205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nWWhr5tnEA&amp;t=71s" TargetMode="External"/><Relationship Id="rId5" Type="http://schemas.openxmlformats.org/officeDocument/2006/relationships/hyperlink" Target="https://www.youtube.com/watch?v=VJFaO2-zsCU&amp;t=2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4</Pages>
  <Words>1399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kölemen</dc:creator>
  <cp:keywords/>
  <dc:description/>
  <cp:lastModifiedBy>emine kölemen</cp:lastModifiedBy>
  <cp:revision>4</cp:revision>
  <dcterms:created xsi:type="dcterms:W3CDTF">2025-03-03T12:43:00Z</dcterms:created>
  <dcterms:modified xsi:type="dcterms:W3CDTF">2025-03-12T05:22:00Z</dcterms:modified>
</cp:coreProperties>
</file>