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Panduan Pengguna (User Manual)</w:t>
      </w:r>
    </w:p>
    <w:p>
      <w:pPr>
        <w:jc w:val="center"/>
      </w:pPr>
      <w:r>
        <w:rPr>
          <w:b/>
          <w:sz w:val="36"/>
        </w:rPr>
        <w:t>Sistem Payroll &amp; Surat HR</w:t>
      </w:r>
    </w:p>
    <w:p>
      <w:pPr>
        <w:jc w:val="center"/>
      </w:pPr>
      <w:r>
        <w:rPr>
          <w:i/>
          <w:color w:val="555555"/>
          <w:sz w:val="26"/>
        </w:rPr>
        <w:t>Untuk Staf HR dan Admin Non-Teknis</w:t>
      </w:r>
    </w:p>
    <w:p/>
    <w:p/>
    <w:p>
      <w:pPr>
        <w:jc w:val="center"/>
      </w:pPr>
      <w:r>
        <w:rPr>
          <w:i/>
          <w:color w:val="777777"/>
          <w:sz w:val="20"/>
        </w:rPr>
        <w:t>Dokumen ini menjelaskan cara menggunakan sistem — bukan dokumen teknis.</w:t>
        <w:br/>
        <w:t>Untuk detail arsitektur, API, atau skema database, lihat Technical Manual.</w:t>
      </w:r>
    </w:p>
    <w:p>
      <w:r>
        <w:br w:type="page"/>
      </w:r>
    </w:p>
    <w:p>
      <w:pPr>
        <w:pStyle w:val="Heading1"/>
      </w:pPr>
      <w:r>
        <w:t>Daftar Isi</w:t>
      </w:r>
    </w:p>
    <w:p>
      <w:r>
        <w:fldChar w:fldCharType="begin"/>
        <w:instrText xml:space="preserve">TOC \o "1-3" \h \z \u</w:instrText>
        <w:fldChar w:fldCharType="separate"/>
        <w:t>Klik kanan lalu pilih 'Update Field' untuk menampilkan daftar isi setelah dokumen dibuka di Word.</w:t>
        <w:fldChar w:fldCharType="end"/>
      </w:r>
    </w:p>
    <w:p>
      <w:r>
        <w:br w:type="page"/>
      </w:r>
    </w:p>
    <w:p>
      <w:pPr>
        <w:pStyle w:val="Heading1"/>
      </w:pPr>
      <w:r>
        <w:t>Pendahuluan</w:t>
      </w:r>
    </w:p>
    <w:p>
      <w:r>
        <w:t>Panduan ini ditujukan untuk staf HR dan admin yang bertugas mengelola data karyawan sehari-hari di sistem Payroll — bukan untuk tim IT/developer. Dengan sistem ini, Anda dapat: mencatat dan meninjau kehadiran karyawan, mengajukan dan menyetujui surat izin, surat peringatan, dan surat lembur, mengelola pengajuan kasbon (pinjaman karyawan), menambahkan komponen gaji tambahan untuk periode tertentu (misalnya insentif), menjalankan proses perhitungan gaji bulanan (payroll run) sampai slip gaji siap diunduh, serta melihat laporan ringkasan payroll per periode. Setiap bagian di bawah disusun dengan format yang sama: Tujuan, Langkah-langkah, Hasil yang Diharapkan, dan Catatan/Batasan — sehingga Anda bisa langsung mencari modul yang dibutuhkan tanpa membaca seluruh dokumen dari awal.</w:t>
      </w:r>
    </w:p>
    <w:p>
      <w:r>
        <w:br w:type="page"/>
      </w:r>
    </w:p>
    <w:p>
      <w:pPr>
        <w:pStyle w:val="Heading1"/>
      </w:pPr>
      <w:r>
        <w:t>1. Kelola Absensi</w:t>
      </w:r>
    </w:p>
    <w:p>
      <w:pPr>
        <w:pStyle w:val="Heading2"/>
      </w:pPr>
      <w:r>
        <w:t>1.1 Input Absensi Manual</w:t>
      </w:r>
    </w:p>
    <w:p>
      <w:r>
        <w:rPr>
          <w:b/>
        </w:rPr>
        <w:t>Tujuan:</w:t>
      </w:r>
      <w:r>
        <w:t xml:space="preserve"> Mencatat kehadiran satu karyawan secara manual (misalnya karena mesin fingerprint bermasalah atau karyawan lupa scan).</w:t>
      </w:r>
    </w:p>
    <w:p>
      <w:r>
        <w:rPr>
          <w:b/>
        </w:rPr>
        <w:t>Langkah:</w:t>
      </w:r>
    </w:p>
    <w:p>
      <w:pPr>
        <w:pStyle w:val="ListNumber"/>
      </w:pPr>
      <w:r>
        <w:t>Buka menu Absensi → Tambah Absensi Manual.</w:t>
      </w:r>
    </w:p>
    <w:p>
      <w:pPr>
        <w:pStyle w:val="ListNumber"/>
      </w:pPr>
      <w:r>
        <w:t>Pilih nama karyawan dari daftar.</w:t>
      </w:r>
    </w:p>
    <w:p>
      <w:pPr>
        <w:pStyle w:val="ListNumber"/>
      </w:pPr>
      <w:r>
        <w:t>Pilih tanggal absensi.</w:t>
      </w:r>
    </w:p>
    <w:p>
      <w:pPr>
        <w:pStyle w:val="ListNumber"/>
      </w:pPr>
      <w:r>
        <w:t>Isi jam masuk (clock in) dan jam keluar (clock out). Jika karyawan hanya scan satu kali, isi salah satu saja dan sistem akan menandainya sebagai "lupa clock out".</w:t>
      </w:r>
    </w:p>
    <w:p>
      <w:pPr>
        <w:pStyle w:val="ListNumber"/>
      </w:pPr>
      <w:r>
        <w:t>Klik Simpan.</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form input absensi manual]</w:t>
            </w:r>
          </w:p>
        </w:tc>
      </w:tr>
    </w:tbl>
    <w:p/>
    <w:p>
      <w:r>
        <w:rPr>
          <w:b/>
        </w:rPr>
        <w:t>Hasil yang Diharapkan:</w:t>
      </w:r>
      <w:r>
        <w:t xml:space="preserve"> Baris absensi baru muncul di daftar absensi karyawan tersebut pada tanggal yang dipilih, dengan sumber data tercatat sebagai "manual".</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Jika sudah ada data absensi dari sumber lain (misalnya mesin fingerprint) pada tanggal yang sama, sistem akan menolak perubahan kecuali Anda mencentang opsi "Timpa data" (overwrite) secara eksplisit — ini untuk mencegah data tertimpa tanpa sengaja.</w:t>
            </w:r>
          </w:p>
          <w:p>
            <w:r>
              <w:rPr>
                <w:sz w:val="21"/>
              </w:rPr>
              <w:t>• Absensi untuk periode yang payroll run-nya sudah dihitung (calculated) atau lebih lanjut TIDAK BISA diedit — lihat bagian FAQ untuk detail.</w:t>
            </w:r>
          </w:p>
        </w:tc>
      </w:tr>
    </w:tbl>
    <w:p/>
    <w:p>
      <w:pPr>
        <w:pStyle w:val="Heading2"/>
      </w:pPr>
      <w:r>
        <w:t>1.2 Bulk Import Absensi</w:t>
      </w:r>
    </w:p>
    <w:p>
      <w:r>
        <w:rPr>
          <w:b/>
        </w:rPr>
        <w:t>Tujuan:</w:t>
      </w:r>
      <w:r>
        <w:t xml:space="preserve"> Mengunggah data absensi banyak karyawan sekaligus dari file (misalnya hasil ekspor dari mesin absensi lain atau file Excel/CSV yang sudah disiapkan).</w:t>
      </w:r>
    </w:p>
    <w:p>
      <w:r>
        <w:rPr>
          <w:b/>
        </w:rPr>
        <w:t>Langkah:</w:t>
      </w:r>
    </w:p>
    <w:p>
      <w:pPr>
        <w:pStyle w:val="ListNumber"/>
      </w:pPr>
      <w:r>
        <w:t>Buka menu Absensi → Import Data.</w:t>
      </w:r>
    </w:p>
    <w:p>
      <w:pPr>
        <w:pStyle w:val="ListNumber"/>
      </w:pPr>
      <w:r>
        <w:t>Siapkan file sesuai format kolom yang diminta sistem (nama kolom akan ditampilkan di layar import).</w:t>
      </w:r>
    </w:p>
    <w:p>
      <w:pPr>
        <w:pStyle w:val="ListNumber"/>
      </w:pPr>
      <w:r>
        <w:t>Klik Pilih File dan unggah file tersebut.</w:t>
      </w:r>
    </w:p>
    <w:p>
      <w:pPr>
        <w:pStyle w:val="ListNumber"/>
      </w:pPr>
      <w:r>
        <w:t>Klik Proses Import.</w:t>
      </w:r>
    </w:p>
    <w:p>
      <w:pPr>
        <w:pStyle w:val="ListNumber"/>
      </w:pPr>
      <w:r>
        <w:t>Tunggu hasil ringkasan: jumlah baris berhasil diproses dan daftar baris yang gagal (jika ada), lengkap dengan alasannya.</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upload dan hasil ringkasan bulk import absensi]</w:t>
            </w:r>
          </w:p>
        </w:tc>
      </w:tr>
    </w:tbl>
    <w:p/>
    <w:p>
      <w:r>
        <w:rPr>
          <w:b/>
        </w:rPr>
        <w:t>Hasil yang Diharapkan:</w:t>
      </w:r>
      <w:r>
        <w:t xml:space="preserve"> Baris yang valid tersimpan sebagai data absensi baru. Baris yang bentrok dengan data yang sudah ada (sumber berbeda, tanggal sama) akan dilaporkan sebagai konflik, bukan ditimpa secara diam-diam.</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Import ulang file yang sama tidak akan menduplikasi data untuk sumber yang sama — sistem memperbarui baris yang sudah ada.</w:t>
            </w:r>
          </w:p>
          <w:p>
            <w:r>
              <w:rPr>
                <w:sz w:val="21"/>
              </w:rPr>
              <w:t>• Selalu periksa ringkasan hasil import; baris yang gagal tidak otomatis dicoba ulang.</w:t>
            </w:r>
          </w:p>
        </w:tc>
      </w:tr>
    </w:tbl>
    <w:p/>
    <w:p>
      <w:pPr>
        <w:pStyle w:val="Heading2"/>
      </w:pPr>
      <w:r>
        <w:t>1.3 Melihat Hasil Rekonsiliasi Absensi</w:t>
      </w:r>
    </w:p>
    <w:p>
      <w:r>
        <w:rPr>
          <w:b/>
        </w:rPr>
        <w:t>Tujuan:</w:t>
      </w:r>
      <w:r>
        <w:t xml:space="preserve"> Meninjau bagaimana sistem menggabungkan data mentah (scan masuk/keluar) menjadi catatan kehadiran harian yang sudah mempertimbangkan hari libur, cuti, dan izin.</w:t>
      </w:r>
    </w:p>
    <w:p>
      <w:r>
        <w:rPr>
          <w:b/>
        </w:rPr>
        <w:t>Langkah:</w:t>
      </w:r>
    </w:p>
    <w:p>
      <w:pPr>
        <w:pStyle w:val="ListNumber"/>
      </w:pPr>
      <w:r>
        <w:t>Buka menu Absensi → Rekonsiliasi.</w:t>
      </w:r>
    </w:p>
    <w:p>
      <w:pPr>
        <w:pStyle w:val="ListNumber"/>
      </w:pPr>
      <w:r>
        <w:t>Pilih karyawan dan rentang tanggal yang ingin ditinjau.</w:t>
      </w:r>
    </w:p>
    <w:p>
      <w:pPr>
        <w:pStyle w:val="ListNumber"/>
      </w:pPr>
      <w:r>
        <w:t>Klik Lihat/Proses Rekonsiliasi.</w:t>
      </w:r>
    </w:p>
    <w:p>
      <w:pPr>
        <w:pStyle w:val="ListNumber"/>
      </w:pPr>
      <w:r>
        <w:t>Tinjau hasilnya: jam masuk/keluar final, status hari libur, status cuti, status izin, dan indikator lembur (jika jam keluar melewati jam kerja standar).</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hasil rekonsiliasi absensi per karyawan]</w:t>
            </w:r>
          </w:p>
        </w:tc>
      </w:tr>
    </w:tbl>
    <w:p/>
    <w:p>
      <w:r>
        <w:rPr>
          <w:b/>
        </w:rPr>
        <w:t>Hasil yang Diharapkan:</w:t>
      </w:r>
      <w:r>
        <w:t xml:space="preserve"> Satu baris ringkasan kehadiran per hari per karyawan, dengan status yang jelas (hadir normal / libur / cuti / izin / lupa clock out).</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Rekonsiliasi menggabungkan data dari beberapa sumber (mesin fingerprint, surat izin yang disetujui, data cuti) — pastikan surat izin dan cuti sudah disetujui terlebih dahulu agar tercermin dengan benar di sini.</w:t>
            </w:r>
          </w:p>
        </w:tc>
      </w:tr>
    </w:tbl>
    <w:p/>
    <w:p>
      <w:r>
        <w:br w:type="page"/>
      </w:r>
    </w:p>
    <w:p>
      <w:pPr>
        <w:pStyle w:val="Heading1"/>
      </w:pPr>
      <w:r>
        <w:t>2. Ajukan &amp; Setujui Surat (Izin / Peringatan / Lembur)</w:t>
      </w:r>
    </w:p>
    <w:p>
      <w:pPr>
        <w:pStyle w:val="Heading2"/>
      </w:pPr>
      <w:r>
        <w:t>2.1 Surat Izin</w:t>
      </w:r>
    </w:p>
    <w:p>
      <w:r>
        <w:rPr>
          <w:b/>
        </w:rPr>
        <w:t>Tujuan:</w:t>
      </w:r>
      <w:r>
        <w:t xml:space="preserve"> Mengajukan dan menyetujui izin karyawan (misalnya keterlambatan, izin keluar, dll).</w:t>
      </w:r>
    </w:p>
    <w:p>
      <w:r>
        <w:rPr>
          <w:b/>
        </w:rPr>
        <w:t>Langkah — Mengajukan:</w:t>
      </w:r>
    </w:p>
    <w:p>
      <w:pPr>
        <w:pStyle w:val="ListNumber"/>
      </w:pPr>
      <w:r>
        <w:t>Buka menu Surat → Surat Izin → Buat Baru.</w:t>
      </w:r>
    </w:p>
    <w:p>
      <w:pPr>
        <w:pStyle w:val="ListNumber"/>
      </w:pPr>
      <w:r>
        <w:t>Pilih karyawan, tanggal, jenis izin, dan isi alasan serta jam yang diminta.</w:t>
      </w:r>
    </w:p>
    <w:p>
      <w:pPr>
        <w:pStyle w:val="ListNumber"/>
      </w:pPr>
      <w:r>
        <w:t>Klik Ajukan.</w:t>
      </w:r>
    </w:p>
    <w:p>
      <w:r>
        <w:rPr>
          <w:b/>
        </w:rPr>
        <w:t>Langkah — Menyetujui:</w:t>
      </w:r>
    </w:p>
    <w:p>
      <w:pPr>
        <w:pStyle w:val="ListNumber"/>
      </w:pPr>
      <w:r>
        <w:t>Buka menu Surat → Surat Izin → daftar Menunggu Persetujuan.</w:t>
      </w:r>
    </w:p>
    <w:p>
      <w:pPr>
        <w:pStyle w:val="ListNumber"/>
      </w:pPr>
      <w:r>
        <w:t>Pilih surat yang ingin ditinjau.</w:t>
      </w:r>
    </w:p>
    <w:p>
      <w:pPr>
        <w:pStyle w:val="ListNumber"/>
      </w:pPr>
      <w:r>
        <w:t>Klik Setujui atau Tolak.</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daftar surat izin menunggu persetujuan]</w:t>
            </w:r>
          </w:p>
        </w:tc>
      </w:tr>
    </w:tbl>
    <w:p/>
    <w:p>
      <w:r>
        <w:rPr>
          <w:b/>
        </w:rPr>
        <w:t>Hasil yang Diharapkan:</w:t>
      </w:r>
      <w:r>
        <w:t xml:space="preserve"> Status surat berubah menjadi Disetujui atau Ditolak. Surat izin yang disetujui otomatis diperhitungkan saat rekonsiliasi absensi pada tanggal tersebut, dan dokumen PDF surat izin akan tersedia untuk diunduh.</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Surat yang sudah disetujui atau ditolak tidak bisa diajukan ulang persetujuannya (satu arah, tidak bisa dibatalkan).</w:t>
            </w:r>
          </w:p>
        </w:tc>
      </w:tr>
    </w:tbl>
    <w:p/>
    <w:p>
      <w:pPr>
        <w:pStyle w:val="Heading2"/>
      </w:pPr>
      <w:r>
        <w:t>2.2 Surat Peringatan (SP)</w:t>
      </w:r>
    </w:p>
    <w:p>
      <w:r>
        <w:rPr>
          <w:b/>
        </w:rPr>
        <w:t>Tujuan:</w:t>
      </w:r>
      <w:r>
        <w:t xml:space="preserve"> Menerbitkan surat peringatan kepada karyawan, termasuk potongan sanksi (jika ada) yang akan masuk ke slip gaji.</w:t>
      </w:r>
    </w:p>
    <w:p>
      <w:r>
        <w:rPr>
          <w:b/>
        </w:rPr>
        <w:t>Langkah:</w:t>
      </w:r>
    </w:p>
    <w:p>
      <w:pPr>
        <w:pStyle w:val="ListNumber"/>
      </w:pPr>
      <w:r>
        <w:t>Buka menu Surat → Surat Peringatan → Buat Baru.</w:t>
      </w:r>
    </w:p>
    <w:p>
      <w:pPr>
        <w:pStyle w:val="ListNumber"/>
      </w:pPr>
      <w:r>
        <w:t>Pilih karyawan dan level surat (SP1/SP2/SP3).</w:t>
      </w:r>
    </w:p>
    <w:p>
      <w:pPr>
        <w:pStyle w:val="ListNumber"/>
      </w:pPr>
      <w:r>
        <w:t>Isi uraian pelanggaran dan tanggal terbit.</w:t>
      </w:r>
    </w:p>
    <w:p>
      <w:pPr>
        <w:pStyle w:val="ListNumber"/>
      </w:pPr>
      <w:r>
        <w:t>Jika ada potongan gaji terkait, pilih komponen sanksi dan isi jumlahnya.</w:t>
      </w:r>
    </w:p>
    <w:p>
      <w:pPr>
        <w:pStyle w:val="ListNumber"/>
      </w:pPr>
      <w:r>
        <w:t>Klik Terbitkan.</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form pembuatan surat peringatan]</w:t>
            </w:r>
          </w:p>
        </w:tc>
      </w:tr>
    </w:tbl>
    <w:p/>
    <w:p>
      <w:r>
        <w:rPr>
          <w:b/>
        </w:rPr>
        <w:t>Hasil yang Diharapkan:</w:t>
      </w:r>
      <w:r>
        <w:t xml:space="preserve"> Surat peringatan langsung terbit (tidak melalui tahap persetujuan terpisah) dan dokumen PDF-nya tersedia untuk diunduh. Jika ada sanksi, jumlahnya akan otomatis masuk sebagai potongan pada slip gaji periode yang bersangkutan.</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Setelah jumlah sanksi pada surat ini benar-benar digunakan dalam perhitungan gaji (payroll run), surat ini TERKUNCI dan tidak bisa diedit lagi — lihat FAQ untuk detail dan cara koreksinya.</w:t>
            </w:r>
          </w:p>
        </w:tc>
      </w:tr>
    </w:tbl>
    <w:p/>
    <w:p>
      <w:pPr>
        <w:pStyle w:val="Heading2"/>
      </w:pPr>
      <w:r>
        <w:t>2.3 Surat Lembur</w:t>
      </w:r>
    </w:p>
    <w:p>
      <w:r>
        <w:rPr>
          <w:b/>
        </w:rPr>
        <w:t>Tujuan:</w:t>
      </w:r>
      <w:r>
        <w:t xml:space="preserve"> Mencatat dan memverifikasi jam lembur karyawan agar dibayarkan pada slip gaji.</w:t>
      </w:r>
    </w:p>
    <w:p>
      <w:r>
        <w:rPr>
          <w:b/>
        </w:rPr>
        <w:t>Langkah — Mengajukan:</w:t>
      </w:r>
    </w:p>
    <w:p>
      <w:pPr>
        <w:pStyle w:val="ListNumber"/>
      </w:pPr>
      <w:r>
        <w:t>Buka menu Surat → Surat Lembur → Buat Baru.</w:t>
      </w:r>
    </w:p>
    <w:p>
      <w:pPr>
        <w:pStyle w:val="ListNumber"/>
      </w:pPr>
      <w:r>
        <w:t>Pilih karyawan dan tanggal lembur.</w:t>
      </w:r>
    </w:p>
    <w:p>
      <w:pPr>
        <w:pStyle w:val="ListNumber"/>
      </w:pPr>
      <w:r>
        <w:t>Isi jam lembur yang direncanakan (planned) dan alasan lembur.</w:t>
      </w:r>
    </w:p>
    <w:p>
      <w:pPr>
        <w:pStyle w:val="ListNumber"/>
      </w:pPr>
      <w:r>
        <w:t>Klik Ajukan.</w:t>
      </w:r>
    </w:p>
    <w:p>
      <w:r>
        <w:rPr>
          <w:b/>
        </w:rPr>
        <w:t>Langkah — Verifikasi (setelah lembur benar-benar dilakukan):</w:t>
      </w:r>
    </w:p>
    <w:p>
      <w:pPr>
        <w:pStyle w:val="ListNumber"/>
      </w:pPr>
      <w:r>
        <w:t>Buka surat lembur yang bersangkutan.</w:t>
      </w:r>
    </w:p>
    <w:p>
      <w:pPr>
        <w:pStyle w:val="ListNumber"/>
      </w:pPr>
      <w:r>
        <w:t>Isi/koreksi jam lembur aktual (actual) sesuai kenyataan di lapangan.</w:t>
      </w:r>
    </w:p>
    <w:p>
      <w:pPr>
        <w:pStyle w:val="ListNumber"/>
      </w:pPr>
      <w:r>
        <w:t>Klik Verifikasi.</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verifikasi surat lembur dengan input jam aktual]</w:t>
            </w:r>
          </w:p>
        </w:tc>
      </w:tr>
    </w:tbl>
    <w:p/>
    <w:p>
      <w:r>
        <w:rPr>
          <w:b/>
        </w:rPr>
        <w:t>Hasil yang Diharapkan:</w:t>
      </w:r>
      <w:r>
        <w:t xml:space="preserve"> Status berubah menjadi Terverifikasi. Jam lembur AKTUAL (bukan rencana) yang akan dipakai untuk menghitung upah lembur pada slip gaji — jika belum diverifikasi, lembur tidak akan dibayarkan sama sekali.</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Upah lembur dihitung dari jam aktual yang terverifikasi, bukan dari jam rencana (planned). Pastikan selalu mengisi jam aktual sebelum verifikasi.</w:t>
            </w:r>
          </w:p>
          <w:p>
            <w:r>
              <w:rPr>
                <w:sz w:val="21"/>
              </w:rPr>
              <w:t>• Surat lembur yang sudah dipakai dalam perhitungan gaji tidak bisa diedit lagi — lihat FAQ.</w:t>
            </w:r>
          </w:p>
        </w:tc>
      </w:tr>
    </w:tbl>
    <w:p/>
    <w:p>
      <w:r>
        <w:br w:type="page"/>
      </w:r>
    </w:p>
    <w:p>
      <w:pPr>
        <w:pStyle w:val="Heading1"/>
      </w:pPr>
      <w:r>
        <w:t>3. Kelola Kasbon</w:t>
      </w:r>
    </w:p>
    <w:p>
      <w:r>
        <w:rPr>
          <w:b/>
        </w:rPr>
        <w:t>Tujuan:</w:t>
      </w:r>
      <w:r>
        <w:t xml:space="preserve"> Mengelola pengajuan pinjaman karyawan (kasbon) beserta cicilan potongannya di slip gaji.</w:t>
      </w:r>
    </w:p>
    <w:p>
      <w:pPr>
        <w:pStyle w:val="Heading2"/>
      </w:pPr>
      <w:r>
        <w:t>3.1 Mengajukan Kasbon</w:t>
      </w:r>
    </w:p>
    <w:p>
      <w:pPr>
        <w:pStyle w:val="ListNumber"/>
      </w:pPr>
      <w:r>
        <w:t>Buka menu Kasbon → Ajukan Baru.</w:t>
      </w:r>
    </w:p>
    <w:p>
      <w:pPr>
        <w:pStyle w:val="ListNumber"/>
      </w:pPr>
      <w:r>
        <w:t>Pilih karyawan.</w:t>
      </w:r>
    </w:p>
    <w:p>
      <w:pPr>
        <w:pStyle w:val="ListNumber"/>
      </w:pPr>
      <w:r>
        <w:t>Isi jumlah pinjaman, tanggal pengajuan, jumlah cicilan, dan nominal per cicilan.</w:t>
      </w:r>
    </w:p>
    <w:p>
      <w:pPr>
        <w:pStyle w:val="ListNumber"/>
      </w:pPr>
      <w:r>
        <w:t>Klik Ajukan.</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form pengajuan kasbon]</w:t>
            </w:r>
          </w:p>
        </w:tc>
      </w:tr>
    </w:tbl>
    <w:p/>
    <w:p>
      <w:pPr>
        <w:pStyle w:val="Heading2"/>
      </w:pPr>
      <w:r>
        <w:t>3.2 Menyetujui Kasbon</w:t>
      </w:r>
    </w:p>
    <w:p>
      <w:pPr>
        <w:pStyle w:val="ListNumber"/>
      </w:pPr>
      <w:r>
        <w:t>Buka menu Kasbon → daftar Menunggu Persetujuan.</w:t>
      </w:r>
    </w:p>
    <w:p>
      <w:pPr>
        <w:pStyle w:val="ListNumber"/>
      </w:pPr>
      <w:r>
        <w:t>Tinjau detail pengajuan.</w:t>
      </w:r>
    </w:p>
    <w:p>
      <w:pPr>
        <w:pStyle w:val="ListNumber"/>
      </w:pPr>
      <w:r>
        <w:t>Klik Setujui atau Tolak.</w:t>
      </w:r>
    </w:p>
    <w:p>
      <w:r>
        <w:rPr>
          <w:b/>
        </w:rPr>
        <w:t>Hasil yang Diharapkan:</w:t>
      </w:r>
      <w:r>
        <w:t xml:space="preserve"> Setelah disetujui, sisa saldo kasbon (remaining balance) diset sama dengan jumlah pinjaman, dan cicilan akan otomatis terpotong setiap kali payroll run dijalankan.</w:t>
      </w:r>
    </w:p>
    <w:p>
      <w:pPr>
        <w:pStyle w:val="Heading2"/>
      </w:pPr>
      <w:r>
        <w:t>3.3 Melihat Sisa Saldo Kasbon</w:t>
      </w:r>
    </w:p>
    <w:p>
      <w:pPr>
        <w:pStyle w:val="ListNumber"/>
      </w:pPr>
      <w:r>
        <w:t>Buka menu Kasbon → pilih karyawan atau kasbon yang dicari.</w:t>
      </w:r>
    </w:p>
    <w:p>
      <w:pPr>
        <w:pStyle w:val="ListNumber"/>
      </w:pPr>
      <w:r>
        <w:t>Lihat kolom Sisa Saldo (remaining balance) dan status (Disetujui/Lunas/Ditolak).</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detail kasbon dengan sisa saldo dan riwayat cicilan]</w:t>
            </w:r>
          </w:p>
        </w:tc>
      </w:tr>
    </w:tbl>
    <w:p/>
    <w:p>
      <w:r>
        <w:rPr>
          <w:b/>
        </w:rPr>
        <w:t>Hasil yang Diharapkan:</w:t>
      </w:r>
      <w:r>
        <w:t xml:space="preserve"> Sisa saldo berkurang setiap payroll run diproses. Status otomatis berubah menjadi Lunas ketika sisa saldo mencapai nol — tidak ada potongan lagi setelah itu.</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Menjalankan payroll run yang sama dua kali TIDAK memotong cicilan dua kali — sistem mendeteksi kasbon sudah dipotong untuk periode tersebut.</w:t>
            </w:r>
          </w:p>
          <w:p>
            <w:r>
              <w:rPr>
                <w:sz w:val="21"/>
              </w:rPr>
              <w:t>• Setelah cicilan mulai berjalan, jumlah pinjaman dan jumlah cicilan TIDAK BISA diubah lagi. Koreksi dilakukan dengan menghentikan kasbon lama dan mengajukan kasbon baru — lihat FAQ.</w:t>
            </w:r>
          </w:p>
        </w:tc>
      </w:tr>
    </w:tbl>
    <w:p/>
    <w:p>
      <w:r>
        <w:br w:type="page"/>
      </w:r>
    </w:p>
    <w:p>
      <w:pPr>
        <w:pStyle w:val="Heading1"/>
      </w:pPr>
      <w:r>
        <w:t>4. Kelola Komponen Gaji Sementara (Insentif per Periode)</w:t>
      </w:r>
    </w:p>
    <w:p>
      <w:r>
        <w:rPr>
          <w:b/>
        </w:rPr>
        <w:t>Tujuan:</w:t>
      </w:r>
      <w:r>
        <w:t xml:space="preserve"> Menambahkan komponen gaji tambahan yang HANYA berlaku untuk satu bulan tertentu — misalnya insentif proyek, bonus kehadiran bulan ini, atau potongan khusus satu kali — tanpa mengubah gaji pokok tetap karyawan.</w:t>
      </w:r>
    </w:p>
    <w:p>
      <w:r>
        <w:rPr>
          <w:b/>
        </w:rPr>
        <w:t>Langkah:</w:t>
      </w:r>
    </w:p>
    <w:p>
      <w:pPr>
        <w:pStyle w:val="ListNumber"/>
      </w:pPr>
      <w:r>
        <w:t>Buka menu Komponen Gaji Sementara → Tambah Baru.</w:t>
      </w:r>
    </w:p>
    <w:p>
      <w:pPr>
        <w:pStyle w:val="ListNumber"/>
      </w:pPr>
      <w:r>
        <w:t>Pilih jenis komponen (misalnya "Insentif" atau komponen potongan lain yang sudah terdaftar di sistem).</w:t>
      </w:r>
    </w:p>
    <w:p>
      <w:pPr>
        <w:pStyle w:val="ListNumber"/>
      </w:pPr>
      <w:r>
        <w:t>Pilih cakupan (karyawan tertentu, atau seluruh divisi/departemen/jabatan, tergantung kebutuhan).</w:t>
      </w:r>
    </w:p>
    <w:p>
      <w:pPr>
        <w:pStyle w:val="ListNumber"/>
      </w:pPr>
      <w:r>
        <w:t>Isi jumlah nominal.</w:t>
      </w:r>
    </w:p>
    <w:p>
      <w:pPr>
        <w:pStyle w:val="ListNumber"/>
      </w:pPr>
      <w:r>
        <w:t>Pilih bulan dan tahun berlaku (periode).</w:t>
      </w:r>
    </w:p>
    <w:p>
      <w:pPr>
        <w:pStyle w:val="ListNumber"/>
      </w:pPr>
      <w:r>
        <w:t>Klik Simpan.</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form tambah komponen gaji sementara]</w:t>
            </w:r>
          </w:p>
        </w:tc>
      </w:tr>
    </w:tbl>
    <w:p/>
    <w:p>
      <w:r>
        <w:rPr>
          <w:b/>
        </w:rPr>
        <w:t>Hasil yang Diharapkan:</w:t>
      </w:r>
      <w:r>
        <w:t xml:space="preserve"> Komponen ini otomatis ikut terhitung pada payroll run untuk bulan dan tahun yang dipilih saja, lalu tidak berlaku lagi di bulan berikutnya kecuali ditambahkan ulang.</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Komponen ini berbeda dari gaji pokok/insentif tetap — kalau butuh perubahan permanen (misalnya kenaikan gaji pokok), gunakan menu Master Gaji, bukan menu ini.</w:t>
            </w:r>
          </w:p>
          <w:p>
            <w:r>
              <w:rPr>
                <w:sz w:val="21"/>
              </w:rPr>
              <w:t>• Komponen sementara yang sudah terpakai dalam perhitungan gaji tetap bisa dihapus melalui menu ini sampai saat ini (belum ada penguncian otomatis untuk komponen sementara) — tetap gunakan dengan hati-hati setelah payroll run berjalan untuk periode tersebut.</w:t>
            </w:r>
          </w:p>
        </w:tc>
      </w:tr>
    </w:tbl>
    <w:p/>
    <w:p>
      <w:r>
        <w:br w:type="page"/>
      </w:r>
    </w:p>
    <w:p>
      <w:pPr>
        <w:pStyle w:val="Heading1"/>
      </w:pPr>
      <w:r>
        <w:t>5. Menjalankan Payroll Run (Calculate → Approve → Disburse)</w:t>
      </w:r>
    </w:p>
    <w:p>
      <w:r>
        <w:rPr>
          <w:b/>
        </w:rPr>
        <w:t>Tujuan:</w:t>
      </w:r>
      <w:r>
        <w:t xml:space="preserve"> Menjalankan proses perhitungan gaji bulanan untuk seluruh karyawan aktif, dari draf sampai gaji benar-benar dibayarkan (disburse).</w:t>
      </w:r>
    </w:p>
    <w:tbl>
      <w:tblPr>
        <w:tblW w:type="auto" w:w="0"/>
        <w:jc w:val="center"/>
        <w:tblLook w:firstColumn="1" w:firstRow="1" w:lastColumn="0" w:lastRow="0" w:noHBand="0" w:noVBand="1" w:val="04A0"/>
      </w:tblPr>
      <w:tblGrid>
        <w:gridCol w:w="8640"/>
      </w:tblGrid>
      <w:tr>
        <w:tc>
          <w:tcPr>
            <w:tcW w:type="dxa" w:w="8640"/>
            <w:shd w:val="clear" w:color="auto" w:fill="FCE4E4"/>
          </w:tcPr>
          <w:p>
            <w:r/>
            <w:r>
              <w:rPr>
                <w:b/>
                <w:color w:val="A41E1E"/>
                <w:sz w:val="24"/>
              </w:rPr>
              <w:t>⚠ PERINGATAN PENTING — BACA SEBELUM MELANJUTKAN</w:t>
            </w:r>
          </w:p>
          <w:p>
            <w:r>
              <w:rPr>
                <w:b/>
                <w:color w:val="6B1010"/>
                <w:sz w:val="22"/>
              </w:rPr>
              <w:t>Proses payroll run mengikuti alur SATU ARAH: Draf → Dihitung → Disetujui → Dibayarkan.</w:t>
            </w:r>
          </w:p>
          <w:p>
            <w:r>
              <w:rPr>
                <w:b/>
                <w:color w:val="6B1010"/>
                <w:sz w:val="22"/>
              </w:rPr>
              <w:t>Setelah status menjadi "Disetujui" (Approved), angka-angka di slip gaji (gaji kotor, PPh21, BPJS, gaji bersih) TIDAK BISA diubah atau dibatalkan lagi.</w:t>
            </w:r>
          </w:p>
          <w:p>
            <w:r>
              <w:rPr>
                <w:b/>
                <w:color w:val="6B1010"/>
                <w:sz w:val="22"/>
              </w:rPr>
              <w:t>Setelah status menjadi "Dibayarkan" (Disbursed), SELURUH payroll run terkunci PERMANEN — tidak ada jalan untuk membatalkan atau mengulang, dalam kondisi apa pun.</w:t>
            </w:r>
          </w:p>
          <w:p>
            <w:r>
              <w:rPr>
                <w:b/>
                <w:color w:val="6B1010"/>
                <w:sz w:val="22"/>
              </w:rPr>
              <w:t>Periksa kembali semua data (absensi, surat, kasbon, komponen tambahan) SEBELUM klik Setujui. Kesalahan yang ditemukan setelah "Disetujui" hanya bisa dikoreksi dengan penyesuaian di periode berikutnya, bukan dengan mengedit periode ini.</w:t>
            </w:r>
          </w:p>
        </w:tc>
      </w:tr>
    </w:tbl>
    <w:p/>
    <w:p>
      <w:pPr>
        <w:pStyle w:val="Heading2"/>
      </w:pPr>
      <w:r>
        <w:t>5.1 Membuat Payroll Run Baru (Draf)</w:t>
      </w:r>
    </w:p>
    <w:p>
      <w:pPr>
        <w:pStyle w:val="ListNumber"/>
      </w:pPr>
      <w:r>
        <w:t>Buka menu Payroll Run → Buat Baru.</w:t>
      </w:r>
    </w:p>
    <w:p>
      <w:pPr>
        <w:pStyle w:val="ListNumber"/>
      </w:pPr>
      <w:r>
        <w:t>Pilih periode (bulan-tahun) yang akan diproses.</w:t>
      </w:r>
    </w:p>
    <w:p>
      <w:pPr>
        <w:pStyle w:val="ListNumber"/>
      </w:pPr>
      <w:r>
        <w:t>Klik Buat.</w:t>
      </w:r>
    </w:p>
    <w:p>
      <w:r>
        <w:rPr>
          <w:b/>
        </w:rPr>
        <w:t>Hasil yang Diharapkan:</w:t>
      </w:r>
      <w:r>
        <w:t xml:space="preserve"> Payroll run baru muncul dengan status Draf (Draft). Pada tahap ini, data absensi untuk periode tersebut masih bisa diedit jika diperlukan.</w:t>
      </w:r>
    </w:p>
    <w:p>
      <w:pPr>
        <w:pStyle w:val="Heading2"/>
      </w:pPr>
      <w:r>
        <w:t>5.2 Menghitung Payroll Run (Calculate)</w:t>
      </w:r>
    </w:p>
    <w:p>
      <w:pPr>
        <w:pStyle w:val="ListNumber"/>
      </w:pPr>
      <w:r>
        <w:t>Buka payroll run berstatus Draf yang ingin dihitung.</w:t>
      </w:r>
    </w:p>
    <w:p>
      <w:pPr>
        <w:pStyle w:val="ListNumber"/>
      </w:pPr>
      <w:r>
        <w:t>Klik Hitung Gaji (Calculate).</w:t>
      </w:r>
    </w:p>
    <w:p>
      <w:pPr>
        <w:pStyle w:val="ListNumber"/>
      </w:pPr>
      <w:r>
        <w:t>Sistem akan memproses di latar belakang — pantau progress (jumlah karyawan yang sudah diproses dari total karyawan) di layar.</w:t>
      </w:r>
    </w:p>
    <w:p>
      <w:pPr>
        <w:pStyle w:val="ListNumber"/>
      </w:pPr>
      <w:r>
        <w:t>Tunggu sampai status berubah menjadi Dihitung (Calculated).</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payroll run dengan progress bar perhitungan]</w:t>
            </w:r>
          </w:p>
        </w:tc>
      </w:tr>
    </w:tbl>
    <w:p/>
    <w:p>
      <w:r>
        <w:rPr>
          <w:b/>
        </w:rPr>
        <w:t>Hasil yang Diharapkan:</w:t>
      </w:r>
      <w:r>
        <w:t xml:space="preserve"> Slip gaji untuk setiap karyawan aktif berhasil dibuat, lengkap dengan rincian tiap komponen (gaji pokok, insentif, lembur, potongan kasbon, sanksi, pajak, BPJS). Status payroll run menjadi Dihitung.</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Setelah status Dihitung, absensi dan surat-surat yang sudah dipakai dalam perhitungan periode ini otomatis terkunci — lihat FAQ.</w:t>
            </w:r>
          </w:p>
          <w:p>
            <w:r>
              <w:rPr>
                <w:sz w:val="21"/>
              </w:rPr>
              <w:t>• Jika ditemukan kesalahan data SETELAH dihitung tapi SEBELUM disetujui, payroll run masih bisa dikembalikan ke Draf (lihat 5.3) untuk dikoreksi dan dihitung ulang.</w:t>
            </w:r>
          </w:p>
        </w:tc>
      </w:tr>
    </w:tbl>
    <w:p/>
    <w:p>
      <w:pPr>
        <w:pStyle w:val="Heading2"/>
      </w:pPr>
      <w:r>
        <w:t>5.3 Mengembalikan ke Draf (Revert) — hanya sebelum Disetujui</w:t>
      </w:r>
    </w:p>
    <w:p>
      <w:pPr>
        <w:pStyle w:val="ListNumber"/>
      </w:pPr>
      <w:r>
        <w:t>Buka payroll run berstatus Dihitung yang ingin dikoreksi.</w:t>
      </w:r>
    </w:p>
    <w:p>
      <w:pPr>
        <w:pStyle w:val="ListNumber"/>
      </w:pPr>
      <w:r>
        <w:t>Klik Kembalikan ke Draf (Revert).</w:t>
      </w:r>
    </w:p>
    <w:p>
      <w:pPr>
        <w:pStyle w:val="ListNumber"/>
      </w:pPr>
      <w:r>
        <w:t>Perbaiki data yang perlu dikoreksi (absensi, surat, kasbon, dsb).</w:t>
      </w:r>
    </w:p>
    <w:p>
      <w:pPr>
        <w:pStyle w:val="ListNumber"/>
      </w:pPr>
      <w:r>
        <w:t>Ulangi langkah 5.2 (Hitung Gaji) untuk menghasilkan slip gaji yang baru dan benar.</w:t>
      </w:r>
    </w:p>
    <w:p>
      <w:r>
        <w:rPr>
          <w:b/>
        </w:rPr>
        <w:t>Hasil yang Diharapkan:</w:t>
      </w:r>
      <w:r>
        <w:t xml:space="preserve"> Slip gaji sementara dari perhitungan sebelumnya dihapus, dan data yang terkait (misalnya potongan kasbon) dikembalikan seperti semula, siap dihitung ulang dari data yang sudah dikoreksi.</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Tombol ini HANYA muncul/berfungsi selama status masih Dihitung. Begitu status menjadi Disetujui, opsi ini hilang secara permanen — lihat kotak peringatan di atas.</w:t>
            </w:r>
          </w:p>
        </w:tc>
      </w:tr>
    </w:tbl>
    <w:p/>
    <w:p>
      <w:pPr>
        <w:pStyle w:val="Heading2"/>
      </w:pPr>
      <w:r>
        <w:t>5.4 Menyetujui Payroll Run (Approve)</w:t>
      </w:r>
    </w:p>
    <w:p>
      <w:pPr>
        <w:pStyle w:val="ListNumber"/>
      </w:pPr>
      <w:r>
        <w:t>Pastikan sudah meninjau slip gaji setiap karyawan pada payroll run ini (lihat Modul 6).</w:t>
      </w:r>
    </w:p>
    <w:p>
      <w:pPr>
        <w:pStyle w:val="ListNumber"/>
      </w:pPr>
      <w:r>
        <w:t>Buka payroll run berstatus Dihitung.</w:t>
      </w:r>
    </w:p>
    <w:p>
      <w:pPr>
        <w:pStyle w:val="ListNumber"/>
      </w:pPr>
      <w:r>
        <w:t>Klik Setujui (Approve).</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konfirmasi persetujuan payroll run]</w:t>
            </w:r>
          </w:p>
        </w:tc>
      </w:tr>
    </w:tbl>
    <w:p/>
    <w:p>
      <w:r>
        <w:rPr>
          <w:b/>
        </w:rPr>
        <w:t>Hasil yang Diharapkan:</w:t>
      </w:r>
      <w:r>
        <w:t xml:space="preserve"> Status berubah menjadi Disetujui. Angka-angka slip gaji sekarang terkunci permanen dan tidak bisa diedit lagi.</w:t>
      </w:r>
    </w:p>
    <w:p>
      <w:pPr>
        <w:pStyle w:val="Heading2"/>
      </w:pPr>
      <w:r>
        <w:t>5.5 Membayarkan Payroll Run (Disburse)</w:t>
      </w:r>
    </w:p>
    <w:p>
      <w:pPr>
        <w:pStyle w:val="ListNumber"/>
      </w:pPr>
      <w:r>
        <w:t>Setelah pembayaran gaji benar-benar dilakukan ke rekening karyawan (di luar sistem, melalui bank), buka payroll run berstatus Disetujui.</w:t>
      </w:r>
    </w:p>
    <w:p>
      <w:pPr>
        <w:pStyle w:val="ListNumber"/>
      </w:pPr>
      <w:r>
        <w:t>Klik Tandai Dibayarkan (Disburse).</w:t>
      </w:r>
    </w:p>
    <w:p>
      <w:r>
        <w:rPr>
          <w:b/>
        </w:rPr>
        <w:t>Hasil yang Diharapkan:</w:t>
      </w:r>
      <w:r>
        <w:t xml:space="preserve"> Status berubah menjadi Dibayarkan. Payroll run ini terkunci permanen selamanya — tidak ada opsi edit, batal, atau ulang dalam bentuk apa pun.</w:t>
      </w:r>
    </w:p>
    <w:p>
      <w:r>
        <w:br w:type="page"/>
      </w:r>
    </w:p>
    <w:p>
      <w:pPr>
        <w:pStyle w:val="Heading1"/>
      </w:pPr>
      <w:r>
        <w:t>6. Melihat &amp; Mengunduh Slip Gaji (PDF)</w:t>
      </w:r>
    </w:p>
    <w:p>
      <w:r>
        <w:rPr>
          <w:b/>
        </w:rPr>
        <w:t>Tujuan:</w:t>
      </w:r>
      <w:r>
        <w:t xml:space="preserve"> Meninjau rincian gaji tiap karyawan dan mengunduh dokumen slip gaji dalam bentuk PDF.</w:t>
      </w:r>
    </w:p>
    <w:p>
      <w:r>
        <w:rPr>
          <w:b/>
        </w:rPr>
        <w:t>Langkah:</w:t>
      </w:r>
    </w:p>
    <w:p>
      <w:pPr>
        <w:pStyle w:val="ListNumber"/>
      </w:pPr>
      <w:r>
        <w:t>Buka menu Slip Gaji.</w:t>
      </w:r>
    </w:p>
    <w:p>
      <w:pPr>
        <w:pStyle w:val="ListNumber"/>
      </w:pPr>
      <w:r>
        <w:t>Pilih payroll run (periode) yang ingin ditinjau.</w:t>
      </w:r>
    </w:p>
    <w:p>
      <w:pPr>
        <w:pStyle w:val="ListNumber"/>
      </w:pPr>
      <w:r>
        <w:t>Pilih karyawan dari daftar untuk melihat rincian: gaji pokok, insentif, lembur, potongan kasbon/sanksi, pajak (PPh21), BPJS, dan gaji bersih (take-home pay).</w:t>
      </w:r>
    </w:p>
    <w:p>
      <w:pPr>
        <w:pStyle w:val="ListNumber"/>
      </w:pPr>
      <w:r>
        <w:t>Klik Unduh PDF untuk mengunduh dokumen slip gaji karyawan tersebut.</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daftar slip gaji per payroll run dengan tombol unduh PDF]</w:t>
            </w:r>
          </w:p>
        </w:tc>
      </w:tr>
    </w:tbl>
    <w:p/>
    <w:p>
      <w:r>
        <w:rPr>
          <w:b/>
        </w:rPr>
        <w:t>Hasil yang Diharapkan:</w:t>
      </w:r>
      <w:r>
        <w:t xml:space="preserve"> File PDF slip gaji terunduh, berisi rincian lengkap yang bisa diberikan/dikirim ke karyawan yang bersangkutan.</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PDF baru dibuat otomatis setelah payroll run selesai dihitung — jika baru saja klik Hitung Gaji, tunggu beberapa saat sebelum PDF tersedia.</w:t>
            </w:r>
          </w:p>
          <w:p>
            <w:r>
              <w:rPr>
                <w:sz w:val="21"/>
              </w:rPr>
              <w:t>• Setelah payroll run berstatus Disetujui atau Dibayarkan, isi PDF ini TIDAK akan berubah lagi meskipun data karyawan (misalnya nama) diedit setelahnya — ini disengaja, agar dokumen resmi yang sudah diterbitkan tetap menjadi bukti yang konsisten.</w:t>
            </w:r>
          </w:p>
        </w:tc>
      </w:tr>
    </w:tbl>
    <w:p/>
    <w:p>
      <w:r>
        <w:br w:type="page"/>
      </w:r>
    </w:p>
    <w:p>
      <w:pPr>
        <w:pStyle w:val="Heading1"/>
      </w:pPr>
      <w:r>
        <w:t>7. Melihat Laporan Ringkasan Payroll Run</w:t>
      </w:r>
    </w:p>
    <w:p>
      <w:r>
        <w:rPr>
          <w:b/>
        </w:rPr>
        <w:t>Tujuan:</w:t>
      </w:r>
      <w:r>
        <w:t xml:space="preserve"> Melihat ringkasan total biaya payroll per periode — total gaji kotor, total pajak, total BPJS, total gaji bersih — baik secara keseluruhan maupun per departemen.</w:t>
      </w:r>
    </w:p>
    <w:p>
      <w:r>
        <w:rPr>
          <w:b/>
        </w:rPr>
        <w:t>Langkah:</w:t>
      </w:r>
    </w:p>
    <w:p>
      <w:pPr>
        <w:pStyle w:val="ListNumber"/>
      </w:pPr>
      <w:r>
        <w:t>Buka menu Payroll Run → pilih periode yang ingin dilihat ringkasannya.</w:t>
      </w:r>
    </w:p>
    <w:p>
      <w:pPr>
        <w:pStyle w:val="ListNumber"/>
      </w:pPr>
      <w:r>
        <w:t>Klik Lihat Ringkasan (Summary).</w:t>
      </w:r>
    </w:p>
    <w:p>
      <w:pPr>
        <w:pStyle w:val="ListNumber"/>
      </w:pPr>
      <w:r>
        <w:t>Tinjau total keseluruhan (jumlah karyawan, total gaji kotor, total pajak, total BPJS, total gaji bersih).</w:t>
      </w:r>
    </w:p>
    <w:p>
      <w:pPr>
        <w:pStyle w:val="ListNumber"/>
      </w:pPr>
      <w:r>
        <w:t>Tinjau juga rincian per departemen pada tabel di bawahnya.</w:t>
      </w:r>
    </w:p>
    <w:p>
      <w:pPr>
        <w:pStyle w:val="ListNumber"/>
      </w:pPr>
      <w:r>
        <w:t>Klik Unduh CSV jika ingin mengekspor data ringkasan ini ke Excel/spreadsheet.</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jc w:val="center"/>
            </w:pPr>
            <w:r/>
            <w:r>
              <w:rPr>
                <w:i/>
                <w:color w:val="6B6B6B"/>
                <w:sz w:val="20"/>
              </w:rPr>
              <w:t>[Screenshot: halaman laporan ringkasan payroll run dengan rincian per departemen]</w:t>
            </w:r>
          </w:p>
        </w:tc>
      </w:tr>
    </w:tbl>
    <w:p/>
    <w:p>
      <w:r>
        <w:rPr>
          <w:b/>
        </w:rPr>
        <w:t>Hasil yang Diharapkan:</w:t>
      </w:r>
      <w:r>
        <w:t xml:space="preserve"> Ringkasan angka yang mudah dibaca untuk keperluan pelaporan ke manajemen/finance, dengan opsi ekspor CSV untuk pengolahan lebih lanjut.</w:t>
      </w:r>
    </w:p>
    <w:tbl>
      <w:tblPr>
        <w:tblW w:type="auto" w:w="0"/>
        <w:jc w:val="center"/>
        <w:tblLook w:firstColumn="1" w:firstRow="1" w:lastColumn="0" w:lastRow="0" w:noHBand="0" w:noVBand="1" w:val="04A0"/>
      </w:tblPr>
      <w:tblGrid>
        <w:gridCol w:w="8640"/>
      </w:tblGrid>
      <w:tr>
        <w:tc>
          <w:tcPr>
            <w:tcW w:type="dxa" w:w="8640"/>
            <w:shd w:val="clear" w:color="auto" w:fill="EAF1FB"/>
          </w:tcPr>
          <w:p>
            <w:r/>
            <w:r>
              <w:rPr>
                <w:b/>
                <w:color w:val="1F4E8C"/>
                <w:sz w:val="22"/>
              </w:rPr>
              <w:t>Catatan/Batasan</w:t>
            </w:r>
          </w:p>
          <w:p>
            <w:r>
              <w:rPr>
                <w:sz w:val="21"/>
              </w:rPr>
              <w:t>• Laporan ringkasan hanya bisa dilihat untuk payroll run yang sudah berstatus Dihitung, Disetujui, atau Dibayarkan — belum tersedia untuk yang masih Draf karena belum ada data untuk diringkas.</w:t>
            </w:r>
          </w:p>
        </w:tc>
      </w:tr>
    </w:tbl>
    <w:p/>
    <w:p>
      <w:r>
        <w:br w:type="page"/>
      </w:r>
    </w:p>
    <w:p>
      <w:pPr>
        <w:pStyle w:val="Heading1"/>
      </w:pPr>
      <w:r>
        <w:t>8. Tanya Jawab &amp; Pemecahan Masalah Umum (FAQ)</w:t>
      </w:r>
    </w:p>
    <w:p>
      <w:r>
        <w:t>Bagian ini menjawab pesan-pesan penolakan (error) yang paling sering muncul, dijelaskan dalam bahasa sehari-hari — bukan istilah teknis.</w:t>
      </w:r>
    </w:p>
    <w:p>
      <w:r>
        <w:rPr>
          <w:b/>
        </w:rPr>
        <w:t>T: Kenapa saya tidak bisa mengedit surat peringatan atau surat lembur ini?</w:t>
      </w:r>
    </w:p>
    <w:p>
      <w:r>
        <w:t>J: Surat ini sudah dipakai dalam perhitungan gaji (payroll run) — begitu nominal atau jam di dalamnya sudah masuk ke slip gaji karyawan, surat tersebut dikunci agar slip gaji yang sudah dibuat tetap konsisten dengan data yang menghasilkannya. Untuk koreksi, buat surat baru untuk periode berikutnya, jangan mengedit surat lama.</w:t>
      </w:r>
    </w:p>
    <w:p/>
    <w:p>
      <w:r>
        <w:rPr>
          <w:b/>
        </w:rPr>
        <w:t>T: Kenapa saya tidak bisa mengubah jumlah atau jumlah cicilan kasbon ini?</w:t>
      </w:r>
    </w:p>
    <w:p>
      <w:r>
        <w:t>J: Kasbon ini sudah mulai dipotong pada slip gaji (minimal satu kali cicilan sudah berjalan). Setelah itu, jumlah pinjaman dan jumlah cicilan dikunci demi menjaga riwayat potongan tetap akurat. Untuk koreksi, hentikan sisa cicilan kasbon ini dan ajukan kasbon baru dengan angka yang benar.</w:t>
      </w:r>
    </w:p>
    <w:p/>
    <w:p>
      <w:r>
        <w:rPr>
          <w:b/>
        </w:rPr>
        <w:t>T: Kenapa saya tidak bisa mengedit data absensi untuk bulan ini?</w:t>
      </w:r>
    </w:p>
    <w:p>
      <w:r>
        <w:t>J: Payroll run untuk bulan tersebut sudah berstatus Dihitung atau lebih lanjut. Data sumber (absensi) dikunci begitu sudah dipakai dalam perhitungan, supaya slip gaji yang sudah dibuat tidak diam-diam berubah. Jika payroll run masih berstatus Dihitung (belum Disetujui), minta admin untuk mengembalikannya ke Draf terlebih dahulu (lihat bagian 5.3), baru edit absensinya.</w:t>
      </w:r>
    </w:p>
    <w:p/>
    <w:p>
      <w:r>
        <w:rPr>
          <w:b/>
        </w:rPr>
        <w:t>T: Kenapa tombol 'Kembalikan ke Draf' (Revert) tidak muncul/tidak bisa diklik?</w:t>
      </w:r>
    </w:p>
    <w:p>
      <w:r>
        <w:t>J: Payroll run ini sudah berstatus Disetujui atau Dibayarkan. Setelah disetujui, payroll run TIDAK BISA dikembalikan ke Draf lagi dalam kondisi apa pun — ini aturan tetap sistem, bukan bug. Lihat kotak peringatan pada bagian 5.</w:t>
      </w:r>
    </w:p>
    <w:p/>
    <w:p>
      <w:r>
        <w:rPr>
          <w:b/>
        </w:rPr>
        <w:t>T: Saya klik 'Hitung Gaji' lagi tapi tidak terjadi apa-apa / muncul pesan sudah pernah dihitung — kenapa?</w:t>
      </w:r>
    </w:p>
    <w:p>
      <w:r>
        <w:t>J: Sistem mendeteksi payroll run ini sudah selesai dihitung sebelumnya, sehingga permintaan hitung ulang diabaikan agar tidak menduplikasi data (misalnya memotong kasbon dua kali). Ini perilaku yang disengaja untuk keamanan data, bukan kegagalan sistem. Jika Anda memang perlu menghitung ulang karena ada koreksi data, gunakan 'Kembalikan ke Draf' terlebih dahulu (hanya bisa jika belum Disetujui).</w:t>
      </w:r>
    </w:p>
    <w:p/>
    <w:p>
      <w:r>
        <w:rPr>
          <w:b/>
        </w:rPr>
        <w:t>T: Kenapa PDF slip gaji karyawan tidak berubah setelah saya edit data karyawan (misalnya nama)?</w:t>
      </w:r>
    </w:p>
    <w:p>
      <w:r>
        <w:t>J: Ini disengaja. Begitu payroll run berstatus Disetujui atau Dibayarkan, PDF slip gaji yang sudah terbit menjadi dokumen resmi yang tidak dirancang untuk berubah lagi — meskipun data master karyawan diedit setelahnya. Ini menjaga slip gaji yang sudah diberikan ke karyawan tetap sama dengan yang tersimpan di sistem.</w:t>
      </w:r>
    </w:p>
    <w:p/>
    <w:p>
      <w:r>
        <w:rPr>
          <w:b/>
        </w:rPr>
        <w:t>T: Kenapa slip gaji salah satu karyawan tidak muncul di daftar?</w:t>
      </w:r>
    </w:p>
    <w:p>
      <w:r>
        <w:t>J: Kemungkinan: (1) payroll run belum selesai dihitung — tunggu sampai statusnya Dihitung; (2) karyawan tersebut berstatus tidak aktif (nonaktif/resign) pada saat perhitungan dijalankan, sehingga tidak diikutsertakan; atau (3) PDF masih dalam proses pembuatan di latar belakang — coba tunggu beberapa saat dan muat ulang halaman.</w:t>
      </w:r>
    </w:p>
    <w:p/>
    <w:p>
      <w:r>
        <w:rPr>
          <w:b/>
        </w:rPr>
        <w:t>T: Kenapa saya tidak bisa menghapus slip gaji atau payroll run yang salah?</w:t>
      </w:r>
    </w:p>
    <w:p>
      <w:r>
        <w:t>J: Slip gaji dan payroll run memang dirancang untuk TIDAK BISA dihapus sama sekali, di status apa pun. Ini untuk menjaga jejak audit tetap lengkap. Koreksi kesalahan dilakukan dengan penyesuaian di periode berjalan/berikutnya (misalnya komponen gaji sementara sebagai koreksi), bukan dengan menghapus riwayat yang sudah ada.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