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62A" w:rsidRPr="00ED562A" w:rsidRDefault="00ED562A" w:rsidP="00ED562A">
      <w:pPr>
        <w:spacing w:line="360" w:lineRule="auto"/>
        <w:jc w:val="both"/>
        <w:rPr>
          <w:rFonts w:ascii="Cambria" w:hAnsi="Cambria"/>
          <w:b/>
          <w:sz w:val="28"/>
          <w:szCs w:val="28"/>
        </w:rPr>
      </w:pPr>
      <w:r w:rsidRPr="00ED562A">
        <w:rPr>
          <w:rFonts w:ascii="Cambria" w:hAnsi="Cambria"/>
          <w:b/>
          <w:sz w:val="28"/>
          <w:szCs w:val="28"/>
        </w:rPr>
        <w:t>MODULE DESCRIPTION:</w:t>
      </w:r>
    </w:p>
    <w:p w:rsidR="00ED562A" w:rsidRDefault="00ED562A" w:rsidP="00ED562A">
      <w:pPr>
        <w:spacing w:line="360" w:lineRule="auto"/>
        <w:jc w:val="both"/>
        <w:rPr>
          <w:rFonts w:ascii="Cambria" w:hAnsi="Cambria"/>
          <w:sz w:val="28"/>
          <w:szCs w:val="28"/>
        </w:rPr>
      </w:pPr>
      <w:r w:rsidRPr="00ED562A">
        <w:rPr>
          <w:rFonts w:ascii="Cambria" w:hAnsi="Cambria"/>
          <w:sz w:val="28"/>
          <w:szCs w:val="28"/>
        </w:rPr>
        <w:t xml:space="preserve">Tokenization: Tokenization is the process of breaking a circulate of textual content into phrases, phrases, symbols, or different significant factors called tokens .The aim of the tokenization is the exploration of the phrases in a sentence. The list of tokens turns into input for further processing akin to parsing or textual content mining. Tokenization is valuable both in linguistics (where it's a form of textual content segmentation), and in laptop science, the place it forms a part of lexical analysis. Textual knowledge is simplest a block of characters at the starting. All strategies in know-how retrieval require the words of the data set. For that reason, the requirement for a parser is a tokenization of records. This might be sound trivial because the text is already saved in computing </w:t>
      </w:r>
      <w:proofErr w:type="spellStart"/>
      <w:r w:rsidRPr="00ED562A">
        <w:rPr>
          <w:rFonts w:ascii="Cambria" w:hAnsi="Cambria"/>
          <w:sz w:val="28"/>
          <w:szCs w:val="28"/>
        </w:rPr>
        <w:t>devicereadable</w:t>
      </w:r>
      <w:proofErr w:type="spellEnd"/>
      <w:r w:rsidRPr="00ED562A">
        <w:rPr>
          <w:rFonts w:ascii="Cambria" w:hAnsi="Cambria"/>
          <w:sz w:val="28"/>
          <w:szCs w:val="28"/>
        </w:rPr>
        <w:t xml:space="preserve"> </w:t>
      </w:r>
      <w:proofErr w:type="spellStart"/>
      <w:r w:rsidRPr="00ED562A">
        <w:rPr>
          <w:rFonts w:ascii="Cambria" w:hAnsi="Cambria"/>
          <w:sz w:val="28"/>
          <w:szCs w:val="28"/>
        </w:rPr>
        <w:t>codecs</w:t>
      </w:r>
      <w:proofErr w:type="spellEnd"/>
      <w:r w:rsidRPr="00ED562A">
        <w:rPr>
          <w:rFonts w:ascii="Cambria" w:hAnsi="Cambria"/>
          <w:sz w:val="28"/>
          <w:szCs w:val="28"/>
        </w:rPr>
        <w:t xml:space="preserve">. However, some problems are nonetheless left, like the removing of punctuation marks. Different characters like brackets, hyphens, and so on require processing as well. </w:t>
      </w:r>
    </w:p>
    <w:p w:rsidR="00ED562A" w:rsidRDefault="00ED562A" w:rsidP="00ED562A">
      <w:pPr>
        <w:spacing w:line="360" w:lineRule="auto"/>
        <w:jc w:val="both"/>
        <w:rPr>
          <w:rFonts w:ascii="Cambria" w:hAnsi="Cambria"/>
          <w:sz w:val="28"/>
          <w:szCs w:val="28"/>
        </w:rPr>
      </w:pPr>
    </w:p>
    <w:p w:rsidR="00ED562A" w:rsidRDefault="00ED562A" w:rsidP="00ED562A">
      <w:pPr>
        <w:spacing w:line="360" w:lineRule="auto"/>
        <w:jc w:val="both"/>
        <w:rPr>
          <w:rFonts w:ascii="Cambria" w:hAnsi="Cambria"/>
          <w:sz w:val="28"/>
          <w:szCs w:val="28"/>
        </w:rPr>
      </w:pPr>
      <w:r w:rsidRPr="00ED562A">
        <w:rPr>
          <w:rFonts w:ascii="Cambria" w:hAnsi="Cambria"/>
          <w:sz w:val="28"/>
          <w:szCs w:val="28"/>
        </w:rPr>
        <w:t xml:space="preserve">Stop word Removal: Stop phrases are very more often than not used fashioned phrases like ‘and’, ‘are’, ‘this’ etc. They don't seem to be useful in classification of records. So they must be removed. However, the development of such stop phrases record is problematic and inconsistent between textual sources. This process also reduces the text knowledge and improves the approach performance. Each textual content report offers with these phrases which are not vital for text mining applications. </w:t>
      </w:r>
    </w:p>
    <w:p w:rsidR="00ED562A" w:rsidRDefault="00ED562A" w:rsidP="00ED562A">
      <w:pPr>
        <w:spacing w:line="360" w:lineRule="auto"/>
        <w:jc w:val="both"/>
        <w:rPr>
          <w:rFonts w:ascii="Cambria" w:hAnsi="Cambria"/>
          <w:sz w:val="28"/>
          <w:szCs w:val="28"/>
        </w:rPr>
      </w:pPr>
    </w:p>
    <w:p w:rsidR="00BC774E" w:rsidRPr="00ED562A" w:rsidRDefault="00ED562A" w:rsidP="00ED562A">
      <w:pPr>
        <w:spacing w:line="360" w:lineRule="auto"/>
        <w:jc w:val="both"/>
        <w:rPr>
          <w:rFonts w:ascii="Cambria" w:hAnsi="Cambria"/>
          <w:sz w:val="28"/>
          <w:szCs w:val="28"/>
        </w:rPr>
      </w:pPr>
      <w:r w:rsidRPr="00ED562A">
        <w:rPr>
          <w:rFonts w:ascii="Cambria" w:hAnsi="Cambria"/>
          <w:sz w:val="28"/>
          <w:szCs w:val="28"/>
        </w:rPr>
        <w:t xml:space="preserve">Stemming and Lemmatization: The aim of both stemming as well as lemmatization is to scale down inflectional types &amp; mostly derivationally </w:t>
      </w:r>
      <w:r w:rsidRPr="00ED562A">
        <w:rPr>
          <w:rFonts w:ascii="Cambria" w:hAnsi="Cambria"/>
          <w:sz w:val="28"/>
          <w:szCs w:val="28"/>
        </w:rPr>
        <w:lastRenderedPageBreak/>
        <w:t>associated varieties of a phrase to a fashioned base kind. Stemming usually refers to a crude heuristic process that chops off the ends of words in the hope of accomplishing this goal accurately more often than not, and quite often involves the removal of derivational affixes. Lemmatization often refers to doing matters competently with the usage of a vocabulary and morphological analysis of phrases, in most cases aiming to eliminate inflectional endings only and to come back the base or dictionary type of a word, which is often called the lemma.</w:t>
      </w:r>
    </w:p>
    <w:sectPr w:rsidR="00BC774E" w:rsidRPr="00ED56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ED562A"/>
    <w:rsid w:val="00BC774E"/>
    <w:rsid w:val="00ED56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2019-11-09T06:06:00Z</dcterms:created>
  <dcterms:modified xsi:type="dcterms:W3CDTF">2019-11-09T06:08:00Z</dcterms:modified>
</cp:coreProperties>
</file>