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hd w:fill="1E3A5F" w:val="solid"/>
        <w:spacing w:after="0" w:before="0"/>
        <w:jc w:val="center"/>
      </w:pPr>
      <w:r>
        <w:rPr>
          <w:rFonts w:ascii="Calibri" w:cs="Calibri" w:eastAsia="Calibri" w:hAnsi="Calibri"/>
          <w:b/>
          <w:bCs/>
          <w:color w:val="FFFFFF"/>
          <w:sz w:val="72"/>
          <w:szCs w:val="72"/>
        </w:rPr>
        <w:t xml:space="preserve">PPMS</w:t>
      </w:r>
    </w:p>
    <w:p>
      <w:pPr>
        <w:shd w:fill="1E3A5F" w:val="solid"/>
        <w:spacing w:after="0" w:before="0"/>
        <w:jc w:val="center"/>
      </w:pPr>
      <w:r>
        <w:rPr>
          <w:rFonts w:ascii="Calibri" w:cs="Calibri" w:eastAsia="Calibri" w:hAnsi="Calibri"/>
          <w:color w:val="8aaed4"/>
          <w:sz w:val="30"/>
          <w:szCs w:val="30"/>
        </w:rPr>
        <w:t xml:space="preserve">Puntland Prison Management System</w:t>
      </w:r>
    </w:p>
    <w:p>
      <w:pPr>
        <w:shd w:fill="1E3A5F" w:val="solid"/>
        <w:spacing w:after="200" w:before="0"/>
        <w:jc w:val="center"/>
      </w:pPr>
      <w:r>
        <w:rPr>
          <w:rFonts w:ascii="Calibri" w:cs="Calibri" w:eastAsia="Calibri" w:hAnsi="Calibri"/>
          <w:color w:val="8aaed4"/>
          <w:sz w:val="22"/>
          <w:szCs w:val="22"/>
        </w:rPr>
        <w:t xml:space="preserve">User Manual  ·  Version 1.0</w:t>
      </w:r>
    </w:p>
    <w:p>
      <w:pPr>
        <w:spacing w:before="400"/>
      </w:pPr>
    </w:p>
    <w:p>
      <w:pPr>
        <w:jc w:val="center"/>
      </w:pPr>
      <w:r>
        <w:rPr>
          <w:color w:val="64748B"/>
          <w:sz w:val="22"/>
          <w:szCs w:val="22"/>
        </w:rPr>
        <w:t xml:space="preserve">Prepared for: Government of Puntland — Correctional Services</w:t>
      </w:r>
    </w:p>
    <w:p>
      <w:pPr>
        <w:spacing w:before="80"/>
        <w:jc w:val="center"/>
      </w:pPr>
      <w:r>
        <w:rPr>
          <w:color w:val="64748B"/>
          <w:sz w:val="20"/>
          <w:szCs w:val="20"/>
        </w:rPr>
        <w:t xml:space="preserve">September 2026  ·  Confidential — Authorized Personnel Only</w:t>
      </w:r>
    </w:p>
    <w:p>
      <w:pPr>
        <w:spacing w:before="2000"/>
      </w:pPr>
    </w:p>
    <w:p>
      <w:r>
        <w:br/>
        <w:t xml:space="preserve"/>
      </w:r>
    </w:p>
    <w:p>
      <w:pPr>
        <w:pStyle w:val="Heading1"/>
        <w:spacing w:after="120" w:before="360"/>
        <w:rPr>
          <w:b/>
          <w:bCs/>
          <w:color w:val="1E3A5F"/>
        </w:rPr>
      </w:pPr>
      <w:r>
        <w:t xml:space="preserve">1.  Introduction</w:t>
      </w:r>
    </w:p>
    <w:p>
      <w:pPr>
        <w:spacing w:after="80" w:before="60" w:line="276"/>
      </w:pPr>
      <w:r>
        <w:rPr>
          <w:color w:val="1a1a1a"/>
          <w:sz w:val="22"/>
          <w:szCs w:val="22"/>
        </w:rPr>
        <w:t xml:space="preserve">The Puntland Prison Management System (PPMS) is a secure, web-based application developed for the Puntland Correctional Services to digitize and centralize the management of prison facilities, prisoner records, staff, and administrative operations across multiple prison locations in Puntland, Somalia.</w:t>
      </w:r>
    </w:p>
    <w:p>
      <w:pPr>
        <w:spacing w:after="80" w:before="60" w:line="276"/>
      </w:pPr>
      <w:r>
        <w:rPr>
          <w:color w:val="1a1a1a"/>
          <w:sz w:val="22"/>
          <w:szCs w:val="22"/>
        </w:rPr>
        <w:t xml:space="preserve">PPMS replaces paper-based processes with a role-controlled digital system that enforces strict data isolation between prisons: a user assigned to Bosaso Prison can only view and manage Bosaso data, even if they try to access another prison's records through the URL. All data filtering is enforced on the server side.</w:t>
      </w:r>
    </w:p>
    <w:p>
      <w:pPr>
        <w:pStyle w:val="Heading2"/>
        <w:spacing w:after="100" w:before="280"/>
        <w:rPr>
          <w:b/>
          <w:bCs/>
          <w:color w:val="2563A8"/>
        </w:rPr>
      </w:pPr>
      <w:r>
        <w:t xml:space="preserve">1.1  Covered Prisons</w:t>
      </w:r>
    </w:p>
    <w:p>
      <w:pPr>
        <w:spacing w:after="80" w:before="60" w:line="276"/>
      </w:pPr>
      <w:r>
        <w:rPr>
          <w:color w:val="1a1a1a"/>
          <w:sz w:val="22"/>
          <w:szCs w:val="22"/>
        </w:rPr>
        <w:t xml:space="preserve">The initial deployment covers the following facilities:</w:t>
      </w:r>
    </w:p>
    <w:p>
      <w:pPr>
        <w:pStyle w:val="ListParagraph"/>
        <w:numPr>
          <w:ilvl w:val="0"/>
          <w:numId w:val="1"/>
        </w:numPr>
        <w:spacing w:after="40" w:before="40" w:line="260"/>
      </w:pPr>
      <w:r>
        <w:rPr>
          <w:color w:val="1a1a1a"/>
          <w:sz w:val="22"/>
          <w:szCs w:val="22"/>
        </w:rPr>
        <w:t xml:space="preserve">Bosaso Central Prison  (Bosaso, Bari Region)</w:t>
      </w:r>
    </w:p>
    <w:p>
      <w:pPr>
        <w:pStyle w:val="ListParagraph"/>
        <w:numPr>
          <w:ilvl w:val="0"/>
          <w:numId w:val="1"/>
        </w:numPr>
        <w:spacing w:after="40" w:before="40" w:line="260"/>
      </w:pPr>
      <w:r>
        <w:rPr>
          <w:color w:val="1a1a1a"/>
          <w:sz w:val="22"/>
          <w:szCs w:val="22"/>
        </w:rPr>
        <w:t xml:space="preserve">Garowe Correctional Facility  (Garowe, Nugaal Region)</w:t>
      </w:r>
    </w:p>
    <w:p>
      <w:pPr>
        <w:pStyle w:val="ListParagraph"/>
        <w:numPr>
          <w:ilvl w:val="0"/>
          <w:numId w:val="1"/>
        </w:numPr>
        <w:spacing w:after="40" w:before="40" w:line="260"/>
      </w:pPr>
      <w:r>
        <w:rPr>
          <w:color w:val="1a1a1a"/>
          <w:sz w:val="22"/>
          <w:szCs w:val="22"/>
        </w:rPr>
        <w:t xml:space="preserve">Galkayo North Prison  (Galkayo, Mudug Region)</w:t>
      </w:r>
    </w:p>
    <w:p>
      <w:pPr>
        <w:shd w:fill="EEF2F7" w:val="solid"/>
        <w:spacing w:after="80" w:before="80"/>
      </w:pPr>
      <w:r>
        <w:rPr>
          <w:b/>
          <w:bCs/>
          <w:color w:val="2563A8"/>
          <w:sz w:val="21"/>
          <w:szCs w:val="21"/>
        </w:rPr>
        <w:t xml:space="preserve">ℹ  Note: </w:t>
      </w:r>
      <w:r>
        <w:rPr>
          <w:color w:val="64748B"/>
          <w:sz w:val="21"/>
          <w:szCs w:val="21"/>
        </w:rPr>
        <w:t xml:space="preserve">Additional prisons can be added by the SuperAdmin through the Prisons module without any system changes.</w:t>
      </w:r>
    </w:p>
    <w:p>
      <w:pPr>
        <w:pStyle w:val="Heading2"/>
        <w:spacing w:after="100" w:before="280"/>
        <w:rPr>
          <w:b/>
          <w:bCs/>
          <w:color w:val="2563A8"/>
        </w:rPr>
      </w:pPr>
      <w:r>
        <w:t xml:space="preserve">1.2  System Requirements</w:t>
      </w:r>
    </w:p>
    <w:p>
      <w:pPr>
        <w:spacing w:after="80" w:before="60" w:line="276"/>
      </w:pPr>
      <w:r>
        <w:rPr>
          <w:color w:val="1a1a1a"/>
          <w:sz w:val="22"/>
          <w:szCs w:val="22"/>
        </w:rPr>
        <w:t xml:space="preserve">PPMS runs entirely in a web browser. No installation is required on end-user machines.</w:t>
      </w:r>
    </w:p>
    <w:tbl>
      <w:tblPr>
        <w:tblW w:type="pct" w:w="100%"/>
        <w:tblBorders>
          <w:top w:val="single" w:color="B8C8DC" w:sz="4"/>
          <w:left w:val="single" w:color="B8C8DC" w:sz="4"/>
          <w:bottom w:val="single" w:color="B8C8DC" w:sz="4"/>
          <w:right w:val="single" w:color="B8C8DC" w:sz="4"/>
          <w:insideH w:val="single" w:color="auto" w:sz="4"/>
          <w:insideV w:val="single" w:color="auto" w:sz="4"/>
        </w:tblBorders>
      </w:tblPr>
      <w:tblGrid>
        <w:gridCol w:w="100"/>
        <w:gridCol w:w="100"/>
      </w:tblGrid>
      <w:tr>
        <w:tc>
          <w:tcPr>
            <w:tcW w:type="pct" w:w="35%"/>
            <w:shd w:fill="1E3A5F" w:val="solid"/>
            <w:tcMar>
              <w:top w:type="dxa" w:w="80"/>
              <w:left w:type="dxa" w:w="120"/>
              <w:bottom w:type="dxa" w:w="80"/>
              <w:right w:type="dxa" w:w="120"/>
            </w:tcMar>
          </w:tcPr>
          <w:p>
            <w:r>
              <w:rPr>
                <w:b/>
                <w:bCs/>
                <w:color w:val="FFFFFF"/>
                <w:sz w:val="20"/>
                <w:szCs w:val="20"/>
              </w:rPr>
              <w:t xml:space="preserve">Requirement</w:t>
            </w:r>
          </w:p>
        </w:tc>
        <w:tc>
          <w:tcPr>
            <w:tcW w:type="pct" w:w="65%"/>
            <w:shd w:fill="1E3A5F" w:val="solid"/>
            <w:tcMar>
              <w:top w:type="dxa" w:w="80"/>
              <w:left w:type="dxa" w:w="120"/>
              <w:bottom w:type="dxa" w:w="80"/>
              <w:right w:type="dxa" w:w="120"/>
            </w:tcMar>
          </w:tcPr>
          <w:p>
            <w:r>
              <w:rPr>
                <w:color w:val="FFFFFF"/>
                <w:sz w:val="20"/>
                <w:szCs w:val="20"/>
              </w:rPr>
              <w:t xml:space="preserve">Details</w:t>
            </w:r>
          </w:p>
        </w:tc>
      </w:tr>
      <w:tr>
        <w:tc>
          <w:tcPr>
            <w:tcW w:type="pct" w:w="35%"/>
            <w:shd w:fill="EEF2F7" w:val="solid"/>
            <w:tcMar>
              <w:top w:type="dxa" w:w="80"/>
              <w:left w:type="dxa" w:w="120"/>
              <w:bottom w:type="dxa" w:w="80"/>
              <w:right w:type="dxa" w:w="120"/>
            </w:tcMar>
          </w:tcPr>
          <w:p>
            <w:r>
              <w:rPr>
                <w:b/>
                <w:bCs/>
                <w:color w:val="1E3A5F"/>
                <w:sz w:val="20"/>
                <w:szCs w:val="20"/>
              </w:rPr>
              <w:t xml:space="preserve">Browser</w:t>
            </w:r>
          </w:p>
        </w:tc>
        <w:tc>
          <w:tcPr>
            <w:tcW w:type="pct" w:w="65%"/>
            <w:shd w:fill="FFFFFF" w:val="solid"/>
            <w:tcMar>
              <w:top w:type="dxa" w:w="80"/>
              <w:left w:type="dxa" w:w="120"/>
              <w:bottom w:type="dxa" w:w="80"/>
              <w:right w:type="dxa" w:w="120"/>
            </w:tcMar>
          </w:tcPr>
          <w:p>
            <w:r>
              <w:rPr>
                <w:color w:val="1a1a1a"/>
                <w:sz w:val="20"/>
                <w:szCs w:val="20"/>
              </w:rPr>
              <w:t xml:space="preserve">Chrome 110+, Edge 110+, Firefox 115+, Safari 16+</w:t>
            </w:r>
          </w:p>
        </w:tc>
      </w:tr>
      <w:tr>
        <w:tc>
          <w:tcPr>
            <w:tcW w:type="pct" w:w="35%"/>
            <w:shd w:fill="EEF2F7" w:val="solid"/>
            <w:tcMar>
              <w:top w:type="dxa" w:w="80"/>
              <w:left w:type="dxa" w:w="120"/>
              <w:bottom w:type="dxa" w:w="80"/>
              <w:right w:type="dxa" w:w="120"/>
            </w:tcMar>
          </w:tcPr>
          <w:p>
            <w:r>
              <w:rPr>
                <w:b/>
                <w:bCs/>
                <w:color w:val="1E3A5F"/>
                <w:sz w:val="20"/>
                <w:szCs w:val="20"/>
              </w:rPr>
              <w:t xml:space="preserve">Network</w:t>
            </w:r>
          </w:p>
        </w:tc>
        <w:tc>
          <w:tcPr>
            <w:tcW w:type="pct" w:w="65%"/>
            <w:shd w:fill="FFFFFF" w:val="solid"/>
            <w:tcMar>
              <w:top w:type="dxa" w:w="80"/>
              <w:left w:type="dxa" w:w="120"/>
              <w:bottom w:type="dxa" w:w="80"/>
              <w:right w:type="dxa" w:w="120"/>
            </w:tcMar>
          </w:tcPr>
          <w:p>
            <w:r>
              <w:rPr>
                <w:color w:val="1a1a1a"/>
                <w:sz w:val="20"/>
                <w:szCs w:val="20"/>
              </w:rPr>
              <w:t xml:space="preserve">Internal government network or secure VPN</w:t>
            </w:r>
          </w:p>
        </w:tc>
      </w:tr>
      <w:tr>
        <w:tc>
          <w:tcPr>
            <w:tcW w:type="pct" w:w="35%"/>
            <w:shd w:fill="EEF2F7" w:val="solid"/>
            <w:tcMar>
              <w:top w:type="dxa" w:w="80"/>
              <w:left w:type="dxa" w:w="120"/>
              <w:bottom w:type="dxa" w:w="80"/>
              <w:right w:type="dxa" w:w="120"/>
            </w:tcMar>
          </w:tcPr>
          <w:p>
            <w:r>
              <w:rPr>
                <w:b/>
                <w:bCs/>
                <w:color w:val="1E3A5F"/>
                <w:sz w:val="20"/>
                <w:szCs w:val="20"/>
              </w:rPr>
              <w:t xml:space="preserve">Screen</w:t>
            </w:r>
          </w:p>
        </w:tc>
        <w:tc>
          <w:tcPr>
            <w:tcW w:type="pct" w:w="65%"/>
            <w:shd w:fill="FFFFFF" w:val="solid"/>
            <w:tcMar>
              <w:top w:type="dxa" w:w="80"/>
              <w:left w:type="dxa" w:w="120"/>
              <w:bottom w:type="dxa" w:w="80"/>
              <w:right w:type="dxa" w:w="120"/>
            </w:tcMar>
          </w:tcPr>
          <w:p>
            <w:r>
              <w:rPr>
                <w:color w:val="1a1a1a"/>
                <w:sz w:val="20"/>
                <w:szCs w:val="20"/>
              </w:rPr>
              <w:t xml:space="preserve">1280 × 768 minimum recommended</w:t>
            </w:r>
          </w:p>
        </w:tc>
      </w:tr>
      <w:tr>
        <w:tc>
          <w:tcPr>
            <w:tcW w:type="pct" w:w="35%"/>
            <w:shd w:fill="EEF2F7" w:val="solid"/>
            <w:tcMar>
              <w:top w:type="dxa" w:w="80"/>
              <w:left w:type="dxa" w:w="120"/>
              <w:bottom w:type="dxa" w:w="80"/>
              <w:right w:type="dxa" w:w="120"/>
            </w:tcMar>
          </w:tcPr>
          <w:p>
            <w:r>
              <w:rPr>
                <w:b/>
                <w:bCs/>
                <w:color w:val="1E3A5F"/>
                <w:sz w:val="20"/>
                <w:szCs w:val="20"/>
              </w:rPr>
              <w:t xml:space="preserve">Internet</w:t>
            </w:r>
          </w:p>
        </w:tc>
        <w:tc>
          <w:tcPr>
            <w:tcW w:type="pct" w:w="65%"/>
            <w:shd w:fill="FFFFFF" w:val="solid"/>
            <w:tcMar>
              <w:top w:type="dxa" w:w="80"/>
              <w:left w:type="dxa" w:w="120"/>
              <w:bottom w:type="dxa" w:w="80"/>
              <w:right w:type="dxa" w:w="120"/>
            </w:tcMar>
          </w:tcPr>
          <w:p>
            <w:r>
              <w:rPr>
                <w:color w:val="1a1a1a"/>
                <w:sz w:val="20"/>
                <w:szCs w:val="20"/>
              </w:rPr>
              <w:t xml:space="preserve">Not required — runs on local server</w:t>
            </w:r>
          </w:p>
        </w:tc>
      </w:tr>
    </w:tbl>
    <w:p>
      <w:pPr>
        <w:pBdr>
          <w:bottom w:val="single" w:color="B8C8DC" w:sz="4"/>
        </w:pBdr>
        <w:spacing w:after="160" w:before="160"/>
      </w:pPr>
      <w:r>
        <w:t xml:space="preserve"/>
      </w:r>
    </w:p>
    <w:p>
      <w:r>
        <w:br/>
        <w:t xml:space="preserve"/>
      </w:r>
    </w:p>
    <w:p>
      <w:pPr>
        <w:pStyle w:val="Heading1"/>
        <w:spacing w:after="120" w:before="360"/>
        <w:rPr>
          <w:b/>
          <w:bCs/>
          <w:color w:val="1E3A5F"/>
        </w:rPr>
      </w:pPr>
      <w:r>
        <w:t xml:space="preserve">2.  User Roles and Permissions</w:t>
      </w:r>
    </w:p>
    <w:p>
      <w:pPr>
        <w:spacing w:after="80" w:before="60" w:line="276"/>
      </w:pPr>
      <w:r>
        <w:rPr>
          <w:color w:val="1a1a1a"/>
          <w:sz w:val="22"/>
          <w:szCs w:val="22"/>
        </w:rPr>
        <w:t xml:space="preserve">PPMS uses Role-Based Access Control (RBAC) with three distinct roles. Each user is assigned exactly one role by the SuperAdmin.</w:t>
      </w:r>
    </w:p>
    <w:tbl>
      <w:tblPr>
        <w:tblW w:type="pct" w:w="100%"/>
        <w:tblBorders>
          <w:top w:val="single" w:color="B8C8DC" w:sz="4"/>
          <w:left w:val="single" w:color="B8C8DC" w:sz="4"/>
          <w:bottom w:val="single" w:color="B8C8DC" w:sz="4"/>
          <w:right w:val="single" w:color="B8C8DC" w:sz="4"/>
          <w:insideH w:val="single" w:color="auto" w:sz="4"/>
          <w:insideV w:val="single" w:color="auto" w:sz="4"/>
        </w:tblBorders>
      </w:tblPr>
      <w:tblGrid>
        <w:gridCol w:w="100"/>
        <w:gridCol w:w="100"/>
        <w:gridCol w:w="100"/>
      </w:tblGrid>
      <w:tr>
        <w:tc>
          <w:tcPr>
            <w:shd w:fill="1E3A5F" w:val="solid"/>
            <w:tcMar>
              <w:top w:type="dxa" w:w="80"/>
              <w:left w:type="dxa" w:w="120"/>
              <w:bottom w:type="dxa" w:w="80"/>
              <w:right w:type="dxa" w:w="120"/>
            </w:tcMar>
          </w:tcPr>
          <w:p>
            <w:r>
              <w:rPr>
                <w:b/>
                <w:bCs/>
                <w:color w:val="FFFFFF"/>
                <w:sz w:val="20"/>
                <w:szCs w:val="20"/>
              </w:rPr>
              <w:t xml:space="preserve">Role</w:t>
            </w:r>
          </w:p>
        </w:tc>
        <w:tc>
          <w:tcPr>
            <w:shd w:fill="1E3A5F" w:val="solid"/>
            <w:tcMar>
              <w:top w:type="dxa" w:w="80"/>
              <w:left w:type="dxa" w:w="120"/>
              <w:bottom w:type="dxa" w:w="80"/>
              <w:right w:type="dxa" w:w="120"/>
            </w:tcMar>
          </w:tcPr>
          <w:p>
            <w:r>
              <w:rPr>
                <w:b/>
                <w:bCs/>
                <w:color w:val="FFFFFF"/>
                <w:sz w:val="20"/>
                <w:szCs w:val="20"/>
              </w:rPr>
              <w:t xml:space="preserve">Scope</w:t>
            </w:r>
          </w:p>
        </w:tc>
        <w:tc>
          <w:tcPr>
            <w:shd w:fill="1E3A5F" w:val="solid"/>
            <w:tcMar>
              <w:top w:type="dxa" w:w="80"/>
              <w:left w:type="dxa" w:w="120"/>
              <w:bottom w:type="dxa" w:w="80"/>
              <w:right w:type="dxa" w:w="120"/>
            </w:tcMar>
          </w:tcPr>
          <w:p>
            <w:r>
              <w:rPr>
                <w:b/>
                <w:bCs/>
                <w:color w:val="FFFFFF"/>
                <w:sz w:val="20"/>
                <w:szCs w:val="20"/>
              </w:rPr>
              <w:t xml:space="preserve">Key Permissions</w:t>
            </w:r>
          </w:p>
        </w:tc>
      </w:tr>
      <w:tr>
        <w:tc>
          <w:tcPr>
            <w:shd w:fill="FFFFFF" w:val="solid"/>
            <w:tcMar>
              <w:top w:type="dxa" w:w="80"/>
              <w:left w:type="dxa" w:w="120"/>
              <w:bottom w:type="dxa" w:w="80"/>
              <w:right w:type="dxa" w:w="120"/>
            </w:tcMar>
          </w:tcPr>
          <w:p>
            <w:r>
              <w:rPr>
                <w:b w:val="false"/>
                <w:bCs w:val="false"/>
                <w:color w:val="1E3A5F"/>
                <w:sz w:val="20"/>
                <w:szCs w:val="20"/>
              </w:rPr>
              <w:t xml:space="preserve">SuperAdmin</w:t>
            </w:r>
          </w:p>
        </w:tc>
        <w:tc>
          <w:tcPr>
            <w:shd w:fill="FFFFFF" w:val="solid"/>
            <w:tcMar>
              <w:top w:type="dxa" w:w="80"/>
              <w:left w:type="dxa" w:w="120"/>
              <w:bottom w:type="dxa" w:w="80"/>
              <w:right w:type="dxa" w:w="120"/>
            </w:tcMar>
          </w:tcPr>
          <w:p>
            <w:r>
              <w:rPr>
                <w:b w:val="false"/>
                <w:bCs w:val="false"/>
                <w:color w:val="1a1a1a"/>
                <w:sz w:val="20"/>
                <w:szCs w:val="20"/>
              </w:rPr>
              <w:t xml:space="preserve">All prisons system-wide</w:t>
            </w:r>
          </w:p>
        </w:tc>
        <w:tc>
          <w:tcPr>
            <w:shd w:fill="FFFFFF" w:val="solid"/>
            <w:tcMar>
              <w:top w:type="dxa" w:w="80"/>
              <w:left w:type="dxa" w:w="120"/>
              <w:bottom w:type="dxa" w:w="80"/>
              <w:right w:type="dxa" w:w="120"/>
            </w:tcMar>
          </w:tcPr>
          <w:p>
            <w:r>
              <w:rPr>
                <w:b w:val="false"/>
                <w:bCs w:val="false"/>
                <w:color w:val="1a1a1a"/>
                <w:sz w:val="20"/>
                <w:szCs w:val="20"/>
              </w:rPr>
              <w:t xml:space="preserve">Full access: manage prisons, all users, all prisoners, all reports, transfers across prisons</w:t>
            </w:r>
          </w:p>
        </w:tc>
      </w:tr>
      <w:tr>
        <w:tc>
          <w:tcPr>
            <w:shd w:fill="FFFFFF" w:val="solid"/>
            <w:tcMar>
              <w:top w:type="dxa" w:w="80"/>
              <w:left w:type="dxa" w:w="120"/>
              <w:bottom w:type="dxa" w:w="80"/>
              <w:right w:type="dxa" w:w="120"/>
            </w:tcMar>
          </w:tcPr>
          <w:p>
            <w:r>
              <w:rPr>
                <w:b w:val="false"/>
                <w:bCs w:val="false"/>
                <w:color w:val="1E3A5F"/>
                <w:sz w:val="20"/>
                <w:szCs w:val="20"/>
              </w:rPr>
              <w:t xml:space="preserve">PrisonAdministrator</w:t>
            </w:r>
          </w:p>
        </w:tc>
        <w:tc>
          <w:tcPr>
            <w:shd w:fill="FFFFFF" w:val="solid"/>
            <w:tcMar>
              <w:top w:type="dxa" w:w="80"/>
              <w:left w:type="dxa" w:w="120"/>
              <w:bottom w:type="dxa" w:w="80"/>
              <w:right w:type="dxa" w:w="120"/>
            </w:tcMar>
          </w:tcPr>
          <w:p>
            <w:r>
              <w:rPr>
                <w:b w:val="false"/>
                <w:bCs w:val="false"/>
                <w:color w:val="1a1a1a"/>
                <w:sz w:val="20"/>
                <w:szCs w:val="20"/>
              </w:rPr>
              <w:t xml:space="preserve">Own assigned prison only</w:t>
            </w:r>
          </w:p>
        </w:tc>
        <w:tc>
          <w:tcPr>
            <w:shd w:fill="FFFFFF" w:val="solid"/>
            <w:tcMar>
              <w:top w:type="dxa" w:w="80"/>
              <w:left w:type="dxa" w:w="120"/>
              <w:bottom w:type="dxa" w:w="80"/>
              <w:right w:type="dxa" w:w="120"/>
            </w:tcMar>
          </w:tcPr>
          <w:p>
            <w:r>
              <w:rPr>
                <w:b w:val="false"/>
                <w:bCs w:val="false"/>
                <w:color w:val="1a1a1a"/>
                <w:sz w:val="20"/>
                <w:szCs w:val="20"/>
              </w:rPr>
              <w:t xml:space="preserve">Manage prisoners, staff, case reports, alerts, transfers (request &amp; review), export reports</w:t>
            </w:r>
          </w:p>
        </w:tc>
      </w:tr>
      <w:tr>
        <w:tc>
          <w:tcPr>
            <w:shd w:fill="FFFFFF" w:val="solid"/>
            <w:tcMar>
              <w:top w:type="dxa" w:w="80"/>
              <w:left w:type="dxa" w:w="120"/>
              <w:bottom w:type="dxa" w:w="80"/>
              <w:right w:type="dxa" w:w="120"/>
            </w:tcMar>
          </w:tcPr>
          <w:p>
            <w:r>
              <w:rPr>
                <w:b w:val="false"/>
                <w:bCs w:val="false"/>
                <w:color w:val="1E3A5F"/>
                <w:sz w:val="20"/>
                <w:szCs w:val="20"/>
              </w:rPr>
              <w:t xml:space="preserve">StaffUser</w:t>
            </w:r>
          </w:p>
        </w:tc>
        <w:tc>
          <w:tcPr>
            <w:shd w:fill="FFFFFF" w:val="solid"/>
            <w:tcMar>
              <w:top w:type="dxa" w:w="80"/>
              <w:left w:type="dxa" w:w="120"/>
              <w:bottom w:type="dxa" w:w="80"/>
              <w:right w:type="dxa" w:w="120"/>
            </w:tcMar>
          </w:tcPr>
          <w:p>
            <w:r>
              <w:rPr>
                <w:b w:val="false"/>
                <w:bCs w:val="false"/>
                <w:color w:val="1a1a1a"/>
                <w:sz w:val="20"/>
                <w:szCs w:val="20"/>
              </w:rPr>
              <w:t xml:space="preserve">Own assigned prison only</w:t>
            </w:r>
          </w:p>
        </w:tc>
        <w:tc>
          <w:tcPr>
            <w:shd w:fill="FFFFFF" w:val="solid"/>
            <w:tcMar>
              <w:top w:type="dxa" w:w="80"/>
              <w:left w:type="dxa" w:w="120"/>
              <w:bottom w:type="dxa" w:w="80"/>
              <w:right w:type="dxa" w:w="120"/>
            </w:tcMar>
          </w:tcPr>
          <w:p>
            <w:r>
              <w:rPr>
                <w:b w:val="false"/>
                <w:bCs w:val="false"/>
                <w:color w:val="1a1a1a"/>
                <w:sz w:val="20"/>
                <w:szCs w:val="20"/>
              </w:rPr>
              <w:t xml:space="preserve">View prisoner records, register new prisoners, view cases and alerts, basic search</w:t>
            </w:r>
          </w:p>
        </w:tc>
      </w:tr>
    </w:tbl>
    <w:p>
      <w:pPr>
        <w:spacing w:before="160"/>
      </w:pPr>
    </w:p>
    <w:p>
      <w:pPr>
        <w:shd w:fill="FFF8E1" w:val="solid"/>
        <w:spacing w:after="80" w:before="80"/>
      </w:pPr>
      <w:r>
        <w:rPr>
          <w:b/>
          <w:bCs/>
          <w:color w:val="B45309"/>
          <w:sz w:val="21"/>
          <w:szCs w:val="21"/>
        </w:rPr>
        <w:t xml:space="preserve">⚠  Important: </w:t>
      </w:r>
      <w:r>
        <w:rPr>
          <w:color w:val="92400E"/>
          <w:sz w:val="21"/>
          <w:szCs w:val="21"/>
        </w:rPr>
        <w:t xml:space="preserve">Users cannot access data from other prisons. Attempting to manually change a prison ID in the URL will return a 403 Forbidden response.</w:t>
      </w:r>
    </w:p>
    <w:p>
      <w:pPr>
        <w:pBdr>
          <w:bottom w:val="single" w:color="B8C8DC" w:sz="4"/>
        </w:pBdr>
        <w:spacing w:after="160" w:before="160"/>
      </w:pPr>
      <w:r>
        <w:t xml:space="preserve"/>
      </w:r>
    </w:p>
    <w:p>
      <w:r>
        <w:br/>
        <w:t xml:space="preserve"/>
      </w:r>
    </w:p>
    <w:p>
      <w:pPr>
        <w:pStyle w:val="Heading1"/>
        <w:spacing w:after="120" w:before="360"/>
        <w:rPr>
          <w:b/>
          <w:bCs/>
          <w:color w:val="1E3A5F"/>
        </w:rPr>
      </w:pPr>
      <w:r>
        <w:t xml:space="preserve">3.  Logging In</w:t>
      </w:r>
    </w:p>
    <w:p>
      <w:pPr>
        <w:spacing w:after="80" w:before="60" w:line="276"/>
      </w:pPr>
      <w:r>
        <w:rPr>
          <w:color w:val="1a1a1a"/>
          <w:sz w:val="22"/>
          <w:szCs w:val="22"/>
        </w:rPr>
        <w:t xml:space="preserve">Open your web browser and navigate to the PPMS URL provided by your system administrator (e.g. http://ppms.puntland.gov.so). You will see the PPMS Secure Login page.</w:t>
      </w:r>
    </w:p>
    <w:p>
      <w:pPr>
        <w:pStyle w:val="Heading2"/>
        <w:spacing w:after="100" w:before="280"/>
        <w:rPr>
          <w:b/>
          <w:bCs/>
          <w:color w:val="2563A8"/>
        </w:rPr>
      </w:pPr>
      <w:r>
        <w:t xml:space="preserve">3.1  Login Steps</w:t>
      </w:r>
    </w:p>
    <w:p>
      <w:pPr>
        <w:pStyle w:val="ListParagraph"/>
        <w:numPr>
          <w:ilvl w:val="0"/>
          <w:numId w:val="1"/>
        </w:numPr>
        <w:spacing w:after="40" w:before="40" w:line="260"/>
      </w:pPr>
      <w:r>
        <w:rPr>
          <w:color w:val="1a1a1a"/>
          <w:sz w:val="22"/>
          <w:szCs w:val="22"/>
        </w:rPr>
        <w:t xml:space="preserve">1. Enter your Username or Email address in the first field.</w:t>
      </w:r>
    </w:p>
    <w:p>
      <w:pPr>
        <w:pStyle w:val="ListParagraph"/>
        <w:numPr>
          <w:ilvl w:val="0"/>
          <w:numId w:val="1"/>
        </w:numPr>
        <w:spacing w:after="40" w:before="40" w:line="260"/>
      </w:pPr>
      <w:r>
        <w:rPr>
          <w:color w:val="1a1a1a"/>
          <w:sz w:val="22"/>
          <w:szCs w:val="22"/>
        </w:rPr>
        <w:t xml:space="preserve">2. Enter your Password in the second field. Click the eye icon to reveal it.</w:t>
      </w:r>
    </w:p>
    <w:p>
      <w:pPr>
        <w:pStyle w:val="ListParagraph"/>
        <w:numPr>
          <w:ilvl w:val="0"/>
          <w:numId w:val="1"/>
        </w:numPr>
        <w:spacing w:after="40" w:before="40" w:line="260"/>
      </w:pPr>
      <w:r>
        <w:rPr>
          <w:color w:val="1a1a1a"/>
          <w:sz w:val="22"/>
          <w:szCs w:val="22"/>
        </w:rPr>
        <w:t xml:space="preserve">3. Tick Remember me if you are on a private, secure workstation.</w:t>
      </w:r>
    </w:p>
    <w:p>
      <w:pPr>
        <w:pStyle w:val="ListParagraph"/>
        <w:numPr>
          <w:ilvl w:val="0"/>
          <w:numId w:val="1"/>
        </w:numPr>
        <w:spacing w:after="40" w:before="40" w:line="260"/>
      </w:pPr>
      <w:r>
        <w:rPr>
          <w:color w:val="1a1a1a"/>
          <w:sz w:val="22"/>
          <w:szCs w:val="22"/>
        </w:rPr>
        <w:t xml:space="preserve">4. Click SIGN IN SECURELY.</w:t>
      </w:r>
    </w:p>
    <w:p>
      <w:pPr>
        <w:shd w:fill="EEF2F7" w:val="solid"/>
        <w:spacing w:after="80" w:before="80"/>
      </w:pPr>
      <w:r>
        <w:rPr>
          <w:b/>
          <w:bCs/>
          <w:color w:val="2563A8"/>
          <w:sz w:val="21"/>
          <w:szCs w:val="21"/>
        </w:rPr>
        <w:t xml:space="preserve">ℹ  Note: </w:t>
      </w:r>
      <w:r>
        <w:rPr>
          <w:color w:val="64748B"/>
          <w:sz w:val="21"/>
          <w:szCs w:val="21"/>
        </w:rPr>
        <w:t xml:space="preserve">Accounts are created by the SuperAdmin. Contact your system administrator if you do not have credentials.</w:t>
      </w:r>
    </w:p>
    <w:p>
      <w:pPr>
        <w:pStyle w:val="Heading2"/>
        <w:spacing w:after="100" w:before="280"/>
        <w:rPr>
          <w:b/>
          <w:bCs/>
          <w:color w:val="2563A8"/>
        </w:rPr>
      </w:pPr>
      <w:r>
        <w:t xml:space="preserve">3.2  Default Credentials (Initial Setup)</w:t>
      </w:r>
    </w:p>
    <w:tbl>
      <w:tblPr>
        <w:tblW w:type="pct" w:w="100%"/>
        <w:tblBorders>
          <w:top w:val="single" w:color="B8C8DC" w:sz="4"/>
          <w:left w:val="single" w:color="B8C8DC" w:sz="4"/>
          <w:bottom w:val="single" w:color="B8C8DC" w:sz="4"/>
          <w:right w:val="single" w:color="B8C8DC" w:sz="4"/>
          <w:insideH w:val="single" w:color="auto" w:sz="4"/>
          <w:insideV w:val="single" w:color="auto" w:sz="4"/>
        </w:tblBorders>
      </w:tblPr>
      <w:tblGrid>
        <w:gridCol w:w="100"/>
        <w:gridCol w:w="100"/>
      </w:tblGrid>
      <w:tr>
        <w:tc>
          <w:tcPr>
            <w:tcW w:type="pct" w:w="35%"/>
            <w:shd w:fill="1E3A5F" w:val="solid"/>
            <w:tcMar>
              <w:top w:type="dxa" w:w="80"/>
              <w:left w:type="dxa" w:w="120"/>
              <w:bottom w:type="dxa" w:w="80"/>
              <w:right w:type="dxa" w:w="120"/>
            </w:tcMar>
          </w:tcPr>
          <w:p>
            <w:r>
              <w:rPr>
                <w:b/>
                <w:bCs/>
                <w:color w:val="FFFFFF"/>
                <w:sz w:val="20"/>
                <w:szCs w:val="20"/>
              </w:rPr>
              <w:t xml:space="preserve">Account</w:t>
            </w:r>
          </w:p>
        </w:tc>
        <w:tc>
          <w:tcPr>
            <w:tcW w:type="pct" w:w="65%"/>
            <w:shd w:fill="1E3A5F" w:val="solid"/>
            <w:tcMar>
              <w:top w:type="dxa" w:w="80"/>
              <w:left w:type="dxa" w:w="120"/>
              <w:bottom w:type="dxa" w:w="80"/>
              <w:right w:type="dxa" w:w="120"/>
            </w:tcMar>
          </w:tcPr>
          <w:p>
            <w:r>
              <w:rPr>
                <w:color w:val="FFFFFF"/>
                <w:sz w:val="20"/>
                <w:szCs w:val="20"/>
              </w:rPr>
              <w:t xml:space="preserve">Username / Email</w:t>
            </w:r>
          </w:p>
        </w:tc>
      </w:tr>
      <w:tr>
        <w:tc>
          <w:tcPr>
            <w:tcW w:type="pct" w:w="35%"/>
            <w:shd w:fill="EEF2F7" w:val="solid"/>
            <w:tcMar>
              <w:top w:type="dxa" w:w="80"/>
              <w:left w:type="dxa" w:w="120"/>
              <w:bottom w:type="dxa" w:w="80"/>
              <w:right w:type="dxa" w:w="120"/>
            </w:tcMar>
          </w:tcPr>
          <w:p>
            <w:r>
              <w:rPr>
                <w:b/>
                <w:bCs/>
                <w:color w:val="1E3A5F"/>
                <w:sz w:val="20"/>
                <w:szCs w:val="20"/>
              </w:rPr>
              <w:t xml:space="preserve">SuperAdmin</w:t>
            </w:r>
          </w:p>
        </w:tc>
        <w:tc>
          <w:tcPr>
            <w:tcW w:type="pct" w:w="65%"/>
            <w:shd w:fill="FFFFFF" w:val="solid"/>
            <w:tcMar>
              <w:top w:type="dxa" w:w="80"/>
              <w:left w:type="dxa" w:w="120"/>
              <w:bottom w:type="dxa" w:w="80"/>
              <w:right w:type="dxa" w:w="120"/>
            </w:tcMar>
          </w:tcPr>
          <w:p>
            <w:r>
              <w:rPr>
                <w:color w:val="1a1a1a"/>
                <w:sz w:val="20"/>
                <w:szCs w:val="20"/>
              </w:rPr>
              <w:t xml:space="preserve">superadmin@ppms.gov  /  Pass: Admin@123</w:t>
            </w:r>
          </w:p>
        </w:tc>
      </w:tr>
      <w:tr>
        <w:tc>
          <w:tcPr>
            <w:tcW w:type="pct" w:w="35%"/>
            <w:shd w:fill="EEF2F7" w:val="solid"/>
            <w:tcMar>
              <w:top w:type="dxa" w:w="80"/>
              <w:left w:type="dxa" w:w="120"/>
              <w:bottom w:type="dxa" w:w="80"/>
              <w:right w:type="dxa" w:w="120"/>
            </w:tcMar>
          </w:tcPr>
          <w:p>
            <w:r>
              <w:rPr>
                <w:b/>
                <w:bCs/>
                <w:color w:val="1E3A5F"/>
                <w:sz w:val="20"/>
                <w:szCs w:val="20"/>
              </w:rPr>
              <w:t xml:space="preserve">Bosaso Admin</w:t>
            </w:r>
          </w:p>
        </w:tc>
        <w:tc>
          <w:tcPr>
            <w:tcW w:type="pct" w:w="65%"/>
            <w:shd w:fill="FFFFFF" w:val="solid"/>
            <w:tcMar>
              <w:top w:type="dxa" w:w="80"/>
              <w:left w:type="dxa" w:w="120"/>
              <w:bottom w:type="dxa" w:w="80"/>
              <w:right w:type="dxa" w:w="120"/>
            </w:tcMar>
          </w:tcPr>
          <w:p>
            <w:r>
              <w:rPr>
                <w:color w:val="1a1a1a"/>
                <w:sz w:val="20"/>
                <w:szCs w:val="20"/>
              </w:rPr>
              <w:t xml:space="preserve">bosaso.admin@ppms.gov  /  Pass: Admin@123</w:t>
            </w:r>
          </w:p>
        </w:tc>
      </w:tr>
      <w:tr>
        <w:tc>
          <w:tcPr>
            <w:tcW w:type="pct" w:w="35%"/>
            <w:shd w:fill="EEF2F7" w:val="solid"/>
            <w:tcMar>
              <w:top w:type="dxa" w:w="80"/>
              <w:left w:type="dxa" w:w="120"/>
              <w:bottom w:type="dxa" w:w="80"/>
              <w:right w:type="dxa" w:w="120"/>
            </w:tcMar>
          </w:tcPr>
          <w:p>
            <w:r>
              <w:rPr>
                <w:b/>
                <w:bCs/>
                <w:color w:val="1E3A5F"/>
                <w:sz w:val="20"/>
                <w:szCs w:val="20"/>
              </w:rPr>
              <w:t xml:space="preserve">Garowe Admin</w:t>
            </w:r>
          </w:p>
        </w:tc>
        <w:tc>
          <w:tcPr>
            <w:tcW w:type="pct" w:w="65%"/>
            <w:shd w:fill="FFFFFF" w:val="solid"/>
            <w:tcMar>
              <w:top w:type="dxa" w:w="80"/>
              <w:left w:type="dxa" w:w="120"/>
              <w:bottom w:type="dxa" w:w="80"/>
              <w:right w:type="dxa" w:w="120"/>
            </w:tcMar>
          </w:tcPr>
          <w:p>
            <w:r>
              <w:rPr>
                <w:color w:val="1a1a1a"/>
                <w:sz w:val="20"/>
                <w:szCs w:val="20"/>
              </w:rPr>
              <w:t xml:space="preserve">garowe.admin@ppms.gov  /  Pass: Admin@123</w:t>
            </w:r>
          </w:p>
        </w:tc>
      </w:tr>
    </w:tbl>
    <w:p>
      <w:pPr>
        <w:shd w:fill="FFF8E1" w:val="solid"/>
        <w:spacing w:after="80" w:before="80"/>
      </w:pPr>
      <w:r>
        <w:rPr>
          <w:b/>
          <w:bCs/>
          <w:color w:val="B45309"/>
          <w:sz w:val="21"/>
          <w:szCs w:val="21"/>
        </w:rPr>
        <w:t xml:space="preserve">⚠  Important: </w:t>
      </w:r>
      <w:r>
        <w:rPr>
          <w:color w:val="92400E"/>
          <w:sz w:val="21"/>
          <w:szCs w:val="21"/>
        </w:rPr>
        <w:t xml:space="preserve">Change all default passwords immediately after first login. Default credentials are for initial setup only.</w:t>
      </w:r>
    </w:p>
    <w:p>
      <w:pPr>
        <w:pStyle w:val="Heading2"/>
        <w:spacing w:after="100" w:before="280"/>
        <w:rPr>
          <w:b/>
          <w:bCs/>
          <w:color w:val="2563A8"/>
        </w:rPr>
      </w:pPr>
      <w:r>
        <w:t xml:space="preserve">3.3  Account Lockout</w:t>
      </w:r>
    </w:p>
    <w:p>
      <w:pPr>
        <w:spacing w:after="80" w:before="60" w:line="276"/>
      </w:pPr>
      <w:r>
        <w:rPr>
          <w:color w:val="1a1a1a"/>
          <w:sz w:val="22"/>
          <w:szCs w:val="22"/>
        </w:rPr>
        <w:t xml:space="preserve">After 5 consecutive failed login attempts, the account is automatically locked for 10 minutes. Contact the SuperAdmin to unlock it manually if urgent access is needed.</w:t>
      </w:r>
    </w:p>
    <w:p>
      <w:pPr>
        <w:pBdr>
          <w:bottom w:val="single" w:color="B8C8DC" w:sz="4"/>
        </w:pBdr>
        <w:spacing w:after="160" w:before="160"/>
      </w:pPr>
      <w:r>
        <w:t xml:space="preserve"/>
      </w:r>
    </w:p>
    <w:p>
      <w:r>
        <w:br/>
        <w:t xml:space="preserve"/>
      </w:r>
    </w:p>
    <w:p>
      <w:pPr>
        <w:pStyle w:val="Heading1"/>
        <w:spacing w:after="120" w:before="360"/>
        <w:rPr>
          <w:b/>
          <w:bCs/>
          <w:color w:val="1E3A5F"/>
        </w:rPr>
      </w:pPr>
      <w:r>
        <w:t xml:space="preserve">4.  Dashboard</w:t>
      </w:r>
    </w:p>
    <w:p>
      <w:pPr>
        <w:spacing w:after="80" w:before="60" w:line="276"/>
      </w:pPr>
      <w:r>
        <w:rPr>
          <w:color w:val="1a1a1a"/>
          <w:sz w:val="22"/>
          <w:szCs w:val="22"/>
        </w:rPr>
        <w:t xml:space="preserve">After logging in, you land on the Dashboard. It displays a live summary of your prison's (or all prisons') current status.</w:t>
      </w:r>
    </w:p>
    <w:p>
      <w:pPr>
        <w:pStyle w:val="Heading2"/>
        <w:spacing w:after="100" w:before="280"/>
        <w:rPr>
          <w:b/>
          <w:bCs/>
          <w:color w:val="2563A8"/>
        </w:rPr>
      </w:pPr>
      <w:r>
        <w:t xml:space="preserve">4.1  Dashboard Tiles</w:t>
      </w:r>
    </w:p>
    <w:tbl>
      <w:tblPr>
        <w:tblW w:type="pct" w:w="100%"/>
        <w:tblBorders>
          <w:top w:val="single" w:color="B8C8DC" w:sz="4"/>
          <w:left w:val="single" w:color="B8C8DC" w:sz="4"/>
          <w:bottom w:val="single" w:color="B8C8DC" w:sz="4"/>
          <w:right w:val="single" w:color="B8C8DC" w:sz="4"/>
          <w:insideH w:val="single" w:color="auto" w:sz="4"/>
          <w:insideV w:val="single" w:color="auto" w:sz="4"/>
        </w:tblBorders>
      </w:tblPr>
      <w:tblGrid>
        <w:gridCol w:w="100"/>
        <w:gridCol w:w="100"/>
      </w:tblGrid>
      <w:tr>
        <w:tc>
          <w:tcPr>
            <w:tcW w:type="pct" w:w="35%"/>
            <w:shd w:fill="1E3A5F" w:val="solid"/>
            <w:tcMar>
              <w:top w:type="dxa" w:w="80"/>
              <w:left w:type="dxa" w:w="120"/>
              <w:bottom w:type="dxa" w:w="80"/>
              <w:right w:type="dxa" w:w="120"/>
            </w:tcMar>
          </w:tcPr>
          <w:p>
            <w:r>
              <w:rPr>
                <w:b/>
                <w:bCs/>
                <w:color w:val="FFFFFF"/>
                <w:sz w:val="20"/>
                <w:szCs w:val="20"/>
              </w:rPr>
              <w:t xml:space="preserve">Tile</w:t>
            </w:r>
          </w:p>
        </w:tc>
        <w:tc>
          <w:tcPr>
            <w:tcW w:type="pct" w:w="65%"/>
            <w:shd w:fill="1E3A5F" w:val="solid"/>
            <w:tcMar>
              <w:top w:type="dxa" w:w="80"/>
              <w:left w:type="dxa" w:w="120"/>
              <w:bottom w:type="dxa" w:w="80"/>
              <w:right w:type="dxa" w:w="120"/>
            </w:tcMar>
          </w:tcPr>
          <w:p>
            <w:r>
              <w:rPr>
                <w:color w:val="FFFFFF"/>
                <w:sz w:val="20"/>
                <w:szCs w:val="20"/>
              </w:rPr>
              <w:t xml:space="preserve">What it shows</w:t>
            </w:r>
          </w:p>
        </w:tc>
      </w:tr>
      <w:tr>
        <w:tc>
          <w:tcPr>
            <w:tcW w:type="pct" w:w="35%"/>
            <w:shd w:fill="EEF2F7" w:val="solid"/>
            <w:tcMar>
              <w:top w:type="dxa" w:w="80"/>
              <w:left w:type="dxa" w:w="120"/>
              <w:bottom w:type="dxa" w:w="80"/>
              <w:right w:type="dxa" w:w="120"/>
            </w:tcMar>
          </w:tcPr>
          <w:p>
            <w:r>
              <w:rPr>
                <w:b/>
                <w:bCs/>
                <w:color w:val="1E3A5F"/>
                <w:sz w:val="20"/>
                <w:szCs w:val="20"/>
              </w:rPr>
              <w:t xml:space="preserve">Total Prisoners</w:t>
            </w:r>
          </w:p>
        </w:tc>
        <w:tc>
          <w:tcPr>
            <w:tcW w:type="pct" w:w="65%"/>
            <w:shd w:fill="FFFFFF" w:val="solid"/>
            <w:tcMar>
              <w:top w:type="dxa" w:w="80"/>
              <w:left w:type="dxa" w:w="120"/>
              <w:bottom w:type="dxa" w:w="80"/>
              <w:right w:type="dxa" w:w="120"/>
            </w:tcMar>
          </w:tcPr>
          <w:p>
            <w:r>
              <w:rPr>
                <w:color w:val="1a1a1a"/>
                <w:sz w:val="20"/>
                <w:szCs w:val="20"/>
              </w:rPr>
              <w:t xml:space="preserve">Number of currently active prisoners in your scope</w:t>
            </w:r>
          </w:p>
        </w:tc>
      </w:tr>
      <w:tr>
        <w:tc>
          <w:tcPr>
            <w:tcW w:type="pct" w:w="35%"/>
            <w:shd w:fill="EEF2F7" w:val="solid"/>
            <w:tcMar>
              <w:top w:type="dxa" w:w="80"/>
              <w:left w:type="dxa" w:w="120"/>
              <w:bottom w:type="dxa" w:w="80"/>
              <w:right w:type="dxa" w:w="120"/>
            </w:tcMar>
          </w:tcPr>
          <w:p>
            <w:r>
              <w:rPr>
                <w:b/>
                <w:bCs/>
                <w:color w:val="1E3A5F"/>
                <w:sz w:val="20"/>
                <w:szCs w:val="20"/>
              </w:rPr>
              <w:t xml:space="preserve">Total Staff</w:t>
            </w:r>
          </w:p>
        </w:tc>
        <w:tc>
          <w:tcPr>
            <w:tcW w:type="pct" w:w="65%"/>
            <w:shd w:fill="FFFFFF" w:val="solid"/>
            <w:tcMar>
              <w:top w:type="dxa" w:w="80"/>
              <w:left w:type="dxa" w:w="120"/>
              <w:bottom w:type="dxa" w:w="80"/>
              <w:right w:type="dxa" w:w="120"/>
            </w:tcMar>
          </w:tcPr>
          <w:p>
            <w:r>
              <w:rPr>
                <w:color w:val="1a1a1a"/>
                <w:sz w:val="20"/>
                <w:szCs w:val="20"/>
              </w:rPr>
              <w:t xml:space="preserve">Active staff members on record</w:t>
            </w:r>
          </w:p>
        </w:tc>
      </w:tr>
      <w:tr>
        <w:tc>
          <w:tcPr>
            <w:tcW w:type="pct" w:w="35%"/>
            <w:shd w:fill="EEF2F7" w:val="solid"/>
            <w:tcMar>
              <w:top w:type="dxa" w:w="80"/>
              <w:left w:type="dxa" w:w="120"/>
              <w:bottom w:type="dxa" w:w="80"/>
              <w:right w:type="dxa" w:w="120"/>
            </w:tcMar>
          </w:tcPr>
          <w:p>
            <w:r>
              <w:rPr>
                <w:b/>
                <w:bCs/>
                <w:color w:val="1E3A5F"/>
                <w:sz w:val="20"/>
                <w:szCs w:val="20"/>
              </w:rPr>
              <w:t xml:space="preserve">Active Alerts</w:t>
            </w:r>
          </w:p>
        </w:tc>
        <w:tc>
          <w:tcPr>
            <w:tcW w:type="pct" w:w="65%"/>
            <w:shd w:fill="FFFFFF" w:val="solid"/>
            <w:tcMar>
              <w:top w:type="dxa" w:w="80"/>
              <w:left w:type="dxa" w:w="120"/>
              <w:bottom w:type="dxa" w:w="80"/>
              <w:right w:type="dxa" w:w="120"/>
            </w:tcMar>
          </w:tcPr>
          <w:p>
            <w:r>
              <w:rPr>
                <w:color w:val="1a1a1a"/>
                <w:sz w:val="20"/>
                <w:szCs w:val="20"/>
              </w:rPr>
              <w:t xml:space="preserve">Unresolved security or administrative alerts</w:t>
            </w:r>
          </w:p>
        </w:tc>
      </w:tr>
      <w:tr>
        <w:tc>
          <w:tcPr>
            <w:tcW w:type="pct" w:w="35%"/>
            <w:shd w:fill="EEF2F7" w:val="solid"/>
            <w:tcMar>
              <w:top w:type="dxa" w:w="80"/>
              <w:left w:type="dxa" w:w="120"/>
              <w:bottom w:type="dxa" w:w="80"/>
              <w:right w:type="dxa" w:w="120"/>
            </w:tcMar>
          </w:tcPr>
          <w:p>
            <w:r>
              <w:rPr>
                <w:b/>
                <w:bCs/>
                <w:color w:val="1E3A5F"/>
                <w:sz w:val="20"/>
                <w:szCs w:val="20"/>
              </w:rPr>
              <w:t xml:space="preserve">Former Prisoners</w:t>
            </w:r>
          </w:p>
        </w:tc>
        <w:tc>
          <w:tcPr>
            <w:tcW w:type="pct" w:w="65%"/>
            <w:shd w:fill="FFFFFF" w:val="solid"/>
            <w:tcMar>
              <w:top w:type="dxa" w:w="80"/>
              <w:left w:type="dxa" w:w="120"/>
              <w:bottom w:type="dxa" w:w="80"/>
              <w:right w:type="dxa" w:w="120"/>
            </w:tcMar>
          </w:tcPr>
          <w:p>
            <w:r>
              <w:rPr>
                <w:color w:val="1a1a1a"/>
                <w:sz w:val="20"/>
                <w:szCs w:val="20"/>
              </w:rPr>
              <w:t xml:space="preserve">Prisoners who have been released or archived</w:t>
            </w:r>
          </w:p>
        </w:tc>
      </w:tr>
      <w:tr>
        <w:tc>
          <w:tcPr>
            <w:tcW w:type="pct" w:w="35%"/>
            <w:shd w:fill="EEF2F7" w:val="solid"/>
            <w:tcMar>
              <w:top w:type="dxa" w:w="80"/>
              <w:left w:type="dxa" w:w="120"/>
              <w:bottom w:type="dxa" w:w="80"/>
              <w:right w:type="dxa" w:w="120"/>
            </w:tcMar>
          </w:tcPr>
          <w:p>
            <w:r>
              <w:rPr>
                <w:b/>
                <w:bCs/>
                <w:color w:val="1E3A5F"/>
                <w:sz w:val="20"/>
                <w:szCs w:val="20"/>
              </w:rPr>
              <w:t xml:space="preserve">Open Case Reports</w:t>
            </w:r>
          </w:p>
        </w:tc>
        <w:tc>
          <w:tcPr>
            <w:tcW w:type="pct" w:w="65%"/>
            <w:shd w:fill="FFFFFF" w:val="solid"/>
            <w:tcMar>
              <w:top w:type="dxa" w:w="80"/>
              <w:left w:type="dxa" w:w="120"/>
              <w:bottom w:type="dxa" w:w="80"/>
              <w:right w:type="dxa" w:w="120"/>
            </w:tcMar>
          </w:tcPr>
          <w:p>
            <w:r>
              <w:rPr>
                <w:color w:val="1a1a1a"/>
                <w:sz w:val="20"/>
                <w:szCs w:val="20"/>
              </w:rPr>
              <w:t xml:space="preserve">Case reports with status Pending or Under Review</w:t>
            </w:r>
          </w:p>
        </w:tc>
      </w:tr>
      <w:tr>
        <w:tc>
          <w:tcPr>
            <w:tcW w:type="pct" w:w="35%"/>
            <w:shd w:fill="EEF2F7" w:val="solid"/>
            <w:tcMar>
              <w:top w:type="dxa" w:w="80"/>
              <w:left w:type="dxa" w:w="120"/>
              <w:bottom w:type="dxa" w:w="80"/>
              <w:right w:type="dxa" w:w="120"/>
            </w:tcMar>
          </w:tcPr>
          <w:p>
            <w:r>
              <w:rPr>
                <w:b/>
                <w:bCs/>
                <w:color w:val="1E3A5F"/>
                <w:sz w:val="20"/>
                <w:szCs w:val="20"/>
              </w:rPr>
              <w:t xml:space="preserve">Released This Month</w:t>
            </w:r>
          </w:p>
        </w:tc>
        <w:tc>
          <w:tcPr>
            <w:tcW w:type="pct" w:w="65%"/>
            <w:shd w:fill="FFFFFF" w:val="solid"/>
            <w:tcMar>
              <w:top w:type="dxa" w:w="80"/>
              <w:left w:type="dxa" w:w="120"/>
              <w:bottom w:type="dxa" w:w="80"/>
              <w:right w:type="dxa" w:w="120"/>
            </w:tcMar>
          </w:tcPr>
          <w:p>
            <w:r>
              <w:rPr>
                <w:color w:val="1a1a1a"/>
                <w:sz w:val="20"/>
                <w:szCs w:val="20"/>
              </w:rPr>
              <w:t xml:space="preserve">Prisoners released in the current calendar month</w:t>
            </w:r>
          </w:p>
        </w:tc>
      </w:tr>
    </w:tbl>
    <w:p>
      <w:pPr>
        <w:shd w:fill="EEF2F7" w:val="solid"/>
        <w:spacing w:after="80" w:before="80"/>
      </w:pPr>
      <w:r>
        <w:rPr>
          <w:b/>
          <w:bCs/>
          <w:color w:val="2563A8"/>
          <w:sz w:val="21"/>
          <w:szCs w:val="21"/>
        </w:rPr>
        <w:t xml:space="preserve">ℹ  Note: </w:t>
      </w:r>
      <w:r>
        <w:rPr>
          <w:color w:val="64748B"/>
          <w:sz w:val="21"/>
          <w:szCs w:val="21"/>
        </w:rPr>
        <w:t xml:space="preserve">SuperAdmin sees totals across all prisons. PrisonAdministrator and StaffUser see only their assigned prison.</w:t>
      </w:r>
    </w:p>
    <w:p>
      <w:pPr>
        <w:pStyle w:val="Heading2"/>
        <w:spacing w:after="100" w:before="280"/>
        <w:rPr>
          <w:b/>
          <w:bCs/>
          <w:color w:val="2563A8"/>
        </w:rPr>
      </w:pPr>
      <w:r>
        <w:t xml:space="preserve">4.2  Recent Activity Feed</w:t>
      </w:r>
    </w:p>
    <w:p>
      <w:pPr>
        <w:spacing w:after="80" w:before="60" w:line="276"/>
      </w:pPr>
      <w:r>
        <w:rPr>
          <w:color w:val="1a1a1a"/>
          <w:sz w:val="22"/>
          <w:szCs w:val="22"/>
        </w:rPr>
        <w:t xml:space="preserve">The bottom section of the dashboard shows Recent Alerts and Recent Activities (last 5 of each). Every write operation — creating a prisoner, updating a case, approving a transfer — is recorded in the activity log with the user's name and timestamp.</w:t>
      </w:r>
    </w:p>
    <w:p>
      <w:pPr>
        <w:pBdr>
          <w:bottom w:val="single" w:color="B8C8DC" w:sz="4"/>
        </w:pBdr>
        <w:spacing w:after="160" w:before="160"/>
      </w:pPr>
      <w:r>
        <w:t xml:space="preserve"/>
      </w:r>
    </w:p>
    <w:p>
      <w:r>
        <w:br/>
        <w:t xml:space="preserve"/>
      </w:r>
    </w:p>
    <w:p>
      <w:pPr>
        <w:pStyle w:val="Heading1"/>
        <w:spacing w:after="120" w:before="360"/>
        <w:rPr>
          <w:b/>
          <w:bCs/>
          <w:color w:val="1E3A5F"/>
        </w:rPr>
      </w:pPr>
      <w:r>
        <w:t xml:space="preserve">5.  Prisoner Management</w:t>
      </w:r>
    </w:p>
    <w:p>
      <w:pPr>
        <w:spacing w:after="80" w:before="60" w:line="276"/>
      </w:pPr>
      <w:r>
        <w:rPr>
          <w:color w:val="1a1a1a"/>
          <w:sz w:val="22"/>
          <w:szCs w:val="22"/>
        </w:rPr>
        <w:t xml:space="preserve">The Prisoners module is the core of PPMS. It stores complete records for every incarcerated individual including personal details, crime information, evidence documents, and a prisoner photo.</w:t>
      </w:r>
    </w:p>
    <w:p>
      <w:pPr>
        <w:pStyle w:val="Heading2"/>
        <w:spacing w:after="100" w:before="280"/>
        <w:rPr>
          <w:b/>
          <w:bCs/>
          <w:color w:val="2563A8"/>
        </w:rPr>
      </w:pPr>
      <w:r>
        <w:t xml:space="preserve">5.1  Registering a New Prisoner</w:t>
      </w:r>
    </w:p>
    <w:p>
      <w:pPr>
        <w:pStyle w:val="ListParagraph"/>
        <w:numPr>
          <w:ilvl w:val="0"/>
          <w:numId w:val="1"/>
        </w:numPr>
        <w:spacing w:after="40" w:before="40" w:line="260"/>
      </w:pPr>
      <w:r>
        <w:rPr>
          <w:color w:val="1a1a1a"/>
          <w:sz w:val="22"/>
          <w:szCs w:val="22"/>
        </w:rPr>
        <w:t xml:space="preserve">1. Click Prisoners in the left navigation menu.</w:t>
      </w:r>
    </w:p>
    <w:p>
      <w:pPr>
        <w:pStyle w:val="ListParagraph"/>
        <w:numPr>
          <w:ilvl w:val="0"/>
          <w:numId w:val="1"/>
        </w:numPr>
        <w:spacing w:after="40" w:before="40" w:line="260"/>
      </w:pPr>
      <w:r>
        <w:rPr>
          <w:color w:val="1a1a1a"/>
          <w:sz w:val="22"/>
          <w:szCs w:val="22"/>
        </w:rPr>
        <w:t xml:space="preserve">2. Click Register New Prisoner (top-right button).</w:t>
      </w:r>
    </w:p>
    <w:p>
      <w:pPr>
        <w:pStyle w:val="ListParagraph"/>
        <w:numPr>
          <w:ilvl w:val="0"/>
          <w:numId w:val="1"/>
        </w:numPr>
        <w:spacing w:after="40" w:before="40" w:line="260"/>
      </w:pPr>
      <w:r>
        <w:rPr>
          <w:color w:val="1a1a1a"/>
          <w:sz w:val="22"/>
          <w:szCs w:val="22"/>
        </w:rPr>
        <w:t xml:space="preserve">3. Fill in all required fields (marked with *):</w:t>
      </w:r>
    </w:p>
    <w:p>
      <w:pPr>
        <w:pStyle w:val="ListParagraph"/>
        <w:numPr>
          <w:ilvl w:val="1"/>
          <w:numId w:val="1"/>
        </w:numPr>
        <w:spacing w:after="40" w:before="40" w:line="260"/>
      </w:pPr>
      <w:r>
        <w:rPr>
          <w:color w:val="1a1a1a"/>
          <w:sz w:val="22"/>
          <w:szCs w:val="22"/>
        </w:rPr>
        <w:t xml:space="preserve">Prisoner ID – e.g. PRN-2024-001  (must be unique)</w:t>
      </w:r>
    </w:p>
    <w:p>
      <w:pPr>
        <w:pStyle w:val="ListParagraph"/>
        <w:numPr>
          <w:ilvl w:val="1"/>
          <w:numId w:val="1"/>
        </w:numPr>
        <w:spacing w:after="40" w:before="40" w:line="260"/>
      </w:pPr>
      <w:r>
        <w:rPr>
          <w:color w:val="1a1a1a"/>
          <w:sz w:val="22"/>
          <w:szCs w:val="22"/>
        </w:rPr>
        <w:t xml:space="preserve">Full Name – full legal name in Latin or Somali script</w:t>
      </w:r>
    </w:p>
    <w:p>
      <w:pPr>
        <w:pStyle w:val="ListParagraph"/>
        <w:numPr>
          <w:ilvl w:val="1"/>
          <w:numId w:val="1"/>
        </w:numPr>
        <w:spacing w:after="40" w:before="40" w:line="260"/>
      </w:pPr>
      <w:r>
        <w:rPr>
          <w:color w:val="1a1a1a"/>
          <w:sz w:val="22"/>
          <w:szCs w:val="22"/>
        </w:rPr>
        <w:t xml:space="preserve">National ID – Puntland national identity number</w:t>
      </w:r>
    </w:p>
    <w:p>
      <w:pPr>
        <w:pStyle w:val="ListParagraph"/>
        <w:numPr>
          <w:ilvl w:val="1"/>
          <w:numId w:val="1"/>
        </w:numPr>
        <w:spacing w:after="40" w:before="40" w:line="260"/>
      </w:pPr>
      <w:r>
        <w:rPr>
          <w:color w:val="1a1a1a"/>
          <w:sz w:val="22"/>
          <w:szCs w:val="22"/>
        </w:rPr>
        <w:t xml:space="preserve">Crime Type – select from the dropdown (e.g. Theft, Drug Trafficking, Murder)</w:t>
      </w:r>
    </w:p>
    <w:p>
      <w:pPr>
        <w:pStyle w:val="ListParagraph"/>
        <w:numPr>
          <w:ilvl w:val="1"/>
          <w:numId w:val="1"/>
        </w:numPr>
        <w:spacing w:after="40" w:before="40" w:line="260"/>
      </w:pPr>
      <w:r>
        <w:rPr>
          <w:color w:val="1a1a1a"/>
          <w:sz w:val="22"/>
          <w:szCs w:val="22"/>
        </w:rPr>
        <w:t xml:space="preserve">Sentence Duration (Months) – enter a number; Release Date is auto-calculated</w:t>
      </w:r>
    </w:p>
    <w:p>
      <w:pPr>
        <w:pStyle w:val="ListParagraph"/>
        <w:numPr>
          <w:ilvl w:val="1"/>
          <w:numId w:val="1"/>
        </w:numPr>
        <w:spacing w:after="40" w:before="40" w:line="260"/>
      </w:pPr>
      <w:r>
        <w:rPr>
          <w:color w:val="1a1a1a"/>
          <w:sz w:val="22"/>
          <w:szCs w:val="22"/>
        </w:rPr>
        <w:t xml:space="preserve">Entry Date – the date the prisoner entered the facility</w:t>
      </w:r>
    </w:p>
    <w:p>
      <w:pPr>
        <w:pStyle w:val="ListParagraph"/>
        <w:numPr>
          <w:ilvl w:val="1"/>
          <w:numId w:val="1"/>
        </w:numPr>
        <w:spacing w:after="40" w:before="40" w:line="260"/>
      </w:pPr>
      <w:r>
        <w:rPr>
          <w:color w:val="1a1a1a"/>
          <w:sz w:val="22"/>
          <w:szCs w:val="22"/>
        </w:rPr>
        <w:t xml:space="preserve">Assigned Prison – select the facility (SuperAdmin can select any prison)</w:t>
      </w:r>
    </w:p>
    <w:p>
      <w:pPr>
        <w:pStyle w:val="ListParagraph"/>
        <w:numPr>
          <w:ilvl w:val="0"/>
          <w:numId w:val="1"/>
        </w:numPr>
        <w:spacing w:after="40" w:before="40" w:line="260"/>
      </w:pPr>
      <w:r>
        <w:rPr>
          <w:color w:val="1a1a1a"/>
          <w:sz w:val="22"/>
          <w:szCs w:val="22"/>
        </w:rPr>
        <w:t xml:space="preserve">4. Optionally upload a photo (JPG / PNG, max 5 MB) and evidence documents.</w:t>
      </w:r>
    </w:p>
    <w:p>
      <w:pPr>
        <w:pStyle w:val="ListParagraph"/>
        <w:numPr>
          <w:ilvl w:val="0"/>
          <w:numId w:val="1"/>
        </w:numPr>
        <w:spacing w:after="40" w:before="40" w:line="260"/>
      </w:pPr>
      <w:r>
        <w:rPr>
          <w:color w:val="1a1a1a"/>
          <w:sz w:val="22"/>
          <w:szCs w:val="22"/>
        </w:rPr>
        <w:t xml:space="preserve">5. Click Register Prisoner.</w:t>
      </w:r>
    </w:p>
    <w:p>
      <w:pPr>
        <w:shd w:fill="EEF2F7" w:val="solid"/>
        <w:spacing w:after="80" w:before="80"/>
      </w:pPr>
      <w:r>
        <w:rPr>
          <w:b/>
          <w:bCs/>
          <w:color w:val="2563A8"/>
          <w:sz w:val="21"/>
          <w:szCs w:val="21"/>
        </w:rPr>
        <w:t xml:space="preserve">ℹ  Note: </w:t>
      </w:r>
      <w:r>
        <w:rPr>
          <w:color w:val="64748B"/>
          <w:sz w:val="21"/>
          <w:szCs w:val="21"/>
        </w:rPr>
        <w:t xml:space="preserve">Release Date is calculated automatically: Entry Date + Sentence Duration in months. It updates if either field changes.</w:t>
      </w:r>
    </w:p>
    <w:p>
      <w:pPr>
        <w:pStyle w:val="Heading2"/>
        <w:spacing w:after="100" w:before="280"/>
        <w:rPr>
          <w:b/>
          <w:bCs/>
          <w:color w:val="2563A8"/>
        </w:rPr>
      </w:pPr>
      <w:r>
        <w:t xml:space="preserve">5.2  Prisoner Record Fields</w:t>
      </w:r>
    </w:p>
    <w:tbl>
      <w:tblPr>
        <w:tblW w:type="pct" w:w="100%"/>
        <w:tblBorders>
          <w:top w:val="single" w:color="B8C8DC" w:sz="4"/>
          <w:left w:val="single" w:color="B8C8DC" w:sz="4"/>
          <w:bottom w:val="single" w:color="B8C8DC" w:sz="4"/>
          <w:right w:val="single" w:color="B8C8DC" w:sz="4"/>
          <w:insideH w:val="single" w:color="auto" w:sz="4"/>
          <w:insideV w:val="single" w:color="auto" w:sz="4"/>
        </w:tblBorders>
      </w:tblPr>
      <w:tblGrid>
        <w:gridCol w:w="100"/>
        <w:gridCol w:w="100"/>
      </w:tblGrid>
      <w:tr>
        <w:tc>
          <w:tcPr>
            <w:tcW w:type="pct" w:w="35%"/>
            <w:shd w:fill="1E3A5F" w:val="solid"/>
            <w:tcMar>
              <w:top w:type="dxa" w:w="80"/>
              <w:left w:type="dxa" w:w="120"/>
              <w:bottom w:type="dxa" w:w="80"/>
              <w:right w:type="dxa" w:w="120"/>
            </w:tcMar>
          </w:tcPr>
          <w:p>
            <w:r>
              <w:rPr>
                <w:b/>
                <w:bCs/>
                <w:color w:val="FFFFFF"/>
                <w:sz w:val="20"/>
                <w:szCs w:val="20"/>
              </w:rPr>
              <w:t xml:space="preserve">Field</w:t>
            </w:r>
          </w:p>
        </w:tc>
        <w:tc>
          <w:tcPr>
            <w:tcW w:type="pct" w:w="65%"/>
            <w:shd w:fill="1E3A5F" w:val="solid"/>
            <w:tcMar>
              <w:top w:type="dxa" w:w="80"/>
              <w:left w:type="dxa" w:w="120"/>
              <w:bottom w:type="dxa" w:w="80"/>
              <w:right w:type="dxa" w:w="120"/>
            </w:tcMar>
          </w:tcPr>
          <w:p>
            <w:r>
              <w:rPr>
                <w:color w:val="FFFFFF"/>
                <w:sz w:val="20"/>
                <w:szCs w:val="20"/>
              </w:rPr>
              <w:t xml:space="preserve">Description</w:t>
            </w:r>
          </w:p>
        </w:tc>
      </w:tr>
      <w:tr>
        <w:tc>
          <w:tcPr>
            <w:tcW w:type="pct" w:w="35%"/>
            <w:shd w:fill="EEF2F7" w:val="solid"/>
            <w:tcMar>
              <w:top w:type="dxa" w:w="80"/>
              <w:left w:type="dxa" w:w="120"/>
              <w:bottom w:type="dxa" w:w="80"/>
              <w:right w:type="dxa" w:w="120"/>
            </w:tcMar>
          </w:tcPr>
          <w:p>
            <w:r>
              <w:rPr>
                <w:b/>
                <w:bCs/>
                <w:color w:val="1E3A5F"/>
                <w:sz w:val="20"/>
                <w:szCs w:val="20"/>
              </w:rPr>
              <w:t xml:space="preserve">Prisoner ID</w:t>
            </w:r>
          </w:p>
        </w:tc>
        <w:tc>
          <w:tcPr>
            <w:tcW w:type="pct" w:w="65%"/>
            <w:shd w:fill="FFFFFF" w:val="solid"/>
            <w:tcMar>
              <w:top w:type="dxa" w:w="80"/>
              <w:left w:type="dxa" w:w="120"/>
              <w:bottom w:type="dxa" w:w="80"/>
              <w:right w:type="dxa" w:w="120"/>
            </w:tcMar>
          </w:tcPr>
          <w:p>
            <w:r>
              <w:rPr>
                <w:color w:val="1a1a1a"/>
                <w:sz w:val="20"/>
                <w:szCs w:val="20"/>
              </w:rPr>
              <w:t xml:space="preserve">Unique system identifier, format PRN-YYYY-NNN</w:t>
            </w:r>
          </w:p>
        </w:tc>
      </w:tr>
      <w:tr>
        <w:tc>
          <w:tcPr>
            <w:tcW w:type="pct" w:w="35%"/>
            <w:shd w:fill="EEF2F7" w:val="solid"/>
            <w:tcMar>
              <w:top w:type="dxa" w:w="80"/>
              <w:left w:type="dxa" w:w="120"/>
              <w:bottom w:type="dxa" w:w="80"/>
              <w:right w:type="dxa" w:w="120"/>
            </w:tcMar>
          </w:tcPr>
          <w:p>
            <w:r>
              <w:rPr>
                <w:b/>
                <w:bCs/>
                <w:color w:val="1E3A5F"/>
                <w:sz w:val="20"/>
                <w:szCs w:val="20"/>
              </w:rPr>
              <w:t xml:space="preserve">Full Name</w:t>
            </w:r>
          </w:p>
        </w:tc>
        <w:tc>
          <w:tcPr>
            <w:tcW w:type="pct" w:w="65%"/>
            <w:shd w:fill="FFFFFF" w:val="solid"/>
            <w:tcMar>
              <w:top w:type="dxa" w:w="80"/>
              <w:left w:type="dxa" w:w="120"/>
              <w:bottom w:type="dxa" w:w="80"/>
              <w:right w:type="dxa" w:w="120"/>
            </w:tcMar>
          </w:tcPr>
          <w:p>
            <w:r>
              <w:rPr>
                <w:color w:val="1a1a1a"/>
                <w:sz w:val="20"/>
                <w:szCs w:val="20"/>
              </w:rPr>
              <w:t xml:space="preserve">Legal name as on national ID</w:t>
            </w:r>
          </w:p>
        </w:tc>
      </w:tr>
      <w:tr>
        <w:tc>
          <w:tcPr>
            <w:tcW w:type="pct" w:w="35%"/>
            <w:shd w:fill="EEF2F7" w:val="solid"/>
            <w:tcMar>
              <w:top w:type="dxa" w:w="80"/>
              <w:left w:type="dxa" w:w="120"/>
              <w:bottom w:type="dxa" w:w="80"/>
              <w:right w:type="dxa" w:w="120"/>
            </w:tcMar>
          </w:tcPr>
          <w:p>
            <w:r>
              <w:rPr>
                <w:b/>
                <w:bCs/>
                <w:color w:val="1E3A5F"/>
                <w:sz w:val="20"/>
                <w:szCs w:val="20"/>
              </w:rPr>
              <w:t xml:space="preserve">National ID</w:t>
            </w:r>
          </w:p>
        </w:tc>
        <w:tc>
          <w:tcPr>
            <w:tcW w:type="pct" w:w="65%"/>
            <w:shd w:fill="FFFFFF" w:val="solid"/>
            <w:tcMar>
              <w:top w:type="dxa" w:w="80"/>
              <w:left w:type="dxa" w:w="120"/>
              <w:bottom w:type="dxa" w:w="80"/>
              <w:right w:type="dxa" w:w="120"/>
            </w:tcMar>
          </w:tcPr>
          <w:p>
            <w:r>
              <w:rPr>
                <w:color w:val="1a1a1a"/>
                <w:sz w:val="20"/>
                <w:szCs w:val="20"/>
              </w:rPr>
              <w:t xml:space="preserve">Puntland national identity card number</w:t>
            </w:r>
          </w:p>
        </w:tc>
      </w:tr>
      <w:tr>
        <w:tc>
          <w:tcPr>
            <w:tcW w:type="pct" w:w="35%"/>
            <w:shd w:fill="EEF2F7" w:val="solid"/>
            <w:tcMar>
              <w:top w:type="dxa" w:w="80"/>
              <w:left w:type="dxa" w:w="120"/>
              <w:bottom w:type="dxa" w:w="80"/>
              <w:right w:type="dxa" w:w="120"/>
            </w:tcMar>
          </w:tcPr>
          <w:p>
            <w:r>
              <w:rPr>
                <w:b/>
                <w:bCs/>
                <w:color w:val="1E3A5F"/>
                <w:sz w:val="20"/>
                <w:szCs w:val="20"/>
              </w:rPr>
              <w:t xml:space="preserve">Gender</w:t>
            </w:r>
          </w:p>
        </w:tc>
        <w:tc>
          <w:tcPr>
            <w:tcW w:type="pct" w:w="65%"/>
            <w:shd w:fill="FFFFFF" w:val="solid"/>
            <w:tcMar>
              <w:top w:type="dxa" w:w="80"/>
              <w:left w:type="dxa" w:w="120"/>
              <w:bottom w:type="dxa" w:w="80"/>
              <w:right w:type="dxa" w:w="120"/>
            </w:tcMar>
          </w:tcPr>
          <w:p>
            <w:r>
              <w:rPr>
                <w:color w:val="1a1a1a"/>
                <w:sz w:val="20"/>
                <w:szCs w:val="20"/>
              </w:rPr>
              <w:t xml:space="preserve">Male / Female</w:t>
            </w:r>
          </w:p>
        </w:tc>
      </w:tr>
      <w:tr>
        <w:tc>
          <w:tcPr>
            <w:tcW w:type="pct" w:w="35%"/>
            <w:shd w:fill="EEF2F7" w:val="solid"/>
            <w:tcMar>
              <w:top w:type="dxa" w:w="80"/>
              <w:left w:type="dxa" w:w="120"/>
              <w:bottom w:type="dxa" w:w="80"/>
              <w:right w:type="dxa" w:w="120"/>
            </w:tcMar>
          </w:tcPr>
          <w:p>
            <w:r>
              <w:rPr>
                <w:b/>
                <w:bCs/>
                <w:color w:val="1E3A5F"/>
                <w:sz w:val="20"/>
                <w:szCs w:val="20"/>
              </w:rPr>
              <w:t xml:space="preserve">Date of Birth</w:t>
            </w:r>
          </w:p>
        </w:tc>
        <w:tc>
          <w:tcPr>
            <w:tcW w:type="pct" w:w="65%"/>
            <w:shd w:fill="FFFFFF" w:val="solid"/>
            <w:tcMar>
              <w:top w:type="dxa" w:w="80"/>
              <w:left w:type="dxa" w:w="120"/>
              <w:bottom w:type="dxa" w:w="80"/>
              <w:right w:type="dxa" w:w="120"/>
            </w:tcMar>
          </w:tcPr>
          <w:p>
            <w:r>
              <w:rPr>
                <w:color w:val="1a1a1a"/>
                <w:sz w:val="20"/>
                <w:szCs w:val="20"/>
              </w:rPr>
              <w:t xml:space="preserve">Used to calculate age</w:t>
            </w:r>
          </w:p>
        </w:tc>
      </w:tr>
      <w:tr>
        <w:tc>
          <w:tcPr>
            <w:tcW w:type="pct" w:w="35%"/>
            <w:shd w:fill="EEF2F7" w:val="solid"/>
            <w:tcMar>
              <w:top w:type="dxa" w:w="80"/>
              <w:left w:type="dxa" w:w="120"/>
              <w:bottom w:type="dxa" w:w="80"/>
              <w:right w:type="dxa" w:w="120"/>
            </w:tcMar>
          </w:tcPr>
          <w:p>
            <w:r>
              <w:rPr>
                <w:b/>
                <w:bCs/>
                <w:color w:val="1E3A5F"/>
                <w:sz w:val="20"/>
                <w:szCs w:val="20"/>
              </w:rPr>
              <w:t xml:space="preserve">Crime Type</w:t>
            </w:r>
          </w:p>
        </w:tc>
        <w:tc>
          <w:tcPr>
            <w:tcW w:type="pct" w:w="65%"/>
            <w:shd w:fill="FFFFFF" w:val="solid"/>
            <w:tcMar>
              <w:top w:type="dxa" w:w="80"/>
              <w:left w:type="dxa" w:w="120"/>
              <w:bottom w:type="dxa" w:w="80"/>
              <w:right w:type="dxa" w:w="120"/>
            </w:tcMar>
          </w:tcPr>
          <w:p>
            <w:r>
              <w:rPr>
                <w:color w:val="1a1a1a"/>
                <w:sz w:val="20"/>
                <w:szCs w:val="20"/>
              </w:rPr>
              <w:t xml:space="preserve">Classified crime category</w:t>
            </w:r>
          </w:p>
        </w:tc>
      </w:tr>
      <w:tr>
        <w:tc>
          <w:tcPr>
            <w:tcW w:type="pct" w:w="35%"/>
            <w:shd w:fill="EEF2F7" w:val="solid"/>
            <w:tcMar>
              <w:top w:type="dxa" w:w="80"/>
              <w:left w:type="dxa" w:w="120"/>
              <w:bottom w:type="dxa" w:w="80"/>
              <w:right w:type="dxa" w:w="120"/>
            </w:tcMar>
          </w:tcPr>
          <w:p>
            <w:r>
              <w:rPr>
                <w:b/>
                <w:bCs/>
                <w:color w:val="1E3A5F"/>
                <w:sz w:val="20"/>
                <w:szCs w:val="20"/>
              </w:rPr>
              <w:t xml:space="preserve">Sentence (Months)</w:t>
            </w:r>
          </w:p>
        </w:tc>
        <w:tc>
          <w:tcPr>
            <w:tcW w:type="pct" w:w="65%"/>
            <w:shd w:fill="FFFFFF" w:val="solid"/>
            <w:tcMar>
              <w:top w:type="dxa" w:w="80"/>
              <w:left w:type="dxa" w:w="120"/>
              <w:bottom w:type="dxa" w:w="80"/>
              <w:right w:type="dxa" w:w="120"/>
            </w:tcMar>
          </w:tcPr>
          <w:p>
            <w:r>
              <w:rPr>
                <w:color w:val="1a1a1a"/>
                <w:sz w:val="20"/>
                <w:szCs w:val="20"/>
              </w:rPr>
              <w:t xml:space="preserve">Total sentence duration</w:t>
            </w:r>
          </w:p>
        </w:tc>
      </w:tr>
      <w:tr>
        <w:tc>
          <w:tcPr>
            <w:tcW w:type="pct" w:w="35%"/>
            <w:shd w:fill="EEF2F7" w:val="solid"/>
            <w:tcMar>
              <w:top w:type="dxa" w:w="80"/>
              <w:left w:type="dxa" w:w="120"/>
              <w:bottom w:type="dxa" w:w="80"/>
              <w:right w:type="dxa" w:w="120"/>
            </w:tcMar>
          </w:tcPr>
          <w:p>
            <w:r>
              <w:rPr>
                <w:b/>
                <w:bCs/>
                <w:color w:val="1E3A5F"/>
                <w:sz w:val="20"/>
                <w:szCs w:val="20"/>
              </w:rPr>
              <w:t xml:space="preserve">Entry Date</w:t>
            </w:r>
          </w:p>
        </w:tc>
        <w:tc>
          <w:tcPr>
            <w:tcW w:type="pct" w:w="65%"/>
            <w:shd w:fill="FFFFFF" w:val="solid"/>
            <w:tcMar>
              <w:top w:type="dxa" w:w="80"/>
              <w:left w:type="dxa" w:w="120"/>
              <w:bottom w:type="dxa" w:w="80"/>
              <w:right w:type="dxa" w:w="120"/>
            </w:tcMar>
          </w:tcPr>
          <w:p>
            <w:r>
              <w:rPr>
                <w:color w:val="1a1a1a"/>
                <w:sz w:val="20"/>
                <w:szCs w:val="20"/>
              </w:rPr>
              <w:t xml:space="preserve">Date admitted to facility</w:t>
            </w:r>
          </w:p>
        </w:tc>
      </w:tr>
      <w:tr>
        <w:tc>
          <w:tcPr>
            <w:tcW w:type="pct" w:w="35%"/>
            <w:shd w:fill="EEF2F7" w:val="solid"/>
            <w:tcMar>
              <w:top w:type="dxa" w:w="80"/>
              <w:left w:type="dxa" w:w="120"/>
              <w:bottom w:type="dxa" w:w="80"/>
              <w:right w:type="dxa" w:w="120"/>
            </w:tcMar>
          </w:tcPr>
          <w:p>
            <w:r>
              <w:rPr>
                <w:b/>
                <w:bCs/>
                <w:color w:val="1E3A5F"/>
                <w:sz w:val="20"/>
                <w:szCs w:val="20"/>
              </w:rPr>
              <w:t xml:space="preserve">Release Date</w:t>
            </w:r>
          </w:p>
        </w:tc>
        <w:tc>
          <w:tcPr>
            <w:tcW w:type="pct" w:w="65%"/>
            <w:shd w:fill="FFFFFF" w:val="solid"/>
            <w:tcMar>
              <w:top w:type="dxa" w:w="80"/>
              <w:left w:type="dxa" w:w="120"/>
              <w:bottom w:type="dxa" w:w="80"/>
              <w:right w:type="dxa" w:w="120"/>
            </w:tcMar>
          </w:tcPr>
          <w:p>
            <w:r>
              <w:rPr>
                <w:color w:val="1a1a1a"/>
                <w:sz w:val="20"/>
                <w:szCs w:val="20"/>
              </w:rPr>
              <w:t xml:space="preserve">Auto-calculated; editable if amended by court order</w:t>
            </w:r>
          </w:p>
        </w:tc>
      </w:tr>
      <w:tr>
        <w:tc>
          <w:tcPr>
            <w:tcW w:type="pct" w:w="35%"/>
            <w:shd w:fill="EEF2F7" w:val="solid"/>
            <w:tcMar>
              <w:top w:type="dxa" w:w="80"/>
              <w:left w:type="dxa" w:w="120"/>
              <w:bottom w:type="dxa" w:w="80"/>
              <w:right w:type="dxa" w:w="120"/>
            </w:tcMar>
          </w:tcPr>
          <w:p>
            <w:r>
              <w:rPr>
                <w:b/>
                <w:bCs/>
                <w:color w:val="1E3A5F"/>
                <w:sz w:val="20"/>
                <w:szCs w:val="20"/>
              </w:rPr>
              <w:t xml:space="preserve">Criminal Status</w:t>
            </w:r>
          </w:p>
        </w:tc>
        <w:tc>
          <w:tcPr>
            <w:tcW w:type="pct" w:w="65%"/>
            <w:shd w:fill="FFFFFF" w:val="solid"/>
            <w:tcMar>
              <w:top w:type="dxa" w:w="80"/>
              <w:left w:type="dxa" w:w="120"/>
              <w:bottom w:type="dxa" w:w="80"/>
              <w:right w:type="dxa" w:w="120"/>
            </w:tcMar>
          </w:tcPr>
          <w:p>
            <w:r>
              <w:rPr>
                <w:color w:val="1a1a1a"/>
                <w:sz w:val="20"/>
                <w:szCs w:val="20"/>
              </w:rPr>
              <w:t xml:space="preserve">Active | Released | Transferred | Escaped</w:t>
            </w:r>
          </w:p>
        </w:tc>
      </w:tr>
      <w:tr>
        <w:tc>
          <w:tcPr>
            <w:tcW w:type="pct" w:w="35%"/>
            <w:shd w:fill="EEF2F7" w:val="solid"/>
            <w:tcMar>
              <w:top w:type="dxa" w:w="80"/>
              <w:left w:type="dxa" w:w="120"/>
              <w:bottom w:type="dxa" w:w="80"/>
              <w:right w:type="dxa" w:w="120"/>
            </w:tcMar>
          </w:tcPr>
          <w:p>
            <w:r>
              <w:rPr>
                <w:b/>
                <w:bCs/>
                <w:color w:val="1E3A5F"/>
                <w:sz w:val="20"/>
                <w:szCs w:val="20"/>
              </w:rPr>
              <w:t xml:space="preserve">Prison</w:t>
            </w:r>
          </w:p>
        </w:tc>
        <w:tc>
          <w:tcPr>
            <w:tcW w:type="pct" w:w="65%"/>
            <w:shd w:fill="FFFFFF" w:val="solid"/>
            <w:tcMar>
              <w:top w:type="dxa" w:w="80"/>
              <w:left w:type="dxa" w:w="120"/>
              <w:bottom w:type="dxa" w:w="80"/>
              <w:right w:type="dxa" w:w="120"/>
            </w:tcMar>
          </w:tcPr>
          <w:p>
            <w:r>
              <w:rPr>
                <w:color w:val="1a1a1a"/>
                <w:sz w:val="20"/>
                <w:szCs w:val="20"/>
              </w:rPr>
              <w:t xml:space="preserve">Assigned facility</w:t>
            </w:r>
          </w:p>
        </w:tc>
      </w:tr>
      <w:tr>
        <w:tc>
          <w:tcPr>
            <w:tcW w:type="pct" w:w="35%"/>
            <w:shd w:fill="EEF2F7" w:val="solid"/>
            <w:tcMar>
              <w:top w:type="dxa" w:w="80"/>
              <w:left w:type="dxa" w:w="120"/>
              <w:bottom w:type="dxa" w:w="80"/>
              <w:right w:type="dxa" w:w="120"/>
            </w:tcMar>
          </w:tcPr>
          <w:p>
            <w:r>
              <w:rPr>
                <w:b/>
                <w:bCs/>
                <w:color w:val="1E3A5F"/>
                <w:sz w:val="20"/>
                <w:szCs w:val="20"/>
              </w:rPr>
              <w:t xml:space="preserve">Fingerprint Data</w:t>
            </w:r>
          </w:p>
        </w:tc>
        <w:tc>
          <w:tcPr>
            <w:tcW w:type="pct" w:w="65%"/>
            <w:shd w:fill="FFFFFF" w:val="solid"/>
            <w:tcMar>
              <w:top w:type="dxa" w:w="80"/>
              <w:left w:type="dxa" w:w="120"/>
              <w:bottom w:type="dxa" w:w="80"/>
              <w:right w:type="dxa" w:w="120"/>
            </w:tcMar>
          </w:tcPr>
          <w:p>
            <w:r>
              <w:rPr>
                <w:color w:val="1a1a1a"/>
                <w:sz w:val="20"/>
                <w:szCs w:val="20"/>
              </w:rPr>
              <w:t xml:space="preserve">Biometric reference ID or placeholder text</w:t>
            </w:r>
          </w:p>
        </w:tc>
      </w:tr>
      <w:tr>
        <w:tc>
          <w:tcPr>
            <w:tcW w:type="pct" w:w="35%"/>
            <w:shd w:fill="EEF2F7" w:val="solid"/>
            <w:tcMar>
              <w:top w:type="dxa" w:w="80"/>
              <w:left w:type="dxa" w:w="120"/>
              <w:bottom w:type="dxa" w:w="80"/>
              <w:right w:type="dxa" w:w="120"/>
            </w:tcMar>
          </w:tcPr>
          <w:p>
            <w:r>
              <w:rPr>
                <w:b/>
                <w:bCs/>
                <w:color w:val="1E3A5F"/>
                <w:sz w:val="20"/>
                <w:szCs w:val="20"/>
              </w:rPr>
              <w:t xml:space="preserve">Emergency Contact</w:t>
            </w:r>
          </w:p>
        </w:tc>
        <w:tc>
          <w:tcPr>
            <w:tcW w:type="pct" w:w="65%"/>
            <w:shd w:fill="FFFFFF" w:val="solid"/>
            <w:tcMar>
              <w:top w:type="dxa" w:w="80"/>
              <w:left w:type="dxa" w:w="120"/>
              <w:bottom w:type="dxa" w:w="80"/>
              <w:right w:type="dxa" w:w="120"/>
            </w:tcMar>
          </w:tcPr>
          <w:p>
            <w:r>
              <w:rPr>
                <w:color w:val="1a1a1a"/>
                <w:sz w:val="20"/>
                <w:szCs w:val="20"/>
              </w:rPr>
              <w:t xml:space="preserve">Name and phone of next-of-kin</w:t>
            </w:r>
          </w:p>
        </w:tc>
      </w:tr>
      <w:tr>
        <w:tc>
          <w:tcPr>
            <w:tcW w:type="pct" w:w="35%"/>
            <w:shd w:fill="EEF2F7" w:val="solid"/>
            <w:tcMar>
              <w:top w:type="dxa" w:w="80"/>
              <w:left w:type="dxa" w:w="120"/>
              <w:bottom w:type="dxa" w:w="80"/>
              <w:right w:type="dxa" w:w="120"/>
            </w:tcMar>
          </w:tcPr>
          <w:p>
            <w:r>
              <w:rPr>
                <w:b/>
                <w:bCs/>
                <w:color w:val="1E3A5F"/>
                <w:sz w:val="20"/>
                <w:szCs w:val="20"/>
              </w:rPr>
              <w:t xml:space="preserve">Photo</w:t>
            </w:r>
          </w:p>
        </w:tc>
        <w:tc>
          <w:tcPr>
            <w:tcW w:type="pct" w:w="65%"/>
            <w:shd w:fill="FFFFFF" w:val="solid"/>
            <w:tcMar>
              <w:top w:type="dxa" w:w="80"/>
              <w:left w:type="dxa" w:w="120"/>
              <w:bottom w:type="dxa" w:w="80"/>
              <w:right w:type="dxa" w:w="120"/>
            </w:tcMar>
          </w:tcPr>
          <w:p>
            <w:r>
              <w:rPr>
                <w:color w:val="1a1a1a"/>
                <w:sz w:val="20"/>
                <w:szCs w:val="20"/>
              </w:rPr>
              <w:t xml:space="preserve">Optional prisoner photo</w:t>
            </w:r>
          </w:p>
        </w:tc>
      </w:tr>
    </w:tbl>
    <w:p>
      <w:pPr>
        <w:pStyle w:val="Heading2"/>
        <w:spacing w:after="100" w:before="280"/>
        <w:rPr>
          <w:b/>
          <w:bCs/>
          <w:color w:val="2563A8"/>
        </w:rPr>
      </w:pPr>
      <w:r>
        <w:t xml:space="preserve">5.3  Uploading Evidence Documents</w:t>
      </w:r>
    </w:p>
    <w:p>
      <w:pPr>
        <w:spacing w:after="80" w:before="60" w:line="276"/>
      </w:pPr>
      <w:r>
        <w:rPr>
          <w:color w:val="1a1a1a"/>
          <w:sz w:val="22"/>
          <w:szCs w:val="22"/>
        </w:rPr>
        <w:t xml:space="preserve">From the prisoner's Edit page, scroll to the Evidence Documents card. Select the document type (Court Document, Investigation Report, Witness Statement, Crime Scene Photo, Identification Document, or Other), add an optional description, choose the file, and save.</w:t>
      </w:r>
    </w:p>
    <w:p>
      <w:pPr>
        <w:pStyle w:val="ListParagraph"/>
        <w:numPr>
          <w:ilvl w:val="0"/>
          <w:numId w:val="1"/>
        </w:numPr>
        <w:spacing w:after="40" w:before="40" w:line="260"/>
      </w:pPr>
      <w:r>
        <w:rPr>
          <w:color w:val="1a1a1a"/>
          <w:sz w:val="22"/>
          <w:szCs w:val="22"/>
        </w:rPr>
        <w:t xml:space="preserve">Accepted formats: PDF, DOCX, JPG, PNG</w:t>
      </w:r>
    </w:p>
    <w:p>
      <w:pPr>
        <w:pStyle w:val="ListParagraph"/>
        <w:numPr>
          <w:ilvl w:val="0"/>
          <w:numId w:val="1"/>
        </w:numPr>
        <w:spacing w:after="40" w:before="40" w:line="260"/>
      </w:pPr>
      <w:r>
        <w:rPr>
          <w:color w:val="1a1a1a"/>
          <w:sz w:val="22"/>
          <w:szCs w:val="22"/>
        </w:rPr>
        <w:t xml:space="preserve">Maximum file size: 20 MB per file</w:t>
      </w:r>
    </w:p>
    <w:p>
      <w:pPr>
        <w:pStyle w:val="ListParagraph"/>
        <w:numPr>
          <w:ilvl w:val="0"/>
          <w:numId w:val="1"/>
        </w:numPr>
        <w:spacing w:after="40" w:before="40" w:line="260"/>
      </w:pPr>
      <w:r>
        <w:rPr>
          <w:color w:val="1a1a1a"/>
          <w:sz w:val="22"/>
          <w:szCs w:val="22"/>
        </w:rPr>
        <w:t xml:space="preserve">Multiple files can be uploaded in one submission</w:t>
      </w:r>
    </w:p>
    <w:p>
      <w:pPr>
        <w:shd w:fill="EEF2F7" w:val="solid"/>
        <w:spacing w:after="80" w:before="80"/>
      </w:pPr>
      <w:r>
        <w:rPr>
          <w:b/>
          <w:bCs/>
          <w:color w:val="2563A8"/>
          <w:sz w:val="21"/>
          <w:szCs w:val="21"/>
        </w:rPr>
        <w:t xml:space="preserve">ℹ  Note: </w:t>
      </w:r>
      <w:r>
        <w:rPr>
          <w:color w:val="64748B"/>
          <w:sz w:val="21"/>
          <w:szCs w:val="21"/>
        </w:rPr>
        <w:t xml:space="preserve">To delete existing evidence, click View / Delete existing evidence from the Edit page.</w:t>
      </w:r>
    </w:p>
    <w:p>
      <w:pPr>
        <w:pStyle w:val="Heading2"/>
        <w:spacing w:after="100" w:before="280"/>
        <w:rPr>
          <w:b/>
          <w:bCs/>
          <w:color w:val="2563A8"/>
        </w:rPr>
      </w:pPr>
      <w:r>
        <w:t xml:space="preserve">5.4  Archiving a Prisoner (Release / Transfer)</w:t>
      </w:r>
    </w:p>
    <w:p>
      <w:pPr>
        <w:spacing w:after="80" w:before="60" w:line="276"/>
      </w:pPr>
      <w:r>
        <w:rPr>
          <w:color w:val="1a1a1a"/>
          <w:sz w:val="22"/>
          <w:szCs w:val="22"/>
        </w:rPr>
        <w:t xml:space="preserve">When a prisoner is released or permanently transferred out of the system, change their Criminal Status to Released. The system will prompt to archive the record to the Former Prisoners table, which keeps a permanent audit copy with the original prison ID and archive timestamp.</w:t>
      </w:r>
    </w:p>
    <w:p>
      <w:pPr>
        <w:pBdr>
          <w:bottom w:val="single" w:color="B8C8DC" w:sz="4"/>
        </w:pBdr>
        <w:spacing w:after="160" w:before="160"/>
      </w:pPr>
      <w:r>
        <w:t xml:space="preserve"/>
      </w:r>
    </w:p>
    <w:p>
      <w:r>
        <w:br/>
        <w:t xml:space="preserve"/>
      </w:r>
    </w:p>
    <w:p>
      <w:pPr>
        <w:pStyle w:val="Heading1"/>
        <w:spacing w:after="120" w:before="360"/>
        <w:rPr>
          <w:b/>
          <w:bCs/>
          <w:color w:val="1E3A5F"/>
        </w:rPr>
      </w:pPr>
      <w:r>
        <w:t xml:space="preserve">6.  Prisoner Transfers</w:t>
      </w:r>
    </w:p>
    <w:p>
      <w:pPr>
        <w:spacing w:after="80" w:before="60" w:line="276"/>
      </w:pPr>
      <w:r>
        <w:rPr>
          <w:color w:val="1a1a1a"/>
          <w:sz w:val="22"/>
          <w:szCs w:val="22"/>
        </w:rPr>
        <w:t xml:space="preserve">The Transfers module manages the movement of prisoners between facilities. The workflow requires coordination between the requesting PrisonAdministrator and the SuperAdmin or reviewing PrisonAdministrator.</w:t>
      </w:r>
    </w:p>
    <w:p>
      <w:pPr>
        <w:pStyle w:val="Heading2"/>
        <w:spacing w:after="100" w:before="280"/>
        <w:rPr>
          <w:b/>
          <w:bCs/>
          <w:color w:val="2563A8"/>
        </w:rPr>
      </w:pPr>
      <w:r>
        <w:t xml:space="preserve">6.1  Transfer Lifecycle</w:t>
      </w:r>
    </w:p>
    <w:tbl>
      <w:tblPr>
        <w:tblW w:type="pct" w:w="100%"/>
        <w:tblBorders>
          <w:top w:val="single" w:color="B8C8DC" w:sz="4"/>
          <w:left w:val="single" w:color="B8C8DC" w:sz="4"/>
          <w:bottom w:val="single" w:color="B8C8DC" w:sz="4"/>
          <w:right w:val="single" w:color="B8C8DC" w:sz="4"/>
          <w:insideH w:val="single" w:color="auto" w:sz="4"/>
          <w:insideV w:val="single" w:color="auto" w:sz="4"/>
        </w:tblBorders>
      </w:tblPr>
      <w:tblGrid>
        <w:gridCol w:w="100"/>
        <w:gridCol w:w="100"/>
      </w:tblGrid>
      <w:tr>
        <w:tc>
          <w:tcPr>
            <w:tcW w:type="pct" w:w="35%"/>
            <w:shd w:fill="1E3A5F" w:val="solid"/>
            <w:tcMar>
              <w:top w:type="dxa" w:w="80"/>
              <w:left w:type="dxa" w:w="120"/>
              <w:bottom w:type="dxa" w:w="80"/>
              <w:right w:type="dxa" w:w="120"/>
            </w:tcMar>
          </w:tcPr>
          <w:p>
            <w:r>
              <w:rPr>
                <w:b/>
                <w:bCs/>
                <w:color w:val="FFFFFF"/>
                <w:sz w:val="20"/>
                <w:szCs w:val="20"/>
              </w:rPr>
              <w:t xml:space="preserve">Status</w:t>
            </w:r>
          </w:p>
        </w:tc>
        <w:tc>
          <w:tcPr>
            <w:tcW w:type="pct" w:w="65%"/>
            <w:shd w:fill="1E3A5F" w:val="solid"/>
            <w:tcMar>
              <w:top w:type="dxa" w:w="80"/>
              <w:left w:type="dxa" w:w="120"/>
              <w:bottom w:type="dxa" w:w="80"/>
              <w:right w:type="dxa" w:w="120"/>
            </w:tcMar>
          </w:tcPr>
          <w:p>
            <w:r>
              <w:rPr>
                <w:color w:val="FFFFFF"/>
                <w:sz w:val="20"/>
                <w:szCs w:val="20"/>
              </w:rPr>
              <w:t xml:space="preserve">Meaning</w:t>
            </w:r>
          </w:p>
        </w:tc>
      </w:tr>
      <w:tr>
        <w:tc>
          <w:tcPr>
            <w:tcW w:type="pct" w:w="35%"/>
            <w:shd w:fill="EEF2F7" w:val="solid"/>
            <w:tcMar>
              <w:top w:type="dxa" w:w="80"/>
              <w:left w:type="dxa" w:w="120"/>
              <w:bottom w:type="dxa" w:w="80"/>
              <w:right w:type="dxa" w:w="120"/>
            </w:tcMar>
          </w:tcPr>
          <w:p>
            <w:r>
              <w:rPr>
                <w:b/>
                <w:bCs/>
                <w:color w:val="1E3A5F"/>
                <w:sz w:val="20"/>
                <w:szCs w:val="20"/>
              </w:rPr>
              <w:t xml:space="preserve">Pending</w:t>
            </w:r>
          </w:p>
        </w:tc>
        <w:tc>
          <w:tcPr>
            <w:tcW w:type="pct" w:w="65%"/>
            <w:shd w:fill="FFFFFF" w:val="solid"/>
            <w:tcMar>
              <w:top w:type="dxa" w:w="80"/>
              <w:left w:type="dxa" w:w="120"/>
              <w:bottom w:type="dxa" w:w="80"/>
              <w:right w:type="dxa" w:w="120"/>
            </w:tcMar>
          </w:tcPr>
          <w:p>
            <w:r>
              <w:rPr>
                <w:color w:val="1a1a1a"/>
                <w:sz w:val="20"/>
                <w:szCs w:val="20"/>
              </w:rPr>
              <w:t xml:space="preserve">Transfer request submitted, awaiting review</w:t>
            </w:r>
          </w:p>
        </w:tc>
      </w:tr>
      <w:tr>
        <w:tc>
          <w:tcPr>
            <w:tcW w:type="pct" w:w="35%"/>
            <w:shd w:fill="EEF2F7" w:val="solid"/>
            <w:tcMar>
              <w:top w:type="dxa" w:w="80"/>
              <w:left w:type="dxa" w:w="120"/>
              <w:bottom w:type="dxa" w:w="80"/>
              <w:right w:type="dxa" w:w="120"/>
            </w:tcMar>
          </w:tcPr>
          <w:p>
            <w:r>
              <w:rPr>
                <w:b/>
                <w:bCs/>
                <w:color w:val="1E3A5F"/>
                <w:sz w:val="20"/>
                <w:szCs w:val="20"/>
              </w:rPr>
              <w:t xml:space="preserve">Approved</w:t>
            </w:r>
          </w:p>
        </w:tc>
        <w:tc>
          <w:tcPr>
            <w:tcW w:type="pct" w:w="65%"/>
            <w:shd w:fill="FFFFFF" w:val="solid"/>
            <w:tcMar>
              <w:top w:type="dxa" w:w="80"/>
              <w:left w:type="dxa" w:w="120"/>
              <w:bottom w:type="dxa" w:w="80"/>
              <w:right w:type="dxa" w:w="120"/>
            </w:tcMar>
          </w:tcPr>
          <w:p>
            <w:r>
              <w:rPr>
                <w:color w:val="1a1a1a"/>
                <w:sz w:val="20"/>
                <w:szCs w:val="20"/>
              </w:rPr>
              <w:t xml:space="preserve">Approved but not yet physically completed</w:t>
            </w:r>
          </w:p>
        </w:tc>
      </w:tr>
      <w:tr>
        <w:tc>
          <w:tcPr>
            <w:tcW w:type="pct" w:w="35%"/>
            <w:shd w:fill="EEF2F7" w:val="solid"/>
            <w:tcMar>
              <w:top w:type="dxa" w:w="80"/>
              <w:left w:type="dxa" w:w="120"/>
              <w:bottom w:type="dxa" w:w="80"/>
              <w:right w:type="dxa" w:w="120"/>
            </w:tcMar>
          </w:tcPr>
          <w:p>
            <w:r>
              <w:rPr>
                <w:b/>
                <w:bCs/>
                <w:color w:val="1E3A5F"/>
                <w:sz w:val="20"/>
                <w:szCs w:val="20"/>
              </w:rPr>
              <w:t xml:space="preserve">Completed</w:t>
            </w:r>
          </w:p>
        </w:tc>
        <w:tc>
          <w:tcPr>
            <w:tcW w:type="pct" w:w="65%"/>
            <w:shd w:fill="FFFFFF" w:val="solid"/>
            <w:tcMar>
              <w:top w:type="dxa" w:w="80"/>
              <w:left w:type="dxa" w:w="120"/>
              <w:bottom w:type="dxa" w:w="80"/>
              <w:right w:type="dxa" w:w="120"/>
            </w:tcMar>
          </w:tcPr>
          <w:p>
            <w:r>
              <w:rPr>
                <w:color w:val="1a1a1a"/>
                <w:sz w:val="20"/>
                <w:szCs w:val="20"/>
              </w:rPr>
              <w:t xml:space="preserve">Prisoner has moved; PrisonId updated in the database</w:t>
            </w:r>
          </w:p>
        </w:tc>
      </w:tr>
      <w:tr>
        <w:tc>
          <w:tcPr>
            <w:tcW w:type="pct" w:w="35%"/>
            <w:shd w:fill="EEF2F7" w:val="solid"/>
            <w:tcMar>
              <w:top w:type="dxa" w:w="80"/>
              <w:left w:type="dxa" w:w="120"/>
              <w:bottom w:type="dxa" w:w="80"/>
              <w:right w:type="dxa" w:w="120"/>
            </w:tcMar>
          </w:tcPr>
          <w:p>
            <w:r>
              <w:rPr>
                <w:b/>
                <w:bCs/>
                <w:color w:val="1E3A5F"/>
                <w:sz w:val="20"/>
                <w:szCs w:val="20"/>
              </w:rPr>
              <w:t xml:space="preserve">Rejected</w:t>
            </w:r>
          </w:p>
        </w:tc>
        <w:tc>
          <w:tcPr>
            <w:tcW w:type="pct" w:w="65%"/>
            <w:shd w:fill="FFFFFF" w:val="solid"/>
            <w:tcMar>
              <w:top w:type="dxa" w:w="80"/>
              <w:left w:type="dxa" w:w="120"/>
              <w:bottom w:type="dxa" w:w="80"/>
              <w:right w:type="dxa" w:w="120"/>
            </w:tcMar>
          </w:tcPr>
          <w:p>
            <w:r>
              <w:rPr>
                <w:color w:val="1a1a1a"/>
                <w:sz w:val="20"/>
                <w:szCs w:val="20"/>
              </w:rPr>
              <w:t xml:space="preserve">Request denied with a reason</w:t>
            </w:r>
          </w:p>
        </w:tc>
      </w:tr>
    </w:tbl>
    <w:p>
      <w:pPr>
        <w:pStyle w:val="Heading2"/>
        <w:spacing w:after="100" w:before="280"/>
        <w:rPr>
          <w:b/>
          <w:bCs/>
          <w:color w:val="2563A8"/>
        </w:rPr>
      </w:pPr>
      <w:r>
        <w:t xml:space="preserve">6.2  Requesting a Transfer (PrisonAdministrator)</w:t>
      </w:r>
    </w:p>
    <w:p>
      <w:pPr>
        <w:pStyle w:val="ListParagraph"/>
        <w:numPr>
          <w:ilvl w:val="0"/>
          <w:numId w:val="1"/>
        </w:numPr>
        <w:spacing w:after="40" w:before="40" w:line="260"/>
      </w:pPr>
      <w:r>
        <w:rPr>
          <w:color w:val="1a1a1a"/>
          <w:sz w:val="22"/>
          <w:szCs w:val="22"/>
        </w:rPr>
        <w:t xml:space="preserve">1. Navigate to Transfers → New Transfer Request.</w:t>
      </w:r>
    </w:p>
    <w:p>
      <w:pPr>
        <w:pStyle w:val="ListParagraph"/>
        <w:numPr>
          <w:ilvl w:val="0"/>
          <w:numId w:val="1"/>
        </w:numPr>
        <w:spacing w:after="40" w:before="40" w:line="260"/>
      </w:pPr>
      <w:r>
        <w:rPr>
          <w:color w:val="1a1a1a"/>
          <w:sz w:val="22"/>
          <w:szCs w:val="22"/>
        </w:rPr>
        <w:t xml:space="preserve">2. Select the Prisoner from the dropdown (only prisoners in your prison appear).</w:t>
      </w:r>
    </w:p>
    <w:p>
      <w:pPr>
        <w:pStyle w:val="ListParagraph"/>
        <w:numPr>
          <w:ilvl w:val="0"/>
          <w:numId w:val="1"/>
        </w:numPr>
        <w:spacing w:after="40" w:before="40" w:line="260"/>
      </w:pPr>
      <w:r>
        <w:rPr>
          <w:color w:val="1a1a1a"/>
          <w:sz w:val="22"/>
          <w:szCs w:val="22"/>
        </w:rPr>
        <w:t xml:space="preserve">3. Source Prison is automatically set to your assigned prison.</w:t>
      </w:r>
    </w:p>
    <w:p>
      <w:pPr>
        <w:pStyle w:val="ListParagraph"/>
        <w:numPr>
          <w:ilvl w:val="0"/>
          <w:numId w:val="1"/>
        </w:numPr>
        <w:spacing w:after="40" w:before="40" w:line="260"/>
      </w:pPr>
      <w:r>
        <w:rPr>
          <w:color w:val="1a1a1a"/>
          <w:sz w:val="22"/>
          <w:szCs w:val="22"/>
        </w:rPr>
        <w:t xml:space="preserve">4. Select the Destination Prison.</w:t>
      </w:r>
    </w:p>
    <w:p>
      <w:pPr>
        <w:pStyle w:val="ListParagraph"/>
        <w:numPr>
          <w:ilvl w:val="0"/>
          <w:numId w:val="1"/>
        </w:numPr>
        <w:spacing w:after="40" w:before="40" w:line="260"/>
      </w:pPr>
      <w:r>
        <w:rPr>
          <w:color w:val="1a1a1a"/>
          <w:sz w:val="22"/>
          <w:szCs w:val="22"/>
        </w:rPr>
        <w:t xml:space="preserve">5. Enter a Transfer Reason (e.g. Security concerns, Medical treatment required).</w:t>
      </w:r>
    </w:p>
    <w:p>
      <w:pPr>
        <w:pStyle w:val="ListParagraph"/>
        <w:numPr>
          <w:ilvl w:val="0"/>
          <w:numId w:val="1"/>
        </w:numPr>
        <w:spacing w:after="40" w:before="40" w:line="260"/>
      </w:pPr>
      <w:r>
        <w:rPr>
          <w:color w:val="1a1a1a"/>
          <w:sz w:val="22"/>
          <w:szCs w:val="22"/>
        </w:rPr>
        <w:t xml:space="preserve">6. Click Submit Request. Status becomes Pending.</w:t>
      </w:r>
    </w:p>
    <w:p>
      <w:pPr>
        <w:pStyle w:val="Heading2"/>
        <w:spacing w:after="100" w:before="280"/>
        <w:rPr>
          <w:b/>
          <w:bCs/>
          <w:color w:val="2563A8"/>
        </w:rPr>
      </w:pPr>
      <w:r>
        <w:t xml:space="preserve">6.3  Reviewing a Transfer (SuperAdmin / PrisonAdministrator)</w:t>
      </w:r>
    </w:p>
    <w:p>
      <w:pPr>
        <w:pStyle w:val="ListParagraph"/>
        <w:numPr>
          <w:ilvl w:val="0"/>
          <w:numId w:val="1"/>
        </w:numPr>
        <w:spacing w:after="40" w:before="40" w:line="260"/>
      </w:pPr>
      <w:r>
        <w:rPr>
          <w:color w:val="1a1a1a"/>
          <w:sz w:val="22"/>
          <w:szCs w:val="22"/>
        </w:rPr>
        <w:t xml:space="preserve">1. Navigate to Transfers → Pending Transfers.</w:t>
      </w:r>
    </w:p>
    <w:p>
      <w:pPr>
        <w:pStyle w:val="ListParagraph"/>
        <w:numPr>
          <w:ilvl w:val="0"/>
          <w:numId w:val="1"/>
        </w:numPr>
        <w:spacing w:after="40" w:before="40" w:line="260"/>
      </w:pPr>
      <w:r>
        <w:rPr>
          <w:color w:val="1a1a1a"/>
          <w:sz w:val="22"/>
          <w:szCs w:val="22"/>
        </w:rPr>
        <w:t xml:space="preserve">2. Click Review on the relevant transfer row.</w:t>
      </w:r>
    </w:p>
    <w:p>
      <w:pPr>
        <w:pStyle w:val="ListParagraph"/>
        <w:numPr>
          <w:ilvl w:val="0"/>
          <w:numId w:val="1"/>
        </w:numPr>
        <w:spacing w:after="40" w:before="40" w:line="260"/>
      </w:pPr>
      <w:r>
        <w:rPr>
          <w:color w:val="1a1a1a"/>
          <w:sz w:val="22"/>
          <w:szCs w:val="22"/>
        </w:rPr>
        <w:t xml:space="preserve">3. Choose one of three actions:</w:t>
      </w:r>
    </w:p>
    <w:p>
      <w:pPr>
        <w:pStyle w:val="ListParagraph"/>
        <w:numPr>
          <w:ilvl w:val="1"/>
          <w:numId w:val="1"/>
        </w:numPr>
        <w:spacing w:after="40" w:before="40" w:line="260"/>
      </w:pPr>
      <w:r>
        <w:rPr>
          <w:color w:val="1a1a1a"/>
          <w:sz w:val="22"/>
          <w:szCs w:val="22"/>
        </w:rPr>
        <w:t xml:space="preserve">Approve – moves status to Approved</w:t>
      </w:r>
    </w:p>
    <w:p>
      <w:pPr>
        <w:pStyle w:val="ListParagraph"/>
        <w:numPr>
          <w:ilvl w:val="1"/>
          <w:numId w:val="1"/>
        </w:numPr>
        <w:spacing w:after="40" w:before="40" w:line="260"/>
      </w:pPr>
      <w:r>
        <w:rPr>
          <w:color w:val="1a1a1a"/>
          <w:sz w:val="22"/>
          <w:szCs w:val="22"/>
        </w:rPr>
        <w:t xml:space="preserve">Reject – requires a rejection reason; status becomes Rejected</w:t>
      </w:r>
    </w:p>
    <w:p>
      <w:pPr>
        <w:pStyle w:val="ListParagraph"/>
        <w:numPr>
          <w:ilvl w:val="1"/>
          <w:numId w:val="1"/>
        </w:numPr>
        <w:spacing w:after="40" w:before="40" w:line="260"/>
      </w:pPr>
      <w:r>
        <w:rPr>
          <w:color w:val="1a1a1a"/>
          <w:sz w:val="22"/>
          <w:szCs w:val="22"/>
        </w:rPr>
        <w:t xml:space="preserve">Complete – marks the physical move as done; automatically updates the prisoner's Prison to the destination and recalculates both prisons' population counts</w:t>
      </w:r>
    </w:p>
    <w:p>
      <w:pPr>
        <w:shd w:fill="FFF8E1" w:val="solid"/>
        <w:spacing w:after="80" w:before="80"/>
      </w:pPr>
      <w:r>
        <w:rPr>
          <w:b/>
          <w:bCs/>
          <w:color w:val="B45309"/>
          <w:sz w:val="21"/>
          <w:szCs w:val="21"/>
        </w:rPr>
        <w:t xml:space="preserve">⚠  Important: </w:t>
      </w:r>
      <w:r>
        <w:rPr>
          <w:color w:val="92400E"/>
          <w:sz w:val="21"/>
          <w:szCs w:val="21"/>
        </w:rPr>
        <w:t xml:space="preserve">Completing a transfer is irreversible from the UI. The prisoner's home prison is permanently updated. Contact the SuperAdmin to correct a mistake.</w:t>
      </w:r>
    </w:p>
    <w:p>
      <w:pPr>
        <w:pBdr>
          <w:bottom w:val="single" w:color="B8C8DC" w:sz="4"/>
        </w:pBdr>
        <w:spacing w:after="160" w:before="160"/>
      </w:pPr>
      <w:r>
        <w:t xml:space="preserve"/>
      </w:r>
    </w:p>
    <w:p>
      <w:r>
        <w:br/>
        <w:t xml:space="preserve"/>
      </w:r>
    </w:p>
    <w:p>
      <w:pPr>
        <w:pStyle w:val="Heading1"/>
        <w:spacing w:after="120" w:before="360"/>
        <w:rPr>
          <w:b/>
          <w:bCs/>
          <w:color w:val="1E3A5F"/>
        </w:rPr>
      </w:pPr>
      <w:r>
        <w:t xml:space="preserve">7.  Staff Management</w:t>
      </w:r>
    </w:p>
    <w:p>
      <w:pPr>
        <w:spacing w:after="80" w:before="60" w:line="276"/>
      </w:pPr>
      <w:r>
        <w:rPr>
          <w:color w:val="1a1a1a"/>
          <w:sz w:val="22"/>
          <w:szCs w:val="22"/>
        </w:rPr>
        <w:t xml:space="preserve">The Staff module maintains records for all prison officers and administrative personnel assigned to each facility.</w:t>
      </w:r>
    </w:p>
    <w:p>
      <w:pPr>
        <w:pStyle w:val="Heading2"/>
        <w:spacing w:after="100" w:before="280"/>
        <w:rPr>
          <w:b/>
          <w:bCs/>
          <w:color w:val="2563A8"/>
        </w:rPr>
      </w:pPr>
      <w:r>
        <w:t xml:space="preserve">7.1  Adding a Staff Member</w:t>
      </w:r>
    </w:p>
    <w:p>
      <w:pPr>
        <w:pStyle w:val="ListParagraph"/>
        <w:numPr>
          <w:ilvl w:val="0"/>
          <w:numId w:val="1"/>
        </w:numPr>
        <w:spacing w:after="40" w:before="40" w:line="260"/>
      </w:pPr>
      <w:r>
        <w:rPr>
          <w:color w:val="1a1a1a"/>
          <w:sz w:val="22"/>
          <w:szCs w:val="22"/>
        </w:rPr>
        <w:t xml:space="preserve">1. Go to Staff → Add New Staff Member.</w:t>
      </w:r>
    </w:p>
    <w:p>
      <w:pPr>
        <w:pStyle w:val="ListParagraph"/>
        <w:numPr>
          <w:ilvl w:val="0"/>
          <w:numId w:val="1"/>
        </w:numPr>
        <w:spacing w:after="40" w:before="40" w:line="260"/>
      </w:pPr>
      <w:r>
        <w:rPr>
          <w:color w:val="1a1a1a"/>
          <w:sz w:val="22"/>
          <w:szCs w:val="22"/>
        </w:rPr>
        <w:t xml:space="preserve">2. Fill in: Full Name, Staff ID Number, Role (e.g. Prison Officer, Administrator, Medical Officer), Prison, Shift Schedule, and National ID.</w:t>
      </w:r>
    </w:p>
    <w:p>
      <w:pPr>
        <w:pStyle w:val="ListParagraph"/>
        <w:numPr>
          <w:ilvl w:val="0"/>
          <w:numId w:val="1"/>
        </w:numPr>
        <w:spacing w:after="40" w:before="40" w:line="260"/>
      </w:pPr>
      <w:r>
        <w:rPr>
          <w:color w:val="1a1a1a"/>
          <w:sz w:val="22"/>
          <w:szCs w:val="22"/>
        </w:rPr>
        <w:t xml:space="preserve">3. Optionally upload certificates (PDF / DOCX / JPG, max 20 MB each).</w:t>
      </w:r>
    </w:p>
    <w:p>
      <w:pPr>
        <w:pStyle w:val="ListParagraph"/>
        <w:numPr>
          <w:ilvl w:val="0"/>
          <w:numId w:val="1"/>
        </w:numPr>
        <w:spacing w:after="40" w:before="40" w:line="260"/>
      </w:pPr>
      <w:r>
        <w:rPr>
          <w:color w:val="1a1a1a"/>
          <w:sz w:val="22"/>
          <w:szCs w:val="22"/>
        </w:rPr>
        <w:t xml:space="preserve">4. Click Save Staff Record.</w:t>
      </w:r>
    </w:p>
    <w:p>
      <w:pPr>
        <w:pStyle w:val="Heading2"/>
        <w:spacing w:after="100" w:before="280"/>
        <w:rPr>
          <w:b/>
          <w:bCs/>
          <w:color w:val="2563A8"/>
        </w:rPr>
      </w:pPr>
      <w:r>
        <w:t xml:space="preserve">7.2  Staff Roles (within PPMS)</w:t>
      </w:r>
    </w:p>
    <w:p>
      <w:pPr>
        <w:spacing w:after="80" w:before="60" w:line="276"/>
      </w:pPr>
      <w:r>
        <w:rPr>
          <w:color w:val="1a1a1a"/>
          <w:sz w:val="22"/>
          <w:szCs w:val="22"/>
        </w:rPr>
        <w:t xml:space="preserve">Staff roles in PPMS describe the person's job title, not their system access level. System access is controlled by the three PPMS roles (SuperAdmin / PrisonAdministrator / StaffUser) assigned separately by the SuperAdmin.</w:t>
      </w:r>
    </w:p>
    <w:tbl>
      <w:tblPr>
        <w:tblW w:type="pct" w:w="100%"/>
        <w:tblBorders>
          <w:top w:val="single" w:color="B8C8DC" w:sz="4"/>
          <w:left w:val="single" w:color="B8C8DC" w:sz="4"/>
          <w:bottom w:val="single" w:color="B8C8DC" w:sz="4"/>
          <w:right w:val="single" w:color="B8C8DC" w:sz="4"/>
          <w:insideH w:val="single" w:color="auto" w:sz="4"/>
          <w:insideV w:val="single" w:color="auto" w:sz="4"/>
        </w:tblBorders>
      </w:tblPr>
      <w:tblGrid>
        <w:gridCol w:w="100"/>
        <w:gridCol w:w="100"/>
      </w:tblGrid>
      <w:tr>
        <w:tc>
          <w:tcPr>
            <w:tcW w:type="pct" w:w="35%"/>
            <w:shd w:fill="1E3A5F" w:val="solid"/>
            <w:tcMar>
              <w:top w:type="dxa" w:w="80"/>
              <w:left w:type="dxa" w:w="120"/>
              <w:bottom w:type="dxa" w:w="80"/>
              <w:right w:type="dxa" w:w="120"/>
            </w:tcMar>
          </w:tcPr>
          <w:p>
            <w:r>
              <w:rPr>
                <w:b/>
                <w:bCs/>
                <w:color w:val="FFFFFF"/>
                <w:sz w:val="20"/>
                <w:szCs w:val="20"/>
              </w:rPr>
              <w:t xml:space="preserve">Staff Role</w:t>
            </w:r>
          </w:p>
        </w:tc>
        <w:tc>
          <w:tcPr>
            <w:tcW w:type="pct" w:w="65%"/>
            <w:shd w:fill="1E3A5F" w:val="solid"/>
            <w:tcMar>
              <w:top w:type="dxa" w:w="80"/>
              <w:left w:type="dxa" w:w="120"/>
              <w:bottom w:type="dxa" w:w="80"/>
              <w:right w:type="dxa" w:w="120"/>
            </w:tcMar>
          </w:tcPr>
          <w:p>
            <w:r>
              <w:rPr>
                <w:color w:val="FFFFFF"/>
                <w:sz w:val="20"/>
                <w:szCs w:val="20"/>
              </w:rPr>
              <w:t xml:space="preserve">Typical Responsibilities</w:t>
            </w:r>
          </w:p>
        </w:tc>
      </w:tr>
      <w:tr>
        <w:tc>
          <w:tcPr>
            <w:tcW w:type="pct" w:w="35%"/>
            <w:shd w:fill="EEF2F7" w:val="solid"/>
            <w:tcMar>
              <w:top w:type="dxa" w:w="80"/>
              <w:left w:type="dxa" w:w="120"/>
              <w:bottom w:type="dxa" w:w="80"/>
              <w:right w:type="dxa" w:w="120"/>
            </w:tcMar>
          </w:tcPr>
          <w:p>
            <w:r>
              <w:rPr>
                <w:b/>
                <w:bCs/>
                <w:color w:val="1E3A5F"/>
                <w:sz w:val="20"/>
                <w:szCs w:val="20"/>
              </w:rPr>
              <w:t xml:space="preserve">Prison Officer</w:t>
            </w:r>
          </w:p>
        </w:tc>
        <w:tc>
          <w:tcPr>
            <w:tcW w:type="pct" w:w="65%"/>
            <w:shd w:fill="FFFFFF" w:val="solid"/>
            <w:tcMar>
              <w:top w:type="dxa" w:w="80"/>
              <w:left w:type="dxa" w:w="120"/>
              <w:bottom w:type="dxa" w:w="80"/>
              <w:right w:type="dxa" w:w="120"/>
            </w:tcMar>
          </w:tcPr>
          <w:p>
            <w:r>
              <w:rPr>
                <w:color w:val="1a1a1a"/>
                <w:sz w:val="20"/>
                <w:szCs w:val="20"/>
              </w:rPr>
              <w:t xml:space="preserve">Day-to-day prisoner supervision, roll call, incident reporting</w:t>
            </w:r>
          </w:p>
        </w:tc>
      </w:tr>
      <w:tr>
        <w:tc>
          <w:tcPr>
            <w:tcW w:type="pct" w:w="35%"/>
            <w:shd w:fill="EEF2F7" w:val="solid"/>
            <w:tcMar>
              <w:top w:type="dxa" w:w="80"/>
              <w:left w:type="dxa" w:w="120"/>
              <w:bottom w:type="dxa" w:w="80"/>
              <w:right w:type="dxa" w:w="120"/>
            </w:tcMar>
          </w:tcPr>
          <w:p>
            <w:r>
              <w:rPr>
                <w:b/>
                <w:bCs/>
                <w:color w:val="1E3A5F"/>
                <w:sz w:val="20"/>
                <w:szCs w:val="20"/>
              </w:rPr>
              <w:t xml:space="preserve">Administrator</w:t>
            </w:r>
          </w:p>
        </w:tc>
        <w:tc>
          <w:tcPr>
            <w:tcW w:type="pct" w:w="65%"/>
            <w:shd w:fill="FFFFFF" w:val="solid"/>
            <w:tcMar>
              <w:top w:type="dxa" w:w="80"/>
              <w:left w:type="dxa" w:w="120"/>
              <w:bottom w:type="dxa" w:w="80"/>
              <w:right w:type="dxa" w:w="120"/>
            </w:tcMar>
          </w:tcPr>
          <w:p>
            <w:r>
              <w:rPr>
                <w:color w:val="1a1a1a"/>
                <w:sz w:val="20"/>
                <w:szCs w:val="20"/>
              </w:rPr>
              <w:t xml:space="preserve">Records management, correspondence, documentation</w:t>
            </w:r>
          </w:p>
        </w:tc>
      </w:tr>
      <w:tr>
        <w:tc>
          <w:tcPr>
            <w:tcW w:type="pct" w:w="35%"/>
            <w:shd w:fill="EEF2F7" w:val="solid"/>
            <w:tcMar>
              <w:top w:type="dxa" w:w="80"/>
              <w:left w:type="dxa" w:w="120"/>
              <w:bottom w:type="dxa" w:w="80"/>
              <w:right w:type="dxa" w:w="120"/>
            </w:tcMar>
          </w:tcPr>
          <w:p>
            <w:r>
              <w:rPr>
                <w:b/>
                <w:bCs/>
                <w:color w:val="1E3A5F"/>
                <w:sz w:val="20"/>
                <w:szCs w:val="20"/>
              </w:rPr>
              <w:t xml:space="preserve">Medical Officer</w:t>
            </w:r>
          </w:p>
        </w:tc>
        <w:tc>
          <w:tcPr>
            <w:tcW w:type="pct" w:w="65%"/>
            <w:shd w:fill="FFFFFF" w:val="solid"/>
            <w:tcMar>
              <w:top w:type="dxa" w:w="80"/>
              <w:left w:type="dxa" w:w="120"/>
              <w:bottom w:type="dxa" w:w="80"/>
              <w:right w:type="dxa" w:w="120"/>
            </w:tcMar>
          </w:tcPr>
          <w:p>
            <w:r>
              <w:rPr>
                <w:color w:val="1a1a1a"/>
                <w:sz w:val="20"/>
                <w:szCs w:val="20"/>
              </w:rPr>
              <w:t xml:space="preserve">Health checks, medical records, emergency response</w:t>
            </w:r>
          </w:p>
        </w:tc>
      </w:tr>
      <w:tr>
        <w:tc>
          <w:tcPr>
            <w:tcW w:type="pct" w:w="35%"/>
            <w:shd w:fill="EEF2F7" w:val="solid"/>
            <w:tcMar>
              <w:top w:type="dxa" w:w="80"/>
              <w:left w:type="dxa" w:w="120"/>
              <w:bottom w:type="dxa" w:w="80"/>
              <w:right w:type="dxa" w:w="120"/>
            </w:tcMar>
          </w:tcPr>
          <w:p>
            <w:r>
              <w:rPr>
                <w:b/>
                <w:bCs/>
                <w:color w:val="1E3A5F"/>
                <w:sz w:val="20"/>
                <w:szCs w:val="20"/>
              </w:rPr>
              <w:t xml:space="preserve">Security Officer</w:t>
            </w:r>
          </w:p>
        </w:tc>
        <w:tc>
          <w:tcPr>
            <w:tcW w:type="pct" w:w="65%"/>
            <w:shd w:fill="FFFFFF" w:val="solid"/>
            <w:tcMar>
              <w:top w:type="dxa" w:w="80"/>
              <w:left w:type="dxa" w:w="120"/>
              <w:bottom w:type="dxa" w:w="80"/>
              <w:right w:type="dxa" w:w="120"/>
            </w:tcMar>
          </w:tcPr>
          <w:p>
            <w:r>
              <w:rPr>
                <w:color w:val="1a1a1a"/>
                <w:sz w:val="20"/>
                <w:szCs w:val="20"/>
              </w:rPr>
              <w:t xml:space="preserve">Perimeter security, visitor management, contraband checks</w:t>
            </w:r>
          </w:p>
        </w:tc>
      </w:tr>
      <w:tr>
        <w:tc>
          <w:tcPr>
            <w:tcW w:type="pct" w:w="35%"/>
            <w:shd w:fill="EEF2F7" w:val="solid"/>
            <w:tcMar>
              <w:top w:type="dxa" w:w="80"/>
              <w:left w:type="dxa" w:w="120"/>
              <w:bottom w:type="dxa" w:w="80"/>
              <w:right w:type="dxa" w:w="120"/>
            </w:tcMar>
          </w:tcPr>
          <w:p>
            <w:r>
              <w:rPr>
                <w:b/>
                <w:bCs/>
                <w:color w:val="1E3A5F"/>
                <w:sz w:val="20"/>
                <w:szCs w:val="20"/>
              </w:rPr>
              <w:t xml:space="preserve">Rehabilitation Officer</w:t>
            </w:r>
          </w:p>
        </w:tc>
        <w:tc>
          <w:tcPr>
            <w:tcW w:type="pct" w:w="65%"/>
            <w:shd w:fill="FFFFFF" w:val="solid"/>
            <w:tcMar>
              <w:top w:type="dxa" w:w="80"/>
              <w:left w:type="dxa" w:w="120"/>
              <w:bottom w:type="dxa" w:w="80"/>
              <w:right w:type="dxa" w:w="120"/>
            </w:tcMar>
          </w:tcPr>
          <w:p>
            <w:r>
              <w:rPr>
                <w:color w:val="1a1a1a"/>
                <w:sz w:val="20"/>
                <w:szCs w:val="20"/>
              </w:rPr>
              <w:t xml:space="preserve">Educational programs, skills training, release planning</w:t>
            </w:r>
          </w:p>
        </w:tc>
      </w:tr>
    </w:tbl>
    <w:p>
      <w:pPr>
        <w:pBdr>
          <w:bottom w:val="single" w:color="B8C8DC" w:sz="4"/>
        </w:pBdr>
        <w:spacing w:after="160" w:before="160"/>
      </w:pPr>
      <w:r>
        <w:t xml:space="preserve"/>
      </w:r>
    </w:p>
    <w:p>
      <w:r>
        <w:br/>
        <w:t xml:space="preserve"/>
      </w:r>
    </w:p>
    <w:p>
      <w:pPr>
        <w:pStyle w:val="Heading1"/>
        <w:spacing w:after="120" w:before="360"/>
        <w:rPr>
          <w:b/>
          <w:bCs/>
          <w:color w:val="1E3A5F"/>
        </w:rPr>
      </w:pPr>
      <w:r>
        <w:t xml:space="preserve">8.  Case Reports and Alerts</w:t>
      </w:r>
    </w:p>
    <w:p>
      <w:pPr>
        <w:pStyle w:val="Heading2"/>
        <w:spacing w:after="100" w:before="280"/>
        <w:rPr>
          <w:b/>
          <w:bCs/>
          <w:color w:val="2563A8"/>
        </w:rPr>
      </w:pPr>
      <w:r>
        <w:t xml:space="preserve">8.1  Case Reports</w:t>
      </w:r>
    </w:p>
    <w:p>
      <w:pPr>
        <w:spacing w:after="80" w:before="60" w:line="276"/>
      </w:pPr>
      <w:r>
        <w:rPr>
          <w:color w:val="1a1a1a"/>
          <w:sz w:val="22"/>
          <w:szCs w:val="22"/>
        </w:rPr>
        <w:t xml:space="preserve">Case reports document specific criminal investigations linked to a prisoner, covering incident details, legal proceedings, and investigation progress.</w:t>
      </w:r>
    </w:p>
    <w:p>
      <w:pPr>
        <w:pStyle w:val="ListParagraph"/>
        <w:numPr>
          <w:ilvl w:val="0"/>
          <w:numId w:val="1"/>
        </w:numPr>
        <w:spacing w:after="40" w:before="40" w:line="260"/>
      </w:pPr>
      <w:r>
        <w:rPr>
          <w:color w:val="1a1a1a"/>
          <w:sz w:val="22"/>
          <w:szCs w:val="22"/>
        </w:rPr>
        <w:t xml:space="preserve">1. Go to Case Reports → New Case Report.</w:t>
      </w:r>
    </w:p>
    <w:p>
      <w:pPr>
        <w:pStyle w:val="ListParagraph"/>
        <w:numPr>
          <w:ilvl w:val="0"/>
          <w:numId w:val="1"/>
        </w:numPr>
        <w:spacing w:after="40" w:before="40" w:line="260"/>
      </w:pPr>
      <w:r>
        <w:rPr>
          <w:color w:val="1a1a1a"/>
          <w:sz w:val="22"/>
          <w:szCs w:val="22"/>
        </w:rPr>
        <w:t xml:space="preserve">2. Fill in: Case ID (auto-generated), Case Title, Crime Type, linked Prisoner, and Prison.</w:t>
      </w:r>
    </w:p>
    <w:p>
      <w:pPr>
        <w:pStyle w:val="ListParagraph"/>
        <w:numPr>
          <w:ilvl w:val="0"/>
          <w:numId w:val="1"/>
        </w:numPr>
        <w:spacing w:after="40" w:before="40" w:line="260"/>
      </w:pPr>
      <w:r>
        <w:rPr>
          <w:color w:val="1a1a1a"/>
          <w:sz w:val="22"/>
          <w:szCs w:val="22"/>
        </w:rPr>
        <w:t xml:space="preserve">3. Set Case Status (Open / Closed) and Investigation Status (Pending / Under Review / Completed).</w:t>
      </w:r>
    </w:p>
    <w:p>
      <w:pPr>
        <w:pStyle w:val="ListParagraph"/>
        <w:numPr>
          <w:ilvl w:val="0"/>
          <w:numId w:val="1"/>
        </w:numPr>
        <w:spacing w:after="40" w:before="40" w:line="260"/>
      </w:pPr>
      <w:r>
        <w:rPr>
          <w:color w:val="1a1a1a"/>
          <w:sz w:val="22"/>
          <w:szCs w:val="22"/>
        </w:rPr>
        <w:t xml:space="preserve">4. Click Save.</w:t>
      </w:r>
    </w:p>
    <w:tbl>
      <w:tblPr>
        <w:tblW w:type="pct" w:w="100%"/>
        <w:tblBorders>
          <w:top w:val="single" w:color="B8C8DC" w:sz="4"/>
          <w:left w:val="single" w:color="B8C8DC" w:sz="4"/>
          <w:bottom w:val="single" w:color="B8C8DC" w:sz="4"/>
          <w:right w:val="single" w:color="B8C8DC" w:sz="4"/>
          <w:insideH w:val="single" w:color="auto" w:sz="4"/>
          <w:insideV w:val="single" w:color="auto" w:sz="4"/>
        </w:tblBorders>
      </w:tblPr>
      <w:tblGrid>
        <w:gridCol w:w="100"/>
        <w:gridCol w:w="100"/>
      </w:tblGrid>
      <w:tr>
        <w:tc>
          <w:tcPr>
            <w:tcW w:type="pct" w:w="35%"/>
            <w:shd w:fill="1E3A5F" w:val="solid"/>
            <w:tcMar>
              <w:top w:type="dxa" w:w="80"/>
              <w:left w:type="dxa" w:w="120"/>
              <w:bottom w:type="dxa" w:w="80"/>
              <w:right w:type="dxa" w:w="120"/>
            </w:tcMar>
          </w:tcPr>
          <w:p>
            <w:r>
              <w:rPr>
                <w:b/>
                <w:bCs/>
                <w:color w:val="FFFFFF"/>
                <w:sz w:val="20"/>
                <w:szCs w:val="20"/>
              </w:rPr>
              <w:t xml:space="preserve">Field</w:t>
            </w:r>
          </w:p>
        </w:tc>
        <w:tc>
          <w:tcPr>
            <w:tcW w:type="pct" w:w="65%"/>
            <w:shd w:fill="1E3A5F" w:val="solid"/>
            <w:tcMar>
              <w:top w:type="dxa" w:w="80"/>
              <w:left w:type="dxa" w:w="120"/>
              <w:bottom w:type="dxa" w:w="80"/>
              <w:right w:type="dxa" w:w="120"/>
            </w:tcMar>
          </w:tcPr>
          <w:p>
            <w:r>
              <w:rPr>
                <w:color w:val="FFFFFF"/>
                <w:sz w:val="20"/>
                <w:szCs w:val="20"/>
              </w:rPr>
              <w:t xml:space="preserve">Options</w:t>
            </w:r>
          </w:p>
        </w:tc>
      </w:tr>
      <w:tr>
        <w:tc>
          <w:tcPr>
            <w:tcW w:type="pct" w:w="35%"/>
            <w:shd w:fill="EEF2F7" w:val="solid"/>
            <w:tcMar>
              <w:top w:type="dxa" w:w="80"/>
              <w:left w:type="dxa" w:w="120"/>
              <w:bottom w:type="dxa" w:w="80"/>
              <w:right w:type="dxa" w:w="120"/>
            </w:tcMar>
          </w:tcPr>
          <w:p>
            <w:r>
              <w:rPr>
                <w:b/>
                <w:bCs/>
                <w:color w:val="1E3A5F"/>
                <w:sz w:val="20"/>
                <w:szCs w:val="20"/>
              </w:rPr>
              <w:t xml:space="preserve">Case Status</w:t>
            </w:r>
          </w:p>
        </w:tc>
        <w:tc>
          <w:tcPr>
            <w:tcW w:type="pct" w:w="65%"/>
            <w:shd w:fill="FFFFFF" w:val="solid"/>
            <w:tcMar>
              <w:top w:type="dxa" w:w="80"/>
              <w:left w:type="dxa" w:w="120"/>
              <w:bottom w:type="dxa" w:w="80"/>
              <w:right w:type="dxa" w:w="120"/>
            </w:tcMar>
          </w:tcPr>
          <w:p>
            <w:r>
              <w:rPr>
                <w:color w:val="1a1a1a"/>
                <w:sz w:val="20"/>
                <w:szCs w:val="20"/>
              </w:rPr>
              <w:t xml:space="preserve">Open  |  Closed</w:t>
            </w:r>
          </w:p>
        </w:tc>
      </w:tr>
      <w:tr>
        <w:tc>
          <w:tcPr>
            <w:tcW w:type="pct" w:w="35%"/>
            <w:shd w:fill="EEF2F7" w:val="solid"/>
            <w:tcMar>
              <w:top w:type="dxa" w:w="80"/>
              <w:left w:type="dxa" w:w="120"/>
              <w:bottom w:type="dxa" w:w="80"/>
              <w:right w:type="dxa" w:w="120"/>
            </w:tcMar>
          </w:tcPr>
          <w:p>
            <w:r>
              <w:rPr>
                <w:b/>
                <w:bCs/>
                <w:color w:val="1E3A5F"/>
                <w:sz w:val="20"/>
                <w:szCs w:val="20"/>
              </w:rPr>
              <w:t xml:space="preserve">Investigation Status</w:t>
            </w:r>
          </w:p>
        </w:tc>
        <w:tc>
          <w:tcPr>
            <w:tcW w:type="pct" w:w="65%"/>
            <w:shd w:fill="FFFFFF" w:val="solid"/>
            <w:tcMar>
              <w:top w:type="dxa" w:w="80"/>
              <w:left w:type="dxa" w:w="120"/>
              <w:bottom w:type="dxa" w:w="80"/>
              <w:right w:type="dxa" w:w="120"/>
            </w:tcMar>
          </w:tcPr>
          <w:p>
            <w:r>
              <w:rPr>
                <w:color w:val="1a1a1a"/>
                <w:sz w:val="20"/>
                <w:szCs w:val="20"/>
              </w:rPr>
              <w:t xml:space="preserve">Pending  |  Under Review  |  Completed</w:t>
            </w:r>
          </w:p>
        </w:tc>
      </w:tr>
    </w:tbl>
    <w:p>
      <w:pPr>
        <w:pStyle w:val="Heading2"/>
        <w:spacing w:after="100" w:before="280"/>
        <w:rPr>
          <w:b/>
          <w:bCs/>
          <w:color w:val="2563A8"/>
        </w:rPr>
      </w:pPr>
      <w:r>
        <w:t xml:space="preserve">8.2  Alerts</w:t>
      </w:r>
    </w:p>
    <w:p>
      <w:pPr>
        <w:spacing w:after="80" w:before="60" w:line="276"/>
      </w:pPr>
      <w:r>
        <w:rPr>
          <w:color w:val="1a1a1a"/>
          <w:sz w:val="22"/>
          <w:szCs w:val="22"/>
        </w:rPr>
        <w:t xml:space="preserve">Alerts are raised for urgent security or administrative events that require immediate attention.</w:t>
      </w:r>
    </w:p>
    <w:p>
      <w:pPr>
        <w:pStyle w:val="ListParagraph"/>
        <w:numPr>
          <w:ilvl w:val="0"/>
          <w:numId w:val="1"/>
        </w:numPr>
        <w:spacing w:after="40" w:before="40" w:line="260"/>
      </w:pPr>
      <w:r>
        <w:rPr>
          <w:color w:val="1a1a1a"/>
          <w:sz w:val="22"/>
          <w:szCs w:val="22"/>
        </w:rPr>
        <w:t xml:space="preserve">1. Go to Alerts → New Alert.</w:t>
      </w:r>
    </w:p>
    <w:p>
      <w:pPr>
        <w:pStyle w:val="ListParagraph"/>
        <w:numPr>
          <w:ilvl w:val="0"/>
          <w:numId w:val="1"/>
        </w:numPr>
        <w:spacing w:after="40" w:before="40" w:line="260"/>
      </w:pPr>
      <w:r>
        <w:rPr>
          <w:color w:val="1a1a1a"/>
          <w:sz w:val="22"/>
          <w:szCs w:val="22"/>
        </w:rPr>
        <w:t xml:space="preserve">2. Set: Alert Type (Security Breach, Medical Emergency, Escape Attempt, Contraband Found, Fire Hazard, Staff Incident, Other), Severity (Low / Medium / High / Critical), and a descriptive Message.</w:t>
      </w:r>
    </w:p>
    <w:p>
      <w:pPr>
        <w:pStyle w:val="ListParagraph"/>
        <w:numPr>
          <w:ilvl w:val="0"/>
          <w:numId w:val="1"/>
        </w:numPr>
        <w:spacing w:after="40" w:before="40" w:line="260"/>
      </w:pPr>
      <w:r>
        <w:rPr>
          <w:color w:val="1a1a1a"/>
          <w:sz w:val="22"/>
          <w:szCs w:val="22"/>
        </w:rPr>
        <w:t xml:space="preserve">3. Click Save Alert. The dashboard Active Alerts tile increments immediately.</w:t>
      </w:r>
    </w:p>
    <w:p>
      <w:pPr>
        <w:pStyle w:val="ListParagraph"/>
        <w:numPr>
          <w:ilvl w:val="0"/>
          <w:numId w:val="1"/>
        </w:numPr>
        <w:spacing w:after="40" w:before="40" w:line="260"/>
      </w:pPr>
      <w:r>
        <w:rPr>
          <w:color w:val="1a1a1a"/>
          <w:sz w:val="22"/>
          <w:szCs w:val="22"/>
        </w:rPr>
        <w:t xml:space="preserve">4. To resolve an alert, open it and toggle Is Active to No, then save.</w:t>
      </w:r>
    </w:p>
    <w:p>
      <w:pPr>
        <w:shd w:fill="FFF8E1" w:val="solid"/>
        <w:spacing w:after="80" w:before="80"/>
      </w:pPr>
      <w:r>
        <w:rPr>
          <w:b/>
          <w:bCs/>
          <w:color w:val="B45309"/>
          <w:sz w:val="21"/>
          <w:szCs w:val="21"/>
        </w:rPr>
        <w:t xml:space="preserve">⚠  Important: </w:t>
      </w:r>
      <w:r>
        <w:rPr>
          <w:color w:val="92400E"/>
          <w:sz w:val="21"/>
          <w:szCs w:val="21"/>
        </w:rPr>
        <w:t xml:space="preserve">Critical severity alerts appear highlighted in red across all dashboard views for your prison. Do not set Critical unless the situation genuinely requires immediate intervention.</w:t>
      </w:r>
    </w:p>
    <w:p>
      <w:pPr>
        <w:pBdr>
          <w:bottom w:val="single" w:color="B8C8DC" w:sz="4"/>
        </w:pBdr>
        <w:spacing w:after="160" w:before="160"/>
      </w:pPr>
      <w:r>
        <w:t xml:space="preserve"/>
      </w:r>
    </w:p>
    <w:p>
      <w:r>
        <w:br/>
        <w:t xml:space="preserve"/>
      </w:r>
    </w:p>
    <w:p>
      <w:pPr>
        <w:pStyle w:val="Heading1"/>
        <w:spacing w:after="120" w:before="360"/>
        <w:rPr>
          <w:b/>
          <w:bCs/>
          <w:color w:val="1E3A5F"/>
        </w:rPr>
      </w:pPr>
      <w:r>
        <w:t xml:space="preserve">9.  Wanted Criminals</w:t>
      </w:r>
    </w:p>
    <w:p>
      <w:pPr>
        <w:spacing w:after="80" w:before="60" w:line="276"/>
      </w:pPr>
      <w:r>
        <w:rPr>
          <w:color w:val="1a1a1a"/>
          <w:sz w:val="22"/>
          <w:szCs w:val="22"/>
        </w:rPr>
        <w:t xml:space="preserve">The Wanted Criminals register is a system-wide list (visible to all users) of individuals being actively sought by Puntland correctional or security authorities. It is not linked to a specific prison.</w:t>
      </w:r>
    </w:p>
    <w:p>
      <w:pPr>
        <w:pStyle w:val="ListParagraph"/>
        <w:numPr>
          <w:ilvl w:val="0"/>
          <w:numId w:val="1"/>
        </w:numPr>
        <w:spacing w:after="40" w:before="40" w:line="260"/>
      </w:pPr>
      <w:r>
        <w:rPr>
          <w:color w:val="1a1a1a"/>
          <w:sz w:val="22"/>
          <w:szCs w:val="22"/>
        </w:rPr>
        <w:t xml:space="preserve">1. Go to Wanted Criminals → Add Wanted Criminal.</w:t>
      </w:r>
    </w:p>
    <w:p>
      <w:pPr>
        <w:pStyle w:val="ListParagraph"/>
        <w:numPr>
          <w:ilvl w:val="0"/>
          <w:numId w:val="1"/>
        </w:numPr>
        <w:spacing w:after="40" w:before="40" w:line="260"/>
      </w:pPr>
      <w:r>
        <w:rPr>
          <w:color w:val="1a1a1a"/>
          <w:sz w:val="22"/>
          <w:szCs w:val="22"/>
        </w:rPr>
        <w:t xml:space="preserve">2. Fill in: Criminal Name, National ID (if known), Risk Level (Low / Medium / High / Extreme), Last Known Location, and a Description.</w:t>
      </w:r>
    </w:p>
    <w:p>
      <w:pPr>
        <w:pStyle w:val="ListParagraph"/>
        <w:numPr>
          <w:ilvl w:val="0"/>
          <w:numId w:val="1"/>
        </w:numPr>
        <w:spacing w:after="40" w:before="40" w:line="260"/>
      </w:pPr>
      <w:r>
        <w:rPr>
          <w:color w:val="1a1a1a"/>
          <w:sz w:val="22"/>
          <w:szCs w:val="22"/>
        </w:rPr>
        <w:t xml:space="preserve">3. Set Is Active to Yes. Click Save.</w:t>
      </w:r>
    </w:p>
    <w:p>
      <w:pPr>
        <w:pStyle w:val="ListParagraph"/>
        <w:numPr>
          <w:ilvl w:val="0"/>
          <w:numId w:val="1"/>
        </w:numPr>
        <w:spacing w:after="40" w:before="40" w:line="260"/>
      </w:pPr>
      <w:r>
        <w:rPr>
          <w:color w:val="1a1a1a"/>
          <w:sz w:val="22"/>
          <w:szCs w:val="22"/>
        </w:rPr>
        <w:t xml:space="preserve">4. If the individual is apprehended, open the record and set Is Active to No.</w:t>
      </w:r>
    </w:p>
    <w:p>
      <w:pPr>
        <w:shd w:fill="EEF2F7" w:val="solid"/>
        <w:spacing w:after="80" w:before="80"/>
      </w:pPr>
      <w:r>
        <w:rPr>
          <w:b/>
          <w:bCs/>
          <w:color w:val="2563A8"/>
          <w:sz w:val="21"/>
          <w:szCs w:val="21"/>
        </w:rPr>
        <w:t xml:space="preserve">ℹ  Note: </w:t>
      </w:r>
      <w:r>
        <w:rPr>
          <w:color w:val="64748B"/>
          <w:sz w:val="21"/>
          <w:szCs w:val="21"/>
        </w:rPr>
        <w:t xml:space="preserve">StaffUser accounts can view the Wanted Criminals list but cannot add or edit records.</w:t>
      </w:r>
    </w:p>
    <w:p>
      <w:pPr>
        <w:pBdr>
          <w:bottom w:val="single" w:color="B8C8DC" w:sz="4"/>
        </w:pBdr>
        <w:spacing w:after="160" w:before="160"/>
      </w:pPr>
      <w:r>
        <w:t xml:space="preserve"/>
      </w:r>
    </w:p>
    <w:p>
      <w:pPr>
        <w:pStyle w:val="Heading1"/>
        <w:spacing w:after="120" w:before="360"/>
        <w:rPr>
          <w:b/>
          <w:bCs/>
          <w:color w:val="1E3A5F"/>
        </w:rPr>
      </w:pPr>
      <w:r>
        <w:t xml:space="preserve">10.  Search</w:t>
      </w:r>
    </w:p>
    <w:p>
      <w:pPr>
        <w:spacing w:after="80" w:before="60" w:line="276"/>
      </w:pPr>
      <w:r>
        <w:rPr>
          <w:color w:val="1a1a1a"/>
          <w:sz w:val="22"/>
          <w:szCs w:val="22"/>
        </w:rPr>
        <w:t xml:space="preserve">The Search module provides a unified search across all entities within your permission scope.</w:t>
      </w:r>
    </w:p>
    <w:p>
      <w:pPr>
        <w:pStyle w:val="ListParagraph"/>
        <w:numPr>
          <w:ilvl w:val="0"/>
          <w:numId w:val="1"/>
        </w:numPr>
        <w:spacing w:after="40" w:before="40" w:line="260"/>
      </w:pPr>
      <w:r>
        <w:rPr>
          <w:color w:val="1a1a1a"/>
          <w:sz w:val="22"/>
          <w:szCs w:val="22"/>
        </w:rPr>
        <w:t xml:space="preserve">1. Click the Search icon in the top navigation bar, or go to Search from the menu.</w:t>
      </w:r>
    </w:p>
    <w:p>
      <w:pPr>
        <w:pStyle w:val="ListParagraph"/>
        <w:numPr>
          <w:ilvl w:val="0"/>
          <w:numId w:val="1"/>
        </w:numPr>
        <w:spacing w:after="40" w:before="40" w:line="260"/>
      </w:pPr>
      <w:r>
        <w:rPr>
          <w:color w:val="1a1a1a"/>
          <w:sz w:val="22"/>
          <w:szCs w:val="22"/>
        </w:rPr>
        <w:t xml:space="preserve">2. Type a name, National ID, Prisoner ID, or Case ID in the search box.</w:t>
      </w:r>
    </w:p>
    <w:p>
      <w:pPr>
        <w:pStyle w:val="ListParagraph"/>
        <w:numPr>
          <w:ilvl w:val="0"/>
          <w:numId w:val="1"/>
        </w:numPr>
        <w:spacing w:after="40" w:before="40" w:line="260"/>
      </w:pPr>
      <w:r>
        <w:rPr>
          <w:color w:val="1a1a1a"/>
          <w:sz w:val="22"/>
          <w:szCs w:val="22"/>
        </w:rPr>
        <w:t xml:space="preserve">3. Results are grouped by type: Prisoners, Staff, Case Reports, Alerts, Former Prisoners.</w:t>
      </w:r>
    </w:p>
    <w:p>
      <w:pPr>
        <w:pStyle w:val="ListParagraph"/>
        <w:numPr>
          <w:ilvl w:val="0"/>
          <w:numId w:val="1"/>
        </w:numPr>
        <w:spacing w:after="40" w:before="40" w:line="260"/>
      </w:pPr>
      <w:r>
        <w:rPr>
          <w:color w:val="1a1a1a"/>
          <w:sz w:val="22"/>
          <w:szCs w:val="22"/>
        </w:rPr>
        <w:t xml:space="preserve">4. Click any result row to open the full record.</w:t>
      </w:r>
    </w:p>
    <w:p>
      <w:pPr>
        <w:shd w:fill="EEF2F7" w:val="solid"/>
        <w:spacing w:after="80" w:before="80"/>
      </w:pPr>
      <w:r>
        <w:rPr>
          <w:b/>
          <w:bCs/>
          <w:color w:val="2563A8"/>
          <w:sz w:val="21"/>
          <w:szCs w:val="21"/>
        </w:rPr>
        <w:t xml:space="preserve">ℹ  Note: </w:t>
      </w:r>
      <w:r>
        <w:rPr>
          <w:color w:val="64748B"/>
          <w:sz w:val="21"/>
          <w:szCs w:val="21"/>
        </w:rPr>
        <w:t xml:space="preserve">Search results are automatically scoped to your assigned prison. SuperAdmin searches return results from all prisons, with the prison name shown in each result row.</w:t>
      </w:r>
    </w:p>
    <w:p>
      <w:pPr>
        <w:pBdr>
          <w:bottom w:val="single" w:color="B8C8DC" w:sz="4"/>
        </w:pBdr>
        <w:spacing w:after="160" w:before="160"/>
      </w:pPr>
      <w:r>
        <w:t xml:space="preserve"/>
      </w:r>
    </w:p>
    <w:p>
      <w:r>
        <w:br/>
        <w:t xml:space="preserve"/>
      </w:r>
    </w:p>
    <w:p>
      <w:pPr>
        <w:pStyle w:val="Heading1"/>
        <w:spacing w:after="120" w:before="360"/>
        <w:rPr>
          <w:b/>
          <w:bCs/>
          <w:color w:val="1E3A5F"/>
        </w:rPr>
      </w:pPr>
      <w:r>
        <w:t xml:space="preserve">11.  Reports and Data Export</w:t>
      </w:r>
    </w:p>
    <w:p>
      <w:pPr>
        <w:spacing w:after="80" w:before="60" w:line="276"/>
      </w:pPr>
      <w:r>
        <w:rPr>
          <w:color w:val="1a1a1a"/>
          <w:sz w:val="22"/>
          <w:szCs w:val="22"/>
        </w:rPr>
        <w:t xml:space="preserve">PPMS can generate structured reports for administrative and oversight purposes. All reports can be exported to Microsoft Excel (.xlsx) for further analysis.</w:t>
      </w:r>
    </w:p>
    <w:p>
      <w:pPr>
        <w:pStyle w:val="Heading2"/>
        <w:spacing w:after="100" w:before="280"/>
        <w:rPr>
          <w:b/>
          <w:bCs/>
          <w:color w:val="2563A8"/>
        </w:rPr>
      </w:pPr>
      <w:r>
        <w:t xml:space="preserve">11.1  Available Reports</w:t>
      </w:r>
    </w:p>
    <w:tbl>
      <w:tblPr>
        <w:tblW w:type="pct" w:w="100%"/>
        <w:tblBorders>
          <w:top w:val="single" w:color="B8C8DC" w:sz="4"/>
          <w:left w:val="single" w:color="B8C8DC" w:sz="4"/>
          <w:bottom w:val="single" w:color="B8C8DC" w:sz="4"/>
          <w:right w:val="single" w:color="B8C8DC" w:sz="4"/>
          <w:insideH w:val="single" w:color="auto" w:sz="4"/>
          <w:insideV w:val="single" w:color="auto" w:sz="4"/>
        </w:tblBorders>
      </w:tblPr>
      <w:tblGrid>
        <w:gridCol w:w="100"/>
        <w:gridCol w:w="100"/>
      </w:tblGrid>
      <w:tr>
        <w:tc>
          <w:tcPr>
            <w:tcW w:type="pct" w:w="35%"/>
            <w:shd w:fill="1E3A5F" w:val="solid"/>
            <w:tcMar>
              <w:top w:type="dxa" w:w="80"/>
              <w:left w:type="dxa" w:w="120"/>
              <w:bottom w:type="dxa" w:w="80"/>
              <w:right w:type="dxa" w:w="120"/>
            </w:tcMar>
          </w:tcPr>
          <w:p>
            <w:r>
              <w:rPr>
                <w:b/>
                <w:bCs/>
                <w:color w:val="FFFFFF"/>
                <w:sz w:val="20"/>
                <w:szCs w:val="20"/>
              </w:rPr>
              <w:t xml:space="preserve">Report</w:t>
            </w:r>
          </w:p>
        </w:tc>
        <w:tc>
          <w:tcPr>
            <w:tcW w:type="pct" w:w="65%"/>
            <w:shd w:fill="1E3A5F" w:val="solid"/>
            <w:tcMar>
              <w:top w:type="dxa" w:w="80"/>
              <w:left w:type="dxa" w:w="120"/>
              <w:bottom w:type="dxa" w:w="80"/>
              <w:right w:type="dxa" w:w="120"/>
            </w:tcMar>
          </w:tcPr>
          <w:p>
            <w:r>
              <w:rPr>
                <w:color w:val="FFFFFF"/>
                <w:sz w:val="20"/>
                <w:szCs w:val="20"/>
              </w:rPr>
              <w:t xml:space="preserve">Contents</w:t>
            </w:r>
          </w:p>
        </w:tc>
      </w:tr>
      <w:tr>
        <w:tc>
          <w:tcPr>
            <w:tcW w:type="pct" w:w="35%"/>
            <w:shd w:fill="EEF2F7" w:val="solid"/>
            <w:tcMar>
              <w:top w:type="dxa" w:w="80"/>
              <w:left w:type="dxa" w:w="120"/>
              <w:bottom w:type="dxa" w:w="80"/>
              <w:right w:type="dxa" w:w="120"/>
            </w:tcMar>
          </w:tcPr>
          <w:p>
            <w:r>
              <w:rPr>
                <w:b/>
                <w:bCs/>
                <w:color w:val="1E3A5F"/>
                <w:sz w:val="20"/>
                <w:szCs w:val="20"/>
              </w:rPr>
              <w:t xml:space="preserve">Prisoner List</w:t>
            </w:r>
          </w:p>
        </w:tc>
        <w:tc>
          <w:tcPr>
            <w:tcW w:type="pct" w:w="65%"/>
            <w:shd w:fill="FFFFFF" w:val="solid"/>
            <w:tcMar>
              <w:top w:type="dxa" w:w="80"/>
              <w:left w:type="dxa" w:w="120"/>
              <w:bottom w:type="dxa" w:w="80"/>
              <w:right w:type="dxa" w:w="120"/>
            </w:tcMar>
          </w:tcPr>
          <w:p>
            <w:r>
              <w:rPr>
                <w:color w:val="1a1a1a"/>
                <w:sz w:val="20"/>
                <w:szCs w:val="20"/>
              </w:rPr>
              <w:t xml:space="preserve">All active prisoners with ID, name, crime, sentence, entry and release dates</w:t>
            </w:r>
          </w:p>
        </w:tc>
      </w:tr>
      <w:tr>
        <w:tc>
          <w:tcPr>
            <w:tcW w:type="pct" w:w="35%"/>
            <w:shd w:fill="EEF2F7" w:val="solid"/>
            <w:tcMar>
              <w:top w:type="dxa" w:w="80"/>
              <w:left w:type="dxa" w:w="120"/>
              <w:bottom w:type="dxa" w:w="80"/>
              <w:right w:type="dxa" w:w="120"/>
            </w:tcMar>
          </w:tcPr>
          <w:p>
            <w:r>
              <w:rPr>
                <w:b/>
                <w:bCs/>
                <w:color w:val="1E3A5F"/>
                <w:sz w:val="20"/>
                <w:szCs w:val="20"/>
              </w:rPr>
              <w:t xml:space="preserve">Staff List</w:t>
            </w:r>
          </w:p>
        </w:tc>
        <w:tc>
          <w:tcPr>
            <w:tcW w:type="pct" w:w="65%"/>
            <w:shd w:fill="FFFFFF" w:val="solid"/>
            <w:tcMar>
              <w:top w:type="dxa" w:w="80"/>
              <w:left w:type="dxa" w:w="120"/>
              <w:bottom w:type="dxa" w:w="80"/>
              <w:right w:type="dxa" w:w="120"/>
            </w:tcMar>
          </w:tcPr>
          <w:p>
            <w:r>
              <w:rPr>
                <w:color w:val="1a1a1a"/>
                <w:sz w:val="20"/>
                <w:szCs w:val="20"/>
              </w:rPr>
              <w:t xml:space="preserve">All staff members with ID, role, shift, and status</w:t>
            </w:r>
          </w:p>
        </w:tc>
      </w:tr>
      <w:tr>
        <w:tc>
          <w:tcPr>
            <w:tcW w:type="pct" w:w="35%"/>
            <w:shd w:fill="EEF2F7" w:val="solid"/>
            <w:tcMar>
              <w:top w:type="dxa" w:w="80"/>
              <w:left w:type="dxa" w:w="120"/>
              <w:bottom w:type="dxa" w:w="80"/>
              <w:right w:type="dxa" w:w="120"/>
            </w:tcMar>
          </w:tcPr>
          <w:p>
            <w:r>
              <w:rPr>
                <w:b/>
                <w:bCs/>
                <w:color w:val="1E3A5F"/>
                <w:sz w:val="20"/>
                <w:szCs w:val="20"/>
              </w:rPr>
              <w:t xml:space="preserve">Case Reports Summary</w:t>
            </w:r>
          </w:p>
        </w:tc>
        <w:tc>
          <w:tcPr>
            <w:tcW w:type="pct" w:w="65%"/>
            <w:shd w:fill="FFFFFF" w:val="solid"/>
            <w:tcMar>
              <w:top w:type="dxa" w:w="80"/>
              <w:left w:type="dxa" w:w="120"/>
              <w:bottom w:type="dxa" w:w="80"/>
              <w:right w:type="dxa" w:w="120"/>
            </w:tcMar>
          </w:tcPr>
          <w:p>
            <w:r>
              <w:rPr>
                <w:color w:val="1a1a1a"/>
                <w:sz w:val="20"/>
                <w:szCs w:val="20"/>
              </w:rPr>
              <w:t xml:space="preserve">Open and closed cases by crime type and investigation status</w:t>
            </w:r>
          </w:p>
        </w:tc>
      </w:tr>
      <w:tr>
        <w:tc>
          <w:tcPr>
            <w:tcW w:type="pct" w:w="35%"/>
            <w:shd w:fill="EEF2F7" w:val="solid"/>
            <w:tcMar>
              <w:top w:type="dxa" w:w="80"/>
              <w:left w:type="dxa" w:w="120"/>
              <w:bottom w:type="dxa" w:w="80"/>
              <w:right w:type="dxa" w:w="120"/>
            </w:tcMar>
          </w:tcPr>
          <w:p>
            <w:r>
              <w:rPr>
                <w:b/>
                <w:bCs/>
                <w:color w:val="1E3A5F"/>
                <w:sz w:val="20"/>
                <w:szCs w:val="20"/>
              </w:rPr>
              <w:t xml:space="preserve">Transfer History</w:t>
            </w:r>
          </w:p>
        </w:tc>
        <w:tc>
          <w:tcPr>
            <w:tcW w:type="pct" w:w="65%"/>
            <w:shd w:fill="FFFFFF" w:val="solid"/>
            <w:tcMar>
              <w:top w:type="dxa" w:w="80"/>
              <w:left w:type="dxa" w:w="120"/>
              <w:bottom w:type="dxa" w:w="80"/>
              <w:right w:type="dxa" w:w="120"/>
            </w:tcMar>
          </w:tcPr>
          <w:p>
            <w:r>
              <w:rPr>
                <w:color w:val="1a1a1a"/>
                <w:sz w:val="20"/>
                <w:szCs w:val="20"/>
              </w:rPr>
              <w:t xml:space="preserve">All completed transfers with source/destination prison and dates</w:t>
            </w:r>
          </w:p>
        </w:tc>
      </w:tr>
      <w:tr>
        <w:tc>
          <w:tcPr>
            <w:tcW w:type="pct" w:w="35%"/>
            <w:shd w:fill="EEF2F7" w:val="solid"/>
            <w:tcMar>
              <w:top w:type="dxa" w:w="80"/>
              <w:left w:type="dxa" w:w="120"/>
              <w:bottom w:type="dxa" w:w="80"/>
              <w:right w:type="dxa" w:w="120"/>
            </w:tcMar>
          </w:tcPr>
          <w:p>
            <w:r>
              <w:rPr>
                <w:b/>
                <w:bCs/>
                <w:color w:val="1E3A5F"/>
                <w:sz w:val="20"/>
                <w:szCs w:val="20"/>
              </w:rPr>
              <w:t xml:space="preserve">Former Prisoners</w:t>
            </w:r>
          </w:p>
        </w:tc>
        <w:tc>
          <w:tcPr>
            <w:tcW w:type="pct" w:w="65%"/>
            <w:shd w:fill="FFFFFF" w:val="solid"/>
            <w:tcMar>
              <w:top w:type="dxa" w:w="80"/>
              <w:left w:type="dxa" w:w="120"/>
              <w:bottom w:type="dxa" w:w="80"/>
              <w:right w:type="dxa" w:w="120"/>
            </w:tcMar>
          </w:tcPr>
          <w:p>
            <w:r>
              <w:rPr>
                <w:color w:val="1a1a1a"/>
                <w:sz w:val="20"/>
                <w:szCs w:val="20"/>
              </w:rPr>
              <w:t xml:space="preserve">Archived records of released or deceased prisoners</w:t>
            </w:r>
          </w:p>
        </w:tc>
      </w:tr>
      <w:tr>
        <w:tc>
          <w:tcPr>
            <w:tcW w:type="pct" w:w="35%"/>
            <w:shd w:fill="EEF2F7" w:val="solid"/>
            <w:tcMar>
              <w:top w:type="dxa" w:w="80"/>
              <w:left w:type="dxa" w:w="120"/>
              <w:bottom w:type="dxa" w:w="80"/>
              <w:right w:type="dxa" w:w="120"/>
            </w:tcMar>
          </w:tcPr>
          <w:p>
            <w:r>
              <w:rPr>
                <w:b/>
                <w:bCs/>
                <w:color w:val="1E3A5F"/>
                <w:sz w:val="20"/>
                <w:szCs w:val="20"/>
              </w:rPr>
              <w:t xml:space="preserve">Alerts Log</w:t>
            </w:r>
          </w:p>
        </w:tc>
        <w:tc>
          <w:tcPr>
            <w:tcW w:type="pct" w:w="65%"/>
            <w:shd w:fill="FFFFFF" w:val="solid"/>
            <w:tcMar>
              <w:top w:type="dxa" w:w="80"/>
              <w:left w:type="dxa" w:w="120"/>
              <w:bottom w:type="dxa" w:w="80"/>
              <w:right w:type="dxa" w:w="120"/>
            </w:tcMar>
          </w:tcPr>
          <w:p>
            <w:r>
              <w:rPr>
                <w:color w:val="1a1a1a"/>
                <w:sz w:val="20"/>
                <w:szCs w:val="20"/>
              </w:rPr>
              <w:t xml:space="preserve">All alerts by severity, type, and resolution status</w:t>
            </w:r>
          </w:p>
        </w:tc>
      </w:tr>
    </w:tbl>
    <w:p>
      <w:pPr>
        <w:pStyle w:val="Heading2"/>
        <w:spacing w:after="100" w:before="280"/>
        <w:rPr>
          <w:b/>
          <w:bCs/>
          <w:color w:val="2563A8"/>
        </w:rPr>
      </w:pPr>
      <w:r>
        <w:t xml:space="preserve">11.2  Exporting to Excel</w:t>
      </w:r>
    </w:p>
    <w:p>
      <w:pPr>
        <w:pStyle w:val="ListParagraph"/>
        <w:numPr>
          <w:ilvl w:val="0"/>
          <w:numId w:val="1"/>
        </w:numPr>
        <w:spacing w:after="40" w:before="40" w:line="260"/>
      </w:pPr>
      <w:r>
        <w:rPr>
          <w:color w:val="1a1a1a"/>
          <w:sz w:val="22"/>
          <w:szCs w:val="22"/>
        </w:rPr>
        <w:t xml:space="preserve">1. Navigate to Reports from the menu.</w:t>
      </w:r>
    </w:p>
    <w:p>
      <w:pPr>
        <w:pStyle w:val="ListParagraph"/>
        <w:numPr>
          <w:ilvl w:val="0"/>
          <w:numId w:val="1"/>
        </w:numPr>
        <w:spacing w:after="40" w:before="40" w:line="260"/>
      </w:pPr>
      <w:r>
        <w:rPr>
          <w:color w:val="1a1a1a"/>
          <w:sz w:val="22"/>
          <w:szCs w:val="22"/>
        </w:rPr>
        <w:t xml:space="preserve">2. Select the report type and optionally filter by date range or prison.</w:t>
      </w:r>
    </w:p>
    <w:p>
      <w:pPr>
        <w:pStyle w:val="ListParagraph"/>
        <w:numPr>
          <w:ilvl w:val="0"/>
          <w:numId w:val="1"/>
        </w:numPr>
        <w:spacing w:after="40" w:before="40" w:line="260"/>
      </w:pPr>
      <w:r>
        <w:rPr>
          <w:color w:val="1a1a1a"/>
          <w:sz w:val="22"/>
          <w:szCs w:val="22"/>
        </w:rPr>
        <w:t xml:space="preserve">3. Click Export to Excel. The file downloads automatically.</w:t>
      </w:r>
    </w:p>
    <w:p>
      <w:pPr>
        <w:pStyle w:val="ListParagraph"/>
        <w:numPr>
          <w:ilvl w:val="0"/>
          <w:numId w:val="1"/>
        </w:numPr>
        <w:spacing w:after="40" w:before="40" w:line="260"/>
      </w:pPr>
      <w:r>
        <w:rPr>
          <w:color w:val="1a1a1a"/>
          <w:sz w:val="22"/>
          <w:szCs w:val="22"/>
        </w:rPr>
        <w:t xml:space="preserve">4. Open in Microsoft Excel or LibreOffice Calc.</w:t>
      </w:r>
    </w:p>
    <w:p>
      <w:pPr>
        <w:shd w:fill="EEF2F7" w:val="solid"/>
        <w:spacing w:after="80" w:before="80"/>
      </w:pPr>
      <w:r>
        <w:rPr>
          <w:b/>
          <w:bCs/>
          <w:color w:val="2563A8"/>
          <w:sz w:val="21"/>
          <w:szCs w:val="21"/>
        </w:rPr>
        <w:t xml:space="preserve">ℹ  Note: </w:t>
      </w:r>
      <w:r>
        <w:rPr>
          <w:color w:val="64748B"/>
          <w:sz w:val="21"/>
          <w:szCs w:val="21"/>
        </w:rPr>
        <w:t xml:space="preserve">Excel files use the ClosedXML library and are fully compatible with Microsoft Excel 2016 and later.</w:t>
      </w:r>
    </w:p>
    <w:p>
      <w:pPr>
        <w:pBdr>
          <w:bottom w:val="single" w:color="B8C8DC" w:sz="4"/>
        </w:pBdr>
        <w:spacing w:after="160" w:before="160"/>
      </w:pPr>
      <w:r>
        <w:t xml:space="preserve"/>
      </w:r>
    </w:p>
    <w:p>
      <w:r>
        <w:br/>
        <w:t xml:space="preserve"/>
      </w:r>
    </w:p>
    <w:p>
      <w:pPr>
        <w:pStyle w:val="Heading1"/>
        <w:spacing w:after="120" w:before="360"/>
        <w:rPr>
          <w:b/>
          <w:bCs/>
          <w:color w:val="1E3A5F"/>
        </w:rPr>
      </w:pPr>
      <w:r>
        <w:t xml:space="preserve">12.  User Management  (SuperAdmin Only)</w:t>
      </w:r>
    </w:p>
    <w:p>
      <w:pPr>
        <w:spacing w:after="80" w:before="60" w:line="276"/>
      </w:pPr>
      <w:r>
        <w:rPr>
          <w:color w:val="1a1a1a"/>
          <w:sz w:val="22"/>
          <w:szCs w:val="22"/>
        </w:rPr>
        <w:t xml:space="preserve">Only SuperAdmin accounts can create, edit, or deactivate system users.</w:t>
      </w:r>
    </w:p>
    <w:p>
      <w:pPr>
        <w:pStyle w:val="Heading2"/>
        <w:spacing w:after="100" w:before="280"/>
        <w:rPr>
          <w:b/>
          <w:bCs/>
          <w:color w:val="2563A8"/>
        </w:rPr>
      </w:pPr>
      <w:r>
        <w:t xml:space="preserve">12.1  Creating a New User</w:t>
      </w:r>
    </w:p>
    <w:p>
      <w:pPr>
        <w:pStyle w:val="ListParagraph"/>
        <w:numPr>
          <w:ilvl w:val="0"/>
          <w:numId w:val="1"/>
        </w:numPr>
        <w:spacing w:after="40" w:before="40" w:line="260"/>
      </w:pPr>
      <w:r>
        <w:rPr>
          <w:color w:val="1a1a1a"/>
          <w:sz w:val="22"/>
          <w:szCs w:val="22"/>
        </w:rPr>
        <w:t xml:space="preserve">1. Go to Users → Create New User.</w:t>
      </w:r>
    </w:p>
    <w:p>
      <w:pPr>
        <w:pStyle w:val="ListParagraph"/>
        <w:numPr>
          <w:ilvl w:val="0"/>
          <w:numId w:val="1"/>
        </w:numPr>
        <w:spacing w:after="40" w:before="40" w:line="260"/>
      </w:pPr>
      <w:r>
        <w:rPr>
          <w:color w:val="1a1a1a"/>
          <w:sz w:val="22"/>
          <w:szCs w:val="22"/>
        </w:rPr>
        <w:t xml:space="preserve">2. Enter: Username, Full Name, Email, Password, Role (SuperAdmin / PrisonAdministrator / StaffUser), and Assigned Prison (required for PrisonAdministrator and StaffUser).</w:t>
      </w:r>
    </w:p>
    <w:p>
      <w:pPr>
        <w:pStyle w:val="ListParagraph"/>
        <w:numPr>
          <w:ilvl w:val="0"/>
          <w:numId w:val="1"/>
        </w:numPr>
        <w:spacing w:after="40" w:before="40" w:line="260"/>
      </w:pPr>
      <w:r>
        <w:rPr>
          <w:color w:val="1a1a1a"/>
          <w:sz w:val="22"/>
          <w:szCs w:val="22"/>
        </w:rPr>
        <w:t xml:space="preserve">3. Click Create User.</w:t>
      </w:r>
    </w:p>
    <w:p>
      <w:pPr>
        <w:shd w:fill="EEF2F7" w:val="solid"/>
        <w:spacing w:after="80" w:before="80"/>
      </w:pPr>
      <w:r>
        <w:rPr>
          <w:b/>
          <w:bCs/>
          <w:color w:val="2563A8"/>
          <w:sz w:val="21"/>
          <w:szCs w:val="21"/>
        </w:rPr>
        <w:t xml:space="preserve">ℹ  Note: </w:t>
      </w:r>
      <w:r>
        <w:rPr>
          <w:color w:val="64748B"/>
          <w:sz w:val="21"/>
          <w:szCs w:val="21"/>
        </w:rPr>
        <w:t xml:space="preserve">SuperAdmin accounts are not tied to a specific prison and can access all data system-wide.</w:t>
      </w:r>
    </w:p>
    <w:p>
      <w:pPr>
        <w:pStyle w:val="Heading2"/>
        <w:spacing w:after="100" w:before="280"/>
        <w:rPr>
          <w:b/>
          <w:bCs/>
          <w:color w:val="2563A8"/>
        </w:rPr>
      </w:pPr>
      <w:r>
        <w:t xml:space="preserve">12.2  Editing or Deactivating a User</w:t>
      </w:r>
    </w:p>
    <w:p>
      <w:pPr>
        <w:pStyle w:val="ListParagraph"/>
        <w:numPr>
          <w:ilvl w:val="0"/>
          <w:numId w:val="1"/>
        </w:numPr>
        <w:spacing w:after="40" w:before="40" w:line="260"/>
      </w:pPr>
      <w:r>
        <w:rPr>
          <w:color w:val="1a1a1a"/>
          <w:sz w:val="22"/>
          <w:szCs w:val="22"/>
        </w:rPr>
        <w:t xml:space="preserve">1. Go to Users → find the user → click Edit.</w:t>
      </w:r>
    </w:p>
    <w:p>
      <w:pPr>
        <w:pStyle w:val="ListParagraph"/>
        <w:numPr>
          <w:ilvl w:val="0"/>
          <w:numId w:val="1"/>
        </w:numPr>
        <w:spacing w:after="40" w:before="40" w:line="260"/>
      </w:pPr>
      <w:r>
        <w:rPr>
          <w:color w:val="1a1a1a"/>
          <w:sz w:val="22"/>
          <w:szCs w:val="22"/>
        </w:rPr>
        <w:t xml:space="preserve">2. Update the required fields.</w:t>
      </w:r>
    </w:p>
    <w:p>
      <w:pPr>
        <w:pStyle w:val="ListParagraph"/>
        <w:numPr>
          <w:ilvl w:val="0"/>
          <w:numId w:val="1"/>
        </w:numPr>
        <w:spacing w:after="40" w:before="40" w:line="260"/>
      </w:pPr>
      <w:r>
        <w:rPr>
          <w:color w:val="1a1a1a"/>
          <w:sz w:val="22"/>
          <w:szCs w:val="22"/>
        </w:rPr>
        <w:t xml:space="preserve">3. To deactivate: toggle Is Active to No and save. The user will be unable to log in.</w:t>
      </w:r>
    </w:p>
    <w:p>
      <w:pPr>
        <w:shd w:fill="FFF8E1" w:val="solid"/>
        <w:spacing w:after="80" w:before="80"/>
      </w:pPr>
      <w:r>
        <w:rPr>
          <w:b/>
          <w:bCs/>
          <w:color w:val="B45309"/>
          <w:sz w:val="21"/>
          <w:szCs w:val="21"/>
        </w:rPr>
        <w:t xml:space="preserve">⚠  Important: </w:t>
      </w:r>
      <w:r>
        <w:rPr>
          <w:color w:val="92400E"/>
          <w:sz w:val="21"/>
          <w:szCs w:val="21"/>
        </w:rPr>
        <w:t xml:space="preserve">Deleting a user permanently removes their account. Deactivation (Is Active = No) is preferred so the audit trail is preserved.</w:t>
      </w:r>
    </w:p>
    <w:p>
      <w:pPr>
        <w:pStyle w:val="Heading2"/>
        <w:spacing w:after="100" w:before="280"/>
        <w:rPr>
          <w:b/>
          <w:bCs/>
          <w:color w:val="2563A8"/>
        </w:rPr>
      </w:pPr>
      <w:r>
        <w:t xml:space="preserve">12.3  Resetting a Password</w:t>
      </w:r>
    </w:p>
    <w:p>
      <w:pPr>
        <w:pStyle w:val="ListParagraph"/>
        <w:numPr>
          <w:ilvl w:val="0"/>
          <w:numId w:val="1"/>
        </w:numPr>
        <w:spacing w:after="40" w:before="40" w:line="260"/>
      </w:pPr>
      <w:r>
        <w:rPr>
          <w:color w:val="1a1a1a"/>
          <w:sz w:val="22"/>
          <w:szCs w:val="22"/>
        </w:rPr>
        <w:t xml:space="preserve">1. Open the user's Edit page.</w:t>
      </w:r>
    </w:p>
    <w:p>
      <w:pPr>
        <w:pStyle w:val="ListParagraph"/>
        <w:numPr>
          <w:ilvl w:val="0"/>
          <w:numId w:val="1"/>
        </w:numPr>
        <w:spacing w:after="40" w:before="40" w:line="260"/>
      </w:pPr>
      <w:r>
        <w:rPr>
          <w:color w:val="1a1a1a"/>
          <w:sz w:val="22"/>
          <w:szCs w:val="22"/>
        </w:rPr>
        <w:t xml:space="preserve">2. Enter a new password in the New Password field and confirm it.</w:t>
      </w:r>
    </w:p>
    <w:p>
      <w:pPr>
        <w:pStyle w:val="ListParagraph"/>
        <w:numPr>
          <w:ilvl w:val="0"/>
          <w:numId w:val="1"/>
        </w:numPr>
        <w:spacing w:after="40" w:before="40" w:line="260"/>
      </w:pPr>
      <w:r>
        <w:rPr>
          <w:color w:val="1a1a1a"/>
          <w:sz w:val="22"/>
          <w:szCs w:val="22"/>
        </w:rPr>
        <w:t xml:space="preserve">3. Save. The user must change their password on next login.</w:t>
      </w:r>
    </w:p>
    <w:p>
      <w:pPr>
        <w:pBdr>
          <w:bottom w:val="single" w:color="B8C8DC" w:sz="4"/>
        </w:pBdr>
        <w:spacing w:after="160" w:before="160"/>
      </w:pPr>
      <w:r>
        <w:t xml:space="preserve"/>
      </w:r>
    </w:p>
    <w:p>
      <w:r>
        <w:br/>
        <w:t xml:space="preserve"/>
      </w:r>
    </w:p>
    <w:p>
      <w:pPr>
        <w:pStyle w:val="Heading1"/>
        <w:spacing w:after="120" w:before="360"/>
        <w:rPr>
          <w:b/>
          <w:bCs/>
          <w:color w:val="1E3A5F"/>
        </w:rPr>
      </w:pPr>
      <w:r>
        <w:t xml:space="preserve">13.  Prisons Management  (SuperAdmin Only)</w:t>
      </w:r>
    </w:p>
    <w:p>
      <w:pPr>
        <w:spacing w:after="80" w:before="60" w:line="276"/>
      </w:pPr>
      <w:r>
        <w:rPr>
          <w:color w:val="1a1a1a"/>
          <w:sz w:val="22"/>
          <w:szCs w:val="22"/>
        </w:rPr>
        <w:t xml:space="preserve">The Prisons module lets the SuperAdmin add new facilities and update facility details.</w:t>
      </w:r>
    </w:p>
    <w:tbl>
      <w:tblPr>
        <w:tblW w:type="pct" w:w="100%"/>
        <w:tblBorders>
          <w:top w:val="single" w:color="B8C8DC" w:sz="4"/>
          <w:left w:val="single" w:color="B8C8DC" w:sz="4"/>
          <w:bottom w:val="single" w:color="B8C8DC" w:sz="4"/>
          <w:right w:val="single" w:color="B8C8DC" w:sz="4"/>
          <w:insideH w:val="single" w:color="auto" w:sz="4"/>
          <w:insideV w:val="single" w:color="auto" w:sz="4"/>
        </w:tblBorders>
      </w:tblPr>
      <w:tblGrid>
        <w:gridCol w:w="100"/>
        <w:gridCol w:w="100"/>
      </w:tblGrid>
      <w:tr>
        <w:tc>
          <w:tcPr>
            <w:tcW w:type="pct" w:w="35%"/>
            <w:shd w:fill="1E3A5F" w:val="solid"/>
            <w:tcMar>
              <w:top w:type="dxa" w:w="80"/>
              <w:left w:type="dxa" w:w="120"/>
              <w:bottom w:type="dxa" w:w="80"/>
              <w:right w:type="dxa" w:w="120"/>
            </w:tcMar>
          </w:tcPr>
          <w:p>
            <w:r>
              <w:rPr>
                <w:b/>
                <w:bCs/>
                <w:color w:val="FFFFFF"/>
                <w:sz w:val="20"/>
                <w:szCs w:val="20"/>
              </w:rPr>
              <w:t xml:space="preserve">Field</w:t>
            </w:r>
          </w:p>
        </w:tc>
        <w:tc>
          <w:tcPr>
            <w:tcW w:type="pct" w:w="65%"/>
            <w:shd w:fill="1E3A5F" w:val="solid"/>
            <w:tcMar>
              <w:top w:type="dxa" w:w="80"/>
              <w:left w:type="dxa" w:w="120"/>
              <w:bottom w:type="dxa" w:w="80"/>
              <w:right w:type="dxa" w:w="120"/>
            </w:tcMar>
          </w:tcPr>
          <w:p>
            <w:r>
              <w:rPr>
                <w:color w:val="FFFFFF"/>
                <w:sz w:val="20"/>
                <w:szCs w:val="20"/>
              </w:rPr>
              <w:t xml:space="preserve">Description</w:t>
            </w:r>
          </w:p>
        </w:tc>
      </w:tr>
      <w:tr>
        <w:tc>
          <w:tcPr>
            <w:tcW w:type="pct" w:w="35%"/>
            <w:shd w:fill="EEF2F7" w:val="solid"/>
            <w:tcMar>
              <w:top w:type="dxa" w:w="80"/>
              <w:left w:type="dxa" w:w="120"/>
              <w:bottom w:type="dxa" w:w="80"/>
              <w:right w:type="dxa" w:w="120"/>
            </w:tcMar>
          </w:tcPr>
          <w:p>
            <w:r>
              <w:rPr>
                <w:b/>
                <w:bCs/>
                <w:color w:val="1E3A5F"/>
                <w:sz w:val="20"/>
                <w:szCs w:val="20"/>
              </w:rPr>
              <w:t xml:space="preserve">Prison Name</w:t>
            </w:r>
          </w:p>
        </w:tc>
        <w:tc>
          <w:tcPr>
            <w:tcW w:type="pct" w:w="65%"/>
            <w:shd w:fill="FFFFFF" w:val="solid"/>
            <w:tcMar>
              <w:top w:type="dxa" w:w="80"/>
              <w:left w:type="dxa" w:w="120"/>
              <w:bottom w:type="dxa" w:w="80"/>
              <w:right w:type="dxa" w:w="120"/>
            </w:tcMar>
          </w:tcPr>
          <w:p>
            <w:r>
              <w:rPr>
                <w:color w:val="1a1a1a"/>
                <w:sz w:val="20"/>
                <w:szCs w:val="20"/>
              </w:rPr>
              <w:t xml:space="preserve">Official full name of the facility</w:t>
            </w:r>
          </w:p>
        </w:tc>
      </w:tr>
      <w:tr>
        <w:tc>
          <w:tcPr>
            <w:tcW w:type="pct" w:w="35%"/>
            <w:shd w:fill="EEF2F7" w:val="solid"/>
            <w:tcMar>
              <w:top w:type="dxa" w:w="80"/>
              <w:left w:type="dxa" w:w="120"/>
              <w:bottom w:type="dxa" w:w="80"/>
              <w:right w:type="dxa" w:w="120"/>
            </w:tcMar>
          </w:tcPr>
          <w:p>
            <w:r>
              <w:rPr>
                <w:b/>
                <w:bCs/>
                <w:color w:val="1E3A5F"/>
                <w:sz w:val="20"/>
                <w:szCs w:val="20"/>
              </w:rPr>
              <w:t xml:space="preserve">City</w:t>
            </w:r>
          </w:p>
        </w:tc>
        <w:tc>
          <w:tcPr>
            <w:tcW w:type="pct" w:w="65%"/>
            <w:shd w:fill="FFFFFF" w:val="solid"/>
            <w:tcMar>
              <w:top w:type="dxa" w:w="80"/>
              <w:left w:type="dxa" w:w="120"/>
              <w:bottom w:type="dxa" w:w="80"/>
              <w:right w:type="dxa" w:w="120"/>
            </w:tcMar>
          </w:tcPr>
          <w:p>
            <w:r>
              <w:rPr>
                <w:color w:val="1a1a1a"/>
                <w:sz w:val="20"/>
                <w:szCs w:val="20"/>
              </w:rPr>
              <w:t xml:space="preserve">City or district where the facility is located</w:t>
            </w:r>
          </w:p>
        </w:tc>
      </w:tr>
      <w:tr>
        <w:tc>
          <w:tcPr>
            <w:tcW w:type="pct" w:w="35%"/>
            <w:shd w:fill="EEF2F7" w:val="solid"/>
            <w:tcMar>
              <w:top w:type="dxa" w:w="80"/>
              <w:left w:type="dxa" w:w="120"/>
              <w:bottom w:type="dxa" w:w="80"/>
              <w:right w:type="dxa" w:w="120"/>
            </w:tcMar>
          </w:tcPr>
          <w:p>
            <w:r>
              <w:rPr>
                <w:b/>
                <w:bCs/>
                <w:color w:val="1E3A5F"/>
                <w:sz w:val="20"/>
                <w:szCs w:val="20"/>
              </w:rPr>
              <w:t xml:space="preserve">Capacity</w:t>
            </w:r>
          </w:p>
        </w:tc>
        <w:tc>
          <w:tcPr>
            <w:tcW w:type="pct" w:w="65%"/>
            <w:shd w:fill="FFFFFF" w:val="solid"/>
            <w:tcMar>
              <w:top w:type="dxa" w:w="80"/>
              <w:left w:type="dxa" w:w="120"/>
              <w:bottom w:type="dxa" w:w="80"/>
              <w:right w:type="dxa" w:w="120"/>
            </w:tcMar>
          </w:tcPr>
          <w:p>
            <w:r>
              <w:rPr>
                <w:color w:val="1a1a1a"/>
                <w:sz w:val="20"/>
                <w:szCs w:val="20"/>
              </w:rPr>
              <w:t xml:space="preserve">Maximum prisoner capacity (used in overcrowding reporting)</w:t>
            </w:r>
          </w:p>
        </w:tc>
      </w:tr>
      <w:tr>
        <w:tc>
          <w:tcPr>
            <w:tcW w:type="pct" w:w="35%"/>
            <w:shd w:fill="EEF2F7" w:val="solid"/>
            <w:tcMar>
              <w:top w:type="dxa" w:w="80"/>
              <w:left w:type="dxa" w:w="120"/>
              <w:bottom w:type="dxa" w:w="80"/>
              <w:right w:type="dxa" w:w="120"/>
            </w:tcMar>
          </w:tcPr>
          <w:p>
            <w:r>
              <w:rPr>
                <w:b/>
                <w:bCs/>
                <w:color w:val="1E3A5F"/>
                <w:sz w:val="20"/>
                <w:szCs w:val="20"/>
              </w:rPr>
              <w:t xml:space="preserve">Current Population</w:t>
            </w:r>
          </w:p>
        </w:tc>
        <w:tc>
          <w:tcPr>
            <w:tcW w:type="pct" w:w="65%"/>
            <w:shd w:fill="FFFFFF" w:val="solid"/>
            <w:tcMar>
              <w:top w:type="dxa" w:w="80"/>
              <w:left w:type="dxa" w:w="120"/>
              <w:bottom w:type="dxa" w:w="80"/>
              <w:right w:type="dxa" w:w="120"/>
            </w:tcMar>
          </w:tcPr>
          <w:p>
            <w:r>
              <w:rPr>
                <w:color w:val="1a1a1a"/>
                <w:sz w:val="20"/>
                <w:szCs w:val="20"/>
              </w:rPr>
              <w:t xml:space="preserve">Auto-updated when prisoners are registered or transferred</w:t>
            </w:r>
          </w:p>
        </w:tc>
      </w:tr>
      <w:tr>
        <w:tc>
          <w:tcPr>
            <w:tcW w:type="pct" w:w="35%"/>
            <w:shd w:fill="EEF2F7" w:val="solid"/>
            <w:tcMar>
              <w:top w:type="dxa" w:w="80"/>
              <w:left w:type="dxa" w:w="120"/>
              <w:bottom w:type="dxa" w:w="80"/>
              <w:right w:type="dxa" w:w="120"/>
            </w:tcMar>
          </w:tcPr>
          <w:p>
            <w:r>
              <w:rPr>
                <w:b/>
                <w:bCs/>
                <w:color w:val="1E3A5F"/>
                <w:sz w:val="20"/>
                <w:szCs w:val="20"/>
              </w:rPr>
              <w:t xml:space="preserve">Security Level</w:t>
            </w:r>
          </w:p>
        </w:tc>
        <w:tc>
          <w:tcPr>
            <w:tcW w:type="pct" w:w="65%"/>
            <w:shd w:fill="FFFFFF" w:val="solid"/>
            <w:tcMar>
              <w:top w:type="dxa" w:w="80"/>
              <w:left w:type="dxa" w:w="120"/>
              <w:bottom w:type="dxa" w:w="80"/>
              <w:right w:type="dxa" w:w="120"/>
            </w:tcMar>
          </w:tcPr>
          <w:p>
            <w:r>
              <w:rPr>
                <w:color w:val="1a1a1a"/>
                <w:sz w:val="20"/>
                <w:szCs w:val="20"/>
              </w:rPr>
              <w:t xml:space="preserve">Minimum | Medium | Maximum | High Security</w:t>
            </w:r>
          </w:p>
        </w:tc>
      </w:tr>
      <w:tr>
        <w:tc>
          <w:tcPr>
            <w:tcW w:type="pct" w:w="35%"/>
            <w:shd w:fill="EEF2F7" w:val="solid"/>
            <w:tcMar>
              <w:top w:type="dxa" w:w="80"/>
              <w:left w:type="dxa" w:w="120"/>
              <w:bottom w:type="dxa" w:w="80"/>
              <w:right w:type="dxa" w:w="120"/>
            </w:tcMar>
          </w:tcPr>
          <w:p>
            <w:r>
              <w:rPr>
                <w:b/>
                <w:bCs/>
                <w:color w:val="1E3A5F"/>
                <w:sz w:val="20"/>
                <w:szCs w:val="20"/>
              </w:rPr>
              <w:t xml:space="preserve">Contact Number</w:t>
            </w:r>
          </w:p>
        </w:tc>
        <w:tc>
          <w:tcPr>
            <w:tcW w:type="pct" w:w="65%"/>
            <w:shd w:fill="FFFFFF" w:val="solid"/>
            <w:tcMar>
              <w:top w:type="dxa" w:w="80"/>
              <w:left w:type="dxa" w:w="120"/>
              <w:bottom w:type="dxa" w:w="80"/>
              <w:right w:type="dxa" w:w="120"/>
            </w:tcMar>
          </w:tcPr>
          <w:p>
            <w:r>
              <w:rPr>
                <w:color w:val="1a1a1a"/>
                <w:sz w:val="20"/>
                <w:szCs w:val="20"/>
              </w:rPr>
              <w:t xml:space="preserve">Facility's official telephone number</w:t>
            </w:r>
          </w:p>
        </w:tc>
      </w:tr>
    </w:tbl>
    <w:p>
      <w:pPr>
        <w:shd w:fill="EEF2F7" w:val="solid"/>
        <w:spacing w:after="80" w:before="80"/>
      </w:pPr>
      <w:r>
        <w:rPr>
          <w:b/>
          <w:bCs/>
          <w:color w:val="2563A8"/>
          <w:sz w:val="21"/>
          <w:szCs w:val="21"/>
        </w:rPr>
        <w:t xml:space="preserve">ℹ  Note: </w:t>
      </w:r>
      <w:r>
        <w:rPr>
          <w:color w:val="64748B"/>
          <w:sz w:val="21"/>
          <w:szCs w:val="21"/>
        </w:rPr>
        <w:t xml:space="preserve">Editing a prison's name or capacity does not affect existing prisoner records. The system uses the internal Prison ID for all data relationships.</w:t>
      </w:r>
    </w:p>
    <w:p>
      <w:pPr>
        <w:pBdr>
          <w:bottom w:val="single" w:color="B8C8DC" w:sz="4"/>
        </w:pBdr>
        <w:spacing w:after="160" w:before="160"/>
      </w:pPr>
      <w:r>
        <w:t xml:space="preserve"/>
      </w:r>
    </w:p>
    <w:p>
      <w:pPr>
        <w:pStyle w:val="Heading1"/>
        <w:spacing w:after="120" w:before="360"/>
        <w:rPr>
          <w:b/>
          <w:bCs/>
          <w:color w:val="1E3A5F"/>
        </w:rPr>
      </w:pPr>
      <w:r>
        <w:t xml:space="preserve">14.  Former Prisoners</w:t>
      </w:r>
    </w:p>
    <w:p>
      <w:pPr>
        <w:spacing w:after="80" w:before="60" w:line="276"/>
      </w:pPr>
      <w:r>
        <w:rPr>
          <w:color w:val="1a1a1a"/>
          <w:sz w:val="22"/>
          <w:szCs w:val="22"/>
        </w:rPr>
        <w:t xml:space="preserve">Former Prisoners is a read-only archive of individuals who were incarcerated but are no longer active in the system (released, transferred out, or deceased). Records are created automatically when a prisoner is archived.</w:t>
      </w:r>
    </w:p>
    <w:tbl>
      <w:tblPr>
        <w:tblW w:type="pct" w:w="100%"/>
        <w:tblBorders>
          <w:top w:val="single" w:color="B8C8DC" w:sz="4"/>
          <w:left w:val="single" w:color="B8C8DC" w:sz="4"/>
          <w:bottom w:val="single" w:color="B8C8DC" w:sz="4"/>
          <w:right w:val="single" w:color="B8C8DC" w:sz="4"/>
          <w:insideH w:val="single" w:color="auto" w:sz="4"/>
          <w:insideV w:val="single" w:color="auto" w:sz="4"/>
        </w:tblBorders>
      </w:tblPr>
      <w:tblGrid>
        <w:gridCol w:w="100"/>
        <w:gridCol w:w="100"/>
      </w:tblGrid>
      <w:tr>
        <w:tc>
          <w:tcPr>
            <w:tcW w:type="pct" w:w="35%"/>
            <w:shd w:fill="1E3A5F" w:val="solid"/>
            <w:tcMar>
              <w:top w:type="dxa" w:w="80"/>
              <w:left w:type="dxa" w:w="120"/>
              <w:bottom w:type="dxa" w:w="80"/>
              <w:right w:type="dxa" w:w="120"/>
            </w:tcMar>
          </w:tcPr>
          <w:p>
            <w:r>
              <w:rPr>
                <w:b/>
                <w:bCs/>
                <w:color w:val="FFFFFF"/>
                <w:sz w:val="20"/>
                <w:szCs w:val="20"/>
              </w:rPr>
              <w:t xml:space="preserve">Field</w:t>
            </w:r>
          </w:p>
        </w:tc>
        <w:tc>
          <w:tcPr>
            <w:tcW w:type="pct" w:w="65%"/>
            <w:shd w:fill="1E3A5F" w:val="solid"/>
            <w:tcMar>
              <w:top w:type="dxa" w:w="80"/>
              <w:left w:type="dxa" w:w="120"/>
              <w:bottom w:type="dxa" w:w="80"/>
              <w:right w:type="dxa" w:w="120"/>
            </w:tcMar>
          </w:tcPr>
          <w:p>
            <w:r>
              <w:rPr>
                <w:color w:val="FFFFFF"/>
                <w:sz w:val="20"/>
                <w:szCs w:val="20"/>
              </w:rPr>
              <w:t xml:space="preserve">Description</w:t>
            </w:r>
          </w:p>
        </w:tc>
      </w:tr>
      <w:tr>
        <w:tc>
          <w:tcPr>
            <w:tcW w:type="pct" w:w="35%"/>
            <w:shd w:fill="EEF2F7" w:val="solid"/>
            <w:tcMar>
              <w:top w:type="dxa" w:w="80"/>
              <w:left w:type="dxa" w:w="120"/>
              <w:bottom w:type="dxa" w:w="80"/>
              <w:right w:type="dxa" w:w="120"/>
            </w:tcMar>
          </w:tcPr>
          <w:p>
            <w:r>
              <w:rPr>
                <w:b/>
                <w:bCs/>
                <w:color w:val="1E3A5F"/>
                <w:sz w:val="20"/>
                <w:szCs w:val="20"/>
              </w:rPr>
              <w:t xml:space="preserve">Prisoner ID</w:t>
            </w:r>
          </w:p>
        </w:tc>
        <w:tc>
          <w:tcPr>
            <w:tcW w:type="pct" w:w="65%"/>
            <w:shd w:fill="FFFFFF" w:val="solid"/>
            <w:tcMar>
              <w:top w:type="dxa" w:w="80"/>
              <w:left w:type="dxa" w:w="120"/>
              <w:bottom w:type="dxa" w:w="80"/>
              <w:right w:type="dxa" w:w="120"/>
            </w:tcMar>
          </w:tcPr>
          <w:p>
            <w:r>
              <w:rPr>
                <w:color w:val="1a1a1a"/>
                <w:sz w:val="20"/>
                <w:szCs w:val="20"/>
              </w:rPr>
              <w:t xml:space="preserve">Original prisoner identifier from the active record</w:t>
            </w:r>
          </w:p>
        </w:tc>
      </w:tr>
      <w:tr>
        <w:tc>
          <w:tcPr>
            <w:tcW w:type="pct" w:w="35%"/>
            <w:shd w:fill="EEF2F7" w:val="solid"/>
            <w:tcMar>
              <w:top w:type="dxa" w:w="80"/>
              <w:left w:type="dxa" w:w="120"/>
              <w:bottom w:type="dxa" w:w="80"/>
              <w:right w:type="dxa" w:w="120"/>
            </w:tcMar>
          </w:tcPr>
          <w:p>
            <w:r>
              <w:rPr>
                <w:b/>
                <w:bCs/>
                <w:color w:val="1E3A5F"/>
                <w:sz w:val="20"/>
                <w:szCs w:val="20"/>
              </w:rPr>
              <w:t xml:space="preserve">Full Name</w:t>
            </w:r>
          </w:p>
        </w:tc>
        <w:tc>
          <w:tcPr>
            <w:tcW w:type="pct" w:w="65%"/>
            <w:shd w:fill="FFFFFF" w:val="solid"/>
            <w:tcMar>
              <w:top w:type="dxa" w:w="80"/>
              <w:left w:type="dxa" w:w="120"/>
              <w:bottom w:type="dxa" w:w="80"/>
              <w:right w:type="dxa" w:w="120"/>
            </w:tcMar>
          </w:tcPr>
          <w:p>
            <w:r>
              <w:rPr>
                <w:color w:val="1a1a1a"/>
                <w:sz w:val="20"/>
                <w:szCs w:val="20"/>
              </w:rPr>
              <w:t xml:space="preserve">Name as recorded at time of archiving</w:t>
            </w:r>
          </w:p>
        </w:tc>
      </w:tr>
      <w:tr>
        <w:tc>
          <w:tcPr>
            <w:tcW w:type="pct" w:w="35%"/>
            <w:shd w:fill="EEF2F7" w:val="solid"/>
            <w:tcMar>
              <w:top w:type="dxa" w:w="80"/>
              <w:left w:type="dxa" w:w="120"/>
              <w:bottom w:type="dxa" w:w="80"/>
              <w:right w:type="dxa" w:w="120"/>
            </w:tcMar>
          </w:tcPr>
          <w:p>
            <w:r>
              <w:rPr>
                <w:b/>
                <w:bCs/>
                <w:color w:val="1E3A5F"/>
                <w:sz w:val="20"/>
                <w:szCs w:val="20"/>
              </w:rPr>
              <w:t xml:space="preserve">Original Prison ID</w:t>
            </w:r>
          </w:p>
        </w:tc>
        <w:tc>
          <w:tcPr>
            <w:tcW w:type="pct" w:w="65%"/>
            <w:shd w:fill="FFFFFF" w:val="solid"/>
            <w:tcMar>
              <w:top w:type="dxa" w:w="80"/>
              <w:left w:type="dxa" w:w="120"/>
              <w:bottom w:type="dxa" w:w="80"/>
              <w:right w:type="dxa" w:w="120"/>
            </w:tcMar>
          </w:tcPr>
          <w:p>
            <w:r>
              <w:rPr>
                <w:color w:val="1a1a1a"/>
                <w:sz w:val="20"/>
                <w:szCs w:val="20"/>
              </w:rPr>
              <w:t xml:space="preserve">The prison where the prisoner was last held</w:t>
            </w:r>
          </w:p>
        </w:tc>
      </w:tr>
      <w:tr>
        <w:tc>
          <w:tcPr>
            <w:tcW w:type="pct" w:w="35%"/>
            <w:shd w:fill="EEF2F7" w:val="solid"/>
            <w:tcMar>
              <w:top w:type="dxa" w:w="80"/>
              <w:left w:type="dxa" w:w="120"/>
              <w:bottom w:type="dxa" w:w="80"/>
              <w:right w:type="dxa" w:w="120"/>
            </w:tcMar>
          </w:tcPr>
          <w:p>
            <w:r>
              <w:rPr>
                <w:b/>
                <w:bCs/>
                <w:color w:val="1E3A5F"/>
                <w:sz w:val="20"/>
                <w:szCs w:val="20"/>
              </w:rPr>
              <w:t xml:space="preserve">Archived At</w:t>
            </w:r>
          </w:p>
        </w:tc>
        <w:tc>
          <w:tcPr>
            <w:tcW w:type="pct" w:w="65%"/>
            <w:shd w:fill="FFFFFF" w:val="solid"/>
            <w:tcMar>
              <w:top w:type="dxa" w:w="80"/>
              <w:left w:type="dxa" w:w="120"/>
              <w:bottom w:type="dxa" w:w="80"/>
              <w:right w:type="dxa" w:w="120"/>
            </w:tcMar>
          </w:tcPr>
          <w:p>
            <w:r>
              <w:rPr>
                <w:color w:val="1a1a1a"/>
                <w:sz w:val="20"/>
                <w:szCs w:val="20"/>
              </w:rPr>
              <w:t xml:space="preserve">Date and time the record was moved to the archive</w:t>
            </w:r>
          </w:p>
        </w:tc>
      </w:tr>
    </w:tbl>
    <w:p>
      <w:pPr>
        <w:pStyle w:val="ListParagraph"/>
        <w:numPr>
          <w:ilvl w:val="0"/>
          <w:numId w:val="1"/>
        </w:numPr>
        <w:spacing w:after="40" w:before="40" w:line="260"/>
      </w:pPr>
      <w:r>
        <w:rPr>
          <w:color w:val="1a1a1a"/>
          <w:sz w:val="22"/>
          <w:szCs w:val="22"/>
        </w:rPr>
        <w:t xml:space="preserve">To search Former Prisoners: use the Search module or navigate to Former Prisoners from the menu.</w:t>
      </w:r>
    </w:p>
    <w:p>
      <w:pPr>
        <w:pStyle w:val="ListParagraph"/>
        <w:numPr>
          <w:ilvl w:val="0"/>
          <w:numId w:val="1"/>
        </w:numPr>
        <w:spacing w:after="40" w:before="40" w:line="260"/>
      </w:pPr>
      <w:r>
        <w:rPr>
          <w:color w:val="1a1a1a"/>
          <w:sz w:val="22"/>
          <w:szCs w:val="22"/>
        </w:rPr>
        <w:t xml:space="preserve">Records in the Former Prisoners table cannot be edited or deleted from the UI — this preserves the legal audit trail.</w:t>
      </w:r>
    </w:p>
    <w:p>
      <w:pPr>
        <w:pBdr>
          <w:bottom w:val="single" w:color="B8C8DC" w:sz="4"/>
        </w:pBdr>
        <w:spacing w:after="160" w:before="160"/>
      </w:pPr>
      <w:r>
        <w:t xml:space="preserve"/>
      </w:r>
    </w:p>
    <w:p>
      <w:r>
        <w:br/>
        <w:t xml:space="preserve"/>
      </w:r>
    </w:p>
    <w:p>
      <w:pPr>
        <w:pStyle w:val="Heading1"/>
        <w:spacing w:after="120" w:before="360"/>
        <w:rPr>
          <w:b/>
          <w:bCs/>
          <w:color w:val="1E3A5F"/>
        </w:rPr>
      </w:pPr>
      <w:r>
        <w:t xml:space="preserve">15.  Troubleshooting</w:t>
      </w:r>
    </w:p>
    <w:tbl>
      <w:tblPr>
        <w:tblW w:type="pct" w:w="100%"/>
        <w:tblBorders>
          <w:top w:val="single" w:color="B8C8DC" w:sz="4"/>
          <w:left w:val="single" w:color="B8C8DC" w:sz="4"/>
          <w:bottom w:val="single" w:color="B8C8DC" w:sz="4"/>
          <w:right w:val="single" w:color="B8C8DC" w:sz="4"/>
          <w:insideH w:val="single" w:color="auto" w:sz="4"/>
          <w:insideV w:val="single" w:color="auto" w:sz="4"/>
        </w:tblBorders>
      </w:tblPr>
      <w:tblGrid>
        <w:gridCol w:w="100"/>
        <w:gridCol w:w="100"/>
      </w:tblGrid>
      <w:tr>
        <w:tc>
          <w:tcPr>
            <w:tcW w:type="pct" w:w="35%"/>
            <w:shd w:fill="1E3A5F" w:val="solid"/>
            <w:tcMar>
              <w:top w:type="dxa" w:w="80"/>
              <w:left w:type="dxa" w:w="120"/>
              <w:bottom w:type="dxa" w:w="80"/>
              <w:right w:type="dxa" w:w="120"/>
            </w:tcMar>
          </w:tcPr>
          <w:p>
            <w:r>
              <w:rPr>
                <w:b/>
                <w:bCs/>
                <w:color w:val="FFFFFF"/>
                <w:sz w:val="20"/>
                <w:szCs w:val="20"/>
              </w:rPr>
              <w:t xml:space="preserve">Problem</w:t>
            </w:r>
          </w:p>
        </w:tc>
        <w:tc>
          <w:tcPr>
            <w:tcW w:type="pct" w:w="65%"/>
            <w:shd w:fill="1E3A5F" w:val="solid"/>
            <w:tcMar>
              <w:top w:type="dxa" w:w="80"/>
              <w:left w:type="dxa" w:w="120"/>
              <w:bottom w:type="dxa" w:w="80"/>
              <w:right w:type="dxa" w:w="120"/>
            </w:tcMar>
          </w:tcPr>
          <w:p>
            <w:r>
              <w:rPr>
                <w:color w:val="FFFFFF"/>
                <w:sz w:val="20"/>
                <w:szCs w:val="20"/>
              </w:rPr>
              <w:t xml:space="preserve">Solution</w:t>
            </w:r>
          </w:p>
        </w:tc>
      </w:tr>
      <w:tr>
        <w:tc>
          <w:tcPr>
            <w:tcW w:type="pct" w:w="35%"/>
            <w:shd w:fill="EEF2F7" w:val="solid"/>
            <w:tcMar>
              <w:top w:type="dxa" w:w="80"/>
              <w:left w:type="dxa" w:w="120"/>
              <w:bottom w:type="dxa" w:w="80"/>
              <w:right w:type="dxa" w:w="120"/>
            </w:tcMar>
          </w:tcPr>
          <w:p>
            <w:r>
              <w:rPr>
                <w:b/>
                <w:bCs/>
                <w:color w:val="1E3A5F"/>
                <w:sz w:val="20"/>
                <w:szCs w:val="20"/>
              </w:rPr>
              <w:t xml:space="preserve">Cannot log in</w:t>
            </w:r>
          </w:p>
        </w:tc>
        <w:tc>
          <w:tcPr>
            <w:tcW w:type="pct" w:w="65%"/>
            <w:shd w:fill="FFFFFF" w:val="solid"/>
            <w:tcMar>
              <w:top w:type="dxa" w:w="80"/>
              <w:left w:type="dxa" w:w="120"/>
              <w:bottom w:type="dxa" w:w="80"/>
              <w:right w:type="dxa" w:w="120"/>
            </w:tcMar>
          </w:tcPr>
          <w:p>
            <w:r>
              <w:rPr>
                <w:color w:val="1a1a1a"/>
                <w:sz w:val="20"/>
                <w:szCs w:val="20"/>
              </w:rPr>
              <w:t xml:space="preserve">Check username/password. If account is locked, wait 10 minutes or contact SuperAdmin to unlock.</w:t>
            </w:r>
          </w:p>
        </w:tc>
      </w:tr>
      <w:tr>
        <w:tc>
          <w:tcPr>
            <w:tcW w:type="pct" w:w="35%"/>
            <w:shd w:fill="EEF2F7" w:val="solid"/>
            <w:tcMar>
              <w:top w:type="dxa" w:w="80"/>
              <w:left w:type="dxa" w:w="120"/>
              <w:bottom w:type="dxa" w:w="80"/>
              <w:right w:type="dxa" w:w="120"/>
            </w:tcMar>
          </w:tcPr>
          <w:p>
            <w:r>
              <w:rPr>
                <w:b/>
                <w:bCs/>
                <w:color w:val="1E3A5F"/>
                <w:sz w:val="20"/>
                <w:szCs w:val="20"/>
              </w:rPr>
              <w:t xml:space="preserve">Page shows 403 Forbidden</w:t>
            </w:r>
          </w:p>
        </w:tc>
        <w:tc>
          <w:tcPr>
            <w:tcW w:type="pct" w:w="65%"/>
            <w:shd w:fill="FFFFFF" w:val="solid"/>
            <w:tcMar>
              <w:top w:type="dxa" w:w="80"/>
              <w:left w:type="dxa" w:w="120"/>
              <w:bottom w:type="dxa" w:w="80"/>
              <w:right w:type="dxa" w:w="120"/>
            </w:tcMar>
          </w:tcPr>
          <w:p>
            <w:r>
              <w:rPr>
                <w:color w:val="1a1a1a"/>
                <w:sz w:val="20"/>
                <w:szCs w:val="20"/>
              </w:rPr>
              <w:t xml:space="preserve">You are trying to access data outside your assigned prison. Contact SuperAdmin if you believe this is an error.</w:t>
            </w:r>
          </w:p>
        </w:tc>
      </w:tr>
      <w:tr>
        <w:tc>
          <w:tcPr>
            <w:tcW w:type="pct" w:w="35%"/>
            <w:shd w:fill="EEF2F7" w:val="solid"/>
            <w:tcMar>
              <w:top w:type="dxa" w:w="80"/>
              <w:left w:type="dxa" w:w="120"/>
              <w:bottom w:type="dxa" w:w="80"/>
              <w:right w:type="dxa" w:w="120"/>
            </w:tcMar>
          </w:tcPr>
          <w:p>
            <w:r>
              <w:rPr>
                <w:b/>
                <w:bCs/>
                <w:color w:val="1E3A5F"/>
                <w:sz w:val="20"/>
                <w:szCs w:val="20"/>
              </w:rPr>
              <w:t xml:space="preserve">Release Date not calculated</w:t>
            </w:r>
          </w:p>
        </w:tc>
        <w:tc>
          <w:tcPr>
            <w:tcW w:type="pct" w:w="65%"/>
            <w:shd w:fill="FFFFFF" w:val="solid"/>
            <w:tcMar>
              <w:top w:type="dxa" w:w="80"/>
              <w:left w:type="dxa" w:w="120"/>
              <w:bottom w:type="dxa" w:w="80"/>
              <w:right w:type="dxa" w:w="120"/>
            </w:tcMar>
          </w:tcPr>
          <w:p>
            <w:r>
              <w:rPr>
                <w:color w:val="1a1a1a"/>
                <w:sz w:val="20"/>
                <w:szCs w:val="20"/>
              </w:rPr>
              <w:t xml:space="preserve">Ensure both Entry Date and Sentence Duration are filled. The date is calculated on save.</w:t>
            </w:r>
          </w:p>
        </w:tc>
      </w:tr>
      <w:tr>
        <w:tc>
          <w:tcPr>
            <w:tcW w:type="pct" w:w="35%"/>
            <w:shd w:fill="EEF2F7" w:val="solid"/>
            <w:tcMar>
              <w:top w:type="dxa" w:w="80"/>
              <w:left w:type="dxa" w:w="120"/>
              <w:bottom w:type="dxa" w:w="80"/>
              <w:right w:type="dxa" w:w="120"/>
            </w:tcMar>
          </w:tcPr>
          <w:p>
            <w:r>
              <w:rPr>
                <w:b/>
                <w:bCs/>
                <w:color w:val="1E3A5F"/>
                <w:sz w:val="20"/>
                <w:szCs w:val="20"/>
              </w:rPr>
              <w:t xml:space="preserve">Evidence file not uploading</w:t>
            </w:r>
          </w:p>
        </w:tc>
        <w:tc>
          <w:tcPr>
            <w:tcW w:type="pct" w:w="65%"/>
            <w:shd w:fill="FFFFFF" w:val="solid"/>
            <w:tcMar>
              <w:top w:type="dxa" w:w="80"/>
              <w:left w:type="dxa" w:w="120"/>
              <w:bottom w:type="dxa" w:w="80"/>
              <w:right w:type="dxa" w:w="120"/>
            </w:tcMar>
          </w:tcPr>
          <w:p>
            <w:r>
              <w:rPr>
                <w:color w:val="1a1a1a"/>
                <w:sz w:val="20"/>
                <w:szCs w:val="20"/>
              </w:rPr>
              <w:t xml:space="preserve">Check file size (max 20 MB) and format (PDF, DOCX, JPG, PNG only).</w:t>
            </w:r>
          </w:p>
        </w:tc>
      </w:tr>
      <w:tr>
        <w:tc>
          <w:tcPr>
            <w:tcW w:type="pct" w:w="35%"/>
            <w:shd w:fill="EEF2F7" w:val="solid"/>
            <w:tcMar>
              <w:top w:type="dxa" w:w="80"/>
              <w:left w:type="dxa" w:w="120"/>
              <w:bottom w:type="dxa" w:w="80"/>
              <w:right w:type="dxa" w:w="120"/>
            </w:tcMar>
          </w:tcPr>
          <w:p>
            <w:r>
              <w:rPr>
                <w:b/>
                <w:bCs/>
                <w:color w:val="1E3A5F"/>
                <w:sz w:val="20"/>
                <w:szCs w:val="20"/>
              </w:rPr>
              <w:t xml:space="preserve">Excel export is empty</w:t>
            </w:r>
          </w:p>
        </w:tc>
        <w:tc>
          <w:tcPr>
            <w:tcW w:type="pct" w:w="65%"/>
            <w:shd w:fill="FFFFFF" w:val="solid"/>
            <w:tcMar>
              <w:top w:type="dxa" w:w="80"/>
              <w:left w:type="dxa" w:w="120"/>
              <w:bottom w:type="dxa" w:w="80"/>
              <w:right w:type="dxa" w:w="120"/>
            </w:tcMar>
          </w:tcPr>
          <w:p>
            <w:r>
              <w:rPr>
                <w:color w:val="1a1a1a"/>
                <w:sz w:val="20"/>
                <w:szCs w:val="20"/>
              </w:rPr>
              <w:t xml:space="preserve">Apply a less restrictive filter, or ensure there is data in the selected date range.</w:t>
            </w:r>
          </w:p>
        </w:tc>
      </w:tr>
      <w:tr>
        <w:tc>
          <w:tcPr>
            <w:tcW w:type="pct" w:w="35%"/>
            <w:shd w:fill="EEF2F7" w:val="solid"/>
            <w:tcMar>
              <w:top w:type="dxa" w:w="80"/>
              <w:left w:type="dxa" w:w="120"/>
              <w:bottom w:type="dxa" w:w="80"/>
              <w:right w:type="dxa" w:w="120"/>
            </w:tcMar>
          </w:tcPr>
          <w:p>
            <w:r>
              <w:rPr>
                <w:b/>
                <w:bCs/>
                <w:color w:val="1E3A5F"/>
                <w:sz w:val="20"/>
                <w:szCs w:val="20"/>
              </w:rPr>
              <w:t xml:space="preserve">Transfer Complete button grayed out</w:t>
            </w:r>
          </w:p>
        </w:tc>
        <w:tc>
          <w:tcPr>
            <w:tcW w:type="pct" w:w="65%"/>
            <w:shd w:fill="FFFFFF" w:val="solid"/>
            <w:tcMar>
              <w:top w:type="dxa" w:w="80"/>
              <w:left w:type="dxa" w:w="120"/>
              <w:bottom w:type="dxa" w:w="80"/>
              <w:right w:type="dxa" w:w="120"/>
            </w:tcMar>
          </w:tcPr>
          <w:p>
            <w:r>
              <w:rPr>
                <w:color w:val="1a1a1a"/>
                <w:sz w:val="20"/>
                <w:szCs w:val="20"/>
              </w:rPr>
              <w:t xml:space="preserve">Transfer must be in Approved status first before it can be completed.</w:t>
            </w:r>
          </w:p>
        </w:tc>
      </w:tr>
      <w:tr>
        <w:tc>
          <w:tcPr>
            <w:tcW w:type="pct" w:w="35%"/>
            <w:shd w:fill="EEF2F7" w:val="solid"/>
            <w:tcMar>
              <w:top w:type="dxa" w:w="80"/>
              <w:left w:type="dxa" w:w="120"/>
              <w:bottom w:type="dxa" w:w="80"/>
              <w:right w:type="dxa" w:w="120"/>
            </w:tcMar>
          </w:tcPr>
          <w:p>
            <w:r>
              <w:rPr>
                <w:b/>
                <w:bCs/>
                <w:color w:val="1E3A5F"/>
                <w:sz w:val="20"/>
                <w:szCs w:val="20"/>
              </w:rPr>
              <w:t xml:space="preserve">User cannot see their prison's data</w:t>
            </w:r>
          </w:p>
        </w:tc>
        <w:tc>
          <w:tcPr>
            <w:tcW w:type="pct" w:w="65%"/>
            <w:shd w:fill="FFFFFF" w:val="solid"/>
            <w:tcMar>
              <w:top w:type="dxa" w:w="80"/>
              <w:left w:type="dxa" w:w="120"/>
              <w:bottom w:type="dxa" w:w="80"/>
              <w:right w:type="dxa" w:w="120"/>
            </w:tcMar>
          </w:tcPr>
          <w:p>
            <w:r>
              <w:rPr>
                <w:color w:val="1a1a1a"/>
                <w:sz w:val="20"/>
                <w:szCs w:val="20"/>
              </w:rPr>
              <w:t xml:space="preserve">Verify the user's Assigned Prison is set correctly in the Users module.</w:t>
            </w:r>
          </w:p>
        </w:tc>
      </w:tr>
    </w:tbl>
    <w:p>
      <w:pPr>
        <w:pBdr>
          <w:bottom w:val="single" w:color="B8C8DC" w:sz="4"/>
        </w:pBdr>
        <w:spacing w:after="160" w:before="160"/>
      </w:pPr>
      <w:r>
        <w:t xml:space="preserve"/>
      </w:r>
    </w:p>
    <w:p>
      <w:pPr>
        <w:pStyle w:val="Heading1"/>
        <w:spacing w:after="120" w:before="360"/>
        <w:rPr>
          <w:b/>
          <w:bCs/>
          <w:color w:val="1E3A5F"/>
        </w:rPr>
      </w:pPr>
      <w:r>
        <w:t xml:space="preserve">16.  Glossary</w:t>
      </w:r>
    </w:p>
    <w:tbl>
      <w:tblPr>
        <w:tblW w:type="pct" w:w="100%"/>
        <w:tblBorders>
          <w:top w:val="single" w:color="B8C8DC" w:sz="4"/>
          <w:left w:val="single" w:color="B8C8DC" w:sz="4"/>
          <w:bottom w:val="single" w:color="B8C8DC" w:sz="4"/>
          <w:right w:val="single" w:color="B8C8DC" w:sz="4"/>
          <w:insideH w:val="single" w:color="auto" w:sz="4"/>
          <w:insideV w:val="single" w:color="auto" w:sz="4"/>
        </w:tblBorders>
      </w:tblPr>
      <w:tblGrid>
        <w:gridCol w:w="100"/>
        <w:gridCol w:w="100"/>
      </w:tblGrid>
      <w:tr>
        <w:tc>
          <w:tcPr>
            <w:tcW w:type="pct" w:w="35%"/>
            <w:shd w:fill="1E3A5F" w:val="solid"/>
            <w:tcMar>
              <w:top w:type="dxa" w:w="80"/>
              <w:left w:type="dxa" w:w="120"/>
              <w:bottom w:type="dxa" w:w="80"/>
              <w:right w:type="dxa" w:w="120"/>
            </w:tcMar>
          </w:tcPr>
          <w:p>
            <w:r>
              <w:rPr>
                <w:b/>
                <w:bCs/>
                <w:color w:val="FFFFFF"/>
                <w:sz w:val="20"/>
                <w:szCs w:val="20"/>
              </w:rPr>
              <w:t xml:space="preserve">Term</w:t>
            </w:r>
          </w:p>
        </w:tc>
        <w:tc>
          <w:tcPr>
            <w:tcW w:type="pct" w:w="65%"/>
            <w:shd w:fill="1E3A5F" w:val="solid"/>
            <w:tcMar>
              <w:top w:type="dxa" w:w="80"/>
              <w:left w:type="dxa" w:w="120"/>
              <w:bottom w:type="dxa" w:w="80"/>
              <w:right w:type="dxa" w:w="120"/>
            </w:tcMar>
          </w:tcPr>
          <w:p>
            <w:r>
              <w:rPr>
                <w:color w:val="FFFFFF"/>
                <w:sz w:val="20"/>
                <w:szCs w:val="20"/>
              </w:rPr>
              <w:t xml:space="preserve">Definition</w:t>
            </w:r>
          </w:p>
        </w:tc>
      </w:tr>
      <w:tr>
        <w:tc>
          <w:tcPr>
            <w:tcW w:type="pct" w:w="35%"/>
            <w:shd w:fill="EEF2F7" w:val="solid"/>
            <w:tcMar>
              <w:top w:type="dxa" w:w="80"/>
              <w:left w:type="dxa" w:w="120"/>
              <w:bottom w:type="dxa" w:w="80"/>
              <w:right w:type="dxa" w:w="120"/>
            </w:tcMar>
          </w:tcPr>
          <w:p>
            <w:r>
              <w:rPr>
                <w:b/>
                <w:bCs/>
                <w:color w:val="1E3A5F"/>
                <w:sz w:val="20"/>
                <w:szCs w:val="20"/>
              </w:rPr>
              <w:t xml:space="preserve">PPMS</w:t>
            </w:r>
          </w:p>
        </w:tc>
        <w:tc>
          <w:tcPr>
            <w:tcW w:type="pct" w:w="65%"/>
            <w:shd w:fill="FFFFFF" w:val="solid"/>
            <w:tcMar>
              <w:top w:type="dxa" w:w="80"/>
              <w:left w:type="dxa" w:w="120"/>
              <w:bottom w:type="dxa" w:w="80"/>
              <w:right w:type="dxa" w:w="120"/>
            </w:tcMar>
          </w:tcPr>
          <w:p>
            <w:r>
              <w:rPr>
                <w:color w:val="1a1a1a"/>
                <w:sz w:val="20"/>
                <w:szCs w:val="20"/>
              </w:rPr>
              <w:t xml:space="preserve">Puntland Prison Management System — the web application described in this manual</w:t>
            </w:r>
          </w:p>
        </w:tc>
      </w:tr>
      <w:tr>
        <w:tc>
          <w:tcPr>
            <w:tcW w:type="pct" w:w="35%"/>
            <w:shd w:fill="EEF2F7" w:val="solid"/>
            <w:tcMar>
              <w:top w:type="dxa" w:w="80"/>
              <w:left w:type="dxa" w:w="120"/>
              <w:bottom w:type="dxa" w:w="80"/>
              <w:right w:type="dxa" w:w="120"/>
            </w:tcMar>
          </w:tcPr>
          <w:p>
            <w:r>
              <w:rPr>
                <w:b/>
                <w:bCs/>
                <w:color w:val="1E3A5F"/>
                <w:sz w:val="20"/>
                <w:szCs w:val="20"/>
              </w:rPr>
              <w:t xml:space="preserve">SuperAdmin</w:t>
            </w:r>
          </w:p>
        </w:tc>
        <w:tc>
          <w:tcPr>
            <w:tcW w:type="pct" w:w="65%"/>
            <w:shd w:fill="FFFFFF" w:val="solid"/>
            <w:tcMar>
              <w:top w:type="dxa" w:w="80"/>
              <w:left w:type="dxa" w:w="120"/>
              <w:bottom w:type="dxa" w:w="80"/>
              <w:right w:type="dxa" w:w="120"/>
            </w:tcMar>
          </w:tcPr>
          <w:p>
            <w:r>
              <w:rPr>
                <w:color w:val="1a1a1a"/>
                <w:sz w:val="20"/>
                <w:szCs w:val="20"/>
              </w:rPr>
              <w:t xml:space="preserve">System-level administrator with full access to all prisons and user accounts</w:t>
            </w:r>
          </w:p>
        </w:tc>
      </w:tr>
      <w:tr>
        <w:tc>
          <w:tcPr>
            <w:tcW w:type="pct" w:w="35%"/>
            <w:shd w:fill="EEF2F7" w:val="solid"/>
            <w:tcMar>
              <w:top w:type="dxa" w:w="80"/>
              <w:left w:type="dxa" w:w="120"/>
              <w:bottom w:type="dxa" w:w="80"/>
              <w:right w:type="dxa" w:w="120"/>
            </w:tcMar>
          </w:tcPr>
          <w:p>
            <w:r>
              <w:rPr>
                <w:b/>
                <w:bCs/>
                <w:color w:val="1E3A5F"/>
                <w:sz w:val="20"/>
                <w:szCs w:val="20"/>
              </w:rPr>
              <w:t xml:space="preserve">PrisonAdministrator</w:t>
            </w:r>
          </w:p>
        </w:tc>
        <w:tc>
          <w:tcPr>
            <w:tcW w:type="pct" w:w="65%"/>
            <w:shd w:fill="FFFFFF" w:val="solid"/>
            <w:tcMar>
              <w:top w:type="dxa" w:w="80"/>
              <w:left w:type="dxa" w:w="120"/>
              <w:bottom w:type="dxa" w:w="80"/>
              <w:right w:type="dxa" w:w="120"/>
            </w:tcMar>
          </w:tcPr>
          <w:p>
            <w:r>
              <w:rPr>
                <w:color w:val="1a1a1a"/>
                <w:sz w:val="20"/>
                <w:szCs w:val="20"/>
              </w:rPr>
              <w:t xml:space="preserve">Facility-level administrator restricted to their assigned prison</w:t>
            </w:r>
          </w:p>
        </w:tc>
      </w:tr>
      <w:tr>
        <w:tc>
          <w:tcPr>
            <w:tcW w:type="pct" w:w="35%"/>
            <w:shd w:fill="EEF2F7" w:val="solid"/>
            <w:tcMar>
              <w:top w:type="dxa" w:w="80"/>
              <w:left w:type="dxa" w:w="120"/>
              <w:bottom w:type="dxa" w:w="80"/>
              <w:right w:type="dxa" w:w="120"/>
            </w:tcMar>
          </w:tcPr>
          <w:p>
            <w:r>
              <w:rPr>
                <w:b/>
                <w:bCs/>
                <w:color w:val="1E3A5F"/>
                <w:sz w:val="20"/>
                <w:szCs w:val="20"/>
              </w:rPr>
              <w:t xml:space="preserve">StaffUser</w:t>
            </w:r>
          </w:p>
        </w:tc>
        <w:tc>
          <w:tcPr>
            <w:tcW w:type="pct" w:w="65%"/>
            <w:shd w:fill="FFFFFF" w:val="solid"/>
            <w:tcMar>
              <w:top w:type="dxa" w:w="80"/>
              <w:left w:type="dxa" w:w="120"/>
              <w:bottom w:type="dxa" w:w="80"/>
              <w:right w:type="dxa" w:w="120"/>
            </w:tcMar>
          </w:tcPr>
          <w:p>
            <w:r>
              <w:rPr>
                <w:color w:val="1a1a1a"/>
                <w:sz w:val="20"/>
                <w:szCs w:val="20"/>
              </w:rPr>
              <w:t xml:space="preserve">Front-line staff with read/limited-write access to their assigned prison</w:t>
            </w:r>
          </w:p>
        </w:tc>
      </w:tr>
      <w:tr>
        <w:tc>
          <w:tcPr>
            <w:tcW w:type="pct" w:w="35%"/>
            <w:shd w:fill="EEF2F7" w:val="solid"/>
            <w:tcMar>
              <w:top w:type="dxa" w:w="80"/>
              <w:left w:type="dxa" w:w="120"/>
              <w:bottom w:type="dxa" w:w="80"/>
              <w:right w:type="dxa" w:w="120"/>
            </w:tcMar>
          </w:tcPr>
          <w:p>
            <w:r>
              <w:rPr>
                <w:b/>
                <w:bCs/>
                <w:color w:val="1E3A5F"/>
                <w:sz w:val="20"/>
                <w:szCs w:val="20"/>
              </w:rPr>
              <w:t xml:space="preserve">PrisonId</w:t>
            </w:r>
          </w:p>
        </w:tc>
        <w:tc>
          <w:tcPr>
            <w:tcW w:type="pct" w:w="65%"/>
            <w:shd w:fill="FFFFFF" w:val="solid"/>
            <w:tcMar>
              <w:top w:type="dxa" w:w="80"/>
              <w:left w:type="dxa" w:w="120"/>
              <w:bottom w:type="dxa" w:w="80"/>
              <w:right w:type="dxa" w:w="120"/>
            </w:tcMar>
          </w:tcPr>
          <w:p>
            <w:r>
              <w:rPr>
                <w:color w:val="1a1a1a"/>
                <w:sz w:val="20"/>
                <w:szCs w:val="20"/>
              </w:rPr>
              <w:t xml:space="preserve">Internal numeric identifier for each facility, used to enforce data isolation</w:t>
            </w:r>
          </w:p>
        </w:tc>
      </w:tr>
      <w:tr>
        <w:tc>
          <w:tcPr>
            <w:tcW w:type="pct" w:w="35%"/>
            <w:shd w:fill="EEF2F7" w:val="solid"/>
            <w:tcMar>
              <w:top w:type="dxa" w:w="80"/>
              <w:left w:type="dxa" w:w="120"/>
              <w:bottom w:type="dxa" w:w="80"/>
              <w:right w:type="dxa" w:w="120"/>
            </w:tcMar>
          </w:tcPr>
          <w:p>
            <w:r>
              <w:rPr>
                <w:b/>
                <w:bCs/>
                <w:color w:val="1E3A5F"/>
                <w:sz w:val="20"/>
                <w:szCs w:val="20"/>
              </w:rPr>
              <w:t xml:space="preserve">PRN-YYYY-NNN</w:t>
            </w:r>
          </w:p>
        </w:tc>
        <w:tc>
          <w:tcPr>
            <w:tcW w:type="pct" w:w="65%"/>
            <w:shd w:fill="FFFFFF" w:val="solid"/>
            <w:tcMar>
              <w:top w:type="dxa" w:w="80"/>
              <w:left w:type="dxa" w:w="120"/>
              <w:bottom w:type="dxa" w:w="80"/>
              <w:right w:type="dxa" w:w="120"/>
            </w:tcMar>
          </w:tcPr>
          <w:p>
            <w:r>
              <w:rPr>
                <w:color w:val="1a1a1a"/>
                <w:sz w:val="20"/>
                <w:szCs w:val="20"/>
              </w:rPr>
              <w:t xml:space="preserve">Prisoner ID format: PRN followed by year and three-digit sequence number</w:t>
            </w:r>
          </w:p>
        </w:tc>
      </w:tr>
      <w:tr>
        <w:tc>
          <w:tcPr>
            <w:tcW w:type="pct" w:w="35%"/>
            <w:shd w:fill="EEF2F7" w:val="solid"/>
            <w:tcMar>
              <w:top w:type="dxa" w:w="80"/>
              <w:left w:type="dxa" w:w="120"/>
              <w:bottom w:type="dxa" w:w="80"/>
              <w:right w:type="dxa" w:w="120"/>
            </w:tcMar>
          </w:tcPr>
          <w:p>
            <w:r>
              <w:rPr>
                <w:b/>
                <w:bCs/>
                <w:color w:val="1E3A5F"/>
                <w:sz w:val="20"/>
                <w:szCs w:val="20"/>
              </w:rPr>
              <w:t xml:space="preserve">RBAC</w:t>
            </w:r>
          </w:p>
        </w:tc>
        <w:tc>
          <w:tcPr>
            <w:tcW w:type="pct" w:w="65%"/>
            <w:shd w:fill="FFFFFF" w:val="solid"/>
            <w:tcMar>
              <w:top w:type="dxa" w:w="80"/>
              <w:left w:type="dxa" w:w="120"/>
              <w:bottom w:type="dxa" w:w="80"/>
              <w:right w:type="dxa" w:w="120"/>
            </w:tcMar>
          </w:tcPr>
          <w:p>
            <w:r>
              <w:rPr>
                <w:color w:val="1a1a1a"/>
                <w:sz w:val="20"/>
                <w:szCs w:val="20"/>
              </w:rPr>
              <w:t xml:space="preserve">Role-Based Access Control — the security model used to enforce permissions</w:t>
            </w:r>
          </w:p>
        </w:tc>
      </w:tr>
      <w:tr>
        <w:tc>
          <w:tcPr>
            <w:tcW w:type="pct" w:w="35%"/>
            <w:shd w:fill="EEF2F7" w:val="solid"/>
            <w:tcMar>
              <w:top w:type="dxa" w:w="80"/>
              <w:left w:type="dxa" w:w="120"/>
              <w:bottom w:type="dxa" w:w="80"/>
              <w:right w:type="dxa" w:w="120"/>
            </w:tcMar>
          </w:tcPr>
          <w:p>
            <w:r>
              <w:rPr>
                <w:b/>
                <w:bCs/>
                <w:color w:val="1E3A5F"/>
                <w:sz w:val="20"/>
                <w:szCs w:val="20"/>
              </w:rPr>
              <w:t xml:space="preserve">PrisonAccessHelper</w:t>
            </w:r>
          </w:p>
        </w:tc>
        <w:tc>
          <w:tcPr>
            <w:tcW w:type="pct" w:w="65%"/>
            <w:shd w:fill="FFFFFF" w:val="solid"/>
            <w:tcMar>
              <w:top w:type="dxa" w:w="80"/>
              <w:left w:type="dxa" w:w="120"/>
              <w:bottom w:type="dxa" w:w="80"/>
              <w:right w:type="dxa" w:w="120"/>
            </w:tcMar>
          </w:tcPr>
          <w:p>
            <w:r>
              <w:rPr>
                <w:color w:val="1a1a1a"/>
                <w:sz w:val="20"/>
                <w:szCs w:val="20"/>
              </w:rPr>
              <w:t xml:space="preserve">Server-side component that validates PrisonId claims on every request</w:t>
            </w:r>
          </w:p>
        </w:tc>
      </w:tr>
      <w:tr>
        <w:tc>
          <w:tcPr>
            <w:tcW w:type="pct" w:w="35%"/>
            <w:shd w:fill="EEF2F7" w:val="solid"/>
            <w:tcMar>
              <w:top w:type="dxa" w:w="80"/>
              <w:left w:type="dxa" w:w="120"/>
              <w:bottom w:type="dxa" w:w="80"/>
              <w:right w:type="dxa" w:w="120"/>
            </w:tcMar>
          </w:tcPr>
          <w:p>
            <w:r>
              <w:rPr>
                <w:b/>
                <w:bCs/>
                <w:color w:val="1E3A5F"/>
                <w:sz w:val="20"/>
                <w:szCs w:val="20"/>
              </w:rPr>
              <w:t xml:space="preserve">ClosedXML</w:t>
            </w:r>
          </w:p>
        </w:tc>
        <w:tc>
          <w:tcPr>
            <w:tcW w:type="pct" w:w="65%"/>
            <w:shd w:fill="FFFFFF" w:val="solid"/>
            <w:tcMar>
              <w:top w:type="dxa" w:w="80"/>
              <w:left w:type="dxa" w:w="120"/>
              <w:bottom w:type="dxa" w:w="80"/>
              <w:right w:type="dxa" w:w="120"/>
            </w:tcMar>
          </w:tcPr>
          <w:p>
            <w:r>
              <w:rPr>
                <w:color w:val="1a1a1a"/>
                <w:sz w:val="20"/>
                <w:szCs w:val="20"/>
              </w:rPr>
              <w:t xml:space="preserve">Open-source .NET library used to generate Excel (.xlsx) export files</w:t>
            </w:r>
          </w:p>
        </w:tc>
      </w:tr>
      <w:tr>
        <w:tc>
          <w:tcPr>
            <w:tcW w:type="pct" w:w="35%"/>
            <w:shd w:fill="EEF2F7" w:val="solid"/>
            <w:tcMar>
              <w:top w:type="dxa" w:w="80"/>
              <w:left w:type="dxa" w:w="120"/>
              <w:bottom w:type="dxa" w:w="80"/>
              <w:right w:type="dxa" w:w="120"/>
            </w:tcMar>
          </w:tcPr>
          <w:p>
            <w:r>
              <w:rPr>
                <w:b/>
                <w:bCs/>
                <w:color w:val="1E3A5F"/>
                <w:sz w:val="20"/>
                <w:szCs w:val="20"/>
              </w:rPr>
              <w:t xml:space="preserve">EF Core</w:t>
            </w:r>
          </w:p>
        </w:tc>
        <w:tc>
          <w:tcPr>
            <w:tcW w:type="pct" w:w="65%"/>
            <w:shd w:fill="FFFFFF" w:val="solid"/>
            <w:tcMar>
              <w:top w:type="dxa" w:w="80"/>
              <w:left w:type="dxa" w:w="120"/>
              <w:bottom w:type="dxa" w:w="80"/>
              <w:right w:type="dxa" w:w="120"/>
            </w:tcMar>
          </w:tcPr>
          <w:p>
            <w:r>
              <w:rPr>
                <w:color w:val="1a1a1a"/>
                <w:sz w:val="20"/>
                <w:szCs w:val="20"/>
              </w:rPr>
              <w:t xml:space="preserve">Entity Framework Core — the database layer that manages SQL Server interactions</w:t>
            </w:r>
          </w:p>
        </w:tc>
      </w:tr>
      <w:tr>
        <w:tc>
          <w:tcPr>
            <w:tcW w:type="pct" w:w="35%"/>
            <w:shd w:fill="EEF2F7" w:val="solid"/>
            <w:tcMar>
              <w:top w:type="dxa" w:w="80"/>
              <w:left w:type="dxa" w:w="120"/>
              <w:bottom w:type="dxa" w:w="80"/>
              <w:right w:type="dxa" w:w="120"/>
            </w:tcMar>
          </w:tcPr>
          <w:p>
            <w:r>
              <w:rPr>
                <w:b/>
                <w:bCs/>
                <w:color w:val="1E3A5F"/>
                <w:sz w:val="20"/>
                <w:szCs w:val="20"/>
              </w:rPr>
              <w:t xml:space="preserve">Activity Log</w:t>
            </w:r>
          </w:p>
        </w:tc>
        <w:tc>
          <w:tcPr>
            <w:tcW w:type="pct" w:w="65%"/>
            <w:shd w:fill="FFFFFF" w:val="solid"/>
            <w:tcMar>
              <w:top w:type="dxa" w:w="80"/>
              <w:left w:type="dxa" w:w="120"/>
              <w:bottom w:type="dxa" w:w="80"/>
              <w:right w:type="dxa" w:w="120"/>
            </w:tcMar>
          </w:tcPr>
          <w:p>
            <w:r>
              <w:rPr>
                <w:color w:val="1a1a1a"/>
                <w:sz w:val="20"/>
                <w:szCs w:val="20"/>
              </w:rPr>
              <w:t xml:space="preserve">Automatic audit trail entry created for every data write in the system</w:t>
            </w:r>
          </w:p>
        </w:tc>
      </w:tr>
      <w:tr>
        <w:tc>
          <w:tcPr>
            <w:tcW w:type="pct" w:w="35%"/>
            <w:shd w:fill="EEF2F7" w:val="solid"/>
            <w:tcMar>
              <w:top w:type="dxa" w:w="80"/>
              <w:left w:type="dxa" w:w="120"/>
              <w:bottom w:type="dxa" w:w="80"/>
              <w:right w:type="dxa" w:w="120"/>
            </w:tcMar>
          </w:tcPr>
          <w:p>
            <w:r>
              <w:rPr>
                <w:b/>
                <w:bCs/>
                <w:color w:val="1E3A5F"/>
                <w:sz w:val="20"/>
                <w:szCs w:val="20"/>
              </w:rPr>
              <w:t xml:space="preserve">Former Prisoners</w:t>
            </w:r>
          </w:p>
        </w:tc>
        <w:tc>
          <w:tcPr>
            <w:tcW w:type="pct" w:w="65%"/>
            <w:shd w:fill="FFFFFF" w:val="solid"/>
            <w:tcMar>
              <w:top w:type="dxa" w:w="80"/>
              <w:left w:type="dxa" w:w="120"/>
              <w:bottom w:type="dxa" w:w="80"/>
              <w:right w:type="dxa" w:w="120"/>
            </w:tcMar>
          </w:tcPr>
          <w:p>
            <w:r>
              <w:rPr>
                <w:color w:val="1a1a1a"/>
                <w:sz w:val="20"/>
                <w:szCs w:val="20"/>
              </w:rPr>
              <w:t xml:space="preserve">Archived table for released/inactive prisoners — read-only, permanent record</w:t>
            </w:r>
          </w:p>
        </w:tc>
      </w:tr>
    </w:tbl>
    <w:p>
      <w:pPr>
        <w:pBdr>
          <w:bottom w:val="single" w:color="B8C8DC" w:sz="4"/>
        </w:pBdr>
        <w:spacing w:after="160" w:before="160"/>
      </w:pPr>
      <w:r>
        <w:t xml:space="preserve"/>
      </w:r>
    </w:p>
    <w:p>
      <w:pPr>
        <w:spacing w:before="400"/>
      </w:pPr>
    </w:p>
    <w:p>
      <w:pPr>
        <w:shd w:fill="EEF2F7" w:val="solid"/>
        <w:spacing w:after="120" w:before="120"/>
        <w:jc w:val="center"/>
      </w:pPr>
      <w:r>
        <w:rPr>
          <w:rFonts w:ascii="Calibri" w:cs="Calibri" w:eastAsia="Calibri" w:hAnsi="Calibri"/>
          <w:color w:val="64748B"/>
          <w:sz w:val="18"/>
          <w:szCs w:val="18"/>
        </w:rPr>
        <w:t xml:space="preserve">PPMS User Manual  ·  Version 1.0  ·  September 2026  ·  Puntland Government — Confidential</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8DC" w:sz="4"/>
      </w:pBdr>
      <w:jc w:val="center"/>
    </w:pPr>
    <w:r>
      <w:rPr>
        <w:color w:val="64748B"/>
        <w:sz w:val="18"/>
        <w:szCs w:val="18"/>
      </w:rPr>
      <w:t xml:space="preserve">Puntland Prison Management System  ·  Government of Puntland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8DC" w:sz="4"/>
      </w:pBdr>
      <w:jc w:val="right"/>
    </w:pPr>
    <w:r>
      <w:rPr>
        <w:color w:val="64748B"/>
        <w:sz w:val="18"/>
        <w:szCs w:val="18"/>
      </w:rPr>
      <w:t xml:space="preserve">PPMS – Puntland Prison Management System  |  </w:t>
    </w:r>
    <w:r>
      <w:rPr>
        <w:b/>
        <w:bCs/>
        <w:color w:val="1E3A5F"/>
        <w:sz w:val="18"/>
        <w:szCs w:val="18"/>
      </w:rPr>
      <w:t xml:space="preserve">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360"/>
    </w:pPr>
    <w:rPr>
      <w:rFonts w:ascii="Calibri" w:cs="Calibri" w:eastAsia="Calibri" w:hAnsi="Calibri"/>
      <w:b/>
      <w:bCs/>
      <w:color w:val="1E3A5F"/>
      <w:sz w:val="32"/>
      <w:szCs w:val="32"/>
    </w:rPr>
  </w:style>
  <w:style w:type="paragraph" w:styleId="Heading2">
    <w:name w:val="Heading 2"/>
    <w:pPr>
      <w:spacing w:after="100" w:before="280"/>
    </w:pPr>
    <w:rPr>
      <w:rFonts w:ascii="Calibri" w:cs="Calibri" w:eastAsia="Calibri" w:hAnsi="Calibri"/>
      <w:b/>
      <w:bCs/>
      <w:color w:val="2563A8"/>
      <w:sz w:val="26"/>
      <w:szCs w:val="26"/>
    </w:rPr>
  </w:style>
  <w:style w:type="paragraph" w:styleId="Heading3">
    <w:name w:val="Heading 3"/>
    <w:pPr>
      <w:spacing w:after="80" w:before="200"/>
    </w:pPr>
    <w:rPr>
      <w:rFonts w:ascii="Calibri" w:cs="Calibri" w:eastAsia="Calibri" w:hAnsi="Calibri"/>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2026-09-19T07:14:06.406Z</dcterms:created>
  <dcterms:modified xsi:type="dcterms:W3CDTF">2026-09-19T07:14:06.407Z</dcterms:modified>
</cp:coreProperties>
</file>

<file path=docProps/custom.xml><?xml version="1.0" encoding="utf-8"?>
<Properties xmlns="http://schemas.openxmlformats.org/officeDocument/2006/custom-properties" xmlns:vt="http://schemas.openxmlformats.org/officeDocument/2006/docPropsVTypes"/>
</file>