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A33D" w14:textId="4345D08C" w:rsidR="007C6272" w:rsidRDefault="007C6272">
      <w:r w:rsidRPr="007C6272">
        <w:rPr>
          <w:lang w:eastAsia="en-AU"/>
        </w:rPr>
        <w:t>1. A link to your GitHub repository</w:t>
      </w:r>
    </w:p>
    <w:p w14:paraId="2946465D" w14:textId="677F0EFA" w:rsidR="00CB68D6" w:rsidRDefault="007C6272">
      <w:hyperlink r:id="rId5" w:history="1">
        <w:r w:rsidRPr="00E34E14">
          <w:rPr>
            <w:rStyle w:val="Hyperlink"/>
          </w:rPr>
          <w:t>https://github.com/muildy/space-invaders-project</w:t>
        </w:r>
      </w:hyperlink>
    </w:p>
    <w:p w14:paraId="7FD0AF57" w14:textId="3F4569FF" w:rsidR="007C760D" w:rsidRDefault="007C760D" w:rsidP="007C760D">
      <w:pPr>
        <w:pStyle w:val="ListParagraph"/>
        <w:numPr>
          <w:ilvl w:val="0"/>
          <w:numId w:val="1"/>
        </w:numPr>
      </w:pPr>
      <w:r>
        <w:t>Has the space invaders project with the rest of the items in the assignment</w:t>
      </w:r>
    </w:p>
    <w:p w14:paraId="08021BF0" w14:textId="77777777" w:rsidR="007C6272" w:rsidRDefault="007C6272" w:rsidP="007C6272">
      <w:pPr>
        <w:pStyle w:val="NoSpacing"/>
        <w:rPr>
          <w:lang w:eastAsia="en-AU"/>
        </w:rPr>
      </w:pP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2. A link to the merge commit you created</w:t>
      </w:r>
    </w:p>
    <w:p w14:paraId="7CEC8DB0" w14:textId="685E62D3" w:rsidR="007C6272" w:rsidRPr="007C6272" w:rsidRDefault="007C6272" w:rsidP="007C6272">
      <w:pPr>
        <w:pStyle w:val="NoSpacing"/>
        <w:rPr>
          <w:rFonts w:ascii="Lato" w:hAnsi="Lato" w:cs="Times New Roman"/>
          <w:sz w:val="27"/>
          <w:szCs w:val="27"/>
          <w:lang w:eastAsia="en-AU"/>
        </w:rPr>
      </w:pP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3. A link to the pull request you filed as a part of your Version Control Exercises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4. A problem statement describing why we use Git for version control: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a. What is the problem we are solving?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proofErr w:type="spellStart"/>
      <w:r w:rsidRPr="007C6272">
        <w:rPr>
          <w:lang w:eastAsia="en-AU"/>
        </w:rPr>
        <w:t>i</w:t>
      </w:r>
      <w:proofErr w:type="spellEnd"/>
      <w:r w:rsidRPr="007C6272">
        <w:rPr>
          <w:lang w:eastAsia="en-AU"/>
        </w:rPr>
        <w:t>. Who is experiencing the problem?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ii. What are our requirements for a possible solution?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b. How does this solution (Git) solve this problem?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proofErr w:type="spellStart"/>
      <w:r w:rsidRPr="007C6272">
        <w:rPr>
          <w:lang w:eastAsia="en-AU"/>
        </w:rPr>
        <w:t>i</w:t>
      </w:r>
      <w:proofErr w:type="spellEnd"/>
      <w:r w:rsidRPr="007C6272">
        <w:rPr>
          <w:lang w:eastAsia="en-AU"/>
        </w:rPr>
        <w:t>. What are its advantages?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ii. What are its disadvantages?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5. A list of resources you referred to when learning Git (besides AIE resources), if any</w:t>
      </w:r>
    </w:p>
    <w:p w14:paraId="1A0499E4" w14:textId="77777777" w:rsidR="007C6272" w:rsidRPr="007C6272" w:rsidRDefault="007C6272" w:rsidP="007C6272">
      <w:pPr>
        <w:pStyle w:val="NoSpacing"/>
        <w:rPr>
          <w:rFonts w:ascii="Lato" w:hAnsi="Lato" w:cs="Times New Roman"/>
          <w:sz w:val="27"/>
          <w:szCs w:val="27"/>
          <w:lang w:eastAsia="en-AU"/>
        </w:rPr>
      </w:pPr>
      <w:r w:rsidRPr="007C6272">
        <w:rPr>
          <w:sz w:val="32"/>
          <w:szCs w:val="32"/>
          <w:lang w:eastAsia="en-AU"/>
        </w:rPr>
        <w:t>ICT50220 – Diploma of Information Technology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sz w:val="32"/>
          <w:szCs w:val="32"/>
          <w:lang w:eastAsia="en-AU"/>
        </w:rPr>
        <w:t>CUA51020 – Diploma of Screen and Media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2 © AIE 2022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sz w:val="29"/>
          <w:szCs w:val="29"/>
          <w:lang w:eastAsia="en-AU"/>
        </w:rPr>
        <w:t>Problem Statement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Problem statements summarize key information about the problem and the environment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surrounding it. They are often </w:t>
      </w:r>
      <w:proofErr w:type="gramStart"/>
      <w:r w:rsidRPr="007C6272">
        <w:rPr>
          <w:lang w:eastAsia="en-AU"/>
        </w:rPr>
        <w:t>brief, but</w:t>
      </w:r>
      <w:proofErr w:type="gramEnd"/>
      <w:r w:rsidRPr="007C6272">
        <w:rPr>
          <w:lang w:eastAsia="en-AU"/>
        </w:rPr>
        <w:t xml:space="preserve"> can provide detail as necessary to describe the problem.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Consider this sample problem statement written for game engines: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Small development teams may find it expensive to split their resources between building the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game engine vs. building the actual game itself. Teams may need to dedicate at least 1-2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full-time employees (FTEs) to developing the engine as requirements change over the product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lifecycle, increasing operational costs.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Developers may choose to use game engines </w:t>
      </w:r>
      <w:proofErr w:type="spellStart"/>
      <w:r w:rsidRPr="007C6272">
        <w:rPr>
          <w:lang w:eastAsia="en-AU"/>
        </w:rPr>
        <w:t>middlewares</w:t>
      </w:r>
      <w:proofErr w:type="spellEnd"/>
      <w:r w:rsidRPr="007C6272">
        <w:rPr>
          <w:lang w:eastAsia="en-AU"/>
        </w:rPr>
        <w:t xml:space="preserve"> like Unity or Unreal Engine in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exchange for a small upfront cost in the form of licenses or royalties. Engineers can be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instead be dedicated to developing the game instead, requiring less engineers and thus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reducing operational costs.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Game engine middleware is often maintained by teams with dedicated R&amp;D teams, providing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its users with the latest innovations in the games industry at a fraction of the cost. Teams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may hire for users experienced in specific game engines, minimizing resources spent on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training and ramp-up.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If a game engine does not </w:t>
      </w:r>
      <w:proofErr w:type="gramStart"/>
      <w:r w:rsidRPr="007C6272">
        <w:rPr>
          <w:lang w:eastAsia="en-AU"/>
        </w:rPr>
        <w:t>providing</w:t>
      </w:r>
      <w:proofErr w:type="gramEnd"/>
      <w:r w:rsidRPr="007C6272">
        <w:rPr>
          <w:lang w:eastAsia="en-AU"/>
        </w:rPr>
        <w:t xml:space="preserve"> the features required for a particular game, its cost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savings are reduced. Furthermore, missing features or bugs with the </w:t>
      </w:r>
      <w:proofErr w:type="spellStart"/>
      <w:r w:rsidRPr="007C6272">
        <w:rPr>
          <w:lang w:eastAsia="en-AU"/>
        </w:rPr>
        <w:t>featureset</w:t>
      </w:r>
      <w:proofErr w:type="spellEnd"/>
      <w:r w:rsidRPr="007C6272">
        <w:rPr>
          <w:lang w:eastAsia="en-AU"/>
        </w:rPr>
        <w:t xml:space="preserve"> can be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difficult to fix if source access is not providing, possibly making the game engine more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expensive to work with than a custom built one.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In a few sentences, the passage of text describe the following: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- What is the problem? – The cost of building and maintaining custom game engines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- Who is experiencing the problem? – Small or new game development teams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- What is needed in a solution to this problem? – Minimizes the game engine development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costs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The solution, game engines </w:t>
      </w:r>
      <w:proofErr w:type="spellStart"/>
      <w:r w:rsidRPr="007C6272">
        <w:rPr>
          <w:lang w:eastAsia="en-AU"/>
        </w:rPr>
        <w:t>middlewares</w:t>
      </w:r>
      <w:proofErr w:type="spellEnd"/>
      <w:r w:rsidRPr="007C6272">
        <w:rPr>
          <w:lang w:eastAsia="en-AU"/>
        </w:rPr>
        <w:t xml:space="preserve"> like Unity or Unreal Engine, are described as follows: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 xml:space="preserve">- How does Unity or Unreal solve this problem? – Licenses or royalties for the game engine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can be much more affordable than building a custom engine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- What are its advantages?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rFonts w:ascii="Courier New" w:hAnsi="Courier New" w:cs="Courier New"/>
          <w:lang w:eastAsia="en-AU"/>
        </w:rPr>
        <w:t xml:space="preserve">o </w:t>
      </w:r>
      <w:r w:rsidRPr="007C6272">
        <w:rPr>
          <w:lang w:eastAsia="en-AU"/>
        </w:rPr>
        <w:t>Externalized cost of R&amp;D teams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rFonts w:ascii="Courier New" w:hAnsi="Courier New" w:cs="Courier New"/>
          <w:lang w:eastAsia="en-AU"/>
        </w:rPr>
        <w:lastRenderedPageBreak/>
        <w:t xml:space="preserve">o </w:t>
      </w:r>
      <w:r w:rsidRPr="007C6272">
        <w:rPr>
          <w:lang w:eastAsia="en-AU"/>
        </w:rPr>
        <w:t xml:space="preserve">New hires may require less training and on-boarding to be effective due to common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knowledge of the game engine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- What are its disadvantages?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rFonts w:ascii="Courier New" w:hAnsi="Courier New" w:cs="Courier New"/>
          <w:sz w:val="32"/>
          <w:szCs w:val="32"/>
          <w:lang w:eastAsia="en-AU"/>
        </w:rPr>
        <w:t xml:space="preserve">o </w:t>
      </w:r>
      <w:r w:rsidRPr="007C6272">
        <w:rPr>
          <w:lang w:eastAsia="en-AU"/>
        </w:rPr>
        <w:t xml:space="preserve">Missing or incomplete features can require teams to devote some or all of the cost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of developing those features in-house regardless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proofErr w:type="spellStart"/>
      <w:r w:rsidRPr="007C6272">
        <w:rPr>
          <w:rFonts w:ascii="Courier New" w:hAnsi="Courier New" w:cs="Courier New"/>
          <w:sz w:val="32"/>
          <w:szCs w:val="32"/>
          <w:lang w:eastAsia="en-AU"/>
        </w:rPr>
        <w:t>o</w:t>
      </w:r>
      <w:proofErr w:type="spellEnd"/>
      <w:r w:rsidRPr="007C6272">
        <w:rPr>
          <w:rFonts w:ascii="Courier New" w:hAnsi="Courier New" w:cs="Courier New"/>
          <w:sz w:val="32"/>
          <w:szCs w:val="32"/>
          <w:lang w:eastAsia="en-AU"/>
        </w:rPr>
        <w:t xml:space="preserve"> </w:t>
      </w:r>
      <w:r w:rsidRPr="007C6272">
        <w:rPr>
          <w:lang w:eastAsia="en-AU"/>
        </w:rPr>
        <w:t xml:space="preserve">Bugs in the game engine may not be readily </w:t>
      </w:r>
      <w:proofErr w:type="spellStart"/>
      <w:r w:rsidRPr="007C6272">
        <w:rPr>
          <w:lang w:eastAsia="en-AU"/>
        </w:rPr>
        <w:t>diagnosted</w:t>
      </w:r>
      <w:proofErr w:type="spellEnd"/>
      <w:r w:rsidRPr="007C6272">
        <w:rPr>
          <w:lang w:eastAsia="en-AU"/>
        </w:rPr>
        <w:t xml:space="preserve"> fixed if source-access is not </w:t>
      </w:r>
      <w:r w:rsidRPr="007C6272">
        <w:rPr>
          <w:rFonts w:ascii="Lato" w:hAnsi="Lato" w:cs="Times New Roman"/>
          <w:sz w:val="27"/>
          <w:szCs w:val="27"/>
          <w:lang w:eastAsia="en-AU"/>
        </w:rPr>
        <w:br/>
      </w:r>
      <w:r w:rsidRPr="007C6272">
        <w:rPr>
          <w:lang w:eastAsia="en-AU"/>
        </w:rPr>
        <w:t>provided</w:t>
      </w:r>
      <w:r w:rsidRPr="007C6272">
        <w:rPr>
          <w:sz w:val="32"/>
          <w:szCs w:val="32"/>
          <w:lang w:eastAsia="en-AU"/>
        </w:rPr>
        <w:t xml:space="preserve"> </w:t>
      </w:r>
    </w:p>
    <w:p w14:paraId="65003A7E" w14:textId="77777777" w:rsidR="00AB5691" w:rsidRDefault="00AB5691" w:rsidP="007C6272">
      <w:pPr>
        <w:pStyle w:val="NoSpacing"/>
      </w:pPr>
    </w:p>
    <w:sectPr w:rsidR="00AB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66D87"/>
    <w:multiLevelType w:val="hybridMultilevel"/>
    <w:tmpl w:val="BF408AD2"/>
    <w:lvl w:ilvl="0" w:tplc="D146073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C0"/>
    <w:rsid w:val="000671C0"/>
    <w:rsid w:val="000818AE"/>
    <w:rsid w:val="001009DD"/>
    <w:rsid w:val="005F7ED3"/>
    <w:rsid w:val="007C6272"/>
    <w:rsid w:val="007C760D"/>
    <w:rsid w:val="00AB5691"/>
    <w:rsid w:val="00CB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E213"/>
  <w15:chartTrackingRefBased/>
  <w15:docId w15:val="{C557BC09-8D31-42CB-A904-08B40DA7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6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60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C6272"/>
  </w:style>
  <w:style w:type="paragraph" w:styleId="NoSpacing">
    <w:name w:val="No Spacing"/>
    <w:uiPriority w:val="1"/>
    <w:qFormat/>
    <w:rsid w:val="007C6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7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663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6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ildy/space-invaders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Wilcockson</dc:creator>
  <cp:keywords/>
  <dc:description/>
  <cp:lastModifiedBy>Adam Wilcockson</cp:lastModifiedBy>
  <cp:revision>3</cp:revision>
  <dcterms:created xsi:type="dcterms:W3CDTF">2022-05-25T04:50:00Z</dcterms:created>
  <dcterms:modified xsi:type="dcterms:W3CDTF">2022-05-25T06:57:00Z</dcterms:modified>
</cp:coreProperties>
</file>