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ime-finder-application-instructions"/>
      <w:bookmarkEnd w:id="21"/>
      <w:r>
        <w:t xml:space="preserve">Prime Finder application instructions</w:t>
      </w:r>
    </w:p>
    <w:p>
      <w:pPr>
        <w:pStyle w:val="Heading4"/>
      </w:pPr>
      <w:bookmarkStart w:id="22" w:name="prerequisites"/>
      <w:bookmarkEnd w:id="22"/>
      <w:r>
        <w:t xml:space="preserve">Prerequisites</w:t>
      </w:r>
    </w:p>
    <w:p>
      <w:pPr>
        <w:pStyle w:val="Compact"/>
        <w:numPr>
          <w:numId w:val="1001"/>
          <w:ilvl w:val="0"/>
        </w:numPr>
      </w:pPr>
      <w:r>
        <w:t xml:space="preserve">Java Development Kit 1.8</w:t>
      </w:r>
    </w:p>
    <w:p>
      <w:pPr>
        <w:pStyle w:val="Heading2"/>
      </w:pPr>
      <w:bookmarkStart w:id="23" w:name="building-console-application"/>
      <w:bookmarkEnd w:id="23"/>
      <w:r>
        <w:t xml:space="preserve">Building console application</w:t>
      </w:r>
    </w:p>
    <w:p>
      <w:pPr>
        <w:pStyle w:val="FirstParagraph"/>
      </w:pPr>
      <w:r>
        <w:rPr>
          <w:i/>
        </w:rPr>
        <w:t xml:space="preserve">Require Internet connection to load project dependencies.</w:t>
      </w:r>
    </w:p>
    <w:p>
      <w:pPr>
        <w:pStyle w:val="Compact"/>
        <w:numPr>
          <w:numId w:val="1002"/>
          <w:ilvl w:val="0"/>
        </w:numPr>
      </w:pPr>
      <w:r>
        <w:t xml:space="preserve">Go to project root directory</w:t>
      </w:r>
    </w:p>
    <w:p>
      <w:pPr>
        <w:pStyle w:val="Compact"/>
        <w:numPr>
          <w:numId w:val="1002"/>
          <w:ilvl w:val="0"/>
        </w:numPr>
      </w:pPr>
      <w:r>
        <w:t xml:space="preserve">Run</w:t>
      </w:r>
      <w:r>
        <w:t xml:space="preserve"> </w:t>
      </w:r>
      <w:r>
        <w:rPr>
          <w:rStyle w:val="VerbatimChar"/>
        </w:rPr>
        <w:t xml:space="preserve">./gradlew jar</w:t>
      </w:r>
    </w:p>
    <w:p>
      <w:pPr>
        <w:pStyle w:val="FirstParagraph"/>
      </w:pPr>
      <w:r>
        <w:t xml:space="preserve">The above steps will build the application and places the compiled</w:t>
      </w:r>
      <w:r>
        <w:t xml:space="preserve"> </w:t>
      </w:r>
      <w:r>
        <w:rPr>
          <w:rStyle w:val="VerbatimChar"/>
        </w:rPr>
        <w:t xml:space="preserve">prime.jar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build/libs/</w:t>
      </w:r>
      <w:r>
        <w:t xml:space="preserve"> </w:t>
      </w:r>
      <w:r>
        <w:t xml:space="preserve">directory.</w:t>
      </w:r>
    </w:p>
    <w:p>
      <w:pPr>
        <w:pStyle w:val="Heading3"/>
      </w:pPr>
      <w:bookmarkStart w:id="24" w:name="running-the-application-from-command-line."/>
      <w:bookmarkEnd w:id="24"/>
      <w:r>
        <w:t xml:space="preserve">Running the application from command line.</w:t>
      </w:r>
    </w:p>
    <w:p>
      <w:pPr>
        <w:pStyle w:val="FirstParagraph"/>
      </w:pPr>
      <w:r>
        <w:t xml:space="preserve">After building jar, you can run the application from project root directory with the following command.</w:t>
      </w:r>
    </w:p>
    <w:p>
      <w:pPr>
        <w:pStyle w:val="SourceCode"/>
      </w:pPr>
      <w:r>
        <w:rPr>
          <w:rStyle w:val="VerbatimChar"/>
        </w:rPr>
        <w:t xml:space="preserve">java -jar build/libs/prime.jar &lt;Prime Search Limit&gt; [Threads]</w:t>
      </w:r>
    </w:p>
    <w:p>
      <w:pPr>
        <w:pStyle w:val="FirstParagraph"/>
      </w:pPr>
      <w:r>
        <w:rPr>
          <w:i/>
        </w:rPr>
        <w:t xml:space="preserve">When thread value is not provided or less than 1, the program executes in main thread.</w:t>
      </w:r>
    </w:p>
    <w:p>
      <w:pPr>
        <w:pStyle w:val="Heading3"/>
      </w:pPr>
      <w:bookmarkStart w:id="25" w:name="running-sample-from-gradle."/>
      <w:bookmarkEnd w:id="25"/>
      <w:r>
        <w:t xml:space="preserve">Running sample from gradle.</w:t>
      </w:r>
    </w:p>
    <w:p>
      <w:pPr>
        <w:pStyle w:val="FirstParagraph"/>
      </w:pPr>
      <w:r>
        <w:t xml:space="preserve">You can directly run the application from the gradle build with defaults(</w:t>
      </w:r>
      <w:r>
        <w:rPr>
          <w:i/>
        </w:rPr>
        <w:t xml:space="preserve">100 and 5</w:t>
      </w:r>
      <w:r>
        <w:t xml:space="preserve">) set in</w:t>
      </w:r>
      <w:r>
        <w:t xml:space="preserve"> </w:t>
      </w:r>
      <w:r>
        <w:rPr>
          <w:rStyle w:val="VerbatimChar"/>
        </w:rPr>
        <w:t xml:space="preserve">build.gradle</w:t>
      </w:r>
      <w:r>
        <w:t xml:space="preserve"> </w:t>
      </w:r>
      <w:r>
        <w:t xml:space="preserve">file. Run the following command in project root directory.</w:t>
      </w:r>
    </w:p>
    <w:p>
      <w:pPr>
        <w:pStyle w:val="SourceCode"/>
      </w:pPr>
      <w:r>
        <w:rPr>
          <w:rStyle w:val="VerbatimChar"/>
        </w:rPr>
        <w:t xml:space="preserve">./gradlew run</w:t>
      </w:r>
    </w:p>
    <w:p>
      <w:pPr>
        <w:pStyle w:val="Heading2"/>
      </w:pPr>
      <w:bookmarkStart w:id="26" w:name="building-web-application"/>
      <w:bookmarkEnd w:id="26"/>
      <w:r>
        <w:t xml:space="preserve">Building web application</w:t>
      </w:r>
    </w:p>
    <w:p>
      <w:pPr>
        <w:pStyle w:val="Compact"/>
        <w:numPr>
          <w:numId w:val="1003"/>
          <w:ilvl w:val="0"/>
        </w:numPr>
      </w:pPr>
      <w:r>
        <w:t xml:space="preserve">Go to project root directory</w:t>
      </w:r>
    </w:p>
    <w:p>
      <w:pPr>
        <w:pStyle w:val="Compact"/>
        <w:numPr>
          <w:numId w:val="1003"/>
          <w:ilvl w:val="0"/>
        </w:numPr>
      </w:pPr>
      <w:r>
        <w:t xml:space="preserve">Run</w:t>
      </w:r>
      <w:r>
        <w:t xml:space="preserve"> </w:t>
      </w:r>
      <w:r>
        <w:rPr>
          <w:rStyle w:val="VerbatimChar"/>
        </w:rPr>
        <w:t xml:space="preserve">./gradlew war</w:t>
      </w:r>
    </w:p>
    <w:p>
      <w:pPr>
        <w:pStyle w:val="FirstParagraph"/>
      </w:pPr>
      <w:r>
        <w:t xml:space="preserve">The above steps will create a web application archive</w:t>
      </w:r>
      <w:r>
        <w:t xml:space="preserve"> </w:t>
      </w:r>
      <w:r>
        <w:rPr>
          <w:rStyle w:val="VerbatimChar"/>
        </w:rPr>
        <w:t xml:space="preserve">prime.war</w:t>
      </w:r>
      <w:r>
        <w:t xml:space="preserve"> </w:t>
      </w:r>
      <w:r>
        <w:t xml:space="preserve">inside</w:t>
      </w:r>
      <w:r>
        <w:t xml:space="preserve"> </w:t>
      </w:r>
      <w:r>
        <w:rPr>
          <w:rStyle w:val="VerbatimChar"/>
        </w:rPr>
        <w:t xml:space="preserve">build/libs/</w:t>
      </w:r>
      <w:r>
        <w:t xml:space="preserve"> </w:t>
      </w:r>
      <w:r>
        <w:t xml:space="preserve">directory.</w:t>
      </w:r>
    </w:p>
    <w:p>
      <w:pPr>
        <w:pStyle w:val="Heading3"/>
      </w:pPr>
      <w:bookmarkStart w:id="27" w:name="running-web-application."/>
      <w:bookmarkEnd w:id="27"/>
      <w:r>
        <w:t xml:space="preserve">Running web application.</w:t>
      </w:r>
    </w:p>
    <w:p>
      <w:pPr>
        <w:pStyle w:val="FirstParagraph"/>
      </w:pPr>
      <w:r>
        <w:t xml:space="preserve">Using</w:t>
      </w:r>
      <w:r>
        <w:t xml:space="preserve"> </w:t>
      </w:r>
      <w:r>
        <w:rPr>
          <w:rStyle w:val="VerbatimChar"/>
        </w:rPr>
        <w:t xml:space="preserve">jetty</w:t>
      </w:r>
      <w:r>
        <w:t xml:space="preserve"> </w:t>
      </w:r>
      <w:r>
        <w:t xml:space="preserve">gradle plugin which adds embedded container to build process, the web application can be verified. To run the embedded Jetty web container, run the following command in project root directory.</w:t>
      </w:r>
    </w:p>
    <w:p>
      <w:pPr>
        <w:pStyle w:val="SourceCode"/>
      </w:pPr>
      <w:r>
        <w:rPr>
          <w:rStyle w:val="VerbatimChar"/>
        </w:rPr>
        <w:t xml:space="preserve">./gradlew jettyRunWar</w:t>
      </w:r>
    </w:p>
    <w:p>
      <w:pPr>
        <w:pStyle w:val="FirstParagraph"/>
      </w:pPr>
      <w:r>
        <w:rPr>
          <w:i/>
        </w:rPr>
        <w:t xml:space="preserve">This command starts a webserver using port</w:t>
      </w:r>
      <w:r>
        <w:rPr>
          <w:i/>
        </w:rPr>
        <w:t xml:space="preserve"> </w:t>
      </w:r>
      <w:r>
        <w:rPr>
          <w:b/>
          <w:i/>
        </w:rPr>
        <w:t xml:space="preserve">8080</w:t>
      </w:r>
      <w:r>
        <w:rPr>
          <w:i/>
        </w:rPr>
        <w:t xml:space="preserve">. If port 8080 is already in use, please change the port number in</w:t>
      </w:r>
      <w:r>
        <w:rPr>
          <w:i/>
        </w:rPr>
        <w:t xml:space="preserve"> </w:t>
      </w:r>
      <w:r>
        <w:rPr>
          <w:rStyle w:val="VerbatimChar"/>
          <w:i/>
        </w:rPr>
        <w:t xml:space="preserve">build.gradle</w:t>
      </w:r>
      <w:r>
        <w:rPr>
          <w:i/>
        </w:rPr>
        <w:t xml:space="preserve"> </w:t>
      </w:r>
      <w:r>
        <w:rPr>
          <w:i/>
        </w:rPr>
        <w:t xml:space="preserve">file.</w:t>
      </w:r>
    </w:p>
    <w:p>
      <w:pPr>
        <w:pStyle w:val="BodyText"/>
      </w:pPr>
      <w:r>
        <w:t xml:space="preserve">Once the web container is running, you can access the site using following</w:t>
      </w:r>
      <w:r>
        <w:t xml:space="preserve"> </w:t>
      </w:r>
      <w:hyperlink r:id="rId28">
        <w:r>
          <w:rPr>
            <w:rStyle w:val="Hyperlink"/>
          </w:rPr>
          <w:t xml:space="preserve">http://localhost:8080/prime/</w:t>
        </w:r>
      </w:hyperlink>
      <w:r>
        <w:t xml:space="preserve"> </w:t>
      </w:r>
      <w:r>
        <w:t xml:space="preserve">url.</w:t>
      </w:r>
    </w:p>
    <w:p>
      <w:pPr>
        <w:pStyle w:val="BodyText"/>
      </w:pPr>
      <w:r>
        <w:rPr>
          <w:i/>
        </w:rPr>
        <w:t xml:space="preserve">Require Internet connection to load Bootstrap files through CDN</w:t>
      </w:r>
    </w:p>
    <w:p>
      <w:pPr>
        <w:pStyle w:val="Heading2"/>
      </w:pPr>
      <w:bookmarkStart w:id="29" w:name="viewing-and-modifying-source-code."/>
      <w:bookmarkEnd w:id="29"/>
      <w:r>
        <w:t xml:space="preserve">Viewing and modifying source code.</w:t>
      </w:r>
    </w:p>
    <w:p>
      <w:pPr>
        <w:pStyle w:val="FirstParagraph"/>
      </w:pPr>
      <w:r>
        <w:t xml:space="preserve">To view and edit code in Eclipse or IntelliJ you can run the below commands in the project root directory.</w:t>
      </w:r>
    </w:p>
    <w:p>
      <w:pPr>
        <w:pStyle w:val="BodyText"/>
      </w:pPr>
      <w:r>
        <w:t xml:space="preserve">For Eclipse:</w:t>
      </w:r>
    </w:p>
    <w:p>
      <w:pPr>
        <w:pStyle w:val="SourceCode"/>
      </w:pPr>
      <w:r>
        <w:rPr>
          <w:rStyle w:val="VerbatimChar"/>
        </w:rPr>
        <w:t xml:space="preserve">./gradlew eclipse</w:t>
      </w:r>
    </w:p>
    <w:p>
      <w:pPr>
        <w:pStyle w:val="FirstParagraph"/>
      </w:pPr>
      <w:r>
        <w:rPr>
          <w:i/>
        </w:rPr>
        <w:t xml:space="preserve">This command will generate Eclipse</w:t>
      </w:r>
      <w:r>
        <w:rPr>
          <w:i/>
        </w:rPr>
        <w:t xml:space="preserve"> </w:t>
      </w:r>
      <w:r>
        <w:rPr>
          <w:rStyle w:val="VerbatimChar"/>
          <w:i/>
        </w:rPr>
        <w:t xml:space="preserve">.project</w:t>
      </w:r>
      <w:r>
        <w:rPr>
          <w:i/>
        </w:rPr>
        <w:t xml:space="preserve"> </w:t>
      </w:r>
      <w:r>
        <w:rPr>
          <w:i/>
        </w:rPr>
        <w:t xml:space="preserve">and</w:t>
      </w:r>
      <w:r>
        <w:rPr>
          <w:i/>
        </w:rPr>
        <w:t xml:space="preserve"> </w:t>
      </w:r>
      <w:r>
        <w:rPr>
          <w:rStyle w:val="VerbatimChar"/>
          <w:i/>
        </w:rPr>
        <w:t xml:space="preserve">.classpath</w:t>
      </w:r>
      <w:r>
        <w:rPr>
          <w:i/>
        </w:rPr>
        <w:t xml:space="preserve"> </w:t>
      </w:r>
      <w:r>
        <w:rPr>
          <w:i/>
        </w:rPr>
        <w:t xml:space="preserve">files.</w:t>
      </w:r>
    </w:p>
    <w:p>
      <w:pPr>
        <w:pStyle w:val="BodyText"/>
      </w:pPr>
      <w:r>
        <w:t xml:space="preserve">For IntelliJ Idea</w:t>
      </w:r>
    </w:p>
    <w:p>
      <w:pPr>
        <w:pStyle w:val="SourceCode"/>
      </w:pPr>
      <w:r>
        <w:rPr>
          <w:rStyle w:val="VerbatimChar"/>
        </w:rPr>
        <w:t xml:space="preserve">./gradlew idea</w:t>
      </w:r>
    </w:p>
    <w:p>
      <w:pPr>
        <w:pStyle w:val="FirstParagraph"/>
      </w:pPr>
      <w:r>
        <w:rPr>
          <w:i/>
        </w:rPr>
        <w:t xml:space="preserve">This command will generate IntelliJ Idea project files.</w:t>
      </w:r>
    </w:p>
    <w:p>
      <w:pPr>
        <w:pStyle w:val="Heading3"/>
      </w:pPr>
      <w:bookmarkStart w:id="30" w:name="viewing-additional-gradle-tasks."/>
      <w:bookmarkEnd w:id="30"/>
      <w:r>
        <w:t xml:space="preserve">Viewing additional Gradle tasks.</w:t>
      </w:r>
    </w:p>
    <w:p>
      <w:pPr>
        <w:pStyle w:val="FirstParagraph"/>
      </w:pPr>
      <w:r>
        <w:t xml:space="preserve">To view all the Gradle tasks available in the build, run the following commands.</w:t>
      </w:r>
    </w:p>
    <w:p>
      <w:pPr>
        <w:pStyle w:val="SourceCode"/>
      </w:pPr>
      <w:r>
        <w:rPr>
          <w:rStyle w:val="VerbatimChar"/>
        </w:rPr>
        <w:t xml:space="preserve">./gradlew tasks</w:t>
      </w:r>
    </w:p>
    <w:p>
      <w:pPr>
        <w:pStyle w:val="Heading3"/>
      </w:pPr>
      <w:bookmarkStart w:id="31" w:name="java-8-feature-usage"/>
      <w:bookmarkEnd w:id="31"/>
      <w:r>
        <w:t xml:space="preserve">Java 8 feature usage</w:t>
      </w:r>
    </w:p>
    <w:p>
      <w:pPr>
        <w:pStyle w:val="Compact"/>
        <w:numPr>
          <w:numId w:val="1004"/>
          <w:ilvl w:val="0"/>
        </w:numPr>
      </w:pPr>
      <w:r>
        <w:t xml:space="preserve">Java 8 lambda expression and</w:t>
      </w:r>
      <w:r>
        <w:t xml:space="preserve"> </w:t>
      </w:r>
      <w:r>
        <w:rPr>
          <w:rStyle w:val="VerbatimChar"/>
        </w:rPr>
        <w:t xml:space="preserve">IntStream</w:t>
      </w:r>
      <w:r>
        <w:t xml:space="preserve"> </w:t>
      </w:r>
      <w:r>
        <w:t xml:space="preserve">is used in</w:t>
      </w:r>
      <w:r>
        <w:t xml:space="preserve"> </w:t>
      </w:r>
      <w:r>
        <w:rPr>
          <w:rStyle w:val="VerbatimChar"/>
        </w:rPr>
        <w:t xml:space="preserve">com.mujahidk.prime.module.SlowPrimeFinder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Java 8 lambda expression is used in</w:t>
      </w:r>
      <w:r>
        <w:t xml:space="preserve"> </w:t>
      </w:r>
      <w:r>
        <w:rPr>
          <w:rStyle w:val="VerbatimChar"/>
        </w:rPr>
        <w:t xml:space="preserve">com.mujahidk.prime.strategy.MultiThreadConsoleHandler</w:t>
      </w:r>
      <w:r>
        <w:t xml:space="preserve">.</w:t>
      </w:r>
    </w:p>
    <w:p>
      <w:pPr>
        <w:pStyle w:val="Heading3"/>
      </w:pPr>
      <w:bookmarkStart w:id="32" w:name="other-technical-details"/>
      <w:bookmarkEnd w:id="32"/>
      <w:r>
        <w:t xml:space="preserve">Other technical details</w:t>
      </w:r>
    </w:p>
    <w:p>
      <w:pPr>
        <w:pStyle w:val="Compact"/>
        <w:numPr>
          <w:numId w:val="1005"/>
          <w:ilvl w:val="0"/>
        </w:numPr>
      </w:pPr>
      <w:r>
        <w:t xml:space="preserve">For build, Gradle 2.14.1 is used.</w:t>
      </w:r>
    </w:p>
    <w:p>
      <w:pPr>
        <w:pStyle w:val="Compact"/>
        <w:numPr>
          <w:numId w:val="1005"/>
          <w:ilvl w:val="0"/>
        </w:numPr>
      </w:pPr>
      <w:r>
        <w:t xml:space="preserve">There are few JUnit test cases.</w:t>
      </w:r>
    </w:p>
    <w:p>
      <w:pPr>
        <w:pStyle w:val="Compact"/>
        <w:numPr>
          <w:numId w:val="1005"/>
          <w:ilvl w:val="0"/>
        </w:numPr>
      </w:pPr>
      <w:r>
        <w:t xml:space="preserve">Basic use of Bootstrap.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efb7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3ddc36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8ce630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localhost:8080/prim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localhost:8080/pri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