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820DB" w:rsidRDefault="0080514B">
      <w:pPr>
        <w:pStyle w:val="Title"/>
      </w:pPr>
      <w:r>
        <w:t>Smart Traffic Monitoring and Parking Violation Alert System</w:t>
      </w:r>
    </w:p>
    <w:p w:rsidR="00B25143" w:rsidRDefault="00B25143" w:rsidP="00B25143">
      <w:pPr>
        <w:pStyle w:val="Heading1"/>
      </w:pPr>
      <w:r>
        <w:t>Introduction</w:t>
      </w:r>
    </w:p>
    <w:p w:rsidR="00B25143" w:rsidRDefault="00B25143" w:rsidP="00B25143">
      <w:pPr>
        <w:pStyle w:val="NoSpacing"/>
      </w:pPr>
    </w:p>
    <w:p w:rsidR="00B25143" w:rsidRDefault="0080514B" w:rsidP="00B25143">
      <w:pPr>
        <w:pStyle w:val="NoSpacing"/>
      </w:pPr>
      <w:r>
        <w:t xml:space="preserve">One of the major issues in urban areas today is the rising number of vehicles. This increase has led to frequent traffic jams, especially in busy zones during peak hours. A significant </w:t>
      </w:r>
      <w:r>
        <w:t>contributing factor to these jams is improper parking—vehicles parked carelessly in front of shops, on road curves, or narrow lanes often end up blocking the entire road. Such situations result in unnecessary fuel consumption, delays in important work, inc</w:t>
      </w:r>
      <w:r>
        <w:t>reased noise pollution, and poor air quality.</w:t>
      </w:r>
    </w:p>
    <w:p w:rsidR="00E820DB" w:rsidRDefault="0080514B">
      <w:pPr>
        <w:pStyle w:val="Heading1"/>
      </w:pPr>
      <w:r>
        <w:t>Proposed Solution</w:t>
      </w:r>
    </w:p>
    <w:p w:rsidR="00E820DB" w:rsidRDefault="0080514B">
      <w:r>
        <w:t xml:space="preserve">To address this issue, we propose implementing a smart traffic monitoring and alert system in specific high-traffic areas. For example, consider a 300-meter stretch of road where we install 5 </w:t>
      </w:r>
      <w:r>
        <w:t>to 6 machine-learning-integrated cameras on electric poles at regular intervals. These cameras will continuously monitor traffic flow and collect data throughout the day.</w:t>
      </w:r>
    </w:p>
    <w:p w:rsidR="00E820DB" w:rsidRDefault="0080514B">
      <w:pPr>
        <w:pStyle w:val="Heading1"/>
      </w:pPr>
      <w:r>
        <w:t>Traffic Analysis and Time Classification</w:t>
      </w:r>
    </w:p>
    <w:p w:rsidR="00E820DB" w:rsidRDefault="0080514B">
      <w:r>
        <w:t>Based on the number of vehicles passing at d</w:t>
      </w:r>
      <w:r>
        <w:t>ifferent hours, the system will categorize the day into three traffic levels</w:t>
      </w:r>
      <w:proofErr w:type="gramStart"/>
      <w:r>
        <w:t>:</w:t>
      </w:r>
      <w:proofErr w:type="gramEnd"/>
      <w:r>
        <w:br/>
        <w:t>1.</w:t>
      </w:r>
      <w:r>
        <w:t xml:space="preserve"> Low Traffic</w:t>
      </w:r>
      <w:r>
        <w:br/>
        <w:t>2. Medium Traffic</w:t>
      </w:r>
      <w:r>
        <w:br/>
        <w:t>-3.</w:t>
      </w:r>
      <w:r w:rsidR="00B25143">
        <w:t>High Traffic</w:t>
      </w:r>
      <w:r>
        <w:br/>
        <w:t>This classification will help us understand peak congestion times and enable the system to prioritize enforceme</w:t>
      </w:r>
      <w:bookmarkStart w:id="0" w:name="_GoBack"/>
      <w:bookmarkEnd w:id="0"/>
      <w:r>
        <w:t>nt during critical h</w:t>
      </w:r>
      <w:r>
        <w:t>ours.</w:t>
      </w:r>
    </w:p>
    <w:p w:rsidR="00E820DB" w:rsidRDefault="0080514B">
      <w:pPr>
        <w:pStyle w:val="Heading1"/>
      </w:pPr>
      <w:r>
        <w:t>Machine Learning-Based Violation Detection</w:t>
      </w:r>
    </w:p>
    <w:p w:rsidR="00E820DB" w:rsidRDefault="0080514B">
      <w:r>
        <w:t>Using the collected data, we will train a machine learning model to detect parking violations, especially during medium and high traffic periods. If a vehicle is found to be wrongly parked and its license pl</w:t>
      </w:r>
      <w:r>
        <w:t>ate is visible, the camera will use Automatic Number Plate Recognition (ANPR) to capture the plate.</w:t>
      </w:r>
    </w:p>
    <w:p w:rsidR="00E820DB" w:rsidRDefault="0080514B">
      <w:pPr>
        <w:pStyle w:val="Heading1"/>
      </w:pPr>
      <w:r>
        <w:t>Automated Warning System</w:t>
      </w:r>
    </w:p>
    <w:p w:rsidR="00E820DB" w:rsidRDefault="0080514B">
      <w:r>
        <w:t>Once a violation is detected:</w:t>
      </w:r>
      <w:r>
        <w:br/>
        <w:t>1. The vehicle owner receives a notification with a warning.</w:t>
      </w:r>
      <w:r>
        <w:br/>
        <w:t>2. The system sends three warnings at 3-</w:t>
      </w:r>
      <w:r>
        <w:t>minute intervals.</w:t>
      </w:r>
      <w:r>
        <w:br/>
        <w:t>3. If the vehicle is not moved, the details are forwarded to the Traffic C</w:t>
      </w:r>
      <w:r>
        <w:t xml:space="preserve">ontrol Room for necessary </w:t>
      </w:r>
      <w:proofErr w:type="gramStart"/>
      <w:r>
        <w:t>action</w:t>
      </w:r>
      <w:r>
        <w:t xml:space="preserve"> .</w:t>
      </w:r>
      <w:proofErr w:type="gramEnd"/>
    </w:p>
    <w:p w:rsidR="00E820DB" w:rsidRDefault="0080514B">
      <w:pPr>
        <w:pStyle w:val="Heading1"/>
      </w:pPr>
      <w:r>
        <w:lastRenderedPageBreak/>
        <w:t>Visual Alerts and Safety Measures</w:t>
      </w:r>
    </w:p>
    <w:p w:rsidR="00E820DB" w:rsidRDefault="0080514B">
      <w:r>
        <w:t xml:space="preserve">To further improve safety and awareness, warning lights will be installed </w:t>
      </w:r>
      <w:r>
        <w:t>in key areas. These lights will turn on when a violation is detected, providing a real-time visual alert to nearby drivers and pedestrians.</w:t>
      </w:r>
    </w:p>
    <w:p w:rsidR="00E820DB" w:rsidRDefault="0080514B">
      <w:pPr>
        <w:pStyle w:val="Heading1"/>
      </w:pPr>
      <w:r>
        <w:t>Technology Used – Powered by 5G</w:t>
      </w:r>
    </w:p>
    <w:p w:rsidR="00B25143" w:rsidRDefault="0080514B">
      <w:r>
        <w:t>This entire system is built to operate on 5G technology, which brings several key ad</w:t>
      </w:r>
      <w:r>
        <w:t>vantages that make the solution faster,</w:t>
      </w:r>
      <w:r w:rsidR="00B25143">
        <w:t xml:space="preserve"> smarter, and more efficient:</w:t>
      </w:r>
      <w:r w:rsidR="00B25143">
        <w:br/>
      </w:r>
      <w:r w:rsidRPr="00B25143">
        <w:rPr>
          <w:b/>
        </w:rPr>
        <w:t xml:space="preserve">Ultra-Low Latency: </w:t>
      </w:r>
      <w:r>
        <w:t>5G reduces response times to as low as 1 millisecond, enabling real-time detection</w:t>
      </w:r>
      <w:r w:rsidR="00B25143">
        <w:t xml:space="preserve"> and immediate communication.</w:t>
      </w:r>
      <w:r w:rsidR="00B25143">
        <w:br/>
      </w:r>
      <w:r w:rsidRPr="00B25143">
        <w:rPr>
          <w:b/>
        </w:rPr>
        <w:t>High Bandwidth:</w:t>
      </w:r>
      <w:r>
        <w:t xml:space="preserve"> With data transmission speeds up to </w:t>
      </w:r>
      <w:r>
        <w:t>10 Gbps, 5G allows high-definition video s</w:t>
      </w:r>
      <w:r w:rsidR="00B25143">
        <w:t>treams from multiple cameras.</w:t>
      </w:r>
      <w:r w:rsidR="00B25143">
        <w:br/>
      </w:r>
      <w:r w:rsidRPr="00B25143">
        <w:rPr>
          <w:b/>
        </w:rPr>
        <w:t xml:space="preserve">Massive </w:t>
      </w:r>
      <w:proofErr w:type="spellStart"/>
      <w:r w:rsidRPr="00B25143">
        <w:rPr>
          <w:b/>
        </w:rPr>
        <w:t>IoT</w:t>
      </w:r>
      <w:proofErr w:type="spellEnd"/>
      <w:r w:rsidRPr="00B25143">
        <w:rPr>
          <w:b/>
        </w:rPr>
        <w:t xml:space="preserve"> Connectivity:</w:t>
      </w:r>
      <w:r>
        <w:t xml:space="preserve"> 5G can support thousands of devices in a small area, ideal for interconne</w:t>
      </w:r>
      <w:r w:rsidR="00B25143">
        <w:t>cted smart city applications.</w:t>
      </w:r>
      <w:r w:rsidR="00B25143">
        <w:br/>
      </w:r>
      <w:r w:rsidRPr="00B25143">
        <w:rPr>
          <w:b/>
        </w:rPr>
        <w:t>Edge Computing Support:</w:t>
      </w:r>
      <w:r>
        <w:t xml:space="preserve"> 5G enables real-time proces</w:t>
      </w:r>
      <w:r>
        <w:t>sing of</w:t>
      </w:r>
      <w:r w:rsidR="00B25143">
        <w:t xml:space="preserve"> video data directly on-site.</w:t>
      </w:r>
      <w:r w:rsidR="00B25143">
        <w:br/>
      </w:r>
      <w:r w:rsidRPr="00B25143">
        <w:rPr>
          <w:b/>
        </w:rPr>
        <w:t>Energy Efficiency:</w:t>
      </w:r>
      <w:r>
        <w:t xml:space="preserve"> 5G is designed to be more energy-e</w:t>
      </w:r>
      <w:r w:rsidR="00B25143">
        <w:t>fficient for connected devices.</w:t>
      </w:r>
    </w:p>
    <w:p w:rsidR="00E820DB" w:rsidRDefault="0080514B">
      <w:r>
        <w:br/>
        <w:t>With 5G integration, all operations—from video streaming and license plate recognition to sending alerts and communicating with tra</w:t>
      </w:r>
      <w:r>
        <w:t>ffic departments—will be executed with near-instant speed and reliability.</w:t>
      </w:r>
    </w:p>
    <w:p w:rsidR="00B25143" w:rsidRPr="00B25143" w:rsidRDefault="00B25143" w:rsidP="00B25143">
      <w:pPr>
        <w:pStyle w:val="Heading1"/>
      </w:pPr>
      <w:r w:rsidRPr="00B25143">
        <w:rPr>
          <w:rStyle w:val="Strong"/>
          <w:b/>
          <w:bCs/>
        </w:rPr>
        <w:t>Feasibility and Future Scope</w:t>
      </w:r>
    </w:p>
    <w:p w:rsidR="00B25143" w:rsidRDefault="00B25143" w:rsidP="00B25143">
      <w:pPr>
        <w:spacing w:before="100" w:beforeAutospacing="1" w:after="100" w:afterAutospacing="1"/>
      </w:pPr>
      <w:r>
        <w:t>The feasibility of this project is highly promising due to its modular and scalable design. It can be implemented in phases, starting with the most congested urban stretches, and later expanded city-wide based on results and funding availability.</w:t>
      </w:r>
    </w:p>
    <w:p w:rsidR="00B25143" w:rsidRDefault="00B25143" w:rsidP="00B25143">
      <w:pPr>
        <w:numPr>
          <w:ilvl w:val="0"/>
          <w:numId w:val="10"/>
        </w:numPr>
        <w:spacing w:before="100" w:beforeAutospacing="1" w:after="100" w:afterAutospacing="1" w:line="240" w:lineRule="auto"/>
      </w:pPr>
      <w:r>
        <w:rPr>
          <w:rStyle w:val="Strong"/>
        </w:rPr>
        <w:t>Future Collaboration:</w:t>
      </w:r>
      <w:r>
        <w:t xml:space="preserve"> The system opens the door for partnerships with municipal authorities, traffic police, telecom operators (for 5G infrastructure), and smart city initiatives. It also enables integration with smart traffic lights, digital signage, and centralized city traffic dashboards.</w:t>
      </w:r>
    </w:p>
    <w:p w:rsidR="00B25143" w:rsidRDefault="00B25143" w:rsidP="00B25143">
      <w:pPr>
        <w:numPr>
          <w:ilvl w:val="0"/>
          <w:numId w:val="10"/>
        </w:numPr>
        <w:spacing w:before="100" w:beforeAutospacing="1" w:after="100" w:afterAutospacing="1" w:line="240" w:lineRule="auto"/>
      </w:pPr>
      <w:r>
        <w:rPr>
          <w:rStyle w:val="Strong"/>
        </w:rPr>
        <w:t>Cost Reduction:</w:t>
      </w:r>
      <w:r>
        <w:t xml:space="preserve"> Over time, this system will reduce the need for manual enforcement and patrolling, saving on human resources and fuel costs for enforcement vehicles. It also minimizes the economic impact caused by delays and congestion.</w:t>
      </w:r>
    </w:p>
    <w:p w:rsidR="00B25143" w:rsidRDefault="00B25143" w:rsidP="0080514B">
      <w:pPr>
        <w:numPr>
          <w:ilvl w:val="0"/>
          <w:numId w:val="10"/>
        </w:numPr>
        <w:spacing w:before="100" w:beforeAutospacing="1" w:after="100" w:afterAutospacing="1" w:line="240" w:lineRule="auto"/>
      </w:pPr>
      <w:r>
        <w:rPr>
          <w:rStyle w:val="Strong"/>
        </w:rPr>
        <w:t>Data Utilization:</w:t>
      </w:r>
      <w:r>
        <w:t xml:space="preserve"> The continuous data collected can be further used for urban planning, policy decisions, infrastructure improvements, and traffic forecasting </w:t>
      </w:r>
      <w:proofErr w:type="gramStart"/>
      <w:r>
        <w:t>using</w:t>
      </w:r>
      <w:proofErr w:type="gramEnd"/>
      <w:r>
        <w:t xml:space="preserve"> AI.</w:t>
      </w:r>
    </w:p>
    <w:p w:rsidR="00B25143" w:rsidRDefault="00B25143" w:rsidP="00B25143">
      <w:pPr>
        <w:numPr>
          <w:ilvl w:val="0"/>
          <w:numId w:val="10"/>
        </w:numPr>
        <w:spacing w:before="100" w:beforeAutospacing="1" w:after="100" w:afterAutospacing="1" w:line="240" w:lineRule="auto"/>
      </w:pPr>
      <w:r>
        <w:rPr>
          <w:rStyle w:val="Strong"/>
        </w:rPr>
        <w:t>Sustainability:</w:t>
      </w:r>
      <w:r>
        <w:t xml:space="preserve"> The project promotes eco-friendly behavior by reducing idle times and vehicle emissions, contributing to better air quality in urban areas.</w:t>
      </w:r>
    </w:p>
    <w:p w:rsidR="00E820DB" w:rsidRDefault="00E820DB" w:rsidP="00B25143">
      <w:pPr>
        <w:pStyle w:val="Heading1"/>
      </w:pPr>
    </w:p>
    <w:sectPr w:rsidR="00E820DB" w:rsidSect="0080514B">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7A7C3648"/>
    <w:multiLevelType w:val="multilevel"/>
    <w:tmpl w:val="4786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0514B"/>
    <w:rsid w:val="00AA1D8D"/>
    <w:rsid w:val="00B25143"/>
    <w:rsid w:val="00B47730"/>
    <w:rsid w:val="00CB0664"/>
    <w:rsid w:val="00E820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452930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927976-D1FE-4FE0-AF8E-DC18D7628A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4245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 555</cp:lastModifiedBy>
  <cp:revision>2</cp:revision>
  <dcterms:created xsi:type="dcterms:W3CDTF">2013-12-23T23:15:00Z</dcterms:created>
  <dcterms:modified xsi:type="dcterms:W3CDTF">2025-04-09T05:10:00Z</dcterms:modified>
  <cp:category/>
</cp:coreProperties>
</file>