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F3864"/>
          <w:sz w:val="40"/>
          <w:szCs w:val="40"/>
        </w:rPr>
        <w:t xml:space="preserve">SOFTWARE REQUIREMENTS SPECIFICATION</w:t>
      </w:r>
    </w:p>
    <w:p>
      <w:pPr>
        <w:spacing w:after="100"/>
      </w:pPr>
    </w:p>
    <w:p>
      <w:pPr>
        <w:spacing w:after="100"/>
        <w:jc w:val="center"/>
      </w:pPr>
      <w:r>
        <w:rPr>
          <w:rFonts w:ascii="Arial" w:cs="Arial" w:eastAsia="Arial" w:hAnsi="Arial"/>
          <w:color w:val="2E75B6"/>
          <w:sz w:val="34"/>
          <w:szCs w:val="34"/>
        </w:rPr>
        <w:t xml:space="preserve">Academic Operations Tracker</w:t>
      </w:r>
    </w:p>
    <w:p>
      <w:pPr>
        <w:spacing w:after="100"/>
        <w:jc w:val="center"/>
      </w:pPr>
      <w:r>
        <w:rPr>
          <w:rFonts w:ascii="Arial" w:cs="Arial" w:eastAsia="Arial" w:hAnsi="Arial"/>
          <w:color w:val="666666"/>
          <w:sz w:val="24"/>
          <w:szCs w:val="24"/>
        </w:rPr>
        <w:t xml:space="preserve">Pro Rector Dashboard &amp; Task Management System</w:t>
      </w:r>
    </w:p>
    <w:p>
      <w:pPr>
        <w:spacing w:after="100"/>
      </w:pPr>
    </w:p>
    <w:p>
      <w:pPr>
        <w:spacing w:after="100"/>
      </w:pPr>
    </w:p>
    <w:p>
      <w:pPr>
        <w:pBdr>
          <w:bottom w:val="single" w:color="2E75B6" w:sz="6" w:space="8"/>
        </w:pBdr>
        <w:spacing w:after="0"/>
        <w:jc w:val="center"/>
      </w:pPr>
    </w:p>
    <w:p>
      <w:pPr>
        <w:spacing w:after="100"/>
      </w:pPr>
    </w:p>
    <w:p>
      <w:pPr>
        <w:spacing w:after="80"/>
        <w:jc w:val="center"/>
      </w:pPr>
      <w:r>
        <w:rPr>
          <w:rFonts w:ascii="Arial" w:cs="Arial" w:eastAsia="Arial" w:hAnsi="Arial"/>
          <w:color w:val="666666"/>
          <w:sz w:val="22"/>
          <w:szCs w:val="22"/>
        </w:rPr>
        <w:t xml:space="preserve">Version 1.0</w:t>
      </w:r>
    </w:p>
    <w:p>
      <w:pPr>
        <w:spacing w:after="80"/>
        <w:jc w:val="center"/>
      </w:pPr>
      <w:r>
        <w:rPr>
          <w:rFonts w:ascii="Arial" w:cs="Arial" w:eastAsia="Arial" w:hAnsi="Arial"/>
          <w:color w:val="666666"/>
          <w:sz w:val="22"/>
          <w:szCs w:val="22"/>
        </w:rPr>
        <w:t xml:space="preserve">Date: April 2026</w:t>
      </w:r>
    </w:p>
    <w:p>
      <w:pPr>
        <w:spacing w:after="80"/>
        <w:jc w:val="center"/>
      </w:pPr>
      <w:r>
        <w:rPr>
          <w:rFonts w:ascii="Arial" w:cs="Arial" w:eastAsia="Arial" w:hAnsi="Arial"/>
          <w:color w:val="666666"/>
          <w:sz w:val="22"/>
          <w:szCs w:val="22"/>
        </w:rPr>
        <w:t xml:space="preserve">Classification: Internal</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Document Control</w:t>
      </w:r>
    </w:p>
    <w:p>
      <w:pPr>
        <w:pStyle w:val="Heading2"/>
        <w:spacing w:after="150" w:before="300"/>
      </w:pPr>
      <w:r>
        <w:rPr>
          <w:rFonts w:ascii="Arial" w:cs="Arial" w:eastAsia="Arial" w:hAnsi="Arial"/>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April 2026</w:t>
            </w:r>
          </w:p>
        </w:tc>
        <w:tc>
          <w:tcPr>
            <w:tcW w:type="dxa" w:w="2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[Author Name]</w:t>
            </w:r>
          </w:p>
        </w:tc>
        <w:tc>
          <w:tcPr>
            <w:tcW w:type="dxa" w:w="3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SRS draft</w:t>
            </w:r>
          </w:p>
        </w:tc>
      </w:tr>
    </w:tbl>
    <w:p>
      <w:pPr>
        <w:spacing w:after="100"/>
      </w:pPr>
    </w:p>
    <w:p>
      <w:pPr>
        <w:pStyle w:val="Heading1"/>
        <w:spacing w:after="150" w:before="300"/>
      </w:pPr>
      <w:r>
        <w:rPr>
          <w:rFonts w:ascii="Arial" w:cs="Arial" w:eastAsia="Arial" w:hAnsi="Arial"/>
        </w:rPr>
        <w:t xml:space="preserve">1. Introduction</w:t>
      </w:r>
    </w:p>
    <w:p>
      <w:pPr>
        <w:pStyle w:val="Heading2"/>
        <w:spacing w:after="150" w:before="300"/>
      </w:pPr>
      <w:r>
        <w:rPr>
          <w:rFonts w:ascii="Arial" w:cs="Arial" w:eastAsia="Arial" w:hAnsi="Arial"/>
        </w:rPr>
        <w:t xml:space="preserve">1.1 Purpose</w:t>
      </w:r>
    </w:p>
    <w:p>
      <w:pPr>
        <w:spacing w:after="120" w:line="276"/>
      </w:pPr>
      <w:r>
        <w:rPr>
          <w:rFonts w:ascii="Arial" w:cs="Arial" w:eastAsia="Arial" w:hAnsi="Arial"/>
          <w:sz w:val="22"/>
          <w:szCs w:val="22"/>
        </w:rPr>
        <w:t xml:space="preserve">This document specifies the software requirements for the Academic Operations Tracker, a web-based system with a mobile-first Progressive Web App (PWA) for the Pro Rector. The system formalizes the requirement gathering, approval, tracking, and communication workflow between the Academic Directorate and the ICT Department.</w:t>
      </w:r>
    </w:p>
    <w:p>
      <w:pPr>
        <w:pStyle w:val="Heading2"/>
        <w:spacing w:after="150" w:before="300"/>
      </w:pPr>
      <w:r>
        <w:rPr>
          <w:rFonts w:ascii="Arial" w:cs="Arial" w:eastAsia="Arial" w:hAnsi="Arial"/>
        </w:rPr>
        <w:t xml:space="preserve">1.2 Problem Statement</w:t>
      </w:r>
    </w:p>
    <w:p>
      <w:pPr>
        <w:spacing w:after="120" w:line="276"/>
      </w:pPr>
      <w:r>
        <w:rPr>
          <w:rFonts w:ascii="Arial" w:cs="Arial" w:eastAsia="Arial" w:hAnsi="Arial"/>
          <w:sz w:val="22"/>
          <w:szCs w:val="22"/>
        </w:rPr>
        <w:t xml:space="preserve">The Academic Directorate currently communicates development requirements to ICT through informal meetings. The following systemic failures have been identified:</w:t>
      </w:r>
    </w:p>
    <w:p>
      <w:pPr>
        <w:pStyle w:val="ListParagraph"/>
        <w:numPr>
          <w:ilvl w:val="0"/>
          <w:numId w:val="2"/>
        </w:numPr>
        <w:spacing w:after="80" w:line="276"/>
      </w:pPr>
      <w:r>
        <w:rPr>
          <w:rFonts w:ascii="Arial" w:cs="Arial" w:eastAsia="Arial" w:hAnsi="Arial"/>
          <w:sz w:val="22"/>
          <w:szCs w:val="22"/>
        </w:rPr>
        <w:t xml:space="preserve">Requirements are communicated verbally and are not documented, causing them to mutate between meeting and delivery.</w:t>
      </w:r>
    </w:p>
    <w:p>
      <w:pPr>
        <w:pStyle w:val="ListParagraph"/>
        <w:numPr>
          <w:ilvl w:val="0"/>
          <w:numId w:val="2"/>
        </w:numPr>
        <w:spacing w:after="80" w:line="276"/>
      </w:pPr>
      <w:r>
        <w:rPr>
          <w:rFonts w:ascii="Arial" w:cs="Arial" w:eastAsia="Arial" w:hAnsi="Arial"/>
          <w:sz w:val="22"/>
          <w:szCs w:val="22"/>
        </w:rPr>
        <w:t xml:space="preserve">No impact analysis is performed before development begins, resulting in unintended effects on existing processes and modules.</w:t>
      </w:r>
    </w:p>
    <w:p>
      <w:pPr>
        <w:pStyle w:val="ListParagraph"/>
        <w:numPr>
          <w:ilvl w:val="0"/>
          <w:numId w:val="2"/>
        </w:numPr>
        <w:spacing w:after="80" w:line="276"/>
      </w:pPr>
      <w:r>
        <w:rPr>
          <w:rFonts w:ascii="Arial" w:cs="Arial" w:eastAsia="Arial" w:hAnsi="Arial"/>
          <w:sz w:val="22"/>
          <w:szCs w:val="22"/>
        </w:rPr>
        <w:t xml:space="preserve">No feedback loop exists between requirement submission and delivery; the Pro Rector has zero visibility into progress until completion.</w:t>
      </w:r>
    </w:p>
    <w:p>
      <w:pPr>
        <w:pStyle w:val="ListParagraph"/>
        <w:numPr>
          <w:ilvl w:val="0"/>
          <w:numId w:val="2"/>
        </w:numPr>
        <w:spacing w:after="80" w:line="276"/>
      </w:pPr>
      <w:r>
        <w:rPr>
          <w:rFonts w:ascii="Arial" w:cs="Arial" w:eastAsia="Arial" w:hAnsi="Arial"/>
          <w:sz w:val="22"/>
          <w:szCs w:val="22"/>
        </w:rPr>
        <w:t xml:space="preserve">Acceptance criteria are undefined, so the definition of 'done' is subjective and misaligned between parties.</w:t>
      </w:r>
    </w:p>
    <w:p>
      <w:pPr>
        <w:pStyle w:val="ListParagraph"/>
        <w:numPr>
          <w:ilvl w:val="0"/>
          <w:numId w:val="2"/>
        </w:numPr>
        <w:spacing w:after="80" w:line="276"/>
      </w:pPr>
      <w:r>
        <w:rPr>
          <w:rFonts w:ascii="Arial" w:cs="Arial" w:eastAsia="Arial" w:hAnsi="Arial"/>
          <w:sz w:val="22"/>
          <w:szCs w:val="22"/>
        </w:rPr>
        <w:t xml:space="preserve">Original system documentation was created at inception and has never been updated.</w:t>
      </w:r>
    </w:p>
    <w:p>
      <w:pPr>
        <w:pStyle w:val="Heading2"/>
        <w:spacing w:after="150" w:before="300"/>
      </w:pPr>
      <w:r>
        <w:rPr>
          <w:rFonts w:ascii="Arial" w:cs="Arial" w:eastAsia="Arial" w:hAnsi="Arial"/>
        </w:rPr>
        <w:t xml:space="preserve">1.3 Scope</w:t>
      </w:r>
    </w:p>
    <w:p>
      <w:pPr>
        <w:spacing w:after="120" w:line="276"/>
      </w:pPr>
      <w:r>
        <w:rPr>
          <w:rFonts w:ascii="Arial" w:cs="Arial" w:eastAsia="Arial" w:hAnsi="Arial"/>
          <w:sz w:val="22"/>
          <w:szCs w:val="22"/>
        </w:rPr>
        <w:t xml:space="preserve">Phase 1 (this document) covers the Task Tracker module only. The system is designed for modular expansion. Future modules (out of scope for this SRS) include:</w:t>
      </w:r>
    </w:p>
    <w:p>
      <w:pPr>
        <w:pStyle w:val="ListParagraph"/>
        <w:numPr>
          <w:ilvl w:val="0"/>
          <w:numId w:val="3"/>
        </w:numPr>
        <w:spacing w:after="80" w:line="276"/>
      </w:pPr>
      <w:r>
        <w:rPr>
          <w:rFonts w:ascii="Arial" w:cs="Arial" w:eastAsia="Arial" w:hAnsi="Arial"/>
          <w:sz w:val="22"/>
          <w:szCs w:val="22"/>
        </w:rPr>
        <w:t xml:space="preserve">Policy Chatbot</w:t>
      </w:r>
    </w:p>
    <w:p>
      <w:pPr>
        <w:pStyle w:val="ListParagraph"/>
        <w:numPr>
          <w:ilvl w:val="0"/>
          <w:numId w:val="3"/>
        </w:numPr>
        <w:spacing w:after="80" w:line="276"/>
      </w:pPr>
      <w:r>
        <w:rPr>
          <w:rFonts w:ascii="Arial" w:cs="Arial" w:eastAsia="Arial" w:hAnsi="Arial"/>
          <w:sz w:val="22"/>
          <w:szCs w:val="22"/>
        </w:rPr>
        <w:t xml:space="preserve">Student Query Dashboard (department response tracking)</w:t>
      </w:r>
    </w:p>
    <w:p>
      <w:pPr>
        <w:pStyle w:val="ListParagraph"/>
        <w:numPr>
          <w:ilvl w:val="0"/>
          <w:numId w:val="3"/>
        </w:numPr>
        <w:spacing w:after="80" w:line="276"/>
      </w:pPr>
      <w:r>
        <w:rPr>
          <w:rFonts w:ascii="Arial" w:cs="Arial" w:eastAsia="Arial" w:hAnsi="Arial"/>
          <w:sz w:val="22"/>
          <w:szCs w:val="22"/>
        </w:rPr>
        <w:t xml:space="preserve">Additional academic operations dashboards</w:t>
      </w:r>
    </w:p>
    <w:p>
      <w:pPr>
        <w:pStyle w:val="Heading2"/>
        <w:spacing w:after="150" w:before="300"/>
      </w:pPr>
      <w:r>
        <w:rPr>
          <w:rFonts w:ascii="Arial" w:cs="Arial" w:eastAsia="Arial" w:hAnsi="Arial"/>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 Rector</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 Rector Academics; executive oversight role, primary dashboard consumer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Director ACAD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Director of Academics; approves acceptance criteria, can communicate in task threads</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 staff with technical background embedded in academic processes; submits requirements, manages documentation, and acts as first-gate verifier for deliverables. One or more persons per directorate.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Information and Communications Technology department; receives approved tasks and implements them</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PWA</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Progressive Web App; installable web application with native app behavior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 unit of work: new development, enhancement, bug fix, or policy-driven change</w:t>
            </w:r>
          </w:p>
        </w:tc>
      </w:tr>
    </w:tbl>
    <w:p>
      <w:pPr>
        <w:spacing w:after="100"/>
      </w:pPr>
    </w:p>
    <w:p>
      <w:pPr>
        <w:pStyle w:val="Heading1"/>
        <w:spacing w:after="150" w:before="300"/>
      </w:pPr>
      <w:r>
        <w:rPr>
          <w:rFonts w:ascii="Arial" w:cs="Arial" w:eastAsia="Arial" w:hAnsi="Arial"/>
        </w:rPr>
        <w:t xml:space="preserve">2. System Overview</w:t>
      </w:r>
    </w:p>
    <w:p>
      <w:pPr>
        <w:pStyle w:val="Heading2"/>
        <w:spacing w:after="150" w:before="300"/>
      </w:pPr>
      <w:r>
        <w:rPr>
          <w:rFonts w:ascii="Arial" w:cs="Arial" w:eastAsia="Arial" w:hAnsi="Arial"/>
        </w:rPr>
        <w:t xml:space="preserve">2.1 System Architecture</w:t>
      </w:r>
    </w:p>
    <w:p>
      <w:pPr>
        <w:spacing w:after="120" w:line="276"/>
      </w:pPr>
      <w:r>
        <w:rPr>
          <w:rFonts w:ascii="Arial" w:cs="Arial" w:eastAsia="Arial" w:hAnsi="Arial"/>
          <w:sz w:val="22"/>
          <w:szCs w:val="22"/>
        </w:rPr>
        <w:t xml:space="preserve">The system consists of two interfaces served from a single codebase:</w:t>
      </w:r>
    </w:p>
    <w:p>
      <w:pPr>
        <w:pStyle w:val="ListParagraph"/>
        <w:numPr>
          <w:ilvl w:val="0"/>
          <w:numId w:val="3"/>
        </w:numPr>
        <w:spacing w:after="80" w:line="276"/>
      </w:pPr>
      <w:r>
        <w:rPr>
          <w:rFonts w:ascii="Arial" w:cs="Arial" w:eastAsia="Arial" w:hAnsi="Arial"/>
          <w:sz w:val="22"/>
          <w:szCs w:val="22"/>
        </w:rPr>
        <w:t xml:space="preserve">Web Application: role-based views for Academic Coordinator, Director ACAD, ICT, and Pro Rector (desktop and tablet)</w:t>
      </w:r>
    </w:p>
    <w:p>
      <w:pPr>
        <w:pStyle w:val="ListParagraph"/>
        <w:numPr>
          <w:ilvl w:val="0"/>
          <w:numId w:val="3"/>
        </w:numPr>
        <w:spacing w:after="80" w:line="276"/>
      </w:pPr>
      <w:r>
        <w:rPr>
          <w:rFonts w:ascii="Arial" w:cs="Arial" w:eastAsia="Arial" w:hAnsi="Arial"/>
          <w:sz w:val="22"/>
          <w:szCs w:val="22"/>
        </w:rPr>
        <w:t xml:space="preserve">PWA (Mobile-First): optimized for Pro Rector's phone with installable home screen access, push notifications, and offline read capability</w:t>
      </w:r>
    </w:p>
    <w:p>
      <w:pPr>
        <w:spacing w:after="100"/>
      </w:pPr>
    </w:p>
    <w:p>
      <w:pPr>
        <w:spacing w:after="120" w:line="276"/>
      </w:pPr>
      <w:r>
        <w:rPr>
          <w:rFonts w:ascii="Arial" w:cs="Arial" w:eastAsia="Arial" w:hAnsi="Arial"/>
          <w:sz w:val="22"/>
          <w:szCs w:val="22"/>
        </w:rPr>
        <w:t xml:space="preserve">The system is a high-level communication and tracking portal. Internal ICT task management (sub-assignment to developers, sprint planning) is explicitly out of scope.</w:t>
      </w:r>
    </w:p>
    <w:p>
      <w:pPr>
        <w:pStyle w:val="Heading2"/>
        <w:spacing w:after="150" w:before="300"/>
      </w:pPr>
      <w:r>
        <w:rPr>
          <w:rFonts w:ascii="Arial" w:cs="Arial" w:eastAsia="Arial" w:hAnsi="Arial"/>
        </w:rPr>
        <w:t xml:space="preserve">2.2 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400"/>
        <w:gridCol w:w="1300"/>
        <w:gridCol w:w="1100"/>
        <w:gridCol w:w="1400"/>
        <w:gridCol w:w="136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Create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Approve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Update Status</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Dashboard</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Override</w:t>
            </w:r>
          </w:p>
        </w:tc>
      </w:tr>
      <w:tr>
        <w:tc>
          <w:tcPr>
            <w:tcW w:type="dxa" w:w="1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w:t>
            </w:r>
          </w:p>
        </w:tc>
        <w:tc>
          <w:tcPr>
            <w:tcW w:type="dxa" w:w="1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Accept/reject deliverable (first gate)</w:t>
            </w:r>
          </w:p>
        </w:tc>
        <w:tc>
          <w:tcPr>
            <w:tcW w:type="dxa" w:w="1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Own tasks</w:t>
            </w:r>
          </w:p>
        </w:tc>
        <w:tc>
          <w:tcPr>
            <w:tcW w:type="dxa" w:w="1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Director ACAD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Accept/reject criteria + final deliverable approval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tasks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Change priority</w:t>
            </w:r>
          </w:p>
        </w:tc>
      </w:tr>
      <w:tr>
        <w:tc>
          <w:tcPr>
            <w:tcW w:type="dxa" w:w="1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w:t>
            </w:r>
          </w:p>
        </w:tc>
        <w:tc>
          <w:tcPr>
            <w:tcW w:type="dxa" w:w="1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w:t>
            </w:r>
          </w:p>
        </w:tc>
        <w:tc>
          <w:tcPr>
            <w:tcW w:type="dxa" w:w="1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Yes (status, effort, blockers)</w:t>
            </w:r>
          </w:p>
        </w:tc>
        <w:tc>
          <w:tcPr>
            <w:tcW w:type="dxa" w:w="1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Assigned tasks</w:t>
            </w:r>
          </w:p>
        </w:tc>
        <w:tc>
          <w:tcPr>
            <w:tcW w:type="dxa" w:w="1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 Rector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 (view-only)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tasks + analytics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Kill task, change priority, push deadline</w:t>
            </w:r>
          </w:p>
        </w:tc>
      </w:tr>
    </w:tbl>
    <w:p>
      <w:pPr>
        <w:spacing w:after="100"/>
      </w:pPr>
    </w:p>
    <w:p>
      <w:pPr>
        <w:pStyle w:val="Heading1"/>
        <w:spacing w:after="150" w:before="300"/>
      </w:pPr>
      <w:r>
        <w:rPr>
          <w:rFonts w:ascii="Arial" w:cs="Arial" w:eastAsia="Arial" w:hAnsi="Arial"/>
        </w:rPr>
        <w:t xml:space="preserve">3. Functional Requirements</w:t>
      </w:r>
    </w:p>
    <w:p>
      <w:pPr>
        <w:pStyle w:val="Heading2"/>
        <w:spacing w:after="150" w:before="300"/>
      </w:pPr>
      <w:r>
        <w:rPr>
          <w:rFonts w:ascii="Arial" w:cs="Arial" w:eastAsia="Arial" w:hAnsi="Arial"/>
        </w:rPr>
        <w:t xml:space="preserve">3.1 Task Submission (Academic Coordinator)</w:t>
      </w:r>
    </w:p>
    <w:p>
      <w:pPr>
        <w:spacing w:after="120" w:line="276"/>
      </w:pPr>
      <w:r>
        <w:rPr>
          <w:rFonts w:ascii="Arial" w:cs="Arial" w:eastAsia="Arial" w:hAnsi="Arial"/>
          <w:sz w:val="22"/>
          <w:szCs w:val="22"/>
        </w:rPr>
        <w:t xml:space="preserve">The Academic Coordinator creates tasks through a structured form. The form enforces completeness; incomplete submissions cannot be saved.</w:t>
      </w:r>
    </w:p>
    <w:p>
      <w:pPr>
        <w:spacing w:after="100"/>
      </w:pPr>
    </w:p>
    <w:p>
      <w:pPr>
        <w:pStyle w:val="Heading3"/>
        <w:spacing w:after="150" w:before="300"/>
      </w:pPr>
      <w:r>
        <w:rPr>
          <w:rFonts w:ascii="Arial" w:cs="Arial" w:eastAsia="Arial" w:hAnsi="Arial"/>
        </w:rPr>
        <w:t xml:space="preserve">3.1.1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Rules</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 Title</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Max 200 characters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Request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Dropdown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New Development / Enhancement / Bug Fix / Policy Change</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Rich Text</w:t>
            </w:r>
          </w:p>
        </w:tc>
        <w:tc>
          <w:tcPr>
            <w:tcW w:type="dxa" w:w="5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Detailed description of the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Affected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Which academic process is affected</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Expected Outcome</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Rich Text</w:t>
            </w:r>
          </w:p>
        </w:tc>
        <w:tc>
          <w:tcPr>
            <w:tcW w:type="dxa" w:w="5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What does the completed work look like (acceptance criteria)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Acceptance Criteria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Checklist Builder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 defines measurable criteria as a checklist</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Expected Completion Date</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Date Picker</w:t>
            </w:r>
          </w:p>
        </w:tc>
        <w:tc>
          <w:tcPr>
            <w:tcW w:type="dxa" w:w="5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Set by Academic Coordinator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Tolerance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Allowable deviation in days; if ICT estimate exceeds coordinator date by more than this value plus 7 days, an alert is triggered</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 Resource Person</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Dropdown</w:t>
            </w:r>
          </w:p>
        </w:tc>
        <w:tc>
          <w:tcPr>
            <w:tcW w:type="dxa" w:w="5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Single owner from ICT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Dropdown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Critical / High / Medium / Low (set by Academic Coordinator, modifiable by Director ACAD and Pro Rector)</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Impact Estimate: Pre-Automation Effort</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Number + Unit</w:t>
            </w:r>
          </w:p>
        </w:tc>
        <w:tc>
          <w:tcPr>
            <w:tcW w:type="dxa" w:w="5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Man-hours or man-days currently spent on this process manually (e.g., 7 days for collecting school data via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Impact Estimate: Post-Automation Effort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Number + Unit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Expected man-hours or man-days after digitization</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 Reference</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Related policy number or name, if applicable</w:t>
            </w:r>
          </w:p>
        </w:tc>
      </w:tr>
    </w:tbl>
    <w:p>
      <w:pPr>
        <w:spacing w:after="100"/>
      </w:pPr>
    </w:p>
    <w:p>
      <w:pPr>
        <w:pStyle w:val="Heading3"/>
        <w:spacing w:after="150" w:before="300"/>
      </w:pPr>
      <w:r>
        <w:rPr>
          <w:rFonts w:ascii="Arial" w:cs="Arial" w:eastAsia="Arial" w:hAnsi="Arial"/>
        </w:rPr>
        <w:t xml:space="preserve">3.1.2 Document Checklist (Mandatory Gate)</w:t>
      </w:r>
    </w:p>
    <w:p>
      <w:pPr>
        <w:spacing w:after="120" w:line="276"/>
      </w:pPr>
      <w:r>
        <w:rPr>
          <w:rFonts w:ascii="Arial" w:cs="Arial" w:eastAsia="Arial" w:hAnsi="Arial"/>
          <w:sz w:val="22"/>
          <w:szCs w:val="22"/>
        </w:rPr>
        <w:t xml:space="preserve">The task cannot be submitted to Director ACAD for approval until the following documents are attached:</w:t>
      </w:r>
    </w:p>
    <w:p>
      <w:pPr>
        <w:pStyle w:val="ListParagraph"/>
        <w:numPr>
          <w:ilvl w:val="0"/>
          <w:numId w:val="4"/>
        </w:numPr>
        <w:spacing w:after="80" w:line="276"/>
      </w:pPr>
      <w:r>
        <w:rPr>
          <w:rFonts w:ascii="Arial" w:cs="Arial" w:eastAsia="Arial" w:hAnsi="Arial"/>
          <w:sz w:val="22"/>
          <w:szCs w:val="22"/>
        </w:rPr>
        <w:t xml:space="preserve">Requirements Document: detailed functional requirements with process flow</w:t>
      </w:r>
    </w:p>
    <w:p>
      <w:pPr>
        <w:pStyle w:val="ListParagraph"/>
        <w:numPr>
          <w:ilvl w:val="0"/>
          <w:numId w:val="4"/>
        </w:numPr>
        <w:spacing w:after="80" w:line="276"/>
      </w:pPr>
      <w:r>
        <w:rPr>
          <w:rFonts w:ascii="Arial" w:cs="Arial" w:eastAsia="Arial" w:hAnsi="Arial"/>
          <w:sz w:val="22"/>
          <w:szCs w:val="22"/>
        </w:rPr>
        <w:t xml:space="preserve">Policy Document: the governing policy or circular that necessitates the change (if request type is Policy Change, this is mandatory; for other types, optional but recommended)</w:t>
      </w:r>
    </w:p>
    <w:p>
      <w:pPr>
        <w:spacing w:after="120" w:line="276"/>
      </w:pPr>
      <w:r>
        <w:rPr>
          <w:rFonts w:ascii="Arial" w:cs="Arial" w:eastAsia="Arial" w:hAnsi="Arial"/>
          <w:sz w:val="22"/>
          <w:szCs w:val="22"/>
        </w:rPr>
        <w:t xml:space="preserve">The system displays a checklist with upload slots. Each item shows a status: Not Uploaded / Uploaded / Approved by Director.</w:t>
      </w:r>
    </w:p>
    <w:p>
      <w:pPr>
        <w:pStyle w:val="Heading2"/>
        <w:spacing w:after="150" w:before="300"/>
      </w:pPr>
      <w:r>
        <w:rPr>
          <w:rFonts w:ascii="Arial" w:cs="Arial" w:eastAsia="Arial" w:hAnsi="Arial"/>
        </w:rPr>
        <w:t xml:space="preserve">3.2 Approval Workflow (Director ACAD)</w:t>
      </w:r>
    </w:p>
    <w:p>
      <w:pPr>
        <w:spacing w:after="120" w:line="276"/>
      </w:pPr>
      <w:r>
        <w:rPr>
          <w:rFonts w:ascii="Arial" w:cs="Arial" w:eastAsia="Arial" w:hAnsi="Arial"/>
          <w:sz w:val="22"/>
          <w:szCs w:val="22"/>
        </w:rPr>
        <w:t xml:space="preserve">After the Academic Coordinator submits a task with all mandatory documents, it enters the 'Pending Approval' state. Director ACAD reviews and takes one of two actions:</w:t>
      </w:r>
    </w:p>
    <w:p>
      <w:pPr>
        <w:pStyle w:val="ListParagraph"/>
        <w:numPr>
          <w:ilvl w:val="0"/>
          <w:numId w:val="5"/>
        </w:numPr>
        <w:spacing w:after="80" w:line="276"/>
      </w:pPr>
      <w:r>
        <w:rPr>
          <w:rFonts w:ascii="Arial" w:cs="Arial" w:eastAsia="Arial" w:hAnsi="Arial"/>
          <w:sz w:val="22"/>
          <w:szCs w:val="22"/>
        </w:rPr>
        <w:t xml:space="preserve">Approve: the task moves to 'Approved - Awaiting ICT' and becomes visible to the assigned ICT resource person.</w:t>
      </w:r>
    </w:p>
    <w:p>
      <w:pPr>
        <w:pStyle w:val="ListParagraph"/>
        <w:numPr>
          <w:ilvl w:val="0"/>
          <w:numId w:val="5"/>
        </w:numPr>
        <w:spacing w:after="80" w:line="276"/>
      </w:pPr>
      <w:r>
        <w:rPr>
          <w:rFonts w:ascii="Arial" w:cs="Arial" w:eastAsia="Arial" w:hAnsi="Arial"/>
          <w:sz w:val="22"/>
          <w:szCs w:val="22"/>
        </w:rPr>
        <w:t xml:space="preserve">Reject: the task returns to 'Draft' state with the Director's comments. The Academic Coordinator revises and resubmits. The rejection reason is logged in the audit trail.</w:t>
      </w:r>
    </w:p>
    <w:p>
      <w:pPr>
        <w:spacing w:after="100"/>
      </w:pPr>
    </w:p>
    <w:p>
      <w:pPr>
        <w:spacing w:after="120" w:line="276"/>
      </w:pPr>
      <w:r>
        <w:rPr>
          <w:rFonts w:ascii="Arial" w:cs="Arial" w:eastAsia="Arial" w:hAnsi="Arial"/>
          <w:sz w:val="22"/>
          <w:szCs w:val="22"/>
        </w:rPr>
        <w:t xml:space="preserve">A rejected task can also be killed entirely by Director ACAD if the requirement is invalid.</w:t>
      </w:r>
    </w:p>
    <w:p>
      <w:pPr>
        <w:pStyle w:val="Heading2"/>
        <w:spacing w:after="150" w:before="300"/>
      </w:pPr>
      <w:r>
        <w:rPr>
          <w:rFonts w:ascii="Arial" w:cs="Arial" w:eastAsia="Arial" w:hAnsi="Arial"/>
        </w:rPr>
        <w:t xml:space="preserve">3.3 ICT Workflow</w:t>
      </w:r>
    </w:p>
    <w:p>
      <w:pPr>
        <w:spacing w:after="120" w:line="276"/>
      </w:pPr>
      <w:r>
        <w:rPr>
          <w:rFonts w:ascii="Arial" w:cs="Arial" w:eastAsia="Arial" w:hAnsi="Arial"/>
          <w:sz w:val="22"/>
          <w:szCs w:val="22"/>
        </w:rPr>
        <w:t xml:space="preserve">Once a task is approved by Director ACAD, the assigned ICT resource person receives an email containing a direct deep link to the task page in the portal. This is a deliberate design decision: ICT staff already operate across multiple systems, so the portal must come to them rather than requiring them to check another dashboard.</w:t>
      </w:r>
    </w:p>
    <w:p>
      <w:pPr>
        <w:spacing w:after="120" w:line="276"/>
      </w:pPr>
      <w:r>
        <w:rPr>
          <w:rFonts w:ascii="Arial" w:cs="Arial" w:eastAsia="Arial" w:hAnsi="Arial"/>
          <w:sz w:val="22"/>
          <w:szCs w:val="22"/>
        </w:rPr>
        <w:t xml:space="preserve">Clicking the link opens the specific task page where ICT can review requirements, attached documents, and take action. All subsequent status update notifications to ICT also include a direct task link.</w:t>
      </w:r>
    </w:p>
    <w:p>
      <w:pPr>
        <w:spacing w:after="100"/>
      </w:pPr>
    </w:p>
    <w:p>
      <w:pPr>
        <w:pStyle w:val="Heading3"/>
        <w:spacing w:after="150" w:before="300"/>
      </w:pPr>
      <w:r>
        <w:rPr>
          <w:rFonts w:ascii="Arial" w:cs="Arial" w:eastAsia="Arial" w:hAnsi="Arial"/>
        </w:rPr>
        <w:t xml:space="preserve">3.3.1 Status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 By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Draft</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System</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 created, documents incomplete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 Approval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Documents attached, awaiting Director ACAD review</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Approved - Awaiting ICT</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System</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Director approved, ICT has not started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Accepted by 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 acknowledges and provides their estimated completion date</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 Analysis</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 is analyzing requirements and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 Development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Active development in progress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 Testing</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Development complete, under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Deployed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Delivered to production, awaiting Academic Coordinator sign-off</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Coordinator Accepted</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 verified deliverable, awaiting Director ACAD final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Accepted - Closed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Director ACAD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Director gives final approval after Academic Coordinator; task is complete</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Rework</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 / Director ACAD</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Deliverable rejected after deployment; returns to ICT for fixes. Rejection count is tracked.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Rejected by 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 deems task infeasible; returns with comments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Paused</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 / Director / ICT</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Blocked by external factor; reason mandatory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Killed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Director ACAD / Pro Rector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Terminated; reason mandatory</w:t>
            </w:r>
          </w:p>
        </w:tc>
      </w:tr>
    </w:tbl>
    <w:p>
      <w:pPr>
        <w:spacing w:after="100"/>
      </w:pPr>
    </w:p>
    <w:p>
      <w:pPr>
        <w:pStyle w:val="Heading3"/>
        <w:spacing w:after="150" w:before="300"/>
      </w:pPr>
      <w:r>
        <w:rPr>
          <w:rFonts w:ascii="Arial" w:cs="Arial" w:eastAsia="Arial" w:hAnsi="Arial"/>
        </w:rPr>
        <w:t xml:space="preserve">3.3.2 ICT Estimated Completion Date</w:t>
      </w:r>
    </w:p>
    <w:p>
      <w:pPr>
        <w:spacing w:after="120" w:line="276"/>
      </w:pPr>
      <w:r>
        <w:rPr>
          <w:rFonts w:ascii="Arial" w:cs="Arial" w:eastAsia="Arial" w:hAnsi="Arial"/>
          <w:sz w:val="22"/>
          <w:szCs w:val="22"/>
        </w:rPr>
        <w:t xml:space="preserve">When ICT accepts a task, they must enter their own estimated completion date. The system compares this against the Academic Coordinator's expected completion date:</w:t>
      </w:r>
    </w:p>
    <w:p>
      <w:pPr>
        <w:pStyle w:val="ListParagraph"/>
        <w:numPr>
          <w:ilvl w:val="0"/>
          <w:numId w:val="3"/>
        </w:numPr>
        <w:spacing w:after="80" w:line="276"/>
      </w:pPr>
      <w:r>
        <w:rPr>
          <w:rFonts w:ascii="Arial" w:cs="Arial" w:eastAsia="Arial" w:hAnsi="Arial"/>
          <w:sz w:val="22"/>
          <w:szCs w:val="22"/>
        </w:rPr>
        <w:t xml:space="preserve">If the ICT estimate exceeds the Academic Coordinator's date by more than the defined tolerance (in days, default 7), the system automatically sends an alert to the Academic Coordinator for renegotiation.</w:t>
      </w:r>
    </w:p>
    <w:p>
      <w:pPr>
        <w:pStyle w:val="ListParagraph"/>
        <w:numPr>
          <w:ilvl w:val="0"/>
          <w:numId w:val="3"/>
        </w:numPr>
        <w:spacing w:after="80" w:line="276"/>
      </w:pPr>
      <w:r>
        <w:rPr>
          <w:rFonts w:ascii="Arial" w:cs="Arial" w:eastAsia="Arial" w:hAnsi="Arial"/>
          <w:sz w:val="22"/>
          <w:szCs w:val="22"/>
        </w:rPr>
        <w:t xml:space="preserve">The Academic Coordinator's expected date and the ICT estimated date are both visible on the task card at all times.</w:t>
      </w:r>
    </w:p>
    <w:p>
      <w:pPr>
        <w:pStyle w:val="Heading3"/>
        <w:spacing w:after="150" w:before="300"/>
      </w:pPr>
      <w:r>
        <w:rPr>
          <w:rFonts w:ascii="Arial" w:cs="Arial" w:eastAsia="Arial" w:hAnsi="Arial"/>
        </w:rPr>
        <w:t xml:space="preserve">3.3.3 ICT Rejection</w:t>
      </w:r>
    </w:p>
    <w:p>
      <w:pPr>
        <w:spacing w:after="120" w:line="276"/>
      </w:pPr>
      <w:r>
        <w:rPr>
          <w:rFonts w:ascii="Arial" w:cs="Arial" w:eastAsia="Arial" w:hAnsi="Arial"/>
          <w:sz w:val="22"/>
          <w:szCs w:val="22"/>
        </w:rPr>
        <w:t xml:space="preserve">If ICT determines a task is infeasible or requires fundamental redesign, they can reject it with mandatory comments. The task returns to Academic Coordinator with status 'Rejected by ICT'. The Academic Coordinator can revise and resubmit for Director approval, or the task can be killed.</w:t>
      </w:r>
    </w:p>
    <w:p>
      <w:pPr>
        <w:pStyle w:val="Heading2"/>
        <w:spacing w:after="150" w:before="300"/>
      </w:pPr>
      <w:r>
        <w:rPr>
          <w:rFonts w:ascii="Arial" w:cs="Arial" w:eastAsia="Arial" w:hAnsi="Arial"/>
        </w:rPr>
        <w:t xml:space="preserve">3.4 Task Closure (Sequential Sign-off)</w:t>
      </w:r>
    </w:p>
    <w:p>
      <w:pPr>
        <w:spacing w:after="120" w:line="276"/>
      </w:pPr>
      <w:r>
        <w:rPr>
          <w:rFonts w:ascii="Arial" w:cs="Arial" w:eastAsia="Arial" w:hAnsi="Arial"/>
          <w:sz w:val="22"/>
          <w:szCs w:val="22"/>
        </w:rPr>
        <w:t xml:space="preserve">When ICT marks a task as 'Deployed', it enters a sequential acceptance phase:</w:t>
      </w:r>
    </w:p>
    <w:p>
      <w:pPr>
        <w:pStyle w:val="ListParagraph"/>
        <w:numPr>
          <w:ilvl w:val="0"/>
          <w:numId w:val="6"/>
        </w:numPr>
        <w:spacing w:after="80" w:line="276"/>
      </w:pPr>
      <w:r>
        <w:rPr>
          <w:rFonts w:ascii="Arial" w:cs="Arial" w:eastAsia="Arial" w:hAnsi="Arial"/>
          <w:sz w:val="22"/>
          <w:szCs w:val="22"/>
        </w:rPr>
        <w:t xml:space="preserve">Academic Coordinator verifies the deliverable against the acceptance criteria checklist. If accepted, the task moves to 'Coordinator Accepted' and becomes visible to Director ACAD for final review.</w:t>
      </w:r>
    </w:p>
    <w:p>
      <w:pPr>
        <w:pStyle w:val="ListParagraph"/>
        <w:numPr>
          <w:ilvl w:val="0"/>
          <w:numId w:val="6"/>
        </w:numPr>
        <w:spacing w:after="80" w:line="276"/>
      </w:pPr>
      <w:r>
        <w:rPr>
          <w:rFonts w:ascii="Arial" w:cs="Arial" w:eastAsia="Arial" w:hAnsi="Arial"/>
          <w:sz w:val="22"/>
          <w:szCs w:val="22"/>
        </w:rPr>
        <w:t xml:space="preserve">Director ACAD reviews and gives final approval. If accepted, the task moves to 'Accepted - Closed'.</w:t>
      </w:r>
    </w:p>
    <w:p>
      <w:pPr>
        <w:spacing w:after="120" w:line="276"/>
      </w:pPr>
      <w:r>
        <w:rPr>
          <w:rFonts w:ascii="Arial" w:cs="Arial" w:eastAsia="Arial" w:hAnsi="Arial"/>
          <w:sz w:val="22"/>
          <w:szCs w:val="22"/>
        </w:rPr>
        <w:t xml:space="preserve">Director ACAD does not see the task for final approval until the Academic Coordinator has accepted it first.</w:t>
      </w:r>
    </w:p>
    <w:p>
      <w:pPr>
        <w:spacing w:after="100"/>
      </w:pPr>
    </w:p>
    <w:p>
      <w:pPr>
        <w:pStyle w:val="Heading3"/>
        <w:spacing w:after="150" w:before="300"/>
      </w:pPr>
      <w:r>
        <w:rPr>
          <w:rFonts w:ascii="Arial" w:cs="Arial" w:eastAsia="Arial" w:hAnsi="Arial"/>
        </w:rPr>
        <w:t xml:space="preserve">3.4.1 Rejection After Deployment (Rework)</w:t>
      </w:r>
    </w:p>
    <w:p>
      <w:pPr>
        <w:spacing w:after="120" w:line="276"/>
      </w:pPr>
      <w:r>
        <w:rPr>
          <w:rFonts w:ascii="Arial" w:cs="Arial" w:eastAsia="Arial" w:hAnsi="Arial"/>
          <w:sz w:val="22"/>
          <w:szCs w:val="22"/>
        </w:rPr>
        <w:t xml:space="preserve">If either the Academic Coordinator or Director ACAD rejects the deliverable, the following occurs:</w:t>
      </w:r>
    </w:p>
    <w:p>
      <w:pPr>
        <w:pStyle w:val="ListParagraph"/>
        <w:numPr>
          <w:ilvl w:val="0"/>
          <w:numId w:val="3"/>
        </w:numPr>
        <w:spacing w:after="80" w:line="276"/>
      </w:pPr>
      <w:r>
        <w:rPr>
          <w:rFonts w:ascii="Arial" w:cs="Arial" w:eastAsia="Arial" w:hAnsi="Arial"/>
          <w:sz w:val="22"/>
          <w:szCs w:val="22"/>
        </w:rPr>
        <w:t xml:space="preserve">The task status changes to 'Rework' with mandatory rejection comments.</w:t>
      </w:r>
    </w:p>
    <w:p>
      <w:pPr>
        <w:pStyle w:val="ListParagraph"/>
        <w:numPr>
          <w:ilvl w:val="0"/>
          <w:numId w:val="3"/>
        </w:numPr>
        <w:spacing w:after="80" w:line="276"/>
      </w:pPr>
      <w:r>
        <w:rPr>
          <w:rFonts w:ascii="Arial" w:cs="Arial" w:eastAsia="Arial" w:hAnsi="Arial"/>
          <w:sz w:val="22"/>
          <w:szCs w:val="22"/>
        </w:rPr>
        <w:t xml:space="preserve">ICT must address the comments and move the task through In Development --&gt; In Testing --&gt; Deployed again before it re-enters the sign-off cycle.</w:t>
      </w:r>
    </w:p>
    <w:p>
      <w:pPr>
        <w:pStyle w:val="ListParagraph"/>
        <w:numPr>
          <w:ilvl w:val="0"/>
          <w:numId w:val="3"/>
        </w:numPr>
        <w:spacing w:after="80" w:line="276"/>
      </w:pPr>
      <w:r>
        <w:rPr>
          <w:rFonts w:ascii="Arial" w:cs="Arial" w:eastAsia="Arial" w:hAnsi="Arial"/>
          <w:sz w:val="22"/>
          <w:szCs w:val="22"/>
        </w:rPr>
        <w:t xml:space="preserve">The system tracks a rejection counter per task. This counter is visible on the task card.</w:t>
      </w:r>
    </w:p>
    <w:p>
      <w:pPr>
        <w:spacing w:after="100"/>
      </w:pPr>
    </w:p>
    <w:p>
      <w:pPr>
        <w:pStyle w:val="Heading3"/>
        <w:spacing w:after="150" w:before="300"/>
      </w:pPr>
      <w:r>
        <w:rPr>
          <w:rFonts w:ascii="Arial" w:cs="Arial" w:eastAsia="Arial" w:hAnsi="Arial"/>
        </w:rPr>
        <w:t xml:space="preserve">3.4.2 Auto-Escalation on Repeated Rejections</w:t>
      </w:r>
    </w:p>
    <w:p>
      <w:pPr>
        <w:spacing w:after="120" w:line="276"/>
      </w:pPr>
      <w:r>
        <w:rPr>
          <w:rFonts w:ascii="Arial" w:cs="Arial" w:eastAsia="Arial" w:hAnsi="Arial"/>
          <w:sz w:val="22"/>
          <w:szCs w:val="22"/>
        </w:rPr>
        <w:t xml:space="preserve">If a task is rejected 3 or more times after deployment (cumulative across Academic Coordinator and Director ACAD rejections), the system automatically:</w:t>
      </w:r>
    </w:p>
    <w:p>
      <w:pPr>
        <w:pStyle w:val="ListParagraph"/>
        <w:numPr>
          <w:ilvl w:val="0"/>
          <w:numId w:val="3"/>
        </w:numPr>
        <w:spacing w:after="80" w:line="276"/>
      </w:pPr>
      <w:r>
        <w:rPr>
          <w:rFonts w:ascii="Arial" w:cs="Arial" w:eastAsia="Arial" w:hAnsi="Arial"/>
          <w:sz w:val="22"/>
          <w:szCs w:val="22"/>
        </w:rPr>
        <w:t xml:space="preserve">Sends an escalation alert to the Pro Rector via in-app notification and email.</w:t>
      </w:r>
    </w:p>
    <w:p>
      <w:pPr>
        <w:pStyle w:val="ListParagraph"/>
        <w:numPr>
          <w:ilvl w:val="0"/>
          <w:numId w:val="3"/>
        </w:numPr>
        <w:spacing w:after="80" w:line="276"/>
      </w:pPr>
      <w:r>
        <w:rPr>
          <w:rFonts w:ascii="Arial" w:cs="Arial" w:eastAsia="Arial" w:hAnsi="Arial"/>
          <w:sz w:val="22"/>
          <w:szCs w:val="22"/>
        </w:rPr>
        <w:t xml:space="preserve">Flags the task as 'Escalated' on the Pro Rector's dashboard (visual badge on the task card).</w:t>
      </w:r>
    </w:p>
    <w:p>
      <w:pPr>
        <w:pStyle w:val="ListParagraph"/>
        <w:numPr>
          <w:ilvl w:val="0"/>
          <w:numId w:val="3"/>
        </w:numPr>
        <w:spacing w:after="80" w:line="276"/>
      </w:pPr>
      <w:r>
        <w:rPr>
          <w:rFonts w:ascii="Arial" w:cs="Arial" w:eastAsia="Arial" w:hAnsi="Arial"/>
          <w:sz w:val="22"/>
          <w:szCs w:val="22"/>
        </w:rPr>
        <w:t xml:space="preserve">The Pro Rector can then intervene: kill the task, reassign priority, push deadline, or leave a directive in the communication thread.</w:t>
      </w:r>
    </w:p>
    <w:p>
      <w:pPr>
        <w:pStyle w:val="Heading2"/>
        <w:spacing w:after="150" w:before="300"/>
      </w:pPr>
      <w:r>
        <w:rPr>
          <w:rFonts w:ascii="Arial" w:cs="Arial" w:eastAsia="Arial" w:hAnsi="Arial"/>
        </w:rPr>
        <w:t xml:space="preserve">3.5 Task Communication Thread</w:t>
      </w:r>
    </w:p>
    <w:p>
      <w:pPr>
        <w:spacing w:after="120" w:line="276"/>
      </w:pPr>
      <w:r>
        <w:rPr>
          <w:rFonts w:ascii="Arial" w:cs="Arial" w:eastAsia="Arial" w:hAnsi="Arial"/>
          <w:sz w:val="22"/>
          <w:szCs w:val="22"/>
        </w:rPr>
        <w:t xml:space="preserve">Each task has an integrated messaging thread. All three roles (Academic Coordinator, Director ACAD, ICT) can participate. Messages are:</w:t>
      </w:r>
    </w:p>
    <w:p>
      <w:pPr>
        <w:pStyle w:val="ListParagraph"/>
        <w:numPr>
          <w:ilvl w:val="0"/>
          <w:numId w:val="3"/>
        </w:numPr>
        <w:spacing w:after="80" w:line="276"/>
      </w:pPr>
      <w:r>
        <w:rPr>
          <w:rFonts w:ascii="Arial" w:cs="Arial" w:eastAsia="Arial" w:hAnsi="Arial"/>
          <w:sz w:val="22"/>
          <w:szCs w:val="22"/>
        </w:rPr>
        <w:t xml:space="preserve">Persisted as part of the task's permanent record</w:t>
      </w:r>
    </w:p>
    <w:p>
      <w:pPr>
        <w:pStyle w:val="ListParagraph"/>
        <w:numPr>
          <w:ilvl w:val="0"/>
          <w:numId w:val="3"/>
        </w:numPr>
        <w:spacing w:after="80" w:line="276"/>
      </w:pPr>
      <w:r>
        <w:rPr>
          <w:rFonts w:ascii="Arial" w:cs="Arial" w:eastAsia="Arial" w:hAnsi="Arial"/>
          <w:sz w:val="22"/>
          <w:szCs w:val="22"/>
        </w:rPr>
        <w:t xml:space="preserve">Timestamped with author name and role</w:t>
      </w:r>
    </w:p>
    <w:p>
      <w:pPr>
        <w:pStyle w:val="ListParagraph"/>
        <w:numPr>
          <w:ilvl w:val="0"/>
          <w:numId w:val="3"/>
        </w:numPr>
        <w:spacing w:after="80" w:line="276"/>
      </w:pPr>
      <w:r>
        <w:rPr>
          <w:rFonts w:ascii="Arial" w:cs="Arial" w:eastAsia="Arial" w:hAnsi="Arial"/>
          <w:sz w:val="22"/>
          <w:szCs w:val="22"/>
        </w:rPr>
        <w:t xml:space="preserve">Searchable within the task</w:t>
      </w:r>
    </w:p>
    <w:p>
      <w:pPr>
        <w:pStyle w:val="ListParagraph"/>
        <w:numPr>
          <w:ilvl w:val="0"/>
          <w:numId w:val="3"/>
        </w:numPr>
        <w:spacing w:after="80" w:line="276"/>
      </w:pPr>
      <w:r>
        <w:rPr>
          <w:rFonts w:ascii="Arial" w:cs="Arial" w:eastAsia="Arial" w:hAnsi="Arial"/>
          <w:sz w:val="22"/>
          <w:szCs w:val="22"/>
        </w:rPr>
        <w:t xml:space="preserve">Visible to Pro Rector in read-only mode</w:t>
      </w:r>
    </w:p>
    <w:p>
      <w:pPr>
        <w:spacing w:after="120" w:line="276"/>
      </w:pPr>
      <w:r>
        <w:rPr>
          <w:rFonts w:ascii="Arial" w:cs="Arial" w:eastAsia="Arial" w:hAnsi="Arial"/>
          <w:sz w:val="22"/>
          <w:szCs w:val="22"/>
        </w:rPr>
        <w:t xml:space="preserve">File attachments within the chat are supported (screenshots, revised documents, etc.).</w:t>
      </w:r>
    </w:p>
    <w:p>
      <w:pPr>
        <w:pStyle w:val="Heading2"/>
        <w:spacing w:after="150" w:before="300"/>
      </w:pPr>
      <w:r>
        <w:rPr>
          <w:rFonts w:ascii="Arial" w:cs="Arial" w:eastAsia="Arial" w:hAnsi="Arial"/>
        </w:rPr>
        <w:t xml:space="preserve">3.6 Pro Rector Dashboard</w:t>
      </w:r>
    </w:p>
    <w:p>
      <w:pPr>
        <w:spacing w:after="120" w:line="276"/>
      </w:pPr>
      <w:r>
        <w:rPr>
          <w:rFonts w:ascii="Arial" w:cs="Arial" w:eastAsia="Arial" w:hAnsi="Arial"/>
          <w:sz w:val="22"/>
          <w:szCs w:val="22"/>
        </w:rPr>
        <w:t xml:space="preserve">The Pro Rector's view is a mobile-first PWA dashboard. It is primarily read-only with limited intervention capabilities.</w:t>
      </w:r>
    </w:p>
    <w:p>
      <w:pPr>
        <w:spacing w:after="100"/>
      </w:pPr>
    </w:p>
    <w:p>
      <w:pPr>
        <w:pStyle w:val="Heading3"/>
        <w:spacing w:after="150" w:before="300"/>
      </w:pPr>
      <w:r>
        <w:rPr>
          <w:rFonts w:ascii="Arial" w:cs="Arial" w:eastAsia="Arial" w:hAnsi="Arial"/>
        </w:rPr>
        <w:t xml:space="preserve">3.6.1 Dashboard Summary View</w:t>
      </w:r>
    </w:p>
    <w:p>
      <w:pPr>
        <w:spacing w:after="120" w:line="276"/>
      </w:pPr>
      <w:r>
        <w:rPr>
          <w:rFonts w:ascii="Arial" w:cs="Arial" w:eastAsia="Arial" w:hAnsi="Arial"/>
          <w:sz w:val="22"/>
          <w:szCs w:val="22"/>
        </w:rPr>
        <w:t xml:space="preserve">The top-level view displays:</w:t>
      </w:r>
    </w:p>
    <w:p>
      <w:pPr>
        <w:pStyle w:val="ListParagraph"/>
        <w:numPr>
          <w:ilvl w:val="0"/>
          <w:numId w:val="3"/>
        </w:numPr>
        <w:spacing w:after="80" w:line="276"/>
      </w:pPr>
      <w:r>
        <w:rPr>
          <w:rFonts w:ascii="Arial" w:cs="Arial" w:eastAsia="Arial" w:hAnsi="Arial"/>
          <w:sz w:val="22"/>
          <w:szCs w:val="22"/>
        </w:rPr>
        <w:t xml:space="preserve">Total active tasks with breakdown by status (visual: horizontal stacked bar or donut chart)</w:t>
      </w:r>
    </w:p>
    <w:p>
      <w:pPr>
        <w:pStyle w:val="ListParagraph"/>
        <w:numPr>
          <w:ilvl w:val="0"/>
          <w:numId w:val="3"/>
        </w:numPr>
        <w:spacing w:after="80" w:line="276"/>
      </w:pPr>
      <w:r>
        <w:rPr>
          <w:rFonts w:ascii="Arial" w:cs="Arial" w:eastAsia="Arial" w:hAnsi="Arial"/>
          <w:sz w:val="22"/>
          <w:szCs w:val="22"/>
        </w:rPr>
        <w:t xml:space="preserve">Overdue tasks count (red badge, tappable to filter)</w:t>
      </w:r>
    </w:p>
    <w:p>
      <w:pPr>
        <w:pStyle w:val="ListParagraph"/>
        <w:numPr>
          <w:ilvl w:val="0"/>
          <w:numId w:val="3"/>
        </w:numPr>
        <w:spacing w:after="80" w:line="276"/>
      </w:pPr>
      <w:r>
        <w:rPr>
          <w:rFonts w:ascii="Arial" w:cs="Arial" w:eastAsia="Arial" w:hAnsi="Arial"/>
          <w:sz w:val="22"/>
          <w:szCs w:val="22"/>
        </w:rPr>
        <w:t xml:space="preserve">Tasks awaiting approval (amber badge)</w:t>
      </w:r>
    </w:p>
    <w:p>
      <w:pPr>
        <w:pStyle w:val="ListParagraph"/>
        <w:numPr>
          <w:ilvl w:val="0"/>
          <w:numId w:val="3"/>
        </w:numPr>
        <w:spacing w:after="80" w:line="276"/>
      </w:pPr>
      <w:r>
        <w:rPr>
          <w:rFonts w:ascii="Arial" w:cs="Arial" w:eastAsia="Arial" w:hAnsi="Arial"/>
          <w:sz w:val="22"/>
          <w:szCs w:val="22"/>
        </w:rPr>
        <w:t xml:space="preserve">Completion rate (percentage of tasks closed vs total in last 30/60/90 days)</w:t>
      </w:r>
    </w:p>
    <w:p>
      <w:pPr>
        <w:pStyle w:val="ListParagraph"/>
        <w:numPr>
          <w:ilvl w:val="0"/>
          <w:numId w:val="3"/>
        </w:numPr>
        <w:spacing w:after="80" w:line="276"/>
      </w:pPr>
      <w:r>
        <w:rPr>
          <w:rFonts w:ascii="Arial" w:cs="Arial" w:eastAsia="Arial" w:hAnsi="Arial"/>
          <w:sz w:val="22"/>
          <w:szCs w:val="22"/>
        </w:rPr>
        <w:t xml:space="preserve">Aggregate impact metric: total man-hours saved across all completed digitization tasks</w:t>
      </w:r>
    </w:p>
    <w:p>
      <w:pPr>
        <w:pStyle w:val="Heading3"/>
        <w:spacing w:after="150" w:before="300"/>
      </w:pPr>
      <w:r>
        <w:rPr>
          <w:rFonts w:ascii="Arial" w:cs="Arial" w:eastAsia="Arial" w:hAnsi="Arial"/>
        </w:rPr>
        <w:t xml:space="preserve">3.6.2 Task List View</w:t>
      </w:r>
    </w:p>
    <w:p>
      <w:pPr>
        <w:spacing w:after="120" w:line="276"/>
      </w:pPr>
      <w:r>
        <w:rPr>
          <w:rFonts w:ascii="Arial" w:cs="Arial" w:eastAsia="Arial" w:hAnsi="Arial"/>
          <w:sz w:val="22"/>
          <w:szCs w:val="22"/>
        </w:rPr>
        <w:t xml:space="preserve">Below the summary, a filterable and sortable task list. Filters include:</w:t>
      </w:r>
    </w:p>
    <w:p>
      <w:pPr>
        <w:pStyle w:val="ListParagraph"/>
        <w:numPr>
          <w:ilvl w:val="0"/>
          <w:numId w:val="3"/>
        </w:numPr>
        <w:spacing w:after="80" w:line="276"/>
      </w:pPr>
      <w:r>
        <w:rPr>
          <w:rFonts w:ascii="Arial" w:cs="Arial" w:eastAsia="Arial" w:hAnsi="Arial"/>
          <w:sz w:val="22"/>
          <w:szCs w:val="22"/>
        </w:rPr>
        <w:t xml:space="preserve">Status (multi-select)</w:t>
      </w:r>
    </w:p>
    <w:p>
      <w:pPr>
        <w:pStyle w:val="ListParagraph"/>
        <w:numPr>
          <w:ilvl w:val="0"/>
          <w:numId w:val="3"/>
        </w:numPr>
        <w:spacing w:after="80" w:line="276"/>
      </w:pPr>
      <w:r>
        <w:rPr>
          <w:rFonts w:ascii="Arial" w:cs="Arial" w:eastAsia="Arial" w:hAnsi="Arial"/>
          <w:sz w:val="22"/>
          <w:szCs w:val="22"/>
        </w:rPr>
        <w:t xml:space="preserve">Priority (multi-select)</w:t>
      </w:r>
    </w:p>
    <w:p>
      <w:pPr>
        <w:pStyle w:val="ListParagraph"/>
        <w:numPr>
          <w:ilvl w:val="0"/>
          <w:numId w:val="3"/>
        </w:numPr>
        <w:spacing w:after="80" w:line="276"/>
      </w:pPr>
      <w:r>
        <w:rPr>
          <w:rFonts w:ascii="Arial" w:cs="Arial" w:eastAsia="Arial" w:hAnsi="Arial"/>
          <w:sz w:val="22"/>
          <w:szCs w:val="22"/>
        </w:rPr>
        <w:t xml:space="preserve">Request type</w:t>
      </w:r>
    </w:p>
    <w:p>
      <w:pPr>
        <w:pStyle w:val="ListParagraph"/>
        <w:numPr>
          <w:ilvl w:val="0"/>
          <w:numId w:val="3"/>
        </w:numPr>
        <w:spacing w:after="80" w:line="276"/>
      </w:pPr>
      <w:r>
        <w:rPr>
          <w:rFonts w:ascii="Arial" w:cs="Arial" w:eastAsia="Arial" w:hAnsi="Arial"/>
          <w:sz w:val="22"/>
          <w:szCs w:val="22"/>
        </w:rPr>
        <w:t xml:space="preserve">Assigned ICT resource</w:t>
      </w:r>
    </w:p>
    <w:p>
      <w:pPr>
        <w:pStyle w:val="ListParagraph"/>
        <w:numPr>
          <w:ilvl w:val="0"/>
          <w:numId w:val="3"/>
        </w:numPr>
        <w:spacing w:after="80" w:line="276"/>
      </w:pPr>
      <w:r>
        <w:rPr>
          <w:rFonts w:ascii="Arial" w:cs="Arial" w:eastAsia="Arial" w:hAnsi="Arial"/>
          <w:sz w:val="22"/>
          <w:szCs w:val="22"/>
        </w:rPr>
        <w:t xml:space="preserve">Academic Coordinator</w:t>
      </w:r>
    </w:p>
    <w:p>
      <w:pPr>
        <w:pStyle w:val="ListParagraph"/>
        <w:numPr>
          <w:ilvl w:val="0"/>
          <w:numId w:val="3"/>
        </w:numPr>
        <w:spacing w:after="80" w:line="276"/>
      </w:pPr>
      <w:r>
        <w:rPr>
          <w:rFonts w:ascii="Arial" w:cs="Arial" w:eastAsia="Arial" w:hAnsi="Arial"/>
          <w:sz w:val="22"/>
          <w:szCs w:val="22"/>
        </w:rPr>
        <w:t xml:space="preserve">Date range</w:t>
      </w:r>
    </w:p>
    <w:p>
      <w:pPr>
        <w:spacing w:after="120" w:line="276"/>
      </w:pPr>
      <w:r>
        <w:rPr>
          <w:rFonts w:ascii="Arial" w:cs="Arial" w:eastAsia="Arial" w:hAnsi="Arial"/>
          <w:sz w:val="22"/>
          <w:szCs w:val="22"/>
        </w:rPr>
        <w:t xml:space="preserve">Each task card shows: title, type, priority (color-coded), status, expected date, ICT estimated date, days overdue (if applicable), and ICT resource name.</w:t>
      </w:r>
    </w:p>
    <w:p>
      <w:pPr>
        <w:pStyle w:val="Heading3"/>
        <w:spacing w:after="150" w:before="300"/>
      </w:pPr>
      <w:r>
        <w:rPr>
          <w:rFonts w:ascii="Arial" w:cs="Arial" w:eastAsia="Arial" w:hAnsi="Arial"/>
        </w:rPr>
        <w:t xml:space="preserve">3.6.3 Task Detail View</w:t>
      </w:r>
    </w:p>
    <w:p>
      <w:pPr>
        <w:spacing w:after="120" w:line="276"/>
      </w:pPr>
      <w:r>
        <w:rPr>
          <w:rFonts w:ascii="Arial" w:cs="Arial" w:eastAsia="Arial" w:hAnsi="Arial"/>
          <w:sz w:val="22"/>
          <w:szCs w:val="22"/>
        </w:rPr>
        <w:t xml:space="preserve">Tapping a task card opens the full detail including: all submitted fields, attached documents (viewable), acceptance criteria checklist with completion status, full communication thread (read-only), and audit log of all status changes with timestamps.</w:t>
      </w:r>
    </w:p>
    <w:p>
      <w:pPr>
        <w:pStyle w:val="Heading3"/>
        <w:spacing w:after="150" w:before="300"/>
      </w:pPr>
      <w:r>
        <w:rPr>
          <w:rFonts w:ascii="Arial" w:cs="Arial" w:eastAsia="Arial" w:hAnsi="Arial"/>
        </w:rPr>
        <w:t xml:space="preserve">3.6.4 Pro Rector Actions (Single-Tap)</w:t>
      </w:r>
    </w:p>
    <w:p>
      <w:pPr>
        <w:spacing w:after="120" w:line="276"/>
      </w:pPr>
      <w:r>
        <w:rPr>
          <w:rFonts w:ascii="Arial" w:cs="Arial" w:eastAsia="Arial" w:hAnsi="Arial"/>
          <w:sz w:val="22"/>
          <w:szCs w:val="22"/>
        </w:rPr>
        <w:t xml:space="preserve">The Pro Rector can perform three actions, each requiring exactly one tap plus a mandatory reason:</w:t>
      </w:r>
    </w:p>
    <w:p>
      <w:pPr>
        <w:pStyle w:val="ListParagraph"/>
        <w:numPr>
          <w:ilvl w:val="0"/>
          <w:numId w:val="7"/>
        </w:numPr>
        <w:spacing w:after="80" w:line="276"/>
      </w:pPr>
      <w:r>
        <w:rPr>
          <w:rFonts w:ascii="Arial" w:cs="Arial" w:eastAsia="Arial" w:hAnsi="Arial"/>
          <w:sz w:val="22"/>
          <w:szCs w:val="22"/>
        </w:rPr>
        <w:t xml:space="preserve">Kill Task: terminates the task immediately. A modal appears with a mandatory reason field and confirm button.</w:t>
      </w:r>
    </w:p>
    <w:p>
      <w:pPr>
        <w:pStyle w:val="ListParagraph"/>
        <w:numPr>
          <w:ilvl w:val="0"/>
          <w:numId w:val="7"/>
        </w:numPr>
        <w:spacing w:after="80" w:line="276"/>
      </w:pPr>
      <w:r>
        <w:rPr>
          <w:rFonts w:ascii="Arial" w:cs="Arial" w:eastAsia="Arial" w:hAnsi="Arial"/>
          <w:sz w:val="22"/>
          <w:szCs w:val="22"/>
        </w:rPr>
        <w:t xml:space="preserve">Change Priority: a dropdown appears on the task card; selecting a new value applies it instantly. Reason field appears after selection.</w:t>
      </w:r>
    </w:p>
    <w:p>
      <w:pPr>
        <w:pStyle w:val="ListParagraph"/>
        <w:numPr>
          <w:ilvl w:val="0"/>
          <w:numId w:val="7"/>
        </w:numPr>
        <w:spacing w:after="80" w:line="276"/>
      </w:pPr>
      <w:r>
        <w:rPr>
          <w:rFonts w:ascii="Arial" w:cs="Arial" w:eastAsia="Arial" w:hAnsi="Arial"/>
          <w:sz w:val="22"/>
          <w:szCs w:val="22"/>
        </w:rPr>
        <w:t xml:space="preserve">Push Deadline: a date picker appears; selecting a new date applies it. Reason field appears after selection.</w:t>
      </w:r>
    </w:p>
    <w:p>
      <w:pPr>
        <w:spacing w:after="120" w:line="276"/>
      </w:pPr>
      <w:r>
        <w:rPr>
          <w:rFonts w:ascii="Arial" w:cs="Arial" w:eastAsia="Arial" w:hAnsi="Arial"/>
          <w:sz w:val="22"/>
          <w:szCs w:val="22"/>
        </w:rPr>
        <w:t xml:space="preserve">All Pro Rector interventions are logged in the audit trail and trigger notifications to the Academic Coordinator, Director ACAD, and ICT.</w:t>
      </w:r>
    </w:p>
    <w:p>
      <w:pPr>
        <w:pStyle w:val="Heading1"/>
        <w:spacing w:after="150" w:before="300"/>
      </w:pPr>
      <w:r>
        <w:rPr>
          <w:rFonts w:ascii="Arial" w:cs="Arial" w:eastAsia="Arial" w:hAnsi="Arial"/>
        </w:rPr>
        <w:t xml:space="preserve">3.7 Alerts and Notifications</w:t>
      </w:r>
    </w:p>
    <w:p>
      <w:pPr>
        <w:pStyle w:val="Heading2"/>
        <w:spacing w:after="150" w:before="300"/>
      </w:pPr>
      <w:r>
        <w:rPr>
          <w:rFonts w:ascii="Arial" w:cs="Arial" w:eastAsia="Arial" w:hAnsi="Arial"/>
        </w:rPr>
        <w:t xml:space="preserve">3.7.1 Notification Channels</w:t>
      </w:r>
    </w:p>
    <w:p>
      <w:pPr>
        <w:spacing w:after="120" w:line="276"/>
      </w:pPr>
      <w:r>
        <w:rPr>
          <w:rFonts w:ascii="Arial" w:cs="Arial" w:eastAsia="Arial" w:hAnsi="Arial"/>
          <w:sz w:val="22"/>
          <w:szCs w:val="22"/>
        </w:rPr>
        <w:t xml:space="preserve">The system uses two channels:</w:t>
      </w:r>
    </w:p>
    <w:p>
      <w:pPr>
        <w:pStyle w:val="ListParagraph"/>
        <w:numPr>
          <w:ilvl w:val="0"/>
          <w:numId w:val="3"/>
        </w:numPr>
        <w:spacing w:after="80" w:line="276"/>
      </w:pPr>
      <w:r>
        <w:rPr>
          <w:rFonts w:ascii="Arial" w:cs="Arial" w:eastAsia="Arial" w:hAnsi="Arial"/>
          <w:sz w:val="22"/>
          <w:szCs w:val="22"/>
        </w:rPr>
        <w:t xml:space="preserve">In-App Notifications: bell icon with unread count, notification center with history</w:t>
      </w:r>
    </w:p>
    <w:p>
      <w:pPr>
        <w:pStyle w:val="ListParagraph"/>
        <w:numPr>
          <w:ilvl w:val="0"/>
          <w:numId w:val="3"/>
        </w:numPr>
        <w:spacing w:after="80" w:line="276"/>
      </w:pPr>
      <w:r>
        <w:rPr>
          <w:rFonts w:ascii="Arial" w:cs="Arial" w:eastAsia="Arial" w:hAnsi="Arial"/>
          <w:sz w:val="22"/>
          <w:szCs w:val="22"/>
        </w:rPr>
        <w:t xml:space="preserve">Email Notifications: for high-severity alerts and ICT task assignments. All emails to ICT contain a direct deep link to the relevant task page in the portal, allowing one-click access without navigating the system.</w:t>
      </w:r>
    </w:p>
    <w:p>
      <w:pPr>
        <w:spacing w:after="100"/>
      </w:pPr>
    </w:p>
    <w:p>
      <w:pPr>
        <w:pStyle w:val="Heading2"/>
        <w:spacing w:after="150" w:before="300"/>
      </w:pPr>
      <w:r>
        <w:rPr>
          <w:rFonts w:ascii="Arial" w:cs="Arial" w:eastAsia="Arial" w:hAnsi="Arial"/>
        </w:rPr>
        <w:t xml:space="preserve">3.7.2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Recipients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 submitted for approval</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Director ACAD</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w:t>
            </w:r>
          </w:p>
        </w:tc>
        <w:tc>
          <w:tcPr>
            <w:tcW w:type="dxa" w:w="2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 approved by Director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 (In-App), ICT (Email with direct task 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 + Email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Normal</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 rejected by Director</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w:t>
            </w:r>
          </w:p>
        </w:tc>
        <w:tc>
          <w:tcPr>
            <w:tcW w:type="dxa" w:w="2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 rejected by 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 + Email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 estimate exceeds coordinator date by &gt; tolerance</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 + Email</w:t>
            </w:r>
          </w:p>
        </w:tc>
        <w:tc>
          <w:tcPr>
            <w:tcW w:type="dxa" w:w="2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 activity on a task for &gt; 3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 (assigned), Academic Coordinator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Normal</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 activity on a task for &gt; 5 days (escalation)</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 Rector</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 + Email</w:t>
            </w:r>
          </w:p>
        </w:tc>
        <w:tc>
          <w:tcPr>
            <w:tcW w:type="dxa" w:w="2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 overdue (past expected completion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 Rector, Director ACAD, Academic Coordinator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 + Email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 deployed, awaiting sign-off</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w:t>
            </w:r>
          </w:p>
        </w:tc>
        <w:tc>
          <w:tcPr>
            <w:tcW w:type="dxa" w:w="2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Coordinator accepted, awaiting Director final approval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Director ACAD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Normal</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Deliverable rejected (Rework)</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ICT, Academic Coordinator</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 + Email</w:t>
            </w:r>
          </w:p>
        </w:tc>
        <w:tc>
          <w:tcPr>
            <w:tcW w:type="dxa" w:w="2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3rd rejection on same task (auto-escalation)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 Rector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 + Email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 Rector kills/reprioritizes/pushes deadline</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Academic Coordinator, Director ACAD, ICT</w:t>
            </w:r>
          </w:p>
        </w:tc>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 + Email</w:t>
            </w:r>
          </w:p>
        </w:tc>
        <w:tc>
          <w:tcPr>
            <w:tcW w:type="dxa" w:w="2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 paused/blocked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 Rector, Director ACAD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In-App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Normal</w:t>
            </w:r>
          </w:p>
        </w:tc>
      </w:tr>
    </w:tbl>
    <w:p>
      <w:pPr>
        <w:spacing w:after="100"/>
      </w:pPr>
    </w:p>
    <w:p>
      <w:pPr>
        <w:pStyle w:val="Heading1"/>
        <w:spacing w:after="150" w:before="300"/>
      </w:pPr>
      <w:r>
        <w:rPr>
          <w:rFonts w:ascii="Arial" w:cs="Arial" w:eastAsia="Arial" w:hAnsi="Arial"/>
        </w:rPr>
        <w:t xml:space="preserve">4. Non-Functional Requirements</w:t>
      </w:r>
    </w:p>
    <w:p>
      <w:pPr>
        <w:pStyle w:val="Heading2"/>
        <w:spacing w:after="150" w:before="300"/>
      </w:pPr>
      <w:r>
        <w:rPr>
          <w:rFonts w:ascii="Arial" w:cs="Arial" w:eastAsia="Arial" w:hAnsi="Arial"/>
        </w:rPr>
        <w:t xml:space="preserve">4.1 Performance</w:t>
      </w:r>
    </w:p>
    <w:p>
      <w:pPr>
        <w:pStyle w:val="ListParagraph"/>
        <w:numPr>
          <w:ilvl w:val="0"/>
          <w:numId w:val="3"/>
        </w:numPr>
        <w:spacing w:after="80" w:line="276"/>
      </w:pPr>
      <w:r>
        <w:rPr>
          <w:rFonts w:ascii="Arial" w:cs="Arial" w:eastAsia="Arial" w:hAnsi="Arial"/>
          <w:sz w:val="22"/>
          <w:szCs w:val="22"/>
        </w:rPr>
        <w:t xml:space="preserve">Dashboard load time: under 2 seconds on 4G mobile connection</w:t>
      </w:r>
    </w:p>
    <w:p>
      <w:pPr>
        <w:pStyle w:val="ListParagraph"/>
        <w:numPr>
          <w:ilvl w:val="0"/>
          <w:numId w:val="3"/>
        </w:numPr>
        <w:spacing w:after="80" w:line="276"/>
      </w:pPr>
      <w:r>
        <w:rPr>
          <w:rFonts w:ascii="Arial" w:cs="Arial" w:eastAsia="Arial" w:hAnsi="Arial"/>
          <w:sz w:val="22"/>
          <w:szCs w:val="22"/>
        </w:rPr>
        <w:t xml:space="preserve">Task submission form: under 1 second response on save</w:t>
      </w:r>
    </w:p>
    <w:p>
      <w:pPr>
        <w:pStyle w:val="ListParagraph"/>
        <w:numPr>
          <w:ilvl w:val="0"/>
          <w:numId w:val="3"/>
        </w:numPr>
        <w:spacing w:after="80" w:line="276"/>
      </w:pPr>
      <w:r>
        <w:rPr>
          <w:rFonts w:ascii="Arial" w:cs="Arial" w:eastAsia="Arial" w:hAnsi="Arial"/>
          <w:sz w:val="22"/>
          <w:szCs w:val="22"/>
        </w:rPr>
        <w:t xml:space="preserve">Notification delivery: under 30 seconds from trigger event</w:t>
      </w:r>
    </w:p>
    <w:p>
      <w:pPr>
        <w:pStyle w:val="Heading2"/>
        <w:spacing w:after="150" w:before="300"/>
      </w:pPr>
      <w:r>
        <w:rPr>
          <w:rFonts w:ascii="Arial" w:cs="Arial" w:eastAsia="Arial" w:hAnsi="Arial"/>
        </w:rPr>
        <w:t xml:space="preserve">4.2 Availability</w:t>
      </w:r>
    </w:p>
    <w:p>
      <w:pPr>
        <w:spacing w:after="120" w:line="276"/>
      </w:pPr>
      <w:r>
        <w:rPr>
          <w:rFonts w:ascii="Arial" w:cs="Arial" w:eastAsia="Arial" w:hAnsi="Arial"/>
          <w:sz w:val="22"/>
          <w:szCs w:val="22"/>
        </w:rPr>
        <w:t xml:space="preserve">99.5% uptime during business hours (8 AM to 6 PM, Mon-Sat). Scheduled maintenance windows permitted on Sundays.</w:t>
      </w:r>
    </w:p>
    <w:p>
      <w:pPr>
        <w:pStyle w:val="Heading2"/>
        <w:spacing w:after="150" w:before="300"/>
      </w:pPr>
      <w:r>
        <w:rPr>
          <w:rFonts w:ascii="Arial" w:cs="Arial" w:eastAsia="Arial" w:hAnsi="Arial"/>
        </w:rPr>
        <w:t xml:space="preserve">4.3 Security and Authentication</w:t>
      </w:r>
    </w:p>
    <w:p>
      <w:pPr>
        <w:pStyle w:val="ListParagraph"/>
        <w:numPr>
          <w:ilvl w:val="0"/>
          <w:numId w:val="3"/>
        </w:numPr>
        <w:spacing w:after="80" w:line="276"/>
      </w:pPr>
      <w:r>
        <w:rPr>
          <w:rFonts w:ascii="Arial" w:cs="Arial" w:eastAsia="Arial" w:hAnsi="Arial"/>
          <w:sz w:val="22"/>
          <w:szCs w:val="22"/>
        </w:rPr>
        <w:t xml:space="preserve">Authentication via Microsoft SSO (existing institutional platform)</w:t>
      </w:r>
    </w:p>
    <w:p>
      <w:pPr>
        <w:pStyle w:val="ListParagraph"/>
        <w:numPr>
          <w:ilvl w:val="0"/>
          <w:numId w:val="3"/>
        </w:numPr>
        <w:spacing w:after="80" w:line="276"/>
      </w:pPr>
      <w:r>
        <w:rPr>
          <w:rFonts w:ascii="Arial" w:cs="Arial" w:eastAsia="Arial" w:hAnsi="Arial"/>
          <w:sz w:val="22"/>
          <w:szCs w:val="22"/>
        </w:rPr>
        <w:t xml:space="preserve">Role-based access control (RBAC) as defined in Section 2.2</w:t>
      </w:r>
    </w:p>
    <w:p>
      <w:pPr>
        <w:pStyle w:val="ListParagraph"/>
        <w:numPr>
          <w:ilvl w:val="0"/>
          <w:numId w:val="3"/>
        </w:numPr>
        <w:spacing w:after="80" w:line="276"/>
      </w:pPr>
      <w:r>
        <w:rPr>
          <w:rFonts w:ascii="Arial" w:cs="Arial" w:eastAsia="Arial" w:hAnsi="Arial"/>
          <w:sz w:val="22"/>
          <w:szCs w:val="22"/>
        </w:rPr>
        <w:t xml:space="preserve">All API endpoints require authentication</w:t>
      </w:r>
    </w:p>
    <w:p>
      <w:pPr>
        <w:pStyle w:val="ListParagraph"/>
        <w:numPr>
          <w:ilvl w:val="0"/>
          <w:numId w:val="3"/>
        </w:numPr>
        <w:spacing w:after="80" w:line="276"/>
      </w:pPr>
      <w:r>
        <w:rPr>
          <w:rFonts w:ascii="Arial" w:cs="Arial" w:eastAsia="Arial" w:hAnsi="Arial"/>
          <w:sz w:val="22"/>
          <w:szCs w:val="22"/>
        </w:rPr>
        <w:t xml:space="preserve">HTTPS enforced for all traffic</w:t>
      </w:r>
    </w:p>
    <w:p>
      <w:pPr>
        <w:pStyle w:val="ListParagraph"/>
        <w:numPr>
          <w:ilvl w:val="0"/>
          <w:numId w:val="3"/>
        </w:numPr>
        <w:spacing w:after="80" w:line="276"/>
      </w:pPr>
      <w:r>
        <w:rPr>
          <w:rFonts w:ascii="Arial" w:cs="Arial" w:eastAsia="Arial" w:hAnsi="Arial"/>
          <w:sz w:val="22"/>
          <w:szCs w:val="22"/>
        </w:rPr>
        <w:t xml:space="preserve">Audit log is immutable and cannot be edited or deleted by any role</w:t>
      </w:r>
    </w:p>
    <w:p>
      <w:pPr>
        <w:pStyle w:val="Heading2"/>
        <w:spacing w:after="150" w:before="300"/>
      </w:pPr>
      <w:r>
        <w:rPr>
          <w:rFonts w:ascii="Arial" w:cs="Arial" w:eastAsia="Arial" w:hAnsi="Arial"/>
        </w:rPr>
        <w:t xml:space="preserve">4.4 Compatibility</w:t>
      </w:r>
    </w:p>
    <w:p>
      <w:pPr>
        <w:pStyle w:val="ListParagraph"/>
        <w:numPr>
          <w:ilvl w:val="0"/>
          <w:numId w:val="3"/>
        </w:numPr>
        <w:spacing w:after="80" w:line="276"/>
      </w:pPr>
      <w:r>
        <w:rPr>
          <w:rFonts w:ascii="Arial" w:cs="Arial" w:eastAsia="Arial" w:hAnsi="Arial"/>
          <w:sz w:val="22"/>
          <w:szCs w:val="22"/>
        </w:rPr>
        <w:t xml:space="preserve">Web: Chrome 90+, Edge 90+, Firefox 90+, Safari 15+</w:t>
      </w:r>
    </w:p>
    <w:p>
      <w:pPr>
        <w:pStyle w:val="ListParagraph"/>
        <w:numPr>
          <w:ilvl w:val="0"/>
          <w:numId w:val="3"/>
        </w:numPr>
        <w:spacing w:after="80" w:line="276"/>
      </w:pPr>
      <w:r>
        <w:rPr>
          <w:rFonts w:ascii="Arial" w:cs="Arial" w:eastAsia="Arial" w:hAnsi="Arial"/>
          <w:sz w:val="22"/>
          <w:szCs w:val="22"/>
        </w:rPr>
        <w:t xml:space="preserve">PWA: Android 10+ (Chrome), iOS 15+ (Safari)</w:t>
      </w:r>
    </w:p>
    <w:p>
      <w:pPr>
        <w:pStyle w:val="ListParagraph"/>
        <w:numPr>
          <w:ilvl w:val="0"/>
          <w:numId w:val="3"/>
        </w:numPr>
        <w:spacing w:after="80" w:line="276"/>
      </w:pPr>
      <w:r>
        <w:rPr>
          <w:rFonts w:ascii="Arial" w:cs="Arial" w:eastAsia="Arial" w:hAnsi="Arial"/>
          <w:sz w:val="22"/>
          <w:szCs w:val="22"/>
        </w:rPr>
        <w:t xml:space="preserve">Responsive: optimized for 360px (phone) to 1920px (desktop) widths</w:t>
      </w:r>
    </w:p>
    <w:p>
      <w:pPr>
        <w:pStyle w:val="Heading2"/>
        <w:spacing w:after="150" w:before="300"/>
      </w:pPr>
      <w:r>
        <w:rPr>
          <w:rFonts w:ascii="Arial" w:cs="Arial" w:eastAsia="Arial" w:hAnsi="Arial"/>
        </w:rPr>
        <w:t xml:space="preserve">4.5 Data</w:t>
      </w:r>
    </w:p>
    <w:p>
      <w:pPr>
        <w:pStyle w:val="ListParagraph"/>
        <w:numPr>
          <w:ilvl w:val="0"/>
          <w:numId w:val="3"/>
        </w:numPr>
        <w:spacing w:after="80" w:line="276"/>
      </w:pPr>
      <w:r>
        <w:rPr>
          <w:rFonts w:ascii="Arial" w:cs="Arial" w:eastAsia="Arial" w:hAnsi="Arial"/>
          <w:sz w:val="22"/>
          <w:szCs w:val="22"/>
        </w:rPr>
        <w:t xml:space="preserve">No data sensitivity classification required (confirmed by stakeholder)</w:t>
      </w:r>
    </w:p>
    <w:p>
      <w:pPr>
        <w:pStyle w:val="ListParagraph"/>
        <w:numPr>
          <w:ilvl w:val="0"/>
          <w:numId w:val="3"/>
        </w:numPr>
        <w:spacing w:after="80" w:line="276"/>
      </w:pPr>
      <w:r>
        <w:rPr>
          <w:rFonts w:ascii="Arial" w:cs="Arial" w:eastAsia="Arial" w:hAnsi="Arial"/>
          <w:sz w:val="22"/>
          <w:szCs w:val="22"/>
        </w:rPr>
        <w:t xml:space="preserve">Daily automated backups with 30-day retention</w:t>
      </w:r>
    </w:p>
    <w:p>
      <w:pPr>
        <w:pStyle w:val="ListParagraph"/>
        <w:numPr>
          <w:ilvl w:val="0"/>
          <w:numId w:val="3"/>
        </w:numPr>
        <w:spacing w:after="80" w:line="276"/>
      </w:pPr>
      <w:r>
        <w:rPr>
          <w:rFonts w:ascii="Arial" w:cs="Arial" w:eastAsia="Arial" w:hAnsi="Arial"/>
          <w:sz w:val="22"/>
          <w:szCs w:val="22"/>
        </w:rPr>
        <w:t xml:space="preserve">File attachment storage: up to 25 MB per attachment, 200 MB per task</w:t>
      </w:r>
    </w:p>
    <w:p>
      <w:pPr>
        <w:pStyle w:val="Heading1"/>
        <w:spacing w:after="150" w:before="300"/>
      </w:pPr>
      <w:r>
        <w:rPr>
          <w:rFonts w:ascii="Arial" w:cs="Arial" w:eastAsia="Arial" w:hAnsi="Arial"/>
        </w:rPr>
        <w:t xml:space="preserve">5. Task Lifecycle State Diagram</w:t>
      </w:r>
    </w:p>
    <w:p>
      <w:pPr>
        <w:spacing w:after="120" w:line="276"/>
      </w:pPr>
      <w:r>
        <w:rPr>
          <w:rFonts w:ascii="Arial" w:cs="Arial" w:eastAsia="Arial" w:hAnsi="Arial"/>
          <w:sz w:val="22"/>
          <w:szCs w:val="22"/>
        </w:rPr>
        <w:t xml:space="preserve">The following states represent the complete task lifecycle:</w:t>
      </w:r>
    </w:p>
    <w:p>
      <w:pPr>
        <w:spacing w:after="100"/>
      </w:pPr>
    </w:p>
    <w:p>
      <w:pPr>
        <w:spacing w:after="120" w:line="276"/>
      </w:pPr>
      <w:r>
        <w:rPr>
          <w:rFonts w:ascii="Arial" w:cs="Arial" w:eastAsia="Arial" w:hAnsi="Arial"/>
          <w:sz w:val="22"/>
          <w:szCs w:val="22"/>
        </w:rPr>
        <w:t xml:space="preserve">Draft --&gt; Pending Approval --&gt; [Director Approves] --&gt; Approved - Awaiting ICT --&gt; [ICT Accepts] --&gt; In Analysis --&gt; In Development --&gt; In Testing --&gt; Deployed --&gt; [Coordinator Accepts] --&gt; Coordinator Accepted --&gt; [Director Accepts] --&gt; Accepted - Closed</w:t>
      </w:r>
    </w:p>
    <w:p>
      <w:pPr>
        <w:spacing w:after="100"/>
      </w:pPr>
    </w:p>
    <w:p>
      <w:pPr>
        <w:spacing w:after="120" w:line="276"/>
      </w:pPr>
      <w:r>
        <w:rPr>
          <w:rFonts w:ascii="Arial" w:cs="Arial" w:eastAsia="Arial" w:hAnsi="Arial"/>
          <w:sz w:val="22"/>
          <w:szCs w:val="22"/>
        </w:rPr>
        <w:t xml:space="preserve">Branching paths:</w:t>
      </w:r>
    </w:p>
    <w:p>
      <w:pPr>
        <w:pStyle w:val="ListParagraph"/>
        <w:numPr>
          <w:ilvl w:val="0"/>
          <w:numId w:val="3"/>
        </w:numPr>
        <w:spacing w:after="80" w:line="276"/>
      </w:pPr>
      <w:r>
        <w:rPr>
          <w:rFonts w:ascii="Arial" w:cs="Arial" w:eastAsia="Arial" w:hAnsi="Arial"/>
          <w:sz w:val="22"/>
          <w:szCs w:val="22"/>
        </w:rPr>
        <w:t xml:space="preserve">Pending Approval --&gt; [Director Rejects] --&gt; Draft (with comments)</w:t>
      </w:r>
    </w:p>
    <w:p>
      <w:pPr>
        <w:pStyle w:val="ListParagraph"/>
        <w:numPr>
          <w:ilvl w:val="0"/>
          <w:numId w:val="3"/>
        </w:numPr>
        <w:spacing w:after="80" w:line="276"/>
      </w:pPr>
      <w:r>
        <w:rPr>
          <w:rFonts w:ascii="Arial" w:cs="Arial" w:eastAsia="Arial" w:hAnsi="Arial"/>
          <w:sz w:val="22"/>
          <w:szCs w:val="22"/>
        </w:rPr>
        <w:t xml:space="preserve">Approved - Awaiting ICT --&gt; [ICT Rejects] --&gt; Draft (with comments, requires re-approval)</w:t>
      </w:r>
    </w:p>
    <w:p>
      <w:pPr>
        <w:pStyle w:val="ListParagraph"/>
        <w:numPr>
          <w:ilvl w:val="0"/>
          <w:numId w:val="3"/>
        </w:numPr>
        <w:spacing w:after="80" w:line="276"/>
      </w:pPr>
      <w:r>
        <w:rPr>
          <w:rFonts w:ascii="Arial" w:cs="Arial" w:eastAsia="Arial" w:hAnsi="Arial"/>
          <w:sz w:val="22"/>
          <w:szCs w:val="22"/>
        </w:rPr>
        <w:t xml:space="preserve">Deployed --&gt; [Coordinator Rejects] --&gt; Rework --&gt; In Development --&gt; In Testing --&gt; Deployed (re-enters sign-off cycle)</w:t>
      </w:r>
    </w:p>
    <w:p>
      <w:pPr>
        <w:pStyle w:val="ListParagraph"/>
        <w:numPr>
          <w:ilvl w:val="0"/>
          <w:numId w:val="3"/>
        </w:numPr>
        <w:spacing w:after="80" w:line="276"/>
      </w:pPr>
      <w:r>
        <w:rPr>
          <w:rFonts w:ascii="Arial" w:cs="Arial" w:eastAsia="Arial" w:hAnsi="Arial"/>
          <w:sz w:val="22"/>
          <w:szCs w:val="22"/>
        </w:rPr>
        <w:t xml:space="preserve">Coordinator Accepted --&gt; [Director Rejects] --&gt; Rework --&gt; In Development --&gt; In Testing --&gt; Deployed (re-enters sign-off cycle)</w:t>
      </w:r>
    </w:p>
    <w:p>
      <w:pPr>
        <w:pStyle w:val="ListParagraph"/>
        <w:numPr>
          <w:ilvl w:val="0"/>
          <w:numId w:val="3"/>
        </w:numPr>
        <w:spacing w:after="80" w:line="276"/>
      </w:pPr>
      <w:r>
        <w:rPr>
          <w:rFonts w:ascii="Arial" w:cs="Arial" w:eastAsia="Arial" w:hAnsi="Arial"/>
          <w:sz w:val="22"/>
          <w:szCs w:val="22"/>
        </w:rPr>
        <w:t xml:space="preserve">Rework (3rd rejection) --&gt; auto-escalation to Pro Rector</w:t>
      </w:r>
    </w:p>
    <w:p>
      <w:pPr>
        <w:pStyle w:val="ListParagraph"/>
        <w:numPr>
          <w:ilvl w:val="0"/>
          <w:numId w:val="3"/>
        </w:numPr>
        <w:spacing w:after="80" w:line="276"/>
      </w:pPr>
      <w:r>
        <w:rPr>
          <w:rFonts w:ascii="Arial" w:cs="Arial" w:eastAsia="Arial" w:hAnsi="Arial"/>
          <w:sz w:val="22"/>
          <w:szCs w:val="22"/>
        </w:rPr>
        <w:t xml:space="preserve">Any active state --&gt; Paused (by Academic Coordinator, Director ACAD, or ICT; reason mandatory)</w:t>
      </w:r>
    </w:p>
    <w:p>
      <w:pPr>
        <w:pStyle w:val="ListParagraph"/>
        <w:numPr>
          <w:ilvl w:val="0"/>
          <w:numId w:val="3"/>
        </w:numPr>
        <w:spacing w:after="80" w:line="276"/>
      </w:pPr>
      <w:r>
        <w:rPr>
          <w:rFonts w:ascii="Arial" w:cs="Arial" w:eastAsia="Arial" w:hAnsi="Arial"/>
          <w:sz w:val="22"/>
          <w:szCs w:val="22"/>
        </w:rPr>
        <w:t xml:space="preserve">Any active state --&gt; Killed (by Director ACAD or Pro Rector; reason mandatory)</w:t>
      </w:r>
    </w:p>
    <w:p>
      <w:pPr>
        <w:pStyle w:val="Heading1"/>
        <w:spacing w:after="150" w:before="300"/>
      </w:pPr>
      <w:r>
        <w:rPr>
          <w:rFonts w:ascii="Arial" w:cs="Arial" w:eastAsia="Arial" w:hAnsi="Arial"/>
        </w:rPr>
        <w:t xml:space="preserve">6. Impact Tracking (Man-Hours Saved)</w:t>
      </w:r>
    </w:p>
    <w:p>
      <w:pPr>
        <w:spacing w:after="120" w:line="276"/>
      </w:pPr>
      <w:r>
        <w:rPr>
          <w:rFonts w:ascii="Arial" w:cs="Arial" w:eastAsia="Arial" w:hAnsi="Arial"/>
          <w:sz w:val="22"/>
          <w:szCs w:val="22"/>
        </w:rPr>
        <w:t xml:space="preserve">Each task carries two impact fields entered at creation by the Academic Coordinator:</w:t>
      </w:r>
    </w:p>
    <w:p>
      <w:pPr>
        <w:pStyle w:val="ListParagraph"/>
        <w:numPr>
          <w:ilvl w:val="0"/>
          <w:numId w:val="8"/>
        </w:numPr>
        <w:spacing w:after="80" w:line="276"/>
      </w:pPr>
      <w:r>
        <w:rPr>
          <w:rFonts w:ascii="Arial" w:cs="Arial" w:eastAsia="Arial" w:hAnsi="Arial"/>
          <w:sz w:val="22"/>
          <w:szCs w:val="22"/>
        </w:rPr>
        <w:t xml:space="preserve">Pre-Automation Effort: the current manual effort for the process being digitized (e.g., '7 man-days for collecting school data via email').</w:t>
      </w:r>
    </w:p>
    <w:p>
      <w:pPr>
        <w:pStyle w:val="ListParagraph"/>
        <w:numPr>
          <w:ilvl w:val="0"/>
          <w:numId w:val="8"/>
        </w:numPr>
        <w:spacing w:after="80" w:line="276"/>
      </w:pPr>
      <w:r>
        <w:rPr>
          <w:rFonts w:ascii="Arial" w:cs="Arial" w:eastAsia="Arial" w:hAnsi="Arial"/>
          <w:sz w:val="22"/>
          <w:szCs w:val="22"/>
        </w:rPr>
        <w:t xml:space="preserve">Post-Automation Effort: the expected effort after the system is built (e.g., '1 man-day for data collection via automated portal').</w:t>
      </w:r>
    </w:p>
    <w:p>
      <w:pPr>
        <w:spacing w:after="120" w:line="276"/>
      </w:pPr>
      <w:r>
        <w:rPr>
          <w:rFonts w:ascii="Arial" w:cs="Arial" w:eastAsia="Arial" w:hAnsi="Arial"/>
          <w:sz w:val="22"/>
          <w:szCs w:val="22"/>
        </w:rPr>
        <w:t xml:space="preserve">The system calculates and aggregates the delta (pre minus post) across all completed tasks. This aggregate is displayed on the Pro Rector's dashboard as total man-hours/man-days saved through digitization.</w:t>
      </w:r>
    </w:p>
    <w:p>
      <w:pPr>
        <w:spacing w:after="120" w:line="276"/>
      </w:pPr>
      <w:r>
        <w:rPr>
          <w:rFonts w:ascii="Arial" w:cs="Arial" w:eastAsia="Arial" w:hAnsi="Arial"/>
          <w:sz w:val="22"/>
          <w:szCs w:val="22"/>
        </w:rPr>
        <w:t xml:space="preserve">These fields are informational. They are entered once at task creation and are not updated post-completion in Phase 1.</w:t>
      </w:r>
    </w:p>
    <w:p>
      <w:pPr>
        <w:pStyle w:val="Heading1"/>
        <w:spacing w:after="150" w:before="300"/>
      </w:pPr>
      <w:r>
        <w:rPr>
          <w:rFonts w:ascii="Arial" w:cs="Arial" w:eastAsia="Arial" w:hAnsi="Arial"/>
        </w:rPr>
        <w:t xml:space="preserve">7. Future Modules (Out of Scope)</w:t>
      </w:r>
    </w:p>
    <w:p>
      <w:pPr>
        <w:spacing w:after="120" w:line="276"/>
      </w:pPr>
      <w:r>
        <w:rPr>
          <w:rFonts w:ascii="Arial" w:cs="Arial" w:eastAsia="Arial" w:hAnsi="Arial"/>
          <w:sz w:val="22"/>
          <w:szCs w:val="22"/>
        </w:rPr>
        <w:t xml:space="preserve">The system architecture must support modular expansion. The following modules are planned but not part of this SRS:</w:t>
      </w:r>
    </w:p>
    <w:p>
      <w:pPr>
        <w:pStyle w:val="ListParagraph"/>
        <w:numPr>
          <w:ilvl w:val="0"/>
          <w:numId w:val="9"/>
        </w:numPr>
        <w:spacing w:after="80" w:line="276"/>
      </w:pPr>
      <w:r>
        <w:rPr>
          <w:rFonts w:ascii="Arial" w:cs="Arial" w:eastAsia="Arial" w:hAnsi="Arial"/>
          <w:sz w:val="22"/>
          <w:szCs w:val="22"/>
        </w:rPr>
        <w:t xml:space="preserve">Policy Chatbot: AI-powered chatbot for querying institutional policies. Requires clean, structured policy data (prerequisite: policy digitization project).</w:t>
      </w:r>
    </w:p>
    <w:p>
      <w:pPr>
        <w:pStyle w:val="ListParagraph"/>
        <w:numPr>
          <w:ilvl w:val="0"/>
          <w:numId w:val="9"/>
        </w:numPr>
        <w:spacing w:after="80" w:line="276"/>
      </w:pPr>
      <w:r>
        <w:rPr>
          <w:rFonts w:ascii="Arial" w:cs="Arial" w:eastAsia="Arial" w:hAnsi="Arial"/>
          <w:sz w:val="22"/>
          <w:szCs w:val="22"/>
        </w:rPr>
        <w:t xml:space="preserve">Student Query Dashboard: tracks student queries routed to departments, response times, resolution rates. Provides Pro Rector visibility into departmental responsiveness.</w:t>
      </w:r>
    </w:p>
    <w:p>
      <w:pPr>
        <w:pStyle w:val="ListParagraph"/>
        <w:numPr>
          <w:ilvl w:val="0"/>
          <w:numId w:val="9"/>
        </w:numPr>
        <w:spacing w:after="80" w:line="276"/>
      </w:pPr>
      <w:r>
        <w:rPr>
          <w:rFonts w:ascii="Arial" w:cs="Arial" w:eastAsia="Arial" w:hAnsi="Arial"/>
          <w:sz w:val="22"/>
          <w:szCs w:val="22"/>
        </w:rPr>
        <w:t xml:space="preserve">Additional Academic Dashboards: enrollment analytics, examination management, faculty workload, etc.</w:t>
      </w:r>
    </w:p>
    <w:p>
      <w:pPr>
        <w:spacing w:after="120" w:line="276"/>
      </w:pPr>
      <w:r>
        <w:rPr>
          <w:rFonts w:ascii="Arial" w:cs="Arial" w:eastAsia="Arial" w:hAnsi="Arial"/>
          <w:sz w:val="22"/>
          <w:szCs w:val="22"/>
        </w:rPr>
        <w:t xml:space="preserve">The navigation structure of the Pro Rector's app should include placeholder slots for these modules from day one.</w:t>
      </w:r>
    </w:p>
    <w:p>
      <w:pPr>
        <w:pStyle w:val="Heading1"/>
        <w:spacing w:after="150" w:before="300"/>
      </w:pPr>
      <w:r>
        <w:rPr>
          <w:rFonts w:ascii="Arial" w:cs="Arial" w:eastAsia="Arial" w:hAnsi="Arial"/>
        </w:rPr>
        <w:t xml:space="preserve">8. Assumptions and Constraints</w:t>
      </w:r>
    </w:p>
    <w:p>
      <w:pPr>
        <w:pStyle w:val="Heading2"/>
        <w:spacing w:after="150" w:before="300"/>
      </w:pPr>
      <w:r>
        <w:rPr>
          <w:rFonts w:ascii="Arial" w:cs="Arial" w:eastAsia="Arial" w:hAnsi="Arial"/>
        </w:rPr>
        <w:t xml:space="preserve">8.1 Assumptions</w:t>
      </w:r>
    </w:p>
    <w:p>
      <w:pPr>
        <w:pStyle w:val="ListParagraph"/>
        <w:numPr>
          <w:ilvl w:val="0"/>
          <w:numId w:val="3"/>
        </w:numPr>
        <w:spacing w:after="80" w:line="276"/>
      </w:pPr>
      <w:r>
        <w:rPr>
          <w:rFonts w:ascii="Arial" w:cs="Arial" w:eastAsia="Arial" w:hAnsi="Arial"/>
          <w:sz w:val="22"/>
          <w:szCs w:val="22"/>
        </w:rPr>
        <w:t xml:space="preserve">Microsoft 365 environment is available for SSO integration</w:t>
      </w:r>
    </w:p>
    <w:p>
      <w:pPr>
        <w:pStyle w:val="ListParagraph"/>
        <w:numPr>
          <w:ilvl w:val="0"/>
          <w:numId w:val="3"/>
        </w:numPr>
        <w:spacing w:after="80" w:line="276"/>
      </w:pPr>
      <w:r>
        <w:rPr>
          <w:rFonts w:ascii="Arial" w:cs="Arial" w:eastAsia="Arial" w:hAnsi="Arial"/>
          <w:sz w:val="22"/>
          <w:szCs w:val="22"/>
        </w:rPr>
        <w:t xml:space="preserve">Academic Coordinators have sufficient technical literacy to write structured requirements</w:t>
      </w:r>
    </w:p>
    <w:p>
      <w:pPr>
        <w:pStyle w:val="ListParagraph"/>
        <w:numPr>
          <w:ilvl w:val="0"/>
          <w:numId w:val="3"/>
        </w:numPr>
        <w:spacing w:after="80" w:line="276"/>
      </w:pPr>
      <w:r>
        <w:rPr>
          <w:rFonts w:ascii="Arial" w:cs="Arial" w:eastAsia="Arial" w:hAnsi="Arial"/>
          <w:sz w:val="22"/>
          <w:szCs w:val="22"/>
        </w:rPr>
        <w:t xml:space="preserve">ICT team will update task status within the system as their primary tracking mechanism</w:t>
      </w:r>
    </w:p>
    <w:p>
      <w:pPr>
        <w:pStyle w:val="ListParagraph"/>
        <w:numPr>
          <w:ilvl w:val="0"/>
          <w:numId w:val="3"/>
        </w:numPr>
        <w:spacing w:after="80" w:line="276"/>
      </w:pPr>
      <w:r>
        <w:rPr>
          <w:rFonts w:ascii="Arial" w:cs="Arial" w:eastAsia="Arial" w:hAnsi="Arial"/>
          <w:sz w:val="22"/>
          <w:szCs w:val="22"/>
        </w:rPr>
        <w:t xml:space="preserve">The Pro Rector's primary device for consuming the dashboard is a smartphone</w:t>
      </w:r>
    </w:p>
    <w:p>
      <w:pPr>
        <w:pStyle w:val="Heading2"/>
        <w:spacing w:after="150" w:before="300"/>
      </w:pPr>
      <w:r>
        <w:rPr>
          <w:rFonts w:ascii="Arial" w:cs="Arial" w:eastAsia="Arial" w:hAnsi="Arial"/>
        </w:rPr>
        <w:t xml:space="preserve">8.2 Constraints</w:t>
      </w:r>
    </w:p>
    <w:p>
      <w:pPr>
        <w:pStyle w:val="ListParagraph"/>
        <w:numPr>
          <w:ilvl w:val="0"/>
          <w:numId w:val="3"/>
        </w:numPr>
        <w:spacing w:after="80" w:line="276"/>
      </w:pPr>
      <w:r>
        <w:rPr>
          <w:rFonts w:ascii="Arial" w:cs="Arial" w:eastAsia="Arial" w:hAnsi="Arial"/>
          <w:sz w:val="22"/>
          <w:szCs w:val="22"/>
        </w:rPr>
        <w:t xml:space="preserve">Internal ICT task management (developer assignment, sprint planning, code reviews) is out of scope</w:t>
      </w:r>
    </w:p>
    <w:p>
      <w:pPr>
        <w:pStyle w:val="ListParagraph"/>
        <w:numPr>
          <w:ilvl w:val="0"/>
          <w:numId w:val="3"/>
        </w:numPr>
        <w:spacing w:after="80" w:line="276"/>
      </w:pPr>
      <w:r>
        <w:rPr>
          <w:rFonts w:ascii="Arial" w:cs="Arial" w:eastAsia="Arial" w:hAnsi="Arial"/>
          <w:sz w:val="22"/>
          <w:szCs w:val="22"/>
        </w:rPr>
        <w:t xml:space="preserve">The system does not replace ICT's internal project management tools</w:t>
      </w:r>
    </w:p>
    <w:p>
      <w:pPr>
        <w:pStyle w:val="ListParagraph"/>
        <w:numPr>
          <w:ilvl w:val="0"/>
          <w:numId w:val="3"/>
        </w:numPr>
        <w:spacing w:after="80" w:line="276"/>
      </w:pPr>
      <w:r>
        <w:rPr>
          <w:rFonts w:ascii="Arial" w:cs="Arial" w:eastAsia="Arial" w:hAnsi="Arial"/>
          <w:sz w:val="22"/>
          <w:szCs w:val="22"/>
        </w:rPr>
        <w:t xml:space="preserve">Email notifications depend on institutional SMTP availability</w:t>
      </w:r>
    </w:p>
    <w:p>
      <w:pPr>
        <w:pStyle w:val="Heading1"/>
        <w:spacing w:after="150" w:before="300"/>
      </w:pPr>
      <w:r>
        <w:rPr>
          <w:rFonts w:ascii="Arial" w:cs="Arial" w:eastAsia="Arial" w:hAnsi="Arial"/>
        </w:rPr>
        <w:t xml:space="preserve">9. System Acceptance Criteria</w:t>
      </w:r>
    </w:p>
    <w:p>
      <w:pPr>
        <w:spacing w:after="120" w:line="276"/>
      </w:pPr>
      <w:r>
        <w:rPr>
          <w:rFonts w:ascii="Arial" w:cs="Arial" w:eastAsia="Arial" w:hAnsi="Arial"/>
          <w:sz w:val="22"/>
          <w:szCs w:val="22"/>
        </w:rPr>
        <w:t xml:space="preserve">The system will be considered ready for deployment when:</w:t>
      </w:r>
    </w:p>
    <w:p>
      <w:pPr>
        <w:pStyle w:val="ListParagraph"/>
        <w:numPr>
          <w:ilvl w:val="0"/>
          <w:numId w:val="7"/>
        </w:numPr>
        <w:spacing w:after="80" w:line="276"/>
      </w:pPr>
      <w:r>
        <w:rPr>
          <w:rFonts w:ascii="Arial" w:cs="Arial" w:eastAsia="Arial" w:hAnsi="Arial"/>
          <w:sz w:val="22"/>
          <w:szCs w:val="22"/>
        </w:rPr>
        <w:t xml:space="preserve">A Academic Coordinator can submit a fully documented task in under 10 minutes.</w:t>
      </w:r>
    </w:p>
    <w:p>
      <w:pPr>
        <w:pStyle w:val="ListParagraph"/>
        <w:numPr>
          <w:ilvl w:val="0"/>
          <w:numId w:val="7"/>
        </w:numPr>
        <w:spacing w:after="80" w:line="276"/>
      </w:pPr>
      <w:r>
        <w:rPr>
          <w:rFonts w:ascii="Arial" w:cs="Arial" w:eastAsia="Arial" w:hAnsi="Arial"/>
          <w:sz w:val="22"/>
          <w:szCs w:val="22"/>
        </w:rPr>
        <w:t xml:space="preserve">Director ACAD can review and approve/reject a task in under 2 minutes.</w:t>
      </w:r>
    </w:p>
    <w:p>
      <w:pPr>
        <w:pStyle w:val="ListParagraph"/>
        <w:numPr>
          <w:ilvl w:val="0"/>
          <w:numId w:val="7"/>
        </w:numPr>
        <w:spacing w:after="80" w:line="276"/>
      </w:pPr>
      <w:r>
        <w:rPr>
          <w:rFonts w:ascii="Arial" w:cs="Arial" w:eastAsia="Arial" w:hAnsi="Arial"/>
          <w:sz w:val="22"/>
          <w:szCs w:val="22"/>
        </w:rPr>
        <w:t xml:space="preserve">Pro Rector can view all active tasks, filter by any dimension, and take an action in under 3 taps.</w:t>
      </w:r>
    </w:p>
    <w:p>
      <w:pPr>
        <w:pStyle w:val="ListParagraph"/>
        <w:numPr>
          <w:ilvl w:val="0"/>
          <w:numId w:val="7"/>
        </w:numPr>
        <w:spacing w:after="80" w:line="276"/>
      </w:pPr>
      <w:r>
        <w:rPr>
          <w:rFonts w:ascii="Arial" w:cs="Arial" w:eastAsia="Arial" w:hAnsi="Arial"/>
          <w:sz w:val="22"/>
          <w:szCs w:val="22"/>
        </w:rPr>
        <w:t xml:space="preserve">Overdue alerts are delivered within 30 seconds of the trigger condition.</w:t>
      </w:r>
    </w:p>
    <w:p>
      <w:pPr>
        <w:pStyle w:val="ListParagraph"/>
        <w:numPr>
          <w:ilvl w:val="0"/>
          <w:numId w:val="7"/>
        </w:numPr>
        <w:spacing w:after="80" w:line="276"/>
      </w:pPr>
      <w:r>
        <w:rPr>
          <w:rFonts w:ascii="Arial" w:cs="Arial" w:eastAsia="Arial" w:hAnsi="Arial"/>
          <w:sz w:val="22"/>
          <w:szCs w:val="22"/>
        </w:rPr>
        <w:t xml:space="preserve">All task communication threads are persistent and visible to all permitted roles.</w:t>
      </w:r>
    </w:p>
    <w:p>
      <w:pPr>
        <w:pStyle w:val="ListParagraph"/>
        <w:numPr>
          <w:ilvl w:val="0"/>
          <w:numId w:val="7"/>
        </w:numPr>
        <w:spacing w:after="80" w:line="276"/>
      </w:pPr>
      <w:r>
        <w:rPr>
          <w:rFonts w:ascii="Arial" w:cs="Arial" w:eastAsia="Arial" w:hAnsi="Arial"/>
          <w:sz w:val="22"/>
          <w:szCs w:val="22"/>
        </w:rPr>
        <w:t xml:space="preserve">Dual sign-off closure workflow functions without manual workarounds.</w:t>
      </w:r>
    </w:p>
    <w:p>
      <w:pPr>
        <w:spacing w:after="100"/>
      </w:pPr>
    </w:p>
    <w:p>
      <w:pPr>
        <w:spacing w:after="100"/>
      </w:pPr>
    </w:p>
    <w:p>
      <w:pPr>
        <w:pBdr>
          <w:top w:val="single" w:color="2E75B6" w:sz="4" w:space="8"/>
        </w:pBdr>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SRS - Academic Operations Tracker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2026-04-09T16:51:04.118Z</dcterms:created>
  <dcterms:modified xsi:type="dcterms:W3CDTF">2026-04-09T16:51:04.118Z</dcterms:modified>
</cp:coreProperties>
</file>

<file path=docProps/custom.xml><?xml version="1.0" encoding="utf-8"?>
<Properties xmlns="http://schemas.openxmlformats.org/officeDocument/2006/custom-properties" xmlns:vt="http://schemas.openxmlformats.org/officeDocument/2006/docPropsVTypes"/>
</file>