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A05" w:rsidRPr="00543D31" w:rsidRDefault="005A29E3" w:rsidP="00543D31">
      <w:pPr>
        <w:pStyle w:val="Heading1"/>
      </w:pPr>
      <w:bookmarkStart w:id="0" w:name="_Toc511220124"/>
      <w:r w:rsidRPr="00543D31">
        <w:t xml:space="preserve">Project </w:t>
      </w:r>
      <w:r w:rsidR="009F46C1">
        <w:t>a</w:t>
      </w:r>
      <w:r w:rsidRPr="00543D31">
        <w:t>ssessment</w:t>
      </w:r>
      <w:r w:rsidR="00AC4674">
        <w:t xml:space="preserve">: </w:t>
      </w:r>
      <w:r w:rsidR="00BA2E23" w:rsidRPr="00BA2E23">
        <w:t>Diagnose faults</w:t>
      </w:r>
    </w:p>
    <w:bookmarkEnd w:id="0"/>
    <w:p w:rsidR="00543D31" w:rsidRPr="00A56627" w:rsidRDefault="005A29E3" w:rsidP="00543D31">
      <w:pPr>
        <w:pStyle w:val="Heading2"/>
      </w:pPr>
      <w:r w:rsidRPr="00A56627">
        <w:t>Criteria</w:t>
      </w:r>
    </w:p>
    <w:p w:rsidR="00543D31" w:rsidRDefault="005A29E3" w:rsidP="00543D31">
      <w:pPr>
        <w:pStyle w:val="Heading3"/>
      </w:pPr>
      <w:r w:rsidRPr="007A6B4A">
        <w:t>Unit code, name and release number</w:t>
      </w:r>
    </w:p>
    <w:p w:rsidR="00A41BA4" w:rsidRPr="00680D44" w:rsidRDefault="005A29E3" w:rsidP="00543D31">
      <w:pPr>
        <w:pBdr>
          <w:top w:val="single" w:sz="4" w:space="1" w:color="2D739F"/>
          <w:left w:val="single" w:sz="4" w:space="4" w:color="2D739F"/>
          <w:bottom w:val="single" w:sz="4" w:space="1" w:color="2D739F"/>
          <w:right w:val="single" w:sz="4" w:space="4" w:color="2D739F"/>
        </w:pBdr>
        <w:rPr>
          <w:rFonts w:ascii="Calibri" w:hAnsi="Calibri" w:cs="Calibri"/>
          <w:sz w:val="24"/>
          <w:szCs w:val="22"/>
          <w:lang w:eastAsia="en-AU"/>
        </w:rPr>
      </w:pPr>
      <w:bookmarkStart w:id="1" w:name="Unit"/>
      <w:r w:rsidRPr="00680D44">
        <w:rPr>
          <w:rFonts w:ascii="Calibri" w:hAnsi="Calibri" w:cs="Calibri"/>
          <w:sz w:val="24"/>
          <w:szCs w:val="22"/>
          <w:lang w:eastAsia="en-AU"/>
        </w:rPr>
        <w:t>ICTSAS305 - Provide ICT advice to clients (1)</w:t>
      </w:r>
      <w:bookmarkEnd w:id="1"/>
    </w:p>
    <w:p w:rsidR="00543D31" w:rsidRDefault="005A29E3" w:rsidP="00543D31">
      <w:pPr>
        <w:pStyle w:val="Heading3"/>
      </w:pPr>
      <w:r w:rsidRPr="00A41E27">
        <w:t>Qualification</w:t>
      </w:r>
      <w:r>
        <w:t>/Course</w:t>
      </w:r>
      <w:r w:rsidRPr="00A41E27">
        <w:t xml:space="preserve"> code, name and release number</w:t>
      </w:r>
    </w:p>
    <w:p w:rsidR="00680D44" w:rsidRPr="00680D44" w:rsidRDefault="00680D44" w:rsidP="00680D44">
      <w:pPr>
        <w:pBdr>
          <w:top w:val="single" w:sz="4" w:space="1" w:color="2D739F"/>
          <w:left w:val="single" w:sz="4" w:space="4" w:color="2D739F"/>
          <w:bottom w:val="single" w:sz="4" w:space="1" w:color="2D739F"/>
          <w:right w:val="single" w:sz="4" w:space="4" w:color="2D739F"/>
        </w:pBdr>
        <w:rPr>
          <w:rFonts w:ascii="Calibri" w:eastAsia="Calibri" w:hAnsi="Calibri" w:cs="Calibri"/>
          <w:sz w:val="24"/>
          <w:szCs w:val="22"/>
          <w:lang w:eastAsia="en-AU"/>
        </w:rPr>
      </w:pPr>
      <w:r w:rsidRPr="00680D44">
        <w:rPr>
          <w:rFonts w:ascii="Calibri" w:eastAsia="Calibri" w:hAnsi="Calibri" w:cs="Calibri"/>
          <w:sz w:val="24"/>
          <w:szCs w:val="22"/>
          <w:lang w:eastAsia="en-AU"/>
        </w:rPr>
        <w:t>ICT30118 - Certificate III in Information, Digital Media and Technology (</w:t>
      </w:r>
      <w:r w:rsidR="00EC6661">
        <w:rPr>
          <w:rFonts w:ascii="Calibri" w:eastAsia="Calibri" w:hAnsi="Calibri" w:cs="Calibri"/>
          <w:sz w:val="24"/>
          <w:szCs w:val="22"/>
          <w:lang w:eastAsia="en-AU"/>
        </w:rPr>
        <w:t>2</w:t>
      </w:r>
      <w:r w:rsidRPr="00680D44">
        <w:rPr>
          <w:rFonts w:ascii="Calibri" w:eastAsia="Calibri" w:hAnsi="Calibri" w:cs="Calibri"/>
          <w:sz w:val="24"/>
          <w:szCs w:val="22"/>
          <w:lang w:eastAsia="en-AU"/>
        </w:rPr>
        <w:t>)</w:t>
      </w:r>
    </w:p>
    <w:p w:rsidR="00680D44" w:rsidRPr="00680D44" w:rsidRDefault="00680D44" w:rsidP="00680D44">
      <w:pPr>
        <w:pBdr>
          <w:top w:val="single" w:sz="4" w:space="1" w:color="2D739F"/>
          <w:left w:val="single" w:sz="4" w:space="4" w:color="2D739F"/>
          <w:bottom w:val="single" w:sz="4" w:space="1" w:color="2D739F"/>
          <w:right w:val="single" w:sz="4" w:space="4" w:color="2D739F"/>
        </w:pBdr>
        <w:tabs>
          <w:tab w:val="clear" w:pos="284"/>
        </w:tabs>
        <w:spacing w:before="0" w:after="160" w:line="259" w:lineRule="auto"/>
        <w:rPr>
          <w:rFonts w:ascii="Calibri" w:eastAsia="Calibri" w:hAnsi="Calibri" w:cs="Calibri"/>
          <w:color w:val="FF0000"/>
          <w:sz w:val="24"/>
          <w:szCs w:val="22"/>
          <w:lang w:eastAsia="en-AU"/>
        </w:rPr>
      </w:pPr>
      <w:r w:rsidRPr="00680D44">
        <w:rPr>
          <w:rFonts w:ascii="Calibri" w:eastAsia="Calibri" w:hAnsi="Calibri" w:cs="Calibri"/>
          <w:color w:val="FF0000"/>
          <w:sz w:val="24"/>
          <w:szCs w:val="22"/>
          <w:lang w:eastAsia="en-AU"/>
        </w:rPr>
        <w:t>**Amend the qualification box before distributing to the student. The information here should only contain the qualification the student is enrolled in**</w:t>
      </w:r>
    </w:p>
    <w:p w:rsidR="00543D31" w:rsidRPr="00A56627" w:rsidRDefault="005A29E3" w:rsidP="00543D31">
      <w:pPr>
        <w:pStyle w:val="Heading2"/>
      </w:pPr>
      <w:r w:rsidRPr="00A56627">
        <w:t>Student details</w:t>
      </w:r>
    </w:p>
    <w:p w:rsidR="00543D31" w:rsidRDefault="005A29E3" w:rsidP="00543D31">
      <w:pPr>
        <w:pStyle w:val="Heading3"/>
      </w:pPr>
      <w:r w:rsidRPr="00AA18CF">
        <w:t>Student number</w:t>
      </w:r>
    </w:p>
    <w:p w:rsidR="00A41BA4" w:rsidRPr="00D83795" w:rsidRDefault="00046E5F" w:rsidP="00543D31">
      <w:pPr>
        <w:pBdr>
          <w:top w:val="single" w:sz="4" w:space="1" w:color="2D739F"/>
          <w:left w:val="single" w:sz="4" w:space="4" w:color="2D739F"/>
          <w:bottom w:val="single" w:sz="4" w:space="1" w:color="2D739F"/>
          <w:right w:val="single" w:sz="4" w:space="4" w:color="2D739F"/>
        </w:pBdr>
        <w:rPr>
          <w:szCs w:val="22"/>
          <w:lang w:eastAsia="en-AU"/>
        </w:rPr>
      </w:pPr>
    </w:p>
    <w:p w:rsidR="00543D31" w:rsidRDefault="005A29E3" w:rsidP="00543D31">
      <w:pPr>
        <w:pStyle w:val="Heading3"/>
      </w:pPr>
      <w:r w:rsidRPr="00AA18CF">
        <w:t xml:space="preserve">Student </w:t>
      </w:r>
      <w:r>
        <w:t>name</w:t>
      </w:r>
    </w:p>
    <w:p w:rsidR="00A41BA4" w:rsidRPr="00D83795" w:rsidRDefault="00046E5F" w:rsidP="00543D31">
      <w:pPr>
        <w:pBdr>
          <w:top w:val="single" w:sz="4" w:space="1" w:color="2D739F"/>
          <w:left w:val="single" w:sz="4" w:space="4" w:color="2D739F"/>
          <w:bottom w:val="single" w:sz="4" w:space="1" w:color="2D739F"/>
          <w:right w:val="single" w:sz="4" w:space="4" w:color="2D739F"/>
        </w:pBdr>
        <w:rPr>
          <w:szCs w:val="22"/>
          <w:lang w:eastAsia="en-AU"/>
        </w:rPr>
      </w:pPr>
    </w:p>
    <w:p w:rsidR="00543D31" w:rsidRPr="00A56627" w:rsidRDefault="005A29E3" w:rsidP="00543D31">
      <w:pPr>
        <w:pStyle w:val="Heading2"/>
      </w:pPr>
      <w:r w:rsidRPr="00A56627">
        <w:t>Assessment Declaration</w:t>
      </w:r>
    </w:p>
    <w:p w:rsidR="00543D31" w:rsidRPr="00895F6D" w:rsidRDefault="005A29E3" w:rsidP="00113430">
      <w:pPr>
        <w:pStyle w:val="Bulletlist"/>
        <w:numPr>
          <w:ilvl w:val="1"/>
          <w:numId w:val="7"/>
        </w:numPr>
      </w:pPr>
      <w:r w:rsidRPr="00895F6D">
        <w:t>This assessment is my original work and no part of it has been copied from any other source except where due acknowledgement is made.</w:t>
      </w:r>
    </w:p>
    <w:p w:rsidR="00543D31" w:rsidRPr="00895F6D" w:rsidRDefault="005A29E3" w:rsidP="00113430">
      <w:pPr>
        <w:pStyle w:val="Bulletlist"/>
        <w:numPr>
          <w:ilvl w:val="1"/>
          <w:numId w:val="7"/>
        </w:numPr>
      </w:pPr>
      <w:r w:rsidRPr="00895F6D">
        <w:t>No part of this assessment has been written for me by any other person except where such collaboration has been authorised by the assessor concerned.</w:t>
      </w:r>
    </w:p>
    <w:p w:rsidR="00543D31" w:rsidRPr="00895F6D" w:rsidRDefault="005A29E3" w:rsidP="00113430">
      <w:pPr>
        <w:pStyle w:val="Bulletlist"/>
        <w:numPr>
          <w:ilvl w:val="1"/>
          <w:numId w:val="7"/>
        </w:numPr>
      </w:pPr>
      <w:r w:rsidRPr="00895F6D">
        <w:t>I understand that plagiarism is the presentation of the work, idea or creation of another person as though it is your own. Plagiarism occurs when the origin of the material used is not appropriately cited. No part of this assessment is plagiarised.</w:t>
      </w:r>
    </w:p>
    <w:p w:rsidR="00543D31" w:rsidRDefault="005A29E3" w:rsidP="00543D31">
      <w:pPr>
        <w:pStyle w:val="Heading3"/>
      </w:pPr>
      <w:r w:rsidRPr="00AE2B8B">
        <w:t>Student signature</w:t>
      </w:r>
      <w:r>
        <w:t xml:space="preserve"> and </w:t>
      </w:r>
      <w:r w:rsidRPr="00AE2B8B">
        <w:t>Date</w:t>
      </w:r>
    </w:p>
    <w:p w:rsidR="00543D31" w:rsidRDefault="00046E5F" w:rsidP="00543D31">
      <w:pPr>
        <w:pBdr>
          <w:top w:val="single" w:sz="4" w:space="1" w:color="2D739F"/>
          <w:left w:val="single" w:sz="4" w:space="4" w:color="2D739F"/>
          <w:bottom w:val="single" w:sz="4" w:space="1" w:color="2D739F"/>
          <w:right w:val="single" w:sz="4" w:space="4" w:color="2D739F"/>
        </w:pBdr>
        <w:rPr>
          <w:szCs w:val="22"/>
          <w:lang w:eastAsia="en-AU"/>
        </w:rPr>
      </w:pPr>
    </w:p>
    <w:p w:rsidR="00543D31" w:rsidRPr="00D83795" w:rsidRDefault="00046E5F" w:rsidP="00543D31">
      <w:pPr>
        <w:pBdr>
          <w:top w:val="single" w:sz="4" w:space="1" w:color="2D739F"/>
          <w:left w:val="single" w:sz="4" w:space="4" w:color="2D739F"/>
          <w:bottom w:val="single" w:sz="4" w:space="1" w:color="2D739F"/>
          <w:right w:val="single" w:sz="4" w:space="4" w:color="2D739F"/>
        </w:pBdr>
        <w:rPr>
          <w:szCs w:val="22"/>
          <w:lang w:eastAsia="en-AU"/>
        </w:rPr>
      </w:pPr>
    </w:p>
    <w:p w:rsidR="00543D31" w:rsidRDefault="00046E5F" w:rsidP="00543D31">
      <w:pPr>
        <w:rPr>
          <w:lang w:eastAsia="en-AU"/>
        </w:rPr>
        <w:sectPr w:rsidR="00543D31"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rsidR="00543BF6" w:rsidRPr="00C14A60" w:rsidRDefault="005A29E3" w:rsidP="00543BF6">
      <w:pPr>
        <w:pStyle w:val="SmallerText-Black"/>
        <w:tabs>
          <w:tab w:val="left" w:pos="2127"/>
        </w:tabs>
        <w:rPr>
          <w:color w:val="808080" w:themeColor="background1" w:themeShade="80"/>
        </w:rPr>
      </w:pPr>
      <w:r w:rsidRPr="00A47DED">
        <w:lastRenderedPageBreak/>
        <w:t>Version</w:t>
      </w:r>
      <w:r w:rsidR="00AC4674">
        <w:t>:</w:t>
      </w:r>
      <w:r w:rsidR="00AC4674">
        <w:tab/>
      </w:r>
      <w:r w:rsidR="00EC6661">
        <w:t>1.2</w:t>
      </w:r>
    </w:p>
    <w:p w:rsidR="00543BF6" w:rsidRPr="00867E80" w:rsidRDefault="005A29E3" w:rsidP="00543BF6">
      <w:pPr>
        <w:pStyle w:val="SmallerText-Black"/>
        <w:tabs>
          <w:tab w:val="left" w:pos="2127"/>
        </w:tabs>
      </w:pPr>
      <w:r>
        <w:t>Date created:</w:t>
      </w:r>
      <w:r>
        <w:tab/>
      </w:r>
      <w:r w:rsidR="00AC4674">
        <w:t>8 November 2018</w:t>
      </w:r>
    </w:p>
    <w:p w:rsidR="00543BF6" w:rsidRPr="00867E80" w:rsidRDefault="005A29E3" w:rsidP="00543BF6">
      <w:pPr>
        <w:pStyle w:val="SmallerText-Black"/>
        <w:tabs>
          <w:tab w:val="left" w:pos="2127"/>
        </w:tabs>
      </w:pPr>
      <w:r>
        <w:t>Date modified:</w:t>
      </w:r>
      <w:r>
        <w:tab/>
      </w:r>
      <w:r w:rsidR="00046E5F">
        <w:t>11</w:t>
      </w:r>
      <w:r w:rsidR="00EC6661">
        <w:t xml:space="preserve"> </w:t>
      </w:r>
      <w:r w:rsidR="00046E5F">
        <w:t>November</w:t>
      </w:r>
      <w:r w:rsidR="00EC6661">
        <w:t xml:space="preserve"> 2019</w:t>
      </w:r>
    </w:p>
    <w:p w:rsidR="00543BF6" w:rsidRPr="00867E80" w:rsidRDefault="00046E5F" w:rsidP="00543BF6">
      <w:pPr>
        <w:pStyle w:val="SmallerText-Black"/>
      </w:pPr>
    </w:p>
    <w:p w:rsidR="009D3178" w:rsidRDefault="005A29E3" w:rsidP="009D3178">
      <w:r>
        <w:t>For queries, please contact:</w:t>
      </w:r>
    </w:p>
    <w:p w:rsidR="009D3178" w:rsidRPr="00AC4674" w:rsidRDefault="00AC4674" w:rsidP="00AC4674">
      <w:pPr>
        <w:pStyle w:val="SmallerText-Black"/>
        <w:tabs>
          <w:tab w:val="left" w:pos="2127"/>
        </w:tabs>
      </w:pPr>
      <w:r w:rsidRPr="00AC4674">
        <w:t>Technology and Business Services SkillsPoint</w:t>
      </w:r>
    </w:p>
    <w:p w:rsidR="009D3178" w:rsidRPr="00AC4674" w:rsidRDefault="00AC4674" w:rsidP="00AC4674">
      <w:pPr>
        <w:pStyle w:val="SmallerText-Black"/>
        <w:tabs>
          <w:tab w:val="left" w:pos="2127"/>
        </w:tabs>
      </w:pPr>
      <w:r w:rsidRPr="00AC4674">
        <w:t>Ultimo</w:t>
      </w:r>
    </w:p>
    <w:p w:rsidR="009D3178" w:rsidRPr="000301F0" w:rsidRDefault="005A29E3" w:rsidP="009D3178">
      <w:pPr>
        <w:pStyle w:val="SmallerText-Black"/>
        <w:spacing w:before="1440"/>
      </w:pPr>
      <w:r>
        <w:t>© 201</w:t>
      </w:r>
      <w:r w:rsidR="00046E5F">
        <w:t>9</w:t>
      </w:r>
      <w:r w:rsidRPr="000301F0">
        <w:t xml:space="preserve"> TAFE NSW, Sydney</w:t>
      </w:r>
      <w:r w:rsidRPr="000301F0">
        <w:rPr>
          <w:noProof/>
          <w:lang w:eastAsia="en-AU"/>
        </w:rPr>
        <w:br/>
      </w:r>
      <w:r w:rsidRPr="000301F0">
        <w:t>RTO Provider Number 90003 | CRICOS Provider Code: 00591E</w:t>
      </w:r>
    </w:p>
    <w:p w:rsidR="009D3178" w:rsidRPr="00D23A6C" w:rsidRDefault="005A29E3" w:rsidP="009D3178">
      <w:pPr>
        <w:pStyle w:val="SmallerText-Black"/>
      </w:pPr>
      <w:r>
        <w:t>This assessment can be found in the</w:t>
      </w:r>
      <w:r w:rsidRPr="00046E5F">
        <w:rPr>
          <w:szCs w:val="20"/>
        </w:rPr>
        <w:t xml:space="preserve"> </w:t>
      </w:r>
      <w:hyperlink r:id="rId17" w:history="1">
        <w:r w:rsidRPr="00046E5F">
          <w:rPr>
            <w:rStyle w:val="Hyperlink"/>
            <w:sz w:val="20"/>
            <w:szCs w:val="20"/>
          </w:rPr>
          <w:t>Learning Bank</w:t>
        </w:r>
      </w:hyperlink>
    </w:p>
    <w:p w:rsidR="009D3178" w:rsidRPr="000301F0" w:rsidRDefault="005A29E3" w:rsidP="009D3178">
      <w:pPr>
        <w:pStyle w:val="SmallerText-Black"/>
      </w:pPr>
      <w:r w:rsidRPr="000301F0">
        <w:t>The contents in this docum</w:t>
      </w:r>
      <w:r>
        <w:t>ent is copyright © TAFE NSW 201</w:t>
      </w:r>
      <w:r w:rsidR="00046E5F">
        <w:t>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046E5F">
        <w:rPr>
          <w:noProof/>
        </w:rPr>
        <w:t>11 November 2019</w:t>
      </w:r>
      <w:r w:rsidRPr="000301F0">
        <w:fldChar w:fldCharType="end"/>
      </w:r>
      <w:r w:rsidRPr="000301F0">
        <w:t>. For current information please refer to our website</w:t>
      </w:r>
      <w:r>
        <w:t xml:space="preserve"> or your teacher as appropriate</w:t>
      </w:r>
      <w:r w:rsidRPr="000301F0">
        <w:t>.</w:t>
      </w:r>
    </w:p>
    <w:p w:rsidR="006C2A8E" w:rsidRDefault="00046E5F">
      <w:pPr>
        <w:tabs>
          <w:tab w:val="clear" w:pos="284"/>
        </w:tabs>
        <w:spacing w:before="0" w:after="200" w:line="276" w:lineRule="auto"/>
        <w:rPr>
          <w:szCs w:val="22"/>
        </w:rPr>
        <w:sectPr w:rsidR="006C2A8E" w:rsidSect="00977907">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rsidR="008A6997" w:rsidRPr="008F6497" w:rsidRDefault="005A29E3" w:rsidP="008F6497">
      <w:pPr>
        <w:pStyle w:val="Heading2"/>
      </w:pPr>
      <w:r w:rsidRPr="008F6497">
        <w:lastRenderedPageBreak/>
        <w:t>Assessment instructions</w:t>
      </w:r>
    </w:p>
    <w:p w:rsidR="00141B42" w:rsidRDefault="005A29E3" w:rsidP="00141B42">
      <w:pPr>
        <w:pStyle w:val="Caption"/>
        <w:keepNext/>
      </w:pPr>
      <w:r>
        <w:t xml:space="preserve">Table </w:t>
      </w:r>
      <w:r>
        <w:rPr>
          <w:noProof/>
        </w:rPr>
        <w:fldChar w:fldCharType="begin"/>
      </w:r>
      <w:r>
        <w:rPr>
          <w:noProof/>
        </w:rPr>
        <w:instrText xml:space="preserve"> SEQ Table \* ARABIC </w:instrText>
      </w:r>
      <w:r>
        <w:rPr>
          <w:noProof/>
        </w:rPr>
        <w:fldChar w:fldCharType="separate"/>
      </w:r>
      <w:r w:rsidR="00A3630A">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2C676C" w:rsidTr="002C676C">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rsidR="00E2658C" w:rsidRPr="006C6B05" w:rsidRDefault="005A29E3" w:rsidP="00141B42">
            <w:pPr>
              <w:rPr>
                <w:rFonts w:ascii="Calibri" w:hAnsi="Calibri" w:cs="Calibri"/>
                <w:lang w:eastAsia="en-AU"/>
              </w:rPr>
            </w:pPr>
            <w:r w:rsidRPr="006C6B05">
              <w:rPr>
                <w:rFonts w:ascii="Calibri" w:hAnsi="Calibri" w:cs="Calibri"/>
                <w:lang w:eastAsia="en-AU"/>
              </w:rPr>
              <w:t>Assessment details</w:t>
            </w:r>
          </w:p>
        </w:tc>
        <w:tc>
          <w:tcPr>
            <w:tcW w:w="3673" w:type="pct"/>
            <w:vAlign w:val="top"/>
          </w:tcPr>
          <w:p w:rsidR="00E2658C" w:rsidRPr="006C6B05" w:rsidRDefault="005A29E3" w:rsidP="00141B42">
            <w:pPr>
              <w:rPr>
                <w:rFonts w:ascii="Calibri" w:hAnsi="Calibri" w:cs="Calibri"/>
                <w:lang w:eastAsia="en-AU"/>
              </w:rPr>
            </w:pPr>
            <w:r w:rsidRPr="006C6B05">
              <w:rPr>
                <w:rFonts w:ascii="Calibri" w:hAnsi="Calibri" w:cs="Calibri"/>
                <w:lang w:eastAsia="en-AU"/>
              </w:rPr>
              <w:t>Instructions</w:t>
            </w:r>
          </w:p>
        </w:tc>
      </w:tr>
      <w:tr w:rsidR="002C676C" w:rsidTr="002C676C">
        <w:tc>
          <w:tcPr>
            <w:tcW w:w="1327" w:type="pct"/>
            <w:vAlign w:val="top"/>
          </w:tcPr>
          <w:p w:rsidR="00E2658C" w:rsidRPr="006C6B05" w:rsidRDefault="005A29E3" w:rsidP="00141B42">
            <w:pPr>
              <w:pStyle w:val="Body"/>
              <w:rPr>
                <w:rFonts w:ascii="Calibri" w:hAnsi="Calibri" w:cs="Calibri"/>
                <w:b/>
                <w:szCs w:val="22"/>
                <w:lang w:eastAsia="en-AU"/>
              </w:rPr>
            </w:pPr>
            <w:r w:rsidRPr="006C6B05">
              <w:rPr>
                <w:rFonts w:ascii="Calibri" w:hAnsi="Calibri" w:cs="Calibri"/>
                <w:b/>
                <w:szCs w:val="22"/>
                <w:lang w:eastAsia="en-AU"/>
              </w:rPr>
              <w:t>Assessment overview</w:t>
            </w:r>
          </w:p>
        </w:tc>
        <w:tc>
          <w:tcPr>
            <w:tcW w:w="3673" w:type="pct"/>
            <w:vAlign w:val="top"/>
          </w:tcPr>
          <w:p w:rsidR="00E2658C" w:rsidRPr="006C6B05" w:rsidRDefault="005A29E3" w:rsidP="00023638">
            <w:pPr>
              <w:pStyle w:val="Body"/>
              <w:rPr>
                <w:rFonts w:ascii="Calibri" w:hAnsi="Calibri" w:cs="Calibri"/>
                <w:i/>
                <w:color w:val="FF0000"/>
                <w:lang w:eastAsia="en-AU"/>
              </w:rPr>
            </w:pPr>
            <w:r w:rsidRPr="006C6B05">
              <w:rPr>
                <w:rFonts w:ascii="Calibri" w:hAnsi="Calibri" w:cs="Calibri"/>
                <w:szCs w:val="22"/>
                <w:lang w:eastAsia="en-AU"/>
              </w:rPr>
              <w:t xml:space="preserve">The objective of this assessment is to assess your knowledge and performance </w:t>
            </w:r>
            <w:r w:rsidR="00023638" w:rsidRPr="006C6B05">
              <w:rPr>
                <w:rFonts w:ascii="Calibri" w:hAnsi="Calibri" w:cs="Calibri"/>
                <w:szCs w:val="22"/>
                <w:lang w:eastAsia="en-AU"/>
              </w:rPr>
              <w:t>to diagnose, report on and plan to replace faulty hardware components.</w:t>
            </w:r>
          </w:p>
        </w:tc>
      </w:tr>
      <w:tr w:rsidR="002C676C" w:rsidTr="002C676C">
        <w:tc>
          <w:tcPr>
            <w:tcW w:w="1327" w:type="pct"/>
            <w:vAlign w:val="top"/>
          </w:tcPr>
          <w:p w:rsidR="002307AC" w:rsidRPr="006C6B05" w:rsidRDefault="005A29E3" w:rsidP="00141B42">
            <w:pPr>
              <w:pStyle w:val="Body"/>
              <w:rPr>
                <w:rFonts w:ascii="Calibri" w:hAnsi="Calibri" w:cs="Calibri"/>
              </w:rPr>
            </w:pPr>
            <w:r w:rsidRPr="006C6B05">
              <w:rPr>
                <w:rFonts w:ascii="Calibri" w:hAnsi="Calibri" w:cs="Calibri"/>
                <w:b/>
                <w:szCs w:val="22"/>
                <w:lang w:eastAsia="en-AU"/>
              </w:rPr>
              <w:t>Assessment Event number</w:t>
            </w:r>
          </w:p>
        </w:tc>
        <w:tc>
          <w:tcPr>
            <w:tcW w:w="3673" w:type="pct"/>
            <w:vAlign w:val="top"/>
          </w:tcPr>
          <w:p w:rsidR="00406C17" w:rsidRPr="006C6B05" w:rsidRDefault="00C072ED" w:rsidP="00406C17">
            <w:pPr>
              <w:pStyle w:val="Body"/>
              <w:rPr>
                <w:rFonts w:ascii="Calibri" w:hAnsi="Calibri" w:cs="Calibri"/>
                <w:szCs w:val="22"/>
                <w:lang w:eastAsia="en-AU"/>
              </w:rPr>
            </w:pPr>
            <w:r w:rsidRPr="006C6B05">
              <w:rPr>
                <w:rFonts w:ascii="Calibri" w:hAnsi="Calibri" w:cs="Calibri"/>
                <w:szCs w:val="22"/>
                <w:lang w:eastAsia="en-AU"/>
              </w:rPr>
              <w:t>1</w:t>
            </w:r>
            <w:r w:rsidR="0026015E" w:rsidRPr="006C6B05">
              <w:rPr>
                <w:rFonts w:ascii="Calibri" w:hAnsi="Calibri" w:cs="Calibri"/>
                <w:szCs w:val="22"/>
                <w:lang w:eastAsia="en-AU"/>
              </w:rPr>
              <w:t xml:space="preserve"> of 3</w:t>
            </w:r>
          </w:p>
        </w:tc>
      </w:tr>
      <w:tr w:rsidR="002C676C" w:rsidTr="002C676C">
        <w:tc>
          <w:tcPr>
            <w:tcW w:w="1327" w:type="pct"/>
            <w:vAlign w:val="top"/>
          </w:tcPr>
          <w:p w:rsidR="002307AC" w:rsidRPr="006C6B05" w:rsidRDefault="005A29E3" w:rsidP="00141B42">
            <w:pPr>
              <w:pStyle w:val="Body"/>
              <w:rPr>
                <w:rFonts w:ascii="Calibri" w:hAnsi="Calibri" w:cs="Calibri"/>
                <w:b/>
                <w:szCs w:val="22"/>
              </w:rPr>
            </w:pPr>
            <w:r w:rsidRPr="006C6B05">
              <w:rPr>
                <w:rFonts w:ascii="Calibri" w:hAnsi="Calibri" w:cs="Calibri"/>
                <w:b/>
                <w:szCs w:val="22"/>
              </w:rPr>
              <w:t>Instructions for this  assessment</w:t>
            </w:r>
          </w:p>
        </w:tc>
        <w:tc>
          <w:tcPr>
            <w:tcW w:w="3673" w:type="pct"/>
            <w:vAlign w:val="top"/>
          </w:tcPr>
          <w:p w:rsidR="007D3C4B" w:rsidRPr="006C6B05" w:rsidRDefault="005A29E3" w:rsidP="00141B42">
            <w:pPr>
              <w:pStyle w:val="Body"/>
              <w:rPr>
                <w:rFonts w:ascii="Calibri" w:hAnsi="Calibri" w:cs="Calibri"/>
                <w:szCs w:val="22"/>
              </w:rPr>
            </w:pPr>
            <w:r w:rsidRPr="006C6B05">
              <w:rPr>
                <w:rFonts w:ascii="Calibri" w:hAnsi="Calibri" w:cs="Calibri"/>
                <w:szCs w:val="22"/>
                <w:lang w:eastAsia="en-AU"/>
              </w:rPr>
              <w:t>This is a</w:t>
            </w:r>
            <w:r w:rsidR="008C1350" w:rsidRPr="006C6B05">
              <w:rPr>
                <w:rFonts w:ascii="Calibri" w:hAnsi="Calibri" w:cs="Calibri"/>
                <w:szCs w:val="22"/>
                <w:lang w:eastAsia="en-AU"/>
              </w:rPr>
              <w:t xml:space="preserve"> project-</w:t>
            </w:r>
            <w:r w:rsidRPr="006C6B05">
              <w:rPr>
                <w:rFonts w:ascii="Calibri" w:hAnsi="Calibri" w:cs="Calibri"/>
                <w:szCs w:val="22"/>
                <w:lang w:eastAsia="en-AU"/>
              </w:rPr>
              <w:t>based assessment and will be assessing you on your knowledge and performance of the unit.</w:t>
            </w:r>
          </w:p>
          <w:p w:rsidR="008D3300" w:rsidRPr="006C6B05" w:rsidRDefault="008D3300" w:rsidP="008D3300">
            <w:pPr>
              <w:pStyle w:val="Body"/>
              <w:rPr>
                <w:rFonts w:ascii="Calibri" w:hAnsi="Calibri" w:cs="Calibri"/>
                <w:szCs w:val="22"/>
              </w:rPr>
            </w:pPr>
            <w:r w:rsidRPr="006C6B05">
              <w:rPr>
                <w:rFonts w:ascii="Calibri" w:hAnsi="Calibri" w:cs="Calibri"/>
                <w:szCs w:val="22"/>
              </w:rPr>
              <w:t xml:space="preserve">This assessment </w:t>
            </w:r>
            <w:r w:rsidR="00E139BC">
              <w:rPr>
                <w:rFonts w:ascii="Calibri" w:hAnsi="Calibri" w:cs="Calibri"/>
                <w:szCs w:val="22"/>
              </w:rPr>
              <w:t>is in</w:t>
            </w:r>
            <w:r w:rsidR="00E139BC" w:rsidRPr="006C6B05">
              <w:rPr>
                <w:rFonts w:ascii="Calibri" w:hAnsi="Calibri" w:cs="Calibri"/>
                <w:szCs w:val="22"/>
              </w:rPr>
              <w:t xml:space="preserve"> </w:t>
            </w:r>
            <w:r w:rsidR="00EC6661">
              <w:rPr>
                <w:rFonts w:ascii="Calibri" w:hAnsi="Calibri" w:cs="Calibri"/>
                <w:szCs w:val="22"/>
              </w:rPr>
              <w:t>one</w:t>
            </w:r>
            <w:r w:rsidR="00EC6661" w:rsidRPr="006C6B05">
              <w:rPr>
                <w:rFonts w:ascii="Calibri" w:hAnsi="Calibri" w:cs="Calibri"/>
                <w:szCs w:val="22"/>
              </w:rPr>
              <w:t xml:space="preserve"> </w:t>
            </w:r>
            <w:r w:rsidR="00FB59A1" w:rsidRPr="006C6B05">
              <w:rPr>
                <w:rFonts w:ascii="Calibri" w:hAnsi="Calibri" w:cs="Calibri"/>
                <w:szCs w:val="22"/>
              </w:rPr>
              <w:t>part</w:t>
            </w:r>
            <w:r w:rsidRPr="006C6B05">
              <w:rPr>
                <w:rFonts w:ascii="Calibri" w:hAnsi="Calibri" w:cs="Calibri"/>
                <w:szCs w:val="22"/>
              </w:rPr>
              <w:t>:</w:t>
            </w:r>
          </w:p>
          <w:p w:rsidR="002307AC" w:rsidRPr="006C6B05" w:rsidRDefault="00FB59A1" w:rsidP="00046E5F">
            <w:pPr>
              <w:pStyle w:val="Numberedlist"/>
            </w:pPr>
            <w:r w:rsidRPr="006C6B05">
              <w:t xml:space="preserve">Diagnose </w:t>
            </w:r>
            <w:r w:rsidR="00680D44" w:rsidRPr="006C6B05">
              <w:t>and report on faults</w:t>
            </w:r>
          </w:p>
          <w:p w:rsidR="00EC6661" w:rsidRPr="00CC2139" w:rsidRDefault="00EC6661" w:rsidP="00EC6661">
            <w:pPr>
              <w:pStyle w:val="TableParagraph"/>
              <w:tabs>
                <w:tab w:val="left" w:pos="824"/>
              </w:tabs>
              <w:spacing w:before="186" w:line="276" w:lineRule="auto"/>
              <w:rPr>
                <w:szCs w:val="24"/>
              </w:rPr>
            </w:pPr>
            <w:r w:rsidRPr="00CC2139">
              <w:rPr>
                <w:szCs w:val="24"/>
              </w:rPr>
              <w:t>The assessment also contains:</w:t>
            </w:r>
          </w:p>
          <w:p w:rsidR="00EC6661" w:rsidRDefault="00EC6661" w:rsidP="00EC6661">
            <w:pPr>
              <w:pStyle w:val="Bulletlist"/>
              <w:numPr>
                <w:ilvl w:val="0"/>
                <w:numId w:val="10"/>
              </w:numPr>
              <w:rPr>
                <w:lang w:eastAsia="en-AU"/>
              </w:rPr>
            </w:pPr>
            <w:r>
              <w:rPr>
                <w:lang w:eastAsia="en-AU"/>
              </w:rPr>
              <w:t>Assessment Checklist</w:t>
            </w:r>
          </w:p>
          <w:p w:rsidR="00EC6661" w:rsidRDefault="00EC6661" w:rsidP="00EC6661">
            <w:pPr>
              <w:pStyle w:val="Bulletlist"/>
              <w:numPr>
                <w:ilvl w:val="0"/>
                <w:numId w:val="10"/>
              </w:numPr>
              <w:rPr>
                <w:lang w:eastAsia="en-AU"/>
              </w:rPr>
            </w:pPr>
            <w:r w:rsidRPr="005352F2">
              <w:t xml:space="preserve">Assessment </w:t>
            </w:r>
            <w:r>
              <w:t>F</w:t>
            </w:r>
            <w:r w:rsidRPr="005352F2">
              <w:t>eedback</w:t>
            </w:r>
            <w:r>
              <w:t>.</w:t>
            </w:r>
          </w:p>
          <w:p w:rsidR="0044423A" w:rsidRPr="00046E5F" w:rsidRDefault="0044423A" w:rsidP="0044423A">
            <w:pPr>
              <w:pStyle w:val="Body"/>
              <w:rPr>
                <w:rFonts w:ascii="Calibri" w:hAnsi="Calibri" w:cs="Calibri"/>
                <w:szCs w:val="22"/>
              </w:rPr>
            </w:pPr>
            <w:r w:rsidRPr="00046E5F">
              <w:rPr>
                <w:rStyle w:val="Strong"/>
                <w:rFonts w:ascii="Calibri" w:hAnsi="Calibri" w:cs="Calibri"/>
                <w:szCs w:val="22"/>
              </w:rPr>
              <w:t>Check the Asse</w:t>
            </w:r>
            <w:r w:rsidR="00995F38" w:rsidRPr="00046E5F">
              <w:rPr>
                <w:rStyle w:val="Strong"/>
                <w:rFonts w:ascii="Calibri" w:hAnsi="Calibri" w:cs="Calibri"/>
                <w:szCs w:val="22"/>
              </w:rPr>
              <w:t>ssment C</w:t>
            </w:r>
            <w:r w:rsidRPr="00046E5F">
              <w:rPr>
                <w:rStyle w:val="Strong"/>
                <w:rFonts w:ascii="Calibri" w:hAnsi="Calibri" w:cs="Calibri"/>
                <w:szCs w:val="22"/>
              </w:rPr>
              <w:t>hecklist to ensure that you’ve covered all the required tasks.</w:t>
            </w:r>
          </w:p>
        </w:tc>
      </w:tr>
      <w:tr w:rsidR="002C676C" w:rsidTr="002C676C">
        <w:tc>
          <w:tcPr>
            <w:tcW w:w="1327" w:type="pct"/>
            <w:vAlign w:val="top"/>
          </w:tcPr>
          <w:p w:rsidR="002307AC" w:rsidRPr="006C6B05" w:rsidRDefault="005A29E3" w:rsidP="00141B42">
            <w:pPr>
              <w:pStyle w:val="Body"/>
              <w:rPr>
                <w:rFonts w:ascii="Calibri" w:hAnsi="Calibri" w:cs="Calibri"/>
                <w:b/>
                <w:szCs w:val="22"/>
              </w:rPr>
            </w:pPr>
            <w:r w:rsidRPr="006C6B05">
              <w:rPr>
                <w:rFonts w:ascii="Calibri" w:hAnsi="Calibri" w:cs="Calibri"/>
                <w:b/>
                <w:szCs w:val="22"/>
              </w:rPr>
              <w:t xml:space="preserve">Submission instructions </w:t>
            </w:r>
          </w:p>
        </w:tc>
        <w:tc>
          <w:tcPr>
            <w:tcW w:w="3673" w:type="pct"/>
            <w:vAlign w:val="top"/>
          </w:tcPr>
          <w:p w:rsidR="007D3C4B" w:rsidRPr="006C6B05" w:rsidRDefault="005A29E3" w:rsidP="00141B42">
            <w:pPr>
              <w:pStyle w:val="Body"/>
              <w:rPr>
                <w:rFonts w:ascii="Calibri" w:hAnsi="Calibri" w:cs="Calibri"/>
                <w:szCs w:val="22"/>
                <w:lang w:eastAsia="en-AU"/>
              </w:rPr>
            </w:pPr>
            <w:r w:rsidRPr="006C6B05">
              <w:rPr>
                <w:rFonts w:ascii="Calibri" w:hAnsi="Calibri" w:cs="Calibri"/>
                <w:szCs w:val="22"/>
                <w:lang w:eastAsia="en-AU"/>
              </w:rPr>
              <w:t xml:space="preserve">On completion of this assessment, you are required </w:t>
            </w:r>
            <w:r w:rsidR="008B0844">
              <w:rPr>
                <w:rFonts w:ascii="Calibri" w:hAnsi="Calibri" w:cs="Calibri"/>
                <w:szCs w:val="22"/>
                <w:lang w:eastAsia="en-AU"/>
              </w:rPr>
              <w:t xml:space="preserve">to </w:t>
            </w:r>
            <w:r w:rsidR="00EC6661" w:rsidRPr="00101642">
              <w:rPr>
                <w:szCs w:val="22"/>
                <w:lang w:eastAsia="en-AU"/>
              </w:rPr>
              <w:t>upload it or</w:t>
            </w:r>
            <w:r w:rsidR="00EC6661" w:rsidRPr="006C6B05">
              <w:rPr>
                <w:rFonts w:ascii="Calibri" w:hAnsi="Calibri" w:cs="Calibri"/>
                <w:szCs w:val="22"/>
                <w:lang w:eastAsia="en-AU"/>
              </w:rPr>
              <w:t xml:space="preserve"> </w:t>
            </w:r>
            <w:r w:rsidRPr="006C6B05">
              <w:rPr>
                <w:rFonts w:ascii="Calibri" w:hAnsi="Calibri" w:cs="Calibri"/>
                <w:szCs w:val="22"/>
                <w:lang w:eastAsia="en-AU"/>
              </w:rPr>
              <w:t xml:space="preserve">hand it to your assessor for marking.  </w:t>
            </w:r>
          </w:p>
          <w:p w:rsidR="007D3C4B" w:rsidRPr="006C6B05" w:rsidRDefault="005A29E3" w:rsidP="00141B42">
            <w:pPr>
              <w:pStyle w:val="Body"/>
              <w:rPr>
                <w:rFonts w:ascii="Calibri" w:hAnsi="Calibri" w:cs="Calibri"/>
                <w:szCs w:val="22"/>
                <w:lang w:eastAsia="en-AU"/>
              </w:rPr>
            </w:pPr>
            <w:r w:rsidRPr="006C6B05">
              <w:rPr>
                <w:rFonts w:ascii="Calibri" w:hAnsi="Calibri" w:cs="Calibri"/>
                <w:szCs w:val="22"/>
                <w:lang w:eastAsia="en-AU"/>
              </w:rPr>
              <w:t xml:space="preserve">Ensure you have written your name at the bottom of each page of </w:t>
            </w:r>
            <w:r w:rsidR="00EC6661">
              <w:rPr>
                <w:rFonts w:ascii="Calibri" w:hAnsi="Calibri" w:cs="Calibri"/>
                <w:szCs w:val="22"/>
                <w:lang w:eastAsia="en-AU"/>
              </w:rPr>
              <w:t>your</w:t>
            </w:r>
            <w:r w:rsidR="00EC6661" w:rsidRPr="006C6B05">
              <w:rPr>
                <w:rFonts w:ascii="Calibri" w:hAnsi="Calibri" w:cs="Calibri"/>
                <w:szCs w:val="22"/>
                <w:lang w:eastAsia="en-AU"/>
              </w:rPr>
              <w:t xml:space="preserve"> </w:t>
            </w:r>
            <w:r w:rsidRPr="006C6B05">
              <w:rPr>
                <w:rFonts w:ascii="Calibri" w:hAnsi="Calibri" w:cs="Calibri"/>
                <w:szCs w:val="22"/>
                <w:lang w:eastAsia="en-AU"/>
              </w:rPr>
              <w:t>assessment.</w:t>
            </w:r>
          </w:p>
          <w:p w:rsidR="00EC6661" w:rsidRPr="00101642" w:rsidRDefault="00EC6661" w:rsidP="00EC6661">
            <w:pPr>
              <w:pStyle w:val="Body"/>
              <w:rPr>
                <w:szCs w:val="22"/>
                <w:lang w:eastAsia="en-AU"/>
              </w:rPr>
            </w:pPr>
            <w:r w:rsidRPr="00101642">
              <w:rPr>
                <w:szCs w:val="22"/>
                <w:lang w:eastAsia="en-AU"/>
              </w:rPr>
              <w:t>Submit the following documents for each part:</w:t>
            </w:r>
          </w:p>
          <w:p w:rsidR="00EC6661" w:rsidRPr="00046E5F" w:rsidRDefault="00EC6661" w:rsidP="00046E5F">
            <w:pPr>
              <w:pStyle w:val="Bulletlist"/>
              <w:numPr>
                <w:ilvl w:val="0"/>
                <w:numId w:val="10"/>
              </w:numPr>
              <w:rPr>
                <w:lang w:eastAsia="en-AU"/>
              </w:rPr>
            </w:pPr>
            <w:r>
              <w:rPr>
                <w:lang w:eastAsia="en-AU"/>
              </w:rPr>
              <w:t xml:space="preserve">Part 1: </w:t>
            </w:r>
            <w:r w:rsidRPr="006C6B05">
              <w:t>Diagnose and report on faults</w:t>
            </w:r>
          </w:p>
          <w:p w:rsidR="00AC4674" w:rsidRPr="00046E5F" w:rsidRDefault="00D8517F" w:rsidP="00046E5F">
            <w:pPr>
              <w:pStyle w:val="Bulletlist"/>
              <w:numPr>
                <w:ilvl w:val="1"/>
                <w:numId w:val="10"/>
              </w:numPr>
              <w:rPr>
                <w:lang w:eastAsia="en-AU"/>
              </w:rPr>
            </w:pPr>
            <w:r w:rsidRPr="00046E5F">
              <w:rPr>
                <w:lang w:eastAsia="en-AU"/>
              </w:rPr>
              <w:t>Diagnostic report</w:t>
            </w:r>
            <w:r w:rsidR="002B3CDF">
              <w:rPr>
                <w:lang w:eastAsia="en-AU"/>
              </w:rPr>
              <w:t>.</w:t>
            </w:r>
          </w:p>
          <w:p w:rsidR="001B07A8" w:rsidRPr="006C6B05" w:rsidRDefault="005A29E3" w:rsidP="00141B42">
            <w:pPr>
              <w:pStyle w:val="Body"/>
              <w:rPr>
                <w:rFonts w:ascii="Calibri" w:hAnsi="Calibri" w:cs="Calibri"/>
                <w:szCs w:val="22"/>
                <w:lang w:eastAsia="en-AU"/>
              </w:rPr>
            </w:pPr>
            <w:r w:rsidRPr="006C6B05">
              <w:rPr>
                <w:rFonts w:ascii="Calibri" w:hAnsi="Calibri" w:cs="Calibri"/>
                <w:szCs w:val="22"/>
                <w:lang w:eastAsia="en-AU"/>
              </w:rPr>
              <w:t>It is important that you keep a copy of all electronic and hardcopy assessments submitted to TAFE and complete the assessment declaration when submitting the assessment.</w:t>
            </w:r>
          </w:p>
        </w:tc>
      </w:tr>
      <w:tr w:rsidR="002C676C" w:rsidTr="002C676C">
        <w:tc>
          <w:tcPr>
            <w:tcW w:w="1327" w:type="pct"/>
            <w:vAlign w:val="top"/>
          </w:tcPr>
          <w:p w:rsidR="002307AC" w:rsidRPr="006C6B05" w:rsidRDefault="005A29E3" w:rsidP="00141B42">
            <w:pPr>
              <w:pStyle w:val="Body"/>
              <w:rPr>
                <w:rFonts w:ascii="Calibri" w:hAnsi="Calibri" w:cs="Calibri"/>
                <w:b/>
                <w:szCs w:val="22"/>
              </w:rPr>
            </w:pPr>
            <w:r w:rsidRPr="006C6B05">
              <w:rPr>
                <w:rFonts w:ascii="Calibri" w:hAnsi="Calibri" w:cs="Calibri"/>
                <w:b/>
                <w:szCs w:val="22"/>
              </w:rPr>
              <w:t>What do I need to do to achieve a satisfactory result?</w:t>
            </w:r>
          </w:p>
        </w:tc>
        <w:tc>
          <w:tcPr>
            <w:tcW w:w="3673" w:type="pct"/>
            <w:vAlign w:val="top"/>
          </w:tcPr>
          <w:p w:rsidR="00F31B37" w:rsidRPr="006C6B05" w:rsidRDefault="00EC6661" w:rsidP="00141B42">
            <w:pPr>
              <w:pStyle w:val="Body"/>
              <w:rPr>
                <w:rFonts w:ascii="Calibri" w:hAnsi="Calibri" w:cs="Calibri"/>
                <w:szCs w:val="22"/>
              </w:rPr>
            </w:pPr>
            <w:r w:rsidRPr="00A83469">
              <w:rPr>
                <w:szCs w:val="24"/>
              </w:rPr>
              <w:t>To achieve a satisfactory result for this assessment all questions must be answered correctly and a</w:t>
            </w:r>
            <w:r w:rsidRPr="00A83469">
              <w:rPr>
                <w:szCs w:val="24"/>
                <w:lang w:eastAsia="en-AU"/>
              </w:rPr>
              <w:t>ll items in the Assessment Checklist must be marked Satisfactory.</w:t>
            </w:r>
          </w:p>
        </w:tc>
      </w:tr>
      <w:tr w:rsidR="00EC6661" w:rsidTr="002C676C">
        <w:tc>
          <w:tcPr>
            <w:tcW w:w="1327" w:type="pct"/>
            <w:vAlign w:val="top"/>
          </w:tcPr>
          <w:p w:rsidR="00EC6661" w:rsidRPr="006C6B05" w:rsidRDefault="00EC6661" w:rsidP="00EC6661">
            <w:pPr>
              <w:pStyle w:val="Body"/>
              <w:rPr>
                <w:rFonts w:ascii="Calibri" w:hAnsi="Calibri" w:cs="Calibri"/>
                <w:b/>
                <w:szCs w:val="22"/>
              </w:rPr>
            </w:pPr>
            <w:r>
              <w:rPr>
                <w:b/>
                <w:szCs w:val="22"/>
              </w:rPr>
              <w:t>Assessment conditions</w:t>
            </w:r>
          </w:p>
        </w:tc>
        <w:tc>
          <w:tcPr>
            <w:tcW w:w="3673" w:type="pct"/>
            <w:vAlign w:val="top"/>
          </w:tcPr>
          <w:p w:rsidR="00EC6661" w:rsidRPr="009731B2" w:rsidRDefault="00EC6661" w:rsidP="00EC6661">
            <w:r w:rsidRPr="009731B2">
              <w:t xml:space="preserve">Assessment conditions will replicate the workplace, including noise levels, production flow, interruptions and time variances. </w:t>
            </w:r>
          </w:p>
          <w:p w:rsidR="00EC6661" w:rsidRPr="00A83469" w:rsidRDefault="00EC6661" w:rsidP="00EC6661">
            <w:pPr>
              <w:pStyle w:val="Body"/>
              <w:rPr>
                <w:szCs w:val="24"/>
              </w:rPr>
            </w:pPr>
            <w:r w:rsidRPr="009731B2">
              <w:t>Assessment may be undertaken in normal classroom conditions, which is assumed to be noisy and similar to workplace conditions, or within the workplace. This may include phones ringing, people talking and other interruptions.</w:t>
            </w:r>
          </w:p>
        </w:tc>
      </w:tr>
      <w:tr w:rsidR="002C676C" w:rsidTr="002C676C">
        <w:tc>
          <w:tcPr>
            <w:tcW w:w="1327" w:type="pct"/>
            <w:vAlign w:val="top"/>
          </w:tcPr>
          <w:p w:rsidR="007D3C4B" w:rsidRPr="006C6B05" w:rsidRDefault="005A29E3" w:rsidP="00141B42">
            <w:pPr>
              <w:pStyle w:val="Body"/>
              <w:rPr>
                <w:rFonts w:ascii="Calibri" w:hAnsi="Calibri" w:cs="Calibri"/>
                <w:b/>
              </w:rPr>
            </w:pPr>
            <w:r w:rsidRPr="006C6B05">
              <w:rPr>
                <w:rFonts w:ascii="Calibri" w:hAnsi="Calibri" w:cs="Calibri"/>
                <w:b/>
                <w:szCs w:val="22"/>
              </w:rPr>
              <w:t>What do I need to provide?</w:t>
            </w:r>
          </w:p>
        </w:tc>
        <w:tc>
          <w:tcPr>
            <w:tcW w:w="3673" w:type="pct"/>
            <w:vAlign w:val="top"/>
          </w:tcPr>
          <w:p w:rsidR="006967A8" w:rsidRPr="00EC6661" w:rsidRDefault="00EC6661" w:rsidP="00046E5F">
            <w:pPr>
              <w:pStyle w:val="Bulletlist"/>
              <w:numPr>
                <w:ilvl w:val="0"/>
                <w:numId w:val="10"/>
              </w:numPr>
            </w:pPr>
            <w:r w:rsidRPr="00A83469">
              <w:t xml:space="preserve">USB drive or other storage method </w:t>
            </w:r>
            <w:r>
              <w:t>with enough free space to save work to</w:t>
            </w:r>
            <w:r w:rsidRPr="00A83469">
              <w:t>.</w:t>
            </w:r>
          </w:p>
        </w:tc>
      </w:tr>
      <w:tr w:rsidR="002C676C" w:rsidTr="002C676C">
        <w:tc>
          <w:tcPr>
            <w:tcW w:w="1327" w:type="pct"/>
            <w:vAlign w:val="top"/>
          </w:tcPr>
          <w:p w:rsidR="00E7196F" w:rsidRPr="006C6B05" w:rsidRDefault="005A29E3" w:rsidP="00F31B37">
            <w:pPr>
              <w:pStyle w:val="Body"/>
              <w:rPr>
                <w:rFonts w:ascii="Calibri" w:hAnsi="Calibri" w:cs="Calibri"/>
                <w:b/>
                <w:sz w:val="22"/>
                <w:szCs w:val="22"/>
              </w:rPr>
            </w:pPr>
            <w:r w:rsidRPr="006C6B05">
              <w:rPr>
                <w:rFonts w:ascii="Calibri" w:hAnsi="Calibri" w:cs="Calibri"/>
                <w:b/>
                <w:szCs w:val="22"/>
              </w:rPr>
              <w:t xml:space="preserve">What </w:t>
            </w:r>
            <w:r w:rsidR="00F31B37" w:rsidRPr="006C6B05">
              <w:rPr>
                <w:rFonts w:ascii="Calibri" w:hAnsi="Calibri" w:cs="Calibri"/>
                <w:b/>
                <w:szCs w:val="22"/>
              </w:rPr>
              <w:t xml:space="preserve">will </w:t>
            </w:r>
            <w:r w:rsidRPr="006C6B05">
              <w:rPr>
                <w:rFonts w:ascii="Calibri" w:hAnsi="Calibri" w:cs="Calibri"/>
                <w:b/>
                <w:szCs w:val="22"/>
              </w:rPr>
              <w:t>the assessor provide?</w:t>
            </w:r>
          </w:p>
        </w:tc>
        <w:tc>
          <w:tcPr>
            <w:tcW w:w="3673" w:type="pct"/>
            <w:vAlign w:val="top"/>
          </w:tcPr>
          <w:p w:rsidR="00430BF6" w:rsidRPr="00EC6661" w:rsidRDefault="00430BF6" w:rsidP="00046E5F">
            <w:pPr>
              <w:pStyle w:val="Bulletlist"/>
            </w:pPr>
            <w:r w:rsidRPr="00EC6661">
              <w:t>Access to the Learning Management System</w:t>
            </w:r>
          </w:p>
          <w:p w:rsidR="00EC6661" w:rsidRDefault="00EC6661" w:rsidP="00046E5F">
            <w:pPr>
              <w:pStyle w:val="Bulletlist"/>
            </w:pPr>
            <w:r w:rsidRPr="00046E5F">
              <w:t>Scenario documents as outlined in assessment:</w:t>
            </w:r>
          </w:p>
          <w:p w:rsidR="002B3CDF" w:rsidRPr="00BC69EB" w:rsidRDefault="002B3CDF" w:rsidP="00046E5F">
            <w:pPr>
              <w:pStyle w:val="Bulletlist"/>
              <w:numPr>
                <w:ilvl w:val="1"/>
                <w:numId w:val="13"/>
              </w:numPr>
            </w:pPr>
            <w:hyperlink r:id="rId22" w:history="1">
              <w:r w:rsidRPr="00046E5F">
                <w:rPr>
                  <w:rStyle w:val="Hyperlink"/>
                  <w:i/>
                </w:rPr>
                <w:t>Red Opal Innovations</w:t>
              </w:r>
            </w:hyperlink>
            <w:r w:rsidRPr="00046E5F">
              <w:t xml:space="preserve"> (ROI_Scenario.pdf)</w:t>
            </w:r>
          </w:p>
          <w:p w:rsidR="002B3CDF" w:rsidRPr="00046E5F" w:rsidRDefault="00D30DE0" w:rsidP="00046E5F">
            <w:pPr>
              <w:pStyle w:val="Bulletlist"/>
              <w:numPr>
                <w:ilvl w:val="1"/>
                <w:numId w:val="13"/>
              </w:numPr>
            </w:pPr>
            <w:hyperlink r:id="rId23" w:history="1">
              <w:r w:rsidRPr="00C439AE">
                <w:rPr>
                  <w:rStyle w:val="Hyperlink"/>
                  <w:rFonts w:ascii="Calibri" w:hAnsi="Calibri" w:cs="Calibri"/>
                  <w:i/>
                  <w:szCs w:val="24"/>
                </w:rPr>
                <w:t>ROI Report template</w:t>
              </w:r>
            </w:hyperlink>
            <w:r>
              <w:rPr>
                <w:rFonts w:ascii="Calibri" w:hAnsi="Calibri" w:cs="Calibri"/>
                <w:i/>
                <w:szCs w:val="24"/>
              </w:rPr>
              <w:t xml:space="preserve"> </w:t>
            </w:r>
            <w:r w:rsidRPr="00C439AE">
              <w:rPr>
                <w:rFonts w:ascii="Calibri" w:hAnsi="Calibri" w:cs="Calibri"/>
                <w:szCs w:val="24"/>
              </w:rPr>
              <w:t>(ROI_Report_template.dotx)</w:t>
            </w:r>
          </w:p>
          <w:p w:rsidR="002B3CDF" w:rsidRPr="00046E5F" w:rsidRDefault="001056CC" w:rsidP="00046E5F">
            <w:pPr>
              <w:pStyle w:val="Bulletlist"/>
              <w:numPr>
                <w:ilvl w:val="1"/>
                <w:numId w:val="13"/>
              </w:numPr>
            </w:pPr>
            <w:hyperlink r:id="rId24" w:history="1">
              <w:r w:rsidR="002B3CDF" w:rsidRPr="00046E5F">
                <w:rPr>
                  <w:rStyle w:val="Hyperlink"/>
                  <w:i/>
                </w:rPr>
                <w:t>Asset Register</w:t>
              </w:r>
            </w:hyperlink>
            <w:r w:rsidR="002B3CDF" w:rsidRPr="00046E5F">
              <w:t xml:space="preserve"> (ROI_Asset_register.xslx) </w:t>
            </w:r>
          </w:p>
          <w:p w:rsidR="002B3CDF" w:rsidRPr="00046E5F" w:rsidRDefault="002B3CDF" w:rsidP="00046E5F">
            <w:pPr>
              <w:pStyle w:val="Bulletlist"/>
              <w:numPr>
                <w:ilvl w:val="1"/>
                <w:numId w:val="13"/>
              </w:numPr>
            </w:pPr>
            <w:hyperlink r:id="rId25" w:history="1">
              <w:r w:rsidRPr="00046E5F">
                <w:rPr>
                  <w:rStyle w:val="Hyperlink"/>
                  <w:i/>
                </w:rPr>
                <w:t>Service Level Agreement</w:t>
              </w:r>
            </w:hyperlink>
            <w:r w:rsidRPr="00046E5F">
              <w:t xml:space="preserve"> (ROI_SLA.pdf)</w:t>
            </w:r>
          </w:p>
          <w:p w:rsidR="002B3CDF" w:rsidRPr="00046E5F" w:rsidRDefault="002B3CDF" w:rsidP="00046E5F">
            <w:pPr>
              <w:pStyle w:val="Bulletlist"/>
              <w:numPr>
                <w:ilvl w:val="1"/>
                <w:numId w:val="13"/>
              </w:numPr>
            </w:pPr>
            <w:hyperlink r:id="rId26" w:history="1">
              <w:r w:rsidRPr="00046E5F">
                <w:rPr>
                  <w:rStyle w:val="Hyperlink"/>
                  <w:i/>
                </w:rPr>
                <w:t>IT Maintenance Procedure</w:t>
              </w:r>
            </w:hyperlink>
            <w:r w:rsidRPr="00046E5F">
              <w:t xml:space="preserve"> (ROI_IT_Maint_procedure.pdf) </w:t>
            </w:r>
          </w:p>
          <w:p w:rsidR="002B3CDF" w:rsidRPr="00046E5F" w:rsidRDefault="002B3CDF" w:rsidP="00046E5F">
            <w:pPr>
              <w:pStyle w:val="Bulletlist"/>
              <w:numPr>
                <w:ilvl w:val="1"/>
                <w:numId w:val="13"/>
              </w:numPr>
            </w:pPr>
            <w:hyperlink r:id="rId27" w:history="1">
              <w:r w:rsidRPr="00046E5F">
                <w:rPr>
                  <w:rStyle w:val="Hyperlink"/>
                  <w:i/>
                </w:rPr>
                <w:t>Current call logs</w:t>
              </w:r>
            </w:hyperlink>
            <w:r w:rsidRPr="00046E5F">
              <w:t xml:space="preserve"> (ROI_Call_logs_current.xslx) </w:t>
            </w:r>
          </w:p>
          <w:p w:rsidR="00D237FB" w:rsidRPr="00D237FB" w:rsidRDefault="002B3CDF" w:rsidP="00046E5F">
            <w:pPr>
              <w:pStyle w:val="Bulletlist"/>
              <w:numPr>
                <w:ilvl w:val="1"/>
                <w:numId w:val="13"/>
              </w:numPr>
              <w:rPr>
                <w:szCs w:val="22"/>
              </w:rPr>
            </w:pPr>
            <w:hyperlink r:id="rId28" w:history="1">
              <w:r w:rsidRPr="00046E5F">
                <w:rPr>
                  <w:rStyle w:val="Hyperlink"/>
                  <w:i/>
                </w:rPr>
                <w:t>P</w:t>
              </w:r>
              <w:r w:rsidRPr="00BC69EB">
                <w:rPr>
                  <w:rStyle w:val="Hyperlink"/>
                  <w:i/>
                </w:rPr>
                <w:t>revious call logs</w:t>
              </w:r>
            </w:hyperlink>
            <w:r w:rsidRPr="00BC69EB">
              <w:t xml:space="preserve"> (ROI_Call_logs_prev.xslx)</w:t>
            </w:r>
            <w:r w:rsidR="006C3FE5">
              <w:t>.</w:t>
            </w:r>
          </w:p>
        </w:tc>
      </w:tr>
      <w:tr w:rsidR="002C676C" w:rsidTr="002C676C">
        <w:tc>
          <w:tcPr>
            <w:tcW w:w="1327" w:type="pct"/>
            <w:vAlign w:val="top"/>
          </w:tcPr>
          <w:p w:rsidR="007D3C4B" w:rsidRPr="006C6B05" w:rsidRDefault="005A29E3" w:rsidP="00141B42">
            <w:pPr>
              <w:pStyle w:val="Body"/>
              <w:rPr>
                <w:rFonts w:ascii="Calibri" w:hAnsi="Calibri" w:cs="Calibri"/>
                <w:b/>
                <w:szCs w:val="24"/>
              </w:rPr>
            </w:pPr>
            <w:r w:rsidRPr="006C6B05">
              <w:rPr>
                <w:rFonts w:ascii="Calibri" w:hAnsi="Calibri" w:cs="Calibri"/>
                <w:b/>
                <w:szCs w:val="24"/>
              </w:rPr>
              <w:t>Due date and time allowed</w:t>
            </w:r>
          </w:p>
        </w:tc>
        <w:tc>
          <w:tcPr>
            <w:tcW w:w="3673" w:type="pct"/>
            <w:vAlign w:val="top"/>
          </w:tcPr>
          <w:p w:rsidR="00893EAB" w:rsidRPr="00A83469" w:rsidRDefault="00893EAB" w:rsidP="00893EAB">
            <w:pPr>
              <w:pStyle w:val="Body"/>
              <w:rPr>
                <w:szCs w:val="24"/>
              </w:rPr>
            </w:pPr>
            <w:r w:rsidRPr="00A83469">
              <w:rPr>
                <w:szCs w:val="24"/>
              </w:rPr>
              <w:t>Indicative time to complete assessment:</w:t>
            </w:r>
          </w:p>
          <w:p w:rsidR="007D3C4B" w:rsidRPr="006C6B05" w:rsidRDefault="0094250D" w:rsidP="00113430">
            <w:pPr>
              <w:pStyle w:val="Bulletlist"/>
              <w:rPr>
                <w:i/>
                <w:lang w:eastAsia="en-AU"/>
              </w:rPr>
            </w:pPr>
            <w:r>
              <w:rPr>
                <w:rFonts w:ascii="Calibri" w:hAnsi="Calibri" w:cs="Calibri"/>
                <w:szCs w:val="24"/>
              </w:rPr>
              <w:t>Two hours.</w:t>
            </w:r>
          </w:p>
        </w:tc>
      </w:tr>
      <w:tr w:rsidR="00E1316F" w:rsidTr="000D7093">
        <w:tc>
          <w:tcPr>
            <w:tcW w:w="1327" w:type="pct"/>
          </w:tcPr>
          <w:p w:rsidR="00E1316F" w:rsidRPr="006C6B05" w:rsidRDefault="00E1316F" w:rsidP="00E1316F">
            <w:pPr>
              <w:pStyle w:val="Body"/>
              <w:rPr>
                <w:rFonts w:ascii="Calibri" w:hAnsi="Calibri" w:cs="Calibri"/>
                <w:b/>
                <w:szCs w:val="24"/>
              </w:rPr>
            </w:pPr>
            <w:r w:rsidRPr="006C6B05">
              <w:rPr>
                <w:rFonts w:ascii="Calibri" w:hAnsi="Calibri" w:cs="Calibri"/>
                <w:b/>
                <w:szCs w:val="24"/>
              </w:rPr>
              <w:t>Assessment location</w:t>
            </w:r>
          </w:p>
        </w:tc>
        <w:tc>
          <w:tcPr>
            <w:tcW w:w="3673" w:type="pct"/>
          </w:tcPr>
          <w:p w:rsidR="00E1316F" w:rsidRPr="006C6B05" w:rsidRDefault="00E1316F" w:rsidP="00E1316F">
            <w:pPr>
              <w:pStyle w:val="Body"/>
              <w:rPr>
                <w:rFonts w:ascii="Calibri" w:hAnsi="Calibri" w:cs="Calibri"/>
                <w:szCs w:val="24"/>
              </w:rPr>
            </w:pPr>
            <w:r w:rsidRPr="006C6B05">
              <w:rPr>
                <w:rFonts w:ascii="Calibri" w:hAnsi="Calibri" w:cs="Calibri"/>
                <w:szCs w:val="24"/>
              </w:rPr>
              <w:t>Assessment is to be completed out of class.</w:t>
            </w:r>
          </w:p>
        </w:tc>
      </w:tr>
      <w:tr w:rsidR="00E1316F" w:rsidTr="00046E5F">
        <w:tc>
          <w:tcPr>
            <w:tcW w:w="1327" w:type="pct"/>
            <w:vAlign w:val="top"/>
          </w:tcPr>
          <w:p w:rsidR="00E1316F" w:rsidRPr="006C6B05" w:rsidRDefault="00E1316F">
            <w:pPr>
              <w:pStyle w:val="Body"/>
              <w:rPr>
                <w:rFonts w:ascii="Calibri" w:hAnsi="Calibri" w:cs="Calibri"/>
                <w:b/>
                <w:szCs w:val="24"/>
              </w:rPr>
            </w:pPr>
            <w:r w:rsidRPr="006C6B05">
              <w:rPr>
                <w:rFonts w:ascii="Calibri" w:hAnsi="Calibri" w:cs="Calibri"/>
                <w:b/>
                <w:szCs w:val="24"/>
              </w:rPr>
              <w:t>Supervision</w:t>
            </w:r>
          </w:p>
        </w:tc>
        <w:tc>
          <w:tcPr>
            <w:tcW w:w="3673" w:type="pct"/>
          </w:tcPr>
          <w:p w:rsidR="00E1316F" w:rsidRPr="006C6B05" w:rsidRDefault="00E1316F" w:rsidP="004A3494">
            <w:pPr>
              <w:pStyle w:val="Body"/>
              <w:rPr>
                <w:rFonts w:ascii="Calibri" w:hAnsi="Calibri" w:cs="Calibri"/>
                <w:szCs w:val="24"/>
              </w:rPr>
            </w:pPr>
            <w:r w:rsidRPr="006C6B05">
              <w:rPr>
                <w:rFonts w:ascii="Calibri" w:hAnsi="Calibri" w:cs="Calibri"/>
                <w:szCs w:val="24"/>
              </w:rPr>
              <w:t xml:space="preserve">This is an unsupervised, take-home assessment. </w:t>
            </w:r>
            <w:r w:rsidR="00893EAB" w:rsidRPr="008434EC">
              <w:rPr>
                <w:szCs w:val="24"/>
              </w:rPr>
              <w:t>Your assessor may ask for additional evidence to verify the authenticity of your submission and confirm that the assessment task was completed by you.</w:t>
            </w:r>
          </w:p>
        </w:tc>
      </w:tr>
      <w:tr w:rsidR="00893EAB" w:rsidTr="00046E5F">
        <w:tc>
          <w:tcPr>
            <w:tcW w:w="1327" w:type="pct"/>
            <w:vAlign w:val="top"/>
          </w:tcPr>
          <w:p w:rsidR="00893EAB" w:rsidRPr="006C6B05" w:rsidRDefault="00893EAB" w:rsidP="00893EAB">
            <w:pPr>
              <w:pStyle w:val="Body"/>
              <w:rPr>
                <w:rFonts w:ascii="Calibri" w:hAnsi="Calibri" w:cs="Calibri"/>
                <w:b/>
                <w:szCs w:val="24"/>
              </w:rPr>
            </w:pPr>
            <w:r w:rsidRPr="00DF570C">
              <w:rPr>
                <w:rFonts w:ascii="Calibri" w:hAnsi="Calibri" w:cs="Calibri"/>
                <w:b/>
                <w:szCs w:val="24"/>
              </w:rPr>
              <w:t>Reasonable adjustment</w:t>
            </w:r>
          </w:p>
        </w:tc>
        <w:tc>
          <w:tcPr>
            <w:tcW w:w="3673" w:type="pct"/>
            <w:vAlign w:val="top"/>
          </w:tcPr>
          <w:p w:rsidR="00893EAB" w:rsidRPr="006C6B05" w:rsidRDefault="00893EAB" w:rsidP="00893EAB">
            <w:pPr>
              <w:pStyle w:val="Body"/>
              <w:rPr>
                <w:rFonts w:ascii="Calibri" w:hAnsi="Calibri" w:cs="Calibri"/>
                <w:szCs w:val="24"/>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which must be approved BEFORE you attempt the assessment</w:t>
            </w:r>
            <w:r w:rsidRPr="00E951BD">
              <w:rPr>
                <w:lang w:eastAsia="en-AU"/>
              </w:rPr>
              <w:t>.</w:t>
            </w:r>
          </w:p>
        </w:tc>
      </w:tr>
      <w:tr w:rsidR="00E1316F" w:rsidTr="002C676C">
        <w:tc>
          <w:tcPr>
            <w:tcW w:w="1327" w:type="pct"/>
            <w:vAlign w:val="top"/>
          </w:tcPr>
          <w:p w:rsidR="00E1316F" w:rsidRPr="006C6B05" w:rsidRDefault="00E1316F" w:rsidP="00E1316F">
            <w:pPr>
              <w:pStyle w:val="Body"/>
              <w:rPr>
                <w:rFonts w:ascii="Calibri" w:hAnsi="Calibri" w:cs="Calibri"/>
                <w:b/>
                <w:szCs w:val="24"/>
              </w:rPr>
            </w:pPr>
            <w:r w:rsidRPr="006C6B05">
              <w:rPr>
                <w:rFonts w:ascii="Calibri" w:hAnsi="Calibri" w:cs="Calibri"/>
                <w:b/>
                <w:szCs w:val="24"/>
              </w:rPr>
              <w:t>Assessment feedback, review or appeals</w:t>
            </w:r>
          </w:p>
        </w:tc>
        <w:tc>
          <w:tcPr>
            <w:tcW w:w="3673" w:type="pct"/>
            <w:vAlign w:val="top"/>
          </w:tcPr>
          <w:p w:rsidR="00E1316F" w:rsidRPr="006C6B05" w:rsidRDefault="00E1316F" w:rsidP="00E1316F">
            <w:pPr>
              <w:pStyle w:val="Body"/>
              <w:rPr>
                <w:rFonts w:ascii="Calibri" w:hAnsi="Calibri" w:cs="Calibri"/>
                <w:szCs w:val="24"/>
                <w:lang w:eastAsia="en-AU"/>
              </w:rPr>
            </w:pPr>
            <w:r w:rsidRPr="006C6B05">
              <w:rPr>
                <w:rFonts w:ascii="Calibri" w:hAnsi="Calibri" w:cs="Calibri"/>
                <w:szCs w:val="24"/>
              </w:rPr>
              <w:t xml:space="preserve">Appeals are addressed in accordance with </w:t>
            </w:r>
            <w:hyperlink r:id="rId29" w:history="1">
              <w:r w:rsidRPr="006C6B05">
                <w:rPr>
                  <w:rStyle w:val="Hyperlink"/>
                  <w:rFonts w:ascii="Calibri" w:hAnsi="Calibri" w:cs="Calibri"/>
                  <w:szCs w:val="24"/>
                </w:rPr>
                <w:t>Every Student’s Guide to Assessment</w:t>
              </w:r>
            </w:hyperlink>
            <w:r w:rsidR="00B50C7E">
              <w:rPr>
                <w:rStyle w:val="Hyperlink"/>
                <w:rFonts w:ascii="Calibri" w:hAnsi="Calibri" w:cs="Calibri"/>
                <w:szCs w:val="24"/>
              </w:rPr>
              <w:t xml:space="preserve"> in TAFE NSW</w:t>
            </w:r>
            <w:r w:rsidRPr="006C6B05">
              <w:rPr>
                <w:rFonts w:ascii="Calibri" w:hAnsi="Calibri" w:cs="Calibri"/>
                <w:szCs w:val="24"/>
              </w:rPr>
              <w:t>.</w:t>
            </w:r>
          </w:p>
        </w:tc>
      </w:tr>
    </w:tbl>
    <w:p w:rsidR="00F31B37" w:rsidRDefault="00F31B37">
      <w:pPr>
        <w:tabs>
          <w:tab w:val="clear" w:pos="284"/>
        </w:tabs>
        <w:spacing w:before="0" w:after="200" w:line="276" w:lineRule="auto"/>
        <w:rPr>
          <w:rFonts w:eastAsia="Times New Roman"/>
          <w:b/>
          <w:noProof/>
          <w:color w:val="464748"/>
          <w:kern w:val="22"/>
          <w:sz w:val="36"/>
          <w:szCs w:val="36"/>
          <w:lang w:eastAsia="en-AU"/>
        </w:rPr>
      </w:pPr>
      <w:r>
        <w:br w:type="page"/>
      </w:r>
      <w:bookmarkStart w:id="2" w:name="_GoBack"/>
      <w:bookmarkEnd w:id="2"/>
    </w:p>
    <w:p w:rsidR="00BC4442" w:rsidRDefault="005A29E3" w:rsidP="008F6497">
      <w:pPr>
        <w:pStyle w:val="Heading2"/>
      </w:pPr>
      <w:r w:rsidRPr="008F6497">
        <w:t>Specific task instructions</w:t>
      </w:r>
    </w:p>
    <w:p w:rsidR="00893EAB" w:rsidRDefault="00893EAB" w:rsidP="00046E5F">
      <w:pPr>
        <w:pStyle w:val="Heading3"/>
      </w:pPr>
      <w:r>
        <w:t>Scenario</w:t>
      </w:r>
    </w:p>
    <w:p w:rsidR="008C1350" w:rsidRPr="006C6B05" w:rsidRDefault="007D25CE" w:rsidP="008C1350">
      <w:pPr>
        <w:rPr>
          <w:rFonts w:ascii="Calibri" w:hAnsi="Calibri" w:cs="Calibri"/>
          <w:sz w:val="24"/>
        </w:rPr>
      </w:pPr>
      <w:r w:rsidRPr="0037276E">
        <w:rPr>
          <w:rFonts w:ascii="Calibri" w:hAnsi="Calibri" w:cs="Calibri"/>
          <w:sz w:val="24"/>
          <w:szCs w:val="24"/>
        </w:rPr>
        <w:t xml:space="preserve">In your role as </w:t>
      </w:r>
      <w:r w:rsidR="008C1350" w:rsidRPr="006C6B05">
        <w:rPr>
          <w:rFonts w:ascii="Calibri" w:hAnsi="Calibri" w:cs="Calibri"/>
          <w:sz w:val="24"/>
        </w:rPr>
        <w:t xml:space="preserve">IT Trainee at </w:t>
      </w:r>
      <w:hyperlink r:id="rId30" w:history="1">
        <w:r w:rsidR="008C1350" w:rsidRPr="00046E5F">
          <w:rPr>
            <w:rStyle w:val="Hyperlink"/>
            <w:rFonts w:ascii="Calibri" w:hAnsi="Calibri" w:cs="Calibri"/>
            <w:i/>
          </w:rPr>
          <w:t>Red Opal Innovations</w:t>
        </w:r>
      </w:hyperlink>
      <w:r w:rsidR="002744FA" w:rsidRPr="006C6B05">
        <w:rPr>
          <w:rFonts w:ascii="Calibri" w:hAnsi="Calibri" w:cs="Calibri"/>
          <w:sz w:val="24"/>
        </w:rPr>
        <w:t xml:space="preserve"> </w:t>
      </w:r>
      <w:r w:rsidR="008C1350" w:rsidRPr="006C6B05">
        <w:rPr>
          <w:rFonts w:ascii="Calibri" w:hAnsi="Calibri" w:cs="Calibri"/>
          <w:sz w:val="24"/>
        </w:rPr>
        <w:t>(ROI_Scenario.pdf</w:t>
      </w:r>
      <w:r w:rsidR="006B5177" w:rsidRPr="006C6B05">
        <w:rPr>
          <w:rFonts w:ascii="Calibri" w:hAnsi="Calibri" w:cs="Calibri"/>
          <w:sz w:val="24"/>
        </w:rPr>
        <w:t xml:space="preserve">). </w:t>
      </w:r>
      <w:r w:rsidR="00C70B19" w:rsidRPr="006C6B05">
        <w:rPr>
          <w:rFonts w:ascii="Calibri" w:hAnsi="Calibri" w:cs="Calibri"/>
          <w:sz w:val="24"/>
        </w:rPr>
        <w:t>As a trainee</w:t>
      </w:r>
      <w:r w:rsidR="006B5177" w:rsidRPr="006C6B05">
        <w:rPr>
          <w:rFonts w:ascii="Calibri" w:hAnsi="Calibri" w:cs="Calibri"/>
          <w:sz w:val="24"/>
        </w:rPr>
        <w:t>,</w:t>
      </w:r>
      <w:r w:rsidR="008C1350" w:rsidRPr="006C6B05">
        <w:rPr>
          <w:rFonts w:ascii="Calibri" w:hAnsi="Calibri" w:cs="Calibri"/>
          <w:sz w:val="24"/>
        </w:rPr>
        <w:t xml:space="preserve"> your tasks include resolving issues from staff members and escalating problems as required.</w:t>
      </w:r>
    </w:p>
    <w:p w:rsidR="00505992" w:rsidRDefault="005A29E3" w:rsidP="008F6497">
      <w:pPr>
        <w:pStyle w:val="Heading2"/>
      </w:pPr>
      <w:r>
        <w:t>Part 1</w:t>
      </w:r>
      <w:r w:rsidR="00E42E87">
        <w:t xml:space="preserve">: </w:t>
      </w:r>
      <w:r w:rsidR="008C1350">
        <w:t>Diagnose and report on faults</w:t>
      </w:r>
    </w:p>
    <w:p w:rsidR="008C1350" w:rsidRPr="006C6B05" w:rsidRDefault="002B3CDF" w:rsidP="009F46C1">
      <w:pPr>
        <w:rPr>
          <w:rFonts w:ascii="Calibri" w:eastAsia="Times New Roman" w:hAnsi="Calibri" w:cs="Calibri"/>
          <w:color w:val="000000"/>
          <w:sz w:val="24"/>
          <w:szCs w:val="24"/>
          <w:lang w:eastAsia="en-AU"/>
        </w:rPr>
      </w:pPr>
      <w:r>
        <w:rPr>
          <w:rFonts w:ascii="Calibri" w:hAnsi="Calibri" w:cs="Calibri"/>
          <w:sz w:val="24"/>
          <w:szCs w:val="24"/>
        </w:rPr>
        <w:t xml:space="preserve">Your supervisor has informed you that </w:t>
      </w:r>
      <w:r w:rsidRPr="006C6B05">
        <w:rPr>
          <w:rFonts w:ascii="Calibri" w:hAnsi="Calibri" w:cs="Calibri"/>
          <w:sz w:val="24"/>
          <w:szCs w:val="24"/>
        </w:rPr>
        <w:t xml:space="preserve">Josephine Bellini is having </w:t>
      </w:r>
      <w:r>
        <w:rPr>
          <w:rFonts w:ascii="Calibri" w:hAnsi="Calibri" w:cs="Calibri"/>
          <w:sz w:val="24"/>
          <w:szCs w:val="24"/>
        </w:rPr>
        <w:t xml:space="preserve">an issue </w:t>
      </w:r>
      <w:r w:rsidRPr="006C6B05">
        <w:rPr>
          <w:rFonts w:ascii="Calibri" w:hAnsi="Calibri" w:cs="Calibri"/>
          <w:sz w:val="24"/>
          <w:szCs w:val="24"/>
        </w:rPr>
        <w:t>with her computer</w:t>
      </w:r>
      <w:r>
        <w:rPr>
          <w:rFonts w:ascii="Calibri" w:hAnsi="Calibri" w:cs="Calibri"/>
          <w:sz w:val="24"/>
          <w:szCs w:val="24"/>
        </w:rPr>
        <w:t>, and</w:t>
      </w:r>
      <w:r w:rsidR="008C1350" w:rsidRPr="006C6B05">
        <w:rPr>
          <w:rFonts w:ascii="Calibri" w:hAnsi="Calibri" w:cs="Calibri"/>
          <w:sz w:val="24"/>
          <w:szCs w:val="24"/>
        </w:rPr>
        <w:t xml:space="preserve"> </w:t>
      </w:r>
      <w:r>
        <w:rPr>
          <w:rFonts w:ascii="Calibri" w:hAnsi="Calibri" w:cs="Calibri"/>
          <w:sz w:val="24"/>
          <w:szCs w:val="24"/>
        </w:rPr>
        <w:t xml:space="preserve">he </w:t>
      </w:r>
      <w:r w:rsidR="008C1350" w:rsidRPr="006C6B05">
        <w:rPr>
          <w:rFonts w:ascii="Calibri" w:hAnsi="Calibri" w:cs="Calibri"/>
          <w:sz w:val="24"/>
          <w:szCs w:val="24"/>
        </w:rPr>
        <w:t xml:space="preserve">has assigned </w:t>
      </w:r>
      <w:r>
        <w:rPr>
          <w:rFonts w:ascii="Calibri" w:hAnsi="Calibri" w:cs="Calibri"/>
          <w:sz w:val="24"/>
          <w:szCs w:val="24"/>
        </w:rPr>
        <w:t xml:space="preserve">this issue </w:t>
      </w:r>
      <w:r w:rsidR="008C1350" w:rsidRPr="006C6B05">
        <w:rPr>
          <w:rFonts w:ascii="Calibri" w:hAnsi="Calibri" w:cs="Calibri"/>
          <w:sz w:val="24"/>
          <w:szCs w:val="24"/>
        </w:rPr>
        <w:t xml:space="preserve">to you. </w:t>
      </w:r>
    </w:p>
    <w:p w:rsidR="00F83317" w:rsidRPr="006C6B05" w:rsidRDefault="008C1350" w:rsidP="008C1350">
      <w:pPr>
        <w:rPr>
          <w:rFonts w:ascii="Calibri" w:hAnsi="Calibri" w:cs="Calibri"/>
          <w:sz w:val="24"/>
          <w:szCs w:val="24"/>
        </w:rPr>
      </w:pPr>
      <w:r w:rsidRPr="006C6B05">
        <w:rPr>
          <w:rFonts w:ascii="Calibri" w:hAnsi="Calibri" w:cs="Calibri"/>
          <w:sz w:val="24"/>
          <w:szCs w:val="24"/>
        </w:rPr>
        <w:t xml:space="preserve">Write a report for your supervisor </w:t>
      </w:r>
      <w:r w:rsidR="0025595A" w:rsidRPr="006C6B05">
        <w:rPr>
          <w:rFonts w:ascii="Calibri" w:hAnsi="Calibri" w:cs="Calibri"/>
          <w:sz w:val="24"/>
          <w:szCs w:val="24"/>
        </w:rPr>
        <w:t xml:space="preserve">(in your own words) </w:t>
      </w:r>
      <w:r w:rsidRPr="006C6B05">
        <w:rPr>
          <w:rFonts w:ascii="Calibri" w:hAnsi="Calibri" w:cs="Calibri"/>
          <w:sz w:val="24"/>
          <w:szCs w:val="24"/>
        </w:rPr>
        <w:t xml:space="preserve">using the </w:t>
      </w:r>
      <w:hyperlink r:id="rId31" w:history="1">
        <w:r w:rsidR="00C439AE" w:rsidRPr="00C439AE">
          <w:rPr>
            <w:rStyle w:val="Hyperlink"/>
            <w:rFonts w:ascii="Calibri" w:hAnsi="Calibri" w:cs="Calibri"/>
            <w:i/>
            <w:szCs w:val="24"/>
          </w:rPr>
          <w:t>ROI Report template</w:t>
        </w:r>
      </w:hyperlink>
      <w:r w:rsidR="002B3CDF">
        <w:rPr>
          <w:rFonts w:ascii="Calibri" w:hAnsi="Calibri" w:cs="Calibri"/>
          <w:i/>
          <w:sz w:val="24"/>
          <w:szCs w:val="24"/>
        </w:rPr>
        <w:t xml:space="preserve"> </w:t>
      </w:r>
      <w:r w:rsidR="002B3CDF" w:rsidRPr="00C439AE">
        <w:rPr>
          <w:rFonts w:ascii="Calibri" w:hAnsi="Calibri" w:cs="Calibri"/>
          <w:sz w:val="24"/>
          <w:szCs w:val="24"/>
        </w:rPr>
        <w:t>(</w:t>
      </w:r>
      <w:r w:rsidR="00C439AE" w:rsidRPr="00C439AE">
        <w:rPr>
          <w:rFonts w:ascii="Calibri" w:hAnsi="Calibri" w:cs="Calibri"/>
          <w:sz w:val="24"/>
          <w:szCs w:val="24"/>
        </w:rPr>
        <w:t>ROI_Report_template.dotx</w:t>
      </w:r>
      <w:r w:rsidR="002B3CDF" w:rsidRPr="00C439AE">
        <w:rPr>
          <w:rFonts w:ascii="Calibri" w:hAnsi="Calibri" w:cs="Calibri"/>
          <w:sz w:val="24"/>
          <w:szCs w:val="24"/>
        </w:rPr>
        <w:t>)</w:t>
      </w:r>
      <w:r w:rsidR="0088309A" w:rsidRPr="00C439AE">
        <w:rPr>
          <w:rFonts w:ascii="Calibri" w:hAnsi="Calibri" w:cs="Calibri"/>
          <w:sz w:val="24"/>
          <w:szCs w:val="24"/>
        </w:rPr>
        <w:t>,</w:t>
      </w:r>
      <w:r w:rsidR="0088309A" w:rsidRPr="006C6B05">
        <w:rPr>
          <w:rFonts w:ascii="Calibri" w:hAnsi="Calibri" w:cs="Calibri"/>
          <w:sz w:val="24"/>
          <w:szCs w:val="24"/>
        </w:rPr>
        <w:t xml:space="preserve"> referring to the </w:t>
      </w:r>
      <w:hyperlink r:id="rId32" w:history="1">
        <w:r w:rsidR="001056CC" w:rsidRPr="00D62704">
          <w:rPr>
            <w:rStyle w:val="Hyperlink"/>
            <w:i/>
          </w:rPr>
          <w:t>Asset Register</w:t>
        </w:r>
      </w:hyperlink>
      <w:r w:rsidR="00BC3E1A" w:rsidRPr="006C6B05">
        <w:rPr>
          <w:rFonts w:ascii="Calibri" w:hAnsi="Calibri" w:cs="Calibri"/>
          <w:sz w:val="24"/>
          <w:szCs w:val="24"/>
        </w:rPr>
        <w:t xml:space="preserve"> (ROI_Asset_register.xslx</w:t>
      </w:r>
      <w:r w:rsidR="00654291" w:rsidRPr="006C6B05">
        <w:rPr>
          <w:rFonts w:ascii="Calibri" w:hAnsi="Calibri" w:cs="Calibri"/>
          <w:sz w:val="24"/>
          <w:szCs w:val="24"/>
        </w:rPr>
        <w:t>)</w:t>
      </w:r>
      <w:r w:rsidR="00BC3E1A" w:rsidRPr="006C6B05">
        <w:rPr>
          <w:rFonts w:ascii="Calibri" w:hAnsi="Calibri" w:cs="Calibri"/>
          <w:sz w:val="24"/>
          <w:szCs w:val="24"/>
        </w:rPr>
        <w:t xml:space="preserve">, </w:t>
      </w:r>
      <w:hyperlink r:id="rId33" w:history="1">
        <w:r w:rsidR="00BC3E1A" w:rsidRPr="00046E5F">
          <w:rPr>
            <w:rStyle w:val="Hyperlink"/>
            <w:i/>
          </w:rPr>
          <w:t>Service Level Agreement</w:t>
        </w:r>
      </w:hyperlink>
      <w:r w:rsidR="00BC3E1A" w:rsidRPr="006C6B05">
        <w:rPr>
          <w:rFonts w:ascii="Calibri" w:hAnsi="Calibri" w:cs="Calibri"/>
          <w:sz w:val="24"/>
          <w:szCs w:val="24"/>
          <w:lang w:eastAsia="en-AU"/>
        </w:rPr>
        <w:t xml:space="preserve"> (ROI_SLA.pdf) and</w:t>
      </w:r>
      <w:r w:rsidR="00E30F6F">
        <w:rPr>
          <w:rStyle w:val="Hyperlink"/>
          <w:rFonts w:ascii="Calibri" w:hAnsi="Calibri" w:cs="Calibri"/>
          <w:szCs w:val="24"/>
          <w:u w:val="none"/>
        </w:rPr>
        <w:t xml:space="preserve"> </w:t>
      </w:r>
      <w:hyperlink r:id="rId34" w:history="1">
        <w:r w:rsidR="00583A68" w:rsidRPr="00046E5F">
          <w:rPr>
            <w:rStyle w:val="Hyperlink"/>
            <w:i/>
          </w:rPr>
          <w:t>IT Maintenance Procedure</w:t>
        </w:r>
      </w:hyperlink>
      <w:r w:rsidR="00583A68" w:rsidRPr="006C6B05">
        <w:rPr>
          <w:rFonts w:ascii="Calibri" w:hAnsi="Calibri" w:cs="Calibri"/>
          <w:sz w:val="24"/>
          <w:szCs w:val="24"/>
        </w:rPr>
        <w:t xml:space="preserve"> (ROI_IT_Maint_procedure.pdf)</w:t>
      </w:r>
      <w:r w:rsidR="00C70B19" w:rsidRPr="006C6B05">
        <w:rPr>
          <w:rFonts w:ascii="Calibri" w:hAnsi="Calibri" w:cs="Calibri"/>
          <w:sz w:val="24"/>
          <w:szCs w:val="24"/>
        </w:rPr>
        <w:t xml:space="preserve"> </w:t>
      </w:r>
      <w:r w:rsidR="0088309A" w:rsidRPr="006C6B05">
        <w:rPr>
          <w:rFonts w:ascii="Calibri" w:hAnsi="Calibri" w:cs="Calibri"/>
          <w:sz w:val="24"/>
          <w:szCs w:val="24"/>
        </w:rPr>
        <w:t xml:space="preserve">where </w:t>
      </w:r>
      <w:r w:rsidR="00A36CC4" w:rsidRPr="006C6B05">
        <w:rPr>
          <w:rFonts w:ascii="Calibri" w:hAnsi="Calibri" w:cs="Calibri"/>
          <w:sz w:val="24"/>
          <w:szCs w:val="24"/>
        </w:rPr>
        <w:t>applicable</w:t>
      </w:r>
      <w:r w:rsidR="00F83317" w:rsidRPr="006C6B05">
        <w:rPr>
          <w:rFonts w:ascii="Calibri" w:hAnsi="Calibri" w:cs="Calibri"/>
          <w:sz w:val="24"/>
          <w:szCs w:val="24"/>
        </w:rPr>
        <w:t>.</w:t>
      </w:r>
      <w:r w:rsidR="00397964" w:rsidRPr="006C6B05">
        <w:rPr>
          <w:rFonts w:ascii="Calibri" w:hAnsi="Calibri" w:cs="Calibri"/>
          <w:sz w:val="24"/>
          <w:szCs w:val="24"/>
        </w:rPr>
        <w:t xml:space="preserve"> </w:t>
      </w:r>
    </w:p>
    <w:p w:rsidR="00455668" w:rsidRPr="006C6B05" w:rsidRDefault="00397964" w:rsidP="008C1350">
      <w:pPr>
        <w:rPr>
          <w:rFonts w:ascii="Calibri" w:hAnsi="Calibri" w:cs="Calibri"/>
          <w:i/>
          <w:sz w:val="24"/>
          <w:szCs w:val="24"/>
        </w:rPr>
      </w:pPr>
      <w:r w:rsidRPr="006C6B05">
        <w:rPr>
          <w:rFonts w:ascii="Calibri" w:hAnsi="Calibri" w:cs="Calibri"/>
          <w:i/>
          <w:sz w:val="24"/>
          <w:szCs w:val="24"/>
        </w:rPr>
        <w:t>(</w:t>
      </w:r>
      <w:r w:rsidR="00F83317" w:rsidRPr="006C6B05">
        <w:rPr>
          <w:rFonts w:ascii="Calibri" w:hAnsi="Calibri" w:cs="Calibri"/>
          <w:i/>
          <w:sz w:val="24"/>
          <w:szCs w:val="24"/>
        </w:rPr>
        <w:t xml:space="preserve">Suggested number of words: </w:t>
      </w:r>
      <w:r w:rsidR="00DC1DC1" w:rsidRPr="006C6B05">
        <w:rPr>
          <w:rFonts w:ascii="Calibri" w:hAnsi="Calibri" w:cs="Calibri"/>
          <w:i/>
          <w:sz w:val="24"/>
          <w:szCs w:val="24"/>
        </w:rPr>
        <w:t>45</w:t>
      </w:r>
      <w:r w:rsidR="00D24327" w:rsidRPr="006C6B05">
        <w:rPr>
          <w:rFonts w:ascii="Calibri" w:hAnsi="Calibri" w:cs="Calibri"/>
          <w:i/>
          <w:sz w:val="24"/>
          <w:szCs w:val="24"/>
        </w:rPr>
        <w:t xml:space="preserve">0 </w:t>
      </w:r>
      <w:r w:rsidR="00F83317" w:rsidRPr="006C6B05">
        <w:rPr>
          <w:rFonts w:ascii="Calibri" w:hAnsi="Calibri" w:cs="Calibri"/>
          <w:i/>
          <w:sz w:val="24"/>
          <w:szCs w:val="24"/>
        </w:rPr>
        <w:t>-</w:t>
      </w:r>
      <w:r w:rsidR="00D24327" w:rsidRPr="006C6B05">
        <w:rPr>
          <w:rFonts w:ascii="Calibri" w:hAnsi="Calibri" w:cs="Calibri"/>
          <w:i/>
          <w:sz w:val="24"/>
          <w:szCs w:val="24"/>
        </w:rPr>
        <w:t xml:space="preserve"> </w:t>
      </w:r>
      <w:r w:rsidR="00DC1DC1" w:rsidRPr="006C6B05">
        <w:rPr>
          <w:rFonts w:ascii="Calibri" w:hAnsi="Calibri" w:cs="Calibri"/>
          <w:i/>
          <w:sz w:val="24"/>
          <w:szCs w:val="24"/>
        </w:rPr>
        <w:t>75</w:t>
      </w:r>
      <w:r w:rsidR="00D24327" w:rsidRPr="006C6B05">
        <w:rPr>
          <w:rFonts w:ascii="Calibri" w:hAnsi="Calibri" w:cs="Calibri"/>
          <w:i/>
          <w:sz w:val="24"/>
          <w:szCs w:val="24"/>
        </w:rPr>
        <w:t>0 words</w:t>
      </w:r>
      <w:r w:rsidRPr="006C6B05">
        <w:rPr>
          <w:rFonts w:ascii="Calibri" w:hAnsi="Calibri" w:cs="Calibri"/>
          <w:i/>
          <w:sz w:val="24"/>
          <w:szCs w:val="24"/>
        </w:rPr>
        <w:t>)</w:t>
      </w:r>
    </w:p>
    <w:p w:rsidR="008C1350" w:rsidRPr="006C6B05" w:rsidRDefault="0088309A" w:rsidP="008C1350">
      <w:pPr>
        <w:rPr>
          <w:rFonts w:ascii="Calibri" w:hAnsi="Calibri" w:cs="Calibri"/>
          <w:sz w:val="24"/>
          <w:szCs w:val="24"/>
        </w:rPr>
      </w:pPr>
      <w:r w:rsidRPr="006C6B05">
        <w:rPr>
          <w:rFonts w:ascii="Calibri" w:hAnsi="Calibri" w:cs="Calibri"/>
          <w:sz w:val="24"/>
          <w:szCs w:val="24"/>
        </w:rPr>
        <w:t>Include</w:t>
      </w:r>
      <w:r w:rsidR="008C1350" w:rsidRPr="006C6B05">
        <w:rPr>
          <w:rFonts w:ascii="Calibri" w:hAnsi="Calibri" w:cs="Calibri"/>
          <w:sz w:val="24"/>
          <w:szCs w:val="24"/>
        </w:rPr>
        <w:t xml:space="preserve"> the following items</w:t>
      </w:r>
      <w:r w:rsidR="00455668" w:rsidRPr="006C6B05">
        <w:rPr>
          <w:rFonts w:ascii="Calibri" w:hAnsi="Calibri" w:cs="Calibri"/>
          <w:sz w:val="24"/>
          <w:szCs w:val="24"/>
        </w:rPr>
        <w:t xml:space="preserve"> in your report</w:t>
      </w:r>
      <w:r w:rsidR="008C1350" w:rsidRPr="006C6B05">
        <w:rPr>
          <w:rFonts w:ascii="Calibri" w:hAnsi="Calibri" w:cs="Calibri"/>
          <w:sz w:val="24"/>
          <w:szCs w:val="24"/>
        </w:rPr>
        <w:t>:</w:t>
      </w:r>
    </w:p>
    <w:p w:rsidR="008C1350" w:rsidRPr="00AF47AF" w:rsidRDefault="002B3CDF" w:rsidP="00046E5F">
      <w:pPr>
        <w:pStyle w:val="ListNumber"/>
        <w:numPr>
          <w:ilvl w:val="0"/>
          <w:numId w:val="12"/>
        </w:numPr>
      </w:pPr>
      <w:r w:rsidRPr="00046E5F">
        <w:t>Check</w:t>
      </w:r>
      <w:r w:rsidRPr="000826EA">
        <w:t xml:space="preserve"> the </w:t>
      </w:r>
      <w:hyperlink r:id="rId35" w:history="1">
        <w:r w:rsidRPr="000826EA">
          <w:rPr>
            <w:rStyle w:val="Hyperlink"/>
            <w:rFonts w:ascii="Calibri" w:hAnsi="Calibri" w:cs="Calibri"/>
            <w:i/>
            <w:szCs w:val="24"/>
          </w:rPr>
          <w:t>current call logs</w:t>
        </w:r>
      </w:hyperlink>
      <w:r w:rsidRPr="000826EA">
        <w:t xml:space="preserve"> (</w:t>
      </w:r>
      <w:r w:rsidRPr="000826EA">
        <w:rPr>
          <w:rFonts w:eastAsia="Times New Roman"/>
          <w:color w:val="000000"/>
          <w:lang w:eastAsia="en-AU"/>
        </w:rPr>
        <w:t>ROI_Call_logs_current.xslx</w:t>
      </w:r>
      <w:r w:rsidRPr="000826EA">
        <w:t>) and w</w:t>
      </w:r>
      <w:r w:rsidR="00FE046F" w:rsidRPr="00AF47AF">
        <w:t>rite a</w:t>
      </w:r>
      <w:r w:rsidR="00A36CC4" w:rsidRPr="00AF47AF">
        <w:t>n o</w:t>
      </w:r>
      <w:r w:rsidR="008C1350" w:rsidRPr="00AF47AF">
        <w:t xml:space="preserve">verview of </w:t>
      </w:r>
      <w:r w:rsidR="00A36CC4" w:rsidRPr="00AF47AF">
        <w:t xml:space="preserve">the </w:t>
      </w:r>
      <w:r w:rsidR="001409DD" w:rsidRPr="00AF47AF">
        <w:t>issue.</w:t>
      </w:r>
    </w:p>
    <w:p w:rsidR="00BC3E1A" w:rsidRPr="00AF47AF" w:rsidRDefault="00BC3E1A" w:rsidP="00046E5F">
      <w:pPr>
        <w:pStyle w:val="ListNumber"/>
      </w:pPr>
      <w:r w:rsidRPr="00AF47AF">
        <w:t>Discuss other similar issues</w:t>
      </w:r>
      <w:r w:rsidR="00F9184E" w:rsidRPr="00AF47AF">
        <w:t xml:space="preserve"> including both in-house and vendor support:</w:t>
      </w:r>
    </w:p>
    <w:p w:rsidR="00BC3E1A" w:rsidRPr="00AF47AF" w:rsidRDefault="00BC3E1A" w:rsidP="00046E5F">
      <w:pPr>
        <w:pStyle w:val="ListNumber"/>
        <w:numPr>
          <w:ilvl w:val="1"/>
          <w:numId w:val="2"/>
        </w:numPr>
      </w:pPr>
      <w:r w:rsidRPr="00AF47AF">
        <w:t xml:space="preserve">Look at the </w:t>
      </w:r>
      <w:hyperlink r:id="rId36" w:history="1">
        <w:r w:rsidRPr="00046E5F">
          <w:rPr>
            <w:rStyle w:val="Hyperlink"/>
            <w:i/>
          </w:rPr>
          <w:t>previous call logs</w:t>
        </w:r>
      </w:hyperlink>
      <w:r w:rsidRPr="00AF47AF">
        <w:t xml:space="preserve"> (ROI_Call_logs_prev.xslx) </w:t>
      </w:r>
      <w:r w:rsidR="00622FA0" w:rsidRPr="00AF47AF">
        <w:t>and explain whether</w:t>
      </w:r>
      <w:r w:rsidRPr="00AF47AF">
        <w:t xml:space="preserve"> ther</w:t>
      </w:r>
      <w:r w:rsidR="00622FA0" w:rsidRPr="00AF47AF">
        <w:t>e have been any similar issues and how they were fixed.</w:t>
      </w:r>
    </w:p>
    <w:p w:rsidR="00C4150A" w:rsidRPr="00AF47AF" w:rsidRDefault="00BC3E1A" w:rsidP="00046E5F">
      <w:pPr>
        <w:pStyle w:val="ListNumber"/>
        <w:numPr>
          <w:ilvl w:val="1"/>
          <w:numId w:val="2"/>
        </w:numPr>
      </w:pPr>
      <w:r w:rsidRPr="00AF47AF">
        <w:t>Find two appropriate websites online that discuss and solve problems with this type of component, which would be useful in diagnosing this problem</w:t>
      </w:r>
      <w:r w:rsidR="00E30F6F">
        <w:t>.</w:t>
      </w:r>
    </w:p>
    <w:p w:rsidR="00C4150A" w:rsidRPr="00AF47AF" w:rsidRDefault="00C4150A">
      <w:pPr>
        <w:pStyle w:val="Numberedlist"/>
        <w:numPr>
          <w:ilvl w:val="2"/>
          <w:numId w:val="2"/>
        </w:numPr>
        <w:rPr>
          <w:rFonts w:ascii="Calibri" w:hAnsi="Calibri" w:cs="Calibri"/>
          <w:szCs w:val="24"/>
        </w:rPr>
      </w:pPr>
      <w:r w:rsidRPr="00AF47AF">
        <w:rPr>
          <w:rFonts w:ascii="Calibri" w:hAnsi="Calibri" w:cs="Calibri"/>
          <w:szCs w:val="24"/>
        </w:rPr>
        <w:t>Identify the vendor support available by including the vendor’s technical site as one of your listed websites</w:t>
      </w:r>
      <w:r w:rsidR="00BC3E1A" w:rsidRPr="00AF47AF">
        <w:rPr>
          <w:rFonts w:ascii="Calibri" w:hAnsi="Calibri" w:cs="Calibri"/>
          <w:szCs w:val="24"/>
        </w:rPr>
        <w:t xml:space="preserve"> </w:t>
      </w:r>
    </w:p>
    <w:p w:rsidR="00BC3E1A" w:rsidRPr="00AF47AF" w:rsidRDefault="00BC3E1A">
      <w:pPr>
        <w:pStyle w:val="Numberedlist"/>
        <w:numPr>
          <w:ilvl w:val="2"/>
          <w:numId w:val="2"/>
        </w:numPr>
        <w:rPr>
          <w:rFonts w:ascii="Calibri" w:hAnsi="Calibri" w:cs="Calibri"/>
          <w:szCs w:val="24"/>
        </w:rPr>
      </w:pPr>
      <w:r w:rsidRPr="00AF47AF">
        <w:rPr>
          <w:rFonts w:ascii="Calibri" w:hAnsi="Calibri" w:cs="Calibri"/>
          <w:szCs w:val="24"/>
        </w:rPr>
        <w:t>Include the website links and explain why these are reputable sources of information.</w:t>
      </w:r>
    </w:p>
    <w:p w:rsidR="008C1350" w:rsidRPr="00AF47AF" w:rsidRDefault="002D6E41" w:rsidP="00046E5F">
      <w:pPr>
        <w:pStyle w:val="ListNumber"/>
      </w:pPr>
      <w:r w:rsidRPr="00AF47AF">
        <w:t>Write a</w:t>
      </w:r>
      <w:r w:rsidR="008C1350" w:rsidRPr="00AF47AF">
        <w:t xml:space="preserve"> brief procedure detailing diagnostic tools you would use and the steps you’ll take to find the problem (you can use a diagnostic utility that came with the operating system or you can choose to use third party diagnosti</w:t>
      </w:r>
      <w:r w:rsidR="009F46C1" w:rsidRPr="00AF47AF">
        <w:t>c software to find the problem)</w:t>
      </w:r>
      <w:r w:rsidR="00FE046F" w:rsidRPr="00AF47AF">
        <w:t>. Explain how the websites you listed have assisted you in writing this procedure.</w:t>
      </w:r>
    </w:p>
    <w:p w:rsidR="009E0120" w:rsidRPr="00AF47AF" w:rsidRDefault="008C1350" w:rsidP="00046E5F">
      <w:pPr>
        <w:pStyle w:val="ListNumber"/>
      </w:pPr>
      <w:r w:rsidRPr="00AF47AF">
        <w:t>Assume that the problem is the hardware component you tested</w:t>
      </w:r>
      <w:r w:rsidR="009F46C1" w:rsidRPr="00AF47AF">
        <w:t xml:space="preserve"> </w:t>
      </w:r>
      <w:r w:rsidR="005C6C1F" w:rsidRPr="00AF47AF">
        <w:t xml:space="preserve">and </w:t>
      </w:r>
      <w:r w:rsidR="00E30F6F">
        <w:t xml:space="preserve">that </w:t>
      </w:r>
      <w:r w:rsidR="005C6C1F" w:rsidRPr="00AF47AF">
        <w:t>it’s still under warranty</w:t>
      </w:r>
      <w:r w:rsidR="00BA2086" w:rsidRPr="00AF47AF">
        <w:t>.</w:t>
      </w:r>
      <w:r w:rsidR="005C6C1F" w:rsidRPr="00AF47AF">
        <w:t xml:space="preserve"> </w:t>
      </w:r>
    </w:p>
    <w:p w:rsidR="009E0120" w:rsidRPr="00AF47AF" w:rsidRDefault="009E0120">
      <w:pPr>
        <w:pStyle w:val="ListNumber"/>
        <w:numPr>
          <w:ilvl w:val="1"/>
          <w:numId w:val="2"/>
        </w:numPr>
      </w:pPr>
      <w:r w:rsidRPr="00AF47AF">
        <w:t>List the vendor and describe the vendor support that’s available in this situation</w:t>
      </w:r>
      <w:r w:rsidR="00530F40" w:rsidRPr="00AF47AF">
        <w:t>.</w:t>
      </w:r>
    </w:p>
    <w:p w:rsidR="009E0120" w:rsidRPr="00AF47AF" w:rsidRDefault="009E0120">
      <w:pPr>
        <w:pStyle w:val="ListNumber"/>
        <w:numPr>
          <w:ilvl w:val="1"/>
          <w:numId w:val="2"/>
        </w:numPr>
      </w:pPr>
      <w:r w:rsidRPr="00AF47AF">
        <w:t>Describe what the in-house IT Support needs to do to in this situation.</w:t>
      </w:r>
    </w:p>
    <w:p w:rsidR="008C1350" w:rsidRPr="00AF47AF" w:rsidRDefault="00A36CC4" w:rsidP="00046E5F">
      <w:pPr>
        <w:pStyle w:val="ListNumber"/>
      </w:pPr>
      <w:r w:rsidRPr="00AF47AF">
        <w:t>Identify</w:t>
      </w:r>
      <w:r w:rsidR="008C1350" w:rsidRPr="00AF47AF">
        <w:t xml:space="preserve"> </w:t>
      </w:r>
      <w:r w:rsidR="009F46C1" w:rsidRPr="00AF47AF">
        <w:t xml:space="preserve">and </w:t>
      </w:r>
      <w:r w:rsidR="0028268A" w:rsidRPr="00AF47AF">
        <w:t>explain</w:t>
      </w:r>
      <w:r w:rsidR="009F46C1" w:rsidRPr="00AF47AF">
        <w:t xml:space="preserve"> </w:t>
      </w:r>
      <w:r w:rsidR="008C1350" w:rsidRPr="00AF47AF">
        <w:t>whether the replacem</w:t>
      </w:r>
      <w:r w:rsidRPr="00AF47AF">
        <w:t>ent could be h</w:t>
      </w:r>
      <w:r w:rsidR="009F46C1" w:rsidRPr="00AF47AF">
        <w:t xml:space="preserve">andled by </w:t>
      </w:r>
      <w:r w:rsidR="00C4150A" w:rsidRPr="00AF47AF">
        <w:t xml:space="preserve">the in-house </w:t>
      </w:r>
      <w:r w:rsidR="009F46C1" w:rsidRPr="00AF47AF">
        <w:t>IT Support</w:t>
      </w:r>
      <w:r w:rsidR="0051697F" w:rsidRPr="00AF47AF">
        <w:t>.</w:t>
      </w:r>
      <w:r w:rsidR="009E0120" w:rsidRPr="00AF47AF">
        <w:t xml:space="preserve"> </w:t>
      </w:r>
    </w:p>
    <w:p w:rsidR="00530F40" w:rsidRPr="00AF47AF" w:rsidRDefault="00530F40" w:rsidP="00046E5F">
      <w:pPr>
        <w:pStyle w:val="ListNumber"/>
      </w:pPr>
      <w:r w:rsidRPr="00AF47AF">
        <w:t>According to the vendor service agreement</w:t>
      </w:r>
      <w:r w:rsidR="0028268A" w:rsidRPr="00AF47AF">
        <w:t>, briefly explain the following:</w:t>
      </w:r>
    </w:p>
    <w:p w:rsidR="00530F40" w:rsidRPr="00AF47AF" w:rsidRDefault="00530F40" w:rsidP="00046E5F">
      <w:pPr>
        <w:pStyle w:val="ListNumber"/>
        <w:numPr>
          <w:ilvl w:val="1"/>
          <w:numId w:val="2"/>
        </w:numPr>
      </w:pPr>
      <w:r w:rsidRPr="00AF47AF">
        <w:t>Red Opal Innovations’ responsibilities (as the custome</w:t>
      </w:r>
      <w:r w:rsidR="0028268A" w:rsidRPr="00AF47AF">
        <w:t>r) for obtaining vendor support</w:t>
      </w:r>
    </w:p>
    <w:p w:rsidR="008C1350" w:rsidRPr="00AF47AF" w:rsidRDefault="0028268A" w:rsidP="00046E5F">
      <w:pPr>
        <w:pStyle w:val="ListNumber"/>
        <w:numPr>
          <w:ilvl w:val="1"/>
          <w:numId w:val="2"/>
        </w:numPr>
      </w:pPr>
      <w:r w:rsidRPr="00AF47AF">
        <w:t>Any service limitations of the vendor.</w:t>
      </w:r>
      <w:r w:rsidR="008C1350" w:rsidRPr="00AF47AF">
        <w:br w:type="page"/>
      </w:r>
    </w:p>
    <w:p w:rsidR="008D3300" w:rsidRDefault="008D3300" w:rsidP="008D3300">
      <w:pPr>
        <w:pStyle w:val="Heading2"/>
      </w:pPr>
      <w:r>
        <w:t xml:space="preserve">Assessment </w:t>
      </w:r>
      <w:r w:rsidR="00EE178A">
        <w:t>C</w:t>
      </w:r>
      <w:r>
        <w:t>hecklist</w:t>
      </w:r>
    </w:p>
    <w:p w:rsidR="008D3300" w:rsidRPr="006C6B05" w:rsidRDefault="008D3300" w:rsidP="008D3300">
      <w:pPr>
        <w:tabs>
          <w:tab w:val="clear" w:pos="284"/>
        </w:tabs>
        <w:spacing w:before="0" w:after="200" w:line="276" w:lineRule="auto"/>
        <w:rPr>
          <w:rFonts w:ascii="Calibri" w:hAnsi="Calibri" w:cs="Calibri"/>
          <w:sz w:val="24"/>
        </w:rPr>
      </w:pPr>
      <w:r w:rsidRPr="006C6B05">
        <w:rPr>
          <w:rFonts w:ascii="Calibri" w:hAnsi="Calibri" w:cs="Calibri"/>
          <w:sz w:val="24"/>
        </w:rPr>
        <w:t>The following checklist will be used by your assessor to mark your performance against the assessment criteria of your submitted project. Use this checklist to understand what skills and/or knowledge you need to demonstrate in your submission/presentation. All the criteria described in the Assessment Checklist must be met. The assessor may ask questions while the submission is taking place or if appropriate directly after the task has been submitted.</w:t>
      </w:r>
    </w:p>
    <w:p w:rsidR="00A3630A" w:rsidRDefault="00A3630A" w:rsidP="00A3630A">
      <w:pPr>
        <w:pStyle w:val="Caption"/>
        <w:keepNext/>
      </w:pPr>
      <w:r>
        <w:t xml:space="preserve">Table </w:t>
      </w:r>
      <w:r w:rsidR="00DC1DC1">
        <w:rPr>
          <w:noProof/>
        </w:rPr>
        <w:fldChar w:fldCharType="begin"/>
      </w:r>
      <w:r w:rsidR="00DC1DC1">
        <w:rPr>
          <w:noProof/>
        </w:rPr>
        <w:instrText xml:space="preserve"> SEQ Table \* ARABIC </w:instrText>
      </w:r>
      <w:r w:rsidR="00DC1DC1">
        <w:rPr>
          <w:noProof/>
        </w:rPr>
        <w:fldChar w:fldCharType="separate"/>
      </w:r>
      <w:r>
        <w:rPr>
          <w:noProof/>
        </w:rPr>
        <w:t>2</w:t>
      </w:r>
      <w:r w:rsidR="00DC1DC1">
        <w:rPr>
          <w:noProof/>
        </w:rPr>
        <w:fldChar w:fldCharType="end"/>
      </w:r>
      <w:r>
        <w:t>: Assessment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847"/>
        <w:gridCol w:w="4405"/>
        <w:gridCol w:w="556"/>
        <w:gridCol w:w="567"/>
        <w:gridCol w:w="2685"/>
      </w:tblGrid>
      <w:tr w:rsidR="008D3300" w:rsidTr="006C6B05">
        <w:trPr>
          <w:cnfStyle w:val="100000000000" w:firstRow="1" w:lastRow="0" w:firstColumn="0" w:lastColumn="0" w:oddVBand="0" w:evenVBand="0" w:oddHBand="0" w:evenHBand="0" w:firstRowFirstColumn="0" w:firstRowLastColumn="0" w:lastRowFirstColumn="0" w:lastRowLastColumn="0"/>
          <w:tblHeader/>
        </w:trPr>
        <w:tc>
          <w:tcPr>
            <w:tcW w:w="467" w:type="pct"/>
            <w:vAlign w:val="top"/>
          </w:tcPr>
          <w:p w:rsidR="008D3300" w:rsidRDefault="008D3300" w:rsidP="006C6B05">
            <w:pPr>
              <w:rPr>
                <w:lang w:eastAsia="en-AU"/>
              </w:rPr>
            </w:pPr>
            <w:r>
              <w:rPr>
                <w:lang w:eastAsia="en-AU"/>
              </w:rPr>
              <w:t>T</w:t>
            </w:r>
            <w:r w:rsidR="006C6B05">
              <w:rPr>
                <w:lang w:eastAsia="en-AU"/>
              </w:rPr>
              <w:t>ask</w:t>
            </w:r>
          </w:p>
        </w:tc>
        <w:tc>
          <w:tcPr>
            <w:tcW w:w="2431" w:type="pct"/>
            <w:vAlign w:val="top"/>
          </w:tcPr>
          <w:p w:rsidR="008D3300" w:rsidRDefault="008D3300" w:rsidP="00BE30A8">
            <w:pPr>
              <w:rPr>
                <w:lang w:eastAsia="en-AU"/>
              </w:rPr>
            </w:pPr>
            <w:r>
              <w:rPr>
                <w:lang w:eastAsia="en-AU"/>
              </w:rPr>
              <w:t>Instructions</w:t>
            </w:r>
          </w:p>
        </w:tc>
        <w:tc>
          <w:tcPr>
            <w:tcW w:w="307" w:type="pct"/>
          </w:tcPr>
          <w:p w:rsidR="008D3300" w:rsidRPr="000D15AF" w:rsidRDefault="008D3300" w:rsidP="00BE30A8">
            <w:pPr>
              <w:jc w:val="center"/>
              <w:rPr>
                <w:lang w:eastAsia="en-AU"/>
              </w:rPr>
            </w:pPr>
            <w:r w:rsidRPr="000D15AF">
              <w:rPr>
                <w:lang w:eastAsia="en-AU"/>
              </w:rPr>
              <w:t>S</w:t>
            </w:r>
          </w:p>
        </w:tc>
        <w:tc>
          <w:tcPr>
            <w:tcW w:w="313" w:type="pct"/>
          </w:tcPr>
          <w:p w:rsidR="008D3300" w:rsidRPr="000D15AF" w:rsidRDefault="008D3300" w:rsidP="00BE30A8">
            <w:pPr>
              <w:jc w:val="center"/>
              <w:rPr>
                <w:lang w:eastAsia="en-AU"/>
              </w:rPr>
            </w:pPr>
            <w:r w:rsidRPr="000D15AF">
              <w:rPr>
                <w:lang w:eastAsia="en-AU"/>
              </w:rPr>
              <w:t>U/S</w:t>
            </w:r>
          </w:p>
        </w:tc>
        <w:tc>
          <w:tcPr>
            <w:tcW w:w="1482" w:type="pct"/>
          </w:tcPr>
          <w:p w:rsidR="008D3300" w:rsidRDefault="008D3300" w:rsidP="00BE30A8">
            <w:pPr>
              <w:rPr>
                <w:lang w:eastAsia="en-AU"/>
              </w:rPr>
            </w:pPr>
            <w:r>
              <w:rPr>
                <w:lang w:eastAsia="en-AU"/>
              </w:rPr>
              <w:t>Assessor Comments</w:t>
            </w:r>
          </w:p>
        </w:tc>
      </w:tr>
      <w:tr w:rsidR="008D3300" w:rsidTr="006C6B05">
        <w:tc>
          <w:tcPr>
            <w:tcW w:w="467" w:type="pct"/>
            <w:vAlign w:val="top"/>
          </w:tcPr>
          <w:p w:rsidR="008D3300" w:rsidRPr="006C6B05" w:rsidRDefault="006C3FE5" w:rsidP="00BE30A8">
            <w:pPr>
              <w:pStyle w:val="Body"/>
              <w:rPr>
                <w:b/>
                <w:szCs w:val="24"/>
                <w:lang w:eastAsia="en-AU"/>
              </w:rPr>
            </w:pPr>
            <w:r>
              <w:rPr>
                <w:b/>
                <w:szCs w:val="24"/>
                <w:lang w:eastAsia="en-AU"/>
              </w:rPr>
              <w:t>Part 1.</w:t>
            </w:r>
            <w:r w:rsidR="00F73300" w:rsidRPr="006C6B05">
              <w:rPr>
                <w:b/>
                <w:szCs w:val="24"/>
                <w:lang w:eastAsia="en-AU"/>
              </w:rPr>
              <w:t>1</w:t>
            </w:r>
          </w:p>
        </w:tc>
        <w:tc>
          <w:tcPr>
            <w:tcW w:w="2431" w:type="pct"/>
            <w:vAlign w:val="top"/>
          </w:tcPr>
          <w:p w:rsidR="008D3300" w:rsidRPr="00AF47AF" w:rsidRDefault="006C3FE5">
            <w:pPr>
              <w:pStyle w:val="Body"/>
              <w:rPr>
                <w:rFonts w:ascii="Calibri" w:hAnsi="Calibri" w:cs="Calibri"/>
                <w:szCs w:val="24"/>
              </w:rPr>
            </w:pPr>
            <w:r>
              <w:rPr>
                <w:rFonts w:ascii="Calibri" w:hAnsi="Calibri" w:cs="Calibri"/>
                <w:szCs w:val="24"/>
              </w:rPr>
              <w:t>Checks for new logged problems</w:t>
            </w:r>
            <w:r w:rsidRPr="00AF47AF">
              <w:rPr>
                <w:rFonts w:ascii="Calibri" w:hAnsi="Calibri" w:cs="Calibri"/>
                <w:szCs w:val="24"/>
              </w:rPr>
              <w:t xml:space="preserve"> </w:t>
            </w:r>
            <w:r>
              <w:rPr>
                <w:rFonts w:ascii="Calibri" w:hAnsi="Calibri" w:cs="Calibri"/>
                <w:szCs w:val="24"/>
              </w:rPr>
              <w:t>and documents</w:t>
            </w:r>
            <w:r w:rsidRPr="00AF47AF">
              <w:rPr>
                <w:rFonts w:ascii="Calibri" w:hAnsi="Calibri" w:cs="Calibri"/>
                <w:szCs w:val="24"/>
              </w:rPr>
              <w:t xml:space="preserve"> the issue</w:t>
            </w:r>
            <w:r w:rsidRPr="00AF47AF" w:rsidDel="00E30F6F">
              <w:rPr>
                <w:rFonts w:ascii="Calibri" w:hAnsi="Calibri" w:cs="Calibri"/>
                <w:szCs w:val="24"/>
              </w:rPr>
              <w:t xml:space="preserve"> </w:t>
            </w:r>
          </w:p>
        </w:tc>
        <w:tc>
          <w:tcPr>
            <w:tcW w:w="307" w:type="pct"/>
          </w:tcPr>
          <w:p w:rsidR="008D3300" w:rsidRPr="006C6B05" w:rsidRDefault="008D3300" w:rsidP="00BE30A8">
            <w:pPr>
              <w:pStyle w:val="Body"/>
              <w:rPr>
                <w:i/>
                <w:color w:val="FF0000"/>
                <w:szCs w:val="24"/>
                <w:lang w:eastAsia="en-AU"/>
              </w:rPr>
            </w:pPr>
          </w:p>
        </w:tc>
        <w:tc>
          <w:tcPr>
            <w:tcW w:w="313" w:type="pct"/>
          </w:tcPr>
          <w:p w:rsidR="008D3300" w:rsidRPr="006C6B05" w:rsidRDefault="008D3300" w:rsidP="00BE30A8">
            <w:pPr>
              <w:pStyle w:val="Body"/>
              <w:rPr>
                <w:i/>
                <w:color w:val="FF0000"/>
                <w:szCs w:val="24"/>
                <w:lang w:eastAsia="en-AU"/>
              </w:rPr>
            </w:pPr>
          </w:p>
        </w:tc>
        <w:tc>
          <w:tcPr>
            <w:tcW w:w="1482" w:type="pct"/>
          </w:tcPr>
          <w:p w:rsidR="008D3300" w:rsidRPr="006C6B05" w:rsidRDefault="008D3300" w:rsidP="00C4150A">
            <w:pPr>
              <w:pStyle w:val="Body"/>
              <w:rPr>
                <w:i/>
                <w:color w:val="FF0000"/>
                <w:szCs w:val="24"/>
                <w:lang w:eastAsia="en-AU"/>
              </w:rPr>
            </w:pPr>
            <w:r w:rsidRPr="006C6B05">
              <w:rPr>
                <w:i/>
                <w:color w:val="808080" w:themeColor="background1" w:themeShade="80"/>
                <w:szCs w:val="24"/>
                <w:lang w:eastAsia="en-AU"/>
              </w:rPr>
              <w:t xml:space="preserve">Assessors are to record their </w:t>
            </w:r>
            <w:r w:rsidR="00C4150A" w:rsidRPr="006C6B05">
              <w:rPr>
                <w:i/>
                <w:color w:val="808080" w:themeColor="background1" w:themeShade="80"/>
                <w:szCs w:val="24"/>
                <w:lang w:eastAsia="en-AU"/>
              </w:rPr>
              <w:t>comments</w:t>
            </w:r>
            <w:r w:rsidRPr="006C6B05">
              <w:rPr>
                <w:i/>
                <w:color w:val="808080" w:themeColor="background1" w:themeShade="80"/>
                <w:szCs w:val="24"/>
                <w:lang w:eastAsia="en-AU"/>
              </w:rPr>
              <w:t xml:space="preserve"> in sufficient detail to demonstrate their judgement of the student’s performance against the criteria.</w:t>
            </w:r>
          </w:p>
        </w:tc>
      </w:tr>
      <w:tr w:rsidR="0044423A" w:rsidTr="006C6B05">
        <w:tc>
          <w:tcPr>
            <w:tcW w:w="467" w:type="pct"/>
            <w:vAlign w:val="top"/>
          </w:tcPr>
          <w:p w:rsidR="0044423A" w:rsidRPr="006C6B05" w:rsidRDefault="006C3FE5" w:rsidP="00BE30A8">
            <w:pPr>
              <w:pStyle w:val="Body"/>
              <w:rPr>
                <w:b/>
                <w:szCs w:val="24"/>
                <w:lang w:eastAsia="en-AU"/>
              </w:rPr>
            </w:pPr>
            <w:r>
              <w:rPr>
                <w:b/>
                <w:szCs w:val="24"/>
                <w:lang w:eastAsia="en-AU"/>
              </w:rPr>
              <w:t>Part 1.</w:t>
            </w:r>
            <w:r w:rsidR="00F73300" w:rsidRPr="006C6B05">
              <w:rPr>
                <w:b/>
                <w:szCs w:val="24"/>
                <w:lang w:eastAsia="en-AU"/>
              </w:rPr>
              <w:t>2</w:t>
            </w:r>
          </w:p>
        </w:tc>
        <w:tc>
          <w:tcPr>
            <w:tcW w:w="2431" w:type="pct"/>
            <w:vAlign w:val="top"/>
          </w:tcPr>
          <w:p w:rsidR="0044423A" w:rsidRPr="00AF47AF" w:rsidRDefault="006C3FE5">
            <w:pPr>
              <w:pStyle w:val="Body"/>
              <w:rPr>
                <w:rFonts w:ascii="Calibri" w:hAnsi="Calibri" w:cs="Calibri"/>
                <w:szCs w:val="24"/>
              </w:rPr>
            </w:pPr>
            <w:r>
              <w:rPr>
                <w:rFonts w:ascii="Calibri" w:hAnsi="Calibri" w:cs="Calibri"/>
                <w:szCs w:val="24"/>
              </w:rPr>
              <w:t>Checks previous logs and</w:t>
            </w:r>
            <w:r w:rsidRPr="00AF47AF">
              <w:rPr>
                <w:rFonts w:ascii="Calibri" w:hAnsi="Calibri" w:cs="Calibri"/>
                <w:szCs w:val="24"/>
              </w:rPr>
              <w:t xml:space="preserve"> </w:t>
            </w:r>
            <w:r>
              <w:rPr>
                <w:rFonts w:ascii="Calibri" w:hAnsi="Calibri" w:cs="Calibri"/>
                <w:szCs w:val="24"/>
              </w:rPr>
              <w:t>e</w:t>
            </w:r>
            <w:r w:rsidRPr="00AF47AF">
              <w:rPr>
                <w:rFonts w:ascii="Calibri" w:hAnsi="Calibri" w:cs="Calibri"/>
                <w:szCs w:val="24"/>
              </w:rPr>
              <w:t>xplains whether there were similar issues and solutions from previous call logs</w:t>
            </w:r>
            <w:r w:rsidRPr="00AF47AF" w:rsidDel="006C3FE5">
              <w:rPr>
                <w:rFonts w:ascii="Calibri" w:hAnsi="Calibri" w:cs="Calibri"/>
                <w:szCs w:val="24"/>
              </w:rPr>
              <w:t xml:space="preserve"> </w:t>
            </w:r>
          </w:p>
        </w:tc>
        <w:tc>
          <w:tcPr>
            <w:tcW w:w="307" w:type="pct"/>
          </w:tcPr>
          <w:p w:rsidR="0044423A" w:rsidRPr="006C6B05" w:rsidRDefault="0044423A" w:rsidP="00BE30A8">
            <w:pPr>
              <w:pStyle w:val="Body"/>
              <w:rPr>
                <w:i/>
                <w:color w:val="FF0000"/>
                <w:szCs w:val="24"/>
                <w:lang w:eastAsia="en-AU"/>
              </w:rPr>
            </w:pPr>
          </w:p>
        </w:tc>
        <w:tc>
          <w:tcPr>
            <w:tcW w:w="313" w:type="pct"/>
          </w:tcPr>
          <w:p w:rsidR="0044423A" w:rsidRPr="006C6B05" w:rsidRDefault="0044423A" w:rsidP="00BE30A8">
            <w:pPr>
              <w:pStyle w:val="Body"/>
              <w:rPr>
                <w:i/>
                <w:color w:val="FF0000"/>
                <w:szCs w:val="24"/>
                <w:lang w:eastAsia="en-AU"/>
              </w:rPr>
            </w:pPr>
          </w:p>
        </w:tc>
        <w:tc>
          <w:tcPr>
            <w:tcW w:w="1482" w:type="pct"/>
          </w:tcPr>
          <w:p w:rsidR="0044423A" w:rsidRPr="006C6B05" w:rsidRDefault="0044423A" w:rsidP="00BE30A8">
            <w:pPr>
              <w:pStyle w:val="Body"/>
              <w:rPr>
                <w:i/>
                <w:color w:val="808080" w:themeColor="background1" w:themeShade="80"/>
                <w:szCs w:val="24"/>
                <w:lang w:eastAsia="en-AU"/>
              </w:rPr>
            </w:pPr>
          </w:p>
        </w:tc>
      </w:tr>
      <w:tr w:rsidR="0044423A" w:rsidTr="006C6B05">
        <w:tc>
          <w:tcPr>
            <w:tcW w:w="467" w:type="pct"/>
            <w:vAlign w:val="top"/>
          </w:tcPr>
          <w:p w:rsidR="0044423A" w:rsidRPr="006C6B05" w:rsidRDefault="006C3FE5" w:rsidP="0044423A">
            <w:pPr>
              <w:rPr>
                <w:b/>
                <w:szCs w:val="24"/>
              </w:rPr>
            </w:pPr>
            <w:r>
              <w:rPr>
                <w:b/>
                <w:szCs w:val="24"/>
                <w:lang w:eastAsia="en-AU"/>
              </w:rPr>
              <w:t>Part 1.</w:t>
            </w:r>
            <w:r w:rsidRPr="006C6B05">
              <w:rPr>
                <w:b/>
                <w:szCs w:val="24"/>
                <w:lang w:eastAsia="en-AU"/>
              </w:rPr>
              <w:t>2</w:t>
            </w:r>
          </w:p>
        </w:tc>
        <w:tc>
          <w:tcPr>
            <w:tcW w:w="2431" w:type="pct"/>
            <w:vAlign w:val="top"/>
          </w:tcPr>
          <w:p w:rsidR="0044423A" w:rsidRPr="00AF47AF" w:rsidRDefault="006C3FE5">
            <w:pPr>
              <w:pStyle w:val="Body"/>
              <w:rPr>
                <w:rFonts w:ascii="Calibri" w:hAnsi="Calibri" w:cs="Calibri"/>
                <w:szCs w:val="24"/>
              </w:rPr>
            </w:pPr>
            <w:r>
              <w:rPr>
                <w:rFonts w:ascii="Calibri" w:hAnsi="Calibri" w:cs="Calibri"/>
                <w:szCs w:val="24"/>
              </w:rPr>
              <w:t>Identifies sources of information by i</w:t>
            </w:r>
            <w:r w:rsidR="0044423A" w:rsidRPr="00AF47AF">
              <w:rPr>
                <w:rFonts w:ascii="Calibri" w:hAnsi="Calibri" w:cs="Calibri"/>
                <w:szCs w:val="24"/>
              </w:rPr>
              <w:t>nclud</w:t>
            </w:r>
            <w:r>
              <w:rPr>
                <w:rFonts w:ascii="Calibri" w:hAnsi="Calibri" w:cs="Calibri"/>
                <w:szCs w:val="24"/>
              </w:rPr>
              <w:t>ing</w:t>
            </w:r>
            <w:r w:rsidR="0044423A" w:rsidRPr="00AF47AF">
              <w:rPr>
                <w:rFonts w:ascii="Calibri" w:hAnsi="Calibri" w:cs="Calibri"/>
                <w:szCs w:val="24"/>
              </w:rPr>
              <w:t xml:space="preserve"> links to two relevant troubleshooting websites</w:t>
            </w:r>
          </w:p>
        </w:tc>
        <w:tc>
          <w:tcPr>
            <w:tcW w:w="307" w:type="pct"/>
          </w:tcPr>
          <w:p w:rsidR="0044423A" w:rsidRPr="006C6B05" w:rsidRDefault="0044423A" w:rsidP="0044423A">
            <w:pPr>
              <w:pStyle w:val="Body"/>
              <w:rPr>
                <w:i/>
                <w:color w:val="FF0000"/>
                <w:szCs w:val="24"/>
                <w:lang w:eastAsia="en-AU"/>
              </w:rPr>
            </w:pPr>
          </w:p>
        </w:tc>
        <w:tc>
          <w:tcPr>
            <w:tcW w:w="313" w:type="pct"/>
          </w:tcPr>
          <w:p w:rsidR="0044423A" w:rsidRPr="006C6B05" w:rsidRDefault="0044423A" w:rsidP="0044423A">
            <w:pPr>
              <w:pStyle w:val="Body"/>
              <w:rPr>
                <w:i/>
                <w:color w:val="FF0000"/>
                <w:szCs w:val="24"/>
                <w:lang w:eastAsia="en-AU"/>
              </w:rPr>
            </w:pPr>
          </w:p>
        </w:tc>
        <w:tc>
          <w:tcPr>
            <w:tcW w:w="1482" w:type="pct"/>
          </w:tcPr>
          <w:p w:rsidR="0044423A" w:rsidRPr="006C6B05" w:rsidRDefault="0044423A" w:rsidP="0044423A">
            <w:pPr>
              <w:pStyle w:val="Body"/>
              <w:rPr>
                <w:i/>
                <w:color w:val="808080" w:themeColor="background1" w:themeShade="80"/>
                <w:szCs w:val="24"/>
                <w:lang w:eastAsia="en-AU"/>
              </w:rPr>
            </w:pPr>
          </w:p>
        </w:tc>
      </w:tr>
      <w:tr w:rsidR="0044423A" w:rsidTr="006C6B05">
        <w:tc>
          <w:tcPr>
            <w:tcW w:w="467" w:type="pct"/>
            <w:vAlign w:val="top"/>
          </w:tcPr>
          <w:p w:rsidR="0044423A" w:rsidRPr="006C6B05" w:rsidRDefault="006C3FE5" w:rsidP="0044423A">
            <w:pPr>
              <w:rPr>
                <w:b/>
                <w:szCs w:val="24"/>
              </w:rPr>
            </w:pPr>
            <w:r>
              <w:rPr>
                <w:b/>
                <w:szCs w:val="24"/>
                <w:lang w:eastAsia="en-AU"/>
              </w:rPr>
              <w:t>Part 1.</w:t>
            </w:r>
            <w:r w:rsidRPr="006C6B05">
              <w:rPr>
                <w:b/>
                <w:szCs w:val="24"/>
                <w:lang w:eastAsia="en-AU"/>
              </w:rPr>
              <w:t>2</w:t>
            </w:r>
          </w:p>
        </w:tc>
        <w:tc>
          <w:tcPr>
            <w:tcW w:w="2431" w:type="pct"/>
            <w:vAlign w:val="top"/>
          </w:tcPr>
          <w:p w:rsidR="0044423A" w:rsidRPr="00AF47AF" w:rsidRDefault="00C4150A" w:rsidP="00C4150A">
            <w:pPr>
              <w:pStyle w:val="Body"/>
              <w:rPr>
                <w:rFonts w:ascii="Calibri" w:hAnsi="Calibri" w:cs="Calibri"/>
                <w:szCs w:val="24"/>
              </w:rPr>
            </w:pPr>
            <w:r w:rsidRPr="00AF47AF">
              <w:rPr>
                <w:rFonts w:ascii="Calibri" w:hAnsi="Calibri" w:cs="Calibri"/>
                <w:szCs w:val="24"/>
              </w:rPr>
              <w:t xml:space="preserve">Identifies the available vendor support by listing </w:t>
            </w:r>
            <w:r w:rsidR="0044423A" w:rsidRPr="00AF47AF">
              <w:rPr>
                <w:rFonts w:ascii="Calibri" w:hAnsi="Calibri" w:cs="Calibri"/>
                <w:szCs w:val="24"/>
              </w:rPr>
              <w:t>the specific vendor’s technical site</w:t>
            </w:r>
          </w:p>
        </w:tc>
        <w:tc>
          <w:tcPr>
            <w:tcW w:w="307" w:type="pct"/>
          </w:tcPr>
          <w:p w:rsidR="0044423A" w:rsidRPr="006C6B05" w:rsidRDefault="0044423A" w:rsidP="0044423A">
            <w:pPr>
              <w:pStyle w:val="Body"/>
              <w:rPr>
                <w:i/>
                <w:color w:val="FF0000"/>
                <w:szCs w:val="24"/>
                <w:lang w:eastAsia="en-AU"/>
              </w:rPr>
            </w:pPr>
          </w:p>
        </w:tc>
        <w:tc>
          <w:tcPr>
            <w:tcW w:w="313" w:type="pct"/>
          </w:tcPr>
          <w:p w:rsidR="0044423A" w:rsidRPr="006C6B05" w:rsidRDefault="0044423A" w:rsidP="0044423A">
            <w:pPr>
              <w:pStyle w:val="Body"/>
              <w:rPr>
                <w:i/>
                <w:color w:val="FF0000"/>
                <w:szCs w:val="24"/>
                <w:lang w:eastAsia="en-AU"/>
              </w:rPr>
            </w:pPr>
          </w:p>
        </w:tc>
        <w:tc>
          <w:tcPr>
            <w:tcW w:w="1482" w:type="pct"/>
          </w:tcPr>
          <w:p w:rsidR="0044423A" w:rsidRPr="006C6B05" w:rsidRDefault="0044423A" w:rsidP="0044423A">
            <w:pPr>
              <w:pStyle w:val="Body"/>
              <w:rPr>
                <w:i/>
                <w:color w:val="808080" w:themeColor="background1" w:themeShade="80"/>
                <w:szCs w:val="24"/>
                <w:lang w:eastAsia="en-AU"/>
              </w:rPr>
            </w:pPr>
          </w:p>
        </w:tc>
      </w:tr>
      <w:tr w:rsidR="0044423A" w:rsidTr="006C6B05">
        <w:tc>
          <w:tcPr>
            <w:tcW w:w="467" w:type="pct"/>
            <w:vAlign w:val="top"/>
          </w:tcPr>
          <w:p w:rsidR="0044423A" w:rsidRPr="006C6B05" w:rsidRDefault="006C3FE5" w:rsidP="0044423A">
            <w:pPr>
              <w:rPr>
                <w:b/>
                <w:szCs w:val="24"/>
              </w:rPr>
            </w:pPr>
            <w:r>
              <w:rPr>
                <w:b/>
                <w:szCs w:val="24"/>
                <w:lang w:eastAsia="en-AU"/>
              </w:rPr>
              <w:t>Part 1.</w:t>
            </w:r>
            <w:r w:rsidRPr="006C6B05">
              <w:rPr>
                <w:b/>
                <w:szCs w:val="24"/>
                <w:lang w:eastAsia="en-AU"/>
              </w:rPr>
              <w:t>2</w:t>
            </w:r>
          </w:p>
        </w:tc>
        <w:tc>
          <w:tcPr>
            <w:tcW w:w="2431" w:type="pct"/>
            <w:vAlign w:val="top"/>
          </w:tcPr>
          <w:p w:rsidR="0044423A" w:rsidRPr="00AF47AF" w:rsidRDefault="0044423A" w:rsidP="0044423A">
            <w:pPr>
              <w:pStyle w:val="Body"/>
              <w:rPr>
                <w:rFonts w:ascii="Calibri" w:hAnsi="Calibri" w:cs="Calibri"/>
                <w:szCs w:val="24"/>
              </w:rPr>
            </w:pPr>
            <w:r w:rsidRPr="00AF47AF">
              <w:rPr>
                <w:rFonts w:ascii="Calibri" w:hAnsi="Calibri" w:cs="Calibri"/>
                <w:szCs w:val="24"/>
              </w:rPr>
              <w:t>Writes a valid explanation of why the sources of information are reputable</w:t>
            </w:r>
          </w:p>
        </w:tc>
        <w:tc>
          <w:tcPr>
            <w:tcW w:w="307" w:type="pct"/>
          </w:tcPr>
          <w:p w:rsidR="0044423A" w:rsidRPr="006C6B05" w:rsidRDefault="0044423A" w:rsidP="0044423A">
            <w:pPr>
              <w:pStyle w:val="Body"/>
              <w:rPr>
                <w:i/>
                <w:color w:val="FF0000"/>
                <w:szCs w:val="24"/>
                <w:lang w:eastAsia="en-AU"/>
              </w:rPr>
            </w:pPr>
          </w:p>
        </w:tc>
        <w:tc>
          <w:tcPr>
            <w:tcW w:w="313" w:type="pct"/>
          </w:tcPr>
          <w:p w:rsidR="0044423A" w:rsidRPr="006C6B05" w:rsidRDefault="0044423A" w:rsidP="0044423A">
            <w:pPr>
              <w:pStyle w:val="Body"/>
              <w:rPr>
                <w:i/>
                <w:color w:val="FF0000"/>
                <w:szCs w:val="24"/>
                <w:lang w:eastAsia="en-AU"/>
              </w:rPr>
            </w:pPr>
          </w:p>
        </w:tc>
        <w:tc>
          <w:tcPr>
            <w:tcW w:w="1482" w:type="pct"/>
          </w:tcPr>
          <w:p w:rsidR="0044423A" w:rsidRPr="006C6B05" w:rsidRDefault="0044423A" w:rsidP="0044423A">
            <w:pPr>
              <w:pStyle w:val="Body"/>
              <w:rPr>
                <w:i/>
                <w:color w:val="808080" w:themeColor="background1" w:themeShade="80"/>
                <w:szCs w:val="24"/>
                <w:lang w:eastAsia="en-AU"/>
              </w:rPr>
            </w:pPr>
          </w:p>
        </w:tc>
      </w:tr>
      <w:tr w:rsidR="0044423A" w:rsidTr="006C6B05">
        <w:tc>
          <w:tcPr>
            <w:tcW w:w="467" w:type="pct"/>
            <w:vAlign w:val="top"/>
          </w:tcPr>
          <w:p w:rsidR="0044423A" w:rsidRPr="006C6B05" w:rsidRDefault="006C3FE5" w:rsidP="0044423A">
            <w:pPr>
              <w:rPr>
                <w:b/>
                <w:szCs w:val="24"/>
              </w:rPr>
            </w:pPr>
            <w:r>
              <w:rPr>
                <w:b/>
                <w:szCs w:val="24"/>
                <w:lang w:eastAsia="en-AU"/>
              </w:rPr>
              <w:t>Part 1.3</w:t>
            </w:r>
          </w:p>
        </w:tc>
        <w:tc>
          <w:tcPr>
            <w:tcW w:w="2431" w:type="pct"/>
            <w:vAlign w:val="top"/>
          </w:tcPr>
          <w:p w:rsidR="0044423A" w:rsidRPr="00AF47AF" w:rsidRDefault="0044423A" w:rsidP="0044423A">
            <w:pPr>
              <w:pStyle w:val="Body"/>
              <w:rPr>
                <w:rFonts w:ascii="Calibri" w:hAnsi="Calibri" w:cs="Calibri"/>
                <w:szCs w:val="24"/>
              </w:rPr>
            </w:pPr>
            <w:r w:rsidRPr="00AF47AF">
              <w:rPr>
                <w:rFonts w:ascii="Calibri" w:hAnsi="Calibri" w:cs="Calibri"/>
                <w:szCs w:val="24"/>
              </w:rPr>
              <w:t>Lists appropriate diagnostic tools and steps taken to diagnose the problem</w:t>
            </w:r>
          </w:p>
        </w:tc>
        <w:tc>
          <w:tcPr>
            <w:tcW w:w="307" w:type="pct"/>
          </w:tcPr>
          <w:p w:rsidR="0044423A" w:rsidRPr="006C6B05" w:rsidRDefault="0044423A" w:rsidP="0044423A">
            <w:pPr>
              <w:pStyle w:val="Body"/>
              <w:rPr>
                <w:i/>
                <w:color w:val="FF0000"/>
                <w:szCs w:val="24"/>
                <w:lang w:eastAsia="en-AU"/>
              </w:rPr>
            </w:pPr>
          </w:p>
        </w:tc>
        <w:tc>
          <w:tcPr>
            <w:tcW w:w="313" w:type="pct"/>
          </w:tcPr>
          <w:p w:rsidR="0044423A" w:rsidRPr="006C6B05" w:rsidRDefault="0044423A" w:rsidP="0044423A">
            <w:pPr>
              <w:pStyle w:val="Body"/>
              <w:rPr>
                <w:i/>
                <w:color w:val="FF0000"/>
                <w:szCs w:val="24"/>
                <w:lang w:eastAsia="en-AU"/>
              </w:rPr>
            </w:pPr>
          </w:p>
        </w:tc>
        <w:tc>
          <w:tcPr>
            <w:tcW w:w="1482" w:type="pct"/>
          </w:tcPr>
          <w:p w:rsidR="0044423A" w:rsidRPr="006C6B05" w:rsidRDefault="0044423A" w:rsidP="0044423A">
            <w:pPr>
              <w:pStyle w:val="Body"/>
              <w:rPr>
                <w:i/>
                <w:color w:val="808080" w:themeColor="background1" w:themeShade="80"/>
                <w:szCs w:val="24"/>
                <w:lang w:eastAsia="en-AU"/>
              </w:rPr>
            </w:pPr>
          </w:p>
        </w:tc>
      </w:tr>
      <w:tr w:rsidR="0044423A" w:rsidTr="006C6B05">
        <w:tc>
          <w:tcPr>
            <w:tcW w:w="467" w:type="pct"/>
            <w:vAlign w:val="top"/>
          </w:tcPr>
          <w:p w:rsidR="0044423A" w:rsidRPr="006C6B05" w:rsidRDefault="006C3FE5" w:rsidP="0044423A">
            <w:pPr>
              <w:rPr>
                <w:b/>
                <w:szCs w:val="24"/>
              </w:rPr>
            </w:pPr>
            <w:r>
              <w:rPr>
                <w:b/>
                <w:szCs w:val="24"/>
                <w:lang w:eastAsia="en-AU"/>
              </w:rPr>
              <w:t>Part 1.3</w:t>
            </w:r>
          </w:p>
        </w:tc>
        <w:tc>
          <w:tcPr>
            <w:tcW w:w="2431" w:type="pct"/>
            <w:vAlign w:val="top"/>
          </w:tcPr>
          <w:p w:rsidR="0044423A" w:rsidRPr="00AF47AF" w:rsidRDefault="0044423A" w:rsidP="0044423A">
            <w:pPr>
              <w:pStyle w:val="Body"/>
              <w:rPr>
                <w:rFonts w:ascii="Calibri" w:hAnsi="Calibri" w:cs="Calibri"/>
                <w:szCs w:val="24"/>
              </w:rPr>
            </w:pPr>
            <w:r w:rsidRPr="00AF47AF">
              <w:rPr>
                <w:rFonts w:ascii="Calibri" w:hAnsi="Calibri" w:cs="Calibri"/>
                <w:szCs w:val="24"/>
              </w:rPr>
              <w:t>Explains how the listed websites have assisted in writing the diagnostic procedure</w:t>
            </w:r>
          </w:p>
        </w:tc>
        <w:tc>
          <w:tcPr>
            <w:tcW w:w="307" w:type="pct"/>
          </w:tcPr>
          <w:p w:rsidR="0044423A" w:rsidRPr="006C6B05" w:rsidRDefault="0044423A" w:rsidP="0044423A">
            <w:pPr>
              <w:pStyle w:val="Body"/>
              <w:rPr>
                <w:i/>
                <w:color w:val="FF0000"/>
                <w:szCs w:val="24"/>
                <w:lang w:eastAsia="en-AU"/>
              </w:rPr>
            </w:pPr>
          </w:p>
        </w:tc>
        <w:tc>
          <w:tcPr>
            <w:tcW w:w="313" w:type="pct"/>
          </w:tcPr>
          <w:p w:rsidR="0044423A" w:rsidRPr="006C6B05" w:rsidRDefault="0044423A" w:rsidP="0044423A">
            <w:pPr>
              <w:pStyle w:val="Body"/>
              <w:rPr>
                <w:i/>
                <w:color w:val="FF0000"/>
                <w:szCs w:val="24"/>
                <w:lang w:eastAsia="en-AU"/>
              </w:rPr>
            </w:pPr>
          </w:p>
        </w:tc>
        <w:tc>
          <w:tcPr>
            <w:tcW w:w="1482" w:type="pct"/>
          </w:tcPr>
          <w:p w:rsidR="0044423A" w:rsidRPr="006C6B05" w:rsidRDefault="0044423A" w:rsidP="0044423A">
            <w:pPr>
              <w:pStyle w:val="Body"/>
              <w:rPr>
                <w:i/>
                <w:color w:val="808080" w:themeColor="background1" w:themeShade="80"/>
                <w:szCs w:val="24"/>
                <w:lang w:eastAsia="en-AU"/>
              </w:rPr>
            </w:pPr>
          </w:p>
        </w:tc>
      </w:tr>
      <w:tr w:rsidR="0044423A" w:rsidTr="006C6B05">
        <w:tc>
          <w:tcPr>
            <w:tcW w:w="467" w:type="pct"/>
            <w:vAlign w:val="top"/>
          </w:tcPr>
          <w:p w:rsidR="0044423A" w:rsidRPr="006C6B05" w:rsidRDefault="00952828">
            <w:pPr>
              <w:rPr>
                <w:b/>
                <w:szCs w:val="24"/>
              </w:rPr>
            </w:pPr>
            <w:r>
              <w:rPr>
                <w:b/>
                <w:szCs w:val="24"/>
              </w:rPr>
              <w:t>Part 1.4</w:t>
            </w:r>
          </w:p>
        </w:tc>
        <w:tc>
          <w:tcPr>
            <w:tcW w:w="2431" w:type="pct"/>
            <w:vAlign w:val="top"/>
          </w:tcPr>
          <w:p w:rsidR="0044423A" w:rsidRPr="00AF47AF" w:rsidRDefault="0025595A" w:rsidP="0044423A">
            <w:pPr>
              <w:pStyle w:val="Body"/>
              <w:rPr>
                <w:rFonts w:ascii="Calibri" w:hAnsi="Calibri" w:cs="Calibri"/>
                <w:szCs w:val="24"/>
              </w:rPr>
            </w:pPr>
            <w:r w:rsidRPr="00AF47AF">
              <w:rPr>
                <w:rFonts w:ascii="Calibri" w:hAnsi="Calibri" w:cs="Calibri"/>
                <w:szCs w:val="24"/>
              </w:rPr>
              <w:t xml:space="preserve">Correctly identifies </w:t>
            </w:r>
            <w:r w:rsidR="00AE3B39" w:rsidRPr="00AF47AF">
              <w:rPr>
                <w:rFonts w:ascii="Calibri" w:hAnsi="Calibri" w:cs="Calibri"/>
                <w:szCs w:val="24"/>
              </w:rPr>
              <w:t>the vendor and describes the available vendor support</w:t>
            </w:r>
          </w:p>
        </w:tc>
        <w:tc>
          <w:tcPr>
            <w:tcW w:w="307" w:type="pct"/>
          </w:tcPr>
          <w:p w:rsidR="0044423A" w:rsidRPr="006C6B05" w:rsidRDefault="0044423A" w:rsidP="0044423A">
            <w:pPr>
              <w:pStyle w:val="Body"/>
              <w:rPr>
                <w:i/>
                <w:color w:val="FF0000"/>
                <w:szCs w:val="24"/>
                <w:lang w:eastAsia="en-AU"/>
              </w:rPr>
            </w:pPr>
          </w:p>
        </w:tc>
        <w:tc>
          <w:tcPr>
            <w:tcW w:w="313" w:type="pct"/>
          </w:tcPr>
          <w:p w:rsidR="0044423A" w:rsidRPr="006C6B05" w:rsidRDefault="0044423A" w:rsidP="0044423A">
            <w:pPr>
              <w:pStyle w:val="Body"/>
              <w:rPr>
                <w:i/>
                <w:color w:val="FF0000"/>
                <w:szCs w:val="24"/>
                <w:lang w:eastAsia="en-AU"/>
              </w:rPr>
            </w:pPr>
          </w:p>
        </w:tc>
        <w:tc>
          <w:tcPr>
            <w:tcW w:w="1482" w:type="pct"/>
          </w:tcPr>
          <w:p w:rsidR="0044423A" w:rsidRPr="006C6B05" w:rsidRDefault="0044423A" w:rsidP="0044423A">
            <w:pPr>
              <w:pStyle w:val="Body"/>
              <w:rPr>
                <w:i/>
                <w:color w:val="808080" w:themeColor="background1" w:themeShade="80"/>
                <w:szCs w:val="24"/>
                <w:lang w:eastAsia="en-AU"/>
              </w:rPr>
            </w:pPr>
          </w:p>
        </w:tc>
      </w:tr>
      <w:tr w:rsidR="00AE3B39" w:rsidTr="006C6B05">
        <w:tc>
          <w:tcPr>
            <w:tcW w:w="467" w:type="pct"/>
            <w:vAlign w:val="top"/>
          </w:tcPr>
          <w:p w:rsidR="00AE3B39" w:rsidRPr="006C6B05" w:rsidRDefault="00952828" w:rsidP="0044423A">
            <w:pPr>
              <w:rPr>
                <w:b/>
                <w:szCs w:val="24"/>
                <w:lang w:eastAsia="en-AU"/>
              </w:rPr>
            </w:pPr>
            <w:r>
              <w:rPr>
                <w:b/>
                <w:szCs w:val="24"/>
              </w:rPr>
              <w:t>Part 1.4</w:t>
            </w:r>
          </w:p>
        </w:tc>
        <w:tc>
          <w:tcPr>
            <w:tcW w:w="2431" w:type="pct"/>
            <w:vAlign w:val="top"/>
          </w:tcPr>
          <w:p w:rsidR="00AE3B39" w:rsidRPr="00AF47AF" w:rsidRDefault="00AE3B39" w:rsidP="0044423A">
            <w:pPr>
              <w:pStyle w:val="Body"/>
              <w:rPr>
                <w:rFonts w:ascii="Calibri" w:hAnsi="Calibri" w:cs="Calibri"/>
                <w:szCs w:val="24"/>
              </w:rPr>
            </w:pPr>
            <w:r w:rsidRPr="00AF47AF">
              <w:rPr>
                <w:rFonts w:ascii="Calibri" w:hAnsi="Calibri" w:cs="Calibri"/>
                <w:szCs w:val="24"/>
              </w:rPr>
              <w:t>Describes what the in-house IT Support needs to do</w:t>
            </w:r>
          </w:p>
        </w:tc>
        <w:tc>
          <w:tcPr>
            <w:tcW w:w="307" w:type="pct"/>
          </w:tcPr>
          <w:p w:rsidR="00AE3B39" w:rsidRPr="006C6B05" w:rsidRDefault="00AE3B39" w:rsidP="0044423A">
            <w:pPr>
              <w:pStyle w:val="Body"/>
              <w:rPr>
                <w:i/>
                <w:color w:val="FF0000"/>
                <w:szCs w:val="24"/>
                <w:lang w:eastAsia="en-AU"/>
              </w:rPr>
            </w:pPr>
          </w:p>
        </w:tc>
        <w:tc>
          <w:tcPr>
            <w:tcW w:w="313" w:type="pct"/>
          </w:tcPr>
          <w:p w:rsidR="00AE3B39" w:rsidRPr="006C6B05" w:rsidRDefault="00AE3B39" w:rsidP="0044423A">
            <w:pPr>
              <w:pStyle w:val="Body"/>
              <w:rPr>
                <w:i/>
                <w:color w:val="FF0000"/>
                <w:szCs w:val="24"/>
                <w:lang w:eastAsia="en-AU"/>
              </w:rPr>
            </w:pPr>
          </w:p>
        </w:tc>
        <w:tc>
          <w:tcPr>
            <w:tcW w:w="1482" w:type="pct"/>
          </w:tcPr>
          <w:p w:rsidR="00AE3B39" w:rsidRPr="006C6B05" w:rsidRDefault="00AE3B39" w:rsidP="0044423A">
            <w:pPr>
              <w:pStyle w:val="Body"/>
              <w:rPr>
                <w:i/>
                <w:color w:val="808080" w:themeColor="background1" w:themeShade="80"/>
                <w:szCs w:val="24"/>
                <w:lang w:eastAsia="en-AU"/>
              </w:rPr>
            </w:pPr>
          </w:p>
        </w:tc>
      </w:tr>
      <w:tr w:rsidR="00AE3B39" w:rsidTr="006C6B05">
        <w:tc>
          <w:tcPr>
            <w:tcW w:w="467" w:type="pct"/>
            <w:vAlign w:val="top"/>
          </w:tcPr>
          <w:p w:rsidR="00AE3B39" w:rsidRPr="006C6B05" w:rsidRDefault="00952828" w:rsidP="00AE3B39">
            <w:pPr>
              <w:rPr>
                <w:b/>
                <w:szCs w:val="24"/>
              </w:rPr>
            </w:pPr>
            <w:r>
              <w:rPr>
                <w:b/>
                <w:szCs w:val="24"/>
              </w:rPr>
              <w:t>Part 1.5</w:t>
            </w:r>
          </w:p>
        </w:tc>
        <w:tc>
          <w:tcPr>
            <w:tcW w:w="2431" w:type="pct"/>
            <w:vAlign w:val="top"/>
          </w:tcPr>
          <w:p w:rsidR="00AE3B39" w:rsidRPr="00AF47AF" w:rsidRDefault="00AE3B39" w:rsidP="00AE3B39">
            <w:pPr>
              <w:pStyle w:val="Body"/>
              <w:rPr>
                <w:rFonts w:ascii="Calibri" w:hAnsi="Calibri" w:cs="Calibri"/>
                <w:szCs w:val="24"/>
              </w:rPr>
            </w:pPr>
            <w:r w:rsidRPr="00AF47AF">
              <w:rPr>
                <w:rFonts w:ascii="Calibri" w:hAnsi="Calibri" w:cs="Calibri"/>
                <w:szCs w:val="24"/>
              </w:rPr>
              <w:t>Correctly identifies and explains whether the replacement could be handled by the in-house IT Support</w:t>
            </w:r>
          </w:p>
        </w:tc>
        <w:tc>
          <w:tcPr>
            <w:tcW w:w="307" w:type="pct"/>
          </w:tcPr>
          <w:p w:rsidR="00AE3B39" w:rsidRPr="006C6B05" w:rsidRDefault="00AE3B39" w:rsidP="00AE3B39">
            <w:pPr>
              <w:pStyle w:val="Body"/>
              <w:rPr>
                <w:i/>
                <w:color w:val="FF0000"/>
                <w:szCs w:val="24"/>
                <w:lang w:eastAsia="en-AU"/>
              </w:rPr>
            </w:pPr>
          </w:p>
        </w:tc>
        <w:tc>
          <w:tcPr>
            <w:tcW w:w="313" w:type="pct"/>
          </w:tcPr>
          <w:p w:rsidR="00AE3B39" w:rsidRPr="006C6B05" w:rsidRDefault="00AE3B39" w:rsidP="00AE3B39">
            <w:pPr>
              <w:pStyle w:val="Body"/>
              <w:rPr>
                <w:i/>
                <w:color w:val="FF0000"/>
                <w:szCs w:val="24"/>
                <w:lang w:eastAsia="en-AU"/>
              </w:rPr>
            </w:pPr>
          </w:p>
        </w:tc>
        <w:tc>
          <w:tcPr>
            <w:tcW w:w="1482" w:type="pct"/>
          </w:tcPr>
          <w:p w:rsidR="00AE3B39" w:rsidRPr="006C6B05" w:rsidRDefault="00AE3B39" w:rsidP="00AE3B39">
            <w:pPr>
              <w:pStyle w:val="Body"/>
              <w:rPr>
                <w:i/>
                <w:color w:val="808080" w:themeColor="background1" w:themeShade="80"/>
                <w:szCs w:val="24"/>
                <w:lang w:eastAsia="en-AU"/>
              </w:rPr>
            </w:pPr>
          </w:p>
        </w:tc>
      </w:tr>
      <w:tr w:rsidR="00AE3B39" w:rsidTr="006C6B05">
        <w:tc>
          <w:tcPr>
            <w:tcW w:w="467" w:type="pct"/>
            <w:vAlign w:val="top"/>
          </w:tcPr>
          <w:p w:rsidR="00AE3B39" w:rsidRPr="006C6B05" w:rsidRDefault="00952828" w:rsidP="00AE3B39">
            <w:pPr>
              <w:rPr>
                <w:b/>
                <w:szCs w:val="24"/>
                <w:lang w:eastAsia="en-AU"/>
              </w:rPr>
            </w:pPr>
            <w:r>
              <w:rPr>
                <w:b/>
                <w:szCs w:val="24"/>
              </w:rPr>
              <w:t>Part 1.6</w:t>
            </w:r>
          </w:p>
        </w:tc>
        <w:tc>
          <w:tcPr>
            <w:tcW w:w="2431" w:type="pct"/>
            <w:vAlign w:val="top"/>
          </w:tcPr>
          <w:p w:rsidR="00AE3B39" w:rsidRPr="00AF47AF" w:rsidRDefault="00952828">
            <w:pPr>
              <w:pStyle w:val="Body"/>
              <w:rPr>
                <w:rFonts w:ascii="Calibri" w:hAnsi="Calibri" w:cs="Calibri"/>
                <w:szCs w:val="24"/>
              </w:rPr>
            </w:pPr>
            <w:r>
              <w:rPr>
                <w:rFonts w:ascii="Calibri" w:hAnsi="Calibri" w:cs="Calibri"/>
                <w:szCs w:val="24"/>
              </w:rPr>
              <w:t>E</w:t>
            </w:r>
            <w:r w:rsidR="0025595A" w:rsidRPr="00AF47AF">
              <w:rPr>
                <w:rFonts w:ascii="Calibri" w:hAnsi="Calibri" w:cs="Calibri"/>
                <w:szCs w:val="24"/>
              </w:rPr>
              <w:t>xplains the customer’s responsibilities, according to the vendor service agreement</w:t>
            </w:r>
          </w:p>
        </w:tc>
        <w:tc>
          <w:tcPr>
            <w:tcW w:w="307" w:type="pct"/>
          </w:tcPr>
          <w:p w:rsidR="00AE3B39" w:rsidRPr="006C6B05" w:rsidRDefault="00AE3B39" w:rsidP="00AE3B39">
            <w:pPr>
              <w:pStyle w:val="Body"/>
              <w:rPr>
                <w:i/>
                <w:color w:val="FF0000"/>
                <w:szCs w:val="24"/>
                <w:lang w:eastAsia="en-AU"/>
              </w:rPr>
            </w:pPr>
          </w:p>
        </w:tc>
        <w:tc>
          <w:tcPr>
            <w:tcW w:w="313" w:type="pct"/>
          </w:tcPr>
          <w:p w:rsidR="00AE3B39" w:rsidRPr="006C6B05" w:rsidRDefault="00AE3B39" w:rsidP="00AE3B39">
            <w:pPr>
              <w:pStyle w:val="Body"/>
              <w:rPr>
                <w:i/>
                <w:color w:val="FF0000"/>
                <w:szCs w:val="24"/>
                <w:lang w:eastAsia="en-AU"/>
              </w:rPr>
            </w:pPr>
          </w:p>
        </w:tc>
        <w:tc>
          <w:tcPr>
            <w:tcW w:w="1482" w:type="pct"/>
          </w:tcPr>
          <w:p w:rsidR="00AE3B39" w:rsidRPr="006C6B05" w:rsidRDefault="00AE3B39" w:rsidP="00AE3B39">
            <w:pPr>
              <w:pStyle w:val="Body"/>
              <w:rPr>
                <w:i/>
                <w:color w:val="808080" w:themeColor="background1" w:themeShade="80"/>
                <w:szCs w:val="24"/>
                <w:lang w:eastAsia="en-AU"/>
              </w:rPr>
            </w:pPr>
          </w:p>
        </w:tc>
      </w:tr>
      <w:tr w:rsidR="00AE3B39" w:rsidTr="006C6B05">
        <w:tc>
          <w:tcPr>
            <w:tcW w:w="467" w:type="pct"/>
            <w:vAlign w:val="top"/>
          </w:tcPr>
          <w:p w:rsidR="00AE3B39" w:rsidRPr="006C6B05" w:rsidRDefault="00952828" w:rsidP="00AE3B39">
            <w:pPr>
              <w:rPr>
                <w:b/>
                <w:szCs w:val="24"/>
              </w:rPr>
            </w:pPr>
            <w:r>
              <w:rPr>
                <w:b/>
                <w:szCs w:val="24"/>
              </w:rPr>
              <w:t>Part 1.6</w:t>
            </w:r>
          </w:p>
        </w:tc>
        <w:tc>
          <w:tcPr>
            <w:tcW w:w="2431" w:type="pct"/>
            <w:vAlign w:val="top"/>
          </w:tcPr>
          <w:p w:rsidR="00AE3B39" w:rsidRPr="00AF47AF" w:rsidRDefault="00952828">
            <w:pPr>
              <w:pStyle w:val="Body"/>
              <w:rPr>
                <w:rFonts w:ascii="Calibri" w:hAnsi="Calibri" w:cs="Calibri"/>
                <w:szCs w:val="24"/>
              </w:rPr>
            </w:pPr>
            <w:r>
              <w:rPr>
                <w:rFonts w:ascii="Calibri" w:hAnsi="Calibri" w:cs="Calibri"/>
                <w:szCs w:val="24"/>
              </w:rPr>
              <w:t>E</w:t>
            </w:r>
            <w:r w:rsidR="0025595A" w:rsidRPr="00AF47AF">
              <w:rPr>
                <w:rFonts w:ascii="Calibri" w:hAnsi="Calibri" w:cs="Calibri"/>
                <w:szCs w:val="24"/>
              </w:rPr>
              <w:t>xplains the service limitations of the vendor, according to the vendor service agreement</w:t>
            </w:r>
          </w:p>
        </w:tc>
        <w:tc>
          <w:tcPr>
            <w:tcW w:w="307" w:type="pct"/>
          </w:tcPr>
          <w:p w:rsidR="00AE3B39" w:rsidRPr="006C6B05" w:rsidRDefault="00AE3B39" w:rsidP="00AE3B39">
            <w:pPr>
              <w:pStyle w:val="Body"/>
              <w:rPr>
                <w:i/>
                <w:color w:val="FF0000"/>
                <w:szCs w:val="24"/>
                <w:lang w:eastAsia="en-AU"/>
              </w:rPr>
            </w:pPr>
          </w:p>
        </w:tc>
        <w:tc>
          <w:tcPr>
            <w:tcW w:w="313" w:type="pct"/>
          </w:tcPr>
          <w:p w:rsidR="00AE3B39" w:rsidRPr="006C6B05" w:rsidRDefault="00AE3B39" w:rsidP="00AE3B39">
            <w:pPr>
              <w:pStyle w:val="Body"/>
              <w:rPr>
                <w:i/>
                <w:color w:val="FF0000"/>
                <w:szCs w:val="24"/>
                <w:lang w:eastAsia="en-AU"/>
              </w:rPr>
            </w:pPr>
          </w:p>
        </w:tc>
        <w:tc>
          <w:tcPr>
            <w:tcW w:w="1482" w:type="pct"/>
          </w:tcPr>
          <w:p w:rsidR="00AE3B39" w:rsidRPr="006C6B05" w:rsidRDefault="00AE3B39" w:rsidP="00AE3B39">
            <w:pPr>
              <w:pStyle w:val="Body"/>
              <w:rPr>
                <w:i/>
                <w:color w:val="808080" w:themeColor="background1" w:themeShade="80"/>
                <w:szCs w:val="24"/>
                <w:lang w:eastAsia="en-AU"/>
              </w:rPr>
            </w:pPr>
          </w:p>
        </w:tc>
      </w:tr>
    </w:tbl>
    <w:p w:rsidR="0044423A" w:rsidRDefault="0044423A" w:rsidP="008F6497">
      <w:pPr>
        <w:pStyle w:val="Heading2"/>
      </w:pPr>
    </w:p>
    <w:p w:rsidR="0044423A" w:rsidRDefault="0044423A">
      <w:pPr>
        <w:tabs>
          <w:tab w:val="clear" w:pos="284"/>
        </w:tabs>
        <w:spacing w:before="0" w:after="200" w:line="276" w:lineRule="auto"/>
        <w:rPr>
          <w:rFonts w:eastAsia="Times New Roman"/>
          <w:b/>
          <w:noProof/>
          <w:color w:val="464748"/>
          <w:kern w:val="22"/>
          <w:sz w:val="36"/>
          <w:szCs w:val="36"/>
          <w:lang w:eastAsia="en-AU"/>
        </w:rPr>
      </w:pPr>
      <w:r>
        <w:br w:type="page"/>
      </w:r>
    </w:p>
    <w:p w:rsidR="00395758" w:rsidRDefault="005A29E3" w:rsidP="008F6497">
      <w:pPr>
        <w:pStyle w:val="Heading2"/>
      </w:pPr>
      <w:r w:rsidRPr="008F6497">
        <w:t xml:space="preserve">Assessment </w:t>
      </w:r>
      <w:r w:rsidR="00EE178A">
        <w:t>F</w:t>
      </w:r>
      <w:r w:rsidRPr="008F6497">
        <w:t>eedback</w:t>
      </w:r>
    </w:p>
    <w:p w:rsidR="00522F20" w:rsidRPr="006C6B05" w:rsidRDefault="005A29E3" w:rsidP="00522F20">
      <w:pPr>
        <w:rPr>
          <w:rFonts w:ascii="Calibri" w:hAnsi="Calibri" w:cs="Calibri"/>
          <w:i/>
          <w:color w:val="808080" w:themeColor="background1" w:themeShade="80"/>
          <w:sz w:val="24"/>
          <w:szCs w:val="22"/>
          <w:lang w:eastAsia="en-AU"/>
        </w:rPr>
      </w:pPr>
      <w:r w:rsidRPr="006C6B05">
        <w:rPr>
          <w:rFonts w:ascii="Calibri" w:hAnsi="Calibri" w:cs="Calibri"/>
          <w:i/>
          <w:color w:val="808080" w:themeColor="background1" w:themeShade="80"/>
          <w:sz w:val="24"/>
          <w:szCs w:val="22"/>
          <w:lang w:eastAsia="en-AU"/>
        </w:rPr>
        <w:t xml:space="preserve">NOTE: This section </w:t>
      </w:r>
      <w:r w:rsidRPr="006C6B05">
        <w:rPr>
          <w:rFonts w:ascii="Calibri" w:hAnsi="Calibri" w:cs="Calibri"/>
          <w:b/>
          <w:i/>
          <w:color w:val="808080" w:themeColor="background1" w:themeShade="80"/>
          <w:sz w:val="24"/>
          <w:szCs w:val="22"/>
          <w:u w:val="single"/>
          <w:lang w:eastAsia="en-AU"/>
        </w:rPr>
        <w:t>must</w:t>
      </w:r>
      <w:r w:rsidRPr="006C6B05">
        <w:rPr>
          <w:rFonts w:ascii="Calibri" w:hAnsi="Calibri" w:cs="Calibri"/>
          <w:i/>
          <w:color w:val="808080" w:themeColor="background1" w:themeShade="80"/>
          <w:sz w:val="24"/>
          <w:szCs w:val="22"/>
          <w:lang w:eastAsia="en-AU"/>
        </w:rPr>
        <w:t xml:space="preserve"> have the assessor signature and student signature to complete the feedback.</w:t>
      </w:r>
    </w:p>
    <w:p w:rsidR="00522F20" w:rsidRDefault="005A29E3" w:rsidP="00522F20">
      <w:pPr>
        <w:pStyle w:val="Heading3"/>
      </w:pPr>
      <w:r>
        <w:t>Assessment outcome</w:t>
      </w:r>
    </w:p>
    <w:p w:rsidR="00522F20" w:rsidRPr="006C6B05" w:rsidRDefault="00046E5F" w:rsidP="00522F20">
      <w:pPr>
        <w:rPr>
          <w:rFonts w:ascii="Calibri" w:hAnsi="Calibri" w:cs="Calibri"/>
          <w:sz w:val="24"/>
        </w:rPr>
      </w:pPr>
      <w:sdt>
        <w:sdtPr>
          <w:id w:val="-231164987"/>
          <w14:checkbox>
            <w14:checked w14:val="0"/>
            <w14:checkedState w14:val="2612" w14:font="MS Gothic"/>
            <w14:uncheckedState w14:val="2610" w14:font="MS Gothic"/>
          </w14:checkbox>
        </w:sdtPr>
        <w:sdtEndPr/>
        <w:sdtContent>
          <w:r w:rsidR="005A29E3">
            <w:rPr>
              <w:rFonts w:ascii="MS Gothic" w:eastAsia="MS Gothic" w:hAnsi="MS Gothic" w:hint="eastAsia"/>
            </w:rPr>
            <w:t>☐</w:t>
          </w:r>
        </w:sdtContent>
      </w:sdt>
      <w:r w:rsidR="005A29E3">
        <w:t xml:space="preserve"> </w:t>
      </w:r>
      <w:r w:rsidR="005A29E3" w:rsidRPr="006C6B05">
        <w:rPr>
          <w:rFonts w:ascii="Calibri" w:hAnsi="Calibri" w:cs="Calibri"/>
          <w:sz w:val="24"/>
        </w:rPr>
        <w:t>Satisfactory</w:t>
      </w:r>
    </w:p>
    <w:p w:rsidR="00522F20" w:rsidRPr="006C6B05" w:rsidRDefault="00046E5F" w:rsidP="00522F20">
      <w:pPr>
        <w:rPr>
          <w:rFonts w:ascii="Calibri" w:hAnsi="Calibri" w:cs="Calibri"/>
          <w:sz w:val="24"/>
          <w:lang w:eastAsia="en-AU"/>
        </w:rPr>
      </w:pPr>
      <w:sdt>
        <w:sdtPr>
          <w:rPr>
            <w:rFonts w:ascii="Calibri" w:hAnsi="Calibri" w:cs="Calibri"/>
            <w:sz w:val="24"/>
          </w:rPr>
          <w:id w:val="356084546"/>
          <w14:checkbox>
            <w14:checked w14:val="0"/>
            <w14:checkedState w14:val="2612" w14:font="MS Gothic"/>
            <w14:uncheckedState w14:val="2610" w14:font="MS Gothic"/>
          </w14:checkbox>
        </w:sdtPr>
        <w:sdtEndPr/>
        <w:sdtContent>
          <w:r w:rsidR="005A29E3" w:rsidRPr="006C6B05">
            <w:rPr>
              <w:rFonts w:ascii="Segoe UI Symbol" w:eastAsia="MS Gothic" w:hAnsi="Segoe UI Symbol" w:cs="Segoe UI Symbol"/>
              <w:sz w:val="24"/>
            </w:rPr>
            <w:t>☐</w:t>
          </w:r>
        </w:sdtContent>
      </w:sdt>
      <w:r w:rsidR="005A29E3" w:rsidRPr="006C6B05">
        <w:rPr>
          <w:rFonts w:ascii="Calibri" w:hAnsi="Calibri" w:cs="Calibri"/>
          <w:sz w:val="24"/>
        </w:rPr>
        <w:t xml:space="preserve"> Unsatisfactory</w:t>
      </w:r>
    </w:p>
    <w:p w:rsidR="00522F20" w:rsidRDefault="005A29E3" w:rsidP="00522F20">
      <w:pPr>
        <w:pStyle w:val="Heading3"/>
      </w:pPr>
      <w:r>
        <w:t xml:space="preserve">Assessor </w:t>
      </w:r>
      <w:r w:rsidR="00023638">
        <w:t>f</w:t>
      </w:r>
      <w:r>
        <w:t>eedback</w:t>
      </w:r>
    </w:p>
    <w:p w:rsidR="00E1316F" w:rsidRPr="006C6B05" w:rsidRDefault="00046E5F" w:rsidP="00E1316F">
      <w:pPr>
        <w:rPr>
          <w:rFonts w:ascii="Calibri" w:hAnsi="Calibri" w:cs="Calibri"/>
          <w:sz w:val="24"/>
          <w:szCs w:val="24"/>
          <w:lang w:eastAsia="en-AU"/>
        </w:rPr>
      </w:pPr>
      <w:sdt>
        <w:sdtPr>
          <w:id w:val="-717277352"/>
          <w14:checkbox>
            <w14:checked w14:val="0"/>
            <w14:checkedState w14:val="2612" w14:font="MS Gothic"/>
            <w14:uncheckedState w14:val="2610" w14:font="MS Gothic"/>
          </w14:checkbox>
        </w:sdtPr>
        <w:sdtEndPr/>
        <w:sdtContent>
          <w:r w:rsidR="00E1316F">
            <w:rPr>
              <w:rFonts w:ascii="MS Gothic" w:eastAsia="MS Gothic" w:hAnsi="MS Gothic" w:hint="eastAsia"/>
            </w:rPr>
            <w:t>☐</w:t>
          </w:r>
        </w:sdtContent>
      </w:sdt>
      <w:r w:rsidR="00E1316F">
        <w:rPr>
          <w:lang w:eastAsia="en-AU"/>
        </w:rPr>
        <w:t xml:space="preserve"> </w:t>
      </w:r>
      <w:r w:rsidR="00E1316F" w:rsidRPr="006C6B05">
        <w:rPr>
          <w:rFonts w:ascii="Calibri" w:hAnsi="Calibri" w:cs="Calibri"/>
          <w:sz w:val="24"/>
          <w:szCs w:val="24"/>
          <w:lang w:eastAsia="en-AU"/>
        </w:rPr>
        <w:t>Has the Assessment Declaration been signed and dated by the student?</w:t>
      </w:r>
    </w:p>
    <w:p w:rsidR="00E1316F" w:rsidRPr="006C6B05" w:rsidRDefault="00046E5F" w:rsidP="00E1316F">
      <w:pPr>
        <w:rPr>
          <w:rFonts w:ascii="Calibri" w:hAnsi="Calibri" w:cs="Calibri"/>
          <w:sz w:val="24"/>
          <w:szCs w:val="24"/>
          <w:lang w:eastAsia="en-AU"/>
        </w:rPr>
      </w:pPr>
      <w:sdt>
        <w:sdtPr>
          <w:rPr>
            <w:rFonts w:ascii="Calibri" w:hAnsi="Calibri" w:cs="Calibri"/>
            <w:sz w:val="24"/>
            <w:szCs w:val="24"/>
          </w:rPr>
          <w:id w:val="-129019610"/>
          <w14:checkbox>
            <w14:checked w14:val="0"/>
            <w14:checkedState w14:val="2612" w14:font="MS Gothic"/>
            <w14:uncheckedState w14:val="2610" w14:font="MS Gothic"/>
          </w14:checkbox>
        </w:sdtPr>
        <w:sdtEndPr/>
        <w:sdtContent>
          <w:r w:rsidR="00E1316F" w:rsidRPr="006C6B05">
            <w:rPr>
              <w:rFonts w:ascii="Segoe UI Symbol" w:eastAsia="MS Gothic" w:hAnsi="Segoe UI Symbol" w:cs="Segoe UI Symbol"/>
              <w:sz w:val="24"/>
              <w:szCs w:val="24"/>
            </w:rPr>
            <w:t>☐</w:t>
          </w:r>
        </w:sdtContent>
      </w:sdt>
      <w:r w:rsidR="00E1316F" w:rsidRPr="006C6B05">
        <w:rPr>
          <w:rFonts w:ascii="Calibri" w:hAnsi="Calibri" w:cs="Calibri"/>
          <w:sz w:val="24"/>
          <w:szCs w:val="24"/>
          <w:lang w:eastAsia="en-AU"/>
        </w:rPr>
        <w:t xml:space="preserve"> Are you assured that the evidence presented for assessment is the student’s own work?</w:t>
      </w:r>
    </w:p>
    <w:p w:rsidR="00522F20" w:rsidRPr="006C6B05" w:rsidRDefault="00046E5F" w:rsidP="00522F20">
      <w:pPr>
        <w:rPr>
          <w:rFonts w:ascii="Calibri" w:hAnsi="Calibri" w:cs="Calibri"/>
          <w:sz w:val="24"/>
          <w:szCs w:val="24"/>
        </w:rPr>
      </w:pPr>
      <w:sdt>
        <w:sdtPr>
          <w:rPr>
            <w:rFonts w:ascii="Calibri" w:hAnsi="Calibri" w:cs="Calibri"/>
            <w:sz w:val="24"/>
            <w:szCs w:val="24"/>
          </w:rPr>
          <w:id w:val="2141906576"/>
          <w14:checkbox>
            <w14:checked w14:val="0"/>
            <w14:checkedState w14:val="2612" w14:font="MS Gothic"/>
            <w14:uncheckedState w14:val="2610" w14:font="MS Gothic"/>
          </w14:checkbox>
        </w:sdtPr>
        <w:sdtEndPr/>
        <w:sdtContent>
          <w:r w:rsidR="005A29E3" w:rsidRPr="006C6B05">
            <w:rPr>
              <w:rFonts w:ascii="Segoe UI Symbol" w:eastAsia="MS Gothic" w:hAnsi="Segoe UI Symbol" w:cs="Segoe UI Symbol"/>
              <w:sz w:val="24"/>
              <w:szCs w:val="24"/>
            </w:rPr>
            <w:t>☐</w:t>
          </w:r>
        </w:sdtContent>
      </w:sdt>
      <w:r w:rsidR="005A29E3" w:rsidRPr="006C6B05">
        <w:rPr>
          <w:rFonts w:ascii="Calibri" w:hAnsi="Calibri" w:cs="Calibri"/>
          <w:sz w:val="24"/>
          <w:szCs w:val="24"/>
        </w:rPr>
        <w:t xml:space="preserve"> Was the assessment event successfully completed?</w:t>
      </w:r>
    </w:p>
    <w:p w:rsidR="00522F20" w:rsidRPr="006C6B05" w:rsidRDefault="00046E5F" w:rsidP="00522F20">
      <w:pPr>
        <w:rPr>
          <w:rFonts w:ascii="Calibri" w:hAnsi="Calibri" w:cs="Calibri"/>
          <w:sz w:val="24"/>
          <w:szCs w:val="24"/>
        </w:rPr>
      </w:pPr>
      <w:sdt>
        <w:sdtPr>
          <w:rPr>
            <w:rFonts w:ascii="Calibri" w:hAnsi="Calibri" w:cs="Calibri"/>
            <w:sz w:val="24"/>
            <w:szCs w:val="24"/>
          </w:rPr>
          <w:id w:val="-1118449215"/>
          <w14:checkbox>
            <w14:checked w14:val="0"/>
            <w14:checkedState w14:val="2612" w14:font="MS Gothic"/>
            <w14:uncheckedState w14:val="2610" w14:font="MS Gothic"/>
          </w14:checkbox>
        </w:sdtPr>
        <w:sdtEndPr/>
        <w:sdtContent>
          <w:r w:rsidR="005A29E3" w:rsidRPr="006C6B05">
            <w:rPr>
              <w:rFonts w:ascii="Segoe UI Symbol" w:eastAsia="MS Gothic" w:hAnsi="Segoe UI Symbol" w:cs="Segoe UI Symbol"/>
              <w:sz w:val="24"/>
              <w:szCs w:val="24"/>
            </w:rPr>
            <w:t>☐</w:t>
          </w:r>
        </w:sdtContent>
      </w:sdt>
      <w:r w:rsidR="005A29E3" w:rsidRPr="006C6B05">
        <w:rPr>
          <w:rFonts w:ascii="Calibri" w:hAnsi="Calibri" w:cs="Calibri"/>
          <w:sz w:val="24"/>
          <w:szCs w:val="24"/>
        </w:rPr>
        <w:t xml:space="preserve"> If no, was the resubmission/re-assessment successfully completed?</w:t>
      </w:r>
    </w:p>
    <w:p w:rsidR="00522F20" w:rsidRPr="00A7239E" w:rsidRDefault="00046E5F" w:rsidP="00522F20">
      <w:sdt>
        <w:sdtPr>
          <w:rPr>
            <w:rFonts w:ascii="Calibri" w:hAnsi="Calibri" w:cs="Calibri"/>
            <w:sz w:val="24"/>
            <w:szCs w:val="24"/>
          </w:rPr>
          <w:id w:val="284931228"/>
          <w14:checkbox>
            <w14:checked w14:val="0"/>
            <w14:checkedState w14:val="2612" w14:font="MS Gothic"/>
            <w14:uncheckedState w14:val="2610" w14:font="MS Gothic"/>
          </w14:checkbox>
        </w:sdtPr>
        <w:sdtEndPr/>
        <w:sdtContent>
          <w:r w:rsidR="005A29E3" w:rsidRPr="006C6B05">
            <w:rPr>
              <w:rFonts w:ascii="Segoe UI Symbol" w:eastAsia="MS Gothic" w:hAnsi="Segoe UI Symbol" w:cs="Segoe UI Symbol"/>
              <w:sz w:val="24"/>
              <w:szCs w:val="24"/>
            </w:rPr>
            <w:t>☐</w:t>
          </w:r>
        </w:sdtContent>
      </w:sdt>
      <w:r w:rsidR="005A29E3" w:rsidRPr="006C6B05">
        <w:rPr>
          <w:rFonts w:ascii="Calibri" w:hAnsi="Calibri" w:cs="Calibri"/>
          <w:sz w:val="24"/>
          <w:szCs w:val="24"/>
        </w:rPr>
        <w:t xml:space="preserve"> Was reasonable adjustment in place for this assessment event?</w:t>
      </w:r>
      <w:r w:rsidR="005A29E3" w:rsidRPr="006C6B05">
        <w:rPr>
          <w:rFonts w:ascii="Calibri" w:hAnsi="Calibri" w:cs="Calibri"/>
          <w:sz w:val="24"/>
          <w:szCs w:val="24"/>
        </w:rPr>
        <w:br/>
      </w:r>
      <w:r w:rsidR="005A29E3">
        <w:rPr>
          <w:i/>
          <w:color w:val="A6A6A6" w:themeColor="background1" w:themeShade="A6"/>
        </w:rPr>
        <w:t>If yes, ensure it is detailed on the assessment document.</w:t>
      </w:r>
    </w:p>
    <w:p w:rsidR="00522F20" w:rsidRDefault="005A29E3" w:rsidP="00522F20">
      <w:pPr>
        <w:pBdr>
          <w:top w:val="single" w:sz="4" w:space="1" w:color="2D739F"/>
          <w:left w:val="single" w:sz="4" w:space="4" w:color="2D739F"/>
          <w:bottom w:val="single" w:sz="4" w:space="1" w:color="2D739F"/>
          <w:right w:val="single" w:sz="4" w:space="4" w:color="2D739F"/>
        </w:pBdr>
        <w:rPr>
          <w:i/>
          <w:color w:val="808080" w:themeColor="background1" w:themeShade="80"/>
          <w:szCs w:val="22"/>
          <w:lang w:eastAsia="en-AU"/>
        </w:rPr>
      </w:pPr>
      <w:r>
        <w:t>Comments:</w:t>
      </w:r>
    </w:p>
    <w:p w:rsidR="00A41BA4" w:rsidRPr="00A7239E" w:rsidRDefault="00046E5F" w:rsidP="00522F20">
      <w:pPr>
        <w:pBdr>
          <w:top w:val="single" w:sz="4" w:space="1" w:color="2D739F"/>
          <w:left w:val="single" w:sz="4" w:space="4" w:color="2D739F"/>
          <w:bottom w:val="single" w:sz="4" w:space="1" w:color="2D739F"/>
          <w:right w:val="single" w:sz="4" w:space="4" w:color="2D739F"/>
        </w:pBdr>
        <w:rPr>
          <w:szCs w:val="22"/>
          <w:lang w:eastAsia="en-AU"/>
        </w:rPr>
      </w:pPr>
    </w:p>
    <w:p w:rsidR="00522F20" w:rsidRDefault="005A29E3" w:rsidP="00522F20">
      <w:pPr>
        <w:pStyle w:val="Heading3"/>
        <w:rPr>
          <w:i/>
          <w:color w:val="808080" w:themeColor="background1" w:themeShade="80"/>
        </w:rPr>
      </w:pPr>
      <w:r>
        <w:t>Assessor name, signature and date:</w:t>
      </w:r>
    </w:p>
    <w:p w:rsidR="00A41BA4" w:rsidRDefault="00046E5F" w:rsidP="00522F20">
      <w:pPr>
        <w:pBdr>
          <w:top w:val="single" w:sz="4" w:space="1" w:color="2D739F"/>
          <w:left w:val="single" w:sz="4" w:space="4" w:color="2D739F"/>
          <w:bottom w:val="single" w:sz="4" w:space="1" w:color="2D739F"/>
          <w:right w:val="single" w:sz="4" w:space="4" w:color="2D739F"/>
        </w:pBdr>
        <w:rPr>
          <w:szCs w:val="22"/>
          <w:lang w:eastAsia="en-AU"/>
        </w:rPr>
      </w:pPr>
    </w:p>
    <w:p w:rsidR="00522F20" w:rsidRPr="00A7239E" w:rsidRDefault="00046E5F" w:rsidP="00522F20">
      <w:pPr>
        <w:pBdr>
          <w:top w:val="single" w:sz="4" w:space="1" w:color="2D739F"/>
          <w:left w:val="single" w:sz="4" w:space="4" w:color="2D739F"/>
          <w:bottom w:val="single" w:sz="4" w:space="1" w:color="2D739F"/>
          <w:right w:val="single" w:sz="4" w:space="4" w:color="2D739F"/>
        </w:pBdr>
        <w:rPr>
          <w:szCs w:val="22"/>
          <w:lang w:eastAsia="en-AU"/>
        </w:rPr>
      </w:pPr>
    </w:p>
    <w:p w:rsidR="00522F20" w:rsidRDefault="005A29E3" w:rsidP="00522F20">
      <w:pPr>
        <w:pStyle w:val="Heading3"/>
        <w:rPr>
          <w:i/>
          <w:color w:val="808080" w:themeColor="background1" w:themeShade="80"/>
        </w:rPr>
      </w:pPr>
      <w:r w:rsidRPr="00492E16">
        <w:t>Student acknowledgement of assessment outcome</w:t>
      </w:r>
    </w:p>
    <w:p w:rsidR="00522F20" w:rsidRPr="006C6B05" w:rsidRDefault="005A29E3" w:rsidP="00522F20">
      <w:pPr>
        <w:pBdr>
          <w:top w:val="single" w:sz="4" w:space="1" w:color="2D739F"/>
          <w:left w:val="single" w:sz="4" w:space="4" w:color="2D739F"/>
          <w:bottom w:val="single" w:sz="4" w:space="1" w:color="2D739F"/>
          <w:right w:val="single" w:sz="4" w:space="4" w:color="2D739F"/>
        </w:pBdr>
        <w:rPr>
          <w:rFonts w:ascii="Calibri" w:hAnsi="Calibri" w:cs="Calibri"/>
          <w:sz w:val="24"/>
          <w:szCs w:val="24"/>
          <w:lang w:eastAsia="en-AU"/>
        </w:rPr>
      </w:pPr>
      <w:r w:rsidRPr="006C6B05">
        <w:rPr>
          <w:rFonts w:ascii="Calibri" w:hAnsi="Calibri" w:cs="Calibri"/>
          <w:sz w:val="24"/>
          <w:szCs w:val="24"/>
        </w:rPr>
        <w:t>Would you like to make any comments about this assessment?</w:t>
      </w:r>
    </w:p>
    <w:p w:rsidR="00522F20" w:rsidRPr="00A7239E" w:rsidRDefault="00046E5F" w:rsidP="00522F20">
      <w:pPr>
        <w:pBdr>
          <w:top w:val="single" w:sz="4" w:space="1" w:color="2D739F"/>
          <w:left w:val="single" w:sz="4" w:space="4" w:color="2D739F"/>
          <w:bottom w:val="single" w:sz="4" w:space="1" w:color="2D739F"/>
          <w:right w:val="single" w:sz="4" w:space="4" w:color="2D739F"/>
        </w:pBdr>
        <w:rPr>
          <w:szCs w:val="22"/>
          <w:lang w:eastAsia="en-AU"/>
        </w:rPr>
      </w:pPr>
    </w:p>
    <w:p w:rsidR="00522F20" w:rsidRDefault="005A29E3" w:rsidP="00522F20">
      <w:pPr>
        <w:pStyle w:val="Heading3"/>
        <w:rPr>
          <w:i/>
          <w:color w:val="808080" w:themeColor="background1" w:themeShade="80"/>
        </w:rPr>
      </w:pPr>
      <w:r w:rsidRPr="00492E16">
        <w:t>Student name, signature and date</w:t>
      </w:r>
    </w:p>
    <w:p w:rsidR="00522F20" w:rsidRDefault="00046E5F" w:rsidP="00522F20">
      <w:pPr>
        <w:pBdr>
          <w:top w:val="single" w:sz="4" w:space="1" w:color="2D739F"/>
          <w:left w:val="single" w:sz="4" w:space="4" w:color="2D739F"/>
          <w:bottom w:val="single" w:sz="4" w:space="1" w:color="2D739F"/>
          <w:right w:val="single" w:sz="4" w:space="4" w:color="2D739F"/>
        </w:pBdr>
        <w:rPr>
          <w:szCs w:val="22"/>
          <w:lang w:eastAsia="en-AU"/>
        </w:rPr>
      </w:pPr>
    </w:p>
    <w:p w:rsidR="00522F20" w:rsidRPr="00A7239E" w:rsidRDefault="00046E5F" w:rsidP="00522F20">
      <w:pPr>
        <w:pBdr>
          <w:top w:val="single" w:sz="4" w:space="1" w:color="2D739F"/>
          <w:left w:val="single" w:sz="4" w:space="4" w:color="2D739F"/>
          <w:bottom w:val="single" w:sz="4" w:space="1" w:color="2D739F"/>
          <w:right w:val="single" w:sz="4" w:space="4" w:color="2D739F"/>
        </w:pBdr>
        <w:rPr>
          <w:szCs w:val="22"/>
          <w:lang w:eastAsia="en-AU"/>
        </w:rPr>
      </w:pPr>
    </w:p>
    <w:p w:rsidR="00522F20" w:rsidRPr="000D179A" w:rsidRDefault="005A29E3" w:rsidP="00522F20">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rsidR="007265DE" w:rsidRPr="000D179A" w:rsidRDefault="00046E5F" w:rsidP="00522F20">
      <w:pPr>
        <w:rPr>
          <w:b/>
          <w:i/>
          <w:lang w:eastAsia="en-AU"/>
        </w:rPr>
      </w:pPr>
    </w:p>
    <w:sectPr w:rsidR="007265DE" w:rsidRPr="000D179A" w:rsidSect="0097790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E4E" w:rsidRDefault="001B3E4E">
      <w:pPr>
        <w:spacing w:before="0" w:after="0" w:line="240" w:lineRule="auto"/>
      </w:pPr>
      <w:r>
        <w:separator/>
      </w:r>
    </w:p>
  </w:endnote>
  <w:endnote w:type="continuationSeparator" w:id="0">
    <w:p w:rsidR="001B3E4E" w:rsidRDefault="001B3E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D31" w:rsidRPr="004820C4" w:rsidRDefault="00046E5F" w:rsidP="0002323C">
    <w:pPr>
      <w:pStyle w:val="Footer-DocumentTitleLeft"/>
    </w:pPr>
  </w:p>
  <w:p w:rsidR="00543D31" w:rsidRDefault="005A29E3"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00543D31" w:rsidRPr="0006452B" w:rsidRDefault="00046E5F" w:rsidP="00EE3A11"/>
  <w:p w:rsidR="00543D31" w:rsidRDefault="00046E5F" w:rsidP="00EE3A1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D31" w:rsidRDefault="005A29E3" w:rsidP="00C45D57">
    <w:pPr>
      <w:pStyle w:val="Bodyfooter"/>
      <w:tabs>
        <w:tab w:val="clear" w:pos="9554"/>
        <w:tab w:val="right" w:pos="9781"/>
      </w:tabs>
      <w:rPr>
        <w:noProof/>
      </w:rPr>
    </w:pPr>
    <w:r w:rsidRPr="008D467A">
      <w:t>Document title</w:t>
    </w:r>
    <w:r>
      <w:t xml:space="preserve">: </w:t>
    </w:r>
    <w:sdt>
      <w:sdtPr>
        <w:alias w:val="Title"/>
        <w:id w:val="566539867"/>
        <w:dataBinding w:prefixMappings="xmlns:ns0='http://purl.org/dc/elements/1.1/' xmlns:ns1='http://schemas.openxmlformats.org/package/2006/metadata/core-properties' " w:xpath="/ns1:coreProperties[1]/ns0:title[1]" w:storeItemID="{6C3C8BC8-F283-45AE-878A-BAB7291924A1}"/>
        <w:text/>
      </w:sdtPr>
      <w:sdtEndPr/>
      <w:sdtContent>
        <w:r w:rsidR="00C072ED">
          <w:t>ICTSAS305_AE_Pro_1of3</w:t>
        </w:r>
      </w:sdtContent>
    </w:sdt>
    <w:r w:rsidRPr="008D467A">
      <w:tab/>
    </w:r>
    <w:r w:rsidR="00C45D57">
      <w:tab/>
    </w:r>
    <w:r w:rsidRPr="008D467A">
      <w:t xml:space="preserve">Page </w:t>
    </w:r>
    <w:r w:rsidRPr="008D467A">
      <w:fldChar w:fldCharType="begin"/>
    </w:r>
    <w:r w:rsidRPr="008D467A">
      <w:instrText xml:space="preserve"> PAGE  \* Arabic  \* MERGEFORMAT </w:instrText>
    </w:r>
    <w:r w:rsidRPr="008D467A">
      <w:fldChar w:fldCharType="separate"/>
    </w:r>
    <w:r w:rsidR="00046E5F">
      <w:rPr>
        <w:noProof/>
      </w:rPr>
      <w:t>10</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046E5F">
      <w:rPr>
        <w:noProof/>
      </w:rPr>
      <w:t>10</w:t>
    </w:r>
    <w:r>
      <w:rPr>
        <w:noProof/>
      </w:rPr>
      <w:fldChar w:fldCharType="end"/>
    </w:r>
  </w:p>
  <w:p w:rsidR="00543D31" w:rsidRDefault="00C45D57" w:rsidP="00C45D57">
    <w:pPr>
      <w:pStyle w:val="Bodyfooter"/>
      <w:tabs>
        <w:tab w:val="clear" w:pos="9554"/>
        <w:tab w:val="right" w:pos="9781"/>
      </w:tabs>
    </w:pPr>
    <w:r>
      <w:rPr>
        <w:noProof/>
      </w:rPr>
      <w:t>Resource ID:</w:t>
    </w:r>
    <w:r w:rsidR="004977C3">
      <w:rPr>
        <w:noProof/>
      </w:rPr>
      <w:t xml:space="preserve"> </w:t>
    </w:r>
    <w:r w:rsidR="004977C3" w:rsidRPr="004977C3">
      <w:rPr>
        <w:noProof/>
      </w:rPr>
      <w:t>TBS_18_018_</w:t>
    </w:r>
    <w:r w:rsidR="00153D44" w:rsidRPr="00153D44">
      <w:rPr>
        <w:noProof/>
      </w:rPr>
      <w:t>ICTSAS305_AE_Pro_</w:t>
    </w:r>
    <w:r w:rsidR="00C072ED">
      <w:rPr>
        <w:noProof/>
      </w:rPr>
      <w:t>1</w:t>
    </w:r>
    <w:r w:rsidR="00153D44" w:rsidRPr="00153D44">
      <w:rPr>
        <w:noProof/>
      </w:rPr>
      <w:t>of3</w:t>
    </w:r>
    <w:r>
      <w:rPr>
        <w:noProof/>
      </w:rPr>
      <w:tab/>
    </w:r>
    <w:r w:rsidR="005A29E3" w:rsidRPr="00192323">
      <w:t>STUDENT NAME:</w:t>
    </w:r>
    <w:r w:rsidR="005A29E3">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D31" w:rsidRPr="008D467A" w:rsidRDefault="005A29E3"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4B588B">
      <w:rPr>
        <w:noProof/>
      </w:rPr>
      <w:t>10</w:t>
    </w:r>
    <w:r>
      <w:rPr>
        <w:noProof/>
      </w:rPr>
      <w:fldChar w:fldCharType="end"/>
    </w:r>
  </w:p>
  <w:p w:rsidR="00543D31" w:rsidRPr="008948B1" w:rsidRDefault="005A29E3" w:rsidP="00D47CF1">
    <w:pPr>
      <w:pStyle w:val="Bodyfooter"/>
    </w:pPr>
    <w:r w:rsidRPr="008D467A">
      <w:t>Disclaimer:  Printed copies of this document are regarded as uncontrolled.</w:t>
    </w:r>
    <w:r>
      <w:t xml:space="preserve"> </w:t>
    </w:r>
    <w:r w:rsidRPr="008D467A">
      <w:t>Please check to ensure this is the latest version.</w:t>
    </w:r>
  </w:p>
  <w:p w:rsidR="00543D31" w:rsidRPr="00AA3155" w:rsidRDefault="00046E5F" w:rsidP="00EE3A11">
    <w:pPr>
      <w:pStyle w:val="Footer"/>
    </w:pPr>
  </w:p>
  <w:p w:rsidR="00543D31" w:rsidRDefault="00046E5F" w:rsidP="00EE3A11"/>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677" w:rsidRPr="004820C4" w:rsidRDefault="00046E5F" w:rsidP="0002323C">
    <w:pPr>
      <w:pStyle w:val="Footer-DocumentTitleLeft"/>
    </w:pPr>
  </w:p>
  <w:p w:rsidR="00CC4677" w:rsidRDefault="005A29E3"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00CC4677" w:rsidRPr="0006452B" w:rsidRDefault="00046E5F" w:rsidP="00EE3A11"/>
  <w:p w:rsidR="00BA0812" w:rsidRDefault="00046E5F" w:rsidP="00EE3A11"/>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155" w:rsidRPr="008D467A" w:rsidRDefault="005A29E3"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4B588B">
      <w:rPr>
        <w:noProof/>
      </w:rPr>
      <w:t>10</w:t>
    </w:r>
    <w:r>
      <w:rPr>
        <w:noProof/>
      </w:rPr>
      <w:fldChar w:fldCharType="end"/>
    </w:r>
  </w:p>
  <w:p w:rsidR="00AA3155" w:rsidRPr="008948B1" w:rsidRDefault="005A29E3" w:rsidP="009A0ED8">
    <w:pPr>
      <w:pStyle w:val="Bodyfooter"/>
    </w:pPr>
    <w:r w:rsidRPr="008D467A">
      <w:t>Disclaimer:  Printed copies of this document are regarded as uncontrolled.</w:t>
    </w:r>
    <w:r>
      <w:t xml:space="preserve"> </w:t>
    </w:r>
    <w:r w:rsidRPr="008D467A">
      <w:t>Please check to ensure this is the latest version.</w:t>
    </w:r>
  </w:p>
  <w:p w:rsidR="00CC4677" w:rsidRPr="00AA3155" w:rsidRDefault="00046E5F" w:rsidP="00EE3A11">
    <w:pPr>
      <w:pStyle w:val="Footer"/>
    </w:pPr>
  </w:p>
  <w:p w:rsidR="00BA0812" w:rsidRDefault="00046E5F" w:rsidP="00EE3A1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E4E" w:rsidRDefault="001B3E4E">
      <w:pPr>
        <w:spacing w:before="0" w:after="0" w:line="240" w:lineRule="auto"/>
      </w:pPr>
      <w:r>
        <w:separator/>
      </w:r>
    </w:p>
  </w:footnote>
  <w:footnote w:type="continuationSeparator" w:id="0">
    <w:p w:rsidR="001B3E4E" w:rsidRDefault="001B3E4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D31" w:rsidRDefault="00046E5F" w:rsidP="00EE3A11">
    <w:r>
      <w:rPr>
        <w:noProof/>
      </w:rPr>
      <w:pict w14:anchorId="79B315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rsidR="00543D31" w:rsidRDefault="00046E5F" w:rsidP="00EE3A1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D31" w:rsidRDefault="005A29E3" w:rsidP="0072455F">
    <w:pPr>
      <w:pStyle w:val="Header-SectionTitle"/>
    </w:pPr>
    <w:r>
      <w:rPr>
        <w:noProof/>
        <w:lang w:eastAsia="en-AU"/>
      </w:rPr>
      <w:tab/>
    </w:r>
    <w:r>
      <w:rPr>
        <w:noProof/>
        <w:lang w:eastAsia="en-AU"/>
      </w:rPr>
      <w:drawing>
        <wp:inline distT="0" distB="0" distL="0" distR="0">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D31" w:rsidRDefault="00046E5F" w:rsidP="00EE3A11">
    <w:pPr>
      <w:pStyle w:val="Header"/>
    </w:pPr>
    <w:r>
      <w:rPr>
        <w:noProof/>
      </w:rPr>
      <w:pict w14:anchorId="7BBEEA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rsidR="00543D31" w:rsidRDefault="00046E5F" w:rsidP="00EE3A1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677" w:rsidRDefault="00046E5F" w:rsidP="00EE3A11"/>
  <w:p w:rsidR="00BA0812" w:rsidRDefault="00046E5F" w:rsidP="00EE3A11"/>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8CB" w:rsidRDefault="00046E5F" w:rsidP="00EE3A11">
    <w:pPr>
      <w:pStyle w:val="Header"/>
    </w:pPr>
  </w:p>
  <w:p w:rsidR="00BA0812" w:rsidRDefault="00046E5F" w:rsidP="00EE3A1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4C50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9AA3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580C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7E047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0257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2E47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F86D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96C22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69486D3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FEB509D"/>
    <w:multiLevelType w:val="hybridMultilevel"/>
    <w:tmpl w:val="C7D6E560"/>
    <w:lvl w:ilvl="0" w:tplc="94B43E90">
      <w:start w:val="1"/>
      <w:numFmt w:val="bullet"/>
      <w:pStyle w:val="Bulletlist"/>
      <w:lvlText w:val=""/>
      <w:lvlJc w:val="left"/>
      <w:pPr>
        <w:ind w:left="720" w:hanging="360"/>
      </w:pPr>
      <w:rPr>
        <w:rFonts w:ascii="Symbol" w:hAnsi="Symbol" w:hint="default"/>
      </w:rPr>
    </w:lvl>
    <w:lvl w:ilvl="1" w:tplc="9EB6397C">
      <w:start w:val="1"/>
      <w:numFmt w:val="bullet"/>
      <w:lvlText w:val="o"/>
      <w:lvlJc w:val="left"/>
      <w:pPr>
        <w:ind w:left="1440" w:hanging="360"/>
      </w:pPr>
      <w:rPr>
        <w:rFonts w:ascii="Courier New" w:hAnsi="Courier New" w:cs="Courier New" w:hint="default"/>
      </w:rPr>
    </w:lvl>
    <w:lvl w:ilvl="2" w:tplc="9162DE10">
      <w:start w:val="1"/>
      <w:numFmt w:val="bullet"/>
      <w:lvlText w:val=""/>
      <w:lvlJc w:val="left"/>
      <w:pPr>
        <w:ind w:left="2160" w:hanging="360"/>
      </w:pPr>
      <w:rPr>
        <w:rFonts w:ascii="Wingdings" w:hAnsi="Wingdings" w:hint="default"/>
      </w:rPr>
    </w:lvl>
    <w:lvl w:ilvl="3" w:tplc="BE5457F6" w:tentative="1">
      <w:start w:val="1"/>
      <w:numFmt w:val="bullet"/>
      <w:lvlText w:val=""/>
      <w:lvlJc w:val="left"/>
      <w:pPr>
        <w:ind w:left="2880" w:hanging="360"/>
      </w:pPr>
      <w:rPr>
        <w:rFonts w:ascii="Symbol" w:hAnsi="Symbol" w:hint="default"/>
      </w:rPr>
    </w:lvl>
    <w:lvl w:ilvl="4" w:tplc="05C6F510" w:tentative="1">
      <w:start w:val="1"/>
      <w:numFmt w:val="bullet"/>
      <w:lvlText w:val="o"/>
      <w:lvlJc w:val="left"/>
      <w:pPr>
        <w:ind w:left="3600" w:hanging="360"/>
      </w:pPr>
      <w:rPr>
        <w:rFonts w:ascii="Courier New" w:hAnsi="Courier New" w:cs="Courier New" w:hint="default"/>
      </w:rPr>
    </w:lvl>
    <w:lvl w:ilvl="5" w:tplc="FD2AE3F6" w:tentative="1">
      <w:start w:val="1"/>
      <w:numFmt w:val="bullet"/>
      <w:lvlText w:val=""/>
      <w:lvlJc w:val="left"/>
      <w:pPr>
        <w:ind w:left="4320" w:hanging="360"/>
      </w:pPr>
      <w:rPr>
        <w:rFonts w:ascii="Wingdings" w:hAnsi="Wingdings" w:hint="default"/>
      </w:rPr>
    </w:lvl>
    <w:lvl w:ilvl="6" w:tplc="03B20E66" w:tentative="1">
      <w:start w:val="1"/>
      <w:numFmt w:val="bullet"/>
      <w:lvlText w:val=""/>
      <w:lvlJc w:val="left"/>
      <w:pPr>
        <w:ind w:left="5040" w:hanging="360"/>
      </w:pPr>
      <w:rPr>
        <w:rFonts w:ascii="Symbol" w:hAnsi="Symbol" w:hint="default"/>
      </w:rPr>
    </w:lvl>
    <w:lvl w:ilvl="7" w:tplc="D8A2542C" w:tentative="1">
      <w:start w:val="1"/>
      <w:numFmt w:val="bullet"/>
      <w:lvlText w:val="o"/>
      <w:lvlJc w:val="left"/>
      <w:pPr>
        <w:ind w:left="5760" w:hanging="360"/>
      </w:pPr>
      <w:rPr>
        <w:rFonts w:ascii="Courier New" w:hAnsi="Courier New" w:cs="Courier New" w:hint="default"/>
      </w:rPr>
    </w:lvl>
    <w:lvl w:ilvl="8" w:tplc="B30ECA88" w:tentative="1">
      <w:start w:val="1"/>
      <w:numFmt w:val="bullet"/>
      <w:lvlText w:val=""/>
      <w:lvlJc w:val="left"/>
      <w:pPr>
        <w:ind w:left="6480" w:hanging="360"/>
      </w:pPr>
      <w:rPr>
        <w:rFonts w:ascii="Wingdings" w:hAnsi="Wingdings" w:hint="default"/>
      </w:rPr>
    </w:lvl>
  </w:abstractNum>
  <w:abstractNum w:abstractNumId="10" w15:restartNumberingAfterBreak="0">
    <w:nsid w:val="15C90730"/>
    <w:multiLevelType w:val="hybridMultilevel"/>
    <w:tmpl w:val="3BA6B6B8"/>
    <w:lvl w:ilvl="0" w:tplc="512456CC">
      <w:start w:val="1"/>
      <w:numFmt w:val="bullet"/>
      <w:lvlText w:val=""/>
      <w:lvlJc w:val="left"/>
      <w:pPr>
        <w:ind w:left="752" w:hanging="360"/>
      </w:pPr>
      <w:rPr>
        <w:rFonts w:ascii="Symbol" w:hAnsi="Symbol" w:hint="default"/>
      </w:rPr>
    </w:lvl>
    <w:lvl w:ilvl="1" w:tplc="0C090001">
      <w:start w:val="1"/>
      <w:numFmt w:val="bullet"/>
      <w:lvlText w:val=""/>
      <w:lvlJc w:val="left"/>
      <w:pPr>
        <w:ind w:left="1472" w:hanging="360"/>
      </w:pPr>
      <w:rPr>
        <w:rFonts w:ascii="Symbol" w:hAnsi="Symbol" w:hint="default"/>
      </w:rPr>
    </w:lvl>
    <w:lvl w:ilvl="2" w:tplc="0C090005">
      <w:start w:val="1"/>
      <w:numFmt w:val="bullet"/>
      <w:lvlText w:val=""/>
      <w:lvlJc w:val="left"/>
      <w:pPr>
        <w:ind w:left="2192" w:hanging="360"/>
      </w:pPr>
      <w:rPr>
        <w:rFonts w:ascii="Wingdings" w:hAnsi="Wingdings" w:hint="default"/>
      </w:rPr>
    </w:lvl>
    <w:lvl w:ilvl="3" w:tplc="0C090001" w:tentative="1">
      <w:start w:val="1"/>
      <w:numFmt w:val="bullet"/>
      <w:lvlText w:val=""/>
      <w:lvlJc w:val="left"/>
      <w:pPr>
        <w:ind w:left="2912" w:hanging="360"/>
      </w:pPr>
      <w:rPr>
        <w:rFonts w:ascii="Symbol" w:hAnsi="Symbol" w:hint="default"/>
      </w:rPr>
    </w:lvl>
    <w:lvl w:ilvl="4" w:tplc="0C090003" w:tentative="1">
      <w:start w:val="1"/>
      <w:numFmt w:val="bullet"/>
      <w:lvlText w:val="o"/>
      <w:lvlJc w:val="left"/>
      <w:pPr>
        <w:ind w:left="3632" w:hanging="360"/>
      </w:pPr>
      <w:rPr>
        <w:rFonts w:ascii="Courier New" w:hAnsi="Courier New" w:cs="Courier New" w:hint="default"/>
      </w:rPr>
    </w:lvl>
    <w:lvl w:ilvl="5" w:tplc="0C090005" w:tentative="1">
      <w:start w:val="1"/>
      <w:numFmt w:val="bullet"/>
      <w:lvlText w:val=""/>
      <w:lvlJc w:val="left"/>
      <w:pPr>
        <w:ind w:left="4352" w:hanging="360"/>
      </w:pPr>
      <w:rPr>
        <w:rFonts w:ascii="Wingdings" w:hAnsi="Wingdings" w:hint="default"/>
      </w:rPr>
    </w:lvl>
    <w:lvl w:ilvl="6" w:tplc="0C090001" w:tentative="1">
      <w:start w:val="1"/>
      <w:numFmt w:val="bullet"/>
      <w:lvlText w:val=""/>
      <w:lvlJc w:val="left"/>
      <w:pPr>
        <w:ind w:left="5072" w:hanging="360"/>
      </w:pPr>
      <w:rPr>
        <w:rFonts w:ascii="Symbol" w:hAnsi="Symbol" w:hint="default"/>
      </w:rPr>
    </w:lvl>
    <w:lvl w:ilvl="7" w:tplc="0C090003" w:tentative="1">
      <w:start w:val="1"/>
      <w:numFmt w:val="bullet"/>
      <w:lvlText w:val="o"/>
      <w:lvlJc w:val="left"/>
      <w:pPr>
        <w:ind w:left="5792" w:hanging="360"/>
      </w:pPr>
      <w:rPr>
        <w:rFonts w:ascii="Courier New" w:hAnsi="Courier New" w:cs="Courier New" w:hint="default"/>
      </w:rPr>
    </w:lvl>
    <w:lvl w:ilvl="8" w:tplc="0C090005" w:tentative="1">
      <w:start w:val="1"/>
      <w:numFmt w:val="bullet"/>
      <w:lvlText w:val=""/>
      <w:lvlJc w:val="left"/>
      <w:pPr>
        <w:ind w:left="6512" w:hanging="360"/>
      </w:pPr>
      <w:rPr>
        <w:rFonts w:ascii="Wingdings" w:hAnsi="Wingdings" w:hint="default"/>
      </w:rPr>
    </w:lvl>
  </w:abstractNum>
  <w:abstractNum w:abstractNumId="11" w15:restartNumberingAfterBreak="0">
    <w:nsid w:val="16DC233B"/>
    <w:multiLevelType w:val="hybridMultilevel"/>
    <w:tmpl w:val="932ECDDA"/>
    <w:lvl w:ilvl="0" w:tplc="512456CC">
      <w:start w:val="1"/>
      <w:numFmt w:val="bullet"/>
      <w:lvlText w:val=""/>
      <w:lvlJc w:val="left"/>
      <w:pPr>
        <w:ind w:left="752" w:hanging="360"/>
      </w:pPr>
      <w:rPr>
        <w:rFonts w:ascii="Symbol" w:hAnsi="Symbol" w:hint="default"/>
      </w:rPr>
    </w:lvl>
    <w:lvl w:ilvl="1" w:tplc="0C090001">
      <w:start w:val="1"/>
      <w:numFmt w:val="bullet"/>
      <w:lvlText w:val=""/>
      <w:lvlJc w:val="left"/>
      <w:pPr>
        <w:ind w:left="1472" w:hanging="360"/>
      </w:pPr>
      <w:rPr>
        <w:rFonts w:ascii="Symbol" w:hAnsi="Symbol" w:hint="default"/>
      </w:rPr>
    </w:lvl>
    <w:lvl w:ilvl="2" w:tplc="0C090005" w:tentative="1">
      <w:start w:val="1"/>
      <w:numFmt w:val="bullet"/>
      <w:lvlText w:val=""/>
      <w:lvlJc w:val="left"/>
      <w:pPr>
        <w:ind w:left="2192" w:hanging="360"/>
      </w:pPr>
      <w:rPr>
        <w:rFonts w:ascii="Wingdings" w:hAnsi="Wingdings" w:hint="default"/>
      </w:rPr>
    </w:lvl>
    <w:lvl w:ilvl="3" w:tplc="0C090001" w:tentative="1">
      <w:start w:val="1"/>
      <w:numFmt w:val="bullet"/>
      <w:lvlText w:val=""/>
      <w:lvlJc w:val="left"/>
      <w:pPr>
        <w:ind w:left="2912" w:hanging="360"/>
      </w:pPr>
      <w:rPr>
        <w:rFonts w:ascii="Symbol" w:hAnsi="Symbol" w:hint="default"/>
      </w:rPr>
    </w:lvl>
    <w:lvl w:ilvl="4" w:tplc="0C090003" w:tentative="1">
      <w:start w:val="1"/>
      <w:numFmt w:val="bullet"/>
      <w:lvlText w:val="o"/>
      <w:lvlJc w:val="left"/>
      <w:pPr>
        <w:ind w:left="3632" w:hanging="360"/>
      </w:pPr>
      <w:rPr>
        <w:rFonts w:ascii="Courier New" w:hAnsi="Courier New" w:cs="Courier New" w:hint="default"/>
      </w:rPr>
    </w:lvl>
    <w:lvl w:ilvl="5" w:tplc="0C090005" w:tentative="1">
      <w:start w:val="1"/>
      <w:numFmt w:val="bullet"/>
      <w:lvlText w:val=""/>
      <w:lvlJc w:val="left"/>
      <w:pPr>
        <w:ind w:left="4352" w:hanging="360"/>
      </w:pPr>
      <w:rPr>
        <w:rFonts w:ascii="Wingdings" w:hAnsi="Wingdings" w:hint="default"/>
      </w:rPr>
    </w:lvl>
    <w:lvl w:ilvl="6" w:tplc="0C090001" w:tentative="1">
      <w:start w:val="1"/>
      <w:numFmt w:val="bullet"/>
      <w:lvlText w:val=""/>
      <w:lvlJc w:val="left"/>
      <w:pPr>
        <w:ind w:left="5072" w:hanging="360"/>
      </w:pPr>
      <w:rPr>
        <w:rFonts w:ascii="Symbol" w:hAnsi="Symbol" w:hint="default"/>
      </w:rPr>
    </w:lvl>
    <w:lvl w:ilvl="7" w:tplc="0C090003" w:tentative="1">
      <w:start w:val="1"/>
      <w:numFmt w:val="bullet"/>
      <w:lvlText w:val="o"/>
      <w:lvlJc w:val="left"/>
      <w:pPr>
        <w:ind w:left="5792" w:hanging="360"/>
      </w:pPr>
      <w:rPr>
        <w:rFonts w:ascii="Courier New" w:hAnsi="Courier New" w:cs="Courier New" w:hint="default"/>
      </w:rPr>
    </w:lvl>
    <w:lvl w:ilvl="8" w:tplc="0C090005" w:tentative="1">
      <w:start w:val="1"/>
      <w:numFmt w:val="bullet"/>
      <w:lvlText w:val=""/>
      <w:lvlJc w:val="left"/>
      <w:pPr>
        <w:ind w:left="6512" w:hanging="360"/>
      </w:pPr>
      <w:rPr>
        <w:rFonts w:ascii="Wingdings" w:hAnsi="Wingdings" w:hint="default"/>
      </w:rPr>
    </w:lvl>
  </w:abstractNum>
  <w:abstractNum w:abstractNumId="12" w15:restartNumberingAfterBreak="0">
    <w:nsid w:val="179309E3"/>
    <w:multiLevelType w:val="hybridMultilevel"/>
    <w:tmpl w:val="FA66B3A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CF27B2"/>
    <w:multiLevelType w:val="hybridMultilevel"/>
    <w:tmpl w:val="4EB62B88"/>
    <w:lvl w:ilvl="0" w:tplc="42F29086">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647C4584">
      <w:start w:val="1"/>
      <w:numFmt w:val="bullet"/>
      <w:lvlText w:val=""/>
      <w:lvlJc w:val="left"/>
      <w:pPr>
        <w:ind w:left="2160" w:hanging="360"/>
      </w:pPr>
      <w:rPr>
        <w:rFonts w:ascii="Wingdings" w:hAnsi="Wingdings" w:hint="default"/>
        <w:sz w:val="20"/>
      </w:rPr>
    </w:lvl>
    <w:lvl w:ilvl="3" w:tplc="0E2603B2" w:tentative="1">
      <w:start w:val="1"/>
      <w:numFmt w:val="bullet"/>
      <w:lvlText w:val=""/>
      <w:lvlJc w:val="left"/>
      <w:pPr>
        <w:ind w:left="2880" w:hanging="360"/>
      </w:pPr>
      <w:rPr>
        <w:rFonts w:ascii="Symbol" w:hAnsi="Symbol" w:hint="default"/>
      </w:rPr>
    </w:lvl>
    <w:lvl w:ilvl="4" w:tplc="2D5CA470" w:tentative="1">
      <w:start w:val="1"/>
      <w:numFmt w:val="bullet"/>
      <w:lvlText w:val="o"/>
      <w:lvlJc w:val="left"/>
      <w:pPr>
        <w:ind w:left="3600" w:hanging="360"/>
      </w:pPr>
      <w:rPr>
        <w:rFonts w:ascii="Courier New" w:hAnsi="Courier New" w:cs="Courier New" w:hint="default"/>
      </w:rPr>
    </w:lvl>
    <w:lvl w:ilvl="5" w:tplc="0A3C10E8" w:tentative="1">
      <w:start w:val="1"/>
      <w:numFmt w:val="bullet"/>
      <w:lvlText w:val=""/>
      <w:lvlJc w:val="left"/>
      <w:pPr>
        <w:ind w:left="4320" w:hanging="360"/>
      </w:pPr>
      <w:rPr>
        <w:rFonts w:ascii="Wingdings" w:hAnsi="Wingdings" w:hint="default"/>
      </w:rPr>
    </w:lvl>
    <w:lvl w:ilvl="6" w:tplc="1A661726" w:tentative="1">
      <w:start w:val="1"/>
      <w:numFmt w:val="bullet"/>
      <w:lvlText w:val=""/>
      <w:lvlJc w:val="left"/>
      <w:pPr>
        <w:ind w:left="5040" w:hanging="360"/>
      </w:pPr>
      <w:rPr>
        <w:rFonts w:ascii="Symbol" w:hAnsi="Symbol" w:hint="default"/>
      </w:rPr>
    </w:lvl>
    <w:lvl w:ilvl="7" w:tplc="5ED6D4F8" w:tentative="1">
      <w:start w:val="1"/>
      <w:numFmt w:val="bullet"/>
      <w:lvlText w:val="o"/>
      <w:lvlJc w:val="left"/>
      <w:pPr>
        <w:ind w:left="5760" w:hanging="360"/>
      </w:pPr>
      <w:rPr>
        <w:rFonts w:ascii="Courier New" w:hAnsi="Courier New" w:cs="Courier New" w:hint="default"/>
      </w:rPr>
    </w:lvl>
    <w:lvl w:ilvl="8" w:tplc="A624652A" w:tentative="1">
      <w:start w:val="1"/>
      <w:numFmt w:val="bullet"/>
      <w:lvlText w:val=""/>
      <w:lvlJc w:val="left"/>
      <w:pPr>
        <w:ind w:left="6480" w:hanging="360"/>
      </w:pPr>
      <w:rPr>
        <w:rFonts w:ascii="Wingdings" w:hAnsi="Wingdings" w:hint="default"/>
      </w:rPr>
    </w:lvl>
  </w:abstractNum>
  <w:abstractNum w:abstractNumId="14" w15:restartNumberingAfterBreak="0">
    <w:nsid w:val="2BB615FA"/>
    <w:multiLevelType w:val="hybridMultilevel"/>
    <w:tmpl w:val="F2DA347E"/>
    <w:lvl w:ilvl="0" w:tplc="C9704C18">
      <w:start w:val="1"/>
      <w:numFmt w:val="decimal"/>
      <w:pStyle w:val="ListNumber"/>
      <w:lvlText w:val="%1."/>
      <w:lvlJc w:val="left"/>
      <w:pPr>
        <w:ind w:left="720" w:hanging="360"/>
      </w:pPr>
      <w:rPr>
        <w:rFonts w:hint="default"/>
      </w:rPr>
    </w:lvl>
    <w:lvl w:ilvl="1" w:tplc="AC2C9B18">
      <w:start w:val="1"/>
      <w:numFmt w:val="bullet"/>
      <w:lvlText w:val="o"/>
      <w:lvlJc w:val="left"/>
      <w:pPr>
        <w:ind w:left="1440" w:hanging="360"/>
      </w:pPr>
      <w:rPr>
        <w:rFonts w:ascii="Courier New" w:hAnsi="Courier New" w:cs="Courier New" w:hint="default"/>
      </w:rPr>
    </w:lvl>
    <w:lvl w:ilvl="2" w:tplc="8E2EFCBE">
      <w:start w:val="1"/>
      <w:numFmt w:val="bullet"/>
      <w:lvlText w:val=""/>
      <w:lvlJc w:val="left"/>
      <w:pPr>
        <w:ind w:left="2160" w:hanging="360"/>
      </w:pPr>
      <w:rPr>
        <w:rFonts w:ascii="Wingdings" w:hAnsi="Wingdings" w:hint="default"/>
      </w:rPr>
    </w:lvl>
    <w:lvl w:ilvl="3" w:tplc="88FE1AC0" w:tentative="1">
      <w:start w:val="1"/>
      <w:numFmt w:val="bullet"/>
      <w:lvlText w:val=""/>
      <w:lvlJc w:val="left"/>
      <w:pPr>
        <w:ind w:left="2880" w:hanging="360"/>
      </w:pPr>
      <w:rPr>
        <w:rFonts w:ascii="Symbol" w:hAnsi="Symbol" w:hint="default"/>
      </w:rPr>
    </w:lvl>
    <w:lvl w:ilvl="4" w:tplc="8542BDDE" w:tentative="1">
      <w:start w:val="1"/>
      <w:numFmt w:val="bullet"/>
      <w:lvlText w:val="o"/>
      <w:lvlJc w:val="left"/>
      <w:pPr>
        <w:ind w:left="3600" w:hanging="360"/>
      </w:pPr>
      <w:rPr>
        <w:rFonts w:ascii="Courier New" w:hAnsi="Courier New" w:cs="Courier New" w:hint="default"/>
      </w:rPr>
    </w:lvl>
    <w:lvl w:ilvl="5" w:tplc="86FA9518" w:tentative="1">
      <w:start w:val="1"/>
      <w:numFmt w:val="bullet"/>
      <w:lvlText w:val=""/>
      <w:lvlJc w:val="left"/>
      <w:pPr>
        <w:ind w:left="4320" w:hanging="360"/>
      </w:pPr>
      <w:rPr>
        <w:rFonts w:ascii="Wingdings" w:hAnsi="Wingdings" w:hint="default"/>
      </w:rPr>
    </w:lvl>
    <w:lvl w:ilvl="6" w:tplc="2E2A802E" w:tentative="1">
      <w:start w:val="1"/>
      <w:numFmt w:val="bullet"/>
      <w:lvlText w:val=""/>
      <w:lvlJc w:val="left"/>
      <w:pPr>
        <w:ind w:left="5040" w:hanging="360"/>
      </w:pPr>
      <w:rPr>
        <w:rFonts w:ascii="Symbol" w:hAnsi="Symbol" w:hint="default"/>
      </w:rPr>
    </w:lvl>
    <w:lvl w:ilvl="7" w:tplc="CD364B2E" w:tentative="1">
      <w:start w:val="1"/>
      <w:numFmt w:val="bullet"/>
      <w:lvlText w:val="o"/>
      <w:lvlJc w:val="left"/>
      <w:pPr>
        <w:ind w:left="5760" w:hanging="360"/>
      </w:pPr>
      <w:rPr>
        <w:rFonts w:ascii="Courier New" w:hAnsi="Courier New" w:cs="Courier New" w:hint="default"/>
      </w:rPr>
    </w:lvl>
    <w:lvl w:ilvl="8" w:tplc="AF225024" w:tentative="1">
      <w:start w:val="1"/>
      <w:numFmt w:val="bullet"/>
      <w:lvlText w:val=""/>
      <w:lvlJc w:val="left"/>
      <w:pPr>
        <w:ind w:left="6480" w:hanging="360"/>
      </w:pPr>
      <w:rPr>
        <w:rFonts w:ascii="Wingdings" w:hAnsi="Wingdings" w:hint="default"/>
      </w:rPr>
    </w:lvl>
  </w:abstractNum>
  <w:abstractNum w:abstractNumId="15"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6" w15:restartNumberingAfterBreak="0">
    <w:nsid w:val="33AD3DEC"/>
    <w:multiLevelType w:val="hybridMultilevel"/>
    <w:tmpl w:val="37A0660C"/>
    <w:lvl w:ilvl="0" w:tplc="FF5406BA">
      <w:start w:val="1"/>
      <w:numFmt w:val="bullet"/>
      <w:pStyle w:val="Bulletslist"/>
      <w:lvlText w:val=""/>
      <w:lvlJc w:val="left"/>
      <w:pPr>
        <w:ind w:left="717" w:hanging="360"/>
      </w:pPr>
      <w:rPr>
        <w:rFonts w:ascii="Wingdings" w:hAnsi="Wingdings" w:hint="default"/>
      </w:rPr>
    </w:lvl>
    <w:lvl w:ilvl="1" w:tplc="65D65A26">
      <w:start w:val="1"/>
      <w:numFmt w:val="bullet"/>
      <w:lvlText w:val="o"/>
      <w:lvlJc w:val="left"/>
      <w:pPr>
        <w:ind w:left="1440" w:hanging="360"/>
      </w:pPr>
      <w:rPr>
        <w:rFonts w:ascii="Courier New" w:hAnsi="Courier New" w:cs="Courier New" w:hint="default"/>
      </w:rPr>
    </w:lvl>
    <w:lvl w:ilvl="2" w:tplc="F1D893B6" w:tentative="1">
      <w:start w:val="1"/>
      <w:numFmt w:val="bullet"/>
      <w:lvlText w:val=""/>
      <w:lvlJc w:val="left"/>
      <w:pPr>
        <w:ind w:left="2160" w:hanging="360"/>
      </w:pPr>
      <w:rPr>
        <w:rFonts w:ascii="Wingdings" w:hAnsi="Wingdings" w:hint="default"/>
      </w:rPr>
    </w:lvl>
    <w:lvl w:ilvl="3" w:tplc="55AAE6E8" w:tentative="1">
      <w:start w:val="1"/>
      <w:numFmt w:val="bullet"/>
      <w:lvlText w:val=""/>
      <w:lvlJc w:val="left"/>
      <w:pPr>
        <w:ind w:left="2880" w:hanging="360"/>
      </w:pPr>
      <w:rPr>
        <w:rFonts w:ascii="Symbol" w:hAnsi="Symbol" w:hint="default"/>
      </w:rPr>
    </w:lvl>
    <w:lvl w:ilvl="4" w:tplc="00F63326" w:tentative="1">
      <w:start w:val="1"/>
      <w:numFmt w:val="bullet"/>
      <w:lvlText w:val="o"/>
      <w:lvlJc w:val="left"/>
      <w:pPr>
        <w:ind w:left="3600" w:hanging="360"/>
      </w:pPr>
      <w:rPr>
        <w:rFonts w:ascii="Courier New" w:hAnsi="Courier New" w:cs="Courier New" w:hint="default"/>
      </w:rPr>
    </w:lvl>
    <w:lvl w:ilvl="5" w:tplc="9FE8FE8C" w:tentative="1">
      <w:start w:val="1"/>
      <w:numFmt w:val="bullet"/>
      <w:lvlText w:val=""/>
      <w:lvlJc w:val="left"/>
      <w:pPr>
        <w:ind w:left="4320" w:hanging="360"/>
      </w:pPr>
      <w:rPr>
        <w:rFonts w:ascii="Wingdings" w:hAnsi="Wingdings" w:hint="default"/>
      </w:rPr>
    </w:lvl>
    <w:lvl w:ilvl="6" w:tplc="F38E3F1A" w:tentative="1">
      <w:start w:val="1"/>
      <w:numFmt w:val="bullet"/>
      <w:lvlText w:val=""/>
      <w:lvlJc w:val="left"/>
      <w:pPr>
        <w:ind w:left="5040" w:hanging="360"/>
      </w:pPr>
      <w:rPr>
        <w:rFonts w:ascii="Symbol" w:hAnsi="Symbol" w:hint="default"/>
      </w:rPr>
    </w:lvl>
    <w:lvl w:ilvl="7" w:tplc="3CCA74EC" w:tentative="1">
      <w:start w:val="1"/>
      <w:numFmt w:val="bullet"/>
      <w:lvlText w:val="o"/>
      <w:lvlJc w:val="left"/>
      <w:pPr>
        <w:ind w:left="5760" w:hanging="360"/>
      </w:pPr>
      <w:rPr>
        <w:rFonts w:ascii="Courier New" w:hAnsi="Courier New" w:cs="Courier New" w:hint="default"/>
      </w:rPr>
    </w:lvl>
    <w:lvl w:ilvl="8" w:tplc="0B260B56" w:tentative="1">
      <w:start w:val="1"/>
      <w:numFmt w:val="bullet"/>
      <w:lvlText w:val=""/>
      <w:lvlJc w:val="left"/>
      <w:pPr>
        <w:ind w:left="6480" w:hanging="360"/>
      </w:pPr>
      <w:rPr>
        <w:rFonts w:ascii="Wingdings" w:hAnsi="Wingdings" w:hint="default"/>
      </w:rPr>
    </w:lvl>
  </w:abstractNum>
  <w:abstractNum w:abstractNumId="17" w15:restartNumberingAfterBreak="0">
    <w:nsid w:val="3E825208"/>
    <w:multiLevelType w:val="hybridMultilevel"/>
    <w:tmpl w:val="FED6DE00"/>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6E905F70"/>
    <w:multiLevelType w:val="hybridMultilevel"/>
    <w:tmpl w:val="4FFA8A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16"/>
  </w:num>
  <w:num w:numId="4">
    <w:abstractNumId w:val="18"/>
  </w:num>
  <w:num w:numId="5">
    <w:abstractNumId w:val="13"/>
  </w:num>
  <w:num w:numId="6">
    <w:abstractNumId w:val="10"/>
  </w:num>
  <w:num w:numId="7">
    <w:abstractNumId w:val="11"/>
  </w:num>
  <w:num w:numId="8">
    <w:abstractNumId w:val="17"/>
  </w:num>
  <w:num w:numId="9">
    <w:abstractNumId w:val="12"/>
  </w:num>
  <w:num w:numId="10">
    <w:abstractNumId w:val="9"/>
  </w:num>
  <w:num w:numId="11">
    <w:abstractNumId w:val="9"/>
  </w:num>
  <w:num w:numId="12">
    <w:abstractNumId w:val="14"/>
    <w:lvlOverride w:ilvl="0">
      <w:startOverride w:val="1"/>
    </w:lvlOverride>
  </w:num>
  <w:num w:numId="13">
    <w:abstractNumId w:val="9"/>
  </w:num>
  <w:num w:numId="14">
    <w:abstractNumId w:val="9"/>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EwNTE1Mjc1NjWzMLRU0lEKTi0uzszPAymwqAUAtFsYYywAAAA="/>
  </w:docVars>
  <w:rsids>
    <w:rsidRoot w:val="002C676C"/>
    <w:rsid w:val="00003EF8"/>
    <w:rsid w:val="00023638"/>
    <w:rsid w:val="00046E5F"/>
    <w:rsid w:val="00072110"/>
    <w:rsid w:val="000826EA"/>
    <w:rsid w:val="00090C5A"/>
    <w:rsid w:val="000B4386"/>
    <w:rsid w:val="000B55D6"/>
    <w:rsid w:val="001056CC"/>
    <w:rsid w:val="00113430"/>
    <w:rsid w:val="001273CF"/>
    <w:rsid w:val="001409DD"/>
    <w:rsid w:val="00153D44"/>
    <w:rsid w:val="0017060B"/>
    <w:rsid w:val="0017523A"/>
    <w:rsid w:val="00197331"/>
    <w:rsid w:val="001B07A8"/>
    <w:rsid w:val="001B3E4E"/>
    <w:rsid w:val="001C56F9"/>
    <w:rsid w:val="001E43DF"/>
    <w:rsid w:val="00200103"/>
    <w:rsid w:val="0020621A"/>
    <w:rsid w:val="0025595A"/>
    <w:rsid w:val="0026015E"/>
    <w:rsid w:val="002735CB"/>
    <w:rsid w:val="002744FA"/>
    <w:rsid w:val="0028268A"/>
    <w:rsid w:val="002826F3"/>
    <w:rsid w:val="002B0B0E"/>
    <w:rsid w:val="002B3CDF"/>
    <w:rsid w:val="002C40D6"/>
    <w:rsid w:val="002C4909"/>
    <w:rsid w:val="002C676C"/>
    <w:rsid w:val="002D6E41"/>
    <w:rsid w:val="0034415A"/>
    <w:rsid w:val="00357E87"/>
    <w:rsid w:val="003753BE"/>
    <w:rsid w:val="00397964"/>
    <w:rsid w:val="003A29B8"/>
    <w:rsid w:val="003B700E"/>
    <w:rsid w:val="003C2F78"/>
    <w:rsid w:val="00406C17"/>
    <w:rsid w:val="00430BF6"/>
    <w:rsid w:val="0044423A"/>
    <w:rsid w:val="00455668"/>
    <w:rsid w:val="00464173"/>
    <w:rsid w:val="00471B11"/>
    <w:rsid w:val="004977C3"/>
    <w:rsid w:val="004A1A81"/>
    <w:rsid w:val="004A3494"/>
    <w:rsid w:val="004B2F28"/>
    <w:rsid w:val="004B588B"/>
    <w:rsid w:val="004E178C"/>
    <w:rsid w:val="004F41BC"/>
    <w:rsid w:val="0051697F"/>
    <w:rsid w:val="00530F40"/>
    <w:rsid w:val="00534CD4"/>
    <w:rsid w:val="00580609"/>
    <w:rsid w:val="00581F2D"/>
    <w:rsid w:val="00582FAD"/>
    <w:rsid w:val="00583A68"/>
    <w:rsid w:val="005A29E3"/>
    <w:rsid w:val="005C6C1F"/>
    <w:rsid w:val="005D6C7D"/>
    <w:rsid w:val="005E0303"/>
    <w:rsid w:val="005F188E"/>
    <w:rsid w:val="00622FA0"/>
    <w:rsid w:val="00654291"/>
    <w:rsid w:val="00670F3B"/>
    <w:rsid w:val="00680D44"/>
    <w:rsid w:val="006967A8"/>
    <w:rsid w:val="006B2F55"/>
    <w:rsid w:val="006B5177"/>
    <w:rsid w:val="006B5905"/>
    <w:rsid w:val="006C3FE5"/>
    <w:rsid w:val="006C6B05"/>
    <w:rsid w:val="00710153"/>
    <w:rsid w:val="00775C9C"/>
    <w:rsid w:val="007A7E88"/>
    <w:rsid w:val="007D25CE"/>
    <w:rsid w:val="0081556A"/>
    <w:rsid w:val="0085689E"/>
    <w:rsid w:val="00866CB8"/>
    <w:rsid w:val="0088309A"/>
    <w:rsid w:val="00893EAB"/>
    <w:rsid w:val="00895F6D"/>
    <w:rsid w:val="008B0844"/>
    <w:rsid w:val="008C1350"/>
    <w:rsid w:val="008D3300"/>
    <w:rsid w:val="00902447"/>
    <w:rsid w:val="00902A96"/>
    <w:rsid w:val="0094250D"/>
    <w:rsid w:val="00952828"/>
    <w:rsid w:val="0098716F"/>
    <w:rsid w:val="009937A9"/>
    <w:rsid w:val="00993F72"/>
    <w:rsid w:val="00995F38"/>
    <w:rsid w:val="009D7AC0"/>
    <w:rsid w:val="009E0120"/>
    <w:rsid w:val="009E528C"/>
    <w:rsid w:val="009F2F31"/>
    <w:rsid w:val="009F46C1"/>
    <w:rsid w:val="00A3630A"/>
    <w:rsid w:val="00A36CC4"/>
    <w:rsid w:val="00A62253"/>
    <w:rsid w:val="00A91909"/>
    <w:rsid w:val="00AC4674"/>
    <w:rsid w:val="00AD0B0B"/>
    <w:rsid w:val="00AE3B39"/>
    <w:rsid w:val="00AF47AF"/>
    <w:rsid w:val="00B16C73"/>
    <w:rsid w:val="00B50C7E"/>
    <w:rsid w:val="00B55B2D"/>
    <w:rsid w:val="00B878B7"/>
    <w:rsid w:val="00B97C6B"/>
    <w:rsid w:val="00BA2086"/>
    <w:rsid w:val="00BA2E23"/>
    <w:rsid w:val="00BC3E1A"/>
    <w:rsid w:val="00BC69EB"/>
    <w:rsid w:val="00C040E0"/>
    <w:rsid w:val="00C072ED"/>
    <w:rsid w:val="00C4150A"/>
    <w:rsid w:val="00C439AE"/>
    <w:rsid w:val="00C4428E"/>
    <w:rsid w:val="00C45D57"/>
    <w:rsid w:val="00C70B19"/>
    <w:rsid w:val="00C93218"/>
    <w:rsid w:val="00CA1F00"/>
    <w:rsid w:val="00CB22D1"/>
    <w:rsid w:val="00CE270B"/>
    <w:rsid w:val="00CE4819"/>
    <w:rsid w:val="00CF7180"/>
    <w:rsid w:val="00CF7ECA"/>
    <w:rsid w:val="00D1096C"/>
    <w:rsid w:val="00D237FB"/>
    <w:rsid w:val="00D24327"/>
    <w:rsid w:val="00D30DE0"/>
    <w:rsid w:val="00D81D32"/>
    <w:rsid w:val="00D8517F"/>
    <w:rsid w:val="00D92414"/>
    <w:rsid w:val="00DC1DC1"/>
    <w:rsid w:val="00DE3322"/>
    <w:rsid w:val="00E11D1C"/>
    <w:rsid w:val="00E1316F"/>
    <w:rsid w:val="00E139BC"/>
    <w:rsid w:val="00E30F6F"/>
    <w:rsid w:val="00E34CA9"/>
    <w:rsid w:val="00E42E87"/>
    <w:rsid w:val="00E74750"/>
    <w:rsid w:val="00E77244"/>
    <w:rsid w:val="00EA2979"/>
    <w:rsid w:val="00EB6F02"/>
    <w:rsid w:val="00EC6661"/>
    <w:rsid w:val="00EE178A"/>
    <w:rsid w:val="00EF27FF"/>
    <w:rsid w:val="00F14676"/>
    <w:rsid w:val="00F31B37"/>
    <w:rsid w:val="00F73300"/>
    <w:rsid w:val="00F83317"/>
    <w:rsid w:val="00F84354"/>
    <w:rsid w:val="00F9184E"/>
    <w:rsid w:val="00FB59A1"/>
    <w:rsid w:val="00FC4B25"/>
    <w:rsid w:val="00FD469F"/>
    <w:rsid w:val="00FE046F"/>
    <w:rsid w:val="00FE4372"/>
    <w:rsid w:val="00FE4427"/>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734B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090C5A"/>
    <w:pPr>
      <w:tabs>
        <w:tab w:val="left" w:pos="284"/>
      </w:tabs>
      <w:spacing w:before="120" w:after="120" w:line="300" w:lineRule="auto"/>
    </w:pPr>
    <w:rPr>
      <w:rFonts w:cstheme="minorHAnsi"/>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6C3FE5"/>
    <w:rPr>
      <w:color w:val="0000C0"/>
      <w:sz w:val="24"/>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BC69EB"/>
    <w:pPr>
      <w:numPr>
        <w:numId w:val="13"/>
      </w:numPr>
    </w:pPr>
    <w:rPr>
      <w:sz w:val="24"/>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qFormat/>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Bodycopy">
    <w:name w:val="Bodycopy"/>
    <w:link w:val="BodycopyChar"/>
    <w:qFormat/>
    <w:rsid w:val="008C1350"/>
    <w:pPr>
      <w:spacing w:after="120" w:line="240" w:lineRule="auto"/>
    </w:pPr>
    <w:rPr>
      <w:rFonts w:ascii="Calibri" w:eastAsia="Calibri" w:hAnsi="Calibri" w:cs="Times New Roman"/>
      <w:color w:val="404040"/>
    </w:rPr>
  </w:style>
  <w:style w:type="character" w:customStyle="1" w:styleId="BodycopyChar">
    <w:name w:val="Bodycopy Char"/>
    <w:link w:val="Bodycopy"/>
    <w:rsid w:val="008C1350"/>
    <w:rPr>
      <w:rFonts w:ascii="Calibri" w:eastAsia="Calibri" w:hAnsi="Calibri" w:cs="Times New Roman"/>
      <w:color w:val="404040"/>
    </w:rPr>
  </w:style>
  <w:style w:type="character" w:styleId="Strong">
    <w:name w:val="Strong"/>
    <w:basedOn w:val="DefaultParagraphFont"/>
    <w:uiPriority w:val="22"/>
    <w:qFormat/>
    <w:rsid w:val="001B07A8"/>
    <w:rPr>
      <w:b/>
      <w:bCs/>
    </w:rPr>
  </w:style>
  <w:style w:type="character" w:styleId="PlaceholderText">
    <w:name w:val="Placeholder Text"/>
    <w:basedOn w:val="DefaultParagraphFont"/>
    <w:uiPriority w:val="99"/>
    <w:semiHidden/>
    <w:rsid w:val="00775C9C"/>
    <w:rPr>
      <w:color w:val="808080"/>
    </w:rPr>
  </w:style>
  <w:style w:type="paragraph" w:customStyle="1" w:styleId="TableParagraph">
    <w:name w:val="Table Paragraph"/>
    <w:basedOn w:val="Normal"/>
    <w:uiPriority w:val="1"/>
    <w:qFormat/>
    <w:rsid w:val="00EC6661"/>
    <w:pPr>
      <w:widowControl w:val="0"/>
      <w:tabs>
        <w:tab w:val="clear" w:pos="284"/>
      </w:tabs>
      <w:spacing w:after="0" w:line="240" w:lineRule="auto"/>
      <w:ind w:left="103"/>
    </w:pPr>
    <w:rPr>
      <w:rFonts w:ascii="Calibri" w:eastAsia="Calibri" w:hAnsi="Calibri" w:cs="Calibr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92053">
      <w:bodyDiv w:val="1"/>
      <w:marLeft w:val="0"/>
      <w:marRight w:val="0"/>
      <w:marTop w:val="0"/>
      <w:marBottom w:val="0"/>
      <w:divBdr>
        <w:top w:val="none" w:sz="0" w:space="0" w:color="auto"/>
        <w:left w:val="none" w:sz="0" w:space="0" w:color="auto"/>
        <w:bottom w:val="none" w:sz="0" w:space="0" w:color="auto"/>
        <w:right w:val="none" w:sz="0" w:space="0" w:color="auto"/>
      </w:divBdr>
    </w:div>
    <w:div w:id="347680180">
      <w:bodyDiv w:val="1"/>
      <w:marLeft w:val="0"/>
      <w:marRight w:val="0"/>
      <w:marTop w:val="0"/>
      <w:marBottom w:val="0"/>
      <w:divBdr>
        <w:top w:val="none" w:sz="0" w:space="0" w:color="auto"/>
        <w:left w:val="none" w:sz="0" w:space="0" w:color="auto"/>
        <w:bottom w:val="none" w:sz="0" w:space="0" w:color="auto"/>
        <w:right w:val="none" w:sz="0" w:space="0" w:color="auto"/>
      </w:divBdr>
    </w:div>
    <w:div w:id="609432885">
      <w:bodyDiv w:val="1"/>
      <w:marLeft w:val="0"/>
      <w:marRight w:val="0"/>
      <w:marTop w:val="0"/>
      <w:marBottom w:val="0"/>
      <w:divBdr>
        <w:top w:val="none" w:sz="0" w:space="0" w:color="auto"/>
        <w:left w:val="none" w:sz="0" w:space="0" w:color="auto"/>
        <w:bottom w:val="none" w:sz="0" w:space="0" w:color="auto"/>
        <w:right w:val="none" w:sz="0" w:space="0" w:color="auto"/>
      </w:divBdr>
    </w:div>
    <w:div w:id="1085760355">
      <w:bodyDiv w:val="1"/>
      <w:marLeft w:val="0"/>
      <w:marRight w:val="0"/>
      <w:marTop w:val="0"/>
      <w:marBottom w:val="0"/>
      <w:divBdr>
        <w:top w:val="none" w:sz="0" w:space="0" w:color="auto"/>
        <w:left w:val="none" w:sz="0" w:space="0" w:color="auto"/>
        <w:bottom w:val="none" w:sz="0" w:space="0" w:color="auto"/>
        <w:right w:val="none" w:sz="0" w:space="0" w:color="auto"/>
      </w:divBdr>
    </w:div>
    <w:div w:id="1499886215">
      <w:bodyDiv w:val="1"/>
      <w:marLeft w:val="0"/>
      <w:marRight w:val="0"/>
      <w:marTop w:val="0"/>
      <w:marBottom w:val="0"/>
      <w:divBdr>
        <w:top w:val="none" w:sz="0" w:space="0" w:color="auto"/>
        <w:left w:val="none" w:sz="0" w:space="0" w:color="auto"/>
        <w:bottom w:val="none" w:sz="0" w:space="0" w:color="auto"/>
        <w:right w:val="none" w:sz="0" w:space="0" w:color="auto"/>
      </w:divBdr>
    </w:div>
    <w:div w:id="170972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share.tafensw.edu.au/share/items/73f2bb48-c457-4fe9-96cf-618ee5f5f2bc/0/?attachment.uuid=4d8e6d02-d1c9-4797-bb6e-d1b5b8435c07"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hyperlink" Target="https://share.tafensw.edu.au/share/items/73f2bb48-c457-4fe9-96cf-618ee5f5f2bc/0/?attachment.uuid=4d8e6d02-d1c9-4797-bb6e-d1b5b8435c07"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yperlink" Target="https://share.tafensw.edu.au/share/items/73f2bb48-c457-4fe9-96cf-618ee5f5f2bc/0/?attachment.uuid=1ff2848d-0e7f-4754-9ffb-7a031d8f3342" TargetMode="External"/><Relationship Id="rId33" Type="http://schemas.openxmlformats.org/officeDocument/2006/relationships/hyperlink" Target="https://share.tafensw.edu.au/share/items/73f2bb48-c457-4fe9-96cf-618ee5f5f2bc/0/?attachment.uuid=1ff2848d-0e7f-4754-9ffb-7a031d8f3342"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yperlink" Target="https://www.tafensw.edu.au/documents/60140/76288/Every+Students+Guide+to+Assessment+in+TAFE+NSW.pdf/cc2b5417-89a6-08f7-9a67-a0c2ff1e26e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tems/73f2bb48-c457-4fe9-96cf-618ee5f5f2bc/0/?attachment.uuid=c35829cc-a5f4-4163-9889-4ea372c63ee0" TargetMode="External"/><Relationship Id="rId32" Type="http://schemas.openxmlformats.org/officeDocument/2006/relationships/hyperlink" Target="https://share.tafensw.edu.au/share/items/73f2bb48-c457-4fe9-96cf-618ee5f5f2bc/0/?attachment.uuid=c35829cc-a5f4-4163-9889-4ea372c63ee0"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tems/73f2bb48-c457-4fe9-96cf-618ee5f5f2bc/0/?attachment.uuid=c7103fff-d751-4918-af8a-4e44aa4f5625" TargetMode="External"/><Relationship Id="rId28" Type="http://schemas.openxmlformats.org/officeDocument/2006/relationships/hyperlink" Target="https://share.tafensw.edu.au/share/items/73f2bb48-c457-4fe9-96cf-618ee5f5f2bc/0/?attachment.uuid=a2c87454-fd6b-4aef-9285-19df1543539e" TargetMode="External"/><Relationship Id="rId36" Type="http://schemas.openxmlformats.org/officeDocument/2006/relationships/hyperlink" Target="https://share.tafensw.edu.au/share/items/73f2bb48-c457-4fe9-96cf-618ee5f5f2bc/0/?attachment.uuid=a2c87454-fd6b-4aef-9285-19df1543539e" TargetMode="Externa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share.tafensw.edu.au/share/items/73f2bb48-c457-4fe9-96cf-618ee5f5f2bc/0/?attachment.uuid=c7103fff-d751-4918-af8a-4e44aa4f562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73f2bb48-c457-4fe9-96cf-618ee5f5f2bc/0/?attachment.uuid=2bbeb148-09a8-4884-871c-c95138fe38bf" TargetMode="External"/><Relationship Id="rId27" Type="http://schemas.openxmlformats.org/officeDocument/2006/relationships/hyperlink" Target="https://share.tafensw.edu.au/share/items/73f2bb48-c457-4fe9-96cf-618ee5f5f2bc/0/?attachment.uuid=9f323e68-91c0-47e8-83e9-d7ce0711f535" TargetMode="External"/><Relationship Id="rId30" Type="http://schemas.openxmlformats.org/officeDocument/2006/relationships/hyperlink" Target="https://share.tafensw.edu.au/share/items/73f2bb48-c457-4fe9-96cf-618ee5f5f2bc/0/?attachment.uuid=2bbeb148-09a8-4884-871c-c95138fe38bf" TargetMode="External"/><Relationship Id="rId35" Type="http://schemas.openxmlformats.org/officeDocument/2006/relationships/hyperlink" Target="https://share.tafensw.edu.au/share/items/73f2bb48-c457-4fe9-96cf-618ee5f5f2bc/0/?attachment.uuid=9f323e68-91c0-47e8-83e9-d7ce0711f53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58D16-A835-4BDB-A50F-CD88A88BBFEB}">
  <ds:schemaRefs>
    <ds:schemaRef ds:uri="http://purl.org/dc/term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purl.org/dc/elements/1.1/"/>
    <ds:schemaRef ds:uri="b798198a-4fbf-42be-8530-1d0c80d0fe61"/>
    <ds:schemaRef ds:uri="http://www.w3.org/XML/1998/namespace"/>
    <ds:schemaRef ds:uri="481ebe90-1a0d-467d-a133-8c4febd534eb"/>
  </ds:schemaRefs>
</ds:datastoreItem>
</file>

<file path=customXml/itemProps2.xml><?xml version="1.0" encoding="utf-8"?>
<ds:datastoreItem xmlns:ds="http://schemas.openxmlformats.org/officeDocument/2006/customXml" ds:itemID="{CD4A623E-C662-496C-A5D6-75C6C24278BC}"/>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0E7A8885-1F64-42DB-9DFF-590A34AD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ICTSAS305_AE_Pro_1of3</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ICTSAS305_AE_Pro_1of3</dc:title>
  <dc:creator/>
  <dc:description>Generated by the Document Automation for Training and Assessment system. 
Developed by: Marc Fearby, Tamworth Campus
Copyright © 2013 TAFE NSW.</dc:description>
  <cp:lastModifiedBy/>
  <cp:revision>1</cp:revision>
  <dcterms:created xsi:type="dcterms:W3CDTF">2019-06-12T23:35:00Z</dcterms:created>
  <dcterms:modified xsi:type="dcterms:W3CDTF">2019-11-10T22:30:00Z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2019-11-10T22:30:15Z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16e9aab5-4cb6-4fba-83c7-000010f1a359</vt:lpwstr>
  </property>
  <property fmtid="{D5CDD505-2E9C-101B-9397-08002B2CF9AE}" pid="9" name="MSIP_Label_1124e982-4ed1-4819-8c70-4a27f3d38393_ContentBits">
    <vt:lpwstr>0</vt:lpwstr>
  </property>
</Properties>
</file>