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Background Information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Our client Fontaine Trailer has subscribed to a new lead management system with Rollick. Fontaine/Rollick would like to have all leads submitted into their system; so via Rollick’s API, we’ll need to have our Webflow forms connected to their platform.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We have 3 types of leads.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All Leads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Trailer CTA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Compare Trailer CTA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Customize Trailer CTA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Contact Fontaine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Dealer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Dealer Locator &gt; Dealer Form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Current Page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https://fontaine-trailers.webflow.io/fontaine-trailer-dealers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Will update so the dealer contact info is hidden and the only CTA will send you to a dealer locator form.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Email Newsletter subscriber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Email sign up above the footer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Client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0"/>
          <w:szCs w:val="20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https://www.fontainetrailer.com/index_platform.html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https://www.fontaineheavyhaul.com/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New Webflow Website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0"/>
          <w:szCs w:val="20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http://fontaine-trailers.webflow.io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(Heavy Haul dev. has not begun but is based on Trailer site)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CRM/Technology Vendor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0"/>
          <w:szCs w:val="20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https://gorollick.com/company/oem-solutions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color w:val="4472c4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API Documentation for Steel Croissant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20" w:lineRule="auto"/>
        <w:ind w:left="36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·        For Developers: </w:t>
      </w:r>
      <w:hyperlink r:id="rId11">
        <w:r w:rsidDel="00000000" w:rsidR="00000000" w:rsidRPr="00000000">
          <w:rPr>
            <w:rFonts w:ascii="Verdana" w:cs="Verdana" w:eastAsia="Verdana" w:hAnsi="Verdana"/>
            <w:color w:val="0563c1"/>
            <w:sz w:val="20"/>
            <w:szCs w:val="20"/>
            <w:u w:val="single"/>
            <w:rtl w:val="0"/>
          </w:rPr>
          <w:t xml:space="preserve">https://help.gorollick.com/75859-developer-tools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20" w:lineRule="auto"/>
        <w:ind w:left="108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  API Authentication: </w:t>
      </w:r>
      <w:hyperlink r:id="rId12">
        <w:r w:rsidDel="00000000" w:rsidR="00000000" w:rsidRPr="00000000">
          <w:rPr>
            <w:rFonts w:ascii="Verdana" w:cs="Verdana" w:eastAsia="Verdana" w:hAnsi="Verdana"/>
            <w:color w:val="0563c1"/>
            <w:sz w:val="20"/>
            <w:szCs w:val="20"/>
            <w:u w:val="single"/>
            <w:rtl w:val="0"/>
          </w:rPr>
          <w:t xml:space="preserve">https://help.gorollick.com/75861-api-documentation/authentication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before="220" w:lineRule="auto"/>
        <w:ind w:left="1080" w:firstLine="0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  Newsletter Subscriber API: </w:t>
      </w:r>
      <w:hyperlink r:id="rId13">
        <w:r w:rsidDel="00000000" w:rsidR="00000000" w:rsidRPr="00000000">
          <w:rPr>
            <w:rFonts w:ascii="Verdana" w:cs="Verdana" w:eastAsia="Verdana" w:hAnsi="Verdana"/>
            <w:color w:val="0563c1"/>
            <w:sz w:val="20"/>
            <w:szCs w:val="20"/>
            <w:u w:val="single"/>
            <w:rtl w:val="0"/>
          </w:rPr>
          <w:t xml:space="preserve">https://help.gorollick.com/92294-subscriber/subscriber-service-specification?from_search=48660949</w:t>
        </w:r>
      </w:hyperlink>
      <w:r w:rsidDel="00000000" w:rsidR="00000000" w:rsidRPr="00000000">
        <w:rPr>
          <w:rFonts w:ascii="Verdana" w:cs="Verdana" w:eastAsia="Verdana" w:hAnsi="Verdana"/>
          <w:color w:val="0070c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before="220" w:lineRule="auto"/>
        <w:ind w:left="108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  Lead API: </w:t>
      </w:r>
      <w:hyperlink r:id="rId14">
        <w:r w:rsidDel="00000000" w:rsidR="00000000" w:rsidRPr="00000000">
          <w:rPr>
            <w:rFonts w:ascii="Verdana" w:cs="Verdana" w:eastAsia="Verdana" w:hAnsi="Verdana"/>
            <w:color w:val="0563c1"/>
            <w:sz w:val="20"/>
            <w:szCs w:val="20"/>
            <w:u w:val="single"/>
            <w:rtl w:val="0"/>
          </w:rPr>
          <w:t xml:space="preserve">https://help.gorollick.com/92295-lead/lead-api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20" w:lineRule="auto"/>
        <w:ind w:left="108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  </w:t>
      </w:r>
      <w:commentRangeStart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Dealer Locator API: </w:t>
      </w:r>
      <w:hyperlink r:id="rId15">
        <w:r w:rsidDel="00000000" w:rsidR="00000000" w:rsidRPr="00000000">
          <w:rPr>
            <w:rFonts w:ascii="Verdana" w:cs="Verdana" w:eastAsia="Verdana" w:hAnsi="Verdana"/>
            <w:color w:val="0563c1"/>
            <w:sz w:val="20"/>
            <w:szCs w:val="20"/>
            <w:u w:val="single"/>
            <w:rtl w:val="0"/>
          </w:rPr>
          <w:t xml:space="preserve">https://help.gorollick.com/92293-dealer/dealer-locate-api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Rule="auto"/>
        <w:ind w:left="108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Note: Aimbase has a dealer locator API we should use it to fuel the “Find a Dealer Near You” page so it’s managed in one place. </w:t>
      </w:r>
      <w:hyperlink r:id="rId16">
        <w:r w:rsidDel="00000000" w:rsidR="00000000" w:rsidRPr="00000000">
          <w:rPr>
            <w:rFonts w:ascii="Verdana" w:cs="Verdana" w:eastAsia="Verdana" w:hAnsi="Verdana"/>
            <w:color w:val="0563c1"/>
            <w:sz w:val="20"/>
            <w:szCs w:val="20"/>
            <w:u w:val="single"/>
            <w:rtl w:val="0"/>
          </w:rPr>
          <w:t xml:space="preserve">https://help.gorollick.com/92293-dealer/dealer-locate-api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20" w:lineRule="auto"/>
        <w:ind w:left="108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   Websession Tracking: </w:t>
      </w:r>
      <w:hyperlink r:id="rId17">
        <w:r w:rsidDel="00000000" w:rsidR="00000000" w:rsidRPr="00000000">
          <w:rPr>
            <w:rFonts w:ascii="Verdana" w:cs="Verdana" w:eastAsia="Verdana" w:hAnsi="Verdana"/>
            <w:color w:val="0563c1"/>
            <w:sz w:val="20"/>
            <w:szCs w:val="20"/>
            <w:u w:val="single"/>
            <w:rtl w:val="0"/>
          </w:rPr>
          <w:t xml:space="preserve">https://ws.aimbase.com/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Notes from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Holland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Dealer</w:t>
      </w:r>
    </w:p>
    <w:p w:rsidR="00000000" w:rsidDel="00000000" w:rsidP="00000000" w:rsidRDefault="00000000" w:rsidRPr="00000000" w14:paraId="00000027">
      <w:pPr>
        <w:ind w:left="720" w:firstLine="0"/>
        <w:rPr>
          <w:rFonts w:ascii="Verdana" w:cs="Verdana" w:eastAsia="Verdana" w:hAnsi="Verdana"/>
          <w:color w:val="1155cc"/>
          <w:sz w:val="18"/>
          <w:szCs w:val="18"/>
          <w:u w:val="single"/>
        </w:rPr>
      </w:pPr>
      <w:hyperlink r:id="rId19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https://help.gorollick.com/92293-dealer/dealer-locate-api?from_search=64793061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Active For: the dealer must have a selected value of “Both”</w:t>
      </w:r>
    </w:p>
    <w:p w:rsidR="00000000" w:rsidDel="00000000" w:rsidP="00000000" w:rsidRDefault="00000000" w:rsidRPr="00000000" w14:paraId="00000029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Can you explain this mandatory value? Not sure I’m following there.</w:t>
      </w:r>
    </w:p>
    <w:p w:rsidR="00000000" w:rsidDel="00000000" w:rsidP="00000000" w:rsidRDefault="00000000" w:rsidRPr="00000000" w14:paraId="0000002A">
      <w:pPr>
        <w:ind w:left="720" w:firstLine="0"/>
        <w:rPr>
          <w:rFonts w:ascii="Verdana" w:cs="Verdana" w:eastAsia="Verdana" w:hAnsi="Verdana"/>
          <w:i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i w:val="1"/>
          <w:sz w:val="18"/>
          <w:szCs w:val="18"/>
          <w:rtl w:val="0"/>
        </w:rPr>
        <w:t xml:space="preserve">In addition to having the values selected above, there needs to be enough location data on the dealer details or some assigned territories.</w:t>
      </w:r>
    </w:p>
    <w:p w:rsidR="00000000" w:rsidDel="00000000" w:rsidP="00000000" w:rsidRDefault="00000000" w:rsidRPr="00000000" w14:paraId="0000002B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Are Longitude and Latitude coordinates mandatory, or does Postal Code suffice?</w:t>
      </w:r>
    </w:p>
    <w:p w:rsidR="00000000" w:rsidDel="00000000" w:rsidP="00000000" w:rsidRDefault="00000000" w:rsidRPr="00000000" w14:paraId="0000002C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Subscriber</w:t>
      </w:r>
    </w:p>
    <w:p w:rsidR="00000000" w:rsidDel="00000000" w:rsidP="00000000" w:rsidRDefault="00000000" w:rsidRPr="00000000" w14:paraId="0000002E">
      <w:pPr>
        <w:ind w:left="720" w:firstLine="0"/>
        <w:rPr>
          <w:rFonts w:ascii="Verdana" w:cs="Verdana" w:eastAsia="Verdana" w:hAnsi="Verdana"/>
          <w:color w:val="1155cc"/>
          <w:sz w:val="18"/>
          <w:szCs w:val="18"/>
          <w:u w:val="single"/>
        </w:rPr>
      </w:pPr>
      <w:hyperlink r:id="rId20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https://help.gorollick.com/92294-subscriber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No questions at this time</w:t>
      </w:r>
    </w:p>
    <w:p w:rsidR="00000000" w:rsidDel="00000000" w:rsidP="00000000" w:rsidRDefault="00000000" w:rsidRPr="00000000" w14:paraId="00000030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</w:t>
      </w:r>
    </w:p>
    <w:p w:rsidR="00000000" w:rsidDel="00000000" w:rsidP="00000000" w:rsidRDefault="00000000" w:rsidRPr="00000000" w14:paraId="00000032">
      <w:pPr>
        <w:ind w:left="720" w:firstLine="0"/>
        <w:rPr>
          <w:rFonts w:ascii="Verdana" w:cs="Verdana" w:eastAsia="Verdana" w:hAnsi="Verdana"/>
          <w:color w:val="1155cc"/>
          <w:sz w:val="18"/>
          <w:szCs w:val="18"/>
          <w:u w:val="single"/>
        </w:rPr>
      </w:pPr>
      <w:hyperlink r:id="rId21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https://help.gorollick.com/92295-lead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Overall I think, the best course of action is to build Aimbase a testbed form, stuff it with all the viable fields and make that our foundation for the primary contact form and any additional forms.</w:t>
      </w:r>
    </w:p>
    <w:p w:rsidR="00000000" w:rsidDel="00000000" w:rsidP="00000000" w:rsidRDefault="00000000" w:rsidRPr="00000000" w14:paraId="00000034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For our part, we plan to capture leads via form submission only, and record behavior with a HeatMap and Google Analytics.</w:t>
      </w:r>
    </w:p>
    <w:p w:rsidR="00000000" w:rsidDel="00000000" w:rsidP="00000000" w:rsidRDefault="00000000" w:rsidRPr="00000000" w14:paraId="00000035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Webflow Forms:</w:t>
      </w:r>
    </w:p>
    <w:p w:rsidR="00000000" w:rsidDel="00000000" w:rsidP="00000000" w:rsidRDefault="00000000" w:rsidRPr="00000000" w14:paraId="00000037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 comprehensive overview here</w:t>
      </w:r>
    </w:p>
    <w:p w:rsidR="00000000" w:rsidDel="00000000" w:rsidP="00000000" w:rsidRDefault="00000000" w:rsidRPr="00000000" w14:paraId="00000038">
      <w:pPr>
        <w:ind w:left="720" w:firstLine="0"/>
        <w:rPr>
          <w:rFonts w:ascii="Verdana" w:cs="Verdana" w:eastAsia="Verdana" w:hAnsi="Verdana"/>
          <w:color w:val="1155cc"/>
          <w:sz w:val="18"/>
          <w:szCs w:val="18"/>
          <w:u w:val="single"/>
        </w:rPr>
      </w:pPr>
      <w:hyperlink r:id="rId22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u w:val="single"/>
            <w:rtl w:val="0"/>
          </w:rPr>
          <w:t xml:space="preserve">https://university.webflow.com/lesson/intro-to-forms#anatomy-of-a-form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 short, we have, by default, Class ID, Normal, Success and Errors state, Embed within the form for hidden fields, Form Action and can choose to GET or POST. Additionally, we can redirect upon successful submissions.</w:t>
      </w:r>
    </w:p>
    <w:p w:rsidR="00000000" w:rsidDel="00000000" w:rsidP="00000000" w:rsidRDefault="00000000" w:rsidRPr="00000000" w14:paraId="0000003A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More advanced forms like, multi-step, or calculations and logic require custom code.</w:t>
      </w:r>
    </w:p>
    <w:p w:rsidR="00000000" w:rsidDel="00000000" w:rsidP="00000000" w:rsidRDefault="00000000" w:rsidRPr="00000000" w14:paraId="0000003B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Data Schema:</w:t>
      </w:r>
    </w:p>
    <w:p w:rsidR="00000000" w:rsidDel="00000000" w:rsidP="00000000" w:rsidRDefault="00000000" w:rsidRPr="00000000" w14:paraId="0000003D">
      <w:pPr>
        <w:ind w:left="72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Matching up Class ID’s for inputs to your Data Schema is routine for us. I have questions about the validation process. I can generate an API token and Add A webhook manually. There’s a teachable moment at that point since we are a low-code outfit and rely on Zapier for webhooks.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API Details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0"/>
          <w:szCs w:val="20"/>
        </w:rPr>
      </w:pPr>
      <w:hyperlink r:id="rId23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  API Details for Web Team - Steel Croissant 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vin Holland" w:id="0" w:date="2021-07-29T17:25:46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think we have a feasible way to execute this portion. It would take intimate knowledge of StoreRocket.io and their API first and probably an upgraded Storerocket account. So this alone would be a 2 week task.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elp.gorollick.com/92294-subscriber" TargetMode="External"/><Relationship Id="rId11" Type="http://schemas.openxmlformats.org/officeDocument/2006/relationships/hyperlink" Target="https://help.gorollick.com/75859-developer-tools" TargetMode="External"/><Relationship Id="rId22" Type="http://schemas.openxmlformats.org/officeDocument/2006/relationships/hyperlink" Target="https://university.webflow.com/lesson/intro-to-forms#anatomy-of-a-form" TargetMode="External"/><Relationship Id="rId10" Type="http://schemas.openxmlformats.org/officeDocument/2006/relationships/hyperlink" Target="https://gorollick.com/company/oem-solutions" TargetMode="External"/><Relationship Id="rId21" Type="http://schemas.openxmlformats.org/officeDocument/2006/relationships/hyperlink" Target="https://help.gorollick.com/92295-lead" TargetMode="External"/><Relationship Id="rId13" Type="http://schemas.openxmlformats.org/officeDocument/2006/relationships/hyperlink" Target="https://help.gorollick.com/92294-subscriber/subscriber-service-specification?from_search=48660949" TargetMode="External"/><Relationship Id="rId12" Type="http://schemas.openxmlformats.org/officeDocument/2006/relationships/hyperlink" Target="https://help.gorollick.com/75861-api-documentation/authentication" TargetMode="External"/><Relationship Id="rId23" Type="http://schemas.openxmlformats.org/officeDocument/2006/relationships/hyperlink" Target="https://avalamarketing.sharepoint.com/:x:/g/Project%20Management/EfFKz7t6FplOtsUSih7Hd2cBPbAahCbOQax9IT4wspvoxw?e=JxSGNb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fontaine-trailers.webflow.io" TargetMode="External"/><Relationship Id="rId15" Type="http://schemas.openxmlformats.org/officeDocument/2006/relationships/hyperlink" Target="https://help.gorollick.com/92293-dealer/dealer-locate-api" TargetMode="External"/><Relationship Id="rId14" Type="http://schemas.openxmlformats.org/officeDocument/2006/relationships/hyperlink" Target="https://help.gorollick.com/92295-lead/lead-api" TargetMode="External"/><Relationship Id="rId17" Type="http://schemas.openxmlformats.org/officeDocument/2006/relationships/hyperlink" Target="https://ws.aimbase.com/" TargetMode="External"/><Relationship Id="rId16" Type="http://schemas.openxmlformats.org/officeDocument/2006/relationships/hyperlink" Target="https://help.gorollick.com/92293-dealer/dealer-locate-api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help.gorollick.com/92293-dealer/dealer-locate-api?from_search=64793061" TargetMode="External"/><Relationship Id="rId6" Type="http://schemas.openxmlformats.org/officeDocument/2006/relationships/styles" Target="styles.xml"/><Relationship Id="rId18" Type="http://schemas.openxmlformats.org/officeDocument/2006/relationships/hyperlink" Target="mailto:kevin@steelcroissant.com" TargetMode="External"/><Relationship Id="rId7" Type="http://schemas.openxmlformats.org/officeDocument/2006/relationships/hyperlink" Target="https://fontaine-trailers.webflow.io/fontaine-trailer-dealers" TargetMode="External"/><Relationship Id="rId8" Type="http://schemas.openxmlformats.org/officeDocument/2006/relationships/hyperlink" Target="https://www.fontainetrailer.com/index_plat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