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784E1F90" w:rsidR="00CA5BDF" w:rsidRPr="00870E5C" w:rsidRDefault="00CA5BDF" w:rsidP="00903F1C">
      <w:pPr>
        <w:pStyle w:val="Heading1"/>
        <w:jc w:val="center"/>
        <w:rPr>
          <w:rFonts w:ascii="Times New Roman" w:hAnsi="Times New Roman" w:cs="Times New Roman"/>
        </w:rPr>
      </w:pPr>
      <w:r w:rsidRPr="00870E5C">
        <w:rPr>
          <w:rFonts w:ascii="Times New Roman" w:hAnsi="Times New Roman" w:cs="Times New Roman"/>
        </w:rPr>
        <w:t xml:space="preserve">Class: </w:t>
      </w:r>
      <w:r w:rsidR="003D513E">
        <w:rPr>
          <w:rFonts w:ascii="Times New Roman" w:hAnsi="Times New Roman" w:cs="Times New Roman"/>
        </w:rPr>
        <w:t>BSCS-</w:t>
      </w:r>
      <w:r w:rsidR="00903F1C">
        <w:rPr>
          <w:rFonts w:ascii="Times New Roman" w:hAnsi="Times New Roman" w:cs="Times New Roman"/>
        </w:rPr>
        <w:t>5</w:t>
      </w:r>
      <w:r>
        <w:rPr>
          <w:rFonts w:ascii="Times New Roman" w:hAnsi="Times New Roman" w:cs="Times New Roman"/>
        </w:rPr>
        <w:t>AB</w:t>
      </w:r>
    </w:p>
    <w:p w14:paraId="6C1C537C" w14:textId="60A44FEE" w:rsidR="00CA5BDF" w:rsidRDefault="00CA5BDF" w:rsidP="00447BCE">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447BCE">
        <w:rPr>
          <w:rFonts w:ascii="Times New Roman" w:hAnsi="Times New Roman" w:cs="Times New Roman"/>
          <w:noProof/>
        </w:rPr>
        <w:t xml:space="preserve"> 9</w:t>
      </w:r>
      <w:r w:rsidRPr="00870E5C">
        <w:rPr>
          <w:rFonts w:ascii="Times New Roman" w:hAnsi="Times New Roman" w:cs="Times New Roman"/>
          <w:noProof/>
        </w:rPr>
        <w:t>:</w:t>
      </w:r>
      <w:r>
        <w:rPr>
          <w:rFonts w:ascii="Times New Roman" w:hAnsi="Times New Roman" w:cs="Times New Roman"/>
          <w:noProof/>
        </w:rPr>
        <w:t xml:space="preserve"> </w:t>
      </w:r>
      <w:bookmarkEnd w:id="1"/>
      <w:r w:rsidR="00E42343">
        <w:rPr>
          <w:rFonts w:ascii="Times New Roman" w:hAnsi="Times New Roman" w:cs="Times New Roman"/>
          <w:noProof/>
        </w:rPr>
        <w:t>Markov Decision Process</w:t>
      </w:r>
    </w:p>
    <w:p w14:paraId="15BBBA4E" w14:textId="2F678E54" w:rsidR="00CA5BDF" w:rsidRPr="00870E5C" w:rsidRDefault="00CA5BDF" w:rsidP="00447BCE">
      <w:pPr>
        <w:pStyle w:val="Heading1"/>
        <w:jc w:val="center"/>
        <w:rPr>
          <w:rFonts w:ascii="Times New Roman" w:hAnsi="Times New Roman" w:cs="Times New Roman"/>
        </w:rPr>
      </w:pPr>
      <w:r w:rsidRPr="00870E5C">
        <w:rPr>
          <w:rFonts w:ascii="Times New Roman" w:hAnsi="Times New Roman" w:cs="Times New Roman"/>
        </w:rPr>
        <w:t xml:space="preserve">Date: </w:t>
      </w:r>
      <w:r w:rsidR="00447BCE">
        <w:rPr>
          <w:rFonts w:ascii="Times New Roman" w:hAnsi="Times New Roman" w:cs="Times New Roman"/>
        </w:rPr>
        <w:t>15</w:t>
      </w:r>
      <w:r w:rsidRPr="00870E5C">
        <w:rPr>
          <w:rFonts w:ascii="Times New Roman" w:hAnsi="Times New Roman" w:cs="Times New Roman"/>
        </w:rPr>
        <w:t>-</w:t>
      </w:r>
      <w:r w:rsidR="00447BCE">
        <w:rPr>
          <w:rFonts w:ascii="Times New Roman" w:hAnsi="Times New Roman" w:cs="Times New Roman"/>
        </w:rPr>
        <w:t>12</w:t>
      </w:r>
      <w:r w:rsidRPr="00870E5C">
        <w:rPr>
          <w:rFonts w:ascii="Times New Roman" w:hAnsi="Times New Roman" w:cs="Times New Roman"/>
        </w:rPr>
        <w:t>-20</w:t>
      </w:r>
      <w:r w:rsidR="003D513E">
        <w:rPr>
          <w:rFonts w:ascii="Times New Roman" w:hAnsi="Times New Roman" w:cs="Times New Roman"/>
        </w:rPr>
        <w:t>17</w:t>
      </w:r>
    </w:p>
    <w:p w14:paraId="5DE6F85C" w14:textId="403D7644" w:rsidR="00CA5BDF" w:rsidRPr="00870E5C" w:rsidRDefault="00CA5BDF" w:rsidP="00CA5BDF">
      <w:pPr>
        <w:pStyle w:val="Heading1"/>
        <w:jc w:val="center"/>
        <w:rPr>
          <w:rFonts w:ascii="Times New Roman" w:hAnsi="Times New Roman" w:cs="Times New Roman"/>
        </w:rPr>
      </w:pPr>
      <w:r w:rsidRPr="00870E5C">
        <w:rPr>
          <w:rFonts w:ascii="Times New Roman" w:hAnsi="Times New Roman" w:cs="Times New Roman"/>
        </w:rPr>
        <w:t xml:space="preserve">Time: </w:t>
      </w:r>
      <w:r w:rsidR="00E863F2">
        <w:rPr>
          <w:rFonts w:ascii="Times New Roman" w:hAnsi="Times New Roman" w:cs="Times New Roman"/>
        </w:rPr>
        <w:t>10am-1</w:t>
      </w:r>
      <w:r>
        <w:rPr>
          <w:rFonts w:ascii="Times New Roman" w:hAnsi="Times New Roman" w:cs="Times New Roman"/>
        </w:rPr>
        <w:t>pm &amp; 2pm-</w:t>
      </w:r>
      <w:r w:rsidRPr="00870E5C">
        <w:rPr>
          <w:rFonts w:ascii="Times New Roman" w:hAnsi="Times New Roman" w:cs="Times New Roman"/>
        </w:rPr>
        <w:t>5</w:t>
      </w:r>
      <w:r>
        <w:rPr>
          <w:rFonts w:ascii="Times New Roman" w:hAnsi="Times New Roman" w:cs="Times New Roman"/>
        </w:rPr>
        <w:t>pm</w:t>
      </w:r>
    </w:p>
    <w:p w14:paraId="00D2B9D7" w14:textId="77777777" w:rsidR="00CA5BDF" w:rsidRPr="00870E5C" w:rsidRDefault="00CA5BDF" w:rsidP="00CA5BDF">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Pr>
          <w:rFonts w:ascii="Times New Roman" w:hAnsi="Times New Roman" w:cs="Times New Roman"/>
          <w:noProof/>
        </w:rPr>
        <w:t>Dr. Omar Arif</w:t>
      </w:r>
    </w:p>
    <w:p w14:paraId="2F302D78" w14:textId="77777777" w:rsidR="00D32076" w:rsidRPr="00870E5C" w:rsidRDefault="00D32076" w:rsidP="001C4D90">
      <w:pPr>
        <w:jc w:val="both"/>
        <w:rPr>
          <w:rFonts w:ascii="Times New Roman" w:hAnsi="Times New Roman"/>
          <w:b/>
          <w:sz w:val="32"/>
          <w:szCs w:val="32"/>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Default="00D32076" w:rsidP="001C4D90">
      <w:pPr>
        <w:pStyle w:val="Heading1"/>
        <w:jc w:val="both"/>
        <w:rPr>
          <w:rFonts w:ascii="Times New Roman" w:eastAsia="Calibri" w:hAnsi="Times New Roman" w:cs="Times New Roman"/>
          <w:b w:val="0"/>
          <w:bCs w:val="0"/>
          <w:kern w:val="0"/>
          <w:sz w:val="24"/>
          <w:szCs w:val="24"/>
        </w:rPr>
      </w:pPr>
    </w:p>
    <w:p w14:paraId="38A8B69F" w14:textId="77777777" w:rsidR="002D31FF" w:rsidRPr="002D31FF" w:rsidRDefault="002D31FF" w:rsidP="002D31FF"/>
    <w:p w14:paraId="5E72184E" w14:textId="77777777" w:rsidR="009B62DE" w:rsidRPr="00870E5C" w:rsidRDefault="009B62DE" w:rsidP="001C4D90">
      <w:pPr>
        <w:jc w:val="both"/>
        <w:rPr>
          <w:rFonts w:ascii="Times New Roman" w:hAnsi="Times New Roman"/>
        </w:rPr>
      </w:pPr>
    </w:p>
    <w:p w14:paraId="4915D5B3" w14:textId="567335DF" w:rsidR="00CE386E" w:rsidRDefault="00920D01" w:rsidP="00447BCE">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447BCE">
        <w:rPr>
          <w:rFonts w:ascii="Times New Roman" w:hAnsi="Times New Roman"/>
          <w:sz w:val="24"/>
          <w:szCs w:val="24"/>
          <w:u w:val="single"/>
        </w:rPr>
        <w:t>9</w:t>
      </w:r>
      <w:r w:rsidRPr="005F5E54">
        <w:rPr>
          <w:rFonts w:ascii="Times New Roman" w:hAnsi="Times New Roman"/>
          <w:sz w:val="24"/>
          <w:szCs w:val="24"/>
          <w:u w:val="single"/>
        </w:rPr>
        <w:t xml:space="preserve">: </w:t>
      </w:r>
      <w:r w:rsidR="00E42343">
        <w:rPr>
          <w:rFonts w:ascii="Times New Roman" w:hAnsi="Times New Roman" w:cs="Times New Roman"/>
          <w:noProof/>
          <w:sz w:val="24"/>
          <w:szCs w:val="24"/>
          <w:u w:val="single"/>
        </w:rPr>
        <w:t>MDP</w:t>
      </w:r>
    </w:p>
    <w:p w14:paraId="77B3D0DE" w14:textId="77777777" w:rsidR="00987139" w:rsidRPr="00987139" w:rsidRDefault="00987139" w:rsidP="00987139"/>
    <w:p w14:paraId="662AA2F6" w14:textId="77777777" w:rsidR="00727E91" w:rsidRDefault="0088478B" w:rsidP="001C4D90">
      <w:pPr>
        <w:tabs>
          <w:tab w:val="left" w:pos="4127"/>
        </w:tabs>
        <w:spacing w:after="0"/>
        <w:jc w:val="both"/>
        <w:rPr>
          <w:rFonts w:ascii="Times New Roman" w:hAnsi="Times New Roman"/>
          <w:b/>
          <w:sz w:val="24"/>
          <w:szCs w:val="24"/>
        </w:rPr>
      </w:pPr>
      <w:r w:rsidRPr="00870E5C">
        <w:rPr>
          <w:rFonts w:ascii="Times New Roman" w:hAnsi="Times New Roman"/>
          <w:b/>
          <w:sz w:val="24"/>
          <w:szCs w:val="24"/>
        </w:rPr>
        <w:t>Introduction</w:t>
      </w:r>
    </w:p>
    <w:p w14:paraId="7444970A" w14:textId="6391DCDE" w:rsidR="009560DE" w:rsidRPr="009026E8" w:rsidRDefault="003D513E" w:rsidP="001C4D90">
      <w:pPr>
        <w:tabs>
          <w:tab w:val="left" w:pos="4127"/>
        </w:tabs>
        <w:spacing w:after="0"/>
        <w:jc w:val="both"/>
        <w:rPr>
          <w:rFonts w:ascii="Times New Roman" w:hAnsi="Times New Roman"/>
          <w:sz w:val="24"/>
          <w:szCs w:val="24"/>
        </w:rPr>
      </w:pPr>
      <w:r>
        <w:rPr>
          <w:rFonts w:ascii="Times New Roman" w:hAnsi="Times New Roman"/>
          <w:sz w:val="24"/>
          <w:szCs w:val="24"/>
        </w:rPr>
        <w:t>A</w:t>
      </w:r>
      <w:r w:rsidR="00E42343" w:rsidRPr="00E42343">
        <w:rPr>
          <w:rFonts w:ascii="Times New Roman" w:hAnsi="Times New Roman"/>
          <w:sz w:val="24"/>
          <w:szCs w:val="24"/>
        </w:rPr>
        <w:t xml:space="preserve"> Markov Decision Process is a </w:t>
      </w:r>
      <w:hyperlink r:id="rId8" w:history="1">
        <w:r w:rsidR="00E42343" w:rsidRPr="00E42343">
          <w:rPr>
            <w:rStyle w:val="Hyperlink"/>
            <w:rFonts w:ascii="Times New Roman" w:hAnsi="Times New Roman"/>
            <w:sz w:val="24"/>
            <w:szCs w:val="24"/>
          </w:rPr>
          <w:t>discrete time</w:t>
        </w:r>
      </w:hyperlink>
      <w:r w:rsidR="00E42343" w:rsidRPr="00E42343">
        <w:rPr>
          <w:rFonts w:ascii="Times New Roman" w:hAnsi="Times New Roman"/>
          <w:sz w:val="24"/>
          <w:szCs w:val="24"/>
        </w:rPr>
        <w:t xml:space="preserve"> </w:t>
      </w:r>
      <w:hyperlink r:id="rId9" w:history="1">
        <w:r w:rsidR="00E42343" w:rsidRPr="00E42343">
          <w:rPr>
            <w:rStyle w:val="Hyperlink"/>
            <w:rFonts w:ascii="Times New Roman" w:hAnsi="Times New Roman"/>
            <w:sz w:val="24"/>
            <w:szCs w:val="24"/>
          </w:rPr>
          <w:t>stochastic</w:t>
        </w:r>
      </w:hyperlink>
      <w:r w:rsidR="00E42343" w:rsidRPr="00E42343">
        <w:rPr>
          <w:rFonts w:ascii="Times New Roman" w:hAnsi="Times New Roman"/>
          <w:sz w:val="24"/>
          <w:szCs w:val="24"/>
        </w:rPr>
        <w:t xml:space="preserve"> </w:t>
      </w:r>
      <w:hyperlink r:id="rId10" w:history="1">
        <w:r w:rsidR="00E42343" w:rsidRPr="00E42343">
          <w:rPr>
            <w:rStyle w:val="Hyperlink"/>
            <w:rFonts w:ascii="Times New Roman" w:hAnsi="Times New Roman"/>
            <w:sz w:val="24"/>
            <w:szCs w:val="24"/>
          </w:rPr>
          <w:t>control</w:t>
        </w:r>
      </w:hyperlink>
      <w:r w:rsidR="00E42343" w:rsidRPr="00E42343">
        <w:rPr>
          <w:rFonts w:ascii="Times New Roman" w:hAnsi="Times New Roman"/>
          <w:sz w:val="24"/>
          <w:szCs w:val="24"/>
        </w:rPr>
        <w:t xml:space="preserve"> process. At each time step, the process is in some state </w:t>
      </w:r>
      <w:r w:rsidR="00E42343" w:rsidRPr="00E42343">
        <w:rPr>
          <w:rFonts w:ascii="Times New Roman" w:hAnsi="Times New Roman"/>
          <w:noProof/>
          <w:sz w:val="24"/>
          <w:szCs w:val="24"/>
        </w:rPr>
        <w:drawing>
          <wp:inline distT="0" distB="0" distL="0" distR="0" wp14:anchorId="4A0CE042" wp14:editId="57E6AD31">
            <wp:extent cx="76200" cy="85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00E42343" w:rsidRPr="00E42343">
        <w:rPr>
          <w:rFonts w:ascii="Times New Roman" w:hAnsi="Times New Roman"/>
          <w:sz w:val="24"/>
          <w:szCs w:val="24"/>
        </w:rPr>
        <w:t xml:space="preserve">, and the decision maker may choose any action </w:t>
      </w:r>
      <w:r w:rsidR="00E42343" w:rsidRPr="00E42343">
        <w:rPr>
          <w:rFonts w:ascii="Times New Roman" w:hAnsi="Times New Roman"/>
          <w:noProof/>
          <w:sz w:val="24"/>
          <w:szCs w:val="24"/>
        </w:rPr>
        <w:drawing>
          <wp:inline distT="0" distB="0" distL="0" distR="0" wp14:anchorId="6B040E87" wp14:editId="29C525CC">
            <wp:extent cx="95250" cy="8572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E42343" w:rsidRPr="00E42343">
        <w:rPr>
          <w:rFonts w:ascii="Times New Roman" w:hAnsi="Times New Roman"/>
          <w:sz w:val="24"/>
          <w:szCs w:val="24"/>
        </w:rPr>
        <w:t xml:space="preserve"> that is available in state </w:t>
      </w:r>
      <w:r w:rsidR="00E42343" w:rsidRPr="00E42343">
        <w:rPr>
          <w:rFonts w:ascii="Times New Roman" w:hAnsi="Times New Roman"/>
          <w:noProof/>
          <w:sz w:val="24"/>
          <w:szCs w:val="24"/>
        </w:rPr>
        <w:drawing>
          <wp:inline distT="0" distB="0" distL="0" distR="0" wp14:anchorId="15AE46FC" wp14:editId="186B6535">
            <wp:extent cx="76200" cy="85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00E42343" w:rsidRPr="00E42343">
        <w:rPr>
          <w:rFonts w:ascii="Times New Roman" w:hAnsi="Times New Roman"/>
          <w:sz w:val="24"/>
          <w:szCs w:val="24"/>
        </w:rPr>
        <w:t xml:space="preserve">. The process responds at the next time step by randomly moving into a new state </w:t>
      </w:r>
      <w:r w:rsidR="00E42343" w:rsidRPr="00E42343">
        <w:rPr>
          <w:rFonts w:ascii="Times New Roman" w:hAnsi="Times New Roman"/>
          <w:noProof/>
          <w:sz w:val="24"/>
          <w:szCs w:val="24"/>
        </w:rPr>
        <w:drawing>
          <wp:inline distT="0" distB="0" distL="0" distR="0" wp14:anchorId="59E5E16D" wp14:editId="7F69E634">
            <wp:extent cx="114300" cy="161925"/>
            <wp:effectExtent l="0" t="0" r="1270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sidR="00E42343" w:rsidRPr="00E42343">
        <w:rPr>
          <w:rFonts w:ascii="Times New Roman" w:hAnsi="Times New Roman"/>
          <w:sz w:val="24"/>
          <w:szCs w:val="24"/>
        </w:rPr>
        <w:t xml:space="preserve">, and giving the decision maker a corresponding reward </w:t>
      </w:r>
      <w:r w:rsidR="00E42343" w:rsidRPr="00E42343">
        <w:rPr>
          <w:rFonts w:ascii="Times New Roman" w:hAnsi="Times New Roman"/>
          <w:noProof/>
          <w:sz w:val="24"/>
          <w:szCs w:val="24"/>
        </w:rPr>
        <w:drawing>
          <wp:inline distT="0" distB="0" distL="0" distR="0" wp14:anchorId="6305EF0F" wp14:editId="6D953E91">
            <wp:extent cx="657225" cy="20955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noFill/>
                    <a:ln>
                      <a:noFill/>
                    </a:ln>
                  </pic:spPr>
                </pic:pic>
              </a:graphicData>
            </a:graphic>
          </wp:inline>
        </w:drawing>
      </w:r>
      <w:r w:rsidR="00E42343" w:rsidRPr="00E42343">
        <w:rPr>
          <w:rFonts w:ascii="Times New Roman" w:hAnsi="Times New Roman"/>
          <w:sz w:val="24"/>
          <w:szCs w:val="24"/>
        </w:rPr>
        <w:t>.</w:t>
      </w:r>
    </w:p>
    <w:p w14:paraId="3C98FDA4" w14:textId="77777777" w:rsidR="00E42343" w:rsidRDefault="00E42343" w:rsidP="001C4D90">
      <w:pPr>
        <w:tabs>
          <w:tab w:val="left" w:pos="4127"/>
        </w:tabs>
        <w:spacing w:after="0"/>
        <w:jc w:val="both"/>
        <w:rPr>
          <w:rFonts w:ascii="Times New Roman" w:hAnsi="Times New Roman"/>
          <w:b/>
          <w:sz w:val="24"/>
          <w:szCs w:val="24"/>
        </w:rPr>
      </w:pPr>
    </w:p>
    <w:p w14:paraId="0E1381E0" w14:textId="77777777" w:rsidR="009009E9" w:rsidRPr="00870E5C" w:rsidRDefault="00D32076" w:rsidP="001C4D90">
      <w:pPr>
        <w:tabs>
          <w:tab w:val="left" w:pos="4127"/>
        </w:tabs>
        <w:spacing w:after="0"/>
        <w:jc w:val="both"/>
        <w:rPr>
          <w:rFonts w:ascii="Times New Roman" w:hAnsi="Times New Roman"/>
          <w:b/>
          <w:sz w:val="24"/>
          <w:szCs w:val="24"/>
        </w:rPr>
      </w:pPr>
      <w:r w:rsidRPr="00870E5C">
        <w:rPr>
          <w:rFonts w:ascii="Times New Roman" w:hAnsi="Times New Roman"/>
          <w:b/>
          <w:sz w:val="24"/>
          <w:szCs w:val="24"/>
        </w:rPr>
        <w:t>Objective</w:t>
      </w:r>
      <w:r w:rsidR="00920D01" w:rsidRPr="00870E5C">
        <w:rPr>
          <w:rFonts w:ascii="Times New Roman" w:hAnsi="Times New Roman"/>
          <w:b/>
          <w:sz w:val="24"/>
          <w:szCs w:val="24"/>
        </w:rPr>
        <w:t>s</w:t>
      </w:r>
    </w:p>
    <w:p w14:paraId="422C70B0" w14:textId="6812AAE0" w:rsidR="00C358B3" w:rsidRDefault="00E54FD6" w:rsidP="00E54FD6">
      <w:pPr>
        <w:tabs>
          <w:tab w:val="left" w:pos="4127"/>
        </w:tabs>
        <w:spacing w:after="0"/>
        <w:jc w:val="both"/>
        <w:rPr>
          <w:rFonts w:ascii="Times New Roman" w:hAnsi="Times New Roman"/>
          <w:sz w:val="24"/>
          <w:szCs w:val="24"/>
        </w:rPr>
      </w:pPr>
      <w:r>
        <w:rPr>
          <w:rFonts w:ascii="Times New Roman" w:hAnsi="Times New Roman"/>
          <w:sz w:val="24"/>
          <w:szCs w:val="24"/>
        </w:rPr>
        <w:t xml:space="preserve">In this lab </w:t>
      </w:r>
      <w:r w:rsidR="00E42343">
        <w:rPr>
          <w:rFonts w:ascii="Times New Roman" w:hAnsi="Times New Roman"/>
          <w:sz w:val="24"/>
          <w:szCs w:val="24"/>
        </w:rPr>
        <w:t xml:space="preserve">you will use MDP to solve grid world problems similar to volcano world. See the supplied implementation of MDP in mdp.py. Understand how policy iteration and value iteration are implemented. See mdp.txt to understand how to use the mdp.py for solving grid worlds. mdp.txt solves the grid world problem of fig 17.1 of your text book. </w:t>
      </w:r>
    </w:p>
    <w:p w14:paraId="7BEC8C29" w14:textId="77777777" w:rsidR="00C358B3" w:rsidRDefault="00C358B3" w:rsidP="001C4D90">
      <w:pPr>
        <w:tabs>
          <w:tab w:val="left" w:pos="4127"/>
        </w:tabs>
        <w:spacing w:after="0" w:line="240" w:lineRule="auto"/>
        <w:jc w:val="both"/>
        <w:rPr>
          <w:rFonts w:ascii="Times New Roman" w:hAnsi="Times New Roman"/>
          <w:sz w:val="24"/>
          <w:szCs w:val="24"/>
        </w:rPr>
      </w:pPr>
    </w:p>
    <w:p w14:paraId="6DDCE6C3" w14:textId="77777777" w:rsidR="00E06718" w:rsidRPr="00E06718" w:rsidRDefault="00E06718" w:rsidP="001C4D90">
      <w:pPr>
        <w:tabs>
          <w:tab w:val="left" w:pos="4127"/>
        </w:tabs>
        <w:spacing w:after="0" w:line="240" w:lineRule="auto"/>
        <w:jc w:val="both"/>
        <w:rPr>
          <w:rFonts w:ascii="Times New Roman" w:hAnsi="Times New Roman"/>
          <w:b/>
          <w:sz w:val="24"/>
          <w:szCs w:val="24"/>
        </w:rPr>
      </w:pPr>
      <w:r w:rsidRPr="00E06718">
        <w:rPr>
          <w:rFonts w:ascii="Times New Roman" w:hAnsi="Times New Roman"/>
          <w:b/>
          <w:sz w:val="24"/>
          <w:szCs w:val="24"/>
        </w:rPr>
        <w:t>Pre-requisites:</w:t>
      </w:r>
    </w:p>
    <w:p w14:paraId="2F32390E" w14:textId="77777777" w:rsidR="00E42343" w:rsidRPr="00870E5C" w:rsidRDefault="00E42343" w:rsidP="001C4D90">
      <w:pPr>
        <w:tabs>
          <w:tab w:val="left" w:pos="4127"/>
        </w:tabs>
        <w:spacing w:after="0" w:line="240" w:lineRule="auto"/>
        <w:jc w:val="both"/>
        <w:rPr>
          <w:rFonts w:ascii="Times New Roman" w:hAnsi="Times New Roman"/>
          <w:sz w:val="24"/>
          <w:szCs w:val="24"/>
        </w:rPr>
      </w:pPr>
    </w:p>
    <w:p w14:paraId="2D7EEC9B" w14:textId="77777777" w:rsidR="0093189F" w:rsidRDefault="00FF08EB" w:rsidP="001C4D90">
      <w:pPr>
        <w:tabs>
          <w:tab w:val="left" w:pos="4127"/>
        </w:tabs>
        <w:spacing w:after="0" w:line="240" w:lineRule="auto"/>
        <w:jc w:val="both"/>
        <w:rPr>
          <w:rFonts w:ascii="Times New Roman" w:hAnsi="Times New Roman"/>
          <w:b/>
          <w:sz w:val="24"/>
          <w:szCs w:val="24"/>
        </w:rPr>
      </w:pPr>
      <w:r w:rsidRPr="00870E5C">
        <w:rPr>
          <w:rFonts w:ascii="Times New Roman" w:hAnsi="Times New Roman"/>
          <w:b/>
          <w:sz w:val="24"/>
          <w:szCs w:val="24"/>
        </w:rPr>
        <w:t>Tools/Software Requirement</w:t>
      </w:r>
    </w:p>
    <w:p w14:paraId="7947CF9F" w14:textId="104D1B25" w:rsidR="00F24C0D" w:rsidRDefault="00B453FF" w:rsidP="001C4D90">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14:paraId="52F4F462" w14:textId="77777777" w:rsidR="00F24C0D" w:rsidRDefault="00F24C0D" w:rsidP="001C4D90">
      <w:pPr>
        <w:tabs>
          <w:tab w:val="left" w:pos="4127"/>
        </w:tabs>
        <w:spacing w:after="0" w:line="240" w:lineRule="auto"/>
        <w:jc w:val="both"/>
        <w:rPr>
          <w:rFonts w:ascii="Times New Roman" w:hAnsi="Times New Roman"/>
          <w:b/>
          <w:sz w:val="24"/>
          <w:szCs w:val="24"/>
        </w:rPr>
      </w:pPr>
    </w:p>
    <w:p w14:paraId="27C7B20E" w14:textId="1FEF13CE" w:rsidR="00F53B02" w:rsidRDefault="00423B10" w:rsidP="001C4D90">
      <w:pPr>
        <w:tabs>
          <w:tab w:val="left" w:pos="4127"/>
        </w:tabs>
        <w:spacing w:after="0" w:line="240" w:lineRule="auto"/>
        <w:jc w:val="both"/>
        <w:rPr>
          <w:rFonts w:ascii="Times New Roman" w:hAnsi="Times New Roman"/>
          <w:b/>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6F91D7A5" wp14:editId="31D78334">
            <wp:simplePos x="0" y="0"/>
            <wp:positionH relativeFrom="column">
              <wp:posOffset>0</wp:posOffset>
            </wp:positionH>
            <wp:positionV relativeFrom="paragraph">
              <wp:posOffset>397510</wp:posOffset>
            </wp:positionV>
            <wp:extent cx="5943600" cy="2225040"/>
            <wp:effectExtent l="0" t="0" r="0" b="1016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B02">
        <w:rPr>
          <w:rFonts w:ascii="Times New Roman" w:hAnsi="Times New Roman"/>
          <w:b/>
          <w:sz w:val="24"/>
          <w:szCs w:val="24"/>
        </w:rPr>
        <w:t>Lab Tasks</w:t>
      </w:r>
    </w:p>
    <w:p w14:paraId="024E11DC" w14:textId="080FE24B" w:rsidR="00423B10" w:rsidRDefault="00423B10" w:rsidP="001C4D90">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Solve the following problem using MDP implementation.</w:t>
      </w:r>
    </w:p>
    <w:p w14:paraId="5D347012" w14:textId="7707E408" w:rsidR="00D7732D" w:rsidRDefault="00423B10" w:rsidP="00257829">
      <w:pPr>
        <w:tabs>
          <w:tab w:val="left" w:pos="4127"/>
        </w:tabs>
        <w:spacing w:after="0" w:line="24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33D132AA" wp14:editId="6FBECA00">
            <wp:simplePos x="0" y="0"/>
            <wp:positionH relativeFrom="column">
              <wp:posOffset>2654300</wp:posOffset>
            </wp:positionH>
            <wp:positionV relativeFrom="paragraph">
              <wp:posOffset>1357630</wp:posOffset>
            </wp:positionV>
            <wp:extent cx="1051560" cy="1028700"/>
            <wp:effectExtent l="0" t="0" r="0" b="1270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156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8630E9" w14:textId="300CDC21" w:rsidR="00423B10" w:rsidRDefault="00423B10" w:rsidP="00257829">
      <w:pPr>
        <w:tabs>
          <w:tab w:val="left" w:pos="4127"/>
        </w:tabs>
        <w:spacing w:after="0" w:line="240" w:lineRule="auto"/>
        <w:rPr>
          <w:rFonts w:ascii="Times New Roman" w:hAnsi="Times New Roman"/>
          <w:sz w:val="24"/>
          <w:szCs w:val="24"/>
        </w:rPr>
      </w:pPr>
      <w:r>
        <w:rPr>
          <w:noProof/>
        </w:rPr>
        <mc:AlternateContent>
          <mc:Choice Requires="wps">
            <w:drawing>
              <wp:anchor distT="0" distB="0" distL="114300" distR="114300" simplePos="0" relativeHeight="251661312" behindDoc="0" locked="0" layoutInCell="1" allowOverlap="1" wp14:anchorId="16BB5E34" wp14:editId="1A92AC59">
                <wp:simplePos x="0" y="0"/>
                <wp:positionH relativeFrom="column">
                  <wp:posOffset>2654300</wp:posOffset>
                </wp:positionH>
                <wp:positionV relativeFrom="paragraph">
                  <wp:posOffset>5080</wp:posOffset>
                </wp:positionV>
                <wp:extent cx="2724150" cy="266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724150" cy="2667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12C36FD" w14:textId="73E6A8C7" w:rsidR="00423B10" w:rsidRPr="00892D1D" w:rsidRDefault="00423B10" w:rsidP="00423B10">
                            <w:pPr>
                              <w:pStyle w:val="Caption"/>
                              <w:rPr>
                                <w:rFonts w:ascii="Times New Roman" w:eastAsia="Calibri" w:hAnsi="Times New Roman" w:cs="Times New Roman"/>
                                <w:noProof/>
                              </w:rPr>
                            </w:pPr>
                            <w:r>
                              <w:t xml:space="preserve">Figure </w:t>
                            </w:r>
                            <w:r w:rsidR="00031105">
                              <w:fldChar w:fldCharType="begin"/>
                            </w:r>
                            <w:r w:rsidR="00031105">
                              <w:instrText xml:space="preserve"> SEQ Figure \* ARABIC </w:instrText>
                            </w:r>
                            <w:r w:rsidR="00031105">
                              <w:fldChar w:fldCharType="separate"/>
                            </w:r>
                            <w:r>
                              <w:rPr>
                                <w:noProof/>
                              </w:rPr>
                              <w:t>1</w:t>
                            </w:r>
                            <w:r w:rsidR="00031105">
                              <w:rPr>
                                <w:noProof/>
                              </w:rPr>
                              <w:fldChar w:fldCharType="end"/>
                            </w:r>
                            <w:r>
                              <w:t>7.14(a): Upper right state is terminal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BB5E34" id="_x0000_t202" coordsize="21600,21600" o:spt="202" path="m,l,21600r21600,l21600,xe">
                <v:stroke joinstyle="miter"/>
                <v:path gradientshapeok="t" o:connecttype="rect"/>
              </v:shapetype>
              <v:shape id="Text Box 1" o:spid="_x0000_s1026" type="#_x0000_t202" style="position:absolute;margin-left:209pt;margin-top:.4pt;width:214.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XfZwIAALgEAAAOAAAAZHJzL2Uyb0RvYy54bWysVE1vnDAQvVfqf7B838Ci/UhQ2IhstFWl&#10;KIm0qXL2GhOQwHZt70Ja9b/32UDSpj1VvZjxzPN8vJnh8qpvG3ISxtZKZnR+FlMiJFdFLZ8z+uVx&#10;NzunxDomC9YoKTL6Iiy92nz8cNnpVCSqUk0hDIETadNOZ7RyTqdRZHklWmbPlBYSxlKZljlczXNU&#10;GNbBe9tESRyvok6ZQhvFhbXQ3gxGugn+y1Jwd1+WVjjSZBS5uXCacB78GW0uWfpsmK5qPqbB/iGL&#10;ltUSQV9d3TDHyNHUf7hqa26UVaU746qNVFnWXIQaUM08flfNvmJahFpAjtWvNNn/55bfnR4MqQv0&#10;jhLJWrToUfSOXKuezD07nbYpQHsNmOuh9shRb6H0Rfelaf0X5RDYwfPLK7feGYcyWSeL+RImDluy&#10;Wq3jQH709lob6z4J1RIvZNSgd4FSdrq1DhEBnSA+mFVNXezqpvEXb9g2hpwY+txVtRM+R7z4DdVI&#10;j5XKvxrMg0aEQRmisBQZQ/RIn3to4vftcp3k6+XFbJUv57PFPD6f5XmczG52eZzHi932YnH9Yww5&#10;vY88dQNFXnL9oR95O6jiBXQaNYyj1XxXo4BbZt0DM5g/0ISdcvc4ykZ1GVWjREmlzLe/6T0eYwEr&#10;JR3mOaP265EZQUnzWWJg/PBPgpmEwyTIY7tVoA5DgGyCiAfGNZNYGtU+YdVyHwUmJjliZdRN4tYN&#10;W4VV5SLPAwgjrpm7lXvNveupUY/9EzN6bLMDXXdqmnSWvuv2gPUvrc6PDq0Lo+AJHVhEl/0F6xH6&#10;Pa6y379f7wH19sPZ/AQAAP//AwBQSwMEFAAGAAgAAAAhADcQe2jeAAAABwEAAA8AAABkcnMvZG93&#10;bnJldi54bWxMj8FOwzAQRO9I/IO1SFwQdVqiEqVxqqqCA1wqQi+9ufE2DsTrKHba8PcsJ3qcndHs&#10;m2I9uU6ccQitJwXzWQICqfampUbB/vP1MQMRoiajO0+o4AcDrMvbm0Lnxl/oA89VbASXUMi1Ahtj&#10;n0sZaotOh5nvkdg7+cHpyHJopBn0hctdJxdJspROt8QfrO5xa7H+rkanYJcedvZhPL28b9Kn4W0/&#10;bpdfTaXU/d20WYGIOMX/MPzhMzqUzHT0I5kgOgXpPOMtUQEPYDtLn1ke+b7IQJaFvOYvfwEAAP//&#10;AwBQSwECLQAUAAYACAAAACEAtoM4kv4AAADhAQAAEwAAAAAAAAAAAAAAAAAAAAAAW0NvbnRlbnRf&#10;VHlwZXNdLnhtbFBLAQItABQABgAIAAAAIQA4/SH/1gAAAJQBAAALAAAAAAAAAAAAAAAAAC8BAABf&#10;cmVscy8ucmVsc1BLAQItABQABgAIAAAAIQCIxzXfZwIAALgEAAAOAAAAAAAAAAAAAAAAAC4CAABk&#10;cnMvZTJvRG9jLnhtbFBLAQItABQABgAIAAAAIQA3EHto3gAAAAcBAAAPAAAAAAAAAAAAAAAAAMEE&#10;AABkcnMvZG93bnJldi54bWxQSwUGAAAAAAQABADzAAAAzAUAAAAA&#10;" stroked="f">
                <v:textbox style="mso-fit-shape-to-text:t" inset="0,0,0,0">
                  <w:txbxContent>
                    <w:p w14:paraId="212C36FD" w14:textId="73E6A8C7" w:rsidR="00423B10" w:rsidRPr="00892D1D" w:rsidRDefault="00423B10" w:rsidP="00423B10">
                      <w:pPr>
                        <w:pStyle w:val="Caption"/>
                        <w:rPr>
                          <w:rFonts w:ascii="Times New Roman" w:eastAsia="Calibri" w:hAnsi="Times New Roman" w:cs="Times New Roman"/>
                          <w:noProof/>
                        </w:rPr>
                      </w:pPr>
                      <w:r>
                        <w:t xml:space="preserve">Figure </w:t>
                      </w:r>
                      <w:r w:rsidR="00031105">
                        <w:fldChar w:fldCharType="begin"/>
                      </w:r>
                      <w:r w:rsidR="00031105">
                        <w:instrText xml:space="preserve"> SEQ Figure \* ARABIC </w:instrText>
                      </w:r>
                      <w:r w:rsidR="00031105">
                        <w:fldChar w:fldCharType="separate"/>
                      </w:r>
                      <w:r>
                        <w:rPr>
                          <w:noProof/>
                        </w:rPr>
                        <w:t>1</w:t>
                      </w:r>
                      <w:r w:rsidR="00031105">
                        <w:rPr>
                          <w:noProof/>
                        </w:rPr>
                        <w:fldChar w:fldCharType="end"/>
                      </w:r>
                      <w:r>
                        <w:t>7.14(a): Upper right state is terminal state.</w:t>
                      </w:r>
                    </w:p>
                  </w:txbxContent>
                </v:textbox>
                <w10:wrap type="square"/>
              </v:shape>
            </w:pict>
          </mc:Fallback>
        </mc:AlternateContent>
      </w:r>
    </w:p>
    <w:p w14:paraId="07EA8A02" w14:textId="1A3BE9B3" w:rsidR="00423B10" w:rsidRDefault="00423B10" w:rsidP="00257829">
      <w:pPr>
        <w:tabs>
          <w:tab w:val="left" w:pos="4127"/>
        </w:tabs>
        <w:spacing w:after="0" w:line="240" w:lineRule="auto"/>
        <w:rPr>
          <w:rFonts w:ascii="Times New Roman" w:hAnsi="Times New Roman"/>
          <w:b/>
          <w:sz w:val="24"/>
          <w:szCs w:val="24"/>
        </w:rPr>
      </w:pPr>
    </w:p>
    <w:p w14:paraId="078138FE" w14:textId="66790296" w:rsidR="00FA538A" w:rsidRDefault="00FA538A" w:rsidP="00257829">
      <w:pPr>
        <w:tabs>
          <w:tab w:val="left" w:pos="4127"/>
        </w:tabs>
        <w:spacing w:after="0" w:line="240" w:lineRule="auto"/>
        <w:rPr>
          <w:rFonts w:ascii="Times New Roman" w:hAnsi="Times New Roman"/>
          <w:b/>
          <w:sz w:val="24"/>
          <w:szCs w:val="24"/>
        </w:rPr>
      </w:pPr>
    </w:p>
    <w:p w14:paraId="4B6533A5" w14:textId="1B5CCCB4" w:rsidR="00FA538A" w:rsidRDefault="00FA538A" w:rsidP="00257829">
      <w:pPr>
        <w:tabs>
          <w:tab w:val="left" w:pos="4127"/>
        </w:tabs>
        <w:spacing w:after="0" w:line="240" w:lineRule="auto"/>
        <w:rPr>
          <w:rFonts w:ascii="Times New Roman" w:hAnsi="Times New Roman"/>
          <w:b/>
          <w:sz w:val="24"/>
          <w:szCs w:val="24"/>
        </w:rPr>
      </w:pPr>
      <w:r>
        <w:rPr>
          <w:rFonts w:ascii="Times New Roman" w:hAnsi="Times New Roman"/>
          <w:b/>
          <w:sz w:val="24"/>
          <w:szCs w:val="24"/>
        </w:rPr>
        <w:t>R=100</w:t>
      </w:r>
    </w:p>
    <w:p w14:paraId="5225D71A" w14:textId="7A1C58AA" w:rsidR="003254EC" w:rsidRDefault="003254EC" w:rsidP="00257829">
      <w:pPr>
        <w:tabs>
          <w:tab w:val="left" w:pos="4127"/>
        </w:tabs>
        <w:spacing w:after="0" w:line="240" w:lineRule="auto"/>
        <w:rPr>
          <w:rFonts w:ascii="Times New Roman" w:hAnsi="Times New Roman"/>
          <w:b/>
          <w:sz w:val="24"/>
          <w:szCs w:val="24"/>
        </w:rPr>
      </w:pPr>
      <w:r>
        <w:rPr>
          <w:rFonts w:ascii="Helvetica" w:eastAsia="Times New Roman" w:hAnsi="Helvetica"/>
          <w:color w:val="333333"/>
          <w:sz w:val="27"/>
          <w:szCs w:val="27"/>
        </w:rPr>
        <w:lastRenderedPageBreak/>
        <w:t xml:space="preserve">If the reward in the red square is 100, the agent will likely want to stay in this square forever and hence avoid </w:t>
      </w:r>
      <w:proofErr w:type="gramStart"/>
      <w:r>
        <w:rPr>
          <w:rFonts w:ascii="Helvetica" w:eastAsia="Times New Roman" w:hAnsi="Helvetica"/>
          <w:color w:val="333333"/>
          <w:sz w:val="27"/>
          <w:szCs w:val="27"/>
        </w:rPr>
        <w:t>to go</w:t>
      </w:r>
      <w:proofErr w:type="gramEnd"/>
      <w:r>
        <w:rPr>
          <w:rFonts w:ascii="Helvetica" w:eastAsia="Times New Roman" w:hAnsi="Helvetica"/>
          <w:color w:val="333333"/>
          <w:sz w:val="27"/>
          <w:szCs w:val="27"/>
        </w:rPr>
        <w:t xml:space="preserve"> to the final state (in gray). As we are dealing with a stochastic environment (we go in the direction we want with probability 0.8 and in the perpendicular directions with probability 0.1), the arrow around the final gray state need to point in the opposite direction to avoid going into the final state.</w:t>
      </w:r>
    </w:p>
    <w:p w14:paraId="4D0CF708" w14:textId="2B9698AC" w:rsidR="00FA538A" w:rsidRDefault="00FA538A" w:rsidP="00257829">
      <w:pPr>
        <w:tabs>
          <w:tab w:val="left" w:pos="4127"/>
        </w:tabs>
        <w:spacing w:after="0" w:line="240" w:lineRule="auto"/>
        <w:rPr>
          <w:rFonts w:ascii="Times New Roman" w:hAnsi="Times New Roman"/>
          <w:b/>
          <w:sz w:val="24"/>
          <w:szCs w:val="24"/>
        </w:rPr>
      </w:pPr>
    </w:p>
    <w:p w14:paraId="4B6BCEA8" w14:textId="23272375" w:rsidR="00FA538A" w:rsidRDefault="00FA538A" w:rsidP="00257829">
      <w:pPr>
        <w:tabs>
          <w:tab w:val="left" w:pos="4127"/>
        </w:tabs>
        <w:spacing w:after="0" w:line="240" w:lineRule="auto"/>
        <w:rPr>
          <w:rFonts w:ascii="Times New Roman" w:hAnsi="Times New Roman"/>
          <w:b/>
          <w:sz w:val="24"/>
          <w:szCs w:val="24"/>
        </w:rPr>
      </w:pPr>
      <w:r>
        <w:rPr>
          <w:noProof/>
        </w:rPr>
        <w:drawing>
          <wp:inline distT="0" distB="0" distL="0" distR="0" wp14:anchorId="33F6B68B" wp14:editId="386B9836">
            <wp:extent cx="5943600" cy="4123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23690"/>
                    </a:xfrm>
                    <a:prstGeom prst="rect">
                      <a:avLst/>
                    </a:prstGeom>
                  </pic:spPr>
                </pic:pic>
              </a:graphicData>
            </a:graphic>
          </wp:inline>
        </w:drawing>
      </w:r>
    </w:p>
    <w:p w14:paraId="2F880484" w14:textId="4C51C238" w:rsidR="00FA538A" w:rsidRDefault="00FA538A" w:rsidP="00257829">
      <w:pPr>
        <w:tabs>
          <w:tab w:val="left" w:pos="4127"/>
        </w:tabs>
        <w:spacing w:after="0" w:line="240" w:lineRule="auto"/>
        <w:rPr>
          <w:rFonts w:ascii="Times New Roman" w:hAnsi="Times New Roman"/>
          <w:b/>
          <w:sz w:val="24"/>
          <w:szCs w:val="24"/>
        </w:rPr>
      </w:pPr>
      <w:r>
        <w:rPr>
          <w:rFonts w:ascii="Times New Roman" w:hAnsi="Times New Roman"/>
          <w:b/>
          <w:sz w:val="24"/>
          <w:szCs w:val="24"/>
        </w:rPr>
        <w:t>R= -3</w:t>
      </w:r>
    </w:p>
    <w:p w14:paraId="7794BE10" w14:textId="191DDC01" w:rsidR="00FA538A" w:rsidRDefault="003254EC" w:rsidP="00257829">
      <w:pPr>
        <w:tabs>
          <w:tab w:val="left" w:pos="4127"/>
        </w:tabs>
        <w:spacing w:after="0" w:line="240" w:lineRule="auto"/>
        <w:rPr>
          <w:rFonts w:ascii="Times New Roman" w:hAnsi="Times New Roman"/>
          <w:b/>
          <w:sz w:val="24"/>
          <w:szCs w:val="24"/>
        </w:rPr>
      </w:pPr>
      <w:r>
        <w:rPr>
          <w:rFonts w:ascii="Helvetica" w:eastAsia="Times New Roman" w:hAnsi="Helvetica"/>
          <w:color w:val="333333"/>
          <w:sz w:val="27"/>
          <w:szCs w:val="27"/>
        </w:rPr>
        <w:t xml:space="preserve">If the reward in the red square is -3, then, as the reward of the white squares are -1 and the reward in the final square is +10, the agent we likely want to avoid the red square and go as fast as possible to the gray square. However, we don’t have a down arrow in (1,2) because if we were to put a down arrow in (1,2) the agent will likely make a detour that can </w:t>
      </w:r>
      <w:proofErr w:type="spellStart"/>
      <w:r>
        <w:rPr>
          <w:rFonts w:ascii="Helvetica" w:eastAsia="Times New Roman" w:hAnsi="Helvetica"/>
          <w:color w:val="333333"/>
          <w:sz w:val="27"/>
          <w:szCs w:val="27"/>
        </w:rPr>
        <w:t>can</w:t>
      </w:r>
      <w:proofErr w:type="spellEnd"/>
      <w:r>
        <w:rPr>
          <w:rFonts w:ascii="Helvetica" w:eastAsia="Times New Roman" w:hAnsi="Helvetica"/>
          <w:color w:val="333333"/>
          <w:sz w:val="27"/>
          <w:szCs w:val="27"/>
        </w:rPr>
        <w:t xml:space="preserve"> cost more than -3 points.</w:t>
      </w:r>
    </w:p>
    <w:p w14:paraId="1E4C1883" w14:textId="4C234DCA" w:rsidR="00FA538A" w:rsidRDefault="00FA538A" w:rsidP="00257829">
      <w:pPr>
        <w:tabs>
          <w:tab w:val="left" w:pos="4127"/>
        </w:tabs>
        <w:spacing w:after="0" w:line="240" w:lineRule="auto"/>
        <w:rPr>
          <w:rFonts w:ascii="Times New Roman" w:hAnsi="Times New Roman"/>
          <w:b/>
          <w:sz w:val="24"/>
          <w:szCs w:val="24"/>
        </w:rPr>
      </w:pPr>
      <w:r>
        <w:rPr>
          <w:noProof/>
        </w:rPr>
        <w:lastRenderedPageBreak/>
        <w:drawing>
          <wp:inline distT="0" distB="0" distL="0" distR="0" wp14:anchorId="016C1FA5" wp14:editId="54DF89E9">
            <wp:extent cx="5943600" cy="3689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9985"/>
                    </a:xfrm>
                    <a:prstGeom prst="rect">
                      <a:avLst/>
                    </a:prstGeom>
                  </pic:spPr>
                </pic:pic>
              </a:graphicData>
            </a:graphic>
          </wp:inline>
        </w:drawing>
      </w:r>
    </w:p>
    <w:p w14:paraId="6D34780E" w14:textId="2CB43F4D" w:rsidR="00FA538A" w:rsidRDefault="00FA538A" w:rsidP="00257829">
      <w:pPr>
        <w:tabs>
          <w:tab w:val="left" w:pos="4127"/>
        </w:tabs>
        <w:spacing w:after="0" w:line="240" w:lineRule="auto"/>
        <w:rPr>
          <w:rFonts w:ascii="Times New Roman" w:hAnsi="Times New Roman"/>
          <w:b/>
          <w:sz w:val="24"/>
          <w:szCs w:val="24"/>
        </w:rPr>
      </w:pPr>
    </w:p>
    <w:p w14:paraId="19ED49A9" w14:textId="1D0AA05B" w:rsidR="00FA538A" w:rsidRDefault="00FA538A" w:rsidP="00257829">
      <w:pPr>
        <w:tabs>
          <w:tab w:val="left" w:pos="4127"/>
        </w:tabs>
        <w:spacing w:after="0" w:line="240" w:lineRule="auto"/>
        <w:rPr>
          <w:rFonts w:ascii="Times New Roman" w:hAnsi="Times New Roman"/>
          <w:b/>
          <w:sz w:val="24"/>
          <w:szCs w:val="24"/>
        </w:rPr>
      </w:pPr>
      <w:r>
        <w:rPr>
          <w:rFonts w:ascii="Times New Roman" w:hAnsi="Times New Roman"/>
          <w:b/>
          <w:sz w:val="24"/>
          <w:szCs w:val="24"/>
        </w:rPr>
        <w:t>R=0</w:t>
      </w:r>
    </w:p>
    <w:p w14:paraId="5D86DAF9" w14:textId="77777777" w:rsidR="003254EC" w:rsidRDefault="003254EC" w:rsidP="003254EC">
      <w:pPr>
        <w:shd w:val="clear" w:color="auto" w:fill="FFFFFF"/>
        <w:spacing w:after="0" w:line="240" w:lineRule="auto"/>
        <w:jc w:val="both"/>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t>Here the reward for the red square is 0, so, as the rewards in the white squares are -1, the agent will want to go through the red square before reaching the final gray square. It won’t want to stay in the red square as the final square offer a +10 reward. That explains the sense of the arrows.</w:t>
      </w:r>
    </w:p>
    <w:p w14:paraId="3BB68512" w14:textId="6CE6AE4A" w:rsidR="00FA538A" w:rsidRDefault="00FA538A" w:rsidP="00257829">
      <w:pPr>
        <w:tabs>
          <w:tab w:val="left" w:pos="4127"/>
        </w:tabs>
        <w:spacing w:after="0" w:line="240" w:lineRule="auto"/>
        <w:rPr>
          <w:rFonts w:ascii="Times New Roman" w:hAnsi="Times New Roman"/>
          <w:b/>
          <w:sz w:val="24"/>
          <w:szCs w:val="24"/>
        </w:rPr>
      </w:pPr>
    </w:p>
    <w:p w14:paraId="68B9467D" w14:textId="60FAB1F0" w:rsidR="00FA538A" w:rsidRDefault="00FA538A" w:rsidP="00257829">
      <w:pPr>
        <w:tabs>
          <w:tab w:val="left" w:pos="4127"/>
        </w:tabs>
        <w:spacing w:after="0" w:line="240" w:lineRule="auto"/>
        <w:rPr>
          <w:rFonts w:ascii="Times New Roman" w:hAnsi="Times New Roman"/>
          <w:b/>
          <w:sz w:val="24"/>
          <w:szCs w:val="24"/>
        </w:rPr>
      </w:pPr>
      <w:r>
        <w:rPr>
          <w:noProof/>
        </w:rPr>
        <w:lastRenderedPageBreak/>
        <w:drawing>
          <wp:inline distT="0" distB="0" distL="0" distR="0" wp14:anchorId="0C8939D4" wp14:editId="0ED2C150">
            <wp:extent cx="5943600" cy="4421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21505"/>
                    </a:xfrm>
                    <a:prstGeom prst="rect">
                      <a:avLst/>
                    </a:prstGeom>
                  </pic:spPr>
                </pic:pic>
              </a:graphicData>
            </a:graphic>
          </wp:inline>
        </w:drawing>
      </w:r>
    </w:p>
    <w:p w14:paraId="4D2755FC" w14:textId="221F541E" w:rsidR="00FA538A" w:rsidRDefault="00FA538A" w:rsidP="00257829">
      <w:pPr>
        <w:tabs>
          <w:tab w:val="left" w:pos="4127"/>
        </w:tabs>
        <w:spacing w:after="0" w:line="240" w:lineRule="auto"/>
        <w:rPr>
          <w:rFonts w:ascii="Times New Roman" w:hAnsi="Times New Roman"/>
          <w:b/>
          <w:sz w:val="24"/>
          <w:szCs w:val="24"/>
        </w:rPr>
      </w:pPr>
      <w:r>
        <w:rPr>
          <w:rFonts w:ascii="Times New Roman" w:hAnsi="Times New Roman"/>
          <w:b/>
          <w:sz w:val="24"/>
          <w:szCs w:val="24"/>
        </w:rPr>
        <w:t>R= 3</w:t>
      </w:r>
    </w:p>
    <w:p w14:paraId="5A2BCB1E" w14:textId="79B11C99" w:rsidR="00FA538A" w:rsidRDefault="003254EC" w:rsidP="00257829">
      <w:pPr>
        <w:tabs>
          <w:tab w:val="left" w:pos="4127"/>
        </w:tabs>
        <w:spacing w:after="0" w:line="240" w:lineRule="auto"/>
        <w:rPr>
          <w:rFonts w:ascii="Times New Roman" w:hAnsi="Times New Roman"/>
          <w:b/>
          <w:sz w:val="24"/>
          <w:szCs w:val="24"/>
        </w:rPr>
      </w:pPr>
      <w:r>
        <w:rPr>
          <w:rFonts w:ascii="Helvetica" w:eastAsia="Times New Roman" w:hAnsi="Helvetica"/>
          <w:color w:val="333333"/>
          <w:sz w:val="27"/>
          <w:szCs w:val="27"/>
        </w:rPr>
        <w:t>Here r = 3, so the agent will want to stay in the red square indefinitely (same explanations as in </w:t>
      </w:r>
      <w:r>
        <w:rPr>
          <w:rFonts w:ascii="inherit" w:eastAsia="Times New Roman" w:hAnsi="inherit"/>
          <w:b/>
          <w:bCs/>
          <w:color w:val="333333"/>
          <w:sz w:val="27"/>
          <w:szCs w:val="27"/>
          <w:bdr w:val="none" w:sz="0" w:space="0" w:color="auto" w:frame="1"/>
        </w:rPr>
        <w:t>a</w:t>
      </w:r>
      <w:r>
        <w:rPr>
          <w:rFonts w:ascii="Helvetica" w:eastAsia="Times New Roman" w:hAnsi="Helvetica"/>
          <w:color w:val="333333"/>
          <w:sz w:val="27"/>
          <w:szCs w:val="27"/>
        </w:rPr>
        <w:t>).</w:t>
      </w:r>
      <w:bookmarkStart w:id="3" w:name="_GoBack"/>
      <w:bookmarkEnd w:id="3"/>
    </w:p>
    <w:p w14:paraId="7787DC0D" w14:textId="08B1487B" w:rsidR="00FA538A" w:rsidRDefault="00FA538A" w:rsidP="00257829">
      <w:pPr>
        <w:tabs>
          <w:tab w:val="left" w:pos="4127"/>
        </w:tabs>
        <w:spacing w:after="0" w:line="240" w:lineRule="auto"/>
        <w:rPr>
          <w:rFonts w:ascii="Times New Roman" w:hAnsi="Times New Roman"/>
          <w:b/>
          <w:sz w:val="24"/>
          <w:szCs w:val="24"/>
        </w:rPr>
      </w:pPr>
      <w:r>
        <w:rPr>
          <w:noProof/>
        </w:rPr>
        <w:lastRenderedPageBreak/>
        <w:drawing>
          <wp:inline distT="0" distB="0" distL="0" distR="0" wp14:anchorId="14364511" wp14:editId="67642F94">
            <wp:extent cx="5943600" cy="366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1410"/>
                    </a:xfrm>
                    <a:prstGeom prst="rect">
                      <a:avLst/>
                    </a:prstGeom>
                  </pic:spPr>
                </pic:pic>
              </a:graphicData>
            </a:graphic>
          </wp:inline>
        </w:drawing>
      </w:r>
    </w:p>
    <w:p w14:paraId="561A9589" w14:textId="77777777" w:rsidR="00FA538A" w:rsidRDefault="00FA538A" w:rsidP="00257829">
      <w:pPr>
        <w:tabs>
          <w:tab w:val="left" w:pos="4127"/>
        </w:tabs>
        <w:spacing w:after="0" w:line="240" w:lineRule="auto"/>
        <w:rPr>
          <w:rFonts w:ascii="Times New Roman" w:hAnsi="Times New Roman"/>
          <w:b/>
          <w:sz w:val="24"/>
          <w:szCs w:val="24"/>
        </w:rPr>
      </w:pPr>
    </w:p>
    <w:p w14:paraId="00CC1411" w14:textId="2E815DB6" w:rsidR="009026E8" w:rsidRDefault="00AF6228" w:rsidP="00257829">
      <w:pPr>
        <w:tabs>
          <w:tab w:val="left" w:pos="4127"/>
        </w:tabs>
        <w:spacing w:after="0" w:line="240" w:lineRule="auto"/>
        <w:rPr>
          <w:rFonts w:ascii="Times New Roman" w:hAnsi="Times New Roman"/>
          <w:b/>
          <w:sz w:val="24"/>
          <w:szCs w:val="24"/>
        </w:rPr>
      </w:pPr>
      <w:r w:rsidRPr="00AF6228">
        <w:rPr>
          <w:rFonts w:ascii="Times New Roman" w:hAnsi="Times New Roman"/>
          <w:b/>
          <w:sz w:val="24"/>
          <w:szCs w:val="24"/>
        </w:rPr>
        <w:t>Deadline</w:t>
      </w:r>
      <w:r>
        <w:rPr>
          <w:rFonts w:ascii="Times New Roman" w:hAnsi="Times New Roman"/>
          <w:b/>
          <w:sz w:val="24"/>
          <w:szCs w:val="24"/>
        </w:rPr>
        <w:t>:</w:t>
      </w:r>
    </w:p>
    <w:p w14:paraId="26C4F35F" w14:textId="1C1D6DE0" w:rsidR="00AF6228" w:rsidRPr="00AF6228" w:rsidRDefault="00D7732D" w:rsidP="00257829">
      <w:pPr>
        <w:tabs>
          <w:tab w:val="left" w:pos="4127"/>
        </w:tabs>
        <w:spacing w:after="0" w:line="240" w:lineRule="auto"/>
        <w:rPr>
          <w:rFonts w:ascii="Times New Roman" w:hAnsi="Times New Roman"/>
          <w:sz w:val="24"/>
          <w:szCs w:val="24"/>
        </w:rPr>
      </w:pPr>
      <w:r>
        <w:rPr>
          <w:rFonts w:ascii="Times New Roman" w:hAnsi="Times New Roman"/>
          <w:sz w:val="24"/>
          <w:szCs w:val="24"/>
        </w:rPr>
        <w:t>End of lab.</w:t>
      </w:r>
    </w:p>
    <w:sectPr w:rsidR="00AF6228" w:rsidRPr="00AF6228" w:rsidSect="00055ECC">
      <w:headerReference w:type="default" r:id="rId21"/>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D9223" w14:textId="77777777" w:rsidR="00031105" w:rsidRDefault="00031105" w:rsidP="00CC0F50">
      <w:pPr>
        <w:spacing w:after="0" w:line="240" w:lineRule="auto"/>
      </w:pPr>
      <w:r>
        <w:separator/>
      </w:r>
    </w:p>
  </w:endnote>
  <w:endnote w:type="continuationSeparator" w:id="0">
    <w:p w14:paraId="7B539362" w14:textId="77777777" w:rsidR="00031105" w:rsidRDefault="0003110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CCAF" w14:textId="282DD90B" w:rsidR="009560DE" w:rsidRDefault="009560DE"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254EC" w:rsidRPr="003254EC">
      <w:rPr>
        <w:rFonts w:asciiTheme="majorHAnsi" w:hAnsiTheme="majorHAnsi"/>
        <w:noProof/>
      </w:rPr>
      <w:t>6</w:t>
    </w:r>
    <w:r>
      <w:rPr>
        <w:rFonts w:asciiTheme="majorHAnsi" w:hAnsiTheme="majorHAnsi"/>
        <w:noProof/>
      </w:rPr>
      <w:fldChar w:fldCharType="end"/>
    </w:r>
  </w:p>
  <w:p w14:paraId="355FF498" w14:textId="77777777" w:rsidR="009560DE" w:rsidRDefault="009560DE" w:rsidP="000C0F1C">
    <w:pPr>
      <w:pStyle w:val="Footer"/>
    </w:pPr>
  </w:p>
  <w:p w14:paraId="3D374CB4" w14:textId="77777777" w:rsidR="009560DE" w:rsidRDefault="00956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9899E" w14:textId="77777777" w:rsidR="00031105" w:rsidRDefault="00031105" w:rsidP="00CC0F50">
      <w:pPr>
        <w:spacing w:after="0" w:line="240" w:lineRule="auto"/>
      </w:pPr>
      <w:r>
        <w:separator/>
      </w:r>
    </w:p>
  </w:footnote>
  <w:footnote w:type="continuationSeparator" w:id="0">
    <w:p w14:paraId="5B1E59CB" w14:textId="77777777" w:rsidR="00031105" w:rsidRDefault="0003110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FDBDD" w14:textId="77777777" w:rsidR="009560DE" w:rsidRPr="00374B2D" w:rsidRDefault="009560DE"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1"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34C59"/>
    <w:multiLevelType w:val="hybridMultilevel"/>
    <w:tmpl w:val="90D23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730B"/>
    <w:rsid w:val="00010224"/>
    <w:rsid w:val="00013809"/>
    <w:rsid w:val="0002077E"/>
    <w:rsid w:val="00021456"/>
    <w:rsid w:val="0002163E"/>
    <w:rsid w:val="0002340B"/>
    <w:rsid w:val="00023A25"/>
    <w:rsid w:val="00025AD5"/>
    <w:rsid w:val="0002763D"/>
    <w:rsid w:val="00027920"/>
    <w:rsid w:val="00031105"/>
    <w:rsid w:val="00034A38"/>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5B33"/>
    <w:rsid w:val="000A6DC3"/>
    <w:rsid w:val="000B3A76"/>
    <w:rsid w:val="000B4548"/>
    <w:rsid w:val="000B4701"/>
    <w:rsid w:val="000B631B"/>
    <w:rsid w:val="000C0F1C"/>
    <w:rsid w:val="000C19AA"/>
    <w:rsid w:val="000C5ACE"/>
    <w:rsid w:val="000D2A65"/>
    <w:rsid w:val="000D2B71"/>
    <w:rsid w:val="000E10A5"/>
    <w:rsid w:val="000E7CF1"/>
    <w:rsid w:val="000F0D43"/>
    <w:rsid w:val="000F0FD4"/>
    <w:rsid w:val="000F1222"/>
    <w:rsid w:val="000F348E"/>
    <w:rsid w:val="00104D15"/>
    <w:rsid w:val="00115586"/>
    <w:rsid w:val="001169F0"/>
    <w:rsid w:val="00116E8C"/>
    <w:rsid w:val="0012223C"/>
    <w:rsid w:val="001226FB"/>
    <w:rsid w:val="0012385F"/>
    <w:rsid w:val="00123CDF"/>
    <w:rsid w:val="0012684E"/>
    <w:rsid w:val="00127DC3"/>
    <w:rsid w:val="00130165"/>
    <w:rsid w:val="0013309D"/>
    <w:rsid w:val="00137436"/>
    <w:rsid w:val="0014215D"/>
    <w:rsid w:val="00142294"/>
    <w:rsid w:val="00142575"/>
    <w:rsid w:val="00142964"/>
    <w:rsid w:val="001435D5"/>
    <w:rsid w:val="001447CE"/>
    <w:rsid w:val="001512D4"/>
    <w:rsid w:val="00153261"/>
    <w:rsid w:val="00153CD5"/>
    <w:rsid w:val="0015426C"/>
    <w:rsid w:val="001603CA"/>
    <w:rsid w:val="00160D9A"/>
    <w:rsid w:val="0017602B"/>
    <w:rsid w:val="00176242"/>
    <w:rsid w:val="00182ABF"/>
    <w:rsid w:val="001918DE"/>
    <w:rsid w:val="001A04CC"/>
    <w:rsid w:val="001A1929"/>
    <w:rsid w:val="001A247E"/>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2310"/>
    <w:rsid w:val="002152A9"/>
    <w:rsid w:val="002232BD"/>
    <w:rsid w:val="00225333"/>
    <w:rsid w:val="00227B3D"/>
    <w:rsid w:val="0023175B"/>
    <w:rsid w:val="00231A06"/>
    <w:rsid w:val="002325CA"/>
    <w:rsid w:val="00232A3C"/>
    <w:rsid w:val="00233C0C"/>
    <w:rsid w:val="002355C6"/>
    <w:rsid w:val="002357C4"/>
    <w:rsid w:val="00236BD4"/>
    <w:rsid w:val="00241E3E"/>
    <w:rsid w:val="00256B4A"/>
    <w:rsid w:val="00257829"/>
    <w:rsid w:val="00257FC1"/>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4F2D"/>
    <w:rsid w:val="002A5331"/>
    <w:rsid w:val="002B1B1F"/>
    <w:rsid w:val="002B2027"/>
    <w:rsid w:val="002B4485"/>
    <w:rsid w:val="002C245A"/>
    <w:rsid w:val="002C4A22"/>
    <w:rsid w:val="002C759E"/>
    <w:rsid w:val="002D31FF"/>
    <w:rsid w:val="002D3766"/>
    <w:rsid w:val="002D75E3"/>
    <w:rsid w:val="002E353C"/>
    <w:rsid w:val="002E4C35"/>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54EC"/>
    <w:rsid w:val="00326206"/>
    <w:rsid w:val="003263AE"/>
    <w:rsid w:val="00326875"/>
    <w:rsid w:val="0033055D"/>
    <w:rsid w:val="00332CAA"/>
    <w:rsid w:val="00350F83"/>
    <w:rsid w:val="00352BEF"/>
    <w:rsid w:val="003636E4"/>
    <w:rsid w:val="0036774C"/>
    <w:rsid w:val="00370C67"/>
    <w:rsid w:val="0037166A"/>
    <w:rsid w:val="00374B2D"/>
    <w:rsid w:val="00380F7E"/>
    <w:rsid w:val="003814BD"/>
    <w:rsid w:val="003853B7"/>
    <w:rsid w:val="003857BE"/>
    <w:rsid w:val="003859D0"/>
    <w:rsid w:val="00387DDA"/>
    <w:rsid w:val="00391039"/>
    <w:rsid w:val="003A07CA"/>
    <w:rsid w:val="003A58B7"/>
    <w:rsid w:val="003A5B84"/>
    <w:rsid w:val="003A6D10"/>
    <w:rsid w:val="003B30EC"/>
    <w:rsid w:val="003B3B9D"/>
    <w:rsid w:val="003B3E06"/>
    <w:rsid w:val="003B3EB6"/>
    <w:rsid w:val="003B5F6F"/>
    <w:rsid w:val="003C6163"/>
    <w:rsid w:val="003D4FA1"/>
    <w:rsid w:val="003D513E"/>
    <w:rsid w:val="003D5B03"/>
    <w:rsid w:val="003D6B0E"/>
    <w:rsid w:val="003D6CC7"/>
    <w:rsid w:val="003E3146"/>
    <w:rsid w:val="003E46A6"/>
    <w:rsid w:val="003E7C16"/>
    <w:rsid w:val="003E7E3F"/>
    <w:rsid w:val="003F058A"/>
    <w:rsid w:val="003F5C34"/>
    <w:rsid w:val="003F6497"/>
    <w:rsid w:val="003F75B7"/>
    <w:rsid w:val="00401E9E"/>
    <w:rsid w:val="004100E2"/>
    <w:rsid w:val="00412FA8"/>
    <w:rsid w:val="00413783"/>
    <w:rsid w:val="004154EF"/>
    <w:rsid w:val="00417D60"/>
    <w:rsid w:val="004205D0"/>
    <w:rsid w:val="004208C2"/>
    <w:rsid w:val="00423B10"/>
    <w:rsid w:val="004275E1"/>
    <w:rsid w:val="004305B2"/>
    <w:rsid w:val="00430FD1"/>
    <w:rsid w:val="0043641B"/>
    <w:rsid w:val="0044032E"/>
    <w:rsid w:val="0044141E"/>
    <w:rsid w:val="00445705"/>
    <w:rsid w:val="00447BCE"/>
    <w:rsid w:val="00456F6D"/>
    <w:rsid w:val="004636E9"/>
    <w:rsid w:val="00466CE0"/>
    <w:rsid w:val="00473C71"/>
    <w:rsid w:val="00475D73"/>
    <w:rsid w:val="00475EA8"/>
    <w:rsid w:val="00481A6A"/>
    <w:rsid w:val="004828B2"/>
    <w:rsid w:val="00487AE1"/>
    <w:rsid w:val="004A264B"/>
    <w:rsid w:val="004A5D41"/>
    <w:rsid w:val="004A699F"/>
    <w:rsid w:val="004A69C6"/>
    <w:rsid w:val="004B7C0D"/>
    <w:rsid w:val="004C56B0"/>
    <w:rsid w:val="004D26C0"/>
    <w:rsid w:val="004D34D3"/>
    <w:rsid w:val="004D68AC"/>
    <w:rsid w:val="004D7E23"/>
    <w:rsid w:val="004E1B26"/>
    <w:rsid w:val="004E2127"/>
    <w:rsid w:val="004E48D3"/>
    <w:rsid w:val="004E7299"/>
    <w:rsid w:val="004E7AA7"/>
    <w:rsid w:val="004F4F34"/>
    <w:rsid w:val="004F5388"/>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7117"/>
    <w:rsid w:val="0057061E"/>
    <w:rsid w:val="00574852"/>
    <w:rsid w:val="0057557F"/>
    <w:rsid w:val="0058044C"/>
    <w:rsid w:val="00583E87"/>
    <w:rsid w:val="00584970"/>
    <w:rsid w:val="005852B3"/>
    <w:rsid w:val="00585930"/>
    <w:rsid w:val="00585C6C"/>
    <w:rsid w:val="00587B4A"/>
    <w:rsid w:val="00592331"/>
    <w:rsid w:val="005A665A"/>
    <w:rsid w:val="005B040D"/>
    <w:rsid w:val="005C7AAB"/>
    <w:rsid w:val="005D0DA5"/>
    <w:rsid w:val="005D1E88"/>
    <w:rsid w:val="005D41C3"/>
    <w:rsid w:val="005D6BE9"/>
    <w:rsid w:val="005E3D66"/>
    <w:rsid w:val="005E78F7"/>
    <w:rsid w:val="005F22AA"/>
    <w:rsid w:val="005F55F1"/>
    <w:rsid w:val="005F5E54"/>
    <w:rsid w:val="00604F02"/>
    <w:rsid w:val="00607A45"/>
    <w:rsid w:val="006110A0"/>
    <w:rsid w:val="00614044"/>
    <w:rsid w:val="00616F5A"/>
    <w:rsid w:val="0062297E"/>
    <w:rsid w:val="006261EE"/>
    <w:rsid w:val="006268A4"/>
    <w:rsid w:val="00626A89"/>
    <w:rsid w:val="006342F6"/>
    <w:rsid w:val="0064183C"/>
    <w:rsid w:val="0064223C"/>
    <w:rsid w:val="00644C47"/>
    <w:rsid w:val="00644E82"/>
    <w:rsid w:val="00647B3F"/>
    <w:rsid w:val="00647E54"/>
    <w:rsid w:val="0065276F"/>
    <w:rsid w:val="00652AB5"/>
    <w:rsid w:val="00655C53"/>
    <w:rsid w:val="00656677"/>
    <w:rsid w:val="00660549"/>
    <w:rsid w:val="00663820"/>
    <w:rsid w:val="00667660"/>
    <w:rsid w:val="00673704"/>
    <w:rsid w:val="006805AD"/>
    <w:rsid w:val="00683ECE"/>
    <w:rsid w:val="006908D0"/>
    <w:rsid w:val="006934D6"/>
    <w:rsid w:val="00694211"/>
    <w:rsid w:val="006A0999"/>
    <w:rsid w:val="006A3056"/>
    <w:rsid w:val="006A6E36"/>
    <w:rsid w:val="006B2433"/>
    <w:rsid w:val="006B349E"/>
    <w:rsid w:val="006B3DBD"/>
    <w:rsid w:val="006C2F22"/>
    <w:rsid w:val="006C5FFD"/>
    <w:rsid w:val="006C738F"/>
    <w:rsid w:val="006C7B34"/>
    <w:rsid w:val="006D1415"/>
    <w:rsid w:val="006D58FD"/>
    <w:rsid w:val="006E6C1B"/>
    <w:rsid w:val="006F431D"/>
    <w:rsid w:val="00703F22"/>
    <w:rsid w:val="007054BB"/>
    <w:rsid w:val="00711A1E"/>
    <w:rsid w:val="007131CD"/>
    <w:rsid w:val="00713B56"/>
    <w:rsid w:val="00720403"/>
    <w:rsid w:val="00722DC2"/>
    <w:rsid w:val="00724DC8"/>
    <w:rsid w:val="00726439"/>
    <w:rsid w:val="00727E91"/>
    <w:rsid w:val="00731098"/>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D4907"/>
    <w:rsid w:val="007E0B6A"/>
    <w:rsid w:val="007E53DB"/>
    <w:rsid w:val="007F0AF7"/>
    <w:rsid w:val="007F13A2"/>
    <w:rsid w:val="008038E2"/>
    <w:rsid w:val="00804007"/>
    <w:rsid w:val="008114E9"/>
    <w:rsid w:val="0081428C"/>
    <w:rsid w:val="00814484"/>
    <w:rsid w:val="00814F08"/>
    <w:rsid w:val="00815914"/>
    <w:rsid w:val="00822149"/>
    <w:rsid w:val="008279BF"/>
    <w:rsid w:val="00833E29"/>
    <w:rsid w:val="0083792D"/>
    <w:rsid w:val="00840E98"/>
    <w:rsid w:val="00842513"/>
    <w:rsid w:val="00850D19"/>
    <w:rsid w:val="0085134F"/>
    <w:rsid w:val="00851402"/>
    <w:rsid w:val="00852E0C"/>
    <w:rsid w:val="00857880"/>
    <w:rsid w:val="00862BDD"/>
    <w:rsid w:val="00870E5C"/>
    <w:rsid w:val="00880F58"/>
    <w:rsid w:val="008818A0"/>
    <w:rsid w:val="00883B53"/>
    <w:rsid w:val="0088478B"/>
    <w:rsid w:val="00884AFB"/>
    <w:rsid w:val="008937D5"/>
    <w:rsid w:val="008A7095"/>
    <w:rsid w:val="008B24B7"/>
    <w:rsid w:val="008B7950"/>
    <w:rsid w:val="008B7F80"/>
    <w:rsid w:val="008C1B12"/>
    <w:rsid w:val="008C3E0C"/>
    <w:rsid w:val="008C3FFA"/>
    <w:rsid w:val="008C4C7A"/>
    <w:rsid w:val="008C6D2A"/>
    <w:rsid w:val="008C756E"/>
    <w:rsid w:val="008D3D18"/>
    <w:rsid w:val="008D6EB7"/>
    <w:rsid w:val="008D7A26"/>
    <w:rsid w:val="008E0373"/>
    <w:rsid w:val="008E1151"/>
    <w:rsid w:val="008E333F"/>
    <w:rsid w:val="008E7254"/>
    <w:rsid w:val="008F0DC2"/>
    <w:rsid w:val="008F4B8C"/>
    <w:rsid w:val="008F62E6"/>
    <w:rsid w:val="008F6427"/>
    <w:rsid w:val="009009E9"/>
    <w:rsid w:val="00901557"/>
    <w:rsid w:val="009026E8"/>
    <w:rsid w:val="00903F1C"/>
    <w:rsid w:val="009061B1"/>
    <w:rsid w:val="0091429D"/>
    <w:rsid w:val="00920D01"/>
    <w:rsid w:val="00922B86"/>
    <w:rsid w:val="009247A4"/>
    <w:rsid w:val="0093189F"/>
    <w:rsid w:val="00935B17"/>
    <w:rsid w:val="00937A44"/>
    <w:rsid w:val="00946340"/>
    <w:rsid w:val="00952042"/>
    <w:rsid w:val="009560DE"/>
    <w:rsid w:val="00960A18"/>
    <w:rsid w:val="00961F3D"/>
    <w:rsid w:val="00964BED"/>
    <w:rsid w:val="00965492"/>
    <w:rsid w:val="00965849"/>
    <w:rsid w:val="00967451"/>
    <w:rsid w:val="00970B74"/>
    <w:rsid w:val="00970C2C"/>
    <w:rsid w:val="0097238B"/>
    <w:rsid w:val="009751CC"/>
    <w:rsid w:val="009759DE"/>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E3ABF"/>
    <w:rsid w:val="009F2389"/>
    <w:rsid w:val="009F4D37"/>
    <w:rsid w:val="009F5D5E"/>
    <w:rsid w:val="009F66C1"/>
    <w:rsid w:val="00A01882"/>
    <w:rsid w:val="00A06242"/>
    <w:rsid w:val="00A070A2"/>
    <w:rsid w:val="00A0718C"/>
    <w:rsid w:val="00A12528"/>
    <w:rsid w:val="00A12F68"/>
    <w:rsid w:val="00A150F4"/>
    <w:rsid w:val="00A17EF9"/>
    <w:rsid w:val="00A2063E"/>
    <w:rsid w:val="00A20AAA"/>
    <w:rsid w:val="00A20C36"/>
    <w:rsid w:val="00A21EEA"/>
    <w:rsid w:val="00A27014"/>
    <w:rsid w:val="00A34D81"/>
    <w:rsid w:val="00A36E64"/>
    <w:rsid w:val="00A40669"/>
    <w:rsid w:val="00A42D69"/>
    <w:rsid w:val="00A43CD7"/>
    <w:rsid w:val="00A47898"/>
    <w:rsid w:val="00A5066F"/>
    <w:rsid w:val="00A52A54"/>
    <w:rsid w:val="00A55A2A"/>
    <w:rsid w:val="00A57BB7"/>
    <w:rsid w:val="00A63975"/>
    <w:rsid w:val="00A703B0"/>
    <w:rsid w:val="00A73460"/>
    <w:rsid w:val="00A75631"/>
    <w:rsid w:val="00A77C16"/>
    <w:rsid w:val="00A8715A"/>
    <w:rsid w:val="00A9565D"/>
    <w:rsid w:val="00A973F2"/>
    <w:rsid w:val="00AA19B2"/>
    <w:rsid w:val="00AB111F"/>
    <w:rsid w:val="00AB1ABD"/>
    <w:rsid w:val="00AB687F"/>
    <w:rsid w:val="00AC4968"/>
    <w:rsid w:val="00AC4C86"/>
    <w:rsid w:val="00AC4DDC"/>
    <w:rsid w:val="00AC532A"/>
    <w:rsid w:val="00AD5B29"/>
    <w:rsid w:val="00AD646F"/>
    <w:rsid w:val="00AE4F72"/>
    <w:rsid w:val="00AE7B20"/>
    <w:rsid w:val="00AE7F3E"/>
    <w:rsid w:val="00AF0CCD"/>
    <w:rsid w:val="00AF3247"/>
    <w:rsid w:val="00AF5E6D"/>
    <w:rsid w:val="00AF6228"/>
    <w:rsid w:val="00AF68A7"/>
    <w:rsid w:val="00B04882"/>
    <w:rsid w:val="00B11DB4"/>
    <w:rsid w:val="00B20360"/>
    <w:rsid w:val="00B21693"/>
    <w:rsid w:val="00B27C43"/>
    <w:rsid w:val="00B313A6"/>
    <w:rsid w:val="00B3404B"/>
    <w:rsid w:val="00B34219"/>
    <w:rsid w:val="00B42D12"/>
    <w:rsid w:val="00B453FF"/>
    <w:rsid w:val="00B45C6B"/>
    <w:rsid w:val="00B468FB"/>
    <w:rsid w:val="00B52063"/>
    <w:rsid w:val="00B5593B"/>
    <w:rsid w:val="00B56EFF"/>
    <w:rsid w:val="00B64EAA"/>
    <w:rsid w:val="00B65B2B"/>
    <w:rsid w:val="00B66507"/>
    <w:rsid w:val="00B72BA0"/>
    <w:rsid w:val="00B749C9"/>
    <w:rsid w:val="00B76F2A"/>
    <w:rsid w:val="00B7778F"/>
    <w:rsid w:val="00B834D2"/>
    <w:rsid w:val="00B914B6"/>
    <w:rsid w:val="00B919A2"/>
    <w:rsid w:val="00B92523"/>
    <w:rsid w:val="00B9442A"/>
    <w:rsid w:val="00BA162C"/>
    <w:rsid w:val="00BA64BE"/>
    <w:rsid w:val="00BB5897"/>
    <w:rsid w:val="00BC31DA"/>
    <w:rsid w:val="00BD27A4"/>
    <w:rsid w:val="00BD4E11"/>
    <w:rsid w:val="00BE050E"/>
    <w:rsid w:val="00BE344C"/>
    <w:rsid w:val="00BE3BEE"/>
    <w:rsid w:val="00BE40C6"/>
    <w:rsid w:val="00BF0576"/>
    <w:rsid w:val="00BF1E8B"/>
    <w:rsid w:val="00BF5D61"/>
    <w:rsid w:val="00C00AAB"/>
    <w:rsid w:val="00C035C4"/>
    <w:rsid w:val="00C041A1"/>
    <w:rsid w:val="00C06D93"/>
    <w:rsid w:val="00C1197D"/>
    <w:rsid w:val="00C12A74"/>
    <w:rsid w:val="00C13D28"/>
    <w:rsid w:val="00C15144"/>
    <w:rsid w:val="00C15996"/>
    <w:rsid w:val="00C1601D"/>
    <w:rsid w:val="00C238D8"/>
    <w:rsid w:val="00C26424"/>
    <w:rsid w:val="00C31C7A"/>
    <w:rsid w:val="00C325A7"/>
    <w:rsid w:val="00C358B3"/>
    <w:rsid w:val="00C4660A"/>
    <w:rsid w:val="00C46C05"/>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1955"/>
    <w:rsid w:val="00C828A2"/>
    <w:rsid w:val="00C8365F"/>
    <w:rsid w:val="00C852E7"/>
    <w:rsid w:val="00C85494"/>
    <w:rsid w:val="00C87CB8"/>
    <w:rsid w:val="00C90D9B"/>
    <w:rsid w:val="00CA26B0"/>
    <w:rsid w:val="00CA3E15"/>
    <w:rsid w:val="00CA5BDF"/>
    <w:rsid w:val="00CB5450"/>
    <w:rsid w:val="00CB6264"/>
    <w:rsid w:val="00CC029F"/>
    <w:rsid w:val="00CC03BE"/>
    <w:rsid w:val="00CC08C7"/>
    <w:rsid w:val="00CC0F50"/>
    <w:rsid w:val="00CC11DC"/>
    <w:rsid w:val="00CC58A5"/>
    <w:rsid w:val="00CD2564"/>
    <w:rsid w:val="00CD645A"/>
    <w:rsid w:val="00CD6548"/>
    <w:rsid w:val="00CE386E"/>
    <w:rsid w:val="00CE516F"/>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503C7"/>
    <w:rsid w:val="00D5254B"/>
    <w:rsid w:val="00D569C4"/>
    <w:rsid w:val="00D57ED1"/>
    <w:rsid w:val="00D60046"/>
    <w:rsid w:val="00D6248B"/>
    <w:rsid w:val="00D64E5D"/>
    <w:rsid w:val="00D717EB"/>
    <w:rsid w:val="00D74209"/>
    <w:rsid w:val="00D748A3"/>
    <w:rsid w:val="00D75A0A"/>
    <w:rsid w:val="00D75C7F"/>
    <w:rsid w:val="00D7732D"/>
    <w:rsid w:val="00D778DB"/>
    <w:rsid w:val="00D81624"/>
    <w:rsid w:val="00D86735"/>
    <w:rsid w:val="00D928C6"/>
    <w:rsid w:val="00D93499"/>
    <w:rsid w:val="00DA3F6A"/>
    <w:rsid w:val="00DA5594"/>
    <w:rsid w:val="00DA69CE"/>
    <w:rsid w:val="00DA78A5"/>
    <w:rsid w:val="00DB1078"/>
    <w:rsid w:val="00DB35B1"/>
    <w:rsid w:val="00DB405C"/>
    <w:rsid w:val="00DB49B7"/>
    <w:rsid w:val="00DC4FBF"/>
    <w:rsid w:val="00DC5187"/>
    <w:rsid w:val="00DC6FF2"/>
    <w:rsid w:val="00DC7374"/>
    <w:rsid w:val="00DD096B"/>
    <w:rsid w:val="00DD1ADF"/>
    <w:rsid w:val="00DD4236"/>
    <w:rsid w:val="00DD6A64"/>
    <w:rsid w:val="00DE0A58"/>
    <w:rsid w:val="00DE1ABE"/>
    <w:rsid w:val="00DF2227"/>
    <w:rsid w:val="00DF321F"/>
    <w:rsid w:val="00DF3B3F"/>
    <w:rsid w:val="00DF42D1"/>
    <w:rsid w:val="00DF7D37"/>
    <w:rsid w:val="00DF7FB7"/>
    <w:rsid w:val="00E044A8"/>
    <w:rsid w:val="00E06718"/>
    <w:rsid w:val="00E069AF"/>
    <w:rsid w:val="00E07938"/>
    <w:rsid w:val="00E1330F"/>
    <w:rsid w:val="00E13C4B"/>
    <w:rsid w:val="00E15097"/>
    <w:rsid w:val="00E205F1"/>
    <w:rsid w:val="00E26F6D"/>
    <w:rsid w:val="00E328DB"/>
    <w:rsid w:val="00E36B21"/>
    <w:rsid w:val="00E37FBC"/>
    <w:rsid w:val="00E41D6C"/>
    <w:rsid w:val="00E42343"/>
    <w:rsid w:val="00E42DF0"/>
    <w:rsid w:val="00E441C0"/>
    <w:rsid w:val="00E443AF"/>
    <w:rsid w:val="00E44F1E"/>
    <w:rsid w:val="00E534E1"/>
    <w:rsid w:val="00E54FD6"/>
    <w:rsid w:val="00E559E8"/>
    <w:rsid w:val="00E6055B"/>
    <w:rsid w:val="00E61C6F"/>
    <w:rsid w:val="00E627C7"/>
    <w:rsid w:val="00E62D03"/>
    <w:rsid w:val="00E741D0"/>
    <w:rsid w:val="00E7664D"/>
    <w:rsid w:val="00E863F2"/>
    <w:rsid w:val="00E90548"/>
    <w:rsid w:val="00E91324"/>
    <w:rsid w:val="00E92F60"/>
    <w:rsid w:val="00E947E1"/>
    <w:rsid w:val="00EA0347"/>
    <w:rsid w:val="00EA1EB9"/>
    <w:rsid w:val="00EA22EB"/>
    <w:rsid w:val="00EA4F3F"/>
    <w:rsid w:val="00EB4A5F"/>
    <w:rsid w:val="00EB7B98"/>
    <w:rsid w:val="00EB7EFA"/>
    <w:rsid w:val="00EC6D7A"/>
    <w:rsid w:val="00ED1B20"/>
    <w:rsid w:val="00ED7007"/>
    <w:rsid w:val="00EE3EBA"/>
    <w:rsid w:val="00EF019C"/>
    <w:rsid w:val="00EF708A"/>
    <w:rsid w:val="00F03778"/>
    <w:rsid w:val="00F14D67"/>
    <w:rsid w:val="00F1558A"/>
    <w:rsid w:val="00F15C6D"/>
    <w:rsid w:val="00F20991"/>
    <w:rsid w:val="00F24C0D"/>
    <w:rsid w:val="00F25ECE"/>
    <w:rsid w:val="00F2688B"/>
    <w:rsid w:val="00F3169D"/>
    <w:rsid w:val="00F359A2"/>
    <w:rsid w:val="00F35B26"/>
    <w:rsid w:val="00F417FA"/>
    <w:rsid w:val="00F47654"/>
    <w:rsid w:val="00F519E9"/>
    <w:rsid w:val="00F53B02"/>
    <w:rsid w:val="00F65EFD"/>
    <w:rsid w:val="00F73E19"/>
    <w:rsid w:val="00F80820"/>
    <w:rsid w:val="00F829DC"/>
    <w:rsid w:val="00F9693E"/>
    <w:rsid w:val="00FA4AD4"/>
    <w:rsid w:val="00FA538A"/>
    <w:rsid w:val="00FA7164"/>
    <w:rsid w:val="00FB3FFE"/>
    <w:rsid w:val="00FC220F"/>
    <w:rsid w:val="00FC5C7E"/>
    <w:rsid w:val="00FC5F89"/>
    <w:rsid w:val="00FC64BF"/>
    <w:rsid w:val="00FD2309"/>
    <w:rsid w:val="00FD43AB"/>
    <w:rsid w:val="00FD44BB"/>
    <w:rsid w:val="00FD656E"/>
    <w:rsid w:val="00FD733D"/>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0B01C4F8-B02E-48A1-A8B1-590A0C7A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43497079">
      <w:bodyDiv w:val="1"/>
      <w:marLeft w:val="0"/>
      <w:marRight w:val="0"/>
      <w:marTop w:val="0"/>
      <w:marBottom w:val="0"/>
      <w:divBdr>
        <w:top w:val="none" w:sz="0" w:space="0" w:color="auto"/>
        <w:left w:val="none" w:sz="0" w:space="0" w:color="auto"/>
        <w:bottom w:val="none" w:sz="0" w:space="0" w:color="auto"/>
        <w:right w:val="none" w:sz="0" w:space="0" w:color="auto"/>
      </w:divBdr>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24690349">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96302116">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9448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rete_tim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en.wikipedia.org/wiki/Optimal_control_theory"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Stochastic" TargetMode="Externa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CF897-E17A-46EA-B6FF-0846F5E5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Mujtaba Faizi</cp:lastModifiedBy>
  <cp:revision>3</cp:revision>
  <cp:lastPrinted>2013-02-03T12:47:00Z</cp:lastPrinted>
  <dcterms:created xsi:type="dcterms:W3CDTF">2017-12-15T03:58:00Z</dcterms:created>
  <dcterms:modified xsi:type="dcterms:W3CDTF">2017-12-15T06:57:00Z</dcterms:modified>
</cp:coreProperties>
</file>