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Mujtaba Anwar:</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t xml:space="preserve">I developed a portion of the software system's UML model for Task 3 by assuming the position of requirements analyst. CloudTables-Service, the subsystem I was given, is a web interface made to let restaurant service employees effectively handle orders, reservations, client enquiries, and billing.</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 made a Use Case Diagram for the CloudTables-Service subsystem during the Use Case Modelling phase. This diagram makes clear the fundamental operation of the system by identifying and defining the key use cases for the subsystem. The main interactions between the subsystem and the service personnel were intended to be captured by the model.</w:t>
      </w:r>
    </w:p>
    <w:p w:rsidR="00000000" w:rsidDel="00000000" w:rsidP="00000000" w:rsidRDefault="00000000" w:rsidRPr="00000000" w14:paraId="00000004">
      <w:pPr>
        <w:spacing w:after="240" w:before="240" w:lineRule="auto"/>
        <w:rPr/>
      </w:pPr>
      <w:r w:rsidDel="00000000" w:rsidR="00000000" w:rsidRPr="00000000">
        <w:rPr>
          <w:rtl w:val="0"/>
        </w:rPr>
        <w:t xml:space="preserve">I presented my work, went into the reasoning behind each step, and answered any questions at this meeting. Positive comments were given to me, and it was proven that my work fit the project's parameters. There were no problems for any of the group members.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Ahmed Abdin Akhter: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week, my focus was on Task 2: Analysis and Specification of Software Quality Requirements. I'm designing the quality criteria for the CloudTables web interface used by restaurant management, ensuring that the system meets four essential standards: security and privacy protection, performance, reliability, and scalability. For security, I recommend data protection protocols such as encryption and access control. For performance, I'm creating requirements that will keep the system responsive even during high use. Reliability requirements prioritise system stability, fault tolerance, and recovery processes. Finally, scalability criteria ensure that the system can expand with the business, managing additional data and users over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0000ee"/>
            <w:u w:val="single"/>
            <w:shd w:fill="auto" w:val="clear"/>
            <w:rtl w:val="0"/>
          </w:rPr>
          <w:t xml:space="preserve">Mohamed Awaleh</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Task 3 :  Specification and Modelling Software Functional Requirements</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Task , I acted as a requirements analyst to develop part of the UML model for the Software system. My Subsystem is CloudTables-Customer: a mobile app for running on smart phones for restaurant customers to make table booking, food order, bill payment, and service review and ranking, etc.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Use Case Model (10 Marks)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the Use Case Modelling , I had created a use Case Diagram for the subsystem of the project . The Use Case Diagram recognizes and defines the key uses to designate the objective of this software engineering project. The Model was developed in order to seize the main interactions between the system and the users for the subsystem.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 Activity Model (10 Marks)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now chose one of the primary use cases from the subsystem to make an activity diagram and the diagram will separate the selected use case into comprehensive processes and display the interactions between the system and the user. The Objective was to mainly highlight the processes flow and make sure that all interactions are precisely captured for improvements.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Finishing both activities , I attended a team meeting to review our work so far. During the meeting , I showed my work and explained the logic behind each step of work I completed and answered any questions . In this meeting , I had come across a fellow group member who was behind but the overall feedback I had in the team meeting was positive and i had confirmed my work aligned well with the project's scope. There were no issues encountered during this project and the tasks were complete and correct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19211819@brook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