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8BBF160" w:rsidR="00003227" w:rsidRPr="00D66B3B" w:rsidRDefault="00D66B3B" w:rsidP="00D66B3B">
      <w:pPr>
        <w:rPr>
          <w:sz w:val="24"/>
          <w:szCs w:val="24"/>
        </w:rPr>
      </w:pPr>
      <w:hyperlink r:id="rId4" w:history="1">
        <w:r w:rsidRPr="00D80C43">
          <w:rPr>
            <w:rStyle w:val="Hyperlink"/>
            <w:sz w:val="24"/>
            <w:szCs w:val="24"/>
          </w:rPr>
          <w:t>https://karachilawfirms.pk/service/criminal-law</w:t>
        </w:r>
      </w:hyperlink>
      <w:r>
        <w:rPr>
          <w:sz w:val="24"/>
          <w:szCs w:val="24"/>
        </w:rPr>
        <w:br/>
      </w:r>
      <w:bookmarkStart w:id="0" w:name="_1jc4tvbl3j47" w:colFirst="0" w:colLast="0"/>
      <w:bookmarkEnd w:id="0"/>
      <w:r w:rsidR="00000000">
        <w:rPr>
          <w:b/>
          <w:bCs/>
          <w:sz w:val="46"/>
          <w:szCs w:val="46"/>
        </w:rPr>
        <w:t>Protect Your Rights with Top Criminal Lawyers in Karachi</w:t>
      </w:r>
    </w:p>
    <w:p w14:paraId="00000003" w14:textId="77777777" w:rsidR="00003227" w:rsidRDefault="00003227">
      <w:pPr>
        <w:rPr>
          <w:b/>
          <w:bCs/>
          <w:sz w:val="46"/>
          <w:szCs w:val="46"/>
        </w:rPr>
      </w:pPr>
    </w:p>
    <w:p w14:paraId="00000004" w14:textId="77777777" w:rsidR="00003227" w:rsidRDefault="00000000">
      <w:r>
        <w:t>One of the most distressing things somebody can go through is being charged in a criminal case. Criminal accusations can have a lasting impact on your freedom, reputation, and future, no matter if they are the result of a misunderstanding, a false accusation, or an actual legal error. Our skilled criminal attorneys at Karachi Law Firms offer a solid, astute, and trustworthy legal defense to safeguard your rights throughout the entire legal process.</w:t>
      </w:r>
    </w:p>
    <w:p w14:paraId="00000005" w14:textId="77777777" w:rsidR="00003227" w:rsidRDefault="00003227"/>
    <w:p w14:paraId="00000006" w14:textId="77777777" w:rsidR="00003227" w:rsidRDefault="00000000">
      <w:r>
        <w:t>We understand the seriousness of criminal accusations and the stress they put on people and families. Every stage, from filing a formal complaint to being harassed by officials, from being in detention to going to trial, requires careful legal operations. Our knowledgeable defense team handles criminal cases with accuracy, discretion, and an unwavering commitment to justice.</w:t>
      </w:r>
    </w:p>
    <w:p w14:paraId="00000007" w14:textId="77777777" w:rsidR="00003227" w:rsidRDefault="00003227"/>
    <w:p w14:paraId="00000008" w14:textId="77777777" w:rsidR="00003227" w:rsidRDefault="00000000">
      <w:pPr>
        <w:pStyle w:val="Heading2"/>
      </w:pPr>
      <w:bookmarkStart w:id="1" w:name="_wgqlbgeflpwy" w:colFirst="0" w:colLast="0"/>
      <w:bookmarkEnd w:id="1"/>
      <w:r>
        <w:t>Comprehensive Legal Services for Criminal Defense</w:t>
      </w:r>
    </w:p>
    <w:p w14:paraId="00000009" w14:textId="77777777" w:rsidR="00003227" w:rsidRDefault="00003227"/>
    <w:p w14:paraId="0000000A" w14:textId="77777777" w:rsidR="00003227" w:rsidRDefault="00000000">
      <w:r>
        <w:t>We represent clients in police stations, trial courts, sessions courts, and high courts as part of our comprehensive criminal law services in Karachi.</w:t>
      </w:r>
    </w:p>
    <w:p w14:paraId="0000000B" w14:textId="77777777" w:rsidR="00003227" w:rsidRDefault="00003227"/>
    <w:p w14:paraId="0000000C" w14:textId="77777777" w:rsidR="00003227" w:rsidRDefault="00000000">
      <w:r>
        <w:t>1. Pre-Arrest and Post-Arrest Bail Applications</w:t>
      </w:r>
    </w:p>
    <w:p w14:paraId="0000000D" w14:textId="77777777" w:rsidR="00003227" w:rsidRDefault="00000000">
      <w:r>
        <w:t xml:space="preserve">In any criminal case, obtaining bail is often the most urgent requirement. We handle urgent hearings, draft compelling bail applications, and make sure your rights are safeguarded against wrongful arrests. Pre-arrest, post-arrest, interim, and protected bail are all handled by our staff. </w:t>
      </w:r>
    </w:p>
    <w:p w14:paraId="0000000E" w14:textId="77777777" w:rsidR="00003227" w:rsidRDefault="00003227"/>
    <w:p w14:paraId="0000000F" w14:textId="77777777" w:rsidR="00003227" w:rsidRDefault="00000000">
      <w:r>
        <w:t>2. Defense in Criminal Trials</w:t>
      </w:r>
    </w:p>
    <w:p w14:paraId="00000010" w14:textId="77777777" w:rsidR="00003227" w:rsidRDefault="00000000">
      <w:r>
        <w:t>We represent clients throughout the entire criminal trial process, including the filing of charges, the recording of evidence, cross-examination, and closing arguments. Our attorneys make sure the accused fully exercises and defends all of their legal rights in court.</w:t>
      </w:r>
    </w:p>
    <w:p w14:paraId="00000011" w14:textId="77777777" w:rsidR="00003227" w:rsidRDefault="00003227"/>
    <w:p w14:paraId="00000012" w14:textId="77777777" w:rsidR="00003227" w:rsidRDefault="00000000">
      <w:r>
        <w:t>3. False Allegations &amp; FIR Removal</w:t>
      </w:r>
    </w:p>
    <w:p w14:paraId="00000013" w14:textId="77777777" w:rsidR="00003227" w:rsidRDefault="00000000">
      <w:r>
        <w:t>Due to personal disagreements, property disputes, economic problems, or familial issues, many people are unfairly accused. We assist in filing counter-complaints, quashing fraudulent FIRs, and preventing criminal law abuse.</w:t>
      </w:r>
    </w:p>
    <w:p w14:paraId="00000014" w14:textId="77777777" w:rsidR="00003227" w:rsidRDefault="00003227"/>
    <w:p w14:paraId="00000015" w14:textId="77777777" w:rsidR="00003227" w:rsidRDefault="00000000">
      <w:r>
        <w:t>4. Cases of NAB, FIA, and Cybercrime</w:t>
      </w:r>
    </w:p>
    <w:p w14:paraId="00000016" w14:textId="77777777" w:rsidR="00003227" w:rsidRDefault="00000000">
      <w:r>
        <w:t>We defend people charged with financial corruption, money laundering, defamation, cyber fraud, white-collar crimes, and federal investigations. Advanced legal knowledge, documentary evaluation, and technical defense tactics will be required in these circumstances.</w:t>
      </w:r>
    </w:p>
    <w:p w14:paraId="00000017" w14:textId="77777777" w:rsidR="00003227" w:rsidRDefault="00003227"/>
    <w:p w14:paraId="00000018" w14:textId="77777777" w:rsidR="00003227" w:rsidRDefault="00000000">
      <w:r>
        <w:t>5. Family-Related Offenses, Domestic Violence, and Harassment</w:t>
      </w:r>
    </w:p>
    <w:p w14:paraId="00000019" w14:textId="77777777" w:rsidR="00003227" w:rsidRDefault="00000000">
      <w:r>
        <w:t>Sensitivity and caution are necessary in cases involving domestic problems, job harassment, or family-related accusations. Our attorneys preserve their clients' privacy and individual rights while defending them.</w:t>
      </w:r>
    </w:p>
    <w:p w14:paraId="0000001A" w14:textId="77777777" w:rsidR="00003227" w:rsidRDefault="00003227"/>
    <w:p w14:paraId="0000001B" w14:textId="77777777" w:rsidR="00003227" w:rsidRDefault="00000000">
      <w:r>
        <w:t>6. Murder, Murder Attempts, and Serious Crimes</w:t>
      </w:r>
    </w:p>
    <w:p w14:paraId="0000001C" w14:textId="77777777" w:rsidR="00003227" w:rsidRDefault="00000000">
      <w:r>
        <w:t>We represent clients who are charged with serious crimes including guns, violence, or crimes that may risk their lives. Strong evidence evaluation, forensic analysis, witness review, and tactical courtroom advocacy are all necessary in these situations.</w:t>
      </w:r>
    </w:p>
    <w:p w14:paraId="0000001D" w14:textId="77777777" w:rsidR="00003227" w:rsidRDefault="00003227"/>
    <w:p w14:paraId="0000001E" w14:textId="77777777" w:rsidR="00003227" w:rsidRDefault="00000000">
      <w:r>
        <w:t>7. Representation of Police Stations</w:t>
      </w:r>
    </w:p>
    <w:p w14:paraId="0000001F" w14:textId="77777777" w:rsidR="00003227" w:rsidRDefault="00000000">
      <w:r>
        <w:t>We accompany clients to police stations, supervise investigations, stop wrongful detention, and make sure the law is obeyed at all times.</w:t>
      </w:r>
    </w:p>
    <w:p w14:paraId="00000020" w14:textId="77777777" w:rsidR="00003227" w:rsidRDefault="00003227"/>
    <w:p w14:paraId="00000021" w14:textId="77777777" w:rsidR="00003227" w:rsidRDefault="00000000">
      <w:pPr>
        <w:pStyle w:val="Heading1"/>
        <w:keepNext w:val="0"/>
        <w:keepLines w:val="0"/>
        <w:spacing w:before="480"/>
        <w:rPr>
          <w:b/>
          <w:bCs/>
          <w:sz w:val="46"/>
          <w:szCs w:val="46"/>
        </w:rPr>
      </w:pPr>
      <w:bookmarkStart w:id="2" w:name="_k7fhhu906vr9" w:colFirst="0" w:colLast="0"/>
      <w:bookmarkEnd w:id="2"/>
      <w:r>
        <w:rPr>
          <w:b/>
          <w:bCs/>
          <w:sz w:val="46"/>
          <w:szCs w:val="46"/>
        </w:rPr>
        <w:t>Our Criminal Defense Process</w:t>
      </w:r>
    </w:p>
    <w:p w14:paraId="00000022" w14:textId="77777777" w:rsidR="00003227" w:rsidRDefault="00003227"/>
    <w:p w14:paraId="00000023" w14:textId="77777777" w:rsidR="00003227" w:rsidRDefault="00000000">
      <w:r>
        <w:t>To guarantee the best possible legal protection, our defense team follows a very well-planned and meticulous procedure.</w:t>
      </w:r>
    </w:p>
    <w:p w14:paraId="00000024" w14:textId="77777777" w:rsidR="00003227" w:rsidRDefault="00003227"/>
    <w:p w14:paraId="00000025" w14:textId="77777777" w:rsidR="00003227" w:rsidRDefault="00000000">
      <w:r>
        <w:t>1. Client consultation and case review</w:t>
      </w:r>
    </w:p>
    <w:p w14:paraId="00000026" w14:textId="77777777" w:rsidR="00003227" w:rsidRDefault="00000000">
      <w:r>
        <w:t>In order to determine the legal strengths and weaknesses of your case, we start by analyzing the FIR, allegations, and available evidence.</w:t>
      </w:r>
    </w:p>
    <w:p w14:paraId="00000027" w14:textId="77777777" w:rsidR="00003227" w:rsidRDefault="00003227"/>
    <w:p w14:paraId="00000028" w14:textId="77777777" w:rsidR="00003227" w:rsidRDefault="00000000">
      <w:r>
        <w:t>2. Examining the Evidence</w:t>
      </w:r>
    </w:p>
    <w:p w14:paraId="00000029" w14:textId="77777777" w:rsidR="00003227" w:rsidRDefault="00000000">
      <w:r>
        <w:t xml:space="preserve">Documentation, digital evidence, witness accounts, CCTV footage, forensic reports, and any other pertinent supporting materials are all examined by our staff. </w:t>
      </w:r>
    </w:p>
    <w:p w14:paraId="0000002A" w14:textId="77777777" w:rsidR="00003227" w:rsidRDefault="00003227"/>
    <w:p w14:paraId="0000002B" w14:textId="77777777" w:rsidR="00003227" w:rsidRDefault="00000000">
      <w:r>
        <w:t>3. Defense Planning &amp; Legal Strategy</w:t>
      </w:r>
    </w:p>
    <w:p w14:paraId="0000002C" w14:textId="77777777" w:rsidR="00003227" w:rsidRDefault="00000000">
      <w:r>
        <w:t>Whether the objective is to obtain bail, lower charges, establish innocence, or explore settlement options, we develop a clear defense strategy based on the specifics of the allegations.</w:t>
      </w:r>
    </w:p>
    <w:p w14:paraId="0000002D" w14:textId="77777777" w:rsidR="00003227" w:rsidRDefault="00003227"/>
    <w:p w14:paraId="0000002E" w14:textId="77777777" w:rsidR="00003227" w:rsidRDefault="00000000">
      <w:r>
        <w:t>4. Legal Representation</w:t>
      </w:r>
    </w:p>
    <w:p w14:paraId="0000002F" w14:textId="77777777" w:rsidR="00003227" w:rsidRDefault="00000000">
      <w:r>
        <w:t>We handle trial proceedings, argue bail applications, attend hearings, cross-examine prosecution witnesses, and make sure that everyone's legal rights are upheld.</w:t>
      </w:r>
    </w:p>
    <w:p w14:paraId="00000030" w14:textId="77777777" w:rsidR="00003227" w:rsidRDefault="00003227"/>
    <w:p w14:paraId="00000031" w14:textId="77777777" w:rsidR="00003227" w:rsidRDefault="00000000">
      <w:r>
        <w:t>5. Settlement, Acquittal, or Case Closure</w:t>
      </w:r>
    </w:p>
    <w:p w14:paraId="00000032" w14:textId="77777777" w:rsidR="00003227" w:rsidRDefault="00000000">
      <w:r>
        <w:t>We strive for your acquittal, case quashing, charge dismissal, or, a lawful settlement, depending on the type of case.</w:t>
      </w:r>
    </w:p>
    <w:p w14:paraId="00000033" w14:textId="77777777" w:rsidR="00003227" w:rsidRDefault="00003227"/>
    <w:p w14:paraId="00000034" w14:textId="77777777" w:rsidR="00003227" w:rsidRDefault="00000000">
      <w:pPr>
        <w:pStyle w:val="Heading1"/>
        <w:keepNext w:val="0"/>
        <w:keepLines w:val="0"/>
        <w:spacing w:before="480"/>
        <w:rPr>
          <w:b/>
          <w:bCs/>
          <w:sz w:val="46"/>
          <w:szCs w:val="46"/>
        </w:rPr>
      </w:pPr>
      <w:bookmarkStart w:id="3" w:name="_7y885yisgk0u" w:colFirst="0" w:colLast="0"/>
      <w:bookmarkEnd w:id="3"/>
      <w:r>
        <w:rPr>
          <w:b/>
          <w:bCs/>
          <w:sz w:val="46"/>
          <w:szCs w:val="46"/>
        </w:rPr>
        <w:lastRenderedPageBreak/>
        <w:t>Why Choose KLF for Criminal Defense?</w:t>
      </w:r>
    </w:p>
    <w:p w14:paraId="00000035" w14:textId="77777777" w:rsidR="00003227" w:rsidRDefault="00003227"/>
    <w:p w14:paraId="00000036" w14:textId="77777777" w:rsidR="00003227" w:rsidRDefault="00000000">
      <w:r>
        <w:t>Skilled Defense Attorneys</w:t>
      </w:r>
    </w:p>
    <w:p w14:paraId="00000037" w14:textId="77777777" w:rsidR="00003227" w:rsidRDefault="00000000">
      <w:r>
        <w:t>From petty infractions to high-profile and intricate investigations, our staff has dealt with a broad variety of criminal cases.</w:t>
      </w:r>
    </w:p>
    <w:p w14:paraId="00000038" w14:textId="77777777" w:rsidR="00003227" w:rsidRDefault="00003227"/>
    <w:p w14:paraId="00000039" w14:textId="77777777" w:rsidR="00003227" w:rsidRDefault="00000000">
      <w:r>
        <w:t>Effective Courtroom Advocacy</w:t>
      </w:r>
    </w:p>
    <w:p w14:paraId="0000003A" w14:textId="77777777" w:rsidR="00003227" w:rsidRDefault="00000000">
      <w:r>
        <w:t>We predict prosecution arguments, prepare in-depth for hearings, and and defend our clients effectively.</w:t>
      </w:r>
    </w:p>
    <w:p w14:paraId="0000003B" w14:textId="77777777" w:rsidR="00003227" w:rsidRDefault="00003227"/>
    <w:p w14:paraId="0000003C" w14:textId="77777777" w:rsidR="00003227" w:rsidRDefault="00000000">
      <w:r>
        <w:t>Quick Bail Services</w:t>
      </w:r>
    </w:p>
    <w:p w14:paraId="0000003D" w14:textId="77777777" w:rsidR="00003227" w:rsidRDefault="00000000">
      <w:r>
        <w:t>In order to protect your freedom and avoid needless detention, we give priority to urgent bail requirements.</w:t>
      </w:r>
    </w:p>
    <w:p w14:paraId="0000003E" w14:textId="77777777" w:rsidR="00003227" w:rsidRDefault="00003227"/>
    <w:p w14:paraId="0000003F" w14:textId="77777777" w:rsidR="00003227" w:rsidRDefault="00000000">
      <w:r>
        <w:t>Respectful &amp; Confidential Management</w:t>
      </w:r>
    </w:p>
    <w:p w14:paraId="00000040" w14:textId="77777777" w:rsidR="00003227" w:rsidRDefault="00000000">
      <w:r>
        <w:t>Criminal cases can be delicate. Every client is treated with discretion, respect, and dignity.</w:t>
      </w:r>
    </w:p>
    <w:p w14:paraId="00000041" w14:textId="77777777" w:rsidR="00003227" w:rsidRDefault="00003227"/>
    <w:p w14:paraId="00000042" w14:textId="77777777" w:rsidR="00003227" w:rsidRDefault="00000000">
      <w:r>
        <w:t xml:space="preserve"> 24/7 Emergency Legal Assistance</w:t>
      </w:r>
    </w:p>
    <w:p w14:paraId="00000043" w14:textId="77777777" w:rsidR="00003227" w:rsidRDefault="00000000">
      <w:r>
        <w:t>Criminal issues can come up out of the blue. Our attorneys are accessible for emergency legal action, late-night advice, and urgent police station visits.</w:t>
      </w:r>
    </w:p>
    <w:p w14:paraId="00000044" w14:textId="77777777" w:rsidR="00003227" w:rsidRDefault="00000000">
      <w:r>
        <w:t>Everyone should have an equal opportunity to defend themselves. You get dependable legal protection from Karachi Law Firms, which is based on expertise, dedication, and professional competence.</w:t>
      </w:r>
    </w:p>
    <w:sectPr w:rsidR="000032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2D163D0-E657-4A08-8B37-E8553D1449B9}"/>
  </w:font>
  <w:font w:name="Cambria">
    <w:panose1 w:val="02040503050406030204"/>
    <w:charset w:val="00"/>
    <w:family w:val="roman"/>
    <w:pitch w:val="variable"/>
    <w:sig w:usb0="E00006FF" w:usb1="420024FF" w:usb2="02000000" w:usb3="00000000" w:csb0="0000019F" w:csb1="00000000"/>
    <w:embedRegular r:id="rId2" w:fontKey="{44D962AB-1D9D-4A63-BFE8-AD340D6B7A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227"/>
    <w:rsid w:val="00003227"/>
    <w:rsid w:val="006909DE"/>
    <w:rsid w:val="00D66B3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936C"/>
  <w15:docId w15:val="{729E0E6F-9D3D-4B4A-9D04-83AB90F66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66B3B"/>
    <w:rPr>
      <w:color w:val="0000FF" w:themeColor="hyperlink"/>
      <w:u w:val="single"/>
    </w:rPr>
  </w:style>
  <w:style w:type="character" w:styleId="UnresolvedMention">
    <w:name w:val="Unresolved Mention"/>
    <w:basedOn w:val="DefaultParagraphFont"/>
    <w:uiPriority w:val="99"/>
    <w:semiHidden/>
    <w:unhideWhenUsed/>
    <w:rsid w:val="00D66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karachilawfirms.pk/service/criminal-law"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780</Words>
  <Characters>4446</Characters>
  <Application>Microsoft Office Word</Application>
  <DocSecurity>0</DocSecurity>
  <Lines>37</Lines>
  <Paragraphs>10</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Moiz</cp:lastModifiedBy>
  <cp:revision>2</cp:revision>
  <dcterms:created xsi:type="dcterms:W3CDTF">2025-11-24T20:43:00Z</dcterms:created>
  <dcterms:modified xsi:type="dcterms:W3CDTF">2025-11-24T20:43:00Z</dcterms:modified>
</cp:coreProperties>
</file>