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https://monitoringpublic.solaredge.com/solaredge-web/p/site/public?name=NPSCPurpleHouseSolar#/dashboard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#Get Estimates of Solar Data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#Loading 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setwd("~/Documents/Math 301")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#January Consumption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Jan2018 = read.csv("Jan2018.csv", header=T)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attach(Jan2018)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JanConMean=mean(Consumption..Wh.)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JanConSd=sd(Consumption..Wh.)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#February Consumption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Feb2018 = read.csv("Feb2018.csv", header=T)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attach(Feb2018)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FebConMean=mean(Consumption..Wh.)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FebConSd=sd(Consumption..Wh.)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#March Consumption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March2018 = read.csv("March2018.csv", header=T)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attach(March2018)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MarConMean=mean(Consumption..Wh.)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MarConSd=sd(Consumption..Wh.)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#April Consumption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Apr2018 = read.csv("Apr2018.csv", header=T)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attach(Apr2018)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AprConMean=mean(Consumption..Wh.)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AprConSd=sd(Consumption..Wh.)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#May Consumption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May2018 = read.csv("May2018.csv", header=T)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attach(May2018)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MayConMean=mean(Consumption..Wh.)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MayConSd=sd(Consumption..Wh.)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#June Consumption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Jun2018 = read.csv("Jun2018.csv", header=T)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attach(Jun2018)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JunConMean=mean(Consumption..Wh.)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JunConSd=sd(Consumption..Wh.)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#July Consumption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July2018 = read.csv("July2018.csv", header=T)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attach(July2018)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JulyConMean=mean(Consumption..Wh.)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JulyConSd=sd(Consumption..Wh.)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#August Consumption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Aug2018 = read.csv("Aug2018.csv", header=T)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attach(Aug2018)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AugConMean=mean(Consumption..Wh.)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AugConSd=sd(Consumption..Wh.)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#September Consumption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September2018 = read.csv("September2018.csv", header=T)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attach(September2018)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SeptConMean=mean(Consumption..Wh.)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SeptConSd=sd(Consumption..Wh.)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#October Consumption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October2018 = read.csv("October2018.csv", header=T)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attach(October2018)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OctConMean=mean(Consumption..Wh.)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OctConSd=sd(Consumption..Wh.)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#November Consumption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Nov2018 = read.csv("Nov2018.csv", header=T)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attach(Nov2018)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NovConMean=mean(Consumption..Wh.)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NovConSd=sd(Consumption..Wh.)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#December Consumption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December2018 = read.csv("December2018.csv", header=T)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attach(December2018)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DecConMean=mean(Consumption..Wh.)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DecConSd=sd(Consumption..Wh.)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onitoringpublic.solaredge.com/solaredge-web/p/site/public?name=NPSCPurpleHouseSolar#/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