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C3" w:rsidRPr="00B76EAF" w:rsidRDefault="005A28C3" w:rsidP="005A28C3">
      <w:pPr>
        <w:pStyle w:val="xl52"/>
        <w:spacing w:before="0" w:beforeAutospacing="0" w:after="0" w:afterAutospacing="0"/>
        <w:rPr>
          <w:rFonts w:ascii="Arial" w:hAnsi="Arial" w:cs="Arial"/>
          <w:b w:val="0"/>
          <w:sz w:val="36"/>
          <w:szCs w:val="20"/>
        </w:rPr>
      </w:pPr>
      <w:r w:rsidRPr="00B76EAF">
        <w:rPr>
          <w:rFonts w:ascii="Arial" w:hAnsi="Arial" w:cs="Arial"/>
          <w:b w:val="0"/>
          <w:sz w:val="36"/>
          <w:szCs w:val="20"/>
        </w:rPr>
        <w:t>Directorate of Malaria Control,</w:t>
      </w:r>
    </w:p>
    <w:p w:rsidR="005A28C3" w:rsidRPr="00B76EAF" w:rsidRDefault="005A28C3" w:rsidP="005A28C3">
      <w:pPr>
        <w:pStyle w:val="xl52"/>
        <w:spacing w:before="0" w:beforeAutospacing="0" w:after="0" w:afterAutospacing="0"/>
        <w:rPr>
          <w:rFonts w:ascii="Arial" w:hAnsi="Arial" w:cs="Arial"/>
          <w:sz w:val="36"/>
          <w:szCs w:val="20"/>
          <w:u w:val="single"/>
        </w:rPr>
      </w:pPr>
      <w:r w:rsidRPr="00B76EAF">
        <w:rPr>
          <w:rFonts w:ascii="Arial" w:hAnsi="Arial" w:cs="Arial"/>
          <w:b w:val="0"/>
          <w:sz w:val="36"/>
          <w:szCs w:val="20"/>
        </w:rPr>
        <w:t>Ministry of Inter Provincial Coordination</w:t>
      </w:r>
      <w:r w:rsidRPr="00B76EAF">
        <w:rPr>
          <w:rFonts w:ascii="Arial" w:hAnsi="Arial" w:cs="Arial"/>
          <w:sz w:val="36"/>
          <w:szCs w:val="20"/>
          <w:u w:val="single"/>
        </w:rPr>
        <w:t xml:space="preserve"> </w:t>
      </w:r>
    </w:p>
    <w:p w:rsidR="005A28C3" w:rsidRPr="00F34BD6" w:rsidRDefault="005A28C3" w:rsidP="005A28C3">
      <w:pPr>
        <w:rPr>
          <w:rFonts w:ascii="Arial" w:hAnsi="Arial" w:cs="Arial"/>
          <w:sz w:val="20"/>
          <w:szCs w:val="20"/>
        </w:rPr>
      </w:pPr>
    </w:p>
    <w:p w:rsidR="005A28C3" w:rsidRPr="00F34BD6" w:rsidRDefault="005A28C3" w:rsidP="005A28C3">
      <w:pPr>
        <w:jc w:val="center"/>
        <w:rPr>
          <w:rFonts w:ascii="Arial" w:hAnsi="Arial" w:cs="Arial"/>
          <w:b/>
          <w:sz w:val="32"/>
          <w:szCs w:val="32"/>
        </w:rPr>
      </w:pPr>
      <w:r w:rsidRPr="00F34BD6">
        <w:rPr>
          <w:rFonts w:ascii="Arial" w:hAnsi="Arial" w:cs="Arial"/>
          <w:b/>
          <w:sz w:val="32"/>
          <w:szCs w:val="32"/>
        </w:rPr>
        <w:t xml:space="preserve">Checklist for </w:t>
      </w:r>
      <w:r>
        <w:rPr>
          <w:rFonts w:ascii="Arial" w:hAnsi="Arial" w:cs="Arial"/>
          <w:b/>
          <w:sz w:val="32"/>
          <w:szCs w:val="32"/>
        </w:rPr>
        <w:t xml:space="preserve">Microscopy </w:t>
      </w:r>
      <w:r w:rsidRPr="00F34BD6">
        <w:rPr>
          <w:rFonts w:ascii="Arial" w:hAnsi="Arial" w:cs="Arial"/>
          <w:b/>
          <w:sz w:val="32"/>
          <w:szCs w:val="32"/>
        </w:rPr>
        <w:t>Center</w:t>
      </w:r>
    </w:p>
    <w:p w:rsidR="005A28C3" w:rsidRPr="00772508" w:rsidRDefault="005A28C3" w:rsidP="005A28C3">
      <w:pPr>
        <w:rPr>
          <w:rFonts w:ascii="Arial" w:hAnsi="Arial" w:cs="Arial"/>
          <w:b/>
          <w:sz w:val="20"/>
          <w:szCs w:val="20"/>
        </w:rPr>
      </w:pPr>
      <w:r w:rsidRPr="00772508">
        <w:rPr>
          <w:rFonts w:ascii="Arial" w:hAnsi="Arial" w:cs="Arial"/>
          <w:b/>
          <w:sz w:val="20"/>
          <w:szCs w:val="20"/>
        </w:rPr>
        <w:t>Geographical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5A28C3" w:rsidRPr="00F00451" w:rsidTr="000F20C6">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 xml:space="preserve">Province </w:t>
            </w:r>
          </w:p>
        </w:tc>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 xml:space="preserve">District </w:t>
            </w:r>
          </w:p>
        </w:tc>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 xml:space="preserve">Facility </w:t>
            </w:r>
          </w:p>
        </w:tc>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Date</w:t>
            </w:r>
          </w:p>
        </w:tc>
      </w:tr>
      <w:tr w:rsidR="005A28C3" w:rsidRPr="00F00451" w:rsidTr="000F20C6">
        <w:tc>
          <w:tcPr>
            <w:tcW w:w="2394" w:type="dxa"/>
          </w:tcPr>
          <w:p w:rsidR="005A28C3" w:rsidRPr="00DD45AE" w:rsidRDefault="005A28C3" w:rsidP="000F20C6">
            <w:pPr>
              <w:rPr>
                <w:rFonts w:ascii="Arial" w:hAnsi="Arial" w:cs="Arial"/>
                <w:sz w:val="20"/>
                <w:szCs w:val="20"/>
              </w:rPr>
            </w:pPr>
          </w:p>
          <w:p w:rsidR="005A28C3" w:rsidRPr="00DD45AE" w:rsidRDefault="005A28C3" w:rsidP="000F20C6">
            <w:pPr>
              <w:rPr>
                <w:rFonts w:ascii="Arial" w:hAnsi="Arial" w:cs="Arial"/>
                <w:sz w:val="20"/>
                <w:szCs w:val="20"/>
              </w:rPr>
            </w:pPr>
          </w:p>
        </w:tc>
        <w:tc>
          <w:tcPr>
            <w:tcW w:w="2394" w:type="dxa"/>
          </w:tcPr>
          <w:p w:rsidR="005A28C3" w:rsidRPr="00DD45AE" w:rsidRDefault="005A28C3" w:rsidP="000F20C6">
            <w:pPr>
              <w:rPr>
                <w:rFonts w:ascii="Arial" w:hAnsi="Arial" w:cs="Arial"/>
                <w:sz w:val="20"/>
                <w:szCs w:val="20"/>
              </w:rPr>
            </w:pPr>
          </w:p>
        </w:tc>
        <w:tc>
          <w:tcPr>
            <w:tcW w:w="2394" w:type="dxa"/>
          </w:tcPr>
          <w:p w:rsidR="005A28C3" w:rsidRPr="00DD45AE" w:rsidRDefault="005A28C3" w:rsidP="000F20C6">
            <w:pPr>
              <w:rPr>
                <w:rFonts w:ascii="Arial" w:hAnsi="Arial" w:cs="Arial"/>
                <w:sz w:val="20"/>
                <w:szCs w:val="20"/>
              </w:rPr>
            </w:pPr>
          </w:p>
        </w:tc>
        <w:tc>
          <w:tcPr>
            <w:tcW w:w="2394" w:type="dxa"/>
          </w:tcPr>
          <w:p w:rsidR="005A28C3" w:rsidRPr="00DD45AE" w:rsidRDefault="005A28C3" w:rsidP="000F20C6">
            <w:pPr>
              <w:rPr>
                <w:rFonts w:ascii="Arial" w:hAnsi="Arial" w:cs="Arial"/>
                <w:sz w:val="20"/>
                <w:szCs w:val="20"/>
              </w:rPr>
            </w:pPr>
          </w:p>
        </w:tc>
      </w:tr>
    </w:tbl>
    <w:p w:rsidR="005A28C3" w:rsidRDefault="005A28C3" w:rsidP="005A28C3">
      <w:pPr>
        <w:rPr>
          <w:rFonts w:ascii="Arial" w:hAnsi="Arial" w:cs="Arial"/>
          <w:b/>
          <w:sz w:val="20"/>
          <w:szCs w:val="20"/>
        </w:rPr>
      </w:pPr>
    </w:p>
    <w:p w:rsidR="005A28C3" w:rsidRPr="00F00451" w:rsidRDefault="005A28C3" w:rsidP="005A28C3">
      <w:pPr>
        <w:rPr>
          <w:rFonts w:ascii="Arial" w:hAnsi="Arial" w:cs="Arial"/>
          <w:b/>
          <w:sz w:val="20"/>
          <w:szCs w:val="20"/>
        </w:rPr>
      </w:pPr>
      <w:r w:rsidRPr="00F00451">
        <w:rPr>
          <w:rFonts w:ascii="Arial" w:hAnsi="Arial" w:cs="Arial"/>
          <w:b/>
          <w:sz w:val="20"/>
          <w:szCs w:val="20"/>
        </w:rPr>
        <w:t>Facility Information</w:t>
      </w:r>
      <w:r>
        <w:rPr>
          <w:rFonts w:ascii="Arial" w:hAnsi="Arial" w:cs="Arial"/>
          <w:b/>
          <w:sz w:val="20"/>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5A28C3" w:rsidRPr="00F00451" w:rsidTr="000F20C6">
        <w:tc>
          <w:tcPr>
            <w:tcW w:w="2394" w:type="dxa"/>
          </w:tcPr>
          <w:p w:rsidR="005A28C3" w:rsidRPr="00DD45AE" w:rsidRDefault="005A28C3" w:rsidP="00C92845">
            <w:pPr>
              <w:rPr>
                <w:rFonts w:ascii="Arial" w:hAnsi="Arial" w:cs="Arial"/>
                <w:b/>
                <w:sz w:val="20"/>
                <w:szCs w:val="20"/>
              </w:rPr>
            </w:pPr>
            <w:r w:rsidRPr="00DD45AE">
              <w:rPr>
                <w:rFonts w:ascii="Arial" w:hAnsi="Arial" w:cs="Arial"/>
                <w:b/>
                <w:sz w:val="20"/>
                <w:szCs w:val="20"/>
              </w:rPr>
              <w:t>Medical Officer/In-charge</w:t>
            </w:r>
          </w:p>
        </w:tc>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District Lab. Supervisor</w:t>
            </w:r>
          </w:p>
        </w:tc>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Catchment area population</w:t>
            </w:r>
          </w:p>
        </w:tc>
        <w:tc>
          <w:tcPr>
            <w:tcW w:w="2394" w:type="dxa"/>
          </w:tcPr>
          <w:p w:rsidR="005A28C3" w:rsidRPr="00DD45AE" w:rsidRDefault="005A28C3" w:rsidP="000F20C6">
            <w:pPr>
              <w:rPr>
                <w:rFonts w:ascii="Arial" w:hAnsi="Arial" w:cs="Arial"/>
                <w:b/>
                <w:sz w:val="20"/>
                <w:szCs w:val="20"/>
              </w:rPr>
            </w:pPr>
            <w:r w:rsidRPr="00DD45AE">
              <w:rPr>
                <w:rFonts w:ascii="Arial" w:hAnsi="Arial" w:cs="Arial"/>
                <w:b/>
                <w:sz w:val="20"/>
                <w:szCs w:val="20"/>
              </w:rPr>
              <w:t>Date (Last visit)</w:t>
            </w:r>
          </w:p>
        </w:tc>
      </w:tr>
      <w:tr w:rsidR="005A28C3" w:rsidRPr="00F00451" w:rsidTr="000F20C6">
        <w:tc>
          <w:tcPr>
            <w:tcW w:w="2394" w:type="dxa"/>
          </w:tcPr>
          <w:p w:rsidR="005A28C3" w:rsidRPr="00DD45AE" w:rsidRDefault="005A28C3" w:rsidP="000F20C6">
            <w:pPr>
              <w:rPr>
                <w:rFonts w:ascii="Arial" w:hAnsi="Arial" w:cs="Arial"/>
                <w:sz w:val="20"/>
                <w:szCs w:val="20"/>
              </w:rPr>
            </w:pPr>
          </w:p>
          <w:p w:rsidR="005A28C3" w:rsidRPr="00DD45AE" w:rsidRDefault="005A28C3" w:rsidP="000F20C6">
            <w:pPr>
              <w:rPr>
                <w:rFonts w:ascii="Arial" w:hAnsi="Arial" w:cs="Arial"/>
                <w:sz w:val="20"/>
                <w:szCs w:val="20"/>
              </w:rPr>
            </w:pPr>
          </w:p>
        </w:tc>
        <w:tc>
          <w:tcPr>
            <w:tcW w:w="2394" w:type="dxa"/>
          </w:tcPr>
          <w:p w:rsidR="005A28C3" w:rsidRPr="00DD45AE" w:rsidRDefault="005A28C3" w:rsidP="000F20C6">
            <w:pPr>
              <w:rPr>
                <w:rFonts w:ascii="Arial" w:hAnsi="Arial" w:cs="Arial"/>
                <w:sz w:val="20"/>
                <w:szCs w:val="20"/>
              </w:rPr>
            </w:pPr>
          </w:p>
        </w:tc>
        <w:tc>
          <w:tcPr>
            <w:tcW w:w="2394" w:type="dxa"/>
          </w:tcPr>
          <w:p w:rsidR="005A28C3" w:rsidRPr="00DD45AE" w:rsidRDefault="005A28C3" w:rsidP="000F20C6">
            <w:pPr>
              <w:rPr>
                <w:rFonts w:ascii="Arial" w:hAnsi="Arial" w:cs="Arial"/>
                <w:sz w:val="20"/>
                <w:szCs w:val="20"/>
              </w:rPr>
            </w:pPr>
          </w:p>
        </w:tc>
        <w:tc>
          <w:tcPr>
            <w:tcW w:w="2394" w:type="dxa"/>
          </w:tcPr>
          <w:p w:rsidR="005A28C3" w:rsidRPr="00DD45AE" w:rsidRDefault="005A28C3" w:rsidP="000F20C6">
            <w:pPr>
              <w:rPr>
                <w:rFonts w:ascii="Arial" w:hAnsi="Arial" w:cs="Arial"/>
                <w:sz w:val="20"/>
                <w:szCs w:val="20"/>
              </w:rPr>
            </w:pPr>
          </w:p>
        </w:tc>
      </w:tr>
    </w:tbl>
    <w:p w:rsidR="005A28C3" w:rsidRDefault="005A28C3" w:rsidP="005A28C3">
      <w:pPr>
        <w:rPr>
          <w:rFonts w:ascii="Arial" w:hAnsi="Arial" w:cs="Arial"/>
          <w:sz w:val="20"/>
          <w:szCs w:val="20"/>
        </w:rPr>
      </w:pPr>
    </w:p>
    <w:p w:rsidR="005A28C3" w:rsidRPr="004D3DA8" w:rsidRDefault="005A28C3" w:rsidP="00233E94">
      <w:pPr>
        <w:numPr>
          <w:ilvl w:val="0"/>
          <w:numId w:val="26"/>
        </w:numPr>
        <w:contextualSpacing/>
        <w:rPr>
          <w:rFonts w:ascii="Arial" w:hAnsi="Arial" w:cs="Arial"/>
          <w:b/>
          <w:sz w:val="20"/>
          <w:szCs w:val="20"/>
        </w:rPr>
      </w:pPr>
      <w:r w:rsidRPr="004D3DA8">
        <w:rPr>
          <w:rFonts w:ascii="Arial" w:hAnsi="Arial" w:cs="Arial"/>
          <w:b/>
          <w:sz w:val="20"/>
          <w:szCs w:val="20"/>
        </w:rPr>
        <w:t>General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6509"/>
        <w:gridCol w:w="1001"/>
        <w:gridCol w:w="968"/>
      </w:tblGrid>
      <w:tr w:rsidR="005A28C3" w:rsidRPr="00F00451" w:rsidTr="000F20C6">
        <w:tc>
          <w:tcPr>
            <w:tcW w:w="1098" w:type="dxa"/>
            <w:vMerge w:val="restart"/>
          </w:tcPr>
          <w:p w:rsidR="005A28C3" w:rsidRPr="00DD45AE" w:rsidRDefault="005A28C3" w:rsidP="000F20C6">
            <w:pPr>
              <w:jc w:val="center"/>
              <w:rPr>
                <w:rFonts w:ascii="Arial" w:hAnsi="Arial" w:cs="Arial"/>
                <w:b/>
                <w:sz w:val="20"/>
                <w:szCs w:val="20"/>
              </w:rPr>
            </w:pPr>
            <w:r w:rsidRPr="00DD45AE">
              <w:rPr>
                <w:rFonts w:ascii="Arial" w:hAnsi="Arial" w:cs="Arial"/>
                <w:b/>
                <w:sz w:val="20"/>
                <w:szCs w:val="20"/>
              </w:rPr>
              <w:t>Sr. No</w:t>
            </w:r>
            <w:r w:rsidR="00C92845">
              <w:rPr>
                <w:rFonts w:ascii="Arial" w:hAnsi="Arial" w:cs="Arial"/>
                <w:b/>
                <w:sz w:val="20"/>
                <w:szCs w:val="20"/>
              </w:rPr>
              <w:t>.</w:t>
            </w:r>
          </w:p>
        </w:tc>
        <w:tc>
          <w:tcPr>
            <w:tcW w:w="6509" w:type="dxa"/>
            <w:vMerge w:val="restart"/>
          </w:tcPr>
          <w:p w:rsidR="005A28C3" w:rsidRPr="00DD45AE" w:rsidRDefault="005A28C3" w:rsidP="000F20C6">
            <w:pPr>
              <w:jc w:val="center"/>
              <w:rPr>
                <w:rFonts w:ascii="Arial" w:hAnsi="Arial" w:cs="Arial"/>
                <w:b/>
                <w:sz w:val="20"/>
                <w:szCs w:val="20"/>
              </w:rPr>
            </w:pPr>
            <w:r w:rsidRPr="00DD45AE">
              <w:rPr>
                <w:rFonts w:ascii="Arial" w:hAnsi="Arial" w:cs="Arial"/>
                <w:b/>
                <w:sz w:val="20"/>
                <w:szCs w:val="20"/>
              </w:rPr>
              <w:t>Item</w:t>
            </w:r>
          </w:p>
        </w:tc>
        <w:tc>
          <w:tcPr>
            <w:tcW w:w="1969" w:type="dxa"/>
            <w:gridSpan w:val="2"/>
          </w:tcPr>
          <w:p w:rsidR="005A28C3" w:rsidRPr="00DD45AE" w:rsidRDefault="005A28C3" w:rsidP="000F20C6">
            <w:pPr>
              <w:jc w:val="center"/>
              <w:rPr>
                <w:rFonts w:ascii="Arial" w:hAnsi="Arial" w:cs="Arial"/>
                <w:b/>
                <w:sz w:val="20"/>
                <w:szCs w:val="20"/>
              </w:rPr>
            </w:pPr>
            <w:r w:rsidRPr="00DD45AE">
              <w:rPr>
                <w:rFonts w:ascii="Arial" w:hAnsi="Arial" w:cs="Arial"/>
                <w:b/>
                <w:sz w:val="20"/>
                <w:szCs w:val="20"/>
              </w:rPr>
              <w:t>Observation</w:t>
            </w:r>
          </w:p>
        </w:tc>
      </w:tr>
      <w:tr w:rsidR="005A28C3" w:rsidRPr="00F00451" w:rsidTr="000F20C6">
        <w:tc>
          <w:tcPr>
            <w:tcW w:w="1098" w:type="dxa"/>
            <w:vMerge/>
          </w:tcPr>
          <w:p w:rsidR="005A28C3" w:rsidRPr="00DD45AE" w:rsidRDefault="005A28C3" w:rsidP="000F20C6">
            <w:pPr>
              <w:rPr>
                <w:rFonts w:ascii="Arial" w:hAnsi="Arial" w:cs="Arial"/>
                <w:sz w:val="20"/>
                <w:szCs w:val="20"/>
              </w:rPr>
            </w:pPr>
          </w:p>
        </w:tc>
        <w:tc>
          <w:tcPr>
            <w:tcW w:w="6509" w:type="dxa"/>
            <w:vMerge/>
          </w:tcPr>
          <w:p w:rsidR="005A28C3" w:rsidRPr="00DD45AE" w:rsidRDefault="005A28C3" w:rsidP="000F20C6">
            <w:pPr>
              <w:rPr>
                <w:rFonts w:ascii="Arial" w:hAnsi="Arial" w:cs="Arial"/>
                <w:sz w:val="20"/>
                <w:szCs w:val="20"/>
              </w:rPr>
            </w:pPr>
          </w:p>
        </w:tc>
        <w:tc>
          <w:tcPr>
            <w:tcW w:w="1001"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Yes </w:t>
            </w:r>
          </w:p>
        </w:tc>
        <w:tc>
          <w:tcPr>
            <w:tcW w:w="968"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No </w:t>
            </w: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White wash done and walls are clean</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2</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SOPs are available</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3</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Monthly data plotted on wall chart</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4</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Staining area adequate and water proof</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5</w:t>
            </w:r>
          </w:p>
        </w:tc>
        <w:tc>
          <w:tcPr>
            <w:tcW w:w="6509" w:type="dxa"/>
          </w:tcPr>
          <w:p w:rsidR="005A28C3" w:rsidRPr="00DD45AE" w:rsidRDefault="00C92845" w:rsidP="000F20C6">
            <w:pPr>
              <w:rPr>
                <w:rFonts w:ascii="Arial" w:hAnsi="Arial" w:cs="Arial"/>
                <w:sz w:val="20"/>
                <w:szCs w:val="20"/>
              </w:rPr>
            </w:pPr>
            <w:r>
              <w:rPr>
                <w:rFonts w:ascii="Arial" w:hAnsi="Arial" w:cs="Arial"/>
                <w:sz w:val="20"/>
                <w:szCs w:val="20"/>
              </w:rPr>
              <w:t>Water Source/</w:t>
            </w:r>
            <w:r w:rsidR="005A28C3" w:rsidRPr="00DD45AE">
              <w:rPr>
                <w:rFonts w:ascii="Arial" w:hAnsi="Arial" w:cs="Arial"/>
                <w:sz w:val="20"/>
                <w:szCs w:val="20"/>
              </w:rPr>
              <w:t>Running water</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6</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Drainage </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7</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Electricity</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8</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Disposal of waste</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9</w:t>
            </w:r>
          </w:p>
        </w:tc>
        <w:tc>
          <w:tcPr>
            <w:tcW w:w="6509" w:type="dxa"/>
          </w:tcPr>
          <w:p w:rsidR="005A28C3" w:rsidRPr="00DD45AE" w:rsidRDefault="005A28C3" w:rsidP="000F20C6">
            <w:pPr>
              <w:rPr>
                <w:rFonts w:ascii="Arial" w:hAnsi="Arial" w:cs="Arial"/>
                <w:sz w:val="20"/>
                <w:szCs w:val="20"/>
              </w:rPr>
            </w:pPr>
            <w:r w:rsidRPr="00DD45AE">
              <w:rPr>
                <w:rFonts w:ascii="Arial" w:hAnsi="Arial" w:cs="Arial"/>
                <w:sz w:val="20"/>
                <w:szCs w:val="20"/>
              </w:rPr>
              <w:t>Ventilation</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10</w:t>
            </w:r>
          </w:p>
        </w:tc>
        <w:tc>
          <w:tcPr>
            <w:tcW w:w="6509"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Necessary furniture available</w:t>
            </w:r>
          </w:p>
        </w:tc>
        <w:tc>
          <w:tcPr>
            <w:tcW w:w="1001" w:type="dxa"/>
          </w:tcPr>
          <w:p w:rsidR="005A28C3" w:rsidRPr="00DD45AE" w:rsidRDefault="005A28C3" w:rsidP="000F20C6">
            <w:pPr>
              <w:rPr>
                <w:rFonts w:ascii="Arial" w:hAnsi="Arial" w:cs="Arial"/>
                <w:sz w:val="20"/>
                <w:szCs w:val="20"/>
              </w:rPr>
            </w:pPr>
          </w:p>
        </w:tc>
        <w:tc>
          <w:tcPr>
            <w:tcW w:w="968" w:type="dxa"/>
          </w:tcPr>
          <w:p w:rsidR="005A28C3" w:rsidRPr="00DD45AE" w:rsidRDefault="005A28C3" w:rsidP="000F20C6">
            <w:pPr>
              <w:rPr>
                <w:rFonts w:ascii="Arial" w:hAnsi="Arial" w:cs="Arial"/>
                <w:sz w:val="20"/>
                <w:szCs w:val="20"/>
              </w:rPr>
            </w:pPr>
          </w:p>
        </w:tc>
      </w:tr>
    </w:tbl>
    <w:p w:rsidR="005A28C3" w:rsidRPr="00F00451" w:rsidRDefault="005A28C3" w:rsidP="005A28C3">
      <w:pPr>
        <w:tabs>
          <w:tab w:val="left" w:pos="1245"/>
        </w:tabs>
        <w:rPr>
          <w:rFonts w:ascii="Arial" w:hAnsi="Arial" w:cs="Arial"/>
          <w:sz w:val="20"/>
          <w:szCs w:val="20"/>
        </w:rPr>
      </w:pPr>
      <w:r w:rsidRPr="00F00451">
        <w:rPr>
          <w:rFonts w:ascii="Arial" w:hAnsi="Arial" w:cs="Arial"/>
          <w:sz w:val="20"/>
          <w:szCs w:val="20"/>
        </w:rPr>
        <w:tab/>
      </w:r>
    </w:p>
    <w:p w:rsidR="005A28C3" w:rsidRPr="00F00451" w:rsidRDefault="005A28C3" w:rsidP="00233E94">
      <w:pPr>
        <w:numPr>
          <w:ilvl w:val="0"/>
          <w:numId w:val="26"/>
        </w:numPr>
        <w:contextualSpacing/>
        <w:rPr>
          <w:rFonts w:ascii="Arial" w:hAnsi="Arial" w:cs="Arial"/>
          <w:b/>
          <w:sz w:val="20"/>
          <w:szCs w:val="20"/>
        </w:rPr>
      </w:pPr>
      <w:r w:rsidRPr="00F00451">
        <w:rPr>
          <w:rFonts w:ascii="Arial" w:hAnsi="Arial" w:cs="Arial"/>
          <w:b/>
          <w:sz w:val="20"/>
          <w:szCs w:val="20"/>
        </w:rPr>
        <w:t>Lab reagents and consumables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6515"/>
        <w:gridCol w:w="999"/>
        <w:gridCol w:w="964"/>
      </w:tblGrid>
      <w:tr w:rsidR="005A28C3" w:rsidRPr="00F00451" w:rsidTr="000F20C6">
        <w:tc>
          <w:tcPr>
            <w:tcW w:w="1098" w:type="dxa"/>
            <w:vMerge w:val="restart"/>
          </w:tcPr>
          <w:p w:rsidR="005A28C3" w:rsidRPr="00C92845" w:rsidRDefault="005A28C3" w:rsidP="000F20C6">
            <w:pPr>
              <w:rPr>
                <w:rFonts w:ascii="Arial" w:hAnsi="Arial" w:cs="Arial"/>
                <w:b/>
                <w:sz w:val="20"/>
                <w:szCs w:val="20"/>
              </w:rPr>
            </w:pPr>
            <w:r w:rsidRPr="00C92845">
              <w:rPr>
                <w:rFonts w:ascii="Arial" w:hAnsi="Arial" w:cs="Arial"/>
                <w:b/>
                <w:sz w:val="20"/>
                <w:szCs w:val="20"/>
              </w:rPr>
              <w:t>Sr. No</w:t>
            </w:r>
            <w:r w:rsidR="00C92845" w:rsidRPr="00C92845">
              <w:rPr>
                <w:rFonts w:ascii="Arial" w:hAnsi="Arial" w:cs="Arial"/>
                <w:b/>
                <w:sz w:val="20"/>
                <w:szCs w:val="20"/>
              </w:rPr>
              <w:t>.</w:t>
            </w:r>
          </w:p>
        </w:tc>
        <w:tc>
          <w:tcPr>
            <w:tcW w:w="6515" w:type="dxa"/>
            <w:vMerge w:val="restart"/>
          </w:tcPr>
          <w:p w:rsidR="005A28C3" w:rsidRPr="00C92845" w:rsidRDefault="005A28C3" w:rsidP="000F20C6">
            <w:pPr>
              <w:tabs>
                <w:tab w:val="left" w:pos="1005"/>
              </w:tabs>
              <w:jc w:val="center"/>
              <w:rPr>
                <w:rFonts w:ascii="Arial" w:hAnsi="Arial" w:cs="Arial"/>
                <w:b/>
                <w:sz w:val="20"/>
                <w:szCs w:val="20"/>
              </w:rPr>
            </w:pPr>
            <w:r w:rsidRPr="00C92845">
              <w:rPr>
                <w:rFonts w:ascii="Arial" w:hAnsi="Arial" w:cs="Arial"/>
                <w:b/>
                <w:sz w:val="20"/>
                <w:szCs w:val="20"/>
              </w:rPr>
              <w:t>Item</w:t>
            </w:r>
          </w:p>
        </w:tc>
        <w:tc>
          <w:tcPr>
            <w:tcW w:w="1963" w:type="dxa"/>
            <w:gridSpan w:val="2"/>
          </w:tcPr>
          <w:p w:rsidR="005A28C3" w:rsidRPr="00C92845" w:rsidRDefault="005A28C3" w:rsidP="000F20C6">
            <w:pPr>
              <w:rPr>
                <w:rFonts w:ascii="Arial" w:hAnsi="Arial" w:cs="Arial"/>
                <w:b/>
                <w:sz w:val="20"/>
                <w:szCs w:val="20"/>
              </w:rPr>
            </w:pPr>
            <w:r w:rsidRPr="00C92845">
              <w:rPr>
                <w:rFonts w:ascii="Arial" w:hAnsi="Arial" w:cs="Arial"/>
                <w:b/>
                <w:sz w:val="20"/>
                <w:szCs w:val="20"/>
              </w:rPr>
              <w:t xml:space="preserve">Observation </w:t>
            </w:r>
          </w:p>
        </w:tc>
      </w:tr>
      <w:tr w:rsidR="005A28C3" w:rsidRPr="00F00451" w:rsidTr="000F20C6">
        <w:tc>
          <w:tcPr>
            <w:tcW w:w="1098" w:type="dxa"/>
            <w:vMerge/>
          </w:tcPr>
          <w:p w:rsidR="005A28C3" w:rsidRPr="00DD45AE" w:rsidRDefault="005A28C3" w:rsidP="000F20C6">
            <w:pPr>
              <w:rPr>
                <w:rFonts w:ascii="Arial" w:hAnsi="Arial" w:cs="Arial"/>
                <w:sz w:val="20"/>
                <w:szCs w:val="20"/>
              </w:rPr>
            </w:pPr>
          </w:p>
        </w:tc>
        <w:tc>
          <w:tcPr>
            <w:tcW w:w="6515" w:type="dxa"/>
            <w:vMerge/>
          </w:tcPr>
          <w:p w:rsidR="005A28C3" w:rsidRPr="00DD45AE" w:rsidRDefault="005A28C3" w:rsidP="000F20C6">
            <w:pPr>
              <w:rPr>
                <w:rFonts w:ascii="Arial" w:hAnsi="Arial" w:cs="Arial"/>
                <w:sz w:val="20"/>
                <w:szCs w:val="20"/>
              </w:rPr>
            </w:pPr>
          </w:p>
        </w:tc>
        <w:tc>
          <w:tcPr>
            <w:tcW w:w="999"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Yes </w:t>
            </w:r>
          </w:p>
        </w:tc>
        <w:tc>
          <w:tcPr>
            <w:tcW w:w="964"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No </w:t>
            </w: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Lens cleaning tissue</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2</w:t>
            </w:r>
          </w:p>
        </w:tc>
        <w:tc>
          <w:tcPr>
            <w:tcW w:w="6515" w:type="dxa"/>
            <w:vAlign w:val="bottom"/>
          </w:tcPr>
          <w:p w:rsidR="005A28C3" w:rsidRPr="00DD45AE" w:rsidRDefault="00C92845" w:rsidP="000F20C6">
            <w:pPr>
              <w:rPr>
                <w:rFonts w:ascii="Arial" w:hAnsi="Arial" w:cs="Arial"/>
                <w:sz w:val="20"/>
                <w:szCs w:val="20"/>
              </w:rPr>
            </w:pPr>
            <w:r>
              <w:rPr>
                <w:rFonts w:ascii="Arial" w:hAnsi="Arial" w:cs="Arial"/>
                <w:sz w:val="20"/>
                <w:szCs w:val="20"/>
              </w:rPr>
              <w:t>Slides and s</w:t>
            </w:r>
            <w:r w:rsidR="005A28C3" w:rsidRPr="00DD45AE">
              <w:rPr>
                <w:rFonts w:ascii="Arial" w:hAnsi="Arial" w:cs="Arial"/>
                <w:sz w:val="20"/>
                <w:szCs w:val="20"/>
              </w:rPr>
              <w:t>lide box</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3</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Disinfectant swabs</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4</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Lancets</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5</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Xylene</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6</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Immersion oil</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7</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Methyl alcohol</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8</w:t>
            </w:r>
          </w:p>
        </w:tc>
        <w:tc>
          <w:tcPr>
            <w:tcW w:w="6515" w:type="dxa"/>
            <w:vAlign w:val="bottom"/>
          </w:tcPr>
          <w:p w:rsidR="005A28C3" w:rsidRPr="00DD45AE" w:rsidRDefault="005A28C3" w:rsidP="000F20C6">
            <w:pPr>
              <w:rPr>
                <w:rFonts w:ascii="Arial" w:hAnsi="Arial" w:cs="Arial"/>
                <w:sz w:val="20"/>
                <w:szCs w:val="20"/>
              </w:rPr>
            </w:pPr>
            <w:proofErr w:type="spellStart"/>
            <w:r w:rsidRPr="00DD45AE">
              <w:rPr>
                <w:rFonts w:ascii="Arial" w:hAnsi="Arial" w:cs="Arial"/>
                <w:sz w:val="20"/>
                <w:szCs w:val="20"/>
              </w:rPr>
              <w:t>Giemsa</w:t>
            </w:r>
            <w:proofErr w:type="spellEnd"/>
            <w:r w:rsidRPr="00DD45AE">
              <w:rPr>
                <w:rFonts w:ascii="Arial" w:hAnsi="Arial" w:cs="Arial"/>
                <w:sz w:val="20"/>
                <w:szCs w:val="20"/>
              </w:rPr>
              <w:t xml:space="preserve"> stain</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9</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Disposable gloves</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10</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Staining jar</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11</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Dropping bottle</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9</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Graduated cylinder</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10</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Timer</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11</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Sharp box</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12</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Buffer tablets</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13</w:t>
            </w:r>
          </w:p>
        </w:tc>
        <w:tc>
          <w:tcPr>
            <w:tcW w:w="6515"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 xml:space="preserve">Distilled water </w:t>
            </w:r>
          </w:p>
        </w:tc>
        <w:tc>
          <w:tcPr>
            <w:tcW w:w="999" w:type="dxa"/>
          </w:tcPr>
          <w:p w:rsidR="005A28C3" w:rsidRPr="00DD45AE" w:rsidRDefault="005A28C3" w:rsidP="000F20C6">
            <w:pPr>
              <w:rPr>
                <w:rFonts w:ascii="Arial" w:hAnsi="Arial" w:cs="Arial"/>
                <w:sz w:val="20"/>
                <w:szCs w:val="20"/>
              </w:rPr>
            </w:pPr>
          </w:p>
        </w:tc>
        <w:tc>
          <w:tcPr>
            <w:tcW w:w="964" w:type="dxa"/>
          </w:tcPr>
          <w:p w:rsidR="005A28C3" w:rsidRPr="00DD45AE" w:rsidRDefault="005A28C3" w:rsidP="000F20C6">
            <w:pPr>
              <w:rPr>
                <w:rFonts w:ascii="Arial" w:hAnsi="Arial" w:cs="Arial"/>
                <w:sz w:val="20"/>
                <w:szCs w:val="20"/>
              </w:rPr>
            </w:pPr>
          </w:p>
        </w:tc>
      </w:tr>
    </w:tbl>
    <w:p w:rsidR="005A28C3" w:rsidRPr="00F00451" w:rsidRDefault="00C636F8" w:rsidP="005A28C3">
      <w:pPr>
        <w:rPr>
          <w:rFonts w:ascii="Arial" w:hAnsi="Arial" w:cs="Arial"/>
          <w:sz w:val="20"/>
          <w:szCs w:val="20"/>
        </w:rPr>
      </w:pPr>
      <w:r>
        <w:rPr>
          <w:rFonts w:ascii="Arial" w:hAnsi="Arial" w:cs="Arial"/>
          <w:sz w:val="20"/>
          <w:szCs w:val="20"/>
        </w:rPr>
        <w:br w:type="column"/>
      </w:r>
    </w:p>
    <w:p w:rsidR="005A28C3" w:rsidRPr="00F00451" w:rsidRDefault="005A28C3" w:rsidP="00233E94">
      <w:pPr>
        <w:numPr>
          <w:ilvl w:val="0"/>
          <w:numId w:val="26"/>
        </w:numPr>
        <w:contextualSpacing/>
        <w:rPr>
          <w:rFonts w:ascii="Arial" w:hAnsi="Arial" w:cs="Arial"/>
          <w:b/>
          <w:sz w:val="20"/>
          <w:szCs w:val="20"/>
        </w:rPr>
      </w:pPr>
      <w:r w:rsidRPr="00F00451">
        <w:rPr>
          <w:rFonts w:ascii="Arial" w:hAnsi="Arial" w:cs="Arial"/>
          <w:b/>
          <w:sz w:val="20"/>
          <w:szCs w:val="20"/>
        </w:rPr>
        <w:t>Quality Assurance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6522"/>
        <w:gridCol w:w="996"/>
        <w:gridCol w:w="960"/>
      </w:tblGrid>
      <w:tr w:rsidR="005A28C3" w:rsidRPr="00F00451" w:rsidTr="000F20C6">
        <w:tc>
          <w:tcPr>
            <w:tcW w:w="1098" w:type="dxa"/>
            <w:vMerge w:val="restart"/>
          </w:tcPr>
          <w:p w:rsidR="005A28C3" w:rsidRPr="00DD45AE" w:rsidRDefault="005A28C3" w:rsidP="000F20C6">
            <w:pPr>
              <w:jc w:val="center"/>
              <w:rPr>
                <w:rFonts w:ascii="Arial" w:hAnsi="Arial" w:cs="Arial"/>
                <w:b/>
                <w:sz w:val="20"/>
                <w:szCs w:val="20"/>
              </w:rPr>
            </w:pPr>
            <w:r w:rsidRPr="00DD45AE">
              <w:rPr>
                <w:rFonts w:ascii="Arial" w:hAnsi="Arial" w:cs="Arial"/>
                <w:b/>
                <w:sz w:val="20"/>
                <w:szCs w:val="20"/>
              </w:rPr>
              <w:t>Sr. No.</w:t>
            </w:r>
          </w:p>
        </w:tc>
        <w:tc>
          <w:tcPr>
            <w:tcW w:w="6522" w:type="dxa"/>
            <w:vMerge w:val="restart"/>
          </w:tcPr>
          <w:p w:rsidR="005A28C3" w:rsidRPr="00DD45AE" w:rsidRDefault="005A28C3" w:rsidP="000F20C6">
            <w:pPr>
              <w:jc w:val="center"/>
              <w:rPr>
                <w:rFonts w:ascii="Arial" w:hAnsi="Arial" w:cs="Arial"/>
                <w:b/>
                <w:sz w:val="20"/>
                <w:szCs w:val="20"/>
              </w:rPr>
            </w:pPr>
            <w:r w:rsidRPr="00DD45AE">
              <w:rPr>
                <w:rFonts w:ascii="Arial" w:hAnsi="Arial" w:cs="Arial"/>
                <w:b/>
                <w:sz w:val="20"/>
                <w:szCs w:val="20"/>
              </w:rPr>
              <w:t>Item</w:t>
            </w:r>
          </w:p>
        </w:tc>
        <w:tc>
          <w:tcPr>
            <w:tcW w:w="1956" w:type="dxa"/>
            <w:gridSpan w:val="2"/>
          </w:tcPr>
          <w:p w:rsidR="005A28C3" w:rsidRPr="00DD45AE" w:rsidRDefault="005A28C3" w:rsidP="000F20C6">
            <w:pPr>
              <w:jc w:val="center"/>
              <w:rPr>
                <w:rFonts w:ascii="Arial" w:hAnsi="Arial" w:cs="Arial"/>
                <w:b/>
                <w:sz w:val="20"/>
                <w:szCs w:val="20"/>
              </w:rPr>
            </w:pPr>
            <w:r w:rsidRPr="00DD45AE">
              <w:rPr>
                <w:rFonts w:ascii="Arial" w:hAnsi="Arial" w:cs="Arial"/>
                <w:b/>
                <w:sz w:val="20"/>
                <w:szCs w:val="20"/>
              </w:rPr>
              <w:t>Observation</w:t>
            </w:r>
          </w:p>
        </w:tc>
      </w:tr>
      <w:tr w:rsidR="005A28C3" w:rsidRPr="00F00451" w:rsidTr="000F20C6">
        <w:tc>
          <w:tcPr>
            <w:tcW w:w="1098" w:type="dxa"/>
            <w:vMerge/>
          </w:tcPr>
          <w:p w:rsidR="005A28C3" w:rsidRPr="00DD45AE" w:rsidRDefault="005A28C3" w:rsidP="000F20C6">
            <w:pPr>
              <w:rPr>
                <w:rFonts w:ascii="Arial" w:hAnsi="Arial" w:cs="Arial"/>
                <w:sz w:val="20"/>
                <w:szCs w:val="20"/>
              </w:rPr>
            </w:pPr>
          </w:p>
        </w:tc>
        <w:tc>
          <w:tcPr>
            <w:tcW w:w="6522" w:type="dxa"/>
            <w:vMerge/>
          </w:tcPr>
          <w:p w:rsidR="005A28C3" w:rsidRPr="00DD45AE" w:rsidRDefault="005A28C3" w:rsidP="000F20C6">
            <w:pPr>
              <w:rPr>
                <w:rFonts w:ascii="Arial" w:hAnsi="Arial" w:cs="Arial"/>
                <w:sz w:val="20"/>
                <w:szCs w:val="20"/>
              </w:rPr>
            </w:pPr>
          </w:p>
        </w:tc>
        <w:tc>
          <w:tcPr>
            <w:tcW w:w="996"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Yes </w:t>
            </w:r>
          </w:p>
        </w:tc>
        <w:tc>
          <w:tcPr>
            <w:tcW w:w="960" w:type="dxa"/>
          </w:tcPr>
          <w:p w:rsidR="005A28C3" w:rsidRPr="00DD45AE" w:rsidRDefault="005A28C3" w:rsidP="000F20C6">
            <w:pPr>
              <w:rPr>
                <w:rFonts w:ascii="Arial" w:hAnsi="Arial" w:cs="Arial"/>
                <w:sz w:val="20"/>
                <w:szCs w:val="20"/>
              </w:rPr>
            </w:pPr>
            <w:r w:rsidRPr="00DD45AE">
              <w:rPr>
                <w:rFonts w:ascii="Arial" w:hAnsi="Arial" w:cs="Arial"/>
                <w:sz w:val="20"/>
                <w:szCs w:val="20"/>
              </w:rPr>
              <w:t xml:space="preserve">No </w:t>
            </w: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1</w:t>
            </w:r>
          </w:p>
        </w:tc>
        <w:tc>
          <w:tcPr>
            <w:tcW w:w="6522"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FM 1 register complete and up-to-date and includes a monthly summary?</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2</w:t>
            </w:r>
          </w:p>
        </w:tc>
        <w:tc>
          <w:tcPr>
            <w:tcW w:w="6522"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HW attended a formal training on microscopy</w:t>
            </w:r>
            <w:r w:rsidR="00C92845">
              <w:rPr>
                <w:rFonts w:ascii="Arial" w:hAnsi="Arial" w:cs="Arial"/>
                <w:sz w:val="20"/>
                <w:szCs w:val="20"/>
              </w:rPr>
              <w:t>?</w:t>
            </w:r>
            <w:r w:rsidRPr="00DD45AE">
              <w:rPr>
                <w:rFonts w:ascii="Arial" w:hAnsi="Arial" w:cs="Arial"/>
                <w:sz w:val="20"/>
                <w:szCs w:val="20"/>
              </w:rPr>
              <w:t xml:space="preserve"> </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tabs>
                <w:tab w:val="left" w:pos="375"/>
              </w:tabs>
              <w:jc w:val="center"/>
              <w:rPr>
                <w:rFonts w:ascii="Arial" w:hAnsi="Arial" w:cs="Arial"/>
                <w:sz w:val="20"/>
                <w:szCs w:val="20"/>
              </w:rPr>
            </w:pPr>
            <w:r w:rsidRPr="00DD45AE">
              <w:rPr>
                <w:rFonts w:ascii="Arial" w:hAnsi="Arial" w:cs="Arial"/>
                <w:sz w:val="20"/>
                <w:szCs w:val="20"/>
              </w:rPr>
              <w:t>3</w:t>
            </w:r>
          </w:p>
        </w:tc>
        <w:tc>
          <w:tcPr>
            <w:tcW w:w="6522" w:type="dxa"/>
            <w:vAlign w:val="bottom"/>
          </w:tcPr>
          <w:p w:rsidR="005A28C3" w:rsidRPr="00DD45AE" w:rsidRDefault="005A28C3" w:rsidP="000F20C6">
            <w:pPr>
              <w:tabs>
                <w:tab w:val="left" w:pos="375"/>
              </w:tabs>
              <w:rPr>
                <w:rFonts w:ascii="Arial" w:hAnsi="Arial" w:cs="Arial"/>
                <w:sz w:val="20"/>
                <w:szCs w:val="20"/>
              </w:rPr>
            </w:pPr>
            <w:r w:rsidRPr="00DD45AE">
              <w:rPr>
                <w:rFonts w:ascii="Arial" w:hAnsi="Arial" w:cs="Arial"/>
                <w:sz w:val="20"/>
                <w:szCs w:val="20"/>
              </w:rPr>
              <w:t>Slides labe</w:t>
            </w:r>
            <w:r w:rsidR="00C92845">
              <w:rPr>
                <w:rFonts w:ascii="Arial" w:hAnsi="Arial" w:cs="Arial"/>
                <w:sz w:val="20"/>
                <w:szCs w:val="20"/>
              </w:rPr>
              <w:t>led and placed in rack properly?</w:t>
            </w:r>
            <w:r w:rsidRPr="00DD45AE">
              <w:rPr>
                <w:rFonts w:ascii="Arial" w:hAnsi="Arial" w:cs="Arial"/>
                <w:sz w:val="20"/>
                <w:szCs w:val="20"/>
              </w:rPr>
              <w:t xml:space="preserve">  </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5A28C3" w:rsidP="000F20C6">
            <w:pPr>
              <w:jc w:val="center"/>
              <w:rPr>
                <w:rFonts w:ascii="Arial" w:hAnsi="Arial" w:cs="Arial"/>
                <w:sz w:val="20"/>
                <w:szCs w:val="20"/>
              </w:rPr>
            </w:pPr>
            <w:r w:rsidRPr="00DD45AE">
              <w:rPr>
                <w:rFonts w:ascii="Arial" w:hAnsi="Arial" w:cs="Arial"/>
                <w:sz w:val="20"/>
                <w:szCs w:val="20"/>
              </w:rPr>
              <w:t>4</w:t>
            </w:r>
          </w:p>
        </w:tc>
        <w:tc>
          <w:tcPr>
            <w:tcW w:w="6522" w:type="dxa"/>
            <w:vAlign w:val="bottom"/>
          </w:tcPr>
          <w:p w:rsidR="005A28C3" w:rsidRPr="00DD45AE" w:rsidRDefault="005A28C3" w:rsidP="00AE5A48">
            <w:pPr>
              <w:rPr>
                <w:rFonts w:ascii="Arial" w:hAnsi="Arial" w:cs="Arial"/>
                <w:sz w:val="20"/>
                <w:szCs w:val="20"/>
              </w:rPr>
            </w:pPr>
            <w:r w:rsidRPr="00DD45AE">
              <w:rPr>
                <w:rFonts w:ascii="Arial" w:hAnsi="Arial" w:cs="Arial"/>
                <w:sz w:val="20"/>
                <w:szCs w:val="20"/>
              </w:rPr>
              <w:t>Knows the correct use of microscope</w:t>
            </w:r>
            <w:r w:rsidR="00C92845">
              <w:rPr>
                <w:rFonts w:ascii="Arial" w:hAnsi="Arial" w:cs="Arial"/>
                <w:sz w:val="20"/>
                <w:szCs w:val="20"/>
              </w:rPr>
              <w:t>?</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AE5A48" w:rsidRPr="00F00451" w:rsidTr="000F20C6">
        <w:tc>
          <w:tcPr>
            <w:tcW w:w="1098" w:type="dxa"/>
          </w:tcPr>
          <w:p w:rsidR="00AE5A48" w:rsidRPr="00DD45AE" w:rsidRDefault="00AE5A48" w:rsidP="000F20C6">
            <w:pPr>
              <w:jc w:val="center"/>
              <w:rPr>
                <w:rFonts w:ascii="Arial" w:hAnsi="Arial" w:cs="Arial"/>
                <w:sz w:val="20"/>
                <w:szCs w:val="20"/>
              </w:rPr>
            </w:pPr>
            <w:r>
              <w:rPr>
                <w:rFonts w:ascii="Arial" w:hAnsi="Arial" w:cs="Arial"/>
                <w:sz w:val="20"/>
                <w:szCs w:val="20"/>
              </w:rPr>
              <w:t>5</w:t>
            </w:r>
          </w:p>
        </w:tc>
        <w:tc>
          <w:tcPr>
            <w:tcW w:w="6522" w:type="dxa"/>
            <w:vAlign w:val="bottom"/>
          </w:tcPr>
          <w:p w:rsidR="00AE5A48" w:rsidRPr="00DD45AE" w:rsidRDefault="00AE5A48" w:rsidP="00AE5A48">
            <w:pPr>
              <w:rPr>
                <w:rFonts w:ascii="Arial" w:hAnsi="Arial" w:cs="Arial"/>
                <w:sz w:val="20"/>
                <w:szCs w:val="20"/>
              </w:rPr>
            </w:pPr>
            <w:r w:rsidRPr="00DD45AE">
              <w:rPr>
                <w:rFonts w:ascii="Arial" w:hAnsi="Arial" w:cs="Arial"/>
                <w:sz w:val="20"/>
                <w:szCs w:val="20"/>
              </w:rPr>
              <w:t>Knows the correct maintenance of microscope</w:t>
            </w:r>
            <w:r>
              <w:rPr>
                <w:rFonts w:ascii="Arial" w:hAnsi="Arial" w:cs="Arial"/>
                <w:sz w:val="20"/>
                <w:szCs w:val="20"/>
              </w:rPr>
              <w:t>?</w:t>
            </w:r>
          </w:p>
        </w:tc>
        <w:tc>
          <w:tcPr>
            <w:tcW w:w="996" w:type="dxa"/>
          </w:tcPr>
          <w:p w:rsidR="00AE5A48" w:rsidRPr="00DD45AE" w:rsidRDefault="00AE5A48" w:rsidP="000F20C6">
            <w:pPr>
              <w:rPr>
                <w:rFonts w:ascii="Arial" w:hAnsi="Arial" w:cs="Arial"/>
                <w:sz w:val="20"/>
                <w:szCs w:val="20"/>
              </w:rPr>
            </w:pPr>
          </w:p>
        </w:tc>
        <w:tc>
          <w:tcPr>
            <w:tcW w:w="960" w:type="dxa"/>
          </w:tcPr>
          <w:p w:rsidR="00AE5A48" w:rsidRPr="00DD45AE" w:rsidRDefault="00AE5A48" w:rsidP="000F20C6">
            <w:pPr>
              <w:rPr>
                <w:rFonts w:ascii="Arial" w:hAnsi="Arial" w:cs="Arial"/>
                <w:sz w:val="20"/>
                <w:szCs w:val="20"/>
              </w:rPr>
            </w:pPr>
          </w:p>
        </w:tc>
      </w:tr>
      <w:tr w:rsidR="005A28C3" w:rsidRPr="00F00451" w:rsidTr="000F20C6">
        <w:tc>
          <w:tcPr>
            <w:tcW w:w="1098" w:type="dxa"/>
          </w:tcPr>
          <w:p w:rsidR="005A28C3" w:rsidRPr="00DD45AE" w:rsidRDefault="00AE5A48" w:rsidP="000F20C6">
            <w:pPr>
              <w:jc w:val="center"/>
              <w:rPr>
                <w:rFonts w:ascii="Arial" w:hAnsi="Arial" w:cs="Arial"/>
                <w:sz w:val="20"/>
                <w:szCs w:val="20"/>
              </w:rPr>
            </w:pPr>
            <w:r>
              <w:rPr>
                <w:rFonts w:ascii="Arial" w:hAnsi="Arial" w:cs="Arial"/>
                <w:sz w:val="20"/>
                <w:szCs w:val="20"/>
              </w:rPr>
              <w:t>6</w:t>
            </w:r>
          </w:p>
        </w:tc>
        <w:tc>
          <w:tcPr>
            <w:tcW w:w="6522"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Knows the correct staining procedure of thin films with all the 3 available stains</w:t>
            </w:r>
            <w:r w:rsidR="00C92845">
              <w:rPr>
                <w:rFonts w:ascii="Arial" w:hAnsi="Arial" w:cs="Arial"/>
                <w:sz w:val="20"/>
                <w:szCs w:val="20"/>
              </w:rPr>
              <w:t>?</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jc w:val="center"/>
              <w:rPr>
                <w:rFonts w:ascii="Arial" w:hAnsi="Arial" w:cs="Arial"/>
                <w:sz w:val="20"/>
                <w:szCs w:val="20"/>
              </w:rPr>
            </w:pPr>
            <w:r>
              <w:rPr>
                <w:rFonts w:ascii="Arial" w:hAnsi="Arial" w:cs="Arial"/>
                <w:sz w:val="20"/>
                <w:szCs w:val="20"/>
              </w:rPr>
              <w:t>7</w:t>
            </w:r>
          </w:p>
        </w:tc>
        <w:tc>
          <w:tcPr>
            <w:tcW w:w="6522" w:type="dxa"/>
            <w:vAlign w:val="bottom"/>
          </w:tcPr>
          <w:p w:rsidR="005A28C3" w:rsidRPr="00DD45AE" w:rsidRDefault="005A28C3" w:rsidP="000F20C6">
            <w:pPr>
              <w:rPr>
                <w:rFonts w:ascii="Arial" w:hAnsi="Arial" w:cs="Arial"/>
                <w:i/>
                <w:iCs/>
                <w:sz w:val="20"/>
                <w:szCs w:val="20"/>
              </w:rPr>
            </w:pPr>
            <w:r w:rsidRPr="00DD45AE">
              <w:rPr>
                <w:rFonts w:ascii="Arial" w:hAnsi="Arial" w:cs="Arial"/>
                <w:sz w:val="20"/>
                <w:szCs w:val="20"/>
              </w:rPr>
              <w:t>Results entered in the FM1 register correctly</w:t>
            </w:r>
            <w:r w:rsidR="00C92845">
              <w:rPr>
                <w:rFonts w:ascii="Arial" w:hAnsi="Arial" w:cs="Arial"/>
                <w:sz w:val="20"/>
                <w:szCs w:val="20"/>
              </w:rPr>
              <w:t>?</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tabs>
                <w:tab w:val="left" w:pos="390"/>
              </w:tabs>
              <w:jc w:val="center"/>
              <w:rPr>
                <w:rFonts w:ascii="Arial" w:hAnsi="Arial" w:cs="Arial"/>
                <w:sz w:val="20"/>
                <w:szCs w:val="20"/>
              </w:rPr>
            </w:pPr>
            <w:r>
              <w:rPr>
                <w:rFonts w:ascii="Arial" w:hAnsi="Arial" w:cs="Arial"/>
                <w:sz w:val="20"/>
                <w:szCs w:val="20"/>
              </w:rPr>
              <w:t>8</w:t>
            </w:r>
          </w:p>
        </w:tc>
        <w:tc>
          <w:tcPr>
            <w:tcW w:w="6522" w:type="dxa"/>
            <w:vAlign w:val="bottom"/>
          </w:tcPr>
          <w:p w:rsidR="005A28C3" w:rsidRPr="00DD45AE" w:rsidRDefault="005A28C3" w:rsidP="000F20C6">
            <w:pPr>
              <w:tabs>
                <w:tab w:val="left" w:pos="390"/>
              </w:tabs>
              <w:rPr>
                <w:rFonts w:ascii="Arial" w:hAnsi="Arial" w:cs="Arial"/>
                <w:sz w:val="20"/>
                <w:szCs w:val="20"/>
              </w:rPr>
            </w:pPr>
            <w:r w:rsidRPr="00DD45AE">
              <w:rPr>
                <w:rFonts w:ascii="Arial" w:hAnsi="Arial" w:cs="Arial"/>
                <w:sz w:val="20"/>
                <w:szCs w:val="20"/>
              </w:rPr>
              <w:t>Appropriate container for used lancets, cotton and other infectious wastes available</w:t>
            </w:r>
            <w:r w:rsidR="00C92845">
              <w:rPr>
                <w:rFonts w:ascii="Arial" w:hAnsi="Arial" w:cs="Arial"/>
                <w:sz w:val="20"/>
                <w:szCs w:val="20"/>
              </w:rPr>
              <w:t>?</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tabs>
                <w:tab w:val="left" w:pos="405"/>
              </w:tabs>
              <w:jc w:val="center"/>
              <w:rPr>
                <w:rFonts w:ascii="Arial" w:hAnsi="Arial" w:cs="Arial"/>
                <w:sz w:val="20"/>
                <w:szCs w:val="20"/>
              </w:rPr>
            </w:pPr>
            <w:r>
              <w:rPr>
                <w:rFonts w:ascii="Arial" w:hAnsi="Arial" w:cs="Arial"/>
                <w:sz w:val="20"/>
                <w:szCs w:val="20"/>
              </w:rPr>
              <w:t>9</w:t>
            </w:r>
          </w:p>
        </w:tc>
        <w:tc>
          <w:tcPr>
            <w:tcW w:w="6522" w:type="dxa"/>
            <w:vAlign w:val="bottom"/>
          </w:tcPr>
          <w:p w:rsidR="005A28C3" w:rsidRPr="00DD45AE" w:rsidRDefault="005A28C3" w:rsidP="000F20C6">
            <w:pPr>
              <w:tabs>
                <w:tab w:val="left" w:pos="405"/>
              </w:tabs>
              <w:rPr>
                <w:rFonts w:ascii="Arial" w:hAnsi="Arial" w:cs="Arial"/>
                <w:sz w:val="20"/>
                <w:szCs w:val="20"/>
              </w:rPr>
            </w:pPr>
            <w:r w:rsidRPr="00DD45AE">
              <w:rPr>
                <w:rFonts w:ascii="Arial" w:hAnsi="Arial" w:cs="Arial"/>
                <w:sz w:val="20"/>
                <w:szCs w:val="20"/>
              </w:rPr>
              <w:t>Follow-up instructions b</w:t>
            </w:r>
            <w:r w:rsidR="00C92845">
              <w:rPr>
                <w:rFonts w:ascii="Arial" w:hAnsi="Arial" w:cs="Arial"/>
                <w:sz w:val="20"/>
                <w:szCs w:val="20"/>
              </w:rPr>
              <w:t>y all supervisors are available?</w:t>
            </w:r>
            <w:r w:rsidRPr="00DD45AE">
              <w:rPr>
                <w:rFonts w:ascii="Arial" w:hAnsi="Arial" w:cs="Arial"/>
                <w:sz w:val="20"/>
                <w:szCs w:val="20"/>
              </w:rPr>
              <w:t xml:space="preserve"> </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tabs>
                <w:tab w:val="left" w:pos="405"/>
              </w:tabs>
              <w:jc w:val="center"/>
              <w:rPr>
                <w:rFonts w:ascii="Arial" w:hAnsi="Arial" w:cs="Arial"/>
                <w:sz w:val="20"/>
                <w:szCs w:val="20"/>
              </w:rPr>
            </w:pPr>
            <w:r>
              <w:rPr>
                <w:rFonts w:ascii="Arial" w:hAnsi="Arial" w:cs="Arial"/>
                <w:sz w:val="20"/>
                <w:szCs w:val="20"/>
              </w:rPr>
              <w:t>10</w:t>
            </w:r>
          </w:p>
        </w:tc>
        <w:tc>
          <w:tcPr>
            <w:tcW w:w="6522" w:type="dxa"/>
            <w:vAlign w:val="bottom"/>
          </w:tcPr>
          <w:p w:rsidR="005A28C3" w:rsidRPr="00DD45AE" w:rsidRDefault="005A28C3" w:rsidP="00C92845">
            <w:pPr>
              <w:tabs>
                <w:tab w:val="left" w:pos="405"/>
              </w:tabs>
              <w:rPr>
                <w:rFonts w:ascii="Arial" w:hAnsi="Arial" w:cs="Arial"/>
                <w:sz w:val="20"/>
                <w:szCs w:val="20"/>
              </w:rPr>
            </w:pPr>
            <w:r w:rsidRPr="00DD45AE">
              <w:rPr>
                <w:rFonts w:ascii="Arial" w:hAnsi="Arial" w:cs="Arial"/>
                <w:sz w:val="20"/>
                <w:szCs w:val="20"/>
              </w:rPr>
              <w:t>Procedure manual/job aid (species identification chart) available in the testing site?</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jc w:val="center"/>
              <w:rPr>
                <w:rFonts w:ascii="Arial" w:hAnsi="Arial" w:cs="Arial"/>
                <w:sz w:val="20"/>
                <w:szCs w:val="20"/>
              </w:rPr>
            </w:pPr>
            <w:r>
              <w:rPr>
                <w:rFonts w:ascii="Arial" w:hAnsi="Arial" w:cs="Arial"/>
                <w:sz w:val="20"/>
                <w:szCs w:val="20"/>
              </w:rPr>
              <w:t>11</w:t>
            </w:r>
          </w:p>
        </w:tc>
        <w:tc>
          <w:tcPr>
            <w:tcW w:w="6522"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Is the manual/job aid regularly used by the health worker?</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tabs>
                <w:tab w:val="left" w:pos="360"/>
              </w:tabs>
              <w:jc w:val="center"/>
              <w:rPr>
                <w:rFonts w:ascii="Arial" w:hAnsi="Arial" w:cs="Arial"/>
                <w:sz w:val="20"/>
                <w:szCs w:val="20"/>
              </w:rPr>
            </w:pPr>
            <w:r>
              <w:rPr>
                <w:rFonts w:ascii="Arial" w:hAnsi="Arial" w:cs="Arial"/>
                <w:sz w:val="20"/>
                <w:szCs w:val="20"/>
              </w:rPr>
              <w:t>12</w:t>
            </w:r>
          </w:p>
        </w:tc>
        <w:tc>
          <w:tcPr>
            <w:tcW w:w="6522" w:type="dxa"/>
            <w:vAlign w:val="bottom"/>
          </w:tcPr>
          <w:p w:rsidR="005A28C3" w:rsidRPr="00DD45AE" w:rsidRDefault="005A28C3" w:rsidP="000F20C6">
            <w:pPr>
              <w:tabs>
                <w:tab w:val="left" w:pos="360"/>
              </w:tabs>
              <w:rPr>
                <w:rFonts w:ascii="Arial" w:hAnsi="Arial" w:cs="Arial"/>
                <w:sz w:val="20"/>
                <w:szCs w:val="20"/>
              </w:rPr>
            </w:pPr>
            <w:r w:rsidRPr="00DD45AE">
              <w:rPr>
                <w:rFonts w:ascii="Arial" w:hAnsi="Arial" w:cs="Arial"/>
                <w:sz w:val="20"/>
                <w:szCs w:val="20"/>
              </w:rPr>
              <w:t>Is there a guideline on treatment and management of microscopy outcomes available?</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jc w:val="center"/>
              <w:rPr>
                <w:rFonts w:ascii="Arial" w:hAnsi="Arial" w:cs="Arial"/>
                <w:bCs/>
                <w:sz w:val="20"/>
                <w:szCs w:val="20"/>
              </w:rPr>
            </w:pPr>
            <w:r>
              <w:rPr>
                <w:rFonts w:ascii="Arial" w:hAnsi="Arial" w:cs="Arial"/>
                <w:bCs/>
                <w:sz w:val="20"/>
                <w:szCs w:val="20"/>
              </w:rPr>
              <w:t>13</w:t>
            </w:r>
          </w:p>
        </w:tc>
        <w:tc>
          <w:tcPr>
            <w:tcW w:w="6522" w:type="dxa"/>
            <w:vAlign w:val="bottom"/>
          </w:tcPr>
          <w:p w:rsidR="005A28C3" w:rsidRPr="00DD45AE" w:rsidRDefault="005A28C3" w:rsidP="000F20C6">
            <w:pPr>
              <w:rPr>
                <w:rFonts w:ascii="Arial" w:hAnsi="Arial" w:cs="Arial"/>
                <w:bCs/>
                <w:sz w:val="20"/>
                <w:szCs w:val="20"/>
              </w:rPr>
            </w:pPr>
            <w:r w:rsidRPr="00DD45AE">
              <w:rPr>
                <w:rFonts w:ascii="Arial" w:hAnsi="Arial" w:cs="Arial"/>
                <w:bCs/>
                <w:sz w:val="20"/>
                <w:szCs w:val="20"/>
              </w:rPr>
              <w:t>Are the slides routinely sent to DLS for cross check?</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r w:rsidR="005A28C3" w:rsidRPr="00F00451" w:rsidTr="000F20C6">
        <w:tc>
          <w:tcPr>
            <w:tcW w:w="1098" w:type="dxa"/>
          </w:tcPr>
          <w:p w:rsidR="005A28C3" w:rsidRPr="00DD45AE" w:rsidRDefault="00AE5A48" w:rsidP="000F20C6">
            <w:pPr>
              <w:jc w:val="center"/>
              <w:rPr>
                <w:rFonts w:ascii="Arial" w:hAnsi="Arial" w:cs="Arial"/>
                <w:sz w:val="20"/>
                <w:szCs w:val="20"/>
              </w:rPr>
            </w:pPr>
            <w:r>
              <w:rPr>
                <w:rFonts w:ascii="Arial" w:hAnsi="Arial" w:cs="Arial"/>
                <w:sz w:val="20"/>
                <w:szCs w:val="20"/>
              </w:rPr>
              <w:t>14</w:t>
            </w:r>
          </w:p>
        </w:tc>
        <w:tc>
          <w:tcPr>
            <w:tcW w:w="6522" w:type="dxa"/>
            <w:vAlign w:val="bottom"/>
          </w:tcPr>
          <w:p w:rsidR="005A28C3" w:rsidRPr="00DD45AE" w:rsidRDefault="005A28C3" w:rsidP="000F20C6">
            <w:pPr>
              <w:rPr>
                <w:rFonts w:ascii="Arial" w:hAnsi="Arial" w:cs="Arial"/>
                <w:sz w:val="20"/>
                <w:szCs w:val="20"/>
              </w:rPr>
            </w:pPr>
            <w:r w:rsidRPr="00DD45AE">
              <w:rPr>
                <w:rFonts w:ascii="Arial" w:hAnsi="Arial" w:cs="Arial"/>
                <w:sz w:val="20"/>
                <w:szCs w:val="20"/>
              </w:rPr>
              <w:t>Any feedback report from reference lab available?</w:t>
            </w:r>
          </w:p>
        </w:tc>
        <w:tc>
          <w:tcPr>
            <w:tcW w:w="996" w:type="dxa"/>
          </w:tcPr>
          <w:p w:rsidR="005A28C3" w:rsidRPr="00DD45AE" w:rsidRDefault="005A28C3" w:rsidP="000F20C6">
            <w:pPr>
              <w:rPr>
                <w:rFonts w:ascii="Arial" w:hAnsi="Arial" w:cs="Arial"/>
                <w:sz w:val="20"/>
                <w:szCs w:val="20"/>
              </w:rPr>
            </w:pPr>
          </w:p>
        </w:tc>
        <w:tc>
          <w:tcPr>
            <w:tcW w:w="960" w:type="dxa"/>
          </w:tcPr>
          <w:p w:rsidR="005A28C3" w:rsidRPr="00DD45AE" w:rsidRDefault="005A28C3" w:rsidP="000F20C6">
            <w:pPr>
              <w:rPr>
                <w:rFonts w:ascii="Arial" w:hAnsi="Arial" w:cs="Arial"/>
                <w:sz w:val="20"/>
                <w:szCs w:val="20"/>
              </w:rPr>
            </w:pPr>
          </w:p>
        </w:tc>
      </w:tr>
    </w:tbl>
    <w:p w:rsidR="005A28C3" w:rsidRDefault="005A28C3" w:rsidP="005A28C3"/>
    <w:p w:rsidR="005A28C3" w:rsidRPr="004D3DA8" w:rsidRDefault="005A28C3" w:rsidP="005A28C3">
      <w:pPr>
        <w:rPr>
          <w:rFonts w:ascii="Arial" w:hAnsi="Arial" w:cs="Arial"/>
          <w:b/>
          <w:sz w:val="20"/>
          <w:szCs w:val="20"/>
        </w:rPr>
      </w:pPr>
      <w:r w:rsidRPr="004D3DA8">
        <w:rPr>
          <w:rFonts w:ascii="Arial" w:hAnsi="Arial" w:cs="Arial"/>
          <w:b/>
          <w:sz w:val="20"/>
          <w:szCs w:val="20"/>
        </w:rPr>
        <w:t>COMMENTS:</w:t>
      </w:r>
    </w:p>
    <w:tbl>
      <w:tblPr>
        <w:tblW w:w="0" w:type="auto"/>
        <w:tblLook w:val="04A0" w:firstRow="1" w:lastRow="0" w:firstColumn="1" w:lastColumn="0" w:noHBand="0" w:noVBand="1"/>
      </w:tblPr>
      <w:tblGrid>
        <w:gridCol w:w="9576"/>
      </w:tblGrid>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r w:rsidR="005A28C3" w:rsidRPr="00F34BD6" w:rsidTr="000F20C6">
        <w:trPr>
          <w:trHeight w:val="432"/>
        </w:trPr>
        <w:tc>
          <w:tcPr>
            <w:tcW w:w="9576" w:type="dxa"/>
            <w:tcBorders>
              <w:top w:val="single" w:sz="4" w:space="0" w:color="auto"/>
              <w:bottom w:val="single" w:sz="4" w:space="0" w:color="auto"/>
            </w:tcBorders>
          </w:tcPr>
          <w:p w:rsidR="005A28C3" w:rsidRPr="00DD45AE" w:rsidRDefault="005A28C3" w:rsidP="000F20C6">
            <w:pPr>
              <w:rPr>
                <w:rFonts w:ascii="Arial" w:hAnsi="Arial" w:cs="Arial"/>
                <w:sz w:val="20"/>
                <w:szCs w:val="20"/>
              </w:rPr>
            </w:pPr>
          </w:p>
        </w:tc>
      </w:tr>
    </w:tbl>
    <w:p w:rsidR="005A28C3" w:rsidRPr="00F34BD6" w:rsidRDefault="005A28C3" w:rsidP="005A28C3">
      <w:pPr>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6768"/>
      </w:tblGrid>
      <w:tr w:rsidR="005A28C3" w:rsidRPr="00F34BD6" w:rsidTr="000F20C6">
        <w:trPr>
          <w:trHeight w:val="432"/>
        </w:trPr>
        <w:tc>
          <w:tcPr>
            <w:tcW w:w="2808" w:type="dxa"/>
            <w:vAlign w:val="center"/>
          </w:tcPr>
          <w:p w:rsidR="005A28C3" w:rsidRPr="00DD45AE" w:rsidRDefault="005A28C3" w:rsidP="000F20C6">
            <w:pPr>
              <w:rPr>
                <w:rFonts w:ascii="Arial" w:hAnsi="Arial" w:cs="Arial"/>
                <w:sz w:val="20"/>
                <w:szCs w:val="20"/>
              </w:rPr>
            </w:pPr>
            <w:r w:rsidRPr="00DD45AE">
              <w:rPr>
                <w:rFonts w:ascii="Arial" w:hAnsi="Arial" w:cs="Arial"/>
                <w:sz w:val="20"/>
                <w:szCs w:val="20"/>
              </w:rPr>
              <w:t>Name of Monitoring Officer</w:t>
            </w:r>
          </w:p>
        </w:tc>
        <w:tc>
          <w:tcPr>
            <w:tcW w:w="6768" w:type="dxa"/>
          </w:tcPr>
          <w:p w:rsidR="005A28C3" w:rsidRPr="00DD45AE" w:rsidRDefault="005A28C3" w:rsidP="000F20C6">
            <w:pPr>
              <w:rPr>
                <w:rFonts w:ascii="Arial" w:hAnsi="Arial" w:cs="Arial"/>
                <w:sz w:val="20"/>
                <w:szCs w:val="20"/>
              </w:rPr>
            </w:pPr>
          </w:p>
        </w:tc>
      </w:tr>
      <w:tr w:rsidR="005A28C3" w:rsidRPr="00F34BD6" w:rsidTr="000F20C6">
        <w:trPr>
          <w:trHeight w:val="432"/>
        </w:trPr>
        <w:tc>
          <w:tcPr>
            <w:tcW w:w="2808" w:type="dxa"/>
            <w:vAlign w:val="center"/>
          </w:tcPr>
          <w:p w:rsidR="005A28C3" w:rsidRPr="00DD45AE" w:rsidRDefault="005A28C3" w:rsidP="000F20C6">
            <w:pPr>
              <w:rPr>
                <w:rFonts w:ascii="Arial" w:hAnsi="Arial" w:cs="Arial"/>
                <w:sz w:val="20"/>
                <w:szCs w:val="20"/>
              </w:rPr>
            </w:pPr>
            <w:r w:rsidRPr="00DD45AE">
              <w:rPr>
                <w:rFonts w:ascii="Arial" w:hAnsi="Arial" w:cs="Arial"/>
                <w:sz w:val="20"/>
                <w:szCs w:val="20"/>
              </w:rPr>
              <w:t>Designation</w:t>
            </w:r>
          </w:p>
        </w:tc>
        <w:tc>
          <w:tcPr>
            <w:tcW w:w="6768" w:type="dxa"/>
          </w:tcPr>
          <w:p w:rsidR="005A28C3" w:rsidRPr="00DD45AE" w:rsidRDefault="005A28C3" w:rsidP="000F20C6">
            <w:pPr>
              <w:rPr>
                <w:rFonts w:ascii="Arial" w:hAnsi="Arial" w:cs="Arial"/>
                <w:sz w:val="20"/>
                <w:szCs w:val="20"/>
              </w:rPr>
            </w:pPr>
          </w:p>
        </w:tc>
      </w:tr>
      <w:tr w:rsidR="005A28C3" w:rsidRPr="00F34BD6" w:rsidTr="000F20C6">
        <w:trPr>
          <w:trHeight w:val="432"/>
        </w:trPr>
        <w:tc>
          <w:tcPr>
            <w:tcW w:w="2808" w:type="dxa"/>
            <w:vAlign w:val="center"/>
          </w:tcPr>
          <w:p w:rsidR="005A28C3" w:rsidRPr="00DD45AE" w:rsidRDefault="005A28C3" w:rsidP="000F20C6">
            <w:pPr>
              <w:rPr>
                <w:rFonts w:ascii="Arial" w:hAnsi="Arial" w:cs="Arial"/>
                <w:sz w:val="20"/>
                <w:szCs w:val="20"/>
              </w:rPr>
            </w:pPr>
            <w:r w:rsidRPr="00DD45AE">
              <w:rPr>
                <w:rFonts w:ascii="Arial" w:hAnsi="Arial" w:cs="Arial"/>
                <w:sz w:val="20"/>
                <w:szCs w:val="20"/>
              </w:rPr>
              <w:t>Date of Visit</w:t>
            </w:r>
          </w:p>
        </w:tc>
        <w:tc>
          <w:tcPr>
            <w:tcW w:w="6768" w:type="dxa"/>
          </w:tcPr>
          <w:p w:rsidR="005A28C3" w:rsidRPr="00DD45AE" w:rsidRDefault="005A28C3" w:rsidP="000F20C6">
            <w:pPr>
              <w:rPr>
                <w:rFonts w:ascii="Arial" w:hAnsi="Arial" w:cs="Arial"/>
                <w:sz w:val="20"/>
                <w:szCs w:val="20"/>
              </w:rPr>
            </w:pPr>
          </w:p>
        </w:tc>
      </w:tr>
      <w:tr w:rsidR="005A28C3" w:rsidRPr="00F34BD6" w:rsidTr="000F20C6">
        <w:trPr>
          <w:trHeight w:val="432"/>
        </w:trPr>
        <w:tc>
          <w:tcPr>
            <w:tcW w:w="2808" w:type="dxa"/>
            <w:vAlign w:val="center"/>
          </w:tcPr>
          <w:p w:rsidR="005A28C3" w:rsidRPr="00DD45AE" w:rsidRDefault="005A28C3" w:rsidP="000F20C6">
            <w:pPr>
              <w:rPr>
                <w:rFonts w:ascii="Arial" w:hAnsi="Arial" w:cs="Arial"/>
                <w:sz w:val="20"/>
                <w:szCs w:val="20"/>
              </w:rPr>
            </w:pPr>
            <w:r w:rsidRPr="00DD45AE">
              <w:rPr>
                <w:rFonts w:ascii="Arial" w:hAnsi="Arial" w:cs="Arial"/>
                <w:sz w:val="20"/>
                <w:szCs w:val="20"/>
              </w:rPr>
              <w:t>Signature</w:t>
            </w:r>
          </w:p>
        </w:tc>
        <w:tc>
          <w:tcPr>
            <w:tcW w:w="6768" w:type="dxa"/>
          </w:tcPr>
          <w:p w:rsidR="005A28C3" w:rsidRPr="00DD45AE" w:rsidRDefault="005A28C3" w:rsidP="000F20C6">
            <w:pPr>
              <w:rPr>
                <w:rFonts w:ascii="Arial" w:hAnsi="Arial" w:cs="Arial"/>
                <w:sz w:val="20"/>
                <w:szCs w:val="20"/>
              </w:rPr>
            </w:pPr>
          </w:p>
        </w:tc>
      </w:tr>
    </w:tbl>
    <w:p w:rsidR="005A28C3" w:rsidRDefault="005A28C3" w:rsidP="00B5595B">
      <w:pPr>
        <w:rPr>
          <w:rFonts w:ascii="Calibri" w:hAnsi="Calibri"/>
        </w:rPr>
      </w:pPr>
    </w:p>
    <w:p w:rsidR="00FA26CF" w:rsidRDefault="00FA26CF" w:rsidP="00B5595B">
      <w:pPr>
        <w:rPr>
          <w:rFonts w:ascii="Calibri" w:hAnsi="Calibri"/>
        </w:rPr>
      </w:pPr>
    </w:p>
    <w:p w:rsidR="00FC4CC0" w:rsidRPr="000F20C6" w:rsidRDefault="00FC4CC0" w:rsidP="00FC4CC0">
      <w:pPr>
        <w:jc w:val="center"/>
        <w:rPr>
          <w:rFonts w:ascii="Arial" w:hAnsi="Arial" w:cs="Arial"/>
          <w:b/>
          <w:color w:val="2E74B5"/>
          <w:sz w:val="32"/>
          <w:szCs w:val="32"/>
        </w:rPr>
      </w:pPr>
      <w:r w:rsidRPr="000F20C6">
        <w:rPr>
          <w:rFonts w:ascii="Arial" w:hAnsi="Arial" w:cs="Arial"/>
          <w:b/>
          <w:color w:val="2E74B5"/>
          <w:sz w:val="32"/>
          <w:szCs w:val="32"/>
        </w:rPr>
        <w:t>Guidelines on checklist for Microscopy Center</w:t>
      </w:r>
    </w:p>
    <w:p w:rsidR="00FC4CC0" w:rsidRDefault="00FC4CC0" w:rsidP="00FC4CC0">
      <w:pPr>
        <w:jc w:val="center"/>
        <w:rPr>
          <w:rFonts w:ascii="Arial" w:hAnsi="Arial" w:cs="Arial"/>
          <w:b/>
          <w:sz w:val="32"/>
          <w:szCs w:val="32"/>
        </w:rPr>
      </w:pPr>
    </w:p>
    <w:p w:rsidR="00FC4CC0" w:rsidRDefault="00FC4CC0" w:rsidP="00FC4CC0">
      <w:pPr>
        <w:rPr>
          <w:rFonts w:ascii="Arial" w:hAnsi="Arial" w:cs="Arial"/>
          <w:b/>
          <w:sz w:val="20"/>
          <w:szCs w:val="20"/>
        </w:rPr>
      </w:pPr>
      <w:r w:rsidRPr="00F34BD6">
        <w:rPr>
          <w:rFonts w:ascii="Arial" w:hAnsi="Arial" w:cs="Arial"/>
          <w:b/>
          <w:sz w:val="20"/>
          <w:szCs w:val="20"/>
        </w:rPr>
        <w:t>Geographical Information</w:t>
      </w:r>
    </w:p>
    <w:p w:rsidR="00FC4CC0" w:rsidRPr="00310E3E" w:rsidRDefault="00FC4CC0" w:rsidP="00FC4CC0">
      <w:pPr>
        <w:rPr>
          <w:rFonts w:ascii="Arial" w:hAnsi="Arial" w:cs="Arial"/>
          <w:sz w:val="20"/>
          <w:szCs w:val="20"/>
        </w:rPr>
      </w:pPr>
      <w:r w:rsidRPr="00310E3E">
        <w:rPr>
          <w:rFonts w:ascii="Arial" w:hAnsi="Arial" w:cs="Arial"/>
          <w:sz w:val="20"/>
          <w:szCs w:val="20"/>
        </w:rPr>
        <w:t>Write down the name of province, district, facility and date of visit in relevant column.</w:t>
      </w:r>
    </w:p>
    <w:p w:rsidR="00FC4CC0" w:rsidRDefault="00FC4CC0" w:rsidP="00FC4CC0">
      <w:pPr>
        <w:rPr>
          <w:rFonts w:ascii="Arial" w:hAnsi="Arial" w:cs="Arial"/>
          <w:b/>
          <w:sz w:val="20"/>
          <w:szCs w:val="20"/>
        </w:rPr>
      </w:pPr>
    </w:p>
    <w:p w:rsidR="00FC4CC0" w:rsidRDefault="00FC4CC0" w:rsidP="00FC4CC0">
      <w:pPr>
        <w:rPr>
          <w:rFonts w:ascii="Arial" w:hAnsi="Arial" w:cs="Arial"/>
          <w:b/>
          <w:sz w:val="20"/>
          <w:szCs w:val="20"/>
        </w:rPr>
      </w:pPr>
      <w:r w:rsidRPr="00F34BD6">
        <w:rPr>
          <w:rFonts w:ascii="Arial" w:hAnsi="Arial" w:cs="Arial"/>
          <w:b/>
          <w:sz w:val="20"/>
          <w:szCs w:val="20"/>
        </w:rPr>
        <w:t>Facility information</w:t>
      </w:r>
    </w:p>
    <w:p w:rsidR="00FC4CC0" w:rsidRDefault="00BC3FEE" w:rsidP="00FC4CC0">
      <w:pPr>
        <w:rPr>
          <w:rFonts w:ascii="Arial" w:hAnsi="Arial" w:cs="Arial"/>
          <w:sz w:val="20"/>
          <w:szCs w:val="20"/>
        </w:rPr>
      </w:pPr>
      <w:r>
        <w:rPr>
          <w:rFonts w:ascii="Arial" w:hAnsi="Arial" w:cs="Arial"/>
          <w:sz w:val="20"/>
          <w:szCs w:val="20"/>
        </w:rPr>
        <w:t xml:space="preserve">Write down the name of </w:t>
      </w:r>
      <w:proofErr w:type="gramStart"/>
      <w:r>
        <w:rPr>
          <w:rFonts w:ascii="Arial" w:hAnsi="Arial" w:cs="Arial"/>
          <w:sz w:val="20"/>
          <w:szCs w:val="20"/>
        </w:rPr>
        <w:t>I/C</w:t>
      </w:r>
      <w:proofErr w:type="gramEnd"/>
      <w:r>
        <w:rPr>
          <w:rFonts w:ascii="Arial" w:hAnsi="Arial" w:cs="Arial"/>
          <w:sz w:val="20"/>
          <w:szCs w:val="20"/>
        </w:rPr>
        <w:t xml:space="preserve"> m</w:t>
      </w:r>
      <w:r w:rsidR="00FC4CC0" w:rsidRPr="00310E3E">
        <w:rPr>
          <w:rFonts w:ascii="Arial" w:hAnsi="Arial" w:cs="Arial"/>
          <w:sz w:val="20"/>
          <w:szCs w:val="20"/>
        </w:rPr>
        <w:t xml:space="preserve">edical officer, </w:t>
      </w:r>
      <w:r>
        <w:rPr>
          <w:rFonts w:ascii="Arial" w:hAnsi="Arial" w:cs="Arial"/>
          <w:sz w:val="20"/>
          <w:szCs w:val="20"/>
        </w:rPr>
        <w:t>d</w:t>
      </w:r>
      <w:r w:rsidR="00FC4CC0" w:rsidRPr="00310E3E">
        <w:rPr>
          <w:rFonts w:ascii="Arial" w:hAnsi="Arial" w:cs="Arial"/>
          <w:sz w:val="20"/>
          <w:szCs w:val="20"/>
        </w:rPr>
        <w:t>ist</w:t>
      </w:r>
      <w:r>
        <w:rPr>
          <w:rFonts w:ascii="Arial" w:hAnsi="Arial" w:cs="Arial"/>
          <w:sz w:val="20"/>
          <w:szCs w:val="20"/>
        </w:rPr>
        <w:t>rict</w:t>
      </w:r>
      <w:r w:rsidR="00FC4CC0">
        <w:rPr>
          <w:rFonts w:ascii="Arial" w:hAnsi="Arial" w:cs="Arial"/>
          <w:sz w:val="20"/>
          <w:szCs w:val="20"/>
        </w:rPr>
        <w:t xml:space="preserve"> and </w:t>
      </w:r>
      <w:r>
        <w:rPr>
          <w:rFonts w:ascii="Arial" w:hAnsi="Arial" w:cs="Arial"/>
          <w:sz w:val="20"/>
          <w:szCs w:val="20"/>
        </w:rPr>
        <w:t>l</w:t>
      </w:r>
      <w:r w:rsidR="00FC4CC0" w:rsidRPr="00310E3E">
        <w:rPr>
          <w:rFonts w:ascii="Arial" w:hAnsi="Arial" w:cs="Arial"/>
          <w:sz w:val="20"/>
          <w:szCs w:val="20"/>
        </w:rPr>
        <w:t xml:space="preserve">ab. </w:t>
      </w:r>
      <w:proofErr w:type="gramStart"/>
      <w:r w:rsidR="00FC4CC0" w:rsidRPr="00310E3E">
        <w:rPr>
          <w:rFonts w:ascii="Arial" w:hAnsi="Arial" w:cs="Arial"/>
          <w:sz w:val="20"/>
          <w:szCs w:val="20"/>
        </w:rPr>
        <w:t>supervisor</w:t>
      </w:r>
      <w:proofErr w:type="gramEnd"/>
      <w:r w:rsidR="00FC4CC0">
        <w:rPr>
          <w:rFonts w:ascii="Arial" w:hAnsi="Arial" w:cs="Arial"/>
          <w:sz w:val="20"/>
          <w:szCs w:val="20"/>
        </w:rPr>
        <w:t xml:space="preserve">. Give the </w:t>
      </w:r>
      <w:r>
        <w:rPr>
          <w:rFonts w:ascii="Arial" w:hAnsi="Arial" w:cs="Arial"/>
          <w:sz w:val="20"/>
          <w:szCs w:val="20"/>
        </w:rPr>
        <w:t>c</w:t>
      </w:r>
      <w:r w:rsidR="00FC4CC0" w:rsidRPr="00310E3E">
        <w:rPr>
          <w:rFonts w:ascii="Arial" w:hAnsi="Arial" w:cs="Arial"/>
          <w:sz w:val="20"/>
          <w:szCs w:val="20"/>
        </w:rPr>
        <w:t>atchment area population and date of last visit conducted by the supervisor in the relevant columns.</w:t>
      </w:r>
    </w:p>
    <w:p w:rsidR="00436AAF" w:rsidRDefault="00436AAF" w:rsidP="00FC4CC0">
      <w:pPr>
        <w:rPr>
          <w:rFonts w:ascii="Arial" w:hAnsi="Arial" w:cs="Arial"/>
          <w:sz w:val="20"/>
          <w:szCs w:val="20"/>
        </w:rPr>
      </w:pPr>
    </w:p>
    <w:p w:rsidR="00FC4CC0" w:rsidRDefault="00FC4CC0" w:rsidP="00233E94">
      <w:pPr>
        <w:numPr>
          <w:ilvl w:val="0"/>
          <w:numId w:val="23"/>
        </w:numPr>
        <w:contextualSpacing/>
        <w:rPr>
          <w:rFonts w:ascii="Arial" w:hAnsi="Arial" w:cs="Arial"/>
          <w:b/>
          <w:sz w:val="20"/>
          <w:szCs w:val="20"/>
        </w:rPr>
      </w:pPr>
      <w:r w:rsidRPr="001306AB">
        <w:rPr>
          <w:rFonts w:ascii="Arial" w:hAnsi="Arial" w:cs="Arial"/>
          <w:b/>
          <w:sz w:val="20"/>
          <w:szCs w:val="20"/>
        </w:rPr>
        <w:t>General Information</w:t>
      </w:r>
    </w:p>
    <w:p w:rsidR="00FC4CC0" w:rsidRPr="001306AB" w:rsidRDefault="00FC4CC0" w:rsidP="00FC4CC0">
      <w:pPr>
        <w:rPr>
          <w:rFonts w:ascii="Arial" w:hAnsi="Arial" w:cs="Arial"/>
          <w:b/>
          <w:sz w:val="20"/>
          <w:szCs w:val="20"/>
        </w:rPr>
      </w:pPr>
      <w:r w:rsidRPr="001306AB">
        <w:rPr>
          <w:rFonts w:ascii="Arial" w:hAnsi="Arial" w:cs="Arial"/>
          <w:b/>
          <w:sz w:val="20"/>
          <w:szCs w:val="20"/>
        </w:rPr>
        <w:t>(By observation, tick Yes or No for the following points)</w:t>
      </w:r>
    </w:p>
    <w:p w:rsidR="00FC4CC0" w:rsidRPr="001306AB" w:rsidRDefault="00FC4CC0" w:rsidP="00FC4CC0">
      <w:pPr>
        <w:rPr>
          <w:rFonts w:ascii="Arial" w:hAnsi="Arial" w:cs="Arial"/>
          <w:b/>
          <w:sz w:val="20"/>
          <w:szCs w:val="20"/>
        </w:rPr>
      </w:pP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White wash done and walls are clean</w:t>
      </w:r>
    </w:p>
    <w:p w:rsidR="00FC4CC0" w:rsidRDefault="00FC4CC0" w:rsidP="00FC4CC0">
      <w:pPr>
        <w:ind w:left="360"/>
        <w:rPr>
          <w:rFonts w:ascii="Arial" w:hAnsi="Arial" w:cs="Arial"/>
          <w:sz w:val="20"/>
          <w:szCs w:val="20"/>
        </w:rPr>
      </w:pPr>
      <w:r>
        <w:rPr>
          <w:rFonts w:ascii="Arial" w:hAnsi="Arial" w:cs="Arial"/>
          <w:sz w:val="20"/>
          <w:szCs w:val="20"/>
        </w:rPr>
        <w:t>Check for the cleanliness of the walls and status of whitewash.</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 xml:space="preserve">SOPs </w:t>
      </w:r>
      <w:r>
        <w:rPr>
          <w:rFonts w:ascii="Arial" w:hAnsi="Arial" w:cs="Arial"/>
          <w:sz w:val="20"/>
          <w:szCs w:val="20"/>
        </w:rPr>
        <w:t xml:space="preserve">are </w:t>
      </w:r>
      <w:r w:rsidRPr="00F00451">
        <w:rPr>
          <w:rFonts w:ascii="Arial" w:hAnsi="Arial" w:cs="Arial"/>
          <w:sz w:val="20"/>
          <w:szCs w:val="20"/>
        </w:rPr>
        <w:t>available</w:t>
      </w:r>
    </w:p>
    <w:p w:rsidR="00FC4CC0" w:rsidRDefault="00FC4CC0" w:rsidP="00210F6A">
      <w:pPr>
        <w:ind w:left="360"/>
        <w:rPr>
          <w:rFonts w:ascii="Arial" w:hAnsi="Arial" w:cs="Arial"/>
          <w:sz w:val="20"/>
          <w:szCs w:val="20"/>
        </w:rPr>
      </w:pPr>
      <w:r>
        <w:rPr>
          <w:rFonts w:ascii="Arial" w:hAnsi="Arial" w:cs="Arial"/>
          <w:sz w:val="20"/>
          <w:szCs w:val="20"/>
        </w:rPr>
        <w:t>Check for the availability of Standard operating procedures document/manual in the laboratory on malarial microscopy.</w:t>
      </w:r>
    </w:p>
    <w:p w:rsidR="00BC3FEE" w:rsidRDefault="00BC3FEE" w:rsidP="00210F6A">
      <w:pPr>
        <w:ind w:left="360"/>
        <w:rPr>
          <w:rFonts w:ascii="Arial" w:hAnsi="Arial" w:cs="Arial"/>
          <w:sz w:val="20"/>
          <w:szCs w:val="20"/>
        </w:rPr>
      </w:pPr>
      <w:r>
        <w:rPr>
          <w:rFonts w:ascii="Arial" w:hAnsi="Arial" w:cs="Arial"/>
          <w:sz w:val="20"/>
          <w:szCs w:val="20"/>
        </w:rPr>
        <w:t>Check as well the rest of the following:</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Monthly data plotted on wall chart</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Staining area adequate and water proof</w:t>
      </w:r>
    </w:p>
    <w:p w:rsidR="00FC4CC0" w:rsidRDefault="00BC3FEE" w:rsidP="00233E94">
      <w:pPr>
        <w:numPr>
          <w:ilvl w:val="0"/>
          <w:numId w:val="24"/>
        </w:numPr>
        <w:contextualSpacing/>
        <w:rPr>
          <w:rFonts w:ascii="Arial" w:hAnsi="Arial" w:cs="Arial"/>
          <w:sz w:val="20"/>
          <w:szCs w:val="20"/>
        </w:rPr>
      </w:pPr>
      <w:r>
        <w:rPr>
          <w:rFonts w:ascii="Arial" w:hAnsi="Arial" w:cs="Arial"/>
          <w:sz w:val="20"/>
          <w:szCs w:val="20"/>
        </w:rPr>
        <w:t>Water Source/</w:t>
      </w:r>
      <w:r w:rsidR="00FC4CC0" w:rsidRPr="00F00451">
        <w:rPr>
          <w:rFonts w:ascii="Arial" w:hAnsi="Arial" w:cs="Arial"/>
          <w:sz w:val="20"/>
          <w:szCs w:val="20"/>
        </w:rPr>
        <w:t>Running water</w:t>
      </w:r>
      <w:r w:rsidR="00FC4CC0">
        <w:rPr>
          <w:rFonts w:ascii="Arial" w:hAnsi="Arial" w:cs="Arial"/>
          <w:sz w:val="20"/>
          <w:szCs w:val="20"/>
        </w:rPr>
        <w:t xml:space="preserve"> available</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Drainage</w:t>
      </w:r>
      <w:r w:rsidR="00BC3FEE">
        <w:rPr>
          <w:rFonts w:ascii="Arial" w:hAnsi="Arial" w:cs="Arial"/>
          <w:sz w:val="20"/>
          <w:szCs w:val="20"/>
        </w:rPr>
        <w:t xml:space="preserve"> </w:t>
      </w:r>
      <w:r w:rsidRPr="00F00451">
        <w:rPr>
          <w:rFonts w:ascii="Arial" w:hAnsi="Arial" w:cs="Arial"/>
          <w:sz w:val="20"/>
          <w:szCs w:val="20"/>
        </w:rPr>
        <w:t>adequate</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Electricity</w:t>
      </w:r>
      <w:r w:rsidR="00BC3FEE">
        <w:rPr>
          <w:rFonts w:ascii="Arial" w:hAnsi="Arial" w:cs="Arial"/>
          <w:sz w:val="20"/>
          <w:szCs w:val="20"/>
        </w:rPr>
        <w:t xml:space="preserve"> </w:t>
      </w:r>
      <w:r w:rsidRPr="00F00451">
        <w:rPr>
          <w:rFonts w:ascii="Arial" w:hAnsi="Arial" w:cs="Arial"/>
          <w:sz w:val="20"/>
          <w:szCs w:val="20"/>
        </w:rPr>
        <w:t>adequate</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Disposal of waste</w:t>
      </w:r>
      <w:r w:rsidR="00BC3FEE">
        <w:rPr>
          <w:rFonts w:ascii="Arial" w:hAnsi="Arial" w:cs="Arial"/>
          <w:sz w:val="20"/>
          <w:szCs w:val="20"/>
        </w:rPr>
        <w:t xml:space="preserve"> </w:t>
      </w:r>
      <w:r w:rsidRPr="00F00451">
        <w:rPr>
          <w:rFonts w:ascii="Arial" w:hAnsi="Arial" w:cs="Arial"/>
          <w:sz w:val="20"/>
          <w:szCs w:val="20"/>
        </w:rPr>
        <w:t>adequate</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Ventilation</w:t>
      </w:r>
      <w:r w:rsidR="00BC3FEE">
        <w:rPr>
          <w:rFonts w:ascii="Arial" w:hAnsi="Arial" w:cs="Arial"/>
          <w:sz w:val="20"/>
          <w:szCs w:val="20"/>
        </w:rPr>
        <w:t xml:space="preserve"> </w:t>
      </w:r>
      <w:r w:rsidRPr="00F00451">
        <w:rPr>
          <w:rFonts w:ascii="Arial" w:hAnsi="Arial" w:cs="Arial"/>
          <w:sz w:val="20"/>
          <w:szCs w:val="20"/>
        </w:rPr>
        <w:t>adequate</w:t>
      </w:r>
    </w:p>
    <w:p w:rsidR="00FC4CC0" w:rsidRDefault="00FC4CC0" w:rsidP="00233E94">
      <w:pPr>
        <w:numPr>
          <w:ilvl w:val="0"/>
          <w:numId w:val="24"/>
        </w:numPr>
        <w:contextualSpacing/>
        <w:rPr>
          <w:rFonts w:ascii="Arial" w:hAnsi="Arial" w:cs="Arial"/>
          <w:sz w:val="20"/>
          <w:szCs w:val="20"/>
        </w:rPr>
      </w:pPr>
      <w:r w:rsidRPr="00F00451">
        <w:rPr>
          <w:rFonts w:ascii="Arial" w:hAnsi="Arial" w:cs="Arial"/>
          <w:sz w:val="20"/>
          <w:szCs w:val="20"/>
        </w:rPr>
        <w:t>Necessary furniture available</w:t>
      </w:r>
    </w:p>
    <w:p w:rsidR="00257F0E" w:rsidRDefault="00257F0E" w:rsidP="00257F0E">
      <w:pPr>
        <w:contextualSpacing/>
        <w:rPr>
          <w:rFonts w:ascii="Arial" w:hAnsi="Arial" w:cs="Arial"/>
          <w:sz w:val="20"/>
          <w:szCs w:val="20"/>
        </w:rPr>
      </w:pPr>
    </w:p>
    <w:p w:rsidR="00FC4CC0" w:rsidRDefault="00FC4CC0" w:rsidP="00233E94">
      <w:pPr>
        <w:numPr>
          <w:ilvl w:val="0"/>
          <w:numId w:val="23"/>
        </w:numPr>
        <w:contextualSpacing/>
        <w:rPr>
          <w:rFonts w:ascii="Arial" w:hAnsi="Arial" w:cs="Arial"/>
          <w:b/>
          <w:sz w:val="20"/>
          <w:szCs w:val="20"/>
        </w:rPr>
      </w:pPr>
      <w:r w:rsidRPr="00F00451">
        <w:rPr>
          <w:rFonts w:ascii="Arial" w:hAnsi="Arial" w:cs="Arial"/>
          <w:b/>
          <w:sz w:val="20"/>
          <w:szCs w:val="20"/>
        </w:rPr>
        <w:t>Lab reagents and consumables</w:t>
      </w:r>
    </w:p>
    <w:p w:rsidR="00FC4CC0" w:rsidRDefault="00FC4CC0" w:rsidP="00FC4CC0">
      <w:pPr>
        <w:rPr>
          <w:rFonts w:ascii="Arial" w:hAnsi="Arial" w:cs="Arial"/>
          <w:sz w:val="20"/>
          <w:szCs w:val="20"/>
        </w:rPr>
      </w:pPr>
      <w:r w:rsidRPr="001306AB">
        <w:rPr>
          <w:rFonts w:ascii="Arial" w:hAnsi="Arial" w:cs="Arial"/>
          <w:sz w:val="20"/>
          <w:szCs w:val="20"/>
        </w:rPr>
        <w:t xml:space="preserve">Check the availability of different items given in the list and </w:t>
      </w:r>
      <w:r>
        <w:rPr>
          <w:rFonts w:ascii="Arial" w:hAnsi="Arial" w:cs="Arial"/>
          <w:sz w:val="20"/>
          <w:szCs w:val="20"/>
        </w:rPr>
        <w:t>whether the</w:t>
      </w:r>
      <w:r w:rsidRPr="001306AB">
        <w:rPr>
          <w:rFonts w:ascii="Arial" w:hAnsi="Arial" w:cs="Arial"/>
          <w:sz w:val="20"/>
          <w:szCs w:val="20"/>
        </w:rPr>
        <w:t xml:space="preserve"> stock </w:t>
      </w:r>
      <w:r>
        <w:rPr>
          <w:rFonts w:ascii="Arial" w:hAnsi="Arial" w:cs="Arial"/>
          <w:sz w:val="20"/>
          <w:szCs w:val="20"/>
        </w:rPr>
        <w:t xml:space="preserve">is </w:t>
      </w:r>
      <w:r w:rsidRPr="001306AB">
        <w:rPr>
          <w:rFonts w:ascii="Arial" w:hAnsi="Arial" w:cs="Arial"/>
          <w:sz w:val="20"/>
          <w:szCs w:val="20"/>
        </w:rPr>
        <w:t>available in sufficient quantity</w:t>
      </w:r>
      <w:r>
        <w:rPr>
          <w:rFonts w:ascii="Arial" w:hAnsi="Arial" w:cs="Arial"/>
          <w:sz w:val="20"/>
          <w:szCs w:val="20"/>
        </w:rPr>
        <w:t>. Verify from the stock register and also examine the expiry dates</w:t>
      </w:r>
      <w:r w:rsidR="00BC3FEE">
        <w:rPr>
          <w:rFonts w:ascii="Arial" w:hAnsi="Arial" w:cs="Arial"/>
          <w:sz w:val="20"/>
          <w:szCs w:val="20"/>
        </w:rPr>
        <w:t>, where applicable.</w:t>
      </w:r>
    </w:p>
    <w:p w:rsidR="00FC4CC0" w:rsidRDefault="00FC4CC0" w:rsidP="00FC4CC0">
      <w:pPr>
        <w:rPr>
          <w:rFonts w:ascii="Arial" w:hAnsi="Arial" w:cs="Arial"/>
          <w:sz w:val="20"/>
          <w:szCs w:val="20"/>
        </w:rPr>
      </w:pPr>
    </w:p>
    <w:p w:rsidR="00FC4CC0" w:rsidRPr="001C0889" w:rsidRDefault="00FC4CC0" w:rsidP="00233E94">
      <w:pPr>
        <w:numPr>
          <w:ilvl w:val="0"/>
          <w:numId w:val="23"/>
        </w:numPr>
        <w:contextualSpacing/>
        <w:rPr>
          <w:rFonts w:ascii="Arial" w:hAnsi="Arial" w:cs="Arial"/>
          <w:b/>
          <w:sz w:val="20"/>
          <w:szCs w:val="20"/>
        </w:rPr>
      </w:pPr>
      <w:r w:rsidRPr="001C0889">
        <w:rPr>
          <w:rFonts w:ascii="Arial" w:hAnsi="Arial" w:cs="Arial"/>
          <w:b/>
          <w:sz w:val="20"/>
          <w:szCs w:val="20"/>
        </w:rPr>
        <w:t>Quality Assurance</w:t>
      </w:r>
    </w:p>
    <w:p w:rsidR="00FC4CC0" w:rsidRPr="001306AB" w:rsidRDefault="00FC4CC0" w:rsidP="00FC4CC0">
      <w:pPr>
        <w:rPr>
          <w:rFonts w:ascii="Arial" w:hAnsi="Arial" w:cs="Arial"/>
          <w:b/>
          <w:sz w:val="20"/>
          <w:szCs w:val="20"/>
        </w:rPr>
      </w:pPr>
      <w:r w:rsidRPr="001306AB">
        <w:rPr>
          <w:rFonts w:ascii="Arial" w:hAnsi="Arial" w:cs="Arial"/>
          <w:b/>
          <w:sz w:val="20"/>
          <w:szCs w:val="20"/>
        </w:rPr>
        <w:t>(By observation, tick Yes or No column for the following points)</w:t>
      </w:r>
    </w:p>
    <w:p w:rsidR="00FC4CC0" w:rsidRDefault="00FC4CC0" w:rsidP="00233E94">
      <w:pPr>
        <w:numPr>
          <w:ilvl w:val="0"/>
          <w:numId w:val="25"/>
        </w:numPr>
        <w:contextualSpacing/>
        <w:rPr>
          <w:rFonts w:ascii="Arial" w:hAnsi="Arial" w:cs="Arial"/>
          <w:sz w:val="20"/>
          <w:szCs w:val="20"/>
        </w:rPr>
      </w:pPr>
      <w:r w:rsidRPr="001C0889">
        <w:rPr>
          <w:rFonts w:ascii="Arial" w:hAnsi="Arial" w:cs="Arial"/>
          <w:sz w:val="20"/>
          <w:szCs w:val="20"/>
        </w:rPr>
        <w:t>FM 1 register complete and up-to-date and includes a monthly summary?</w:t>
      </w:r>
    </w:p>
    <w:p w:rsidR="00FC4CC0" w:rsidRPr="00C0391D" w:rsidRDefault="00FC4CC0" w:rsidP="00607293">
      <w:pPr>
        <w:ind w:firstLine="630"/>
        <w:rPr>
          <w:rFonts w:ascii="Arial" w:hAnsi="Arial" w:cs="Arial"/>
          <w:sz w:val="20"/>
          <w:szCs w:val="20"/>
        </w:rPr>
      </w:pPr>
      <w:r>
        <w:rPr>
          <w:rFonts w:ascii="Arial" w:hAnsi="Arial" w:cs="Arial"/>
          <w:sz w:val="20"/>
          <w:szCs w:val="20"/>
        </w:rPr>
        <w:t>Check the register whether all the columns are complete</w:t>
      </w:r>
      <w:r w:rsidR="00730D1D">
        <w:rPr>
          <w:rFonts w:ascii="Arial" w:hAnsi="Arial" w:cs="Arial"/>
          <w:sz w:val="20"/>
          <w:szCs w:val="20"/>
        </w:rPr>
        <w:t xml:space="preserve"> and</w:t>
      </w:r>
      <w:r>
        <w:rPr>
          <w:rFonts w:ascii="Arial" w:hAnsi="Arial" w:cs="Arial"/>
          <w:sz w:val="20"/>
          <w:szCs w:val="20"/>
        </w:rPr>
        <w:t xml:space="preserve"> correctly filled and updated</w:t>
      </w:r>
      <w:r w:rsidR="00730D1D">
        <w:rPr>
          <w:rFonts w:ascii="Arial" w:hAnsi="Arial" w:cs="Arial"/>
          <w:sz w:val="20"/>
          <w:szCs w:val="20"/>
        </w:rPr>
        <w:t>.</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HW attended a formal training on microscopy</w:t>
      </w:r>
      <w:r w:rsidR="00730D1D">
        <w:rPr>
          <w:rFonts w:ascii="Arial" w:hAnsi="Arial" w:cs="Arial"/>
          <w:sz w:val="20"/>
          <w:szCs w:val="20"/>
        </w:rPr>
        <w:t>/</w:t>
      </w:r>
    </w:p>
    <w:p w:rsidR="00FC4CC0" w:rsidRPr="00C0391D" w:rsidRDefault="00FC4CC0" w:rsidP="00607293">
      <w:pPr>
        <w:ind w:firstLine="630"/>
        <w:rPr>
          <w:rFonts w:ascii="Arial" w:hAnsi="Arial" w:cs="Arial"/>
          <w:sz w:val="20"/>
          <w:szCs w:val="20"/>
        </w:rPr>
      </w:pPr>
      <w:r>
        <w:rPr>
          <w:rFonts w:ascii="Arial" w:hAnsi="Arial" w:cs="Arial"/>
          <w:sz w:val="20"/>
          <w:szCs w:val="20"/>
        </w:rPr>
        <w:t>Check for the training completion certificate and record</w:t>
      </w:r>
      <w:r w:rsidR="00730D1D">
        <w:rPr>
          <w:rFonts w:ascii="Arial" w:hAnsi="Arial" w:cs="Arial"/>
          <w:sz w:val="20"/>
          <w:szCs w:val="20"/>
        </w:rPr>
        <w:t>.</w:t>
      </w:r>
    </w:p>
    <w:p w:rsidR="00FC4CC0" w:rsidRPr="00C0391D" w:rsidRDefault="00FC4CC0" w:rsidP="00233E94">
      <w:pPr>
        <w:numPr>
          <w:ilvl w:val="0"/>
          <w:numId w:val="25"/>
        </w:numPr>
        <w:tabs>
          <w:tab w:val="left" w:pos="375"/>
        </w:tabs>
        <w:contextualSpacing/>
        <w:rPr>
          <w:rFonts w:ascii="Arial" w:hAnsi="Arial" w:cs="Arial"/>
          <w:sz w:val="20"/>
          <w:szCs w:val="20"/>
        </w:rPr>
      </w:pPr>
      <w:r w:rsidRPr="001C0889">
        <w:rPr>
          <w:rFonts w:ascii="Arial" w:hAnsi="Arial" w:cs="Arial"/>
          <w:sz w:val="20"/>
          <w:szCs w:val="20"/>
        </w:rPr>
        <w:t>Slides labe</w:t>
      </w:r>
      <w:r w:rsidR="00730D1D">
        <w:rPr>
          <w:rFonts w:ascii="Arial" w:hAnsi="Arial" w:cs="Arial"/>
          <w:sz w:val="20"/>
          <w:szCs w:val="20"/>
        </w:rPr>
        <w:t>led and placed in rack properly?</w:t>
      </w:r>
    </w:p>
    <w:p w:rsidR="00FC4CC0" w:rsidRPr="001C0889" w:rsidRDefault="00FC4CC0" w:rsidP="00607293">
      <w:pPr>
        <w:ind w:firstLine="630"/>
        <w:rPr>
          <w:rFonts w:ascii="Arial" w:hAnsi="Arial" w:cs="Arial"/>
          <w:sz w:val="20"/>
          <w:szCs w:val="20"/>
        </w:rPr>
      </w:pPr>
      <w:r w:rsidRPr="00C0391D">
        <w:rPr>
          <w:rFonts w:ascii="Arial" w:hAnsi="Arial" w:cs="Arial"/>
          <w:sz w:val="20"/>
          <w:szCs w:val="20"/>
        </w:rPr>
        <w:t xml:space="preserve">Check the label on </w:t>
      </w:r>
      <w:r>
        <w:rPr>
          <w:rFonts w:ascii="Arial" w:hAnsi="Arial" w:cs="Arial"/>
          <w:sz w:val="20"/>
          <w:szCs w:val="20"/>
        </w:rPr>
        <w:t>slides and these are properly filled</w:t>
      </w:r>
      <w:r w:rsidR="00730D1D">
        <w:rPr>
          <w:rFonts w:ascii="Arial" w:hAnsi="Arial" w:cs="Arial"/>
          <w:sz w:val="20"/>
          <w:szCs w:val="20"/>
        </w:rPr>
        <w:t>.</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Knows the correct use and maintenance of microscope</w:t>
      </w:r>
      <w:r w:rsidR="00730D1D">
        <w:rPr>
          <w:rFonts w:ascii="Arial" w:hAnsi="Arial" w:cs="Arial"/>
          <w:sz w:val="20"/>
          <w:szCs w:val="20"/>
        </w:rPr>
        <w:t>?</w:t>
      </w:r>
    </w:p>
    <w:p w:rsidR="00FC4CC0" w:rsidRPr="00C0391D" w:rsidRDefault="00FC4CC0" w:rsidP="00257F0E">
      <w:pPr>
        <w:ind w:left="630"/>
        <w:rPr>
          <w:rFonts w:ascii="Arial" w:hAnsi="Arial" w:cs="Arial"/>
          <w:sz w:val="20"/>
          <w:szCs w:val="20"/>
        </w:rPr>
      </w:pPr>
      <w:r>
        <w:rPr>
          <w:rFonts w:ascii="Arial" w:hAnsi="Arial" w:cs="Arial"/>
          <w:sz w:val="20"/>
          <w:szCs w:val="20"/>
        </w:rPr>
        <w:t>The monitor should check the knowledge of the concerned staff about use and maintenance of the microscope.</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Knows the correct staining procedure of thin</w:t>
      </w:r>
      <w:r w:rsidR="00730D1D">
        <w:rPr>
          <w:rFonts w:ascii="Arial" w:hAnsi="Arial" w:cs="Arial"/>
          <w:sz w:val="20"/>
          <w:szCs w:val="20"/>
        </w:rPr>
        <w:t xml:space="preserve"> </w:t>
      </w:r>
      <w:r w:rsidRPr="00F00451">
        <w:rPr>
          <w:rFonts w:ascii="Arial" w:hAnsi="Arial" w:cs="Arial"/>
          <w:sz w:val="20"/>
          <w:szCs w:val="20"/>
        </w:rPr>
        <w:t>films with all the 3 available stains</w:t>
      </w:r>
      <w:r w:rsidR="00730D1D">
        <w:rPr>
          <w:rFonts w:ascii="Arial" w:hAnsi="Arial" w:cs="Arial"/>
          <w:sz w:val="20"/>
          <w:szCs w:val="20"/>
        </w:rPr>
        <w:t>?</w:t>
      </w:r>
    </w:p>
    <w:p w:rsidR="00FC4CC0" w:rsidRPr="00C0391D" w:rsidRDefault="00FC4CC0" w:rsidP="00FC4CC0">
      <w:pPr>
        <w:ind w:left="630"/>
        <w:rPr>
          <w:rFonts w:ascii="Arial" w:hAnsi="Arial" w:cs="Arial"/>
          <w:sz w:val="20"/>
          <w:szCs w:val="20"/>
        </w:rPr>
      </w:pPr>
      <w:r>
        <w:rPr>
          <w:rFonts w:ascii="Arial" w:hAnsi="Arial" w:cs="Arial"/>
          <w:sz w:val="20"/>
          <w:szCs w:val="20"/>
        </w:rPr>
        <w:t>The monitor should check the knowledge of the concerned staf</w:t>
      </w:r>
      <w:r w:rsidR="00730D1D">
        <w:rPr>
          <w:rFonts w:ascii="Arial" w:hAnsi="Arial" w:cs="Arial"/>
          <w:sz w:val="20"/>
          <w:szCs w:val="20"/>
        </w:rPr>
        <w:t xml:space="preserve">f about staining procedure. </w:t>
      </w:r>
      <w:proofErr w:type="spellStart"/>
      <w:r w:rsidR="00730D1D">
        <w:rPr>
          <w:rFonts w:ascii="Arial" w:hAnsi="Arial" w:cs="Arial"/>
          <w:sz w:val="20"/>
          <w:szCs w:val="20"/>
        </w:rPr>
        <w:t>He/</w:t>
      </w:r>
      <w:r>
        <w:rPr>
          <w:rFonts w:ascii="Arial" w:hAnsi="Arial" w:cs="Arial"/>
          <w:sz w:val="20"/>
          <w:szCs w:val="20"/>
        </w:rPr>
        <w:t>She</w:t>
      </w:r>
      <w:proofErr w:type="spellEnd"/>
      <w:r>
        <w:rPr>
          <w:rFonts w:ascii="Arial" w:hAnsi="Arial" w:cs="Arial"/>
          <w:sz w:val="20"/>
          <w:szCs w:val="20"/>
        </w:rPr>
        <w:t xml:space="preserve"> may observe the conduct of procedure.</w:t>
      </w:r>
    </w:p>
    <w:p w:rsidR="00FC4CC0" w:rsidRDefault="00FC4CC0" w:rsidP="00FC4CC0">
      <w:pPr>
        <w:ind w:left="810"/>
        <w:rPr>
          <w:rFonts w:ascii="Arial" w:hAnsi="Arial" w:cs="Arial"/>
          <w:sz w:val="20"/>
          <w:szCs w:val="20"/>
        </w:rPr>
      </w:pPr>
    </w:p>
    <w:p w:rsidR="00FC4CC0" w:rsidRDefault="00FC4CC0" w:rsidP="00257F0E">
      <w:pPr>
        <w:ind w:left="630"/>
        <w:rPr>
          <w:rFonts w:ascii="Arial" w:hAnsi="Arial" w:cs="Arial"/>
          <w:sz w:val="20"/>
          <w:szCs w:val="20"/>
        </w:rPr>
      </w:pPr>
      <w:r w:rsidRPr="00B2467D">
        <w:rPr>
          <w:rFonts w:ascii="Arial" w:hAnsi="Arial" w:cs="Arial"/>
          <w:sz w:val="20"/>
          <w:szCs w:val="20"/>
        </w:rPr>
        <w:t xml:space="preserve">The thin film should be air-dried, fixed with methanol, and allowed to dry before staining; For best staining results, blood films should be stained with a 2.5% </w:t>
      </w:r>
      <w:proofErr w:type="spellStart"/>
      <w:r w:rsidRPr="00B2467D">
        <w:rPr>
          <w:rFonts w:ascii="Arial" w:hAnsi="Arial" w:cs="Arial"/>
          <w:sz w:val="20"/>
          <w:szCs w:val="20"/>
        </w:rPr>
        <w:t>Giemsa</w:t>
      </w:r>
      <w:proofErr w:type="spellEnd"/>
      <w:r w:rsidRPr="00B2467D">
        <w:rPr>
          <w:rFonts w:ascii="Arial" w:hAnsi="Arial" w:cs="Arial"/>
          <w:sz w:val="20"/>
          <w:szCs w:val="20"/>
        </w:rPr>
        <w:t xml:space="preserve"> solution (pH of 7.2) for 45 minutes (alternate: 7.5% </w:t>
      </w:r>
      <w:proofErr w:type="spellStart"/>
      <w:r w:rsidRPr="00B2467D">
        <w:rPr>
          <w:rFonts w:ascii="Arial" w:hAnsi="Arial" w:cs="Arial"/>
          <w:sz w:val="20"/>
          <w:szCs w:val="20"/>
        </w:rPr>
        <w:t>Giemsa</w:t>
      </w:r>
      <w:proofErr w:type="spellEnd"/>
      <w:r w:rsidRPr="00B2467D">
        <w:rPr>
          <w:rFonts w:ascii="Arial" w:hAnsi="Arial" w:cs="Arial"/>
          <w:sz w:val="20"/>
          <w:szCs w:val="20"/>
        </w:rPr>
        <w:t xml:space="preserve"> for 15 minutes). A combined Wright-</w:t>
      </w:r>
      <w:proofErr w:type="spellStart"/>
      <w:r w:rsidRPr="00B2467D">
        <w:rPr>
          <w:rFonts w:ascii="Arial" w:hAnsi="Arial" w:cs="Arial"/>
          <w:sz w:val="20"/>
          <w:szCs w:val="20"/>
        </w:rPr>
        <w:t>Giemsa</w:t>
      </w:r>
      <w:proofErr w:type="spellEnd"/>
      <w:r w:rsidRPr="00B2467D">
        <w:rPr>
          <w:rFonts w:ascii="Arial" w:hAnsi="Arial" w:cs="Arial"/>
          <w:sz w:val="20"/>
          <w:szCs w:val="20"/>
        </w:rPr>
        <w:t xml:space="preserve"> stain can also detect malaria parasites but does not demonstrate </w:t>
      </w:r>
      <w:proofErr w:type="spellStart"/>
      <w:r w:rsidRPr="00B2467D">
        <w:rPr>
          <w:rFonts w:ascii="Arial" w:hAnsi="Arial" w:cs="Arial"/>
          <w:sz w:val="20"/>
          <w:szCs w:val="20"/>
        </w:rPr>
        <w:t>Schüffner's</w:t>
      </w:r>
      <w:proofErr w:type="spellEnd"/>
      <w:r w:rsidRPr="00B2467D">
        <w:rPr>
          <w:rFonts w:ascii="Arial" w:hAnsi="Arial" w:cs="Arial"/>
          <w:sz w:val="20"/>
          <w:szCs w:val="20"/>
        </w:rPr>
        <w:t xml:space="preserve"> dots as reliably as </w:t>
      </w:r>
      <w:proofErr w:type="spellStart"/>
      <w:r w:rsidRPr="00B2467D">
        <w:rPr>
          <w:rFonts w:ascii="Arial" w:hAnsi="Arial" w:cs="Arial"/>
          <w:sz w:val="20"/>
          <w:szCs w:val="20"/>
        </w:rPr>
        <w:t>Giemsa</w:t>
      </w:r>
      <w:proofErr w:type="spellEnd"/>
      <w:r w:rsidRPr="00B2467D">
        <w:rPr>
          <w:rFonts w:ascii="Arial" w:hAnsi="Arial" w:cs="Arial"/>
          <w:sz w:val="20"/>
          <w:szCs w:val="20"/>
        </w:rPr>
        <w:t>.</w:t>
      </w:r>
    </w:p>
    <w:p w:rsidR="00FC4CC0" w:rsidRDefault="00FC4CC0" w:rsidP="00FC4CC0">
      <w:pPr>
        <w:ind w:left="810"/>
        <w:rPr>
          <w:rFonts w:ascii="Arial" w:hAnsi="Arial" w:cs="Arial"/>
          <w:sz w:val="20"/>
          <w:szCs w:val="20"/>
        </w:rPr>
      </w:pP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Results entered in the FM1 register correctly</w:t>
      </w:r>
      <w:r w:rsidR="00730D1D">
        <w:rPr>
          <w:rFonts w:ascii="Arial" w:hAnsi="Arial" w:cs="Arial"/>
          <w:sz w:val="20"/>
          <w:szCs w:val="20"/>
        </w:rPr>
        <w:t>?</w:t>
      </w:r>
    </w:p>
    <w:p w:rsidR="00FC4CC0" w:rsidRPr="00C0391D" w:rsidRDefault="00FC4CC0" w:rsidP="00257F0E">
      <w:pPr>
        <w:ind w:firstLine="630"/>
        <w:rPr>
          <w:rFonts w:ascii="Arial" w:hAnsi="Arial" w:cs="Arial"/>
          <w:sz w:val="20"/>
          <w:szCs w:val="20"/>
        </w:rPr>
      </w:pPr>
      <w:r>
        <w:rPr>
          <w:rFonts w:ascii="Arial" w:hAnsi="Arial" w:cs="Arial"/>
          <w:sz w:val="20"/>
          <w:szCs w:val="20"/>
        </w:rPr>
        <w:t>Check a couple of results in the register for accuracy, completeness and timeliness.</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Appropriate container for used lancets, cotton and other infectious wastes available</w:t>
      </w:r>
      <w:r w:rsidR="00080EB8">
        <w:rPr>
          <w:rFonts w:ascii="Arial" w:hAnsi="Arial" w:cs="Arial"/>
          <w:sz w:val="20"/>
          <w:szCs w:val="20"/>
        </w:rPr>
        <w:t>?</w:t>
      </w:r>
    </w:p>
    <w:p w:rsidR="00FC4CC0" w:rsidRPr="00257ED8" w:rsidRDefault="00FC4CC0" w:rsidP="00730D1D">
      <w:pPr>
        <w:ind w:left="630"/>
        <w:rPr>
          <w:rFonts w:ascii="Calibri" w:hAnsi="Calibri"/>
        </w:rPr>
      </w:pPr>
      <w:r w:rsidRPr="00073800">
        <w:rPr>
          <w:rFonts w:ascii="Arial" w:hAnsi="Arial" w:cs="Arial"/>
          <w:sz w:val="20"/>
          <w:szCs w:val="20"/>
        </w:rPr>
        <w:t>Discard the lancet in a sharps-only container immediately after using it. Never put the lancet down before discarding it. Never discard the lancet in a non-sharps container.</w:t>
      </w:r>
      <w:r>
        <w:rPr>
          <w:rFonts w:ascii="Arial" w:hAnsi="Arial" w:cs="Arial"/>
          <w:sz w:val="20"/>
          <w:szCs w:val="20"/>
        </w:rPr>
        <w:t xml:space="preserve"> Check also for the other infectious material, where it is being discarded</w:t>
      </w:r>
      <w:r w:rsidR="00080EB8">
        <w:rPr>
          <w:rFonts w:ascii="Arial" w:hAnsi="Arial" w:cs="Arial"/>
          <w:sz w:val="20"/>
          <w:szCs w:val="20"/>
        </w:rPr>
        <w:t>.</w:t>
      </w:r>
    </w:p>
    <w:p w:rsidR="00FC4CC0" w:rsidRDefault="00FC4CC0" w:rsidP="00FC4CC0">
      <w:pPr>
        <w:rPr>
          <w:rFonts w:ascii="Calibri" w:hAnsi="Calibri"/>
        </w:rPr>
      </w:pPr>
    </w:p>
    <w:p w:rsidR="00FC4CC0" w:rsidRPr="002A6619" w:rsidRDefault="00FC4CC0" w:rsidP="00233E94">
      <w:pPr>
        <w:numPr>
          <w:ilvl w:val="0"/>
          <w:numId w:val="25"/>
        </w:numPr>
        <w:contextualSpacing/>
        <w:rPr>
          <w:rFonts w:ascii="Calibri" w:hAnsi="Calibri"/>
        </w:rPr>
      </w:pPr>
      <w:r w:rsidRPr="002A6619">
        <w:rPr>
          <w:rFonts w:ascii="Calibri" w:hAnsi="Calibri"/>
        </w:rPr>
        <w:t>Follow-up instructions by all supervisors are available.</w:t>
      </w:r>
    </w:p>
    <w:p w:rsidR="00FC4CC0" w:rsidRPr="00FB3EC5" w:rsidRDefault="00FC4CC0" w:rsidP="00367D6A">
      <w:pPr>
        <w:ind w:firstLine="630"/>
        <w:rPr>
          <w:rFonts w:ascii="Arial" w:hAnsi="Arial" w:cs="Arial"/>
          <w:sz w:val="20"/>
          <w:szCs w:val="20"/>
        </w:rPr>
      </w:pPr>
      <w:r>
        <w:rPr>
          <w:rFonts w:ascii="Arial" w:hAnsi="Arial" w:cs="Arial"/>
          <w:sz w:val="20"/>
          <w:szCs w:val="20"/>
        </w:rPr>
        <w:t>Examine the record from the facility for follow up of previous visits.</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Procedure manual/job aid (species identification chart) available in the testing site?</w:t>
      </w:r>
    </w:p>
    <w:p w:rsidR="00FC4CC0" w:rsidRPr="00FB3EC5" w:rsidRDefault="00FC4CC0" w:rsidP="00367D6A">
      <w:pPr>
        <w:ind w:left="630"/>
        <w:rPr>
          <w:rFonts w:ascii="Arial" w:hAnsi="Arial" w:cs="Arial"/>
          <w:sz w:val="20"/>
          <w:szCs w:val="20"/>
        </w:rPr>
      </w:pPr>
      <w:r>
        <w:rPr>
          <w:rFonts w:ascii="Arial" w:hAnsi="Arial" w:cs="Arial"/>
          <w:sz w:val="20"/>
          <w:szCs w:val="20"/>
        </w:rPr>
        <w:t>Check for the availability of said procedure manual and observ</w:t>
      </w:r>
      <w:r w:rsidR="00080EB8">
        <w:rPr>
          <w:rFonts w:ascii="Arial" w:hAnsi="Arial" w:cs="Arial"/>
          <w:sz w:val="20"/>
          <w:szCs w:val="20"/>
        </w:rPr>
        <w:t>e species identification chart/</w:t>
      </w:r>
      <w:r>
        <w:rPr>
          <w:rFonts w:ascii="Arial" w:hAnsi="Arial" w:cs="Arial"/>
          <w:sz w:val="20"/>
          <w:szCs w:val="20"/>
        </w:rPr>
        <w:t>SOPs are displayed in the testing site</w:t>
      </w:r>
      <w:r w:rsidR="00080EB8">
        <w:rPr>
          <w:rFonts w:ascii="Arial" w:hAnsi="Arial" w:cs="Arial"/>
          <w:sz w:val="20"/>
          <w:szCs w:val="20"/>
        </w:rPr>
        <w:t>.</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Is the manual/job aid regularly used by the health worker?</w:t>
      </w:r>
    </w:p>
    <w:p w:rsidR="00FC4CC0" w:rsidRPr="00CC7490" w:rsidRDefault="00FC4CC0" w:rsidP="00080EB8">
      <w:pPr>
        <w:autoSpaceDE w:val="0"/>
        <w:autoSpaceDN w:val="0"/>
        <w:adjustRightInd w:val="0"/>
        <w:ind w:left="630"/>
        <w:rPr>
          <w:rFonts w:ascii="Arial" w:hAnsi="Arial" w:cs="Arial"/>
          <w:sz w:val="20"/>
          <w:szCs w:val="20"/>
        </w:rPr>
      </w:pPr>
      <w:r>
        <w:rPr>
          <w:rFonts w:ascii="MinionPro-Regular" w:eastAsia="Calibri" w:hAnsi="MinionPro-Regular" w:cs="MinionPro-Regular"/>
          <w:sz w:val="20"/>
          <w:szCs w:val="20"/>
        </w:rPr>
        <w:t xml:space="preserve">A job aid is a simple tool that helps a worker </w:t>
      </w:r>
      <w:r w:rsidR="00080EB8">
        <w:rPr>
          <w:rFonts w:ascii="MinionPro-Regular" w:eastAsia="Calibri" w:hAnsi="MinionPro-Regular" w:cs="MinionPro-Regular"/>
          <w:sz w:val="20"/>
          <w:szCs w:val="20"/>
        </w:rPr>
        <w:t xml:space="preserve">to </w:t>
      </w:r>
      <w:r>
        <w:rPr>
          <w:rFonts w:ascii="MinionPro-Regular" w:eastAsia="Calibri" w:hAnsi="MinionPro-Regular" w:cs="MinionPro-Regular"/>
          <w:sz w:val="20"/>
          <w:szCs w:val="20"/>
        </w:rPr>
        <w:t>do his or her job (for example,</w:t>
      </w:r>
      <w:r w:rsidR="00080EB8">
        <w:rPr>
          <w:rFonts w:ascii="MinionPro-Regular" w:eastAsia="Calibri" w:hAnsi="MinionPro-Regular" w:cs="MinionPro-Regular"/>
          <w:sz w:val="20"/>
          <w:szCs w:val="20"/>
        </w:rPr>
        <w:t xml:space="preserve"> s</w:t>
      </w:r>
      <w:r>
        <w:rPr>
          <w:rFonts w:ascii="MinionPro-Regular" w:eastAsia="Calibri" w:hAnsi="MinionPro-Regular" w:cs="MinionPro-Regular"/>
          <w:sz w:val="20"/>
          <w:szCs w:val="20"/>
        </w:rPr>
        <w:t>tep-by-step instructions on how to do a test, often with pictures). Job aids</w:t>
      </w:r>
      <w:r w:rsidR="00080EB8">
        <w:rPr>
          <w:rFonts w:ascii="MinionPro-Regular" w:eastAsia="Calibri" w:hAnsi="MinionPro-Regular" w:cs="MinionPro-Regular"/>
          <w:sz w:val="20"/>
          <w:szCs w:val="20"/>
        </w:rPr>
        <w:t xml:space="preserve"> </w:t>
      </w:r>
      <w:r>
        <w:rPr>
          <w:rFonts w:ascii="MinionPro-Regular" w:eastAsia="Calibri" w:hAnsi="MinionPro-Regular" w:cs="MinionPro-Regular"/>
          <w:sz w:val="20"/>
          <w:szCs w:val="20"/>
        </w:rPr>
        <w:t>generally provide quick reference information rather than in-depth training.</w:t>
      </w:r>
      <w:r w:rsidR="00080EB8">
        <w:rPr>
          <w:rFonts w:ascii="MinionPro-Regular" w:eastAsia="Calibri" w:hAnsi="MinionPro-Regular" w:cs="MinionPro-Regular"/>
          <w:sz w:val="20"/>
          <w:szCs w:val="20"/>
        </w:rPr>
        <w:t xml:space="preserve"> </w:t>
      </w:r>
      <w:r>
        <w:rPr>
          <w:rFonts w:ascii="MinionPro-Regular" w:eastAsia="Calibri" w:hAnsi="MinionPro-Regular" w:cs="MinionPro-Regular"/>
          <w:sz w:val="20"/>
          <w:szCs w:val="20"/>
        </w:rPr>
        <w:t>They are a storage place for information other than your memory that you</w:t>
      </w:r>
      <w:r w:rsidR="00080EB8">
        <w:rPr>
          <w:rFonts w:ascii="MinionPro-Regular" w:eastAsia="Calibri" w:hAnsi="MinionPro-Regular" w:cs="MinionPro-Regular"/>
          <w:sz w:val="20"/>
          <w:szCs w:val="20"/>
        </w:rPr>
        <w:t xml:space="preserve"> c</w:t>
      </w:r>
      <w:r>
        <w:rPr>
          <w:rFonts w:ascii="MinionPro-Regular" w:eastAsia="Calibri" w:hAnsi="MinionPro-Regular" w:cs="MinionPro-Regular"/>
          <w:sz w:val="20"/>
          <w:szCs w:val="20"/>
        </w:rPr>
        <w:t>ould use to do your job. These should be pasted on a wall near where</w:t>
      </w:r>
      <w:r w:rsidR="00080EB8">
        <w:rPr>
          <w:rFonts w:ascii="MinionPro-Regular" w:eastAsia="Calibri" w:hAnsi="MinionPro-Regular" w:cs="MinionPro-Regular"/>
          <w:sz w:val="20"/>
          <w:szCs w:val="20"/>
        </w:rPr>
        <w:t xml:space="preserve"> </w:t>
      </w:r>
      <w:r>
        <w:rPr>
          <w:rFonts w:ascii="MinionPro-Regular" w:eastAsia="Calibri" w:hAnsi="MinionPro-Regular" w:cs="MinionPro-Regular"/>
          <w:sz w:val="20"/>
          <w:szCs w:val="20"/>
        </w:rPr>
        <w:t>the testing is done. Check for the availability of same.</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Is there a guideline on treatment and management of microscopy outcomes available?</w:t>
      </w:r>
    </w:p>
    <w:p w:rsidR="00FC4CC0" w:rsidRPr="00FB3EC5" w:rsidRDefault="00FC4CC0" w:rsidP="00367D6A">
      <w:pPr>
        <w:ind w:firstLine="630"/>
        <w:rPr>
          <w:rFonts w:ascii="Arial" w:hAnsi="Arial" w:cs="Arial"/>
          <w:sz w:val="20"/>
          <w:szCs w:val="20"/>
        </w:rPr>
      </w:pPr>
      <w:r>
        <w:rPr>
          <w:rFonts w:ascii="Arial" w:hAnsi="Arial" w:cs="Arial"/>
          <w:sz w:val="20"/>
          <w:szCs w:val="20"/>
        </w:rPr>
        <w:t>Guidel</w:t>
      </w:r>
      <w:r w:rsidR="00080EB8">
        <w:rPr>
          <w:rFonts w:ascii="Arial" w:hAnsi="Arial" w:cs="Arial"/>
          <w:sz w:val="20"/>
          <w:szCs w:val="20"/>
        </w:rPr>
        <w:t>ine should be available in the l</w:t>
      </w:r>
      <w:r>
        <w:rPr>
          <w:rFonts w:ascii="Arial" w:hAnsi="Arial" w:cs="Arial"/>
          <w:sz w:val="20"/>
          <w:szCs w:val="20"/>
        </w:rPr>
        <w:t xml:space="preserve">ab. </w:t>
      </w:r>
      <w:proofErr w:type="gramStart"/>
      <w:r>
        <w:rPr>
          <w:rFonts w:ascii="Arial" w:hAnsi="Arial" w:cs="Arial"/>
          <w:sz w:val="20"/>
          <w:szCs w:val="20"/>
        </w:rPr>
        <w:t>area</w:t>
      </w:r>
      <w:proofErr w:type="gramEnd"/>
    </w:p>
    <w:p w:rsidR="00FC4CC0" w:rsidRPr="00FB3EC5" w:rsidRDefault="00FC4CC0" w:rsidP="00233E94">
      <w:pPr>
        <w:numPr>
          <w:ilvl w:val="0"/>
          <w:numId w:val="25"/>
        </w:numPr>
        <w:contextualSpacing/>
        <w:rPr>
          <w:rFonts w:ascii="Arial" w:hAnsi="Arial" w:cs="Arial"/>
          <w:sz w:val="20"/>
          <w:szCs w:val="20"/>
        </w:rPr>
      </w:pPr>
      <w:r w:rsidRPr="00F00451">
        <w:rPr>
          <w:rFonts w:ascii="Arial" w:hAnsi="Arial" w:cs="Arial"/>
          <w:bCs/>
          <w:sz w:val="20"/>
          <w:szCs w:val="20"/>
        </w:rPr>
        <w:t>Are the slides routinely sent to DLS for cross check?</w:t>
      </w:r>
    </w:p>
    <w:p w:rsidR="00FC4CC0" w:rsidRPr="001C0889" w:rsidRDefault="00FC4CC0" w:rsidP="00367D6A">
      <w:pPr>
        <w:ind w:firstLine="630"/>
        <w:rPr>
          <w:rFonts w:ascii="Arial" w:hAnsi="Arial" w:cs="Arial"/>
          <w:sz w:val="20"/>
          <w:szCs w:val="20"/>
        </w:rPr>
      </w:pPr>
      <w:r>
        <w:rPr>
          <w:rFonts w:ascii="Arial" w:hAnsi="Arial" w:cs="Arial"/>
          <w:bCs/>
          <w:sz w:val="20"/>
          <w:szCs w:val="20"/>
        </w:rPr>
        <w:t>Check the register whether slides are be</w:t>
      </w:r>
      <w:r w:rsidR="00080EB8">
        <w:rPr>
          <w:rFonts w:ascii="Arial" w:hAnsi="Arial" w:cs="Arial"/>
          <w:bCs/>
          <w:sz w:val="20"/>
          <w:szCs w:val="20"/>
        </w:rPr>
        <w:t>ing sent routinely to district l</w:t>
      </w:r>
      <w:r>
        <w:rPr>
          <w:rFonts w:ascii="Arial" w:hAnsi="Arial" w:cs="Arial"/>
          <w:bCs/>
          <w:sz w:val="20"/>
          <w:szCs w:val="20"/>
        </w:rPr>
        <w:t xml:space="preserve">ab. </w:t>
      </w:r>
      <w:proofErr w:type="gramStart"/>
      <w:r>
        <w:rPr>
          <w:rFonts w:ascii="Arial" w:hAnsi="Arial" w:cs="Arial"/>
          <w:bCs/>
          <w:sz w:val="20"/>
          <w:szCs w:val="20"/>
        </w:rPr>
        <w:t>supervisor</w:t>
      </w:r>
      <w:proofErr w:type="gramEnd"/>
      <w:r>
        <w:rPr>
          <w:rFonts w:ascii="Arial" w:hAnsi="Arial" w:cs="Arial"/>
          <w:bCs/>
          <w:sz w:val="20"/>
          <w:szCs w:val="20"/>
        </w:rPr>
        <w:t xml:space="preserve"> from microscopy cente</w:t>
      </w:r>
      <w:r w:rsidR="009716AD">
        <w:rPr>
          <w:rFonts w:ascii="Arial" w:hAnsi="Arial" w:cs="Arial"/>
          <w:bCs/>
          <w:sz w:val="20"/>
          <w:szCs w:val="20"/>
        </w:rPr>
        <w:t>r</w:t>
      </w:r>
      <w:r>
        <w:rPr>
          <w:rFonts w:ascii="Arial" w:hAnsi="Arial" w:cs="Arial"/>
          <w:bCs/>
          <w:sz w:val="20"/>
          <w:szCs w:val="20"/>
        </w:rPr>
        <w:t>.</w:t>
      </w:r>
    </w:p>
    <w:p w:rsidR="00FC4CC0" w:rsidRDefault="00FC4CC0" w:rsidP="00233E94">
      <w:pPr>
        <w:numPr>
          <w:ilvl w:val="0"/>
          <w:numId w:val="25"/>
        </w:numPr>
        <w:contextualSpacing/>
        <w:rPr>
          <w:rFonts w:ascii="Arial" w:hAnsi="Arial" w:cs="Arial"/>
          <w:sz w:val="20"/>
          <w:szCs w:val="20"/>
        </w:rPr>
      </w:pPr>
      <w:r w:rsidRPr="00F00451">
        <w:rPr>
          <w:rFonts w:ascii="Arial" w:hAnsi="Arial" w:cs="Arial"/>
          <w:sz w:val="20"/>
          <w:szCs w:val="20"/>
        </w:rPr>
        <w:t>Any feedback report from reference lab available?</w:t>
      </w:r>
    </w:p>
    <w:p w:rsidR="00FC4CC0" w:rsidRDefault="00FC4CC0" w:rsidP="00080EB8">
      <w:pPr>
        <w:ind w:firstLine="630"/>
        <w:rPr>
          <w:rFonts w:ascii="Arial" w:hAnsi="Arial" w:cs="Arial"/>
          <w:sz w:val="20"/>
          <w:szCs w:val="20"/>
        </w:rPr>
      </w:pPr>
      <w:r>
        <w:rPr>
          <w:rFonts w:ascii="Arial" w:hAnsi="Arial" w:cs="Arial"/>
          <w:sz w:val="20"/>
          <w:szCs w:val="20"/>
        </w:rPr>
        <w:t>Check the feedback report, if available in the record</w:t>
      </w:r>
    </w:p>
    <w:p w:rsidR="00FC4CC0" w:rsidRDefault="00FC4CC0" w:rsidP="00FC4CC0">
      <w:pPr>
        <w:rPr>
          <w:rFonts w:ascii="Arial" w:hAnsi="Arial" w:cs="Arial"/>
          <w:b/>
          <w:sz w:val="20"/>
          <w:szCs w:val="20"/>
        </w:rPr>
      </w:pPr>
    </w:p>
    <w:p w:rsidR="00FC4CC0" w:rsidRPr="009200E7" w:rsidRDefault="00FC4CC0" w:rsidP="00FC4CC0">
      <w:pPr>
        <w:rPr>
          <w:rFonts w:ascii="Arial" w:hAnsi="Arial" w:cs="Arial"/>
          <w:b/>
          <w:sz w:val="20"/>
          <w:szCs w:val="20"/>
        </w:rPr>
      </w:pPr>
      <w:r w:rsidRPr="009200E7">
        <w:rPr>
          <w:rFonts w:ascii="Arial" w:hAnsi="Arial" w:cs="Arial"/>
          <w:b/>
          <w:sz w:val="20"/>
          <w:szCs w:val="20"/>
        </w:rPr>
        <w:t>COMMENTS</w:t>
      </w:r>
    </w:p>
    <w:p w:rsidR="00FC4CC0" w:rsidRPr="009200E7" w:rsidRDefault="00FC4CC0" w:rsidP="00FC4CC0">
      <w:pPr>
        <w:rPr>
          <w:rFonts w:ascii="Arial" w:hAnsi="Arial" w:cs="Arial"/>
          <w:sz w:val="20"/>
          <w:szCs w:val="20"/>
        </w:rPr>
      </w:pPr>
      <w:r w:rsidRPr="009200E7">
        <w:rPr>
          <w:rFonts w:ascii="Arial" w:hAnsi="Arial" w:cs="Arial"/>
          <w:sz w:val="20"/>
          <w:szCs w:val="20"/>
        </w:rPr>
        <w:t>Monitor will write down his comments, any issue noticed by him or raised by staff or by patient. The monitor should also give his recommendations to improve the work of cente</w:t>
      </w:r>
      <w:r w:rsidR="009716AD">
        <w:rPr>
          <w:rFonts w:ascii="Arial" w:hAnsi="Arial" w:cs="Arial"/>
          <w:sz w:val="20"/>
          <w:szCs w:val="20"/>
        </w:rPr>
        <w:t>r</w:t>
      </w:r>
      <w:r w:rsidRPr="009200E7">
        <w:rPr>
          <w:rFonts w:ascii="Arial" w:hAnsi="Arial" w:cs="Arial"/>
          <w:sz w:val="20"/>
          <w:szCs w:val="20"/>
        </w:rPr>
        <w:t>.</w:t>
      </w:r>
    </w:p>
    <w:p w:rsidR="00FC4CC0" w:rsidRPr="009200E7" w:rsidRDefault="00FC4CC0" w:rsidP="00FC4CC0">
      <w:pPr>
        <w:ind w:left="810"/>
        <w:rPr>
          <w:rFonts w:ascii="Arial" w:hAnsi="Arial" w:cs="Arial"/>
          <w:sz w:val="20"/>
          <w:szCs w:val="20"/>
        </w:rPr>
      </w:pPr>
    </w:p>
    <w:p w:rsidR="00FC4CC0" w:rsidRPr="009200E7" w:rsidRDefault="00FC4CC0" w:rsidP="00FC4CC0">
      <w:pPr>
        <w:rPr>
          <w:rFonts w:ascii="Arial" w:hAnsi="Arial" w:cs="Arial"/>
          <w:i/>
          <w:sz w:val="20"/>
          <w:szCs w:val="20"/>
        </w:rPr>
      </w:pPr>
      <w:r w:rsidRPr="009200E7">
        <w:rPr>
          <w:rFonts w:ascii="Arial" w:hAnsi="Arial" w:cs="Arial"/>
          <w:i/>
          <w:sz w:val="20"/>
          <w:szCs w:val="20"/>
        </w:rPr>
        <w:t>In the last, monitor will write down his name, designation and signature along with date of visit.</w:t>
      </w:r>
    </w:p>
    <w:p w:rsidR="00FC4CC0" w:rsidRDefault="00FC4CC0" w:rsidP="00FC4CC0">
      <w:pPr>
        <w:rPr>
          <w:rFonts w:ascii="Calibri" w:hAnsi="Calibri"/>
        </w:rPr>
      </w:pPr>
      <w:bookmarkStart w:id="0" w:name="_GoBack"/>
      <w:bookmarkEnd w:id="0"/>
    </w:p>
    <w:sectPr w:rsidR="00FC4CC0" w:rsidSect="00182C02">
      <w:footerReference w:type="even" r:id="rId9"/>
      <w:footerReference w:type="default" r:id="rId10"/>
      <w:pgSz w:w="12240" w:h="15840"/>
      <w:pgMar w:top="720" w:right="864" w:bottom="893" w:left="172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E01" w:rsidRDefault="00104E01">
      <w:r>
        <w:separator/>
      </w:r>
    </w:p>
  </w:endnote>
  <w:endnote w:type="continuationSeparator" w:id="0">
    <w:p w:rsidR="00104E01" w:rsidRDefault="0010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MinionPro-Regular">
    <w:altName w:val="Minion Pr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Default="00D94C61"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4C61" w:rsidRDefault="00D94C61"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C61" w:rsidRPr="0097489C" w:rsidRDefault="00D94C61">
    <w:pPr>
      <w:pStyle w:val="Footer"/>
      <w:jc w:val="center"/>
      <w:rPr>
        <w:caps/>
        <w:noProof/>
        <w:color w:val="5B9BD5"/>
      </w:rPr>
    </w:pPr>
  </w:p>
  <w:p w:rsidR="00D94C61" w:rsidRDefault="00D94C61"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E01" w:rsidRDefault="00104E01">
      <w:r>
        <w:separator/>
      </w:r>
    </w:p>
  </w:footnote>
  <w:footnote w:type="continuationSeparator" w:id="0">
    <w:p w:rsidR="00104E01" w:rsidRDefault="00104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87F"/>
    <w:multiLevelType w:val="hybridMultilevel"/>
    <w:tmpl w:val="DB34F88E"/>
    <w:lvl w:ilvl="0" w:tplc="D94827EC">
      <w:start w:val="17"/>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53A84"/>
    <w:multiLevelType w:val="hybridMultilevel"/>
    <w:tmpl w:val="04266B6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6E51BC"/>
    <w:multiLevelType w:val="hybridMultilevel"/>
    <w:tmpl w:val="E6C4A820"/>
    <w:lvl w:ilvl="0" w:tplc="6AD4B922">
      <w:start w:val="1"/>
      <w:numFmt w:val="lowerRoman"/>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E5FBE"/>
    <w:multiLevelType w:val="hybridMultilevel"/>
    <w:tmpl w:val="7CF66A4C"/>
    <w:lvl w:ilvl="0" w:tplc="FBD24FAE">
      <w:start w:val="16"/>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E2996"/>
    <w:multiLevelType w:val="hybridMultilevel"/>
    <w:tmpl w:val="6AF0E976"/>
    <w:lvl w:ilvl="0" w:tplc="4DD65900">
      <w:start w:val="1"/>
      <w:numFmt w:val="decimal"/>
      <w:lvlText w:val="%1."/>
      <w:lvlJc w:val="left"/>
      <w:pPr>
        <w:ind w:left="360" w:hanging="360"/>
      </w:pPr>
      <w:rPr>
        <w:rFonts w:ascii="Calibri" w:eastAsia="Calibri" w:hAnsi="Calibri" w:cs="Calibri" w:hint="default"/>
        <w:b w:val="0"/>
        <w:sz w:val="22"/>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nsid w:val="1D0632CA"/>
    <w:multiLevelType w:val="hybridMultilevel"/>
    <w:tmpl w:val="723E2D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4078C8"/>
    <w:multiLevelType w:val="hybridMultilevel"/>
    <w:tmpl w:val="B680CDBA"/>
    <w:lvl w:ilvl="0" w:tplc="535C78A8">
      <w:start w:val="15"/>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C7BD0"/>
    <w:multiLevelType w:val="hybridMultilevel"/>
    <w:tmpl w:val="7B422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176CB"/>
    <w:multiLevelType w:val="hybridMultilevel"/>
    <w:tmpl w:val="C0BC8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623CB"/>
    <w:multiLevelType w:val="hybridMultilevel"/>
    <w:tmpl w:val="1070F75A"/>
    <w:lvl w:ilvl="0" w:tplc="2354B626">
      <w:start w:val="19"/>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A5983"/>
    <w:multiLevelType w:val="hybridMultilevel"/>
    <w:tmpl w:val="5E7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9D6E13"/>
    <w:multiLevelType w:val="hybridMultilevel"/>
    <w:tmpl w:val="4E242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3214E"/>
    <w:multiLevelType w:val="hybridMultilevel"/>
    <w:tmpl w:val="7E6C6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42553"/>
    <w:multiLevelType w:val="hybridMultilevel"/>
    <w:tmpl w:val="51360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90251"/>
    <w:multiLevelType w:val="hybridMultilevel"/>
    <w:tmpl w:val="631C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35573"/>
    <w:multiLevelType w:val="hybridMultilevel"/>
    <w:tmpl w:val="F6F6CF8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nsid w:val="40037C97"/>
    <w:multiLevelType w:val="hybridMultilevel"/>
    <w:tmpl w:val="04B290CC"/>
    <w:lvl w:ilvl="0" w:tplc="7676137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D6F8D"/>
    <w:multiLevelType w:val="hybridMultilevel"/>
    <w:tmpl w:val="0EB21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338A7"/>
    <w:multiLevelType w:val="hybridMultilevel"/>
    <w:tmpl w:val="313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42328"/>
    <w:multiLevelType w:val="hybridMultilevel"/>
    <w:tmpl w:val="C9A2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52071"/>
    <w:multiLevelType w:val="hybridMultilevel"/>
    <w:tmpl w:val="20D25934"/>
    <w:lvl w:ilvl="0" w:tplc="7812D1C8">
      <w:start w:val="18"/>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8D717AD"/>
    <w:multiLevelType w:val="hybridMultilevel"/>
    <w:tmpl w:val="1FB279C8"/>
    <w:lvl w:ilvl="0" w:tplc="04090001">
      <w:start w:val="1"/>
      <w:numFmt w:val="bullet"/>
      <w:lvlText w:val=""/>
      <w:lvlJc w:val="left"/>
      <w:pPr>
        <w:ind w:left="720" w:hanging="360"/>
      </w:pPr>
      <w:rPr>
        <w:rFonts w:ascii="Symbol" w:hAnsi="Symbol" w:hint="default"/>
      </w:rPr>
    </w:lvl>
    <w:lvl w:ilvl="1" w:tplc="30022C7A">
      <w:start w:val="3"/>
      <w:numFmt w:val="bullet"/>
      <w:lvlText w:val="•"/>
      <w:lvlJc w:val="left"/>
      <w:pPr>
        <w:ind w:left="1440" w:hanging="360"/>
      </w:pPr>
      <w:rPr>
        <w:rFonts w:ascii="Calibri" w:eastAsia="Calibri" w:hAnsi="Calibri" w:cs="Gill Sans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11198"/>
    <w:multiLevelType w:val="hybridMultilevel"/>
    <w:tmpl w:val="E6BEA900"/>
    <w:lvl w:ilvl="0" w:tplc="D0B2FA1C">
      <w:start w:val="14"/>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0726BA"/>
    <w:multiLevelType w:val="hybridMultilevel"/>
    <w:tmpl w:val="D4CAD8A4"/>
    <w:lvl w:ilvl="0" w:tplc="597428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216415"/>
    <w:multiLevelType w:val="hybridMultilevel"/>
    <w:tmpl w:val="81261DA8"/>
    <w:lvl w:ilvl="0" w:tplc="42925798">
      <w:start w:val="42"/>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715CF"/>
    <w:multiLevelType w:val="hybridMultilevel"/>
    <w:tmpl w:val="D6EA7D72"/>
    <w:lvl w:ilvl="0" w:tplc="736C8F30">
      <w:start w:val="46"/>
      <w:numFmt w:val="decimal"/>
      <w:lvlText w:val="%1."/>
      <w:lvlJc w:val="left"/>
      <w:pPr>
        <w:ind w:left="360" w:hanging="360"/>
      </w:pPr>
      <w:rPr>
        <w:rFonts w:ascii="Calibri" w:eastAsia="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15A07"/>
    <w:multiLevelType w:val="hybridMultilevel"/>
    <w:tmpl w:val="1B00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B363253"/>
    <w:multiLevelType w:val="hybridMultilevel"/>
    <w:tmpl w:val="885EDFA6"/>
    <w:lvl w:ilvl="0" w:tplc="E9108CA8">
      <w:start w:val="1"/>
      <w:numFmt w:val="upperLetter"/>
      <w:lvlText w:val="%1."/>
      <w:lvlJc w:val="left"/>
      <w:pPr>
        <w:ind w:left="462" w:hanging="360"/>
      </w:pPr>
      <w:rPr>
        <w:rFonts w:hint="default"/>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38">
    <w:nsid w:val="6DBA4798"/>
    <w:multiLevelType w:val="hybridMultilevel"/>
    <w:tmpl w:val="A6E675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503A2"/>
    <w:multiLevelType w:val="hybridMultilevel"/>
    <w:tmpl w:val="9094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42">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35"/>
  </w:num>
  <w:num w:numId="2">
    <w:abstractNumId w:val="10"/>
  </w:num>
  <w:num w:numId="3">
    <w:abstractNumId w:val="31"/>
  </w:num>
  <w:num w:numId="4">
    <w:abstractNumId w:val="27"/>
  </w:num>
  <w:num w:numId="5">
    <w:abstractNumId w:val="36"/>
  </w:num>
  <w:num w:numId="6">
    <w:abstractNumId w:val="4"/>
  </w:num>
  <w:num w:numId="7">
    <w:abstractNumId w:val="42"/>
  </w:num>
  <w:num w:numId="8">
    <w:abstractNumId w:val="43"/>
  </w:num>
  <w:num w:numId="9">
    <w:abstractNumId w:val="41"/>
  </w:num>
  <w:num w:numId="10">
    <w:abstractNumId w:val="44"/>
  </w:num>
  <w:num w:numId="11">
    <w:abstractNumId w:val="40"/>
  </w:num>
  <w:num w:numId="12">
    <w:abstractNumId w:val="3"/>
  </w:num>
  <w:num w:numId="13">
    <w:abstractNumId w:val="2"/>
  </w:num>
  <w:num w:numId="14">
    <w:abstractNumId w:val="16"/>
  </w:num>
  <w:num w:numId="15">
    <w:abstractNumId w:val="5"/>
  </w:num>
  <w:num w:numId="16">
    <w:abstractNumId w:val="39"/>
  </w:num>
  <w:num w:numId="17">
    <w:abstractNumId w:val="9"/>
  </w:num>
  <w:num w:numId="18">
    <w:abstractNumId w:val="24"/>
  </w:num>
  <w:num w:numId="19">
    <w:abstractNumId w:val="8"/>
  </w:num>
  <w:num w:numId="20">
    <w:abstractNumId w:val="6"/>
  </w:num>
  <w:num w:numId="21">
    <w:abstractNumId w:val="15"/>
  </w:num>
  <w:num w:numId="22">
    <w:abstractNumId w:val="28"/>
  </w:num>
  <w:num w:numId="23">
    <w:abstractNumId w:val="12"/>
  </w:num>
  <w:num w:numId="24">
    <w:abstractNumId w:val="13"/>
  </w:num>
  <w:num w:numId="25">
    <w:abstractNumId w:val="1"/>
  </w:num>
  <w:num w:numId="26">
    <w:abstractNumId w:val="38"/>
  </w:num>
  <w:num w:numId="27">
    <w:abstractNumId w:val="19"/>
  </w:num>
  <w:num w:numId="28">
    <w:abstractNumId w:val="22"/>
  </w:num>
  <w:num w:numId="29">
    <w:abstractNumId w:val="20"/>
  </w:num>
  <w:num w:numId="30">
    <w:abstractNumId w:val="23"/>
  </w:num>
  <w:num w:numId="31">
    <w:abstractNumId w:val="25"/>
  </w:num>
  <w:num w:numId="32">
    <w:abstractNumId w:val="21"/>
  </w:num>
  <w:num w:numId="33">
    <w:abstractNumId w:val="29"/>
  </w:num>
  <w:num w:numId="34">
    <w:abstractNumId w:val="11"/>
  </w:num>
  <w:num w:numId="35">
    <w:abstractNumId w:val="7"/>
  </w:num>
  <w:num w:numId="36">
    <w:abstractNumId w:val="0"/>
  </w:num>
  <w:num w:numId="37">
    <w:abstractNumId w:val="26"/>
  </w:num>
  <w:num w:numId="38">
    <w:abstractNumId w:val="14"/>
  </w:num>
  <w:num w:numId="39">
    <w:abstractNumId w:val="32"/>
  </w:num>
  <w:num w:numId="40">
    <w:abstractNumId w:val="34"/>
  </w:num>
  <w:num w:numId="41">
    <w:abstractNumId w:val="33"/>
  </w:num>
  <w:num w:numId="42">
    <w:abstractNumId w:val="18"/>
  </w:num>
  <w:num w:numId="43">
    <w:abstractNumId w:val="37"/>
  </w:num>
  <w:num w:numId="44">
    <w:abstractNumId w:val="30"/>
  </w:num>
  <w:num w:numId="45">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22F1"/>
    <w:rsid w:val="000233A7"/>
    <w:rsid w:val="000253E6"/>
    <w:rsid w:val="00037AEF"/>
    <w:rsid w:val="00055D6C"/>
    <w:rsid w:val="00056BDF"/>
    <w:rsid w:val="000776F3"/>
    <w:rsid w:val="00080EB8"/>
    <w:rsid w:val="00086C3B"/>
    <w:rsid w:val="00093565"/>
    <w:rsid w:val="000B31C2"/>
    <w:rsid w:val="000C20DE"/>
    <w:rsid w:val="000C2C5A"/>
    <w:rsid w:val="000F20C6"/>
    <w:rsid w:val="00103B8B"/>
    <w:rsid w:val="00103C26"/>
    <w:rsid w:val="00104E01"/>
    <w:rsid w:val="001069A5"/>
    <w:rsid w:val="0011089D"/>
    <w:rsid w:val="001127C8"/>
    <w:rsid w:val="00117C39"/>
    <w:rsid w:val="001440F5"/>
    <w:rsid w:val="00171188"/>
    <w:rsid w:val="00173B3F"/>
    <w:rsid w:val="00182C02"/>
    <w:rsid w:val="001867EC"/>
    <w:rsid w:val="00193BBE"/>
    <w:rsid w:val="00193D29"/>
    <w:rsid w:val="001976E1"/>
    <w:rsid w:val="0019777C"/>
    <w:rsid w:val="001A4B8F"/>
    <w:rsid w:val="001A6276"/>
    <w:rsid w:val="001C7079"/>
    <w:rsid w:val="001D5862"/>
    <w:rsid w:val="001E1E2B"/>
    <w:rsid w:val="001E5588"/>
    <w:rsid w:val="00207878"/>
    <w:rsid w:val="00210F6A"/>
    <w:rsid w:val="00224664"/>
    <w:rsid w:val="00233E94"/>
    <w:rsid w:val="0023727E"/>
    <w:rsid w:val="00257F0E"/>
    <w:rsid w:val="00281E6B"/>
    <w:rsid w:val="00281EBD"/>
    <w:rsid w:val="0028646E"/>
    <w:rsid w:val="00287D3C"/>
    <w:rsid w:val="00293812"/>
    <w:rsid w:val="002B7FD9"/>
    <w:rsid w:val="002F31DA"/>
    <w:rsid w:val="003214A4"/>
    <w:rsid w:val="003453AB"/>
    <w:rsid w:val="003505BA"/>
    <w:rsid w:val="0035339E"/>
    <w:rsid w:val="00356755"/>
    <w:rsid w:val="00364434"/>
    <w:rsid w:val="00367D6A"/>
    <w:rsid w:val="003731CB"/>
    <w:rsid w:val="00392E21"/>
    <w:rsid w:val="0039351B"/>
    <w:rsid w:val="003945DD"/>
    <w:rsid w:val="00396CB0"/>
    <w:rsid w:val="00396CB9"/>
    <w:rsid w:val="003C01E1"/>
    <w:rsid w:val="003C319C"/>
    <w:rsid w:val="003C419B"/>
    <w:rsid w:val="003C45D4"/>
    <w:rsid w:val="003C5939"/>
    <w:rsid w:val="003D17B2"/>
    <w:rsid w:val="003D2245"/>
    <w:rsid w:val="003D349D"/>
    <w:rsid w:val="003E2117"/>
    <w:rsid w:val="004028A5"/>
    <w:rsid w:val="00416845"/>
    <w:rsid w:val="00420948"/>
    <w:rsid w:val="0043071C"/>
    <w:rsid w:val="00430E73"/>
    <w:rsid w:val="00436AAF"/>
    <w:rsid w:val="00443890"/>
    <w:rsid w:val="004462A3"/>
    <w:rsid w:val="004479B1"/>
    <w:rsid w:val="0046035C"/>
    <w:rsid w:val="004639CE"/>
    <w:rsid w:val="00466B53"/>
    <w:rsid w:val="004861F1"/>
    <w:rsid w:val="00493F79"/>
    <w:rsid w:val="00494E1B"/>
    <w:rsid w:val="0049680E"/>
    <w:rsid w:val="004B40B6"/>
    <w:rsid w:val="004E0C00"/>
    <w:rsid w:val="005226B4"/>
    <w:rsid w:val="005264D6"/>
    <w:rsid w:val="00530577"/>
    <w:rsid w:val="00547072"/>
    <w:rsid w:val="00552885"/>
    <w:rsid w:val="005617FC"/>
    <w:rsid w:val="005654D7"/>
    <w:rsid w:val="00572187"/>
    <w:rsid w:val="00573EBD"/>
    <w:rsid w:val="005A28C3"/>
    <w:rsid w:val="005B2570"/>
    <w:rsid w:val="005C59E7"/>
    <w:rsid w:val="005E09D5"/>
    <w:rsid w:val="005E35C5"/>
    <w:rsid w:val="005F5518"/>
    <w:rsid w:val="005F565C"/>
    <w:rsid w:val="006059D6"/>
    <w:rsid w:val="00607293"/>
    <w:rsid w:val="0061540A"/>
    <w:rsid w:val="00623CBE"/>
    <w:rsid w:val="00637B5B"/>
    <w:rsid w:val="00640E57"/>
    <w:rsid w:val="00641087"/>
    <w:rsid w:val="00642951"/>
    <w:rsid w:val="006457B0"/>
    <w:rsid w:val="00653EB3"/>
    <w:rsid w:val="00664F0F"/>
    <w:rsid w:val="00666590"/>
    <w:rsid w:val="00666F46"/>
    <w:rsid w:val="00682207"/>
    <w:rsid w:val="00684601"/>
    <w:rsid w:val="00687102"/>
    <w:rsid w:val="006A5F72"/>
    <w:rsid w:val="006C43F2"/>
    <w:rsid w:val="006D511A"/>
    <w:rsid w:val="006D611B"/>
    <w:rsid w:val="006D6298"/>
    <w:rsid w:val="00714533"/>
    <w:rsid w:val="00720C9F"/>
    <w:rsid w:val="00726ADC"/>
    <w:rsid w:val="00730D1D"/>
    <w:rsid w:val="00746AC3"/>
    <w:rsid w:val="007531DA"/>
    <w:rsid w:val="00753ADA"/>
    <w:rsid w:val="00763969"/>
    <w:rsid w:val="00776B72"/>
    <w:rsid w:val="00782C3C"/>
    <w:rsid w:val="00785547"/>
    <w:rsid w:val="007866FD"/>
    <w:rsid w:val="007B1AB4"/>
    <w:rsid w:val="007D3D95"/>
    <w:rsid w:val="007D7FC2"/>
    <w:rsid w:val="007F3E07"/>
    <w:rsid w:val="007F6B4A"/>
    <w:rsid w:val="008031D9"/>
    <w:rsid w:val="00805C56"/>
    <w:rsid w:val="00816AAB"/>
    <w:rsid w:val="00825CE7"/>
    <w:rsid w:val="00831789"/>
    <w:rsid w:val="00831962"/>
    <w:rsid w:val="00834292"/>
    <w:rsid w:val="0085073A"/>
    <w:rsid w:val="008668A8"/>
    <w:rsid w:val="00873394"/>
    <w:rsid w:val="00896327"/>
    <w:rsid w:val="00897417"/>
    <w:rsid w:val="008A12E4"/>
    <w:rsid w:val="008D0EBC"/>
    <w:rsid w:val="008F1174"/>
    <w:rsid w:val="008F2BB5"/>
    <w:rsid w:val="00911C4F"/>
    <w:rsid w:val="00925153"/>
    <w:rsid w:val="0093721F"/>
    <w:rsid w:val="0094176A"/>
    <w:rsid w:val="00952DA5"/>
    <w:rsid w:val="00953343"/>
    <w:rsid w:val="00953621"/>
    <w:rsid w:val="009578B6"/>
    <w:rsid w:val="009716AD"/>
    <w:rsid w:val="0097489C"/>
    <w:rsid w:val="009808F8"/>
    <w:rsid w:val="00990DEC"/>
    <w:rsid w:val="00997117"/>
    <w:rsid w:val="009B4E24"/>
    <w:rsid w:val="009D57E6"/>
    <w:rsid w:val="009D5F1A"/>
    <w:rsid w:val="009F4007"/>
    <w:rsid w:val="00A05AC4"/>
    <w:rsid w:val="00A07C14"/>
    <w:rsid w:val="00A17735"/>
    <w:rsid w:val="00A17F73"/>
    <w:rsid w:val="00A56B99"/>
    <w:rsid w:val="00A610D0"/>
    <w:rsid w:val="00A6792C"/>
    <w:rsid w:val="00A76A15"/>
    <w:rsid w:val="00AD3CA6"/>
    <w:rsid w:val="00AD3D57"/>
    <w:rsid w:val="00AE2B82"/>
    <w:rsid w:val="00AE5A48"/>
    <w:rsid w:val="00B012CB"/>
    <w:rsid w:val="00B073A8"/>
    <w:rsid w:val="00B14284"/>
    <w:rsid w:val="00B222C1"/>
    <w:rsid w:val="00B2573B"/>
    <w:rsid w:val="00B27117"/>
    <w:rsid w:val="00B36350"/>
    <w:rsid w:val="00B5403B"/>
    <w:rsid w:val="00B5538D"/>
    <w:rsid w:val="00B557B6"/>
    <w:rsid w:val="00B5595B"/>
    <w:rsid w:val="00B64F2E"/>
    <w:rsid w:val="00B74C0A"/>
    <w:rsid w:val="00B76EAF"/>
    <w:rsid w:val="00B833A8"/>
    <w:rsid w:val="00B86435"/>
    <w:rsid w:val="00BB683C"/>
    <w:rsid w:val="00BC3FEE"/>
    <w:rsid w:val="00BD6A89"/>
    <w:rsid w:val="00BF5544"/>
    <w:rsid w:val="00BF6682"/>
    <w:rsid w:val="00C15835"/>
    <w:rsid w:val="00C16052"/>
    <w:rsid w:val="00C2310C"/>
    <w:rsid w:val="00C309B0"/>
    <w:rsid w:val="00C50918"/>
    <w:rsid w:val="00C52283"/>
    <w:rsid w:val="00C5613B"/>
    <w:rsid w:val="00C56DBE"/>
    <w:rsid w:val="00C636F8"/>
    <w:rsid w:val="00C76841"/>
    <w:rsid w:val="00C77749"/>
    <w:rsid w:val="00C83342"/>
    <w:rsid w:val="00C90724"/>
    <w:rsid w:val="00C90CD5"/>
    <w:rsid w:val="00C92845"/>
    <w:rsid w:val="00C9683C"/>
    <w:rsid w:val="00CB7731"/>
    <w:rsid w:val="00CC03BE"/>
    <w:rsid w:val="00CC31AB"/>
    <w:rsid w:val="00CD6CE9"/>
    <w:rsid w:val="00CE5151"/>
    <w:rsid w:val="00D01D9D"/>
    <w:rsid w:val="00D02DA0"/>
    <w:rsid w:val="00D03425"/>
    <w:rsid w:val="00D10B2C"/>
    <w:rsid w:val="00D146A6"/>
    <w:rsid w:val="00D22B92"/>
    <w:rsid w:val="00D27AB4"/>
    <w:rsid w:val="00D30269"/>
    <w:rsid w:val="00D42A81"/>
    <w:rsid w:val="00D42F51"/>
    <w:rsid w:val="00D572CC"/>
    <w:rsid w:val="00D662B4"/>
    <w:rsid w:val="00D837A9"/>
    <w:rsid w:val="00D908E9"/>
    <w:rsid w:val="00D92AD4"/>
    <w:rsid w:val="00D93B04"/>
    <w:rsid w:val="00D94C61"/>
    <w:rsid w:val="00D96169"/>
    <w:rsid w:val="00DA3BBB"/>
    <w:rsid w:val="00DA645F"/>
    <w:rsid w:val="00DA6B23"/>
    <w:rsid w:val="00DA7C74"/>
    <w:rsid w:val="00DB2A63"/>
    <w:rsid w:val="00DC18D1"/>
    <w:rsid w:val="00DC2ABA"/>
    <w:rsid w:val="00DD732E"/>
    <w:rsid w:val="00E10DBB"/>
    <w:rsid w:val="00E2020C"/>
    <w:rsid w:val="00E34125"/>
    <w:rsid w:val="00E4392F"/>
    <w:rsid w:val="00E51A79"/>
    <w:rsid w:val="00E56B75"/>
    <w:rsid w:val="00E8386F"/>
    <w:rsid w:val="00E90742"/>
    <w:rsid w:val="00E9723F"/>
    <w:rsid w:val="00EA3019"/>
    <w:rsid w:val="00EC35FE"/>
    <w:rsid w:val="00EC49D1"/>
    <w:rsid w:val="00ED3A89"/>
    <w:rsid w:val="00EE40B7"/>
    <w:rsid w:val="00EE76AD"/>
    <w:rsid w:val="00F06D2D"/>
    <w:rsid w:val="00F07788"/>
    <w:rsid w:val="00F2344F"/>
    <w:rsid w:val="00F3566C"/>
    <w:rsid w:val="00F40FFB"/>
    <w:rsid w:val="00F701BE"/>
    <w:rsid w:val="00F803EF"/>
    <w:rsid w:val="00F90DC8"/>
    <w:rsid w:val="00F92F47"/>
    <w:rsid w:val="00FA26CF"/>
    <w:rsid w:val="00FA3D27"/>
    <w:rsid w:val="00FA732F"/>
    <w:rsid w:val="00FA7AAD"/>
    <w:rsid w:val="00FC4CC0"/>
    <w:rsid w:val="00FD5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uiPriority w:val="9"/>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iPriority w:val="99"/>
    <w:unhideWhenUsed/>
    <w:rsid w:val="00193BBE"/>
    <w:rPr>
      <w:rFonts w:ascii="Lucida Grande" w:hAnsi="Lucida Grande"/>
      <w:sz w:val="18"/>
      <w:szCs w:val="18"/>
    </w:rPr>
  </w:style>
  <w:style w:type="character" w:customStyle="1" w:styleId="BalloonTextChar">
    <w:name w:val="Balloon Text Char"/>
    <w:link w:val="BalloonText"/>
    <w:uiPriority w:val="99"/>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uiPriority w:val="9"/>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uiPriority w:val="9"/>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
    <w:name w:val="st"/>
    <w:rsid w:val="00FD56B1"/>
  </w:style>
  <w:style w:type="paragraph" w:customStyle="1" w:styleId="xl52">
    <w:name w:val="xl52"/>
    <w:basedOn w:val="Normal"/>
    <w:rsid w:val="005A28C3"/>
    <w:pPr>
      <w:spacing w:before="100" w:beforeAutospacing="1" w:after="100" w:afterAutospacing="1"/>
      <w:jc w:val="center"/>
    </w:pPr>
    <w:rPr>
      <w:rFonts w:ascii="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79216">
      <w:bodyDiv w:val="1"/>
      <w:marLeft w:val="0"/>
      <w:marRight w:val="0"/>
      <w:marTop w:val="0"/>
      <w:marBottom w:val="0"/>
      <w:divBdr>
        <w:top w:val="none" w:sz="0" w:space="0" w:color="auto"/>
        <w:left w:val="none" w:sz="0" w:space="0" w:color="auto"/>
        <w:bottom w:val="none" w:sz="0" w:space="0" w:color="auto"/>
        <w:right w:val="none" w:sz="0" w:space="0" w:color="auto"/>
      </w:divBdr>
    </w:div>
    <w:div w:id="1331982644">
      <w:bodyDiv w:val="1"/>
      <w:marLeft w:val="0"/>
      <w:marRight w:val="0"/>
      <w:marTop w:val="0"/>
      <w:marBottom w:val="0"/>
      <w:divBdr>
        <w:top w:val="none" w:sz="0" w:space="0" w:color="auto"/>
        <w:left w:val="none" w:sz="0" w:space="0" w:color="auto"/>
        <w:bottom w:val="none" w:sz="0" w:space="0" w:color="auto"/>
        <w:right w:val="none" w:sz="0" w:space="0" w:color="auto"/>
      </w:divBdr>
    </w:div>
    <w:div w:id="1488398413">
      <w:bodyDiv w:val="1"/>
      <w:marLeft w:val="0"/>
      <w:marRight w:val="0"/>
      <w:marTop w:val="0"/>
      <w:marBottom w:val="0"/>
      <w:divBdr>
        <w:top w:val="none" w:sz="0" w:space="0" w:color="auto"/>
        <w:left w:val="none" w:sz="0" w:space="0" w:color="auto"/>
        <w:bottom w:val="none" w:sz="0" w:space="0" w:color="auto"/>
        <w:right w:val="none" w:sz="0" w:space="0" w:color="auto"/>
      </w:divBdr>
    </w:div>
    <w:div w:id="1502619236">
      <w:bodyDiv w:val="1"/>
      <w:marLeft w:val="0"/>
      <w:marRight w:val="0"/>
      <w:marTop w:val="0"/>
      <w:marBottom w:val="0"/>
      <w:divBdr>
        <w:top w:val="none" w:sz="0" w:space="0" w:color="auto"/>
        <w:left w:val="none" w:sz="0" w:space="0" w:color="auto"/>
        <w:bottom w:val="none" w:sz="0" w:space="0" w:color="auto"/>
        <w:right w:val="none" w:sz="0" w:space="0" w:color="auto"/>
      </w:divBdr>
    </w:div>
    <w:div w:id="197768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734F-3CBF-4CC1-824B-F2BCB3D4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2015-11-05T08:13:00Z</cp:lastPrinted>
  <dcterms:created xsi:type="dcterms:W3CDTF">2016-04-11T19:28:00Z</dcterms:created>
  <dcterms:modified xsi:type="dcterms:W3CDTF">2016-04-11T19:29:00Z</dcterms:modified>
</cp:coreProperties>
</file>