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55C" w:rsidRDefault="00F4755C" w:rsidP="00F4755C">
      <w:pPr>
        <w:shd w:val="clear" w:color="auto" w:fill="C6D9F1"/>
        <w:ind w:right="-7"/>
        <w:jc w:val="center"/>
        <w:rPr>
          <w:rFonts w:cs="Calibri"/>
          <w:b/>
          <w:sz w:val="28"/>
        </w:rPr>
      </w:pPr>
      <w:r>
        <w:rPr>
          <w:rFonts w:cs="Calibri"/>
          <w:b/>
          <w:sz w:val="28"/>
        </w:rPr>
        <w:t>SBA</w:t>
      </w:r>
      <w:r w:rsidRPr="006C1A23">
        <w:rPr>
          <w:rFonts w:cs="Calibri"/>
          <w:b/>
          <w:sz w:val="28"/>
        </w:rPr>
        <w:t xml:space="preserve"> Technical Monitoring Checklist </w:t>
      </w:r>
    </w:p>
    <w:p w:rsidR="00F4755C" w:rsidRPr="006C1A23" w:rsidRDefault="00F4755C" w:rsidP="00F4755C">
      <w:pPr>
        <w:shd w:val="clear" w:color="auto" w:fill="C6D9F1"/>
        <w:ind w:right="-7"/>
        <w:jc w:val="center"/>
        <w:rPr>
          <w:rFonts w:cs="Calibri"/>
          <w:b/>
          <w:sz w:val="28"/>
        </w:rPr>
      </w:pPr>
      <w:bookmarkStart w:id="0" w:name="_GoBack"/>
      <w:bookmarkEnd w:id="0"/>
    </w:p>
    <w:p w:rsidR="00F4755C" w:rsidRPr="00B5595B" w:rsidRDefault="00F4755C" w:rsidP="00F4755C">
      <w:pPr>
        <w:ind w:right="-7"/>
        <w:jc w:val="center"/>
        <w:rPr>
          <w:rFonts w:cs="Calibri"/>
          <w:b/>
        </w:rPr>
      </w:pPr>
    </w:p>
    <w:p w:rsidR="009F4745" w:rsidRDefault="00F4755C" w:rsidP="009F4745">
      <w:pPr>
        <w:spacing w:line="480" w:lineRule="auto"/>
        <w:ind w:right="-7"/>
        <w:rPr>
          <w:rFonts w:cs="Calibri"/>
          <w:b/>
        </w:rPr>
      </w:pPr>
      <w:r>
        <w:rPr>
          <w:rFonts w:cs="Calibri"/>
          <w:b/>
        </w:rPr>
        <w:t>Date of Visit: _______________________</w:t>
      </w:r>
      <w:r>
        <w:rPr>
          <w:rFonts w:cs="Calibri"/>
          <w:b/>
        </w:rPr>
        <w:tab/>
      </w:r>
      <w:r>
        <w:rPr>
          <w:rFonts w:cs="Calibri"/>
          <w:b/>
        </w:rPr>
        <w:tab/>
        <w:t>Facility Code: _____________________</w:t>
      </w:r>
      <w:r w:rsidR="009F4745">
        <w:rPr>
          <w:rFonts w:cs="Calibri"/>
          <w:b/>
        </w:rPr>
        <w:t>____</w:t>
      </w:r>
    </w:p>
    <w:p w:rsidR="009F4745" w:rsidRDefault="009F4745" w:rsidP="009F4745">
      <w:pPr>
        <w:spacing w:line="480" w:lineRule="auto"/>
        <w:ind w:right="-7"/>
        <w:rPr>
          <w:rFonts w:cs="Calibri"/>
          <w:b/>
        </w:rPr>
      </w:pPr>
      <w:r>
        <w:rPr>
          <w:rFonts w:cs="Calibri"/>
          <w:b/>
        </w:rPr>
        <w:t>Facility Name: ______________________</w:t>
      </w:r>
      <w:r>
        <w:rPr>
          <w:rFonts w:cs="Calibri"/>
          <w:b/>
        </w:rPr>
        <w:tab/>
      </w:r>
      <w:r>
        <w:rPr>
          <w:rFonts w:cs="Calibri"/>
          <w:b/>
        </w:rPr>
        <w:tab/>
        <w:t>SBA Name: ___________________________</w:t>
      </w:r>
    </w:p>
    <w:p w:rsidR="009F4745" w:rsidRDefault="009F4745" w:rsidP="009F4745">
      <w:pPr>
        <w:spacing w:line="480" w:lineRule="auto"/>
        <w:ind w:right="-7"/>
        <w:rPr>
          <w:rFonts w:cs="Calibri"/>
          <w:b/>
        </w:rPr>
      </w:pPr>
      <w:r>
        <w:rPr>
          <w:rFonts w:cs="Calibri"/>
          <w:b/>
          <w:noProof/>
        </w:rPr>
        <mc:AlternateContent>
          <mc:Choice Requires="wps">
            <w:drawing>
              <wp:anchor distT="0" distB="0" distL="114300" distR="114300" simplePos="0" relativeHeight="251663360" behindDoc="0" locked="0" layoutInCell="1" allowOverlap="1" wp14:anchorId="15F94F42" wp14:editId="18625099">
                <wp:simplePos x="0" y="0"/>
                <wp:positionH relativeFrom="column">
                  <wp:posOffset>4791710</wp:posOffset>
                </wp:positionH>
                <wp:positionV relativeFrom="paragraph">
                  <wp:posOffset>34290</wp:posOffset>
                </wp:positionV>
                <wp:extent cx="177165" cy="135890"/>
                <wp:effectExtent l="0" t="0" r="13335" b="16510"/>
                <wp:wrapNone/>
                <wp:docPr id="3" name="Rectangle 3"/>
                <wp:cNvGraphicFramePr/>
                <a:graphic xmlns:a="http://schemas.openxmlformats.org/drawingml/2006/main">
                  <a:graphicData uri="http://schemas.microsoft.com/office/word/2010/wordprocessingShape">
                    <wps:wsp>
                      <wps:cNvSpPr/>
                      <wps:spPr>
                        <a:xfrm>
                          <a:off x="0" y="0"/>
                          <a:ext cx="177165" cy="135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77.3pt;margin-top:2.7pt;width:13.95pt;height:1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" fillcolor="white [3201]" strokecolor="black [3200]" strokeweight="2pt"/>
            </w:pict>
          </mc:Fallback>
        </mc:AlternateContent>
      </w:r>
      <w:r>
        <w:rPr>
          <w:rFonts w:cs="Calibri"/>
          <w:b/>
          <w:noProof/>
        </w:rPr>
        <mc:AlternateContent>
          <mc:Choice Requires="wps">
            <w:drawing>
              <wp:anchor distT="0" distB="0" distL="114300" distR="114300" simplePos="0" relativeHeight="251661312" behindDoc="0" locked="0" layoutInCell="1" allowOverlap="1" wp14:anchorId="0EBACB36" wp14:editId="2F1290FD">
                <wp:simplePos x="0" y="0"/>
                <wp:positionH relativeFrom="column">
                  <wp:posOffset>3441065</wp:posOffset>
                </wp:positionH>
                <wp:positionV relativeFrom="paragraph">
                  <wp:posOffset>34290</wp:posOffset>
                </wp:positionV>
                <wp:extent cx="177165" cy="135890"/>
                <wp:effectExtent l="0" t="0" r="13335" b="16510"/>
                <wp:wrapNone/>
                <wp:docPr id="2" name="Rectangle 2"/>
                <wp:cNvGraphicFramePr/>
                <a:graphic xmlns:a="http://schemas.openxmlformats.org/drawingml/2006/main">
                  <a:graphicData uri="http://schemas.microsoft.com/office/word/2010/wordprocessingShape">
                    <wps:wsp>
                      <wps:cNvSpPr/>
                      <wps:spPr>
                        <a:xfrm>
                          <a:off x="0" y="0"/>
                          <a:ext cx="177165" cy="135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70.95pt;margin-top:2.7pt;width:13.95pt;height:1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" fillcolor="white [3201]" strokecolor="black [3200]" strokeweight="2pt"/>
            </w:pict>
          </mc:Fallback>
        </mc:AlternateContent>
      </w:r>
      <w:r>
        <w:rPr>
          <w:rFonts w:cs="Calibri"/>
          <w:b/>
          <w:noProof/>
        </w:rPr>
        <mc:AlternateContent>
          <mc:Choice Requires="wps">
            <w:drawing>
              <wp:anchor distT="0" distB="0" distL="114300" distR="114300" simplePos="0" relativeHeight="251659264" behindDoc="0" locked="0" layoutInCell="1" allowOverlap="1" wp14:anchorId="7651007D" wp14:editId="1C8CBFA9">
                <wp:simplePos x="0" y="0"/>
                <wp:positionH relativeFrom="column">
                  <wp:posOffset>1268730</wp:posOffset>
                </wp:positionH>
                <wp:positionV relativeFrom="paragraph">
                  <wp:posOffset>31750</wp:posOffset>
                </wp:positionV>
                <wp:extent cx="177165" cy="135890"/>
                <wp:effectExtent l="0" t="0" r="13335" b="16510"/>
                <wp:wrapNone/>
                <wp:docPr id="1" name="Rectangle 1"/>
                <wp:cNvGraphicFramePr/>
                <a:graphic xmlns:a="http://schemas.openxmlformats.org/drawingml/2006/main">
                  <a:graphicData uri="http://schemas.microsoft.com/office/word/2010/wordprocessingShape">
                    <wps:wsp>
                      <wps:cNvSpPr/>
                      <wps:spPr>
                        <a:xfrm>
                          <a:off x="0" y="0"/>
                          <a:ext cx="177165" cy="135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9.9pt;margin-top:2.5pt;width:13.95pt;height:1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" fillcolor="white [3201]" strokecolor="black [3200]" strokeweight="2pt"/>
            </w:pict>
          </mc:Fallback>
        </mc:AlternateContent>
      </w:r>
      <w:r w:rsidR="00F4755C">
        <w:rPr>
          <w:rFonts w:cs="Calibri"/>
          <w:b/>
        </w:rPr>
        <w:t>SBA Designation</w:t>
      </w:r>
      <w:r w:rsidR="00F4755C">
        <w:rPr>
          <w:rFonts w:cs="Calibri"/>
          <w:b/>
        </w:rPr>
        <w:t>:</w:t>
      </w:r>
      <w:r w:rsidR="00F4755C">
        <w:rPr>
          <w:rFonts w:cs="Calibri"/>
          <w:b/>
        </w:rPr>
        <w:t xml:space="preserve">         </w:t>
      </w:r>
      <w:r>
        <w:rPr>
          <w:rFonts w:cs="Calibri"/>
          <w:b/>
        </w:rPr>
        <w:t xml:space="preserve">   </w:t>
      </w:r>
      <w:r w:rsidR="00F4755C">
        <w:rPr>
          <w:rFonts w:cs="Calibri"/>
          <w:b/>
        </w:rPr>
        <w:t>WMO/Gynecologist                      Nurse                         LHV</w:t>
      </w:r>
    </w:p>
    <w:p w:rsidR="00F4755C" w:rsidRDefault="00F4755C" w:rsidP="009F4745">
      <w:pPr>
        <w:spacing w:line="480" w:lineRule="auto"/>
        <w:ind w:right="-7"/>
        <w:rPr>
          <w:rFonts w:cs="Calibri"/>
          <w:b/>
        </w:rPr>
      </w:pPr>
      <w:r>
        <w:rPr>
          <w:rFonts w:cs="Calibri"/>
          <w:b/>
        </w:rPr>
        <w:t>Name</w:t>
      </w:r>
      <w:r w:rsidR="009F4745">
        <w:rPr>
          <w:rFonts w:cs="Calibri"/>
          <w:b/>
        </w:rPr>
        <w:t xml:space="preserve"> of Technical Supervisor</w:t>
      </w:r>
      <w:proofErr w:type="gramStart"/>
      <w:r>
        <w:rPr>
          <w:rFonts w:cs="Calibri"/>
          <w:b/>
        </w:rPr>
        <w:t>:</w:t>
      </w:r>
      <w:r w:rsidR="009F4745">
        <w:rPr>
          <w:rFonts w:cs="Calibri"/>
          <w:b/>
        </w:rPr>
        <w:t>_</w:t>
      </w:r>
      <w:proofErr w:type="gramEnd"/>
      <w:r w:rsidR="009F4745">
        <w:rPr>
          <w:rFonts w:cs="Calibri"/>
          <w:b/>
        </w:rPr>
        <w:t>____________________________________________________</w:t>
      </w:r>
    </w:p>
    <w:p w:rsidR="009F4745" w:rsidRDefault="009F4745" w:rsidP="009F4745">
      <w:pPr>
        <w:spacing w:line="480" w:lineRule="auto"/>
        <w:ind w:right="-7"/>
        <w:rPr>
          <w:rFonts w:cs="Calibri"/>
          <w:b/>
        </w:rPr>
      </w:pPr>
      <w:r>
        <w:rPr>
          <w:rFonts w:cs="Calibri"/>
          <w:b/>
        </w:rPr>
        <w:t xml:space="preserve">Designation of Technical </w:t>
      </w:r>
      <w:proofErr w:type="gramStart"/>
      <w:r>
        <w:rPr>
          <w:rFonts w:cs="Calibri"/>
          <w:b/>
        </w:rPr>
        <w:t>Supervisor :</w:t>
      </w:r>
      <w:proofErr w:type="gramEnd"/>
      <w:r>
        <w:rPr>
          <w:rFonts w:cs="Calibri"/>
          <w:b/>
        </w:rPr>
        <w:t xml:space="preserve"> _______________________________________________</w:t>
      </w:r>
    </w:p>
    <w:p w:rsidR="00F4755C" w:rsidRDefault="009F4745" w:rsidP="009F4745">
      <w:pPr>
        <w:spacing w:line="480" w:lineRule="auto"/>
        <w:ind w:right="-7"/>
        <w:rPr>
          <w:rFonts w:cs="Calibri"/>
          <w:b/>
        </w:rPr>
      </w:pPr>
      <w:r>
        <w:rPr>
          <w:rFonts w:cs="Calibri"/>
          <w:b/>
        </w:rPr>
        <w:t>Signature of Technical Supervisor: _________________________________________________</w:t>
      </w:r>
    </w:p>
    <w:p w:rsidR="009F4745" w:rsidRPr="009F4745" w:rsidRDefault="009F4745" w:rsidP="009F4745">
      <w:pPr>
        <w:spacing w:line="480" w:lineRule="auto"/>
        <w:ind w:right="-7"/>
        <w:rPr>
          <w:rFonts w:cs="Calibri"/>
          <w:b/>
        </w:rPr>
      </w:pPr>
    </w:p>
    <w:tbl>
      <w:tblPr>
        <w:tblW w:w="9645" w:type="dxa"/>
        <w:tblInd w:w="93" w:type="dxa"/>
        <w:tblLayout w:type="fixed"/>
        <w:tblLook w:val="04A0" w:firstRow="1" w:lastRow="0" w:firstColumn="1" w:lastColumn="0" w:noHBand="0" w:noVBand="1"/>
      </w:tblPr>
      <w:tblGrid>
        <w:gridCol w:w="645"/>
        <w:gridCol w:w="425"/>
        <w:gridCol w:w="6841"/>
        <w:gridCol w:w="1734"/>
      </w:tblGrid>
      <w:tr w:rsidR="00F4755C" w:rsidRPr="0077210D" w:rsidTr="00383655">
        <w:trPr>
          <w:trHeight w:val="527"/>
        </w:trPr>
        <w:tc>
          <w:tcPr>
            <w:tcW w:w="9645" w:type="dxa"/>
            <w:gridSpan w:val="4"/>
            <w:tcBorders>
              <w:top w:val="single" w:sz="4" w:space="0" w:color="auto"/>
              <w:left w:val="single" w:sz="4" w:space="0" w:color="auto"/>
              <w:bottom w:val="nil"/>
              <w:right w:val="single" w:sz="4" w:space="0" w:color="auto"/>
            </w:tcBorders>
            <w:shd w:val="clear" w:color="000000" w:fill="C6D9F1"/>
            <w:vAlign w:val="center"/>
          </w:tcPr>
          <w:p w:rsidR="00F4755C" w:rsidRPr="0077210D" w:rsidRDefault="00F4755C" w:rsidP="00383655">
            <w:pPr>
              <w:jc w:val="center"/>
              <w:rPr>
                <w:rFonts w:asciiTheme="minorHAnsi" w:hAnsiTheme="minorHAnsi" w:cs="Calibri"/>
                <w:sz w:val="22"/>
                <w:szCs w:val="22"/>
                <w:shd w:val="clear" w:color="auto" w:fill="C6D9F1"/>
              </w:rPr>
            </w:pPr>
            <w:r w:rsidRPr="0077210D">
              <w:rPr>
                <w:rFonts w:asciiTheme="minorHAnsi" w:hAnsiTheme="minorHAnsi" w:cs="Calibri"/>
                <w:sz w:val="22"/>
                <w:szCs w:val="22"/>
                <w:shd w:val="clear" w:color="auto" w:fill="C6D9F1"/>
              </w:rPr>
              <w:t>INFECTION PREVENTION:</w:t>
            </w:r>
          </w:p>
          <w:p w:rsidR="00F4755C" w:rsidRPr="0077210D" w:rsidRDefault="00F4755C" w:rsidP="00383655">
            <w:pPr>
              <w:rPr>
                <w:rFonts w:asciiTheme="minorHAnsi" w:hAnsiTheme="minorHAnsi" w:cs="Calibri"/>
                <w:b/>
                <w:bCs/>
                <w:color w:val="000000"/>
                <w:sz w:val="22"/>
                <w:szCs w:val="22"/>
              </w:rPr>
            </w:pPr>
            <w:r w:rsidRPr="0077210D">
              <w:rPr>
                <w:rFonts w:asciiTheme="minorHAnsi" w:hAnsiTheme="minorHAnsi" w:cs="Calibri"/>
                <w:sz w:val="22"/>
                <w:szCs w:val="22"/>
              </w:rPr>
              <w:t>Please allocate 1 mark for each ‘Yes’ and 0 for each ‘No’ or wrongly conducted step after Observation and asking questions to SBA. In the end, add the entire Yes and report in percentage</w:t>
            </w:r>
          </w:p>
        </w:tc>
      </w:tr>
      <w:tr w:rsidR="00F4755C" w:rsidRPr="0077210D" w:rsidTr="00383655">
        <w:trPr>
          <w:trHeight w:val="527"/>
        </w:trPr>
        <w:tc>
          <w:tcPr>
            <w:tcW w:w="1070" w:type="dxa"/>
            <w:gridSpan w:val="2"/>
            <w:tcBorders>
              <w:top w:val="single" w:sz="4" w:space="0" w:color="auto"/>
              <w:left w:val="single" w:sz="4" w:space="0" w:color="auto"/>
              <w:bottom w:val="nil"/>
              <w:right w:val="single" w:sz="4" w:space="0" w:color="auto"/>
            </w:tcBorders>
            <w:shd w:val="clear" w:color="000000" w:fill="C6D9F1"/>
            <w:vAlign w:val="center"/>
            <w:hideMark/>
          </w:tcPr>
          <w:p w:rsidR="00F4755C" w:rsidRPr="0077210D" w:rsidRDefault="00F4755C" w:rsidP="00383655">
            <w:pPr>
              <w:rPr>
                <w:rFonts w:asciiTheme="minorHAnsi" w:hAnsiTheme="minorHAnsi" w:cs="Arial"/>
                <w:b/>
                <w:bCs/>
                <w:color w:val="000000"/>
                <w:sz w:val="22"/>
                <w:szCs w:val="22"/>
              </w:rPr>
            </w:pPr>
            <w:r w:rsidRPr="0077210D">
              <w:rPr>
                <w:rFonts w:asciiTheme="minorHAnsi" w:hAnsiTheme="minorHAnsi" w:cs="Calibri"/>
                <w:b/>
                <w:bCs/>
                <w:color w:val="000000"/>
                <w:sz w:val="22"/>
                <w:szCs w:val="22"/>
              </w:rPr>
              <w:t>Indicator</w:t>
            </w:r>
          </w:p>
        </w:tc>
        <w:tc>
          <w:tcPr>
            <w:tcW w:w="6841" w:type="dxa"/>
            <w:tcBorders>
              <w:top w:val="single" w:sz="4" w:space="0" w:color="auto"/>
              <w:left w:val="nil"/>
              <w:bottom w:val="nil"/>
              <w:right w:val="single" w:sz="4" w:space="0" w:color="auto"/>
            </w:tcBorders>
            <w:shd w:val="clear" w:color="000000" w:fill="C6D9F1"/>
            <w:vAlign w:val="center"/>
            <w:hideMark/>
          </w:tcPr>
          <w:p w:rsidR="00F4755C" w:rsidRPr="0077210D" w:rsidRDefault="00F4755C" w:rsidP="00383655">
            <w:pPr>
              <w:rPr>
                <w:rFonts w:asciiTheme="minorHAnsi" w:hAnsiTheme="minorHAnsi" w:cs="Arial"/>
                <w:b/>
                <w:bCs/>
                <w:color w:val="000000"/>
                <w:sz w:val="22"/>
                <w:szCs w:val="22"/>
              </w:rPr>
            </w:pPr>
            <w:r w:rsidRPr="0077210D">
              <w:rPr>
                <w:rFonts w:asciiTheme="minorHAnsi" w:hAnsiTheme="minorHAnsi" w:cs="Calibri"/>
                <w:b/>
                <w:bCs/>
                <w:color w:val="000000"/>
                <w:sz w:val="22"/>
                <w:szCs w:val="22"/>
              </w:rPr>
              <w:t>Steps</w:t>
            </w:r>
          </w:p>
        </w:tc>
        <w:tc>
          <w:tcPr>
            <w:tcW w:w="1734" w:type="dxa"/>
            <w:tcBorders>
              <w:top w:val="single" w:sz="4" w:space="0" w:color="auto"/>
              <w:left w:val="nil"/>
              <w:bottom w:val="single" w:sz="4" w:space="0" w:color="auto"/>
              <w:right w:val="single" w:sz="4" w:space="0" w:color="auto"/>
            </w:tcBorders>
            <w:shd w:val="clear" w:color="000000" w:fill="C6D9F1"/>
            <w:vAlign w:val="center"/>
            <w:hideMark/>
          </w:tcPr>
          <w:p w:rsidR="00F4755C" w:rsidRPr="0077210D" w:rsidRDefault="00F4755C" w:rsidP="00383655">
            <w:pPr>
              <w:rPr>
                <w:rFonts w:asciiTheme="minorHAnsi" w:hAnsiTheme="minorHAnsi" w:cs="Arial"/>
                <w:b/>
                <w:bCs/>
                <w:color w:val="000000"/>
                <w:sz w:val="22"/>
                <w:szCs w:val="22"/>
              </w:rPr>
            </w:pPr>
            <w:r w:rsidRPr="0077210D">
              <w:rPr>
                <w:rFonts w:asciiTheme="minorHAnsi" w:hAnsiTheme="minorHAnsi" w:cs="Calibri"/>
                <w:b/>
                <w:bCs/>
                <w:color w:val="000000"/>
                <w:sz w:val="22"/>
                <w:szCs w:val="22"/>
              </w:rPr>
              <w:t>Score “Y for Yes, N for No”</w:t>
            </w:r>
          </w:p>
        </w:tc>
      </w:tr>
      <w:tr w:rsidR="00F4755C" w:rsidRPr="0077210D" w:rsidTr="00383655">
        <w:trPr>
          <w:trHeight w:val="452"/>
        </w:trPr>
        <w:tc>
          <w:tcPr>
            <w:tcW w:w="9645"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1.Working station is clean</w:t>
            </w:r>
          </w:p>
        </w:tc>
      </w:tr>
      <w:tr w:rsidR="00F4755C" w:rsidRPr="0077210D" w:rsidTr="00383655">
        <w:trPr>
          <w:trHeight w:val="368"/>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1.1</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Observe the room free of trash, spider web, blood, dust and sharps</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376"/>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1.2</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Washing area for used instruments/sterilization and high-level disinfection (HLD) processing area</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565"/>
        </w:trPr>
        <w:tc>
          <w:tcPr>
            <w:tcW w:w="9645"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2. Instruments processing for decontamination and other articles (immediately after use)</w:t>
            </w:r>
          </w:p>
        </w:tc>
      </w:tr>
      <w:tr w:rsidR="00F4755C" w:rsidRPr="0077210D" w:rsidTr="00383655">
        <w:trPr>
          <w:trHeight w:val="647"/>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2.1</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xml:space="preserve">Decontamination of instruments immediately after procedure (delivery/IUCD insertion, etc.) with </w:t>
            </w:r>
            <w:r w:rsidRPr="0077210D">
              <w:rPr>
                <w:rFonts w:asciiTheme="minorHAnsi" w:hAnsiTheme="minorHAnsi" w:cs="Arial"/>
                <w:b/>
                <w:bCs/>
                <w:color w:val="000000"/>
                <w:sz w:val="22"/>
                <w:szCs w:val="22"/>
              </w:rPr>
              <w:t>0.5% chlorine solution for 10 minutes</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376"/>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2.2</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Cleaning of instruments with brush and soapy water after decontamination</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640"/>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2.3</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High level disinfection: instruments are boiled for 20 minutes starting from the time a rolling boil begins OR using autoclave</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376"/>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2.4</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pacing w:val="-2"/>
                <w:sz w:val="22"/>
                <w:szCs w:val="22"/>
              </w:rPr>
              <w:t>HLD/sterilized packs stored properly with expiration dates on them</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565"/>
        </w:trPr>
        <w:tc>
          <w:tcPr>
            <w:tcW w:w="9645"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xml:space="preserve">3. Waste is collected and </w:t>
            </w:r>
            <w:r w:rsidRPr="0077210D">
              <w:rPr>
                <w:rFonts w:asciiTheme="minorHAnsi" w:hAnsiTheme="minorHAnsi" w:cs="Arial"/>
                <w:color w:val="000000"/>
                <w:sz w:val="22"/>
                <w:szCs w:val="22"/>
              </w:rPr>
              <w:t>disposed of properly to avoid injuries and contamination</w:t>
            </w:r>
          </w:p>
        </w:tc>
      </w:tr>
      <w:tr w:rsidR="00F4755C" w:rsidRPr="0077210D" w:rsidTr="00383655">
        <w:trPr>
          <w:trHeight w:val="414"/>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3.1</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Containers with sharps are incinerated</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xml:space="preserve"> </w:t>
            </w:r>
          </w:p>
        </w:tc>
      </w:tr>
      <w:tr w:rsidR="00F4755C" w:rsidRPr="0077210D" w:rsidTr="00383655">
        <w:trPr>
          <w:trHeight w:val="640"/>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3.2</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xml:space="preserve">Solid waste (used dressings and other materials contaminated with blood and organic matter) are incinerated/buried </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640"/>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3.3</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Contaminated liquid waste (blood, urine and other body fluids) are disposed into a toilet or sink and sink is rinsed with water</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376"/>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Arial"/>
                <w:color w:val="000000"/>
                <w:sz w:val="22"/>
                <w:szCs w:val="22"/>
              </w:rPr>
              <w:t>3.4</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Placenta is disposed in placenta pit</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F4755C" w:rsidRPr="0077210D" w:rsidTr="00383655">
        <w:trPr>
          <w:trHeight w:val="376"/>
        </w:trPr>
        <w:tc>
          <w:tcPr>
            <w:tcW w:w="645" w:type="dxa"/>
            <w:tcBorders>
              <w:top w:val="nil"/>
              <w:left w:val="single" w:sz="4" w:space="0" w:color="auto"/>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b/>
                <w:bCs/>
                <w:color w:val="000000"/>
                <w:sz w:val="22"/>
                <w:szCs w:val="22"/>
              </w:rPr>
            </w:pPr>
            <w:r w:rsidRPr="0077210D">
              <w:rPr>
                <w:rFonts w:asciiTheme="minorHAnsi" w:hAnsiTheme="minorHAnsi" w:cs="Calibri"/>
                <w:b/>
                <w:bCs/>
                <w:color w:val="000000"/>
                <w:sz w:val="22"/>
                <w:szCs w:val="22"/>
              </w:rPr>
              <w:t> </w:t>
            </w:r>
          </w:p>
        </w:tc>
        <w:tc>
          <w:tcPr>
            <w:tcW w:w="7266" w:type="dxa"/>
            <w:gridSpan w:val="2"/>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b/>
                <w:bCs/>
                <w:color w:val="000000"/>
                <w:sz w:val="22"/>
                <w:szCs w:val="22"/>
              </w:rPr>
            </w:pPr>
            <w:r w:rsidRPr="0077210D">
              <w:rPr>
                <w:rFonts w:asciiTheme="minorHAnsi" w:hAnsiTheme="minorHAnsi" w:cs="Calibri"/>
                <w:b/>
                <w:bCs/>
                <w:color w:val="000000"/>
                <w:sz w:val="22"/>
                <w:szCs w:val="22"/>
              </w:rPr>
              <w:t>Score:</w:t>
            </w:r>
            <w:r>
              <w:rPr>
                <w:rFonts w:asciiTheme="minorHAnsi" w:hAnsiTheme="minorHAnsi" w:cs="Calibri"/>
                <w:b/>
                <w:bCs/>
                <w:color w:val="000000"/>
                <w:sz w:val="22"/>
                <w:szCs w:val="22"/>
              </w:rPr>
              <w:t xml:space="preserve"> Total Scores =10</w:t>
            </w:r>
          </w:p>
        </w:tc>
        <w:tc>
          <w:tcPr>
            <w:tcW w:w="1734" w:type="dxa"/>
            <w:tcBorders>
              <w:top w:val="nil"/>
              <w:left w:val="nil"/>
              <w:bottom w:val="single" w:sz="4" w:space="0" w:color="auto"/>
              <w:right w:val="single" w:sz="4" w:space="0" w:color="auto"/>
            </w:tcBorders>
            <w:shd w:val="clear" w:color="auto" w:fill="auto"/>
            <w:vAlign w:val="center"/>
            <w:hideMark/>
          </w:tcPr>
          <w:p w:rsidR="00F4755C" w:rsidRPr="0077210D" w:rsidRDefault="00F4755C" w:rsidP="00383655">
            <w:pPr>
              <w:rPr>
                <w:rFonts w:asciiTheme="minorHAnsi" w:hAnsiTheme="minorHAnsi" w:cs="Arial"/>
                <w:color w:val="000000"/>
                <w:sz w:val="22"/>
                <w:szCs w:val="22"/>
              </w:rPr>
            </w:pPr>
            <w:r w:rsidRPr="0077210D">
              <w:rPr>
                <w:rFonts w:asciiTheme="minorHAnsi" w:hAnsiTheme="minorHAnsi" w:cs="Calibri"/>
                <w:color w:val="000000"/>
                <w:sz w:val="22"/>
                <w:szCs w:val="22"/>
              </w:rPr>
              <w:t> </w:t>
            </w:r>
          </w:p>
        </w:tc>
      </w:tr>
    </w:tbl>
    <w:p w:rsidR="00F4755C" w:rsidRDefault="00F4755C" w:rsidP="00F4755C">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lastRenderedPageBreak/>
        <w:t xml:space="preserve">User Guide for </w:t>
      </w:r>
    </w:p>
    <w:p w:rsidR="009F4745" w:rsidRDefault="009F4745" w:rsidP="009F4745">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SBA Technical Monitoring Checklist</w:t>
      </w:r>
    </w:p>
    <w:p w:rsidR="00F4755C" w:rsidRDefault="00F4755C" w:rsidP="00AA071A">
      <w:pPr>
        <w:spacing w:line="259" w:lineRule="auto"/>
        <w:jc w:val="both"/>
        <w:rPr>
          <w:rFonts w:asciiTheme="minorHAnsi" w:hAnsiTheme="minorHAnsi" w:cs="Arial"/>
          <w:bCs/>
          <w:sz w:val="22"/>
          <w:szCs w:val="22"/>
        </w:rPr>
      </w:pPr>
    </w:p>
    <w:p w:rsidR="009F4745" w:rsidRPr="009F4745" w:rsidRDefault="009F4745" w:rsidP="00AA071A">
      <w:pPr>
        <w:spacing w:line="259" w:lineRule="auto"/>
        <w:jc w:val="both"/>
        <w:rPr>
          <w:rFonts w:asciiTheme="minorHAnsi" w:hAnsiTheme="minorHAnsi" w:cs="Arial"/>
          <w:b/>
          <w:sz w:val="22"/>
          <w:szCs w:val="22"/>
        </w:rPr>
      </w:pPr>
      <w:r w:rsidRPr="009F4745">
        <w:rPr>
          <w:rFonts w:asciiTheme="minorHAnsi" w:hAnsiTheme="minorHAnsi" w:cs="Arial"/>
          <w:b/>
          <w:sz w:val="22"/>
          <w:szCs w:val="22"/>
        </w:rPr>
        <w:t>Infection Prevention</w:t>
      </w:r>
    </w:p>
    <w:p w:rsidR="00E71968" w:rsidRPr="0077210D" w:rsidRDefault="00E71968" w:rsidP="00AA071A">
      <w:pPr>
        <w:spacing w:line="259" w:lineRule="auto"/>
        <w:jc w:val="both"/>
        <w:rPr>
          <w:rFonts w:asciiTheme="minorHAnsi" w:hAnsiTheme="minorHAnsi" w:cs="Arial"/>
          <w:bCs/>
          <w:sz w:val="22"/>
          <w:szCs w:val="22"/>
        </w:rPr>
      </w:pPr>
      <w:r w:rsidRPr="0077210D">
        <w:rPr>
          <w:rFonts w:asciiTheme="minorHAnsi" w:hAnsiTheme="minorHAnsi" w:cs="Arial"/>
          <w:bCs/>
          <w:sz w:val="22"/>
          <w:szCs w:val="22"/>
        </w:rPr>
        <w:t>Observe, steps taken for infection prevention under following areas and score accordingly.</w:t>
      </w:r>
    </w:p>
    <w:p w:rsidR="00E71968" w:rsidRPr="0077210D" w:rsidRDefault="00E71968" w:rsidP="00F4755C">
      <w:pPr>
        <w:pStyle w:val="ListParagraph"/>
        <w:numPr>
          <w:ilvl w:val="0"/>
          <w:numId w:val="20"/>
        </w:numPr>
        <w:spacing w:after="160" w:line="259" w:lineRule="auto"/>
        <w:jc w:val="both"/>
        <w:rPr>
          <w:rFonts w:asciiTheme="minorHAnsi" w:hAnsiTheme="minorHAnsi" w:cs="Arial"/>
          <w:bCs/>
        </w:rPr>
      </w:pPr>
      <w:r w:rsidRPr="0077210D">
        <w:rPr>
          <w:rFonts w:asciiTheme="minorHAnsi" w:hAnsiTheme="minorHAnsi" w:cs="Arial"/>
          <w:bCs/>
        </w:rPr>
        <w:t xml:space="preserve">Working station. </w:t>
      </w:r>
    </w:p>
    <w:p w:rsidR="00E71968" w:rsidRPr="0077210D" w:rsidRDefault="00E71968" w:rsidP="00E71968">
      <w:pPr>
        <w:pStyle w:val="ListParagraph"/>
        <w:numPr>
          <w:ilvl w:val="0"/>
          <w:numId w:val="21"/>
        </w:numPr>
        <w:spacing w:before="240" w:after="160" w:line="259" w:lineRule="auto"/>
        <w:jc w:val="both"/>
        <w:rPr>
          <w:rFonts w:asciiTheme="minorHAnsi" w:hAnsiTheme="minorHAnsi" w:cs="Arial"/>
          <w:bCs/>
        </w:rPr>
      </w:pPr>
      <w:r w:rsidRPr="0077210D">
        <w:rPr>
          <w:rFonts w:asciiTheme="minorHAnsi" w:hAnsiTheme="minorHAnsi" w:cs="Arial"/>
          <w:bCs/>
        </w:rPr>
        <w:t>Main room of work station should be clean, all trash and sharps must be in bin</w:t>
      </w:r>
    </w:p>
    <w:p w:rsidR="00E71968" w:rsidRPr="0077210D" w:rsidRDefault="00E71968" w:rsidP="00E71968">
      <w:pPr>
        <w:pStyle w:val="ListParagraph"/>
        <w:numPr>
          <w:ilvl w:val="0"/>
          <w:numId w:val="21"/>
        </w:numPr>
        <w:spacing w:before="240" w:after="160" w:line="259" w:lineRule="auto"/>
        <w:jc w:val="both"/>
        <w:rPr>
          <w:rFonts w:asciiTheme="minorHAnsi" w:hAnsiTheme="minorHAnsi" w:cs="Arial"/>
          <w:bCs/>
        </w:rPr>
      </w:pPr>
      <w:r w:rsidRPr="0077210D">
        <w:rPr>
          <w:rFonts w:asciiTheme="minorHAnsi" w:hAnsiTheme="minorHAnsi" w:cs="Arial"/>
          <w:bCs/>
        </w:rPr>
        <w:t>Look for the cleanliness of the area, where reusable instruments are washed. (HLD stands for High level disinfection).</w:t>
      </w:r>
    </w:p>
    <w:p w:rsidR="00E71968" w:rsidRPr="0077210D" w:rsidRDefault="00E71968" w:rsidP="00AA071A">
      <w:pPr>
        <w:pStyle w:val="ListParagraph"/>
        <w:numPr>
          <w:ilvl w:val="0"/>
          <w:numId w:val="20"/>
        </w:numPr>
        <w:spacing w:before="240" w:after="160" w:line="259" w:lineRule="auto"/>
        <w:jc w:val="both"/>
        <w:rPr>
          <w:rFonts w:asciiTheme="minorHAnsi" w:hAnsiTheme="minorHAnsi" w:cs="Arial"/>
          <w:bCs/>
        </w:rPr>
      </w:pPr>
      <w:r w:rsidRPr="0077210D">
        <w:rPr>
          <w:rFonts w:asciiTheme="minorHAnsi" w:hAnsiTheme="minorHAnsi" w:cs="Arial"/>
          <w:bCs/>
        </w:rPr>
        <w:t>Instruments processing for decontamination</w:t>
      </w:r>
      <w:r w:rsidR="00AA071A" w:rsidRPr="0077210D">
        <w:rPr>
          <w:rFonts w:asciiTheme="minorHAnsi" w:hAnsiTheme="minorHAnsi" w:cs="Arial"/>
          <w:bCs/>
        </w:rPr>
        <w:t xml:space="preserve"> </w:t>
      </w:r>
      <w:r w:rsidRPr="0077210D">
        <w:rPr>
          <w:rFonts w:asciiTheme="minorHAnsi" w:hAnsiTheme="minorHAnsi" w:cs="Arial"/>
          <w:bCs/>
        </w:rPr>
        <w:t>Observe;</w:t>
      </w:r>
    </w:p>
    <w:p w:rsidR="00E71968" w:rsidRPr="0077210D" w:rsidRDefault="00E71968" w:rsidP="00AA071A">
      <w:pPr>
        <w:pStyle w:val="ListParagraph"/>
        <w:numPr>
          <w:ilvl w:val="0"/>
          <w:numId w:val="32"/>
        </w:numPr>
        <w:spacing w:before="240" w:after="160" w:line="259" w:lineRule="auto"/>
        <w:jc w:val="both"/>
        <w:rPr>
          <w:rFonts w:asciiTheme="minorHAnsi" w:hAnsiTheme="minorHAnsi" w:cs="Arial"/>
          <w:bCs/>
        </w:rPr>
      </w:pPr>
      <w:r w:rsidRPr="0077210D">
        <w:rPr>
          <w:rFonts w:asciiTheme="minorHAnsi" w:hAnsiTheme="minorHAnsi" w:cs="Arial"/>
          <w:bCs/>
        </w:rPr>
        <w:t>If she put all instruments in 0.5% chlorine solution for 10 min immediately after use.</w:t>
      </w:r>
    </w:p>
    <w:p w:rsidR="00E71968" w:rsidRPr="0077210D" w:rsidRDefault="00E71968" w:rsidP="00AA071A">
      <w:pPr>
        <w:pStyle w:val="ListParagraph"/>
        <w:numPr>
          <w:ilvl w:val="0"/>
          <w:numId w:val="32"/>
        </w:numPr>
        <w:spacing w:before="240" w:after="160" w:line="259" w:lineRule="auto"/>
        <w:jc w:val="both"/>
        <w:rPr>
          <w:rFonts w:asciiTheme="minorHAnsi" w:hAnsiTheme="minorHAnsi" w:cs="Arial"/>
          <w:bCs/>
        </w:rPr>
      </w:pPr>
      <w:r w:rsidRPr="0077210D">
        <w:rPr>
          <w:rFonts w:asciiTheme="minorHAnsi" w:hAnsiTheme="minorHAnsi" w:cs="Arial"/>
          <w:bCs/>
        </w:rPr>
        <w:t>If she cleans instruments with brush and soap water</w:t>
      </w:r>
    </w:p>
    <w:p w:rsidR="00E71968" w:rsidRPr="0077210D" w:rsidRDefault="00E71968" w:rsidP="00AA071A">
      <w:pPr>
        <w:pStyle w:val="ListParagraph"/>
        <w:numPr>
          <w:ilvl w:val="0"/>
          <w:numId w:val="32"/>
        </w:numPr>
        <w:spacing w:before="240" w:after="160" w:line="259" w:lineRule="auto"/>
        <w:jc w:val="both"/>
        <w:rPr>
          <w:rFonts w:asciiTheme="minorHAnsi" w:hAnsiTheme="minorHAnsi" w:cs="Arial"/>
          <w:bCs/>
        </w:rPr>
      </w:pPr>
      <w:r w:rsidRPr="0077210D">
        <w:rPr>
          <w:rFonts w:asciiTheme="minorHAnsi" w:hAnsiTheme="minorHAnsi" w:cs="Arial"/>
          <w:bCs/>
        </w:rPr>
        <w:t>Instruments were put in boiling water for 20 min</w:t>
      </w:r>
    </w:p>
    <w:p w:rsidR="00E71968" w:rsidRPr="0077210D" w:rsidRDefault="00E71968" w:rsidP="00AA071A">
      <w:pPr>
        <w:pStyle w:val="ListParagraph"/>
        <w:numPr>
          <w:ilvl w:val="0"/>
          <w:numId w:val="32"/>
        </w:numPr>
        <w:spacing w:before="240" w:after="160" w:line="259" w:lineRule="auto"/>
        <w:jc w:val="both"/>
        <w:rPr>
          <w:rFonts w:asciiTheme="minorHAnsi" w:hAnsiTheme="minorHAnsi" w:cs="Arial"/>
          <w:bCs/>
        </w:rPr>
      </w:pPr>
      <w:r w:rsidRPr="0077210D">
        <w:rPr>
          <w:rFonts w:asciiTheme="minorHAnsi" w:hAnsiTheme="minorHAnsi" w:cs="Arial"/>
          <w:bCs/>
        </w:rPr>
        <w:t>Sterilized packs stored with SBA have got proper expiry date mentioned</w:t>
      </w:r>
    </w:p>
    <w:p w:rsidR="00E71968" w:rsidRPr="0077210D" w:rsidRDefault="00E71968" w:rsidP="00E71968">
      <w:pPr>
        <w:pStyle w:val="ListParagraph"/>
        <w:numPr>
          <w:ilvl w:val="0"/>
          <w:numId w:val="20"/>
        </w:numPr>
        <w:spacing w:before="240" w:after="160" w:line="259" w:lineRule="auto"/>
        <w:jc w:val="both"/>
        <w:rPr>
          <w:rFonts w:asciiTheme="minorHAnsi" w:hAnsiTheme="minorHAnsi" w:cs="Arial"/>
          <w:bCs/>
        </w:rPr>
      </w:pPr>
      <w:r w:rsidRPr="0077210D">
        <w:rPr>
          <w:rFonts w:asciiTheme="minorHAnsi" w:hAnsiTheme="minorHAnsi" w:cs="Arial"/>
          <w:bCs/>
        </w:rPr>
        <w:t>Waste is collected and disposed of properly</w:t>
      </w:r>
    </w:p>
    <w:p w:rsidR="00E71968" w:rsidRPr="0077210D" w:rsidRDefault="00E71968" w:rsidP="00AA071A">
      <w:pPr>
        <w:pStyle w:val="ListParagraph"/>
        <w:numPr>
          <w:ilvl w:val="0"/>
          <w:numId w:val="33"/>
        </w:numPr>
        <w:spacing w:before="240" w:after="160" w:line="259" w:lineRule="auto"/>
        <w:jc w:val="both"/>
        <w:rPr>
          <w:rFonts w:asciiTheme="minorHAnsi" w:hAnsiTheme="minorHAnsi" w:cs="Arial"/>
          <w:bCs/>
        </w:rPr>
      </w:pPr>
      <w:r w:rsidRPr="0077210D">
        <w:rPr>
          <w:rFonts w:asciiTheme="minorHAnsi" w:hAnsiTheme="minorHAnsi" w:cs="Arial"/>
          <w:bCs/>
        </w:rPr>
        <w:t xml:space="preserve">Containers with sharps, solid waste and other material are sent for incineration or buried. (Containers may be hard paper boxes, bins </w:t>
      </w:r>
      <w:proofErr w:type="spellStart"/>
      <w:r w:rsidRPr="0077210D">
        <w:rPr>
          <w:rFonts w:asciiTheme="minorHAnsi" w:hAnsiTheme="minorHAnsi" w:cs="Arial"/>
          <w:bCs/>
        </w:rPr>
        <w:t>etc</w:t>
      </w:r>
      <w:proofErr w:type="spellEnd"/>
      <w:r w:rsidRPr="0077210D">
        <w:rPr>
          <w:rFonts w:asciiTheme="minorHAnsi" w:hAnsiTheme="minorHAnsi" w:cs="Arial"/>
          <w:bCs/>
        </w:rPr>
        <w:t>)</w:t>
      </w:r>
    </w:p>
    <w:p w:rsidR="00E71968" w:rsidRPr="0077210D" w:rsidRDefault="00E71968" w:rsidP="00AA071A">
      <w:pPr>
        <w:pStyle w:val="ListParagraph"/>
        <w:numPr>
          <w:ilvl w:val="0"/>
          <w:numId w:val="33"/>
        </w:numPr>
        <w:spacing w:before="240" w:after="160" w:line="259" w:lineRule="auto"/>
        <w:jc w:val="both"/>
        <w:rPr>
          <w:rFonts w:asciiTheme="minorHAnsi" w:hAnsiTheme="minorHAnsi" w:cs="Arial"/>
          <w:bCs/>
        </w:rPr>
      </w:pPr>
      <w:r w:rsidRPr="0077210D">
        <w:rPr>
          <w:rFonts w:asciiTheme="minorHAnsi" w:hAnsiTheme="minorHAnsi" w:cs="Arial"/>
          <w:bCs/>
        </w:rPr>
        <w:t>Liquid waste is flushed in Water closet or sink and sink is washed properly.</w:t>
      </w:r>
    </w:p>
    <w:p w:rsidR="009F4745" w:rsidRDefault="00E71968" w:rsidP="00AA071A">
      <w:pPr>
        <w:pStyle w:val="ListParagraph"/>
        <w:numPr>
          <w:ilvl w:val="0"/>
          <w:numId w:val="33"/>
        </w:numPr>
        <w:spacing w:before="240" w:after="160" w:line="259" w:lineRule="auto"/>
        <w:jc w:val="both"/>
        <w:rPr>
          <w:rFonts w:asciiTheme="minorHAnsi" w:hAnsiTheme="minorHAnsi" w:cs="Arial"/>
          <w:bCs/>
        </w:rPr>
      </w:pPr>
      <w:r w:rsidRPr="0077210D">
        <w:rPr>
          <w:rFonts w:asciiTheme="minorHAnsi" w:hAnsiTheme="minorHAnsi" w:cs="Arial"/>
          <w:bCs/>
        </w:rPr>
        <w:t>Placenta is disposed of properly in a pit outside the premises.</w:t>
      </w:r>
    </w:p>
    <w:p w:rsidR="00E71968" w:rsidRPr="009F4745" w:rsidRDefault="009F4745" w:rsidP="009F4745">
      <w:pPr>
        <w:spacing w:after="200" w:line="276" w:lineRule="auto"/>
        <w:rPr>
          <w:rFonts w:asciiTheme="minorHAnsi" w:eastAsia="Calibri" w:hAnsiTheme="minorHAnsi" w:cs="Arial"/>
          <w:bCs/>
          <w:sz w:val="22"/>
          <w:szCs w:val="22"/>
        </w:rPr>
      </w:pPr>
      <w:r>
        <w:rPr>
          <w:rFonts w:asciiTheme="minorHAnsi" w:hAnsiTheme="minorHAnsi" w:cs="Arial"/>
          <w:bCs/>
        </w:rPr>
        <w:br w:type="page"/>
      </w:r>
    </w:p>
    <w:tbl>
      <w:tblPr>
        <w:tblW w:w="9735" w:type="dxa"/>
        <w:tblInd w:w="93" w:type="dxa"/>
        <w:tblLook w:val="04A0" w:firstRow="1" w:lastRow="0" w:firstColumn="1" w:lastColumn="0" w:noHBand="0" w:noVBand="1"/>
      </w:tblPr>
      <w:tblGrid>
        <w:gridCol w:w="783"/>
        <w:gridCol w:w="7695"/>
        <w:gridCol w:w="1257"/>
      </w:tblGrid>
      <w:tr w:rsidR="00066A1F" w:rsidRPr="0077210D" w:rsidTr="007A6F53">
        <w:trPr>
          <w:trHeight w:val="602"/>
        </w:trPr>
        <w:tc>
          <w:tcPr>
            <w:tcW w:w="9735" w:type="dxa"/>
            <w:gridSpan w:val="3"/>
            <w:tcBorders>
              <w:top w:val="single" w:sz="4" w:space="0" w:color="auto"/>
              <w:left w:val="single" w:sz="4" w:space="0" w:color="auto"/>
              <w:bottom w:val="single" w:sz="4" w:space="0" w:color="auto"/>
              <w:right w:val="single" w:sz="4" w:space="0" w:color="auto"/>
            </w:tcBorders>
            <w:shd w:val="clear" w:color="000000" w:fill="C6D9F1"/>
            <w:vAlign w:val="center"/>
          </w:tcPr>
          <w:p w:rsidR="00066A1F" w:rsidRPr="0077210D" w:rsidRDefault="00066A1F" w:rsidP="00322D68">
            <w:pPr>
              <w:jc w:val="center"/>
              <w:rPr>
                <w:rFonts w:asciiTheme="minorHAnsi" w:hAnsiTheme="minorHAnsi" w:cs="Calibri"/>
                <w:b/>
                <w:sz w:val="22"/>
                <w:szCs w:val="22"/>
              </w:rPr>
            </w:pPr>
            <w:r w:rsidRPr="0077210D">
              <w:rPr>
                <w:rFonts w:asciiTheme="minorHAnsi" w:hAnsiTheme="minorHAnsi"/>
                <w:sz w:val="22"/>
                <w:szCs w:val="22"/>
              </w:rPr>
              <w:lastRenderedPageBreak/>
              <w:br w:type="column"/>
            </w:r>
            <w:r w:rsidR="004F500A" w:rsidRPr="0077210D">
              <w:rPr>
                <w:rFonts w:asciiTheme="minorHAnsi" w:hAnsiTheme="minorHAnsi" w:cs="Calibri"/>
                <w:b/>
                <w:sz w:val="22"/>
                <w:szCs w:val="22"/>
              </w:rPr>
              <w:br w:type="column"/>
            </w:r>
            <w:r w:rsidRPr="0077210D">
              <w:rPr>
                <w:rFonts w:asciiTheme="minorHAnsi" w:hAnsiTheme="minorHAnsi" w:cs="Calibri"/>
                <w:b/>
                <w:sz w:val="22"/>
                <w:szCs w:val="22"/>
              </w:rPr>
              <w:t xml:space="preserve">ANTENATAL EXAMINATION: </w:t>
            </w:r>
          </w:p>
          <w:p w:rsidR="00066A1F" w:rsidRPr="0077210D" w:rsidRDefault="00066A1F" w:rsidP="00322D68">
            <w:pPr>
              <w:jc w:val="center"/>
              <w:rPr>
                <w:rFonts w:asciiTheme="minorHAnsi" w:hAnsiTheme="minorHAnsi" w:cs="Calibri"/>
                <w:b/>
                <w:bCs/>
                <w:color w:val="000000"/>
                <w:sz w:val="22"/>
                <w:szCs w:val="22"/>
              </w:rPr>
            </w:pPr>
            <w:r w:rsidRPr="0077210D">
              <w:rPr>
                <w:rFonts w:asciiTheme="minorHAnsi" w:hAnsiTheme="minorHAnsi" w:cs="Calibri"/>
                <w:b/>
                <w:sz w:val="22"/>
                <w:szCs w:val="22"/>
              </w:rPr>
              <w:t>Please allocate 1 mark for each ‘Yes’ and 0 for each ‘No’ or wrongly conducted step after Observation and asking questions to SBA. In the end, add the entire Yes and report in percentage</w:t>
            </w:r>
          </w:p>
        </w:tc>
      </w:tr>
      <w:tr w:rsidR="008676A9" w:rsidRPr="0077210D" w:rsidTr="00322D68">
        <w:trPr>
          <w:trHeight w:val="602"/>
        </w:trPr>
        <w:tc>
          <w:tcPr>
            <w:tcW w:w="783" w:type="dxa"/>
            <w:tcBorders>
              <w:top w:val="single" w:sz="4" w:space="0" w:color="auto"/>
              <w:left w:val="single" w:sz="4" w:space="0" w:color="auto"/>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b/>
                <w:bCs/>
                <w:color w:val="000000"/>
                <w:sz w:val="22"/>
                <w:szCs w:val="22"/>
              </w:rPr>
            </w:pPr>
            <w:r w:rsidRPr="0077210D">
              <w:rPr>
                <w:rFonts w:asciiTheme="minorHAnsi" w:hAnsiTheme="minorHAnsi" w:cs="Arial"/>
                <w:b/>
                <w:bCs/>
                <w:color w:val="000000"/>
                <w:sz w:val="22"/>
                <w:szCs w:val="22"/>
              </w:rPr>
              <w:t> </w:t>
            </w:r>
            <w:proofErr w:type="spellStart"/>
            <w:r w:rsidR="00322D68" w:rsidRPr="0077210D">
              <w:rPr>
                <w:rFonts w:asciiTheme="minorHAnsi" w:hAnsiTheme="minorHAnsi" w:cs="Arial"/>
                <w:b/>
                <w:bCs/>
                <w:color w:val="000000"/>
                <w:sz w:val="22"/>
                <w:szCs w:val="22"/>
              </w:rPr>
              <w:t>S.No</w:t>
            </w:r>
            <w:proofErr w:type="spellEnd"/>
            <w:r w:rsidR="00322D68" w:rsidRPr="0077210D">
              <w:rPr>
                <w:rFonts w:asciiTheme="minorHAnsi" w:hAnsiTheme="minorHAnsi" w:cs="Arial"/>
                <w:b/>
                <w:bCs/>
                <w:color w:val="000000"/>
                <w:sz w:val="22"/>
                <w:szCs w:val="22"/>
              </w:rPr>
              <w:t>.</w:t>
            </w:r>
          </w:p>
        </w:tc>
        <w:tc>
          <w:tcPr>
            <w:tcW w:w="7695"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b/>
                <w:bCs/>
                <w:color w:val="000000"/>
                <w:sz w:val="22"/>
                <w:szCs w:val="22"/>
              </w:rPr>
            </w:pPr>
            <w:r w:rsidRPr="0077210D">
              <w:rPr>
                <w:rFonts w:asciiTheme="minorHAnsi" w:hAnsiTheme="minorHAnsi" w:cs="Arial"/>
                <w:b/>
                <w:bCs/>
                <w:color w:val="000000"/>
                <w:sz w:val="22"/>
                <w:szCs w:val="22"/>
              </w:rPr>
              <w:t>Steps</w:t>
            </w:r>
          </w:p>
        </w:tc>
        <w:tc>
          <w:tcPr>
            <w:tcW w:w="1257"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b/>
                <w:bCs/>
                <w:color w:val="000000"/>
                <w:sz w:val="22"/>
                <w:szCs w:val="22"/>
              </w:rPr>
            </w:pPr>
            <w:r w:rsidRPr="0077210D">
              <w:rPr>
                <w:rFonts w:asciiTheme="minorHAnsi" w:hAnsiTheme="minorHAnsi" w:cs="Calibri"/>
                <w:b/>
                <w:bCs/>
                <w:color w:val="000000"/>
                <w:sz w:val="22"/>
                <w:szCs w:val="22"/>
              </w:rPr>
              <w:t>Score “Y for Yes, N for No”</w:t>
            </w:r>
          </w:p>
        </w:tc>
      </w:tr>
      <w:tr w:rsidR="008676A9" w:rsidRPr="0077210D" w:rsidTr="00322D68">
        <w:trPr>
          <w:trHeight w:val="420"/>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1.Pregnant women are attending FANC according to </w:t>
            </w:r>
            <w:r w:rsidRPr="0077210D">
              <w:rPr>
                <w:rFonts w:asciiTheme="minorHAnsi" w:hAnsiTheme="minorHAnsi" w:cs="Calibri"/>
                <w:color w:val="000000"/>
                <w:sz w:val="22"/>
                <w:szCs w:val="22"/>
                <w:shd w:val="clear" w:color="auto" w:fill="C6D9F1"/>
              </w:rPr>
              <w:t>recommended schedule of ANC visits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322D68">
        <w:trPr>
          <w:trHeight w:val="315"/>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1.1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322D68" w:rsidP="00322D68">
            <w:pPr>
              <w:rPr>
                <w:rFonts w:asciiTheme="minorHAnsi" w:hAnsiTheme="minorHAnsi" w:cs="Arial"/>
                <w:color w:val="000000"/>
                <w:sz w:val="22"/>
                <w:szCs w:val="22"/>
              </w:rPr>
            </w:pPr>
            <w:r w:rsidRPr="0077210D">
              <w:rPr>
                <w:rFonts w:asciiTheme="minorHAnsi" w:hAnsiTheme="minorHAnsi" w:cs="Calibri"/>
                <w:color w:val="000000"/>
                <w:sz w:val="22"/>
                <w:szCs w:val="22"/>
              </w:rPr>
              <w:t>SBA</w:t>
            </w:r>
            <w:r w:rsidR="008676A9" w:rsidRPr="0077210D">
              <w:rPr>
                <w:rFonts w:asciiTheme="minorHAnsi" w:hAnsiTheme="minorHAnsi" w:cs="Calibri"/>
                <w:color w:val="000000"/>
                <w:sz w:val="22"/>
                <w:szCs w:val="22"/>
              </w:rPr>
              <w:t xml:space="preserve"> follows WHO-recommended schedule of ANC visits: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w:t>
            </w:r>
            <w:r w:rsidR="009F4745">
              <w:rPr>
                <w:rFonts w:asciiTheme="minorHAnsi" w:hAnsiTheme="minorHAnsi" w:cs="Calibri"/>
                <w:color w:val="000000"/>
                <w:sz w:val="22"/>
                <w:szCs w:val="22"/>
              </w:rPr>
              <w:t>1.1.1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1st visit: &lt;16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9F4745">
              <w:rPr>
                <w:rFonts w:asciiTheme="minorHAnsi" w:hAnsiTheme="minorHAnsi" w:cs="Arial"/>
                <w:color w:val="000000"/>
                <w:sz w:val="22"/>
                <w:szCs w:val="22"/>
              </w:rPr>
              <w:t>1.1.2</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hAnsiTheme="minorHAnsi" w:cs="Arial"/>
                <w:color w:val="000000"/>
                <w:sz w:val="22"/>
                <w:szCs w:val="22"/>
              </w:rPr>
              <w:softHyphen/>
              <w:t>   2nd visit: 24–28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9F4745">
              <w:rPr>
                <w:rFonts w:asciiTheme="minorHAnsi" w:hAnsiTheme="minorHAnsi" w:cs="Arial"/>
                <w:color w:val="000000"/>
                <w:sz w:val="22"/>
                <w:szCs w:val="22"/>
              </w:rPr>
              <w:t>1.1.3</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hAnsiTheme="minorHAnsi" w:cs="Arial"/>
                <w:color w:val="000000"/>
                <w:sz w:val="22"/>
                <w:szCs w:val="22"/>
              </w:rPr>
              <w:softHyphen/>
              <w:t>   3rd visit: 30–32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9F4745">
              <w:rPr>
                <w:rFonts w:asciiTheme="minorHAnsi" w:hAnsiTheme="minorHAnsi" w:cs="Arial"/>
                <w:color w:val="000000"/>
                <w:sz w:val="22"/>
                <w:szCs w:val="22"/>
              </w:rPr>
              <w:t>1.1.4</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hAnsiTheme="minorHAnsi" w:cs="Arial"/>
                <w:color w:val="000000"/>
                <w:sz w:val="22"/>
                <w:szCs w:val="22"/>
              </w:rPr>
              <w:softHyphen/>
              <w:t>   4th visit: 36–38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15"/>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2.</w:t>
            </w:r>
            <w:r w:rsidR="00322D68" w:rsidRPr="0077210D">
              <w:rPr>
                <w:rFonts w:asciiTheme="minorHAnsi" w:hAnsiTheme="minorHAnsi" w:cs="Calibri"/>
                <w:color w:val="000000"/>
                <w:sz w:val="22"/>
                <w:szCs w:val="22"/>
              </w:rPr>
              <w:t>SBA</w:t>
            </w:r>
            <w:r w:rsidRPr="0077210D">
              <w:rPr>
                <w:rFonts w:asciiTheme="minorHAnsi" w:hAnsiTheme="minorHAnsi" w:cs="Calibri"/>
                <w:color w:val="000000"/>
                <w:sz w:val="22"/>
                <w:szCs w:val="22"/>
              </w:rPr>
              <w:t xml:space="preserve"> takes proper History of the client and document  </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2.1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Parity and Number of living children</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51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2.2</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History of Ante partum hemorrhage, Postpartum hemorrhage, convulsions, Operative (C-Section) delivery, Still birth, Place of last delivery</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2.3</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History of Medical problems (Diabetes, TB, Hypertension, Jaundice)</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2.4</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322D68" w:rsidP="00322D68">
            <w:pPr>
              <w:rPr>
                <w:rFonts w:asciiTheme="minorHAnsi" w:hAnsiTheme="minorHAnsi" w:cs="Arial"/>
                <w:color w:val="000000"/>
                <w:sz w:val="22"/>
                <w:szCs w:val="22"/>
              </w:rPr>
            </w:pPr>
            <w:r w:rsidRPr="0077210D">
              <w:rPr>
                <w:rFonts w:asciiTheme="minorHAnsi" w:hAnsiTheme="minorHAnsi" w:cs="Calibri"/>
                <w:color w:val="000000"/>
                <w:sz w:val="22"/>
                <w:szCs w:val="22"/>
              </w:rPr>
              <w:t>SBA</w:t>
            </w:r>
            <w:r w:rsidR="008676A9" w:rsidRPr="0077210D">
              <w:rPr>
                <w:rFonts w:asciiTheme="minorHAnsi" w:hAnsiTheme="minorHAnsi" w:cs="Calibri"/>
                <w:color w:val="000000"/>
                <w:sz w:val="22"/>
                <w:szCs w:val="22"/>
              </w:rPr>
              <w:t xml:space="preserve"> properly documents the information on Card and register</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51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2.5</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322D68" w:rsidP="00322D68">
            <w:pPr>
              <w:rPr>
                <w:rFonts w:asciiTheme="minorHAnsi" w:hAnsiTheme="minorHAnsi" w:cs="Arial"/>
                <w:color w:val="000000"/>
                <w:sz w:val="22"/>
                <w:szCs w:val="22"/>
              </w:rPr>
            </w:pPr>
            <w:r w:rsidRPr="0077210D">
              <w:rPr>
                <w:rFonts w:asciiTheme="minorHAnsi" w:hAnsiTheme="minorHAnsi" w:cs="Calibri"/>
                <w:color w:val="000000"/>
                <w:sz w:val="22"/>
                <w:szCs w:val="22"/>
              </w:rPr>
              <w:t>SBA</w:t>
            </w:r>
            <w:r w:rsidR="008676A9" w:rsidRPr="0077210D">
              <w:rPr>
                <w:rFonts w:asciiTheme="minorHAnsi" w:hAnsiTheme="minorHAnsi" w:cs="Calibri"/>
                <w:color w:val="000000"/>
                <w:sz w:val="22"/>
                <w:szCs w:val="22"/>
              </w:rPr>
              <w:t xml:space="preserve"> calculates the estimated date of delivery according to her last menstrual period at her first antenatal visit and documents it</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435"/>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3.The </w:t>
            </w:r>
            <w:r w:rsidR="00322D68" w:rsidRPr="0077210D">
              <w:rPr>
                <w:rFonts w:asciiTheme="minorHAnsi" w:hAnsiTheme="minorHAnsi" w:cs="Calibri"/>
                <w:color w:val="000000"/>
                <w:sz w:val="22"/>
                <w:szCs w:val="22"/>
              </w:rPr>
              <w:t>SBA</w:t>
            </w:r>
            <w:r w:rsidRPr="0077210D">
              <w:rPr>
                <w:rFonts w:asciiTheme="minorHAnsi" w:hAnsiTheme="minorHAnsi" w:cs="Calibri"/>
                <w:color w:val="000000"/>
                <w:sz w:val="22"/>
                <w:szCs w:val="22"/>
              </w:rPr>
              <w:t xml:space="preserve"> properly conducts obstetric physical exam of the pregnant woman:</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322D68">
        <w:trPr>
          <w:trHeight w:val="395"/>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Measures vital signs (blood pressure, temperature, pulse respiration and weight)</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3.2</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Conjunctiva and palm of hand for signs of anemia</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51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3.3</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Explains the procedure to the woman and ensures that the bladder is empty before examination</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3.4</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Measures fundal height (after 12 weeks) </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3.5</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Listens to fetal heart sounds (after 20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3.6</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Determines fetal lie and presentation (after 36 weeks)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435"/>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4.</w:t>
            </w:r>
            <w:r w:rsidR="00322D68" w:rsidRPr="0077210D">
              <w:rPr>
                <w:rFonts w:asciiTheme="minorHAnsi" w:hAnsiTheme="minorHAnsi" w:cs="Calibri"/>
                <w:color w:val="000000"/>
                <w:sz w:val="22"/>
                <w:szCs w:val="22"/>
              </w:rPr>
              <w:t>SBA</w:t>
            </w:r>
            <w:r w:rsidRPr="0077210D">
              <w:rPr>
                <w:rFonts w:asciiTheme="minorHAnsi" w:hAnsiTheme="minorHAnsi" w:cs="Calibri"/>
                <w:color w:val="000000"/>
                <w:sz w:val="22"/>
                <w:szCs w:val="22"/>
              </w:rPr>
              <w:t xml:space="preserve"> requests laboratory tests according to the protocols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322D68">
        <w:trPr>
          <w:trHeight w:val="395"/>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4.1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322D68" w:rsidP="00322D68">
            <w:pPr>
              <w:rPr>
                <w:rFonts w:asciiTheme="minorHAnsi" w:hAnsiTheme="minorHAnsi" w:cs="Arial"/>
                <w:color w:val="000000"/>
                <w:sz w:val="22"/>
                <w:szCs w:val="22"/>
              </w:rPr>
            </w:pPr>
            <w:r w:rsidRPr="0077210D">
              <w:rPr>
                <w:rFonts w:asciiTheme="minorHAnsi" w:hAnsiTheme="minorHAnsi" w:cs="Calibri"/>
                <w:color w:val="000000"/>
                <w:sz w:val="22"/>
                <w:szCs w:val="22"/>
              </w:rPr>
              <w:t>SBA</w:t>
            </w:r>
            <w:r w:rsidR="008676A9" w:rsidRPr="0077210D">
              <w:rPr>
                <w:rFonts w:asciiTheme="minorHAnsi" w:hAnsiTheme="minorHAnsi" w:cs="Calibri"/>
                <w:color w:val="000000"/>
                <w:sz w:val="22"/>
                <w:szCs w:val="22"/>
              </w:rPr>
              <w:t xml:space="preserve"> requests laboratory tests according to the protocol</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51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4.2</w:t>
            </w:r>
          </w:p>
        </w:tc>
        <w:tc>
          <w:tcPr>
            <w:tcW w:w="7695"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Routine investigation </w:t>
            </w:r>
            <w:r w:rsidRPr="0077210D">
              <w:rPr>
                <w:rFonts w:asciiTheme="minorHAnsi" w:hAnsiTheme="minorHAnsi" w:cs="Arial"/>
                <w:color w:val="000000"/>
                <w:sz w:val="22"/>
                <w:szCs w:val="22"/>
              </w:rPr>
              <w:t>(blood group and Rh factor, hemoglobin, blood glucose and Urine analysis for protein urea)</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single" w:sz="4" w:space="0" w:color="auto"/>
              <w:left w:val="single" w:sz="4" w:space="0" w:color="auto"/>
              <w:bottom w:val="single" w:sz="4" w:space="0" w:color="auto"/>
              <w:right w:val="nil"/>
            </w:tcBorders>
            <w:shd w:val="clear" w:color="auto" w:fill="auto"/>
            <w:noWrap/>
            <w:vAlign w:val="bottom"/>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4.3</w:t>
            </w:r>
          </w:p>
        </w:tc>
        <w:tc>
          <w:tcPr>
            <w:tcW w:w="7695" w:type="dxa"/>
            <w:tcBorders>
              <w:top w:val="single" w:sz="4" w:space="0" w:color="auto"/>
              <w:left w:val="single" w:sz="4" w:space="0" w:color="auto"/>
              <w:bottom w:val="single" w:sz="4" w:space="0" w:color="auto"/>
              <w:right w:val="nil"/>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Specific investigation if needed </w:t>
            </w:r>
            <w:r w:rsidRPr="0077210D">
              <w:rPr>
                <w:rFonts w:asciiTheme="minorHAnsi" w:hAnsiTheme="minorHAnsi" w:cs="Arial"/>
                <w:color w:val="000000"/>
                <w:sz w:val="22"/>
                <w:szCs w:val="22"/>
              </w:rPr>
              <w:t>(i.e., hepatitis B, hepatitis C)</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405"/>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5.The </w:t>
            </w:r>
            <w:r w:rsidR="00322D68" w:rsidRPr="0077210D">
              <w:rPr>
                <w:rFonts w:asciiTheme="minorHAnsi" w:hAnsiTheme="minorHAnsi" w:cs="Calibri"/>
                <w:color w:val="000000"/>
                <w:sz w:val="22"/>
                <w:szCs w:val="22"/>
              </w:rPr>
              <w:t>SBA</w:t>
            </w:r>
            <w:r w:rsidRPr="0077210D">
              <w:rPr>
                <w:rFonts w:asciiTheme="minorHAnsi" w:hAnsiTheme="minorHAnsi" w:cs="Calibri"/>
                <w:color w:val="000000"/>
                <w:sz w:val="22"/>
                <w:szCs w:val="22"/>
              </w:rPr>
              <w:t xml:space="preserve"> refer all pregnant women for TT Shots </w:t>
            </w:r>
          </w:p>
        </w:tc>
        <w:tc>
          <w:tcPr>
            <w:tcW w:w="1257"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5.1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066A1F">
            <w:pPr>
              <w:rPr>
                <w:rFonts w:asciiTheme="minorHAnsi" w:hAnsiTheme="minorHAnsi" w:cs="Arial"/>
                <w:color w:val="000000"/>
                <w:sz w:val="22"/>
                <w:szCs w:val="22"/>
              </w:rPr>
            </w:pPr>
            <w:r w:rsidRPr="0077210D">
              <w:rPr>
                <w:rFonts w:asciiTheme="minorHAnsi" w:eastAsia="Calibri" w:hAnsiTheme="minorHAnsi" w:cs="Calibri"/>
                <w:color w:val="000000"/>
                <w:sz w:val="22"/>
                <w:szCs w:val="22"/>
              </w:rPr>
              <w:t>Refer the client for TT vaccine</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23"/>
        </w:trPr>
        <w:tc>
          <w:tcPr>
            <w:tcW w:w="847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6.</w:t>
            </w:r>
            <w:r w:rsidR="00322D68" w:rsidRPr="0077210D">
              <w:rPr>
                <w:rFonts w:asciiTheme="minorHAnsi" w:hAnsiTheme="minorHAnsi" w:cs="Calibri"/>
                <w:color w:val="000000"/>
                <w:sz w:val="22"/>
                <w:szCs w:val="22"/>
              </w:rPr>
              <w:t>SBA</w:t>
            </w:r>
            <w:r w:rsidRPr="0077210D">
              <w:rPr>
                <w:rFonts w:asciiTheme="minorHAnsi" w:hAnsiTheme="minorHAnsi" w:cs="Calibri"/>
                <w:color w:val="000000"/>
                <w:sz w:val="22"/>
                <w:szCs w:val="22"/>
              </w:rPr>
              <w:t xml:space="preserve"> properly plans for birth and complication readiness</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F4755C" w:rsidP="00322D68">
            <w:pPr>
              <w:jc w:val="center"/>
              <w:rPr>
                <w:rFonts w:asciiTheme="minorHAnsi" w:hAnsiTheme="minorHAnsi" w:cs="Arial"/>
                <w:color w:val="000000"/>
                <w:sz w:val="22"/>
                <w:szCs w:val="22"/>
              </w:rPr>
            </w:pPr>
            <w:r>
              <w:rPr>
                <w:rFonts w:asciiTheme="minorHAnsi" w:hAnsiTheme="minorHAnsi" w:cs="Arial"/>
                <w:color w:val="000000"/>
                <w:sz w:val="22"/>
                <w:szCs w:val="22"/>
              </w:rPr>
              <w:t>6.1</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Informed about danger signs and symptoms of </w:t>
            </w:r>
            <w:r w:rsidR="00066A1F" w:rsidRPr="0077210D">
              <w:rPr>
                <w:rFonts w:asciiTheme="minorHAnsi" w:hAnsiTheme="minorHAnsi" w:cs="Calibri"/>
                <w:color w:val="000000"/>
                <w:sz w:val="22"/>
                <w:szCs w:val="22"/>
              </w:rPr>
              <w:t>labor</w:t>
            </w:r>
            <w:r w:rsidRPr="0077210D">
              <w:rPr>
                <w:rFonts w:asciiTheme="minorHAnsi" w:hAnsiTheme="minorHAnsi" w:cs="Calibri"/>
                <w:color w:val="000000"/>
                <w:sz w:val="22"/>
                <w:szCs w:val="22"/>
              </w:rPr>
              <w:t xml:space="preserve"> </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F4755C" w:rsidP="00322D68">
            <w:pPr>
              <w:jc w:val="center"/>
              <w:rPr>
                <w:rFonts w:asciiTheme="minorHAnsi" w:hAnsiTheme="minorHAnsi" w:cs="Arial"/>
                <w:color w:val="000000"/>
                <w:sz w:val="22"/>
                <w:szCs w:val="22"/>
              </w:rPr>
            </w:pPr>
            <w:r>
              <w:rPr>
                <w:rFonts w:asciiTheme="minorHAnsi" w:hAnsiTheme="minorHAnsi" w:cs="Arial"/>
                <w:color w:val="000000"/>
                <w:sz w:val="22"/>
                <w:szCs w:val="22"/>
              </w:rPr>
              <w:t>6.2</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 xml:space="preserve">Informed about taking Iron, folate, calcium during pregnancy </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F4755C" w:rsidP="00322D68">
            <w:pPr>
              <w:jc w:val="center"/>
              <w:rPr>
                <w:rFonts w:asciiTheme="minorHAnsi" w:hAnsiTheme="minorHAnsi" w:cs="Arial"/>
                <w:color w:val="000000"/>
                <w:sz w:val="22"/>
                <w:szCs w:val="22"/>
              </w:rPr>
            </w:pPr>
            <w:r>
              <w:rPr>
                <w:rFonts w:asciiTheme="minorHAnsi" w:hAnsiTheme="minorHAnsi" w:cs="Arial"/>
                <w:color w:val="000000"/>
                <w:sz w:val="22"/>
                <w:szCs w:val="22"/>
              </w:rPr>
              <w:t>6.3</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Informed about hygiene, nutrition, rest, FP during pregnancy</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783"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F4755C" w:rsidP="00322D68">
            <w:pPr>
              <w:jc w:val="center"/>
              <w:rPr>
                <w:rFonts w:asciiTheme="minorHAnsi" w:hAnsiTheme="minorHAnsi" w:cs="Arial"/>
                <w:color w:val="000000"/>
                <w:sz w:val="22"/>
                <w:szCs w:val="22"/>
              </w:rPr>
            </w:pPr>
            <w:r>
              <w:rPr>
                <w:rFonts w:asciiTheme="minorHAnsi" w:hAnsiTheme="minorHAnsi" w:cs="Arial"/>
                <w:color w:val="000000"/>
                <w:sz w:val="22"/>
                <w:szCs w:val="22"/>
              </w:rPr>
              <w:t>6.4</w:t>
            </w:r>
          </w:p>
        </w:tc>
        <w:tc>
          <w:tcPr>
            <w:tcW w:w="769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Calibri"/>
                <w:color w:val="000000"/>
                <w:sz w:val="22"/>
                <w:szCs w:val="22"/>
              </w:rPr>
              <w:t>Prescribe and instruct Misoprostol as AMTSL in case of home delivery</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r w:rsidR="008676A9" w:rsidRPr="0077210D" w:rsidTr="00322D68">
        <w:trPr>
          <w:trHeight w:val="300"/>
        </w:trPr>
        <w:tc>
          <w:tcPr>
            <w:tcW w:w="847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b/>
                <w:bCs/>
                <w:color w:val="000000"/>
                <w:sz w:val="22"/>
                <w:szCs w:val="22"/>
              </w:rPr>
            </w:pPr>
            <w:r w:rsidRPr="0077210D">
              <w:rPr>
                <w:rFonts w:asciiTheme="minorHAnsi" w:hAnsiTheme="minorHAnsi" w:cs="Calibri"/>
                <w:b/>
                <w:bCs/>
                <w:color w:val="000000"/>
                <w:sz w:val="22"/>
                <w:szCs w:val="22"/>
              </w:rPr>
              <w:t>Score:</w:t>
            </w:r>
            <w:r w:rsidR="0065758D">
              <w:rPr>
                <w:rFonts w:asciiTheme="minorHAnsi" w:hAnsiTheme="minorHAnsi" w:cs="Calibri"/>
                <w:b/>
                <w:bCs/>
                <w:color w:val="000000"/>
                <w:sz w:val="22"/>
                <w:szCs w:val="22"/>
              </w:rPr>
              <w:t xml:space="preserve"> Total Scores= 23</w:t>
            </w:r>
          </w:p>
        </w:tc>
        <w:tc>
          <w:tcPr>
            <w:tcW w:w="1257"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jc w:val="both"/>
              <w:rPr>
                <w:rFonts w:asciiTheme="minorHAnsi" w:hAnsiTheme="minorHAnsi" w:cs="Arial"/>
                <w:color w:val="000000"/>
                <w:sz w:val="22"/>
                <w:szCs w:val="22"/>
              </w:rPr>
            </w:pPr>
            <w:r w:rsidRPr="0077210D">
              <w:rPr>
                <w:rFonts w:asciiTheme="minorHAnsi" w:hAnsiTheme="minorHAnsi" w:cs="Calibri"/>
                <w:color w:val="000000"/>
                <w:sz w:val="22"/>
                <w:szCs w:val="22"/>
              </w:rPr>
              <w:t> </w:t>
            </w:r>
          </w:p>
        </w:tc>
      </w:tr>
    </w:tbl>
    <w:p w:rsidR="00E71968" w:rsidRPr="0077210D" w:rsidRDefault="00E71968" w:rsidP="008676A9">
      <w:pPr>
        <w:pStyle w:val="NoSpacing"/>
        <w:rPr>
          <w:rFonts w:asciiTheme="minorHAnsi" w:hAnsiTheme="minorHAnsi" w:cs="Calibri"/>
          <w:color w:val="FF0000"/>
        </w:rPr>
      </w:pPr>
    </w:p>
    <w:p w:rsidR="00AA071A" w:rsidRPr="0077210D" w:rsidRDefault="00AA071A" w:rsidP="009F4745">
      <w:pPr>
        <w:spacing w:after="160" w:line="259" w:lineRule="auto"/>
        <w:jc w:val="both"/>
        <w:rPr>
          <w:rFonts w:asciiTheme="minorHAnsi" w:eastAsia="Calibri" w:hAnsiTheme="minorHAnsi" w:cs="Arial"/>
          <w:b/>
          <w:sz w:val="22"/>
          <w:szCs w:val="22"/>
        </w:rPr>
      </w:pP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lastRenderedPageBreak/>
        <w:t xml:space="preserve">User Guide for </w:t>
      </w: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SBA Technical Monitoring Checklist</w:t>
      </w:r>
    </w:p>
    <w:p w:rsidR="00AA071A" w:rsidRPr="0077210D" w:rsidRDefault="00AA071A" w:rsidP="00E71968">
      <w:pPr>
        <w:spacing w:after="160" w:line="259" w:lineRule="auto"/>
        <w:jc w:val="both"/>
        <w:rPr>
          <w:rFonts w:asciiTheme="minorHAnsi" w:eastAsia="Calibri" w:hAnsiTheme="minorHAnsi" w:cs="Arial"/>
          <w:b/>
          <w:sz w:val="22"/>
          <w:szCs w:val="22"/>
        </w:rPr>
      </w:pPr>
    </w:p>
    <w:p w:rsidR="00E71968" w:rsidRPr="0077210D" w:rsidRDefault="00E71968" w:rsidP="00E71968">
      <w:pPr>
        <w:spacing w:after="160" w:line="259" w:lineRule="auto"/>
        <w:jc w:val="both"/>
        <w:rPr>
          <w:rFonts w:asciiTheme="minorHAnsi" w:eastAsia="Calibri" w:hAnsiTheme="minorHAnsi" w:cs="Arial"/>
          <w:b/>
          <w:sz w:val="22"/>
          <w:szCs w:val="22"/>
        </w:rPr>
      </w:pPr>
      <w:r w:rsidRPr="0077210D">
        <w:rPr>
          <w:rFonts w:asciiTheme="minorHAnsi" w:eastAsia="Calibri" w:hAnsiTheme="minorHAnsi" w:cs="Arial"/>
          <w:b/>
          <w:sz w:val="22"/>
          <w:szCs w:val="22"/>
        </w:rPr>
        <w:t>Antenatal Examination</w:t>
      </w:r>
    </w:p>
    <w:p w:rsidR="00E71968" w:rsidRPr="0077210D" w:rsidRDefault="00E71968" w:rsidP="00E71968">
      <w:pPr>
        <w:spacing w:after="160" w:line="259" w:lineRule="auto"/>
        <w:jc w:val="both"/>
        <w:rPr>
          <w:rFonts w:asciiTheme="minorHAnsi" w:eastAsia="Calibri" w:hAnsiTheme="minorHAnsi" w:cs="Arial"/>
          <w:sz w:val="22"/>
          <w:szCs w:val="22"/>
        </w:rPr>
      </w:pPr>
      <w:r w:rsidRPr="0077210D">
        <w:rPr>
          <w:rFonts w:asciiTheme="minorHAnsi" w:eastAsia="Calibri" w:hAnsiTheme="minorHAnsi" w:cs="Arial"/>
          <w:sz w:val="22"/>
          <w:szCs w:val="22"/>
        </w:rPr>
        <w:t xml:space="preserve">It includes pelvic examination, breast examination, weight, urine examination, blood pressure, previous history and ultrasound of the client. </w:t>
      </w:r>
    </w:p>
    <w:p w:rsidR="00E71968" w:rsidRPr="0077210D" w:rsidRDefault="00E71968" w:rsidP="00E71968">
      <w:pPr>
        <w:pStyle w:val="ListParagraph"/>
        <w:spacing w:after="160" w:line="259" w:lineRule="auto"/>
        <w:ind w:left="0"/>
        <w:jc w:val="both"/>
        <w:rPr>
          <w:rFonts w:asciiTheme="minorHAnsi" w:hAnsiTheme="minorHAnsi" w:cs="Arial"/>
        </w:rPr>
      </w:pP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Observe whether or not clients are told and educated to visit for ANC as per WHO guidelines (schedule mentioned in tool). Also observe that client is examined for danger signs (mentioned in tool) and those danger signs are explained to client.</w:t>
      </w: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Observe that SBA is taking and recording history of client properly, as per steps mentioned in tool</w:t>
      </w: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Is SBA examining client as per protocols mentioned in tool</w:t>
      </w: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Is SBA advising for blood examinations i-e Blood grouping, Hemoglobin, Blood sugar, Urine DR and Urine for protein.</w:t>
      </w: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Is SBA referring all pregnant women to nearby facility for TT vaccination</w:t>
      </w:r>
    </w:p>
    <w:p w:rsidR="00E71968" w:rsidRPr="0077210D" w:rsidRDefault="00E71968" w:rsidP="00E71968">
      <w:pPr>
        <w:pStyle w:val="ListParagraph"/>
        <w:numPr>
          <w:ilvl w:val="0"/>
          <w:numId w:val="25"/>
        </w:numPr>
        <w:spacing w:before="240" w:after="160" w:line="259" w:lineRule="auto"/>
        <w:jc w:val="both"/>
        <w:rPr>
          <w:rFonts w:asciiTheme="minorHAnsi" w:hAnsiTheme="minorHAnsi" w:cs="Arial"/>
        </w:rPr>
      </w:pPr>
      <w:r w:rsidRPr="0077210D">
        <w:rPr>
          <w:rFonts w:asciiTheme="minorHAnsi" w:hAnsiTheme="minorHAnsi" w:cs="Arial"/>
        </w:rPr>
        <w:t xml:space="preserve">Also observe that has SBA discussed 5 steps of birth preparedness with clients  </w:t>
      </w:r>
    </w:p>
    <w:p w:rsidR="00895C58" w:rsidRPr="0077210D" w:rsidRDefault="00E71968" w:rsidP="00E71968">
      <w:pPr>
        <w:pStyle w:val="ListParagraph"/>
        <w:spacing w:after="160" w:line="259" w:lineRule="auto"/>
        <w:ind w:left="1080"/>
        <w:jc w:val="both"/>
        <w:rPr>
          <w:rFonts w:asciiTheme="minorHAnsi" w:hAnsiTheme="minorHAnsi" w:cs="Arial"/>
        </w:rPr>
      </w:pPr>
      <w:r w:rsidRPr="0077210D">
        <w:rPr>
          <w:rFonts w:asciiTheme="minorHAnsi" w:hAnsiTheme="minorHAnsi" w:cs="Arial"/>
        </w:rPr>
        <w:t xml:space="preserve"> </w:t>
      </w:r>
    </w:p>
    <w:p w:rsidR="00F4755C" w:rsidRDefault="00F4755C">
      <w:r>
        <w:br w:type="page"/>
      </w:r>
    </w:p>
    <w:tbl>
      <w:tblPr>
        <w:tblW w:w="9899"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548"/>
        <w:gridCol w:w="1632"/>
      </w:tblGrid>
      <w:tr w:rsidR="008676A9" w:rsidRPr="0077210D" w:rsidTr="009F4745">
        <w:trPr>
          <w:trHeight w:val="863"/>
        </w:trPr>
        <w:tc>
          <w:tcPr>
            <w:tcW w:w="9899" w:type="dxa"/>
            <w:gridSpan w:val="3"/>
            <w:shd w:val="clear" w:color="auto" w:fill="B8CCE4" w:themeFill="accent1" w:themeFillTint="66"/>
          </w:tcPr>
          <w:p w:rsidR="00066A1F" w:rsidRPr="0077210D" w:rsidRDefault="00895C58" w:rsidP="00066A1F">
            <w:pPr>
              <w:pStyle w:val="NoSpacing"/>
              <w:jc w:val="center"/>
              <w:rPr>
                <w:rFonts w:asciiTheme="minorHAnsi" w:hAnsiTheme="minorHAnsi" w:cs="Calibri"/>
                <w:b/>
              </w:rPr>
            </w:pPr>
            <w:r w:rsidRPr="0077210D">
              <w:rPr>
                <w:rFonts w:asciiTheme="minorHAnsi" w:hAnsiTheme="minorHAnsi" w:cs="Arial"/>
              </w:rPr>
              <w:lastRenderedPageBreak/>
              <w:br w:type="column"/>
            </w:r>
            <w:r w:rsidR="00AA071A" w:rsidRPr="0077210D">
              <w:rPr>
                <w:rFonts w:asciiTheme="minorHAnsi" w:hAnsiTheme="minorHAnsi" w:cs="Calibri"/>
                <w:color w:val="FF0000"/>
              </w:rPr>
              <w:br w:type="column"/>
            </w:r>
            <w:r w:rsidR="00066A1F" w:rsidRPr="0077210D">
              <w:rPr>
                <w:rFonts w:asciiTheme="minorHAnsi" w:hAnsiTheme="minorHAnsi" w:cs="Calibri"/>
                <w:b/>
              </w:rPr>
              <w:t>Normal Labo</w:t>
            </w:r>
            <w:r w:rsidR="008676A9" w:rsidRPr="0077210D">
              <w:rPr>
                <w:rFonts w:asciiTheme="minorHAnsi" w:hAnsiTheme="minorHAnsi" w:cs="Calibri"/>
                <w:b/>
              </w:rPr>
              <w:t xml:space="preserve">r with use of </w:t>
            </w:r>
            <w:proofErr w:type="spellStart"/>
            <w:r w:rsidR="008676A9" w:rsidRPr="0077210D">
              <w:rPr>
                <w:rFonts w:asciiTheme="minorHAnsi" w:hAnsiTheme="minorHAnsi" w:cs="Calibri"/>
                <w:b/>
              </w:rPr>
              <w:t>Partograph</w:t>
            </w:r>
            <w:proofErr w:type="spellEnd"/>
            <w:r w:rsidR="008676A9" w:rsidRPr="0077210D">
              <w:rPr>
                <w:rFonts w:asciiTheme="minorHAnsi" w:hAnsiTheme="minorHAnsi" w:cs="Calibri"/>
                <w:b/>
              </w:rPr>
              <w:t xml:space="preserve"> and AMTSL</w:t>
            </w:r>
            <w:r w:rsidR="00066A1F" w:rsidRPr="0077210D">
              <w:rPr>
                <w:rFonts w:asciiTheme="minorHAnsi" w:hAnsiTheme="minorHAnsi" w:cs="Calibri"/>
                <w:b/>
              </w:rPr>
              <w:t>:</w:t>
            </w:r>
          </w:p>
          <w:p w:rsidR="008676A9" w:rsidRPr="0077210D" w:rsidRDefault="00066A1F" w:rsidP="00066A1F">
            <w:pPr>
              <w:pStyle w:val="NoSpacing"/>
              <w:jc w:val="center"/>
              <w:rPr>
                <w:rFonts w:asciiTheme="minorHAnsi" w:hAnsiTheme="minorHAnsi" w:cs="Calibri"/>
                <w:b/>
              </w:rPr>
            </w:pPr>
            <w:r w:rsidRPr="0077210D">
              <w:rPr>
                <w:rFonts w:asciiTheme="minorHAnsi" w:hAnsiTheme="minorHAnsi" w:cs="Calibri"/>
                <w:b/>
              </w:rPr>
              <w:t>Please allocate 1 mark for each ‘Yes’ and 0 for each ‘No’ or wrongly conducted step after Observation and asking questions to SBA. In the end, add the entire Yes and report in percentage</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8"/>
        </w:trPr>
        <w:tc>
          <w:tcPr>
            <w:tcW w:w="719" w:type="dxa"/>
            <w:tcBorders>
              <w:top w:val="single" w:sz="4" w:space="0" w:color="auto"/>
              <w:left w:val="single" w:sz="4" w:space="0" w:color="auto"/>
              <w:bottom w:val="nil"/>
              <w:right w:val="single" w:sz="4" w:space="0" w:color="auto"/>
            </w:tcBorders>
            <w:shd w:val="clear" w:color="000000" w:fill="C6D9F1"/>
            <w:vAlign w:val="center"/>
            <w:hideMark/>
          </w:tcPr>
          <w:p w:rsidR="008676A9" w:rsidRPr="0077210D" w:rsidRDefault="008676A9" w:rsidP="00322D68">
            <w:pPr>
              <w:rPr>
                <w:rFonts w:asciiTheme="minorHAnsi" w:hAnsiTheme="minorHAnsi" w:cs="Arial"/>
                <w:b/>
                <w:bCs/>
                <w:color w:val="000000"/>
                <w:sz w:val="22"/>
                <w:szCs w:val="22"/>
              </w:rPr>
            </w:pPr>
            <w:r w:rsidRPr="0077210D">
              <w:rPr>
                <w:rFonts w:asciiTheme="minorHAnsi" w:hAnsiTheme="minorHAnsi" w:cs="Arial"/>
                <w:b/>
                <w:bCs/>
                <w:color w:val="000000"/>
                <w:sz w:val="22"/>
                <w:szCs w:val="22"/>
              </w:rPr>
              <w:t>S. No</w:t>
            </w:r>
          </w:p>
        </w:tc>
        <w:tc>
          <w:tcPr>
            <w:tcW w:w="7548" w:type="dxa"/>
            <w:tcBorders>
              <w:top w:val="single" w:sz="4" w:space="0" w:color="auto"/>
              <w:left w:val="nil"/>
              <w:bottom w:val="nil"/>
              <w:right w:val="single" w:sz="4" w:space="0" w:color="auto"/>
            </w:tcBorders>
            <w:shd w:val="clear" w:color="000000" w:fill="C6D9F1"/>
            <w:vAlign w:val="center"/>
            <w:hideMark/>
          </w:tcPr>
          <w:p w:rsidR="008676A9" w:rsidRPr="0077210D" w:rsidRDefault="008676A9" w:rsidP="00322D68">
            <w:pPr>
              <w:rPr>
                <w:rFonts w:asciiTheme="minorHAnsi" w:hAnsiTheme="minorHAnsi" w:cs="Arial"/>
                <w:b/>
                <w:bCs/>
                <w:color w:val="000000"/>
                <w:sz w:val="22"/>
                <w:szCs w:val="22"/>
              </w:rPr>
            </w:pPr>
            <w:r w:rsidRPr="0077210D">
              <w:rPr>
                <w:rFonts w:asciiTheme="minorHAnsi" w:hAnsiTheme="minorHAnsi" w:cs="Arial"/>
                <w:b/>
                <w:bCs/>
                <w:color w:val="000000"/>
                <w:sz w:val="22"/>
                <w:szCs w:val="22"/>
              </w:rPr>
              <w:t>Steps</w:t>
            </w:r>
          </w:p>
        </w:tc>
        <w:tc>
          <w:tcPr>
            <w:tcW w:w="1632"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Score “Y for Yes N for No”</w:t>
            </w:r>
          </w:p>
        </w:tc>
      </w:tr>
      <w:tr w:rsidR="00895C58"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0"/>
        </w:trPr>
        <w:tc>
          <w:tcPr>
            <w:tcW w:w="9899"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895C58" w:rsidRPr="0077210D" w:rsidRDefault="00895C58" w:rsidP="00322D68">
            <w:pPr>
              <w:rPr>
                <w:rFonts w:asciiTheme="minorHAnsi" w:hAnsiTheme="minorHAnsi" w:cs="Arial"/>
                <w:color w:val="000000"/>
                <w:sz w:val="22"/>
                <w:szCs w:val="22"/>
              </w:rPr>
            </w:pPr>
            <w:r w:rsidRPr="0077210D">
              <w:rPr>
                <w:rFonts w:asciiTheme="minorHAnsi" w:hAnsiTheme="minorHAnsi" w:cs="Arial"/>
                <w:color w:val="000000"/>
                <w:sz w:val="22"/>
                <w:szCs w:val="22"/>
              </w:rPr>
              <w:t xml:space="preserve">1. All women in labor are monitored with a </w:t>
            </w:r>
            <w:proofErr w:type="spellStart"/>
            <w:r w:rsidRPr="0077210D">
              <w:rPr>
                <w:rFonts w:asciiTheme="minorHAnsi" w:hAnsiTheme="minorHAnsi" w:cs="Arial"/>
                <w:color w:val="000000"/>
                <w:sz w:val="22"/>
                <w:szCs w:val="22"/>
              </w:rPr>
              <w:t>partograph</w:t>
            </w:r>
            <w:proofErr w:type="spellEnd"/>
            <w:r w:rsidRPr="0077210D">
              <w:rPr>
                <w:rFonts w:asciiTheme="minorHAnsi" w:hAnsiTheme="minorHAnsi" w:cs="Arial"/>
                <w:color w:val="000000"/>
                <w:sz w:val="22"/>
                <w:szCs w:val="22"/>
              </w:rPr>
              <w:t xml:space="preserve"> that is complete and accurate (Starts at 4cm cervical dilatation)</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1.1</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Fetal heart rate</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1.2</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Labor progress: cervical dilatation </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1.3</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Strength and frequency of contractions</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1.4</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Oxytocin, when used</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1.5</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 Maternal pulse and blood pressure</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95C58"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7"/>
        </w:trPr>
        <w:tc>
          <w:tcPr>
            <w:tcW w:w="9899"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895C58" w:rsidRPr="0077210D" w:rsidRDefault="00895C58" w:rsidP="00322D68">
            <w:pPr>
              <w:rPr>
                <w:rFonts w:asciiTheme="minorHAnsi" w:hAnsiTheme="minorHAnsi" w:cs="Arial"/>
                <w:color w:val="000000"/>
                <w:sz w:val="22"/>
                <w:szCs w:val="22"/>
              </w:rPr>
            </w:pPr>
            <w:r w:rsidRPr="0077210D">
              <w:rPr>
                <w:rFonts w:asciiTheme="minorHAnsi" w:hAnsiTheme="minorHAnsi" w:cs="Arial"/>
                <w:color w:val="000000"/>
                <w:sz w:val="22"/>
                <w:szCs w:val="22"/>
              </w:rPr>
              <w:t>2. AMTSL is performed for all women during childbirth</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5"/>
        </w:trPr>
        <w:tc>
          <w:tcPr>
            <w:tcW w:w="7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2.1</w:t>
            </w:r>
          </w:p>
        </w:tc>
        <w:tc>
          <w:tcPr>
            <w:tcW w:w="7548"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Provide </w:t>
            </w:r>
            <w:proofErr w:type="spellStart"/>
            <w:r w:rsidRPr="0077210D">
              <w:rPr>
                <w:rFonts w:asciiTheme="minorHAnsi" w:eastAsia="Arial" w:hAnsiTheme="minorHAnsi" w:cs="Arial"/>
                <w:color w:val="000000"/>
                <w:sz w:val="22"/>
                <w:szCs w:val="22"/>
              </w:rPr>
              <w:t>uterotonic</w:t>
            </w:r>
            <w:proofErr w:type="spellEnd"/>
            <w:r w:rsidRPr="0077210D">
              <w:rPr>
                <w:rFonts w:asciiTheme="minorHAnsi" w:eastAsia="Arial" w:hAnsiTheme="minorHAnsi" w:cs="Arial"/>
                <w:color w:val="000000"/>
                <w:sz w:val="22"/>
                <w:szCs w:val="22"/>
              </w:rPr>
              <w:t xml:space="preserve">*within one minute after the baby is born (3 tablets of Misoprostol in-case Oxytocin not available </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2.2</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Refrigeration available for oxytocin storage? </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2.3</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Controlled cord traction (CCT) </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2.4</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Uterine massage after delivery of placenta</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2"/>
        </w:trPr>
        <w:tc>
          <w:tcPr>
            <w:tcW w:w="71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b/>
                <w:bCs/>
                <w:color w:val="000000"/>
                <w:sz w:val="22"/>
                <w:szCs w:val="22"/>
              </w:rPr>
            </w:pPr>
            <w:r w:rsidRPr="0077210D">
              <w:rPr>
                <w:rFonts w:asciiTheme="minorHAnsi" w:hAnsiTheme="minorHAnsi" w:cs="Arial"/>
                <w:b/>
                <w:bCs/>
                <w:color w:val="000000"/>
                <w:sz w:val="22"/>
                <w:szCs w:val="22"/>
              </w:rPr>
              <w:t> </w:t>
            </w:r>
          </w:p>
        </w:tc>
        <w:tc>
          <w:tcPr>
            <w:tcW w:w="754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b/>
                <w:bCs/>
                <w:color w:val="000000"/>
                <w:sz w:val="22"/>
                <w:szCs w:val="22"/>
              </w:rPr>
            </w:pPr>
            <w:r w:rsidRPr="0077210D">
              <w:rPr>
                <w:rFonts w:asciiTheme="minorHAnsi" w:hAnsiTheme="minorHAnsi" w:cs="Arial"/>
                <w:b/>
                <w:bCs/>
                <w:color w:val="000000"/>
                <w:sz w:val="22"/>
                <w:szCs w:val="22"/>
              </w:rPr>
              <w:t>Score:</w:t>
            </w:r>
            <w:r w:rsidR="0065758D">
              <w:rPr>
                <w:rFonts w:asciiTheme="minorHAnsi" w:hAnsiTheme="minorHAnsi" w:cs="Arial"/>
                <w:b/>
                <w:bCs/>
                <w:color w:val="000000"/>
                <w:sz w:val="22"/>
                <w:szCs w:val="22"/>
              </w:rPr>
              <w:t xml:space="preserve"> Total Scores= 9</w:t>
            </w:r>
          </w:p>
        </w:tc>
        <w:tc>
          <w:tcPr>
            <w:tcW w:w="1632"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bl>
    <w:p w:rsidR="00322D68" w:rsidRPr="0077210D" w:rsidRDefault="00322D68" w:rsidP="008676A9">
      <w:pPr>
        <w:pStyle w:val="NoSpacing"/>
        <w:rPr>
          <w:rFonts w:asciiTheme="minorHAnsi" w:hAnsiTheme="minorHAnsi" w:cs="Calibri"/>
        </w:rPr>
      </w:pP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 xml:space="preserve">User Guide for </w:t>
      </w: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SBA Technical Monitoring Checklist</w:t>
      </w:r>
    </w:p>
    <w:p w:rsidR="00AA071A" w:rsidRPr="0077210D" w:rsidRDefault="00AA071A" w:rsidP="00E71968">
      <w:pPr>
        <w:spacing w:after="160" w:line="259" w:lineRule="auto"/>
        <w:jc w:val="both"/>
        <w:rPr>
          <w:rFonts w:asciiTheme="minorHAnsi" w:eastAsia="Calibri" w:hAnsiTheme="minorHAnsi" w:cs="Arial"/>
          <w:b/>
          <w:sz w:val="22"/>
          <w:szCs w:val="22"/>
        </w:rPr>
      </w:pPr>
    </w:p>
    <w:p w:rsidR="00E71968" w:rsidRPr="0077210D" w:rsidRDefault="00E71968" w:rsidP="00E71968">
      <w:pPr>
        <w:spacing w:after="160" w:line="259" w:lineRule="auto"/>
        <w:jc w:val="both"/>
        <w:rPr>
          <w:rFonts w:asciiTheme="minorHAnsi" w:eastAsia="Calibri" w:hAnsiTheme="minorHAnsi" w:cs="Arial"/>
          <w:b/>
          <w:sz w:val="22"/>
          <w:szCs w:val="22"/>
        </w:rPr>
      </w:pPr>
      <w:r w:rsidRPr="0077210D">
        <w:rPr>
          <w:rFonts w:asciiTheme="minorHAnsi" w:eastAsia="Calibri" w:hAnsiTheme="minorHAnsi" w:cs="Arial"/>
          <w:b/>
          <w:sz w:val="22"/>
          <w:szCs w:val="22"/>
        </w:rPr>
        <w:t xml:space="preserve">Normal Labor with </w:t>
      </w:r>
      <w:proofErr w:type="spellStart"/>
      <w:r w:rsidRPr="0077210D">
        <w:rPr>
          <w:rFonts w:asciiTheme="minorHAnsi" w:eastAsia="Calibri" w:hAnsiTheme="minorHAnsi" w:cs="Arial"/>
          <w:b/>
          <w:sz w:val="22"/>
          <w:szCs w:val="22"/>
        </w:rPr>
        <w:t>Partograph</w:t>
      </w:r>
      <w:proofErr w:type="spellEnd"/>
      <w:r w:rsidRPr="0077210D">
        <w:rPr>
          <w:rFonts w:asciiTheme="minorHAnsi" w:eastAsia="Calibri" w:hAnsiTheme="minorHAnsi" w:cs="Arial"/>
          <w:b/>
          <w:sz w:val="22"/>
          <w:szCs w:val="22"/>
        </w:rPr>
        <w:t xml:space="preserve"> and AMTSL</w:t>
      </w:r>
    </w:p>
    <w:p w:rsidR="00E71968" w:rsidRPr="0077210D" w:rsidRDefault="00E71968" w:rsidP="00E71968">
      <w:pPr>
        <w:pStyle w:val="ListParagraph"/>
        <w:numPr>
          <w:ilvl w:val="0"/>
          <w:numId w:val="26"/>
        </w:numPr>
        <w:spacing w:before="240" w:after="160" w:line="259" w:lineRule="auto"/>
        <w:jc w:val="both"/>
        <w:rPr>
          <w:rFonts w:asciiTheme="minorHAnsi" w:hAnsiTheme="minorHAnsi" w:cs="Arial"/>
          <w:bCs/>
        </w:rPr>
      </w:pPr>
      <w:r w:rsidRPr="0077210D">
        <w:rPr>
          <w:rFonts w:asciiTheme="minorHAnsi" w:hAnsiTheme="minorHAnsi" w:cs="Arial"/>
          <w:bCs/>
        </w:rPr>
        <w:t xml:space="preserve">Observe that all women in labor are managed and monitored with </w:t>
      </w:r>
      <w:proofErr w:type="spellStart"/>
      <w:r w:rsidRPr="0077210D">
        <w:rPr>
          <w:rFonts w:asciiTheme="minorHAnsi" w:hAnsiTheme="minorHAnsi" w:cs="Arial"/>
          <w:bCs/>
        </w:rPr>
        <w:t>Partograph</w:t>
      </w:r>
      <w:proofErr w:type="spellEnd"/>
      <w:r w:rsidRPr="0077210D">
        <w:rPr>
          <w:rFonts w:asciiTheme="minorHAnsi" w:hAnsiTheme="minorHAnsi" w:cs="Arial"/>
          <w:bCs/>
        </w:rPr>
        <w:t>, following 5 steps as mentioned in tool.</w:t>
      </w:r>
    </w:p>
    <w:p w:rsidR="00E71968" w:rsidRPr="0077210D" w:rsidRDefault="00E71968" w:rsidP="00E71968">
      <w:pPr>
        <w:pStyle w:val="ListParagraph"/>
        <w:spacing w:before="240" w:after="160" w:line="259" w:lineRule="auto"/>
        <w:ind w:left="1440"/>
        <w:jc w:val="both"/>
        <w:rPr>
          <w:rFonts w:asciiTheme="minorHAnsi" w:hAnsiTheme="minorHAnsi" w:cs="Arial"/>
          <w:bCs/>
        </w:rPr>
      </w:pPr>
    </w:p>
    <w:p w:rsidR="00E71968" w:rsidRPr="0077210D" w:rsidRDefault="00E71968" w:rsidP="00E71968">
      <w:pPr>
        <w:pStyle w:val="ListParagraph"/>
        <w:spacing w:after="160" w:line="259" w:lineRule="auto"/>
        <w:ind w:left="1080"/>
        <w:jc w:val="both"/>
        <w:rPr>
          <w:rFonts w:asciiTheme="minorHAnsi" w:hAnsiTheme="minorHAnsi" w:cs="Arial"/>
          <w:b/>
        </w:rPr>
      </w:pPr>
      <w:r w:rsidRPr="0077210D">
        <w:rPr>
          <w:rFonts w:asciiTheme="minorHAnsi" w:hAnsiTheme="minorHAnsi" w:cs="Arial"/>
          <w:b/>
        </w:rPr>
        <w:t xml:space="preserve">Active Management of Third Stage of Labor (AMTSL)  </w:t>
      </w:r>
    </w:p>
    <w:p w:rsidR="00E71968" w:rsidRPr="0077210D" w:rsidRDefault="00E71968" w:rsidP="00E71968">
      <w:pPr>
        <w:pStyle w:val="ListParagraph"/>
        <w:spacing w:after="160" w:line="259" w:lineRule="auto"/>
        <w:ind w:left="1080"/>
        <w:jc w:val="both"/>
        <w:rPr>
          <w:rFonts w:asciiTheme="minorHAnsi" w:hAnsiTheme="minorHAnsi" w:cs="Arial"/>
          <w:b/>
        </w:rPr>
      </w:pPr>
    </w:p>
    <w:p w:rsidR="00E71968" w:rsidRPr="0077210D" w:rsidRDefault="00E71968" w:rsidP="00AA071A">
      <w:pPr>
        <w:pStyle w:val="ListParagraph"/>
        <w:spacing w:after="160" w:line="259" w:lineRule="auto"/>
        <w:jc w:val="both"/>
        <w:rPr>
          <w:rFonts w:asciiTheme="minorHAnsi" w:hAnsiTheme="minorHAnsi" w:cs="Arial"/>
        </w:rPr>
      </w:pPr>
      <w:r w:rsidRPr="0077210D">
        <w:rPr>
          <w:rFonts w:asciiTheme="minorHAnsi" w:hAnsiTheme="minorHAnsi" w:cs="Arial"/>
        </w:rPr>
        <w:t xml:space="preserve">Check the steps required for active management of third stage of labor are properly done by SBA and give score against each step and calculate the total marks. </w:t>
      </w:r>
    </w:p>
    <w:p w:rsidR="00E71968" w:rsidRPr="0077210D" w:rsidRDefault="00E71968" w:rsidP="00E71968">
      <w:pPr>
        <w:pStyle w:val="ListParagraph"/>
        <w:spacing w:after="160" w:line="259" w:lineRule="auto"/>
        <w:ind w:left="1080"/>
        <w:jc w:val="both"/>
        <w:rPr>
          <w:rFonts w:asciiTheme="minorHAnsi" w:hAnsiTheme="minorHAnsi" w:cs="Arial"/>
        </w:rPr>
      </w:pPr>
    </w:p>
    <w:p w:rsidR="00E71968" w:rsidRPr="0077210D" w:rsidRDefault="00E71968" w:rsidP="00E71968">
      <w:pPr>
        <w:pStyle w:val="ListParagraph"/>
        <w:numPr>
          <w:ilvl w:val="0"/>
          <w:numId w:val="26"/>
        </w:numPr>
        <w:spacing w:before="240" w:after="160" w:line="259" w:lineRule="auto"/>
        <w:jc w:val="both"/>
        <w:rPr>
          <w:rFonts w:asciiTheme="minorHAnsi" w:hAnsiTheme="minorHAnsi" w:cs="Arial"/>
          <w:bCs/>
        </w:rPr>
      </w:pPr>
      <w:r w:rsidRPr="0077210D">
        <w:rPr>
          <w:rFonts w:asciiTheme="minorHAnsi" w:hAnsiTheme="minorHAnsi" w:cs="Arial"/>
          <w:bCs/>
        </w:rPr>
        <w:t xml:space="preserve">Observe that Oxytocin is provided immediately as mentioned in </w:t>
      </w:r>
      <w:proofErr w:type="gramStart"/>
      <w:r w:rsidRPr="0077210D">
        <w:rPr>
          <w:rFonts w:asciiTheme="minorHAnsi" w:hAnsiTheme="minorHAnsi" w:cs="Arial"/>
          <w:bCs/>
        </w:rPr>
        <w:t>tool,</w:t>
      </w:r>
      <w:proofErr w:type="gramEnd"/>
      <w:r w:rsidRPr="0077210D">
        <w:rPr>
          <w:rFonts w:asciiTheme="minorHAnsi" w:hAnsiTheme="minorHAnsi" w:cs="Arial"/>
          <w:bCs/>
        </w:rPr>
        <w:t xml:space="preserve"> in case of non-availability of oxytocin Misoprostol should be given. Observe for 3 steps mentioned in tool.</w:t>
      </w:r>
    </w:p>
    <w:p w:rsidR="008676A9" w:rsidRPr="0077210D" w:rsidRDefault="008676A9" w:rsidP="00E71968">
      <w:pPr>
        <w:pStyle w:val="NoSpacing"/>
        <w:rPr>
          <w:rFonts w:asciiTheme="minorHAnsi" w:hAnsiTheme="minorHAnsi" w:cs="Calibri"/>
        </w:rPr>
      </w:pPr>
    </w:p>
    <w:tbl>
      <w:tblPr>
        <w:tblW w:w="952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7575"/>
        <w:gridCol w:w="1321"/>
      </w:tblGrid>
      <w:tr w:rsidR="008676A9" w:rsidRPr="0077210D" w:rsidTr="009F4745">
        <w:trPr>
          <w:trHeight w:val="528"/>
        </w:trPr>
        <w:tc>
          <w:tcPr>
            <w:tcW w:w="9525" w:type="dxa"/>
            <w:gridSpan w:val="3"/>
            <w:shd w:val="clear" w:color="auto" w:fill="B8CCE4" w:themeFill="accent1" w:themeFillTint="66"/>
          </w:tcPr>
          <w:p w:rsidR="00066A1F" w:rsidRPr="0077210D" w:rsidRDefault="008676A9" w:rsidP="00066A1F">
            <w:pPr>
              <w:pStyle w:val="NoSpacing"/>
              <w:jc w:val="center"/>
              <w:rPr>
                <w:rFonts w:asciiTheme="minorHAnsi" w:hAnsiTheme="minorHAnsi" w:cs="Calibri"/>
                <w:b/>
              </w:rPr>
            </w:pPr>
            <w:r w:rsidRPr="0077210D">
              <w:rPr>
                <w:rFonts w:asciiTheme="minorHAnsi" w:hAnsiTheme="minorHAnsi" w:cs="Calibri"/>
                <w:b/>
              </w:rPr>
              <w:lastRenderedPageBreak/>
              <w:t>IMMEDIATE CARE OF NEWBORN</w:t>
            </w:r>
            <w:r w:rsidR="00066A1F" w:rsidRPr="0077210D">
              <w:rPr>
                <w:rFonts w:asciiTheme="minorHAnsi" w:hAnsiTheme="minorHAnsi" w:cs="Calibri"/>
                <w:b/>
              </w:rPr>
              <w:t>:</w:t>
            </w:r>
          </w:p>
          <w:p w:rsidR="008676A9" w:rsidRPr="0077210D" w:rsidRDefault="00066A1F" w:rsidP="00066A1F">
            <w:pPr>
              <w:pStyle w:val="NoSpacing"/>
              <w:jc w:val="center"/>
              <w:rPr>
                <w:rFonts w:asciiTheme="minorHAnsi" w:hAnsiTheme="minorHAnsi" w:cs="Calibri"/>
              </w:rPr>
            </w:pPr>
            <w:r w:rsidRPr="0077210D">
              <w:rPr>
                <w:rFonts w:asciiTheme="minorHAnsi" w:hAnsiTheme="minorHAnsi" w:cs="Calibri"/>
              </w:rPr>
              <w:t>Please allocate 1 mark for each ‘Yes’ and 0 for each ‘No’ or wrongly conducted step after Observation and asking questions to SBA. In the end, add the entire Yes and report in percentage</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629" w:type="dxa"/>
            <w:tcBorders>
              <w:top w:val="single" w:sz="4" w:space="0" w:color="auto"/>
              <w:left w:val="single" w:sz="4" w:space="0" w:color="auto"/>
              <w:bottom w:val="nil"/>
              <w:right w:val="single" w:sz="4" w:space="0" w:color="auto"/>
            </w:tcBorders>
            <w:shd w:val="clear" w:color="000000"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S. No</w:t>
            </w:r>
          </w:p>
        </w:tc>
        <w:tc>
          <w:tcPr>
            <w:tcW w:w="7575" w:type="dxa"/>
            <w:tcBorders>
              <w:top w:val="single" w:sz="4" w:space="0" w:color="auto"/>
              <w:left w:val="nil"/>
              <w:bottom w:val="nil"/>
              <w:right w:val="single" w:sz="4" w:space="0" w:color="auto"/>
            </w:tcBorders>
            <w:shd w:val="clear" w:color="000000" w:fill="C6D9F1"/>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Steps</w:t>
            </w:r>
          </w:p>
        </w:tc>
        <w:tc>
          <w:tcPr>
            <w:tcW w:w="1321"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Score “Y for Yes N for No”</w:t>
            </w:r>
          </w:p>
        </w:tc>
      </w:tr>
      <w:tr w:rsidR="0077210D"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3"/>
        </w:trPr>
        <w:tc>
          <w:tcPr>
            <w:tcW w:w="9525"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77210D" w:rsidRPr="0077210D" w:rsidRDefault="0077210D" w:rsidP="00322D68">
            <w:pPr>
              <w:rPr>
                <w:rFonts w:asciiTheme="minorHAnsi" w:hAnsiTheme="minorHAnsi" w:cs="Arial"/>
                <w:color w:val="000000"/>
                <w:sz w:val="22"/>
                <w:szCs w:val="22"/>
              </w:rPr>
            </w:pPr>
            <w:r w:rsidRPr="0077210D">
              <w:rPr>
                <w:rFonts w:asciiTheme="minorHAnsi" w:hAnsiTheme="minorHAnsi" w:cs="Arial"/>
                <w:color w:val="000000"/>
                <w:sz w:val="22"/>
                <w:szCs w:val="22"/>
              </w:rPr>
              <w:t>1.Routine immediate care of a newborn is properly performed</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1.1</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Thoroughly dries baby, stimulates baby and covers baby’s head immediately</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1.2</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Assesses breathing</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1.3</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Places baby on mother’s chest in skin-to-skin contact and start breastfeeding</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1.4</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Applies CHX to the cord stump </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77210D"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9525"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77210D" w:rsidRPr="0077210D" w:rsidRDefault="0077210D" w:rsidP="00322D68">
            <w:pPr>
              <w:rPr>
                <w:rFonts w:asciiTheme="minorHAnsi" w:hAnsiTheme="minorHAnsi" w:cs="Arial"/>
                <w:color w:val="000000"/>
                <w:sz w:val="22"/>
                <w:szCs w:val="22"/>
              </w:rPr>
            </w:pPr>
            <w:r w:rsidRPr="0077210D">
              <w:rPr>
                <w:rFonts w:asciiTheme="minorHAnsi" w:hAnsiTheme="minorHAnsi" w:cs="Arial"/>
                <w:color w:val="000000"/>
                <w:sz w:val="22"/>
                <w:szCs w:val="22"/>
              </w:rPr>
              <w:t>2.  The SBAs properly conducts a newborn exam</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2.1</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Weighs the baby</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2.2</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Counts respiration (normal 30 to 60 per minute)</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2.3</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Measures axillary temperature ( 36.5–37.5)</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2.4</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Performs head-to-toe examination of baby </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77210D"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9525"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77210D" w:rsidRPr="0077210D" w:rsidRDefault="0077210D" w:rsidP="00322D68">
            <w:pPr>
              <w:rPr>
                <w:rFonts w:asciiTheme="minorHAnsi" w:hAnsiTheme="minorHAnsi" w:cs="Arial"/>
                <w:color w:val="000000"/>
                <w:sz w:val="22"/>
                <w:szCs w:val="22"/>
              </w:rPr>
            </w:pPr>
            <w:r w:rsidRPr="0077210D">
              <w:rPr>
                <w:rFonts w:asciiTheme="minorHAnsi" w:hAnsiTheme="minorHAnsi" w:cs="Arial"/>
                <w:color w:val="000000"/>
                <w:sz w:val="22"/>
                <w:szCs w:val="22"/>
              </w:rPr>
              <w:t>3.  The SBAs advises the mother about danger signs and Routine Care</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3.1</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Convulsions and lethargic or unconscious</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3.2</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Vomits everything or sucking or feeding poorly</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3.3</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Any problems with breathing </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3.4</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Hot to touch or very cold to touch</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3.5</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Any oozing from the umbilical stump (pus, clear or blood)</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3.6</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Tell the mother or family about delayed bathing (24 hours when temperature established)</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3.7</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Educate the mother to not apply anything except Chlorhexidine</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3.8</w:t>
            </w:r>
          </w:p>
        </w:tc>
        <w:tc>
          <w:tcPr>
            <w:tcW w:w="7575" w:type="dxa"/>
            <w:tcBorders>
              <w:top w:val="nil"/>
              <w:left w:val="nil"/>
              <w:bottom w:val="single" w:sz="4" w:space="0" w:color="auto"/>
              <w:right w:val="single" w:sz="4" w:space="0" w:color="auto"/>
            </w:tcBorders>
            <w:shd w:val="clear" w:color="auto" w:fill="auto"/>
            <w:vAlign w:val="center"/>
          </w:tcPr>
          <w:p w:rsidR="008676A9" w:rsidRPr="0077210D" w:rsidRDefault="008676A9" w:rsidP="00322D68">
            <w:pPr>
              <w:rPr>
                <w:rFonts w:asciiTheme="minorHAnsi" w:eastAsia="Arial" w:hAnsiTheme="minorHAnsi" w:cs="Arial"/>
                <w:color w:val="000000"/>
                <w:sz w:val="22"/>
                <w:szCs w:val="22"/>
              </w:rPr>
            </w:pPr>
            <w:r w:rsidRPr="0077210D">
              <w:rPr>
                <w:rFonts w:asciiTheme="minorHAnsi" w:eastAsia="Arial" w:hAnsiTheme="minorHAnsi" w:cs="Arial"/>
                <w:color w:val="000000"/>
                <w:sz w:val="22"/>
                <w:szCs w:val="22"/>
              </w:rPr>
              <w:t>Educate the mother to initiate breast feeding</w:t>
            </w:r>
          </w:p>
        </w:tc>
        <w:tc>
          <w:tcPr>
            <w:tcW w:w="1321" w:type="dxa"/>
            <w:tcBorders>
              <w:top w:val="nil"/>
              <w:left w:val="nil"/>
              <w:bottom w:val="single" w:sz="4" w:space="0" w:color="auto"/>
              <w:right w:val="single" w:sz="4" w:space="0" w:color="auto"/>
            </w:tcBorders>
            <w:shd w:val="clear" w:color="auto" w:fill="auto"/>
            <w:vAlign w:val="center"/>
          </w:tcPr>
          <w:p w:rsidR="008676A9" w:rsidRPr="0077210D" w:rsidRDefault="008676A9" w:rsidP="00322D68">
            <w:pPr>
              <w:rPr>
                <w:rFonts w:asciiTheme="minorHAnsi" w:hAnsiTheme="minorHAnsi" w:cs="Arial"/>
                <w:color w:val="000000"/>
                <w:sz w:val="22"/>
                <w:szCs w:val="22"/>
              </w:rPr>
            </w:pP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3.9</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Educate the mother for exclusive breast feeding</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noWrap/>
            <w:vAlign w:val="bottom"/>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3.10</w:t>
            </w:r>
          </w:p>
        </w:tc>
        <w:tc>
          <w:tcPr>
            <w:tcW w:w="7575" w:type="dxa"/>
            <w:tcBorders>
              <w:top w:val="nil"/>
              <w:left w:val="nil"/>
              <w:bottom w:val="single" w:sz="4" w:space="0" w:color="auto"/>
              <w:right w:val="single" w:sz="4" w:space="0" w:color="auto"/>
            </w:tcBorders>
            <w:shd w:val="clear" w:color="auto" w:fill="auto"/>
            <w:vAlign w:val="center"/>
          </w:tcPr>
          <w:p w:rsidR="008676A9" w:rsidRPr="0077210D" w:rsidRDefault="008676A9" w:rsidP="00322D68">
            <w:pPr>
              <w:rPr>
                <w:rFonts w:asciiTheme="minorHAnsi" w:eastAsia="Arial" w:hAnsiTheme="minorHAnsi" w:cs="Arial"/>
                <w:color w:val="000000"/>
                <w:sz w:val="22"/>
                <w:szCs w:val="22"/>
              </w:rPr>
            </w:pPr>
            <w:r w:rsidRPr="0077210D">
              <w:rPr>
                <w:rFonts w:asciiTheme="minorHAnsi" w:eastAsia="Arial" w:hAnsiTheme="minorHAnsi" w:cs="Arial"/>
                <w:color w:val="000000"/>
                <w:sz w:val="22"/>
                <w:szCs w:val="22"/>
              </w:rPr>
              <w:t>Educate the mother for immunization</w:t>
            </w:r>
          </w:p>
        </w:tc>
        <w:tc>
          <w:tcPr>
            <w:tcW w:w="1321" w:type="dxa"/>
            <w:tcBorders>
              <w:top w:val="nil"/>
              <w:left w:val="nil"/>
              <w:bottom w:val="single" w:sz="4" w:space="0" w:color="auto"/>
              <w:right w:val="single" w:sz="4" w:space="0" w:color="auto"/>
            </w:tcBorders>
            <w:shd w:val="clear" w:color="auto" w:fill="auto"/>
            <w:vAlign w:val="center"/>
          </w:tcPr>
          <w:p w:rsidR="008676A9" w:rsidRPr="0077210D" w:rsidRDefault="008676A9" w:rsidP="00322D68">
            <w:pPr>
              <w:rPr>
                <w:rFonts w:asciiTheme="minorHAnsi" w:hAnsiTheme="minorHAnsi" w:cs="Arial"/>
                <w:color w:val="000000"/>
                <w:sz w:val="22"/>
                <w:szCs w:val="22"/>
              </w:rPr>
            </w:pPr>
          </w:p>
        </w:tc>
      </w:tr>
      <w:tr w:rsidR="0077210D"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3"/>
        </w:trPr>
        <w:tc>
          <w:tcPr>
            <w:tcW w:w="9525" w:type="dxa"/>
            <w:gridSpan w:val="3"/>
            <w:tcBorders>
              <w:top w:val="single" w:sz="4" w:space="0" w:color="auto"/>
              <w:left w:val="single" w:sz="4" w:space="0" w:color="auto"/>
              <w:bottom w:val="single" w:sz="4" w:space="0" w:color="auto"/>
              <w:right w:val="single" w:sz="4" w:space="0" w:color="auto"/>
            </w:tcBorders>
            <w:shd w:val="clear" w:color="auto" w:fill="C6D9F1"/>
            <w:vAlign w:val="center"/>
            <w:hideMark/>
          </w:tcPr>
          <w:p w:rsidR="0077210D" w:rsidRPr="0077210D" w:rsidRDefault="0077210D" w:rsidP="00322D68">
            <w:pPr>
              <w:rPr>
                <w:rFonts w:asciiTheme="minorHAnsi" w:hAnsiTheme="minorHAnsi" w:cs="Arial"/>
                <w:color w:val="000000"/>
                <w:sz w:val="22"/>
                <w:szCs w:val="22"/>
              </w:rPr>
            </w:pPr>
            <w:r w:rsidRPr="0077210D">
              <w:rPr>
                <w:rFonts w:asciiTheme="minorHAnsi" w:hAnsiTheme="minorHAnsi" w:cs="Arial"/>
                <w:color w:val="000000"/>
                <w:sz w:val="22"/>
                <w:szCs w:val="22"/>
              </w:rPr>
              <w:t>4.Helping Babies Breathe (HBB) Equipment and supplies are available at delivery side and ready to use</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1"/>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4.1</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Labor room has resuscitation/ventilation area with all HBB equipment and supplies </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4.2</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HBB action plan displayed in labor room</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4.3</w:t>
            </w:r>
          </w:p>
        </w:tc>
        <w:tc>
          <w:tcPr>
            <w:tcW w:w="7575"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 xml:space="preserve">Provider successfully performs 7 steps of bag/mask use </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5"/>
        </w:trPr>
        <w:tc>
          <w:tcPr>
            <w:tcW w:w="820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65758D">
            <w:pPr>
              <w:rPr>
                <w:rFonts w:asciiTheme="minorHAnsi" w:hAnsiTheme="minorHAnsi" w:cs="Arial"/>
                <w:color w:val="000000"/>
                <w:sz w:val="22"/>
                <w:szCs w:val="22"/>
              </w:rPr>
            </w:pPr>
            <w:r w:rsidRPr="0077210D">
              <w:rPr>
                <w:rFonts w:asciiTheme="minorHAnsi" w:hAnsiTheme="minorHAnsi" w:cs="Arial"/>
                <w:color w:val="000000"/>
                <w:sz w:val="22"/>
                <w:szCs w:val="22"/>
              </w:rPr>
              <w:t>Score:</w:t>
            </w:r>
            <w:r w:rsidR="0065758D">
              <w:rPr>
                <w:rFonts w:asciiTheme="minorHAnsi" w:hAnsiTheme="minorHAnsi" w:cs="Arial"/>
                <w:color w:val="000000"/>
                <w:sz w:val="22"/>
                <w:szCs w:val="22"/>
              </w:rPr>
              <w:t xml:space="preserve"> Total Scores=21</w:t>
            </w:r>
          </w:p>
        </w:tc>
        <w:tc>
          <w:tcPr>
            <w:tcW w:w="1321"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200" w:firstLine="440"/>
              <w:rPr>
                <w:rFonts w:asciiTheme="minorHAnsi" w:hAnsiTheme="minorHAnsi" w:cs="Arial"/>
                <w:color w:val="000000"/>
                <w:sz w:val="22"/>
                <w:szCs w:val="22"/>
              </w:rPr>
            </w:pPr>
            <w:r w:rsidRPr="0077210D">
              <w:rPr>
                <w:rFonts w:asciiTheme="minorHAnsi" w:hAnsiTheme="minorHAnsi" w:cs="Arial"/>
                <w:color w:val="000000"/>
                <w:sz w:val="22"/>
                <w:szCs w:val="22"/>
              </w:rPr>
              <w:t> </w:t>
            </w:r>
          </w:p>
        </w:tc>
      </w:tr>
    </w:tbl>
    <w:p w:rsidR="00AA071A" w:rsidRPr="0077210D" w:rsidRDefault="00AA071A" w:rsidP="008676A9">
      <w:pPr>
        <w:pStyle w:val="NoSpacing"/>
        <w:rPr>
          <w:rFonts w:asciiTheme="minorHAnsi" w:hAnsiTheme="minorHAnsi" w:cs="Calibri"/>
          <w:b/>
        </w:rPr>
      </w:pPr>
    </w:p>
    <w:p w:rsidR="00322D68" w:rsidRPr="0077210D" w:rsidRDefault="00322D68" w:rsidP="008676A9">
      <w:pPr>
        <w:pStyle w:val="NoSpacing"/>
        <w:rPr>
          <w:rFonts w:asciiTheme="minorHAnsi" w:hAnsiTheme="minorHAnsi" w:cs="Calibri"/>
          <w:b/>
        </w:rPr>
      </w:pPr>
    </w:p>
    <w:p w:rsidR="009F4745" w:rsidRDefault="009F4745">
      <w:pPr>
        <w:spacing w:after="200" w:line="276" w:lineRule="auto"/>
        <w:rPr>
          <w:rFonts w:asciiTheme="minorHAnsi" w:eastAsia="Calibri" w:hAnsiTheme="minorHAnsi" w:cs="Arial"/>
          <w:b/>
          <w:sz w:val="22"/>
          <w:szCs w:val="22"/>
        </w:rPr>
      </w:pPr>
      <w:r>
        <w:rPr>
          <w:rFonts w:asciiTheme="minorHAnsi" w:eastAsia="Calibri" w:hAnsiTheme="minorHAnsi" w:cs="Arial"/>
          <w:b/>
          <w:sz w:val="22"/>
          <w:szCs w:val="22"/>
        </w:rPr>
        <w:br w:type="page"/>
      </w: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lastRenderedPageBreak/>
        <w:t xml:space="preserve">User Guide for </w:t>
      </w: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SBA Technical Monitoring Checklist</w:t>
      </w:r>
    </w:p>
    <w:p w:rsidR="00AA071A" w:rsidRPr="0077210D" w:rsidRDefault="00AA071A" w:rsidP="00E71968">
      <w:pPr>
        <w:spacing w:after="160" w:line="259" w:lineRule="auto"/>
        <w:jc w:val="both"/>
        <w:rPr>
          <w:rFonts w:asciiTheme="minorHAnsi" w:eastAsia="Calibri" w:hAnsiTheme="minorHAnsi" w:cs="Arial"/>
          <w:b/>
          <w:sz w:val="22"/>
          <w:szCs w:val="22"/>
        </w:rPr>
      </w:pPr>
    </w:p>
    <w:p w:rsidR="00E71968" w:rsidRPr="0077210D" w:rsidRDefault="00E71968" w:rsidP="00E71968">
      <w:pPr>
        <w:spacing w:after="160" w:line="259" w:lineRule="auto"/>
        <w:jc w:val="both"/>
        <w:rPr>
          <w:rFonts w:asciiTheme="minorHAnsi" w:eastAsia="Calibri" w:hAnsiTheme="minorHAnsi" w:cs="Arial"/>
          <w:b/>
          <w:sz w:val="22"/>
          <w:szCs w:val="22"/>
        </w:rPr>
      </w:pPr>
      <w:r w:rsidRPr="0077210D">
        <w:rPr>
          <w:rFonts w:asciiTheme="minorHAnsi" w:eastAsia="Calibri" w:hAnsiTheme="minorHAnsi" w:cs="Arial"/>
          <w:b/>
          <w:sz w:val="22"/>
          <w:szCs w:val="22"/>
        </w:rPr>
        <w:t>Immediate Care of New Born</w:t>
      </w:r>
    </w:p>
    <w:p w:rsidR="00E71968" w:rsidRPr="0077210D" w:rsidRDefault="00E71968" w:rsidP="00E71968">
      <w:pPr>
        <w:pStyle w:val="ListParagraph"/>
        <w:numPr>
          <w:ilvl w:val="0"/>
          <w:numId w:val="27"/>
        </w:numPr>
        <w:spacing w:before="240" w:after="160" w:line="259" w:lineRule="auto"/>
        <w:jc w:val="both"/>
        <w:rPr>
          <w:rFonts w:asciiTheme="minorHAnsi" w:hAnsiTheme="minorHAnsi" w:cs="Arial"/>
          <w:bCs/>
        </w:rPr>
      </w:pPr>
      <w:r w:rsidRPr="0077210D">
        <w:rPr>
          <w:rFonts w:asciiTheme="minorHAnsi" w:hAnsiTheme="minorHAnsi" w:cs="Arial"/>
          <w:bCs/>
        </w:rPr>
        <w:t xml:space="preserve">Observe that how SBA is providing immediate care to newborn and give score accordingly. (CHX stands for Chlorhexidine) </w:t>
      </w:r>
    </w:p>
    <w:p w:rsidR="00E71968" w:rsidRPr="0077210D" w:rsidRDefault="00E71968" w:rsidP="00E71968">
      <w:pPr>
        <w:pStyle w:val="ListParagraph"/>
        <w:numPr>
          <w:ilvl w:val="0"/>
          <w:numId w:val="27"/>
        </w:numPr>
        <w:spacing w:before="240" w:after="160" w:line="259" w:lineRule="auto"/>
        <w:jc w:val="both"/>
        <w:rPr>
          <w:rFonts w:asciiTheme="minorHAnsi" w:hAnsiTheme="minorHAnsi" w:cs="Arial"/>
          <w:bCs/>
        </w:rPr>
      </w:pPr>
      <w:r w:rsidRPr="0077210D">
        <w:rPr>
          <w:rFonts w:asciiTheme="minorHAnsi" w:hAnsiTheme="minorHAnsi" w:cs="Arial"/>
          <w:bCs/>
        </w:rPr>
        <w:t>Observe how SBA conducts newborn’s examination. Follow four steps in tool and give score accordingly</w:t>
      </w:r>
    </w:p>
    <w:p w:rsidR="00E71968" w:rsidRPr="0077210D" w:rsidRDefault="00E71968" w:rsidP="00E71968">
      <w:pPr>
        <w:pStyle w:val="ListParagraph"/>
        <w:numPr>
          <w:ilvl w:val="0"/>
          <w:numId w:val="27"/>
        </w:numPr>
        <w:spacing w:before="240" w:after="160" w:line="259" w:lineRule="auto"/>
        <w:jc w:val="both"/>
        <w:rPr>
          <w:rFonts w:asciiTheme="minorHAnsi" w:hAnsiTheme="minorHAnsi" w:cs="Arial"/>
          <w:bCs/>
        </w:rPr>
      </w:pPr>
      <w:r w:rsidRPr="0077210D">
        <w:rPr>
          <w:rFonts w:asciiTheme="minorHAnsi" w:hAnsiTheme="minorHAnsi" w:cs="Arial"/>
          <w:bCs/>
        </w:rPr>
        <w:t>If she advises mother about danger signs and normal routine care. Follow 10 steps mentioned in tool and score accordingly</w:t>
      </w:r>
    </w:p>
    <w:p w:rsidR="00E71968" w:rsidRPr="0077210D" w:rsidRDefault="00E71968" w:rsidP="00E71968">
      <w:pPr>
        <w:pStyle w:val="ListParagraph"/>
        <w:numPr>
          <w:ilvl w:val="0"/>
          <w:numId w:val="27"/>
        </w:numPr>
        <w:spacing w:before="240" w:after="160" w:line="259" w:lineRule="auto"/>
        <w:jc w:val="both"/>
        <w:rPr>
          <w:rFonts w:asciiTheme="minorHAnsi" w:hAnsiTheme="minorHAnsi" w:cs="Arial"/>
          <w:bCs/>
        </w:rPr>
      </w:pPr>
      <w:r w:rsidRPr="0077210D">
        <w:rPr>
          <w:rFonts w:asciiTheme="minorHAnsi" w:hAnsiTheme="minorHAnsi" w:cs="Arial"/>
          <w:bCs/>
        </w:rPr>
        <w:t>See if resuscitation equipment is available, HBB plan is displayed and she can easily use bag/mask.</w:t>
      </w:r>
    </w:p>
    <w:p w:rsidR="00E71968" w:rsidRPr="0077210D" w:rsidRDefault="00E71968" w:rsidP="00E71968">
      <w:pPr>
        <w:spacing w:after="160" w:line="259" w:lineRule="auto"/>
        <w:jc w:val="both"/>
        <w:rPr>
          <w:rFonts w:asciiTheme="minorHAnsi" w:eastAsia="Calibri" w:hAnsiTheme="minorHAnsi" w:cs="Arial"/>
          <w:sz w:val="22"/>
          <w:szCs w:val="22"/>
        </w:rPr>
      </w:pPr>
      <w:r w:rsidRPr="0077210D">
        <w:rPr>
          <w:rFonts w:asciiTheme="minorHAnsi" w:eastAsia="Calibri" w:hAnsiTheme="minorHAnsi" w:cs="Arial"/>
          <w:sz w:val="22"/>
          <w:szCs w:val="22"/>
        </w:rPr>
        <w:t>Calculate grand total of all the sections with percentage of score achieved.</w:t>
      </w:r>
    </w:p>
    <w:p w:rsidR="00E71968" w:rsidRPr="0077210D" w:rsidRDefault="00E71968" w:rsidP="00E71968">
      <w:pPr>
        <w:spacing w:after="160" w:line="259" w:lineRule="auto"/>
        <w:jc w:val="both"/>
        <w:rPr>
          <w:rFonts w:asciiTheme="minorHAnsi" w:eastAsia="Calibri" w:hAnsiTheme="minorHAnsi" w:cs="Arial"/>
          <w:i/>
          <w:sz w:val="22"/>
          <w:szCs w:val="22"/>
        </w:rPr>
      </w:pPr>
      <w:r w:rsidRPr="0077210D">
        <w:rPr>
          <w:rFonts w:asciiTheme="minorHAnsi" w:eastAsia="Calibri" w:hAnsiTheme="minorHAnsi" w:cs="Arial"/>
          <w:i/>
          <w:sz w:val="22"/>
          <w:szCs w:val="22"/>
        </w:rPr>
        <w:t>Formula for calculating percentage= (marks achieved/total marks)*100</w:t>
      </w:r>
    </w:p>
    <w:p w:rsidR="00E71968" w:rsidRPr="0077210D" w:rsidRDefault="00E71968" w:rsidP="00E71968">
      <w:pPr>
        <w:spacing w:after="160" w:line="259" w:lineRule="auto"/>
        <w:jc w:val="both"/>
        <w:rPr>
          <w:rFonts w:asciiTheme="minorHAnsi" w:eastAsia="Calibri" w:hAnsiTheme="minorHAnsi" w:cs="Arial"/>
          <w:sz w:val="22"/>
          <w:szCs w:val="22"/>
        </w:rPr>
      </w:pPr>
      <w:r w:rsidRPr="0077210D">
        <w:rPr>
          <w:rFonts w:asciiTheme="minorHAnsi" w:eastAsia="Calibri" w:hAnsiTheme="minorHAnsi" w:cs="Arial"/>
          <w:sz w:val="22"/>
          <w:szCs w:val="22"/>
        </w:rPr>
        <w:t xml:space="preserve">The supervisor will assess whether SBA need a refresher course on a particular aspect of service delivery or not. If yes then mention the areas. </w:t>
      </w:r>
    </w:p>
    <w:p w:rsidR="008676A9" w:rsidRPr="0077210D" w:rsidRDefault="008676A9" w:rsidP="00E71968">
      <w:pPr>
        <w:pStyle w:val="NoSpacing"/>
        <w:rPr>
          <w:rFonts w:asciiTheme="minorHAnsi" w:hAnsiTheme="minorHAnsi" w:cs="Calibri"/>
          <w:b/>
        </w:rPr>
      </w:pPr>
    </w:p>
    <w:p w:rsidR="009F4745" w:rsidRDefault="009F4745">
      <w:r>
        <w:br w:type="page"/>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7559"/>
        <w:gridCol w:w="1728"/>
      </w:tblGrid>
      <w:tr w:rsidR="008676A9" w:rsidRPr="0077210D" w:rsidTr="009F4745">
        <w:trPr>
          <w:trHeight w:val="379"/>
        </w:trPr>
        <w:tc>
          <w:tcPr>
            <w:tcW w:w="10080" w:type="dxa"/>
            <w:gridSpan w:val="3"/>
            <w:shd w:val="clear" w:color="auto" w:fill="auto"/>
          </w:tcPr>
          <w:p w:rsidR="000A7111" w:rsidRPr="0077210D" w:rsidRDefault="008676A9" w:rsidP="000A7111">
            <w:pPr>
              <w:pStyle w:val="NoSpacing"/>
              <w:shd w:val="clear" w:color="auto" w:fill="DBE5F1"/>
              <w:jc w:val="center"/>
              <w:rPr>
                <w:rFonts w:asciiTheme="minorHAnsi" w:hAnsiTheme="minorHAnsi" w:cs="Calibri"/>
                <w:b/>
              </w:rPr>
            </w:pPr>
            <w:r w:rsidRPr="0077210D">
              <w:rPr>
                <w:rFonts w:asciiTheme="minorHAnsi" w:hAnsiTheme="minorHAnsi" w:cs="Calibri"/>
                <w:b/>
              </w:rPr>
              <w:lastRenderedPageBreak/>
              <w:t>Section IV-D  POST NATAL CARE</w:t>
            </w:r>
            <w:r w:rsidR="000A7111" w:rsidRPr="0077210D">
              <w:rPr>
                <w:rFonts w:asciiTheme="minorHAnsi" w:hAnsiTheme="minorHAnsi" w:cs="Calibri"/>
                <w:b/>
              </w:rPr>
              <w:t>:</w:t>
            </w:r>
          </w:p>
          <w:p w:rsidR="008676A9" w:rsidRPr="0077210D" w:rsidRDefault="000A7111" w:rsidP="000A7111">
            <w:pPr>
              <w:pStyle w:val="NoSpacing"/>
              <w:shd w:val="clear" w:color="auto" w:fill="DBE5F1"/>
              <w:jc w:val="center"/>
              <w:rPr>
                <w:rFonts w:asciiTheme="minorHAnsi" w:hAnsiTheme="minorHAnsi" w:cs="Calibri"/>
                <w:b/>
              </w:rPr>
            </w:pPr>
            <w:r w:rsidRPr="0077210D">
              <w:rPr>
                <w:rFonts w:asciiTheme="minorHAnsi" w:hAnsiTheme="minorHAnsi" w:cs="Calibri"/>
              </w:rPr>
              <w:t>Please allocate 1 mark for each ‘Yes’ and 0 for each ‘No’ or wrongly conducted step after Observation and asking questions to SBA. In the end, add the entire Yes and report in percentage</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single" w:sz="4" w:space="0" w:color="auto"/>
              <w:left w:val="single" w:sz="4" w:space="0" w:color="auto"/>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color w:val="000000"/>
                <w:sz w:val="22"/>
                <w:szCs w:val="22"/>
              </w:rPr>
            </w:pPr>
            <w:proofErr w:type="spellStart"/>
            <w:r w:rsidRPr="0077210D">
              <w:rPr>
                <w:rFonts w:asciiTheme="minorHAnsi" w:hAnsiTheme="minorHAnsi" w:cs="Arial"/>
                <w:color w:val="000000"/>
                <w:sz w:val="22"/>
                <w:szCs w:val="22"/>
              </w:rPr>
              <w:t>S.No</w:t>
            </w:r>
            <w:proofErr w:type="spellEnd"/>
            <w:r w:rsidRPr="0077210D">
              <w:rPr>
                <w:rFonts w:asciiTheme="minorHAnsi" w:hAnsiTheme="minorHAnsi" w:cs="Arial"/>
                <w:color w:val="000000"/>
                <w:sz w:val="22"/>
                <w:szCs w:val="22"/>
              </w:rPr>
              <w:t>,</w:t>
            </w:r>
          </w:p>
        </w:tc>
        <w:tc>
          <w:tcPr>
            <w:tcW w:w="7559"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Steps</w:t>
            </w:r>
          </w:p>
        </w:tc>
        <w:tc>
          <w:tcPr>
            <w:tcW w:w="1728" w:type="dxa"/>
            <w:tcBorders>
              <w:top w:val="single" w:sz="4" w:space="0" w:color="auto"/>
              <w:left w:val="nil"/>
              <w:bottom w:val="single" w:sz="4" w:space="0" w:color="auto"/>
              <w:right w:val="single" w:sz="4" w:space="0" w:color="auto"/>
            </w:tcBorders>
            <w:shd w:val="clear" w:color="000000" w:fill="C6D9F1"/>
            <w:vAlign w:val="center"/>
            <w:hideMark/>
          </w:tcPr>
          <w:p w:rsidR="008676A9" w:rsidRPr="0077210D" w:rsidRDefault="008676A9" w:rsidP="00322D68">
            <w:pPr>
              <w:jc w:val="center"/>
              <w:rPr>
                <w:rFonts w:asciiTheme="minorHAnsi" w:hAnsiTheme="minorHAnsi" w:cs="Arial"/>
                <w:color w:val="000000"/>
                <w:sz w:val="22"/>
                <w:szCs w:val="22"/>
              </w:rPr>
            </w:pPr>
            <w:r w:rsidRPr="0077210D">
              <w:rPr>
                <w:rFonts w:asciiTheme="minorHAnsi" w:hAnsiTheme="minorHAnsi" w:cs="Arial"/>
                <w:color w:val="000000"/>
                <w:sz w:val="22"/>
                <w:szCs w:val="22"/>
              </w:rPr>
              <w:t>Score “Y for Yes N for No”</w:t>
            </w:r>
          </w:p>
        </w:tc>
      </w:tr>
      <w:tr w:rsidR="00895C58"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100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95C58" w:rsidRPr="0077210D" w:rsidRDefault="00895C58" w:rsidP="00322D68">
            <w:pPr>
              <w:rPr>
                <w:rFonts w:asciiTheme="minorHAnsi" w:hAnsiTheme="minorHAnsi" w:cs="Arial"/>
                <w:color w:val="000000"/>
                <w:sz w:val="22"/>
                <w:szCs w:val="22"/>
              </w:rPr>
            </w:pPr>
            <w:r w:rsidRPr="0077210D">
              <w:rPr>
                <w:rFonts w:asciiTheme="minorHAnsi" w:hAnsiTheme="minorHAnsi" w:cs="Arial"/>
                <w:color w:val="000000"/>
                <w:sz w:val="22"/>
                <w:szCs w:val="22"/>
              </w:rPr>
              <w:t>1.SBA conducts a routine physical exam of the postnatal woman within 48 hours of delivery</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1.1</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322D68"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SBA</w:t>
            </w:r>
            <w:r w:rsidR="008676A9" w:rsidRPr="0077210D">
              <w:rPr>
                <w:rFonts w:asciiTheme="minorHAnsi" w:eastAsia="Arial" w:hAnsiTheme="minorHAnsi" w:cs="Arial"/>
                <w:color w:val="000000"/>
                <w:sz w:val="22"/>
                <w:szCs w:val="22"/>
              </w:rPr>
              <w:t>s takes proper history of the client</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1.2</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Takes vital signs and check for anemia</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1.3</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Examines the breasts for establishment of lactation, engorgement and/or tenderness</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1.4</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Examines abdomen for involution of uterus, tenderness or distension</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1.5</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Assesses amount of bleeding and healing of laceration/episiotomy (if needed)</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95C58"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7"/>
        </w:trPr>
        <w:tc>
          <w:tcPr>
            <w:tcW w:w="100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95C58" w:rsidRPr="0077210D" w:rsidRDefault="00895C58" w:rsidP="00322D68">
            <w:pPr>
              <w:rPr>
                <w:rFonts w:asciiTheme="minorHAnsi" w:hAnsiTheme="minorHAnsi" w:cs="Arial"/>
                <w:color w:val="000000"/>
                <w:sz w:val="22"/>
                <w:szCs w:val="22"/>
              </w:rPr>
            </w:pPr>
            <w:r w:rsidRPr="0077210D">
              <w:rPr>
                <w:rFonts w:asciiTheme="minorHAnsi" w:hAnsiTheme="minorHAnsi" w:cs="Arial"/>
                <w:color w:val="000000"/>
                <w:sz w:val="22"/>
                <w:szCs w:val="22"/>
              </w:rPr>
              <w:t>2. SBA properly counsels the postpartum mother and manages care according to the assessment findings</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2.1</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Use of family planning methods</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2.2</w:t>
            </w:r>
          </w:p>
        </w:tc>
        <w:tc>
          <w:tcPr>
            <w:tcW w:w="7559"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Nutrition/iron folic supplementation</w:t>
            </w:r>
          </w:p>
        </w:tc>
        <w:tc>
          <w:tcPr>
            <w:tcW w:w="1728"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65758D"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3"/>
        </w:trPr>
        <w:tc>
          <w:tcPr>
            <w:tcW w:w="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58D" w:rsidRPr="0077210D" w:rsidRDefault="0065758D" w:rsidP="00322D68">
            <w:pPr>
              <w:jc w:val="right"/>
              <w:rPr>
                <w:rFonts w:asciiTheme="minorHAnsi" w:hAnsiTheme="minorHAnsi" w:cs="Arial"/>
                <w:color w:val="000000"/>
                <w:sz w:val="22"/>
                <w:szCs w:val="22"/>
              </w:rPr>
            </w:pPr>
            <w:r w:rsidRPr="0077210D">
              <w:rPr>
                <w:rFonts w:asciiTheme="minorHAnsi" w:hAnsiTheme="minorHAnsi" w:cs="Arial"/>
                <w:color w:val="000000"/>
                <w:sz w:val="22"/>
                <w:szCs w:val="22"/>
              </w:rPr>
              <w:t>2.3</w:t>
            </w:r>
          </w:p>
        </w:tc>
        <w:tc>
          <w:tcPr>
            <w:tcW w:w="92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5758D" w:rsidRPr="0077210D" w:rsidRDefault="0065758D" w:rsidP="00322D68">
            <w:pPr>
              <w:rPr>
                <w:rFonts w:asciiTheme="minorHAnsi" w:hAnsiTheme="minorHAnsi" w:cs="Arial"/>
                <w:color w:val="000000"/>
                <w:sz w:val="22"/>
                <w:szCs w:val="22"/>
              </w:rPr>
            </w:pPr>
            <w:r w:rsidRPr="0077210D">
              <w:rPr>
                <w:rFonts w:asciiTheme="minorHAnsi" w:eastAsia="Arial" w:hAnsiTheme="minorHAnsi" w:cs="Arial"/>
                <w:color w:val="000000"/>
                <w:sz w:val="22"/>
                <w:szCs w:val="22"/>
              </w:rPr>
              <w:t>Explains to the mother AND her husband or another family member the need to report to the health facility when the following danger signs are observed:</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2.3.1</w:t>
            </w:r>
          </w:p>
        </w:tc>
        <w:tc>
          <w:tcPr>
            <w:tcW w:w="7559"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Excessive vaginal bleeding</w:t>
            </w:r>
          </w:p>
        </w:tc>
        <w:tc>
          <w:tcPr>
            <w:tcW w:w="1728" w:type="dxa"/>
            <w:tcBorders>
              <w:top w:val="single" w:sz="4" w:space="0" w:color="auto"/>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2.3.2</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Severe headache</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2.3.3</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Severe abdominal pains</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2.3.4</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Offensive vaginal discharge</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2.3.5</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Fever</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2.3.6</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Convulsions</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2.3.7</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Blurred vision</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r w:rsidR="00895C58" w:rsidRPr="0077210D">
              <w:rPr>
                <w:rFonts w:asciiTheme="minorHAnsi" w:hAnsiTheme="minorHAnsi" w:cs="Arial"/>
                <w:color w:val="000000"/>
                <w:sz w:val="22"/>
                <w:szCs w:val="22"/>
              </w:rPr>
              <w:t>2.3.8</w:t>
            </w:r>
          </w:p>
        </w:tc>
        <w:tc>
          <w:tcPr>
            <w:tcW w:w="7559"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eastAsia="Courier New" w:hAnsiTheme="minorHAnsi" w:cs="Arial"/>
                <w:color w:val="000000"/>
                <w:sz w:val="22"/>
                <w:szCs w:val="22"/>
              </w:rPr>
              <w:softHyphen/>
              <w:t>   Extreme fatigue</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322D68">
            <w:pPr>
              <w:rPr>
                <w:rFonts w:asciiTheme="minorHAnsi" w:hAnsiTheme="minorHAnsi" w:cs="Arial"/>
                <w:color w:val="000000"/>
                <w:sz w:val="22"/>
                <w:szCs w:val="22"/>
              </w:rPr>
            </w:pPr>
            <w:r w:rsidRPr="0077210D">
              <w:rPr>
                <w:rFonts w:asciiTheme="minorHAnsi" w:hAnsiTheme="minorHAnsi" w:cs="Arial"/>
                <w:color w:val="000000"/>
                <w:sz w:val="22"/>
                <w:szCs w:val="22"/>
              </w:rPr>
              <w:t> </w:t>
            </w:r>
          </w:p>
        </w:tc>
      </w:tr>
      <w:tr w:rsidR="008676A9" w:rsidRPr="0077210D" w:rsidTr="009F47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5"/>
        </w:trPr>
        <w:tc>
          <w:tcPr>
            <w:tcW w:w="83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76A9" w:rsidRPr="0077210D" w:rsidRDefault="008676A9" w:rsidP="0065758D">
            <w:pPr>
              <w:rPr>
                <w:rFonts w:asciiTheme="minorHAnsi" w:hAnsiTheme="minorHAnsi" w:cs="Arial"/>
                <w:color w:val="000000"/>
                <w:sz w:val="22"/>
                <w:szCs w:val="22"/>
              </w:rPr>
            </w:pPr>
            <w:r w:rsidRPr="0077210D">
              <w:rPr>
                <w:rFonts w:asciiTheme="minorHAnsi" w:hAnsiTheme="minorHAnsi" w:cs="Arial"/>
                <w:color w:val="000000"/>
                <w:sz w:val="22"/>
                <w:szCs w:val="22"/>
              </w:rPr>
              <w:t>Score:</w:t>
            </w:r>
            <w:r w:rsidR="0065758D">
              <w:rPr>
                <w:rFonts w:asciiTheme="minorHAnsi" w:hAnsiTheme="minorHAnsi" w:cs="Arial"/>
                <w:color w:val="000000"/>
                <w:sz w:val="22"/>
                <w:szCs w:val="22"/>
              </w:rPr>
              <w:t xml:space="preserve"> Total Scores= 15</w:t>
            </w:r>
          </w:p>
        </w:tc>
        <w:tc>
          <w:tcPr>
            <w:tcW w:w="1728" w:type="dxa"/>
            <w:tcBorders>
              <w:top w:val="nil"/>
              <w:left w:val="nil"/>
              <w:bottom w:val="single" w:sz="4" w:space="0" w:color="auto"/>
              <w:right w:val="single" w:sz="4" w:space="0" w:color="auto"/>
            </w:tcBorders>
            <w:shd w:val="clear" w:color="auto" w:fill="auto"/>
            <w:vAlign w:val="center"/>
            <w:hideMark/>
          </w:tcPr>
          <w:p w:rsidR="008676A9" w:rsidRPr="0077210D" w:rsidRDefault="008676A9" w:rsidP="0077210D">
            <w:pPr>
              <w:ind w:firstLineChars="500" w:firstLine="1100"/>
              <w:rPr>
                <w:rFonts w:asciiTheme="minorHAnsi" w:hAnsiTheme="minorHAnsi" w:cs="Arial"/>
                <w:color w:val="000000"/>
                <w:sz w:val="22"/>
                <w:szCs w:val="22"/>
              </w:rPr>
            </w:pPr>
            <w:r w:rsidRPr="0077210D">
              <w:rPr>
                <w:rFonts w:asciiTheme="minorHAnsi" w:hAnsiTheme="minorHAnsi" w:cs="Arial"/>
                <w:color w:val="000000"/>
                <w:sz w:val="22"/>
                <w:szCs w:val="22"/>
              </w:rPr>
              <w:t> </w:t>
            </w:r>
          </w:p>
        </w:tc>
      </w:tr>
    </w:tbl>
    <w:p w:rsidR="008676A9" w:rsidRPr="0077210D" w:rsidRDefault="008676A9" w:rsidP="008676A9">
      <w:pPr>
        <w:pStyle w:val="NoSpacing"/>
        <w:rPr>
          <w:rFonts w:asciiTheme="minorHAnsi" w:hAnsiTheme="minorHAnsi" w:cs="Calibri"/>
        </w:rPr>
      </w:pPr>
    </w:p>
    <w:p w:rsidR="009F4745"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 xml:space="preserve">User Guide for </w:t>
      </w:r>
    </w:p>
    <w:p w:rsidR="00AA071A" w:rsidRPr="0077210D" w:rsidRDefault="00AA071A" w:rsidP="00AA071A">
      <w:pPr>
        <w:shd w:val="clear" w:color="auto" w:fill="D9D9D9"/>
        <w:jc w:val="center"/>
        <w:rPr>
          <w:rFonts w:asciiTheme="minorHAnsi" w:eastAsia="Calibri" w:hAnsiTheme="minorHAnsi" w:cs="Arial"/>
          <w:b/>
          <w:sz w:val="22"/>
          <w:szCs w:val="22"/>
        </w:rPr>
      </w:pPr>
      <w:r w:rsidRPr="0077210D">
        <w:rPr>
          <w:rFonts w:asciiTheme="minorHAnsi" w:eastAsia="Calibri" w:hAnsiTheme="minorHAnsi" w:cs="Arial"/>
          <w:b/>
          <w:sz w:val="22"/>
          <w:szCs w:val="22"/>
        </w:rPr>
        <w:t>SBA Technical Monitoring Checklist</w:t>
      </w:r>
    </w:p>
    <w:p w:rsidR="00E71968" w:rsidRPr="0077210D" w:rsidRDefault="00E71968" w:rsidP="00E71968">
      <w:pPr>
        <w:spacing w:after="160" w:line="259" w:lineRule="auto"/>
        <w:jc w:val="both"/>
        <w:rPr>
          <w:rFonts w:asciiTheme="minorHAnsi" w:eastAsia="Calibri" w:hAnsiTheme="minorHAnsi" w:cs="Arial"/>
          <w:b/>
          <w:sz w:val="22"/>
          <w:szCs w:val="22"/>
        </w:rPr>
      </w:pPr>
      <w:r w:rsidRPr="0077210D">
        <w:rPr>
          <w:rFonts w:asciiTheme="minorHAnsi" w:eastAsia="Calibri" w:hAnsiTheme="minorHAnsi" w:cs="Arial"/>
          <w:b/>
          <w:sz w:val="22"/>
          <w:szCs w:val="22"/>
        </w:rPr>
        <w:t xml:space="preserve">Post-natal Care </w:t>
      </w:r>
    </w:p>
    <w:p w:rsidR="00E71968" w:rsidRPr="0077210D" w:rsidRDefault="00E71968" w:rsidP="00E71968">
      <w:pPr>
        <w:pStyle w:val="ListParagraph"/>
        <w:numPr>
          <w:ilvl w:val="0"/>
          <w:numId w:val="28"/>
        </w:numPr>
        <w:spacing w:before="240" w:after="160" w:line="259" w:lineRule="auto"/>
        <w:jc w:val="both"/>
        <w:rPr>
          <w:rFonts w:asciiTheme="minorHAnsi" w:hAnsiTheme="minorHAnsi" w:cs="Arial"/>
          <w:bCs/>
        </w:rPr>
      </w:pPr>
      <w:r w:rsidRPr="0077210D">
        <w:rPr>
          <w:rFonts w:asciiTheme="minorHAnsi" w:hAnsiTheme="minorHAnsi" w:cs="Arial"/>
        </w:rPr>
        <w:t xml:space="preserve">See if </w:t>
      </w:r>
      <w:r w:rsidRPr="0077210D">
        <w:rPr>
          <w:rFonts w:asciiTheme="minorHAnsi" w:hAnsiTheme="minorHAnsi" w:cs="Arial"/>
          <w:bCs/>
        </w:rPr>
        <w:t>SBA conducts PNC within 48 hours of delivery, as per given protocols and steps mentioned in tool. Give marks according to the steps taken by SBA for post-natal care and calculate total marks.</w:t>
      </w:r>
    </w:p>
    <w:p w:rsidR="00E71968" w:rsidRPr="0077210D" w:rsidRDefault="00E71968" w:rsidP="00E71968">
      <w:pPr>
        <w:pStyle w:val="ListParagraph"/>
        <w:numPr>
          <w:ilvl w:val="0"/>
          <w:numId w:val="28"/>
        </w:numPr>
        <w:spacing w:before="240" w:after="160" w:line="259" w:lineRule="auto"/>
        <w:jc w:val="both"/>
        <w:rPr>
          <w:rFonts w:asciiTheme="minorHAnsi" w:hAnsiTheme="minorHAnsi" w:cs="Arial"/>
          <w:bCs/>
        </w:rPr>
      </w:pPr>
      <w:r w:rsidRPr="0077210D">
        <w:rPr>
          <w:rFonts w:asciiTheme="minorHAnsi" w:hAnsiTheme="minorHAnsi" w:cs="Arial"/>
          <w:bCs/>
        </w:rPr>
        <w:t xml:space="preserve">Observe whether SBA counsels postpartum mother of Family planning and Nutrition. </w:t>
      </w:r>
    </w:p>
    <w:p w:rsidR="00E71968" w:rsidRPr="00CE2936" w:rsidRDefault="00E71968" w:rsidP="00CE2936">
      <w:pPr>
        <w:pStyle w:val="ListParagraph"/>
        <w:numPr>
          <w:ilvl w:val="0"/>
          <w:numId w:val="28"/>
        </w:numPr>
        <w:spacing w:before="240" w:after="160" w:line="259" w:lineRule="auto"/>
        <w:jc w:val="both"/>
        <w:rPr>
          <w:rFonts w:asciiTheme="minorHAnsi" w:hAnsiTheme="minorHAnsi" w:cs="Arial"/>
        </w:rPr>
      </w:pPr>
      <w:r w:rsidRPr="0077210D">
        <w:rPr>
          <w:rFonts w:asciiTheme="minorHAnsi" w:hAnsiTheme="minorHAnsi" w:cs="Arial"/>
          <w:bCs/>
        </w:rPr>
        <w:t>Also observe that</w:t>
      </w:r>
      <w:r w:rsidRPr="0077210D">
        <w:rPr>
          <w:rFonts w:asciiTheme="minorHAnsi" w:hAnsiTheme="minorHAnsi" w:cs="Arial"/>
        </w:rPr>
        <w:t xml:space="preserve"> client or her family members are told about postpartum danger signs as mentioned in tool, and give score accordingly</w:t>
      </w:r>
    </w:p>
    <w:p w:rsidR="008D01B3" w:rsidRPr="0077210D" w:rsidRDefault="008D01B3" w:rsidP="00AA071A">
      <w:pPr>
        <w:pStyle w:val="NoSpacing"/>
        <w:rPr>
          <w:rFonts w:asciiTheme="minorHAnsi" w:hAnsiTheme="minorHAnsi"/>
        </w:rPr>
      </w:pPr>
    </w:p>
    <w:sectPr w:rsidR="008D01B3" w:rsidRPr="0077210D" w:rsidSect="00AA071A">
      <w:pgSz w:w="12240" w:h="15840"/>
      <w:pgMar w:top="1440" w:right="1152"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angSong">
    <w:panose1 w:val="02010609060101010101"/>
    <w:charset w:val="86"/>
    <w:family w:val="modern"/>
    <w:pitch w:val="fixed"/>
    <w:sig w:usb0="800002BF" w:usb1="38CF7CFA"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5C0405"/>
    <w:multiLevelType w:val="hybridMultilevel"/>
    <w:tmpl w:val="7F4618C4"/>
    <w:lvl w:ilvl="0" w:tplc="600AB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11958"/>
    <w:multiLevelType w:val="hybridMultilevel"/>
    <w:tmpl w:val="A654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D1F1C"/>
    <w:multiLevelType w:val="hybridMultilevel"/>
    <w:tmpl w:val="2A461880"/>
    <w:lvl w:ilvl="0" w:tplc="C310D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1B1C67"/>
    <w:multiLevelType w:val="hybridMultilevel"/>
    <w:tmpl w:val="BDEC8C44"/>
    <w:lvl w:ilvl="0" w:tplc="FDA441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F2060"/>
    <w:multiLevelType w:val="hybridMultilevel"/>
    <w:tmpl w:val="2A461880"/>
    <w:lvl w:ilvl="0" w:tplc="C310D6C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5874A5"/>
    <w:multiLevelType w:val="hybridMultilevel"/>
    <w:tmpl w:val="721046A4"/>
    <w:lvl w:ilvl="0" w:tplc="37644E1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0C56680"/>
    <w:multiLevelType w:val="hybridMultilevel"/>
    <w:tmpl w:val="7F4618C4"/>
    <w:lvl w:ilvl="0" w:tplc="600AB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60468E"/>
    <w:multiLevelType w:val="hybridMultilevel"/>
    <w:tmpl w:val="E0EC66D2"/>
    <w:lvl w:ilvl="0" w:tplc="FB0EEB08">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C60DC"/>
    <w:multiLevelType w:val="hybridMultilevel"/>
    <w:tmpl w:val="A1CA5F04"/>
    <w:lvl w:ilvl="0" w:tplc="04090001">
      <w:start w:val="1"/>
      <w:numFmt w:val="bullet"/>
      <w:lvlText w:val=""/>
      <w:lvlJc w:val="left"/>
      <w:pPr>
        <w:ind w:left="1080" w:hanging="360"/>
      </w:pPr>
      <w:rPr>
        <w:rFonts w:ascii="Symbol" w:hAnsi="Symbol" w:hint="default"/>
      </w:rPr>
    </w:lvl>
    <w:lvl w:ilvl="1" w:tplc="A38A8ABC">
      <w:start w:val="3"/>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79447B"/>
    <w:multiLevelType w:val="hybridMultilevel"/>
    <w:tmpl w:val="EDF8D716"/>
    <w:lvl w:ilvl="0" w:tplc="7AAA5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D4B91"/>
    <w:multiLevelType w:val="hybridMultilevel"/>
    <w:tmpl w:val="472A7F6C"/>
    <w:lvl w:ilvl="0" w:tplc="8DD487F0">
      <w:start w:val="1"/>
      <w:numFmt w:val="decimal"/>
      <w:lvlText w:val="%1."/>
      <w:lvlJc w:val="left"/>
      <w:pPr>
        <w:ind w:left="720" w:hanging="360"/>
      </w:pPr>
      <w:rPr>
        <w:rFonts w:hint="default"/>
      </w:rPr>
    </w:lvl>
    <w:lvl w:ilvl="1" w:tplc="25BCF99C">
      <w:start w:val="1"/>
      <w:numFmt w:val="decimal"/>
      <w:lvlText w:val="%2."/>
      <w:lvlJc w:val="left"/>
      <w:pPr>
        <w:ind w:left="1440" w:hanging="360"/>
      </w:pPr>
      <w:rPr>
        <w:rFonts w:ascii="Franklin Gothic Demi" w:hAnsi="Franklin Gothic Demi" w:cstheme="majorBidi" w:hint="default"/>
        <w:color w:val="002A6C"/>
        <w:spacing w:val="20"/>
        <w:sz w:val="22"/>
        <w14:numSpacing w14:val="proportion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E72B29"/>
    <w:multiLevelType w:val="hybridMultilevel"/>
    <w:tmpl w:val="95D8027C"/>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7F2E8C"/>
    <w:multiLevelType w:val="hybridMultilevel"/>
    <w:tmpl w:val="472A7F6C"/>
    <w:lvl w:ilvl="0" w:tplc="8DD487F0">
      <w:start w:val="1"/>
      <w:numFmt w:val="decimal"/>
      <w:lvlText w:val="%1."/>
      <w:lvlJc w:val="left"/>
      <w:pPr>
        <w:ind w:left="720" w:hanging="360"/>
      </w:pPr>
      <w:rPr>
        <w:rFonts w:hint="default"/>
      </w:rPr>
    </w:lvl>
    <w:lvl w:ilvl="1" w:tplc="25BCF99C">
      <w:start w:val="1"/>
      <w:numFmt w:val="decimal"/>
      <w:lvlText w:val="%2."/>
      <w:lvlJc w:val="left"/>
      <w:pPr>
        <w:ind w:left="1440" w:hanging="360"/>
      </w:pPr>
      <w:rPr>
        <w:rFonts w:ascii="Franklin Gothic Demi" w:hAnsi="Franklin Gothic Demi" w:cstheme="majorBidi" w:hint="default"/>
        <w:color w:val="002A6C"/>
        <w:spacing w:val="20"/>
        <w:sz w:val="22"/>
        <w14:numSpacing w14:val="proportion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E542777"/>
    <w:multiLevelType w:val="hybridMultilevel"/>
    <w:tmpl w:val="6B28497C"/>
    <w:lvl w:ilvl="0" w:tplc="11E031D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3799C"/>
    <w:multiLevelType w:val="hybridMultilevel"/>
    <w:tmpl w:val="50C89256"/>
    <w:lvl w:ilvl="0" w:tplc="CE8454EE">
      <w:start w:val="1"/>
      <w:numFmt w:val="upperRoman"/>
      <w:lvlText w:val="%1."/>
      <w:lvlJc w:val="righ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AEB422E"/>
    <w:multiLevelType w:val="hybridMultilevel"/>
    <w:tmpl w:val="2CBE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55A75BE"/>
    <w:multiLevelType w:val="hybridMultilevel"/>
    <w:tmpl w:val="7F4618C4"/>
    <w:lvl w:ilvl="0" w:tplc="600AB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F525961"/>
    <w:multiLevelType w:val="hybridMultilevel"/>
    <w:tmpl w:val="472A7F6C"/>
    <w:lvl w:ilvl="0" w:tplc="8DD487F0">
      <w:start w:val="1"/>
      <w:numFmt w:val="decimal"/>
      <w:lvlText w:val="%1."/>
      <w:lvlJc w:val="left"/>
      <w:pPr>
        <w:ind w:left="720" w:hanging="360"/>
      </w:pPr>
      <w:rPr>
        <w:rFonts w:hint="default"/>
      </w:rPr>
    </w:lvl>
    <w:lvl w:ilvl="1" w:tplc="25BCF99C">
      <w:start w:val="1"/>
      <w:numFmt w:val="decimal"/>
      <w:lvlText w:val="%2."/>
      <w:lvlJc w:val="left"/>
      <w:pPr>
        <w:ind w:left="1440" w:hanging="360"/>
      </w:pPr>
      <w:rPr>
        <w:rFonts w:ascii="Franklin Gothic Demi" w:hAnsi="Franklin Gothic Demi" w:cstheme="majorBidi" w:hint="default"/>
        <w:color w:val="002A6C"/>
        <w:spacing w:val="20"/>
        <w:sz w:val="22"/>
        <w14:numSpacing w14:val="proportion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30">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779B411F"/>
    <w:multiLevelType w:val="hybridMultilevel"/>
    <w:tmpl w:val="0F629A70"/>
    <w:lvl w:ilvl="0" w:tplc="8F0AEED4">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A18CD"/>
    <w:multiLevelType w:val="hybridMultilevel"/>
    <w:tmpl w:val="677803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35">
    <w:nsid w:val="7DF575FB"/>
    <w:multiLevelType w:val="hybridMultilevel"/>
    <w:tmpl w:val="E6E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2"/>
  </w:num>
  <w:num w:numId="4">
    <w:abstractNumId w:val="19"/>
  </w:num>
  <w:num w:numId="5">
    <w:abstractNumId w:val="26"/>
  </w:num>
  <w:num w:numId="6">
    <w:abstractNumId w:val="2"/>
  </w:num>
  <w:num w:numId="7">
    <w:abstractNumId w:val="30"/>
  </w:num>
  <w:num w:numId="8">
    <w:abstractNumId w:val="31"/>
  </w:num>
  <w:num w:numId="9">
    <w:abstractNumId w:val="29"/>
  </w:num>
  <w:num w:numId="10">
    <w:abstractNumId w:val="34"/>
  </w:num>
  <w:num w:numId="11">
    <w:abstractNumId w:val="28"/>
  </w:num>
  <w:num w:numId="12">
    <w:abstractNumId w:val="1"/>
  </w:num>
  <w:num w:numId="13">
    <w:abstractNumId w:val="0"/>
  </w:num>
  <w:num w:numId="14">
    <w:abstractNumId w:val="13"/>
  </w:num>
  <w:num w:numId="15">
    <w:abstractNumId w:val="3"/>
  </w:num>
  <w:num w:numId="16">
    <w:abstractNumId w:val="33"/>
  </w:num>
  <w:num w:numId="17">
    <w:abstractNumId w:val="7"/>
  </w:num>
  <w:num w:numId="18">
    <w:abstractNumId w:val="35"/>
  </w:num>
  <w:num w:numId="19">
    <w:abstractNumId w:val="14"/>
  </w:num>
  <w:num w:numId="20">
    <w:abstractNumId w:val="5"/>
  </w:num>
  <w:num w:numId="21">
    <w:abstractNumId w:val="11"/>
  </w:num>
  <w:num w:numId="22">
    <w:abstractNumId w:val="8"/>
  </w:num>
  <w:num w:numId="23">
    <w:abstractNumId w:val="17"/>
  </w:num>
  <w:num w:numId="24">
    <w:abstractNumId w:val="15"/>
  </w:num>
  <w:num w:numId="25">
    <w:abstractNumId w:val="20"/>
  </w:num>
  <w:num w:numId="26">
    <w:abstractNumId w:val="12"/>
  </w:num>
  <w:num w:numId="27">
    <w:abstractNumId w:val="9"/>
  </w:num>
  <w:num w:numId="28">
    <w:abstractNumId w:val="21"/>
  </w:num>
  <w:num w:numId="29">
    <w:abstractNumId w:val="32"/>
  </w:num>
  <w:num w:numId="30">
    <w:abstractNumId w:val="23"/>
  </w:num>
  <w:num w:numId="31">
    <w:abstractNumId w:val="6"/>
  </w:num>
  <w:num w:numId="32">
    <w:abstractNumId w:val="4"/>
  </w:num>
  <w:num w:numId="33">
    <w:abstractNumId w:val="25"/>
  </w:num>
  <w:num w:numId="34">
    <w:abstractNumId w:val="16"/>
  </w:num>
  <w:num w:numId="35">
    <w:abstractNumId w:val="27"/>
  </w:num>
  <w:num w:numId="36">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FF"/>
    <w:rsid w:val="00037506"/>
    <w:rsid w:val="000515D4"/>
    <w:rsid w:val="00066A1F"/>
    <w:rsid w:val="000A7111"/>
    <w:rsid w:val="002851AB"/>
    <w:rsid w:val="00322D68"/>
    <w:rsid w:val="003311C6"/>
    <w:rsid w:val="00496385"/>
    <w:rsid w:val="004E0AD6"/>
    <w:rsid w:val="004F500A"/>
    <w:rsid w:val="005A0847"/>
    <w:rsid w:val="005E4CD2"/>
    <w:rsid w:val="0065758D"/>
    <w:rsid w:val="006A1277"/>
    <w:rsid w:val="007240BC"/>
    <w:rsid w:val="007634E9"/>
    <w:rsid w:val="0077210D"/>
    <w:rsid w:val="007C7B72"/>
    <w:rsid w:val="007D62FF"/>
    <w:rsid w:val="0080344F"/>
    <w:rsid w:val="00807E50"/>
    <w:rsid w:val="008676A9"/>
    <w:rsid w:val="00895C58"/>
    <w:rsid w:val="008D01B3"/>
    <w:rsid w:val="009264D5"/>
    <w:rsid w:val="009E5E06"/>
    <w:rsid w:val="009F4745"/>
    <w:rsid w:val="009F4C75"/>
    <w:rsid w:val="00A56F47"/>
    <w:rsid w:val="00AA071A"/>
    <w:rsid w:val="00B60F71"/>
    <w:rsid w:val="00CB4A3E"/>
    <w:rsid w:val="00CE2936"/>
    <w:rsid w:val="00E71968"/>
    <w:rsid w:val="00EA7521"/>
    <w:rsid w:val="00EB4CC8"/>
    <w:rsid w:val="00F4755C"/>
    <w:rsid w:val="00FC4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7506"/>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03750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851A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2851A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2851A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2851A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2851A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2851A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2851A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0">
    <w:name w:val="Style 1"/>
    <w:basedOn w:val="Normal"/>
    <w:rsid w:val="007D62FF"/>
    <w:pPr>
      <w:widowControl w:val="0"/>
      <w:autoSpaceDE w:val="0"/>
      <w:autoSpaceDN w:val="0"/>
      <w:ind w:left="108"/>
    </w:pPr>
  </w:style>
  <w:style w:type="paragraph" w:customStyle="1" w:styleId="Style20">
    <w:name w:val="Style 2"/>
    <w:basedOn w:val="Normal"/>
    <w:rsid w:val="004E0AD6"/>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4E0AD6"/>
    <w:pPr>
      <w:spacing w:after="200" w:line="276" w:lineRule="auto"/>
      <w:ind w:left="720"/>
      <w:contextualSpacing/>
    </w:pPr>
    <w:rPr>
      <w:rFonts w:ascii="Calibri" w:eastAsia="Calibri" w:hAnsi="Calibri"/>
      <w:sz w:val="22"/>
      <w:szCs w:val="22"/>
    </w:rPr>
  </w:style>
  <w:style w:type="paragraph" w:customStyle="1" w:styleId="Style30">
    <w:name w:val="Style 3"/>
    <w:basedOn w:val="Normal"/>
    <w:rsid w:val="005E4CD2"/>
    <w:pPr>
      <w:widowControl w:val="0"/>
      <w:tabs>
        <w:tab w:val="left" w:pos="1512"/>
      </w:tabs>
      <w:autoSpaceDE w:val="0"/>
      <w:autoSpaceDN w:val="0"/>
      <w:ind w:left="108"/>
    </w:pPr>
  </w:style>
  <w:style w:type="paragraph" w:customStyle="1" w:styleId="Style4">
    <w:name w:val="Style 4"/>
    <w:basedOn w:val="Normal"/>
    <w:rsid w:val="005E4CD2"/>
    <w:pPr>
      <w:widowControl w:val="0"/>
      <w:autoSpaceDE w:val="0"/>
      <w:autoSpaceDN w:val="0"/>
      <w:spacing w:before="324" w:after="180"/>
      <w:ind w:left="108"/>
    </w:pPr>
  </w:style>
  <w:style w:type="character" w:customStyle="1" w:styleId="Heading1Char">
    <w:name w:val="Heading 1 Char"/>
    <w:basedOn w:val="DefaultParagraphFont"/>
    <w:link w:val="Heading1"/>
    <w:uiPriority w:val="9"/>
    <w:rsid w:val="00037506"/>
    <w:rPr>
      <w:rFonts w:ascii="Times New Roman" w:eastAsia="Times New Roman" w:hAnsi="Times New Roman" w:cs="Times New Roman"/>
      <w:sz w:val="24"/>
      <w:szCs w:val="24"/>
    </w:rPr>
  </w:style>
  <w:style w:type="character" w:customStyle="1" w:styleId="Heading2Char">
    <w:name w:val="Heading 2 Char"/>
    <w:aliases w:val="Heading5 Char"/>
    <w:basedOn w:val="DefaultParagraphFont"/>
    <w:link w:val="Heading2"/>
    <w:uiPriority w:val="9"/>
    <w:rsid w:val="00037506"/>
    <w:rPr>
      <w:rFonts w:ascii="Arial" w:eastAsia="Times New Roman" w:hAnsi="Arial" w:cs="Arial"/>
      <w:b/>
      <w:bCs/>
      <w:i/>
      <w:iCs/>
      <w:sz w:val="28"/>
      <w:szCs w:val="28"/>
    </w:rPr>
  </w:style>
  <w:style w:type="paragraph" w:customStyle="1" w:styleId="Default">
    <w:name w:val="Default"/>
    <w:rsid w:val="007634E9"/>
    <w:pPr>
      <w:autoSpaceDE w:val="0"/>
      <w:autoSpaceDN w:val="0"/>
      <w:adjustRightInd w:val="0"/>
      <w:spacing w:after="0" w:line="240" w:lineRule="auto"/>
    </w:pPr>
    <w:rPr>
      <w:rFonts w:ascii="Humnst777 Lt BT" w:eastAsia="Calibri" w:hAnsi="Humnst777 Lt BT" w:cs="Humnst777 Lt BT"/>
      <w:color w:val="000000"/>
      <w:sz w:val="24"/>
      <w:szCs w:val="24"/>
    </w:rPr>
  </w:style>
  <w:style w:type="character" w:styleId="Emphasis">
    <w:name w:val="Emphasis"/>
    <w:uiPriority w:val="20"/>
    <w:qFormat/>
    <w:rsid w:val="007634E9"/>
    <w:rPr>
      <w:i/>
      <w:iCs/>
    </w:rPr>
  </w:style>
  <w:style w:type="character" w:customStyle="1" w:styleId="st">
    <w:name w:val="st"/>
    <w:rsid w:val="007634E9"/>
  </w:style>
  <w:style w:type="character" w:customStyle="1" w:styleId="Heading3Char">
    <w:name w:val="Heading 3 Char"/>
    <w:basedOn w:val="DefaultParagraphFont"/>
    <w:link w:val="Heading3"/>
    <w:uiPriority w:val="9"/>
    <w:rsid w:val="002851AB"/>
    <w:rPr>
      <w:rFonts w:ascii="Cambria" w:eastAsia="Times New Roman" w:hAnsi="Cambria" w:cs="Arial"/>
      <w:b/>
      <w:bCs/>
      <w:color w:val="000000"/>
    </w:rPr>
  </w:style>
  <w:style w:type="character" w:customStyle="1" w:styleId="Heading4Char">
    <w:name w:val="Heading 4 Char"/>
    <w:basedOn w:val="DefaultParagraphFont"/>
    <w:link w:val="Heading4"/>
    <w:uiPriority w:val="9"/>
    <w:rsid w:val="002851AB"/>
    <w:rPr>
      <w:rFonts w:ascii="Times New Roman" w:eastAsia="Dotum" w:hAnsi="Times New Roman" w:cs="Arial"/>
      <w:b/>
      <w:bCs/>
      <w:sz w:val="24"/>
      <w:szCs w:val="26"/>
    </w:rPr>
  </w:style>
  <w:style w:type="character" w:customStyle="1" w:styleId="Heading5Char">
    <w:name w:val="Heading 5 Char"/>
    <w:basedOn w:val="DefaultParagraphFont"/>
    <w:link w:val="Heading5"/>
    <w:uiPriority w:val="9"/>
    <w:rsid w:val="002851AB"/>
    <w:rPr>
      <w:rFonts w:ascii="Cambria" w:eastAsia="Times New Roman" w:hAnsi="Cambria" w:cs="Times New Roman"/>
      <w:color w:val="243F60"/>
    </w:rPr>
  </w:style>
  <w:style w:type="character" w:customStyle="1" w:styleId="Heading6Char">
    <w:name w:val="Heading 6 Char"/>
    <w:basedOn w:val="DefaultParagraphFont"/>
    <w:link w:val="Heading6"/>
    <w:rsid w:val="002851AB"/>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2851AB"/>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2851A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2851AB"/>
    <w:rPr>
      <w:rFonts w:ascii="Cambria" w:eastAsia="Times New Roman" w:hAnsi="Cambria" w:cs="Times New Roman"/>
      <w:i/>
      <w:iCs/>
      <w:color w:val="404040"/>
      <w:sz w:val="20"/>
      <w:szCs w:val="20"/>
    </w:rPr>
  </w:style>
  <w:style w:type="table" w:styleId="TableGrid">
    <w:name w:val="Table Grid"/>
    <w:basedOn w:val="TableNormal"/>
    <w:uiPriority w:val="39"/>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851AB"/>
    <w:pPr>
      <w:tabs>
        <w:tab w:val="center" w:pos="4320"/>
        <w:tab w:val="right" w:pos="8640"/>
      </w:tabs>
    </w:pPr>
  </w:style>
  <w:style w:type="character" w:customStyle="1" w:styleId="FooterChar">
    <w:name w:val="Footer Char"/>
    <w:basedOn w:val="DefaultParagraphFont"/>
    <w:link w:val="Footer"/>
    <w:uiPriority w:val="99"/>
    <w:rsid w:val="002851AB"/>
    <w:rPr>
      <w:rFonts w:ascii="Times New Roman" w:eastAsia="Times New Roman" w:hAnsi="Times New Roman" w:cs="Times New Roman"/>
      <w:sz w:val="24"/>
      <w:szCs w:val="24"/>
    </w:rPr>
  </w:style>
  <w:style w:type="character" w:styleId="PageNumber">
    <w:name w:val="page number"/>
    <w:basedOn w:val="DefaultParagraphFont"/>
    <w:rsid w:val="002851AB"/>
  </w:style>
  <w:style w:type="character" w:styleId="CommentReference">
    <w:name w:val="annotation reference"/>
    <w:unhideWhenUsed/>
    <w:rsid w:val="002851AB"/>
    <w:rPr>
      <w:sz w:val="18"/>
      <w:szCs w:val="18"/>
    </w:rPr>
  </w:style>
  <w:style w:type="paragraph" w:styleId="CommentText">
    <w:name w:val="annotation text"/>
    <w:basedOn w:val="Normal"/>
    <w:link w:val="CommentTextChar"/>
    <w:unhideWhenUsed/>
    <w:rsid w:val="002851AB"/>
    <w:rPr>
      <w:lang/>
    </w:rPr>
  </w:style>
  <w:style w:type="character" w:customStyle="1" w:styleId="CommentTextChar">
    <w:name w:val="Comment Text Char"/>
    <w:basedOn w:val="DefaultParagraphFont"/>
    <w:link w:val="CommentText"/>
    <w:rsid w:val="002851AB"/>
    <w:rPr>
      <w:rFonts w:ascii="Times New Roman" w:eastAsia="Times New Roman" w:hAnsi="Times New Roman" w:cs="Times New Roman"/>
      <w:sz w:val="24"/>
      <w:szCs w:val="24"/>
      <w:lang/>
    </w:rPr>
  </w:style>
  <w:style w:type="paragraph" w:styleId="CommentSubject">
    <w:name w:val="annotation subject"/>
    <w:basedOn w:val="CommentText"/>
    <w:next w:val="CommentText"/>
    <w:link w:val="CommentSubjectChar"/>
    <w:unhideWhenUsed/>
    <w:rsid w:val="002851AB"/>
    <w:rPr>
      <w:b/>
      <w:bCs/>
    </w:rPr>
  </w:style>
  <w:style w:type="character" w:customStyle="1" w:styleId="CommentSubjectChar">
    <w:name w:val="Comment Subject Char"/>
    <w:basedOn w:val="CommentTextChar"/>
    <w:link w:val="CommentSubject"/>
    <w:rsid w:val="002851AB"/>
    <w:rPr>
      <w:rFonts w:ascii="Times New Roman" w:eastAsia="Times New Roman" w:hAnsi="Times New Roman" w:cs="Times New Roman"/>
      <w:b/>
      <w:bCs/>
      <w:sz w:val="24"/>
      <w:szCs w:val="24"/>
      <w:lang/>
    </w:rPr>
  </w:style>
  <w:style w:type="paragraph" w:styleId="BalloonText">
    <w:name w:val="Balloon Text"/>
    <w:basedOn w:val="Normal"/>
    <w:link w:val="BalloonTextChar"/>
    <w:uiPriority w:val="99"/>
    <w:unhideWhenUsed/>
    <w:rsid w:val="002851AB"/>
    <w:rPr>
      <w:rFonts w:ascii="Lucida Grande" w:hAnsi="Lucida Grande"/>
      <w:sz w:val="18"/>
      <w:szCs w:val="18"/>
      <w:lang/>
    </w:rPr>
  </w:style>
  <w:style w:type="character" w:customStyle="1" w:styleId="BalloonTextChar">
    <w:name w:val="Balloon Text Char"/>
    <w:basedOn w:val="DefaultParagraphFont"/>
    <w:link w:val="BalloonText"/>
    <w:uiPriority w:val="99"/>
    <w:rsid w:val="002851AB"/>
    <w:rPr>
      <w:rFonts w:ascii="Lucida Grande" w:eastAsia="Times New Roman" w:hAnsi="Lucida Grande" w:cs="Times New Roman"/>
      <w:sz w:val="18"/>
      <w:szCs w:val="18"/>
      <w:lang/>
    </w:rPr>
  </w:style>
  <w:style w:type="paragraph" w:styleId="Header">
    <w:name w:val="header"/>
    <w:aliases w:val="Char Char"/>
    <w:basedOn w:val="Normal"/>
    <w:link w:val="HeaderChar"/>
    <w:unhideWhenUsed/>
    <w:rsid w:val="002851AB"/>
    <w:pPr>
      <w:tabs>
        <w:tab w:val="center" w:pos="4680"/>
        <w:tab w:val="right" w:pos="9360"/>
      </w:tabs>
    </w:pPr>
  </w:style>
  <w:style w:type="character" w:customStyle="1" w:styleId="HeaderChar">
    <w:name w:val="Header Char"/>
    <w:aliases w:val="Char Char Char"/>
    <w:basedOn w:val="DefaultParagraphFont"/>
    <w:link w:val="Header"/>
    <w:rsid w:val="002851AB"/>
    <w:rPr>
      <w:rFonts w:ascii="Times New Roman" w:eastAsia="Times New Roman" w:hAnsi="Times New Roman" w:cs="Times New Roman"/>
      <w:sz w:val="24"/>
      <w:szCs w:val="24"/>
    </w:rPr>
  </w:style>
  <w:style w:type="paragraph" w:customStyle="1" w:styleId="Pa17">
    <w:name w:val="Pa17"/>
    <w:basedOn w:val="Default"/>
    <w:next w:val="Default"/>
    <w:uiPriority w:val="99"/>
    <w:rsid w:val="002851AB"/>
    <w:pPr>
      <w:spacing w:line="221" w:lineRule="atLeast"/>
    </w:pPr>
    <w:rPr>
      <w:rFonts w:cs="Times New Roman"/>
      <w:color w:val="auto"/>
    </w:rPr>
  </w:style>
  <w:style w:type="paragraph" w:customStyle="1" w:styleId="Pa20">
    <w:name w:val="Pa20"/>
    <w:basedOn w:val="Default"/>
    <w:next w:val="Default"/>
    <w:uiPriority w:val="99"/>
    <w:rsid w:val="002851AB"/>
    <w:pPr>
      <w:spacing w:line="281" w:lineRule="atLeast"/>
    </w:pPr>
    <w:rPr>
      <w:rFonts w:ascii="Serifa BT" w:hAnsi="Serifa BT" w:cs="Times New Roman"/>
      <w:color w:val="auto"/>
    </w:rPr>
  </w:style>
  <w:style w:type="character" w:customStyle="1" w:styleId="A3">
    <w:name w:val="A3"/>
    <w:uiPriority w:val="99"/>
    <w:rsid w:val="002851AB"/>
    <w:rPr>
      <w:rFonts w:cs="Serifa BT"/>
      <w:b/>
      <w:bCs/>
      <w:color w:val="000000"/>
      <w:sz w:val="28"/>
      <w:szCs w:val="28"/>
    </w:rPr>
  </w:style>
  <w:style w:type="paragraph" w:customStyle="1" w:styleId="Pa25">
    <w:name w:val="Pa25"/>
    <w:basedOn w:val="Default"/>
    <w:next w:val="Default"/>
    <w:uiPriority w:val="99"/>
    <w:rsid w:val="002851AB"/>
    <w:pPr>
      <w:spacing w:line="221" w:lineRule="atLeast"/>
    </w:pPr>
    <w:rPr>
      <w:rFonts w:ascii="Serifa BT" w:hAnsi="Serifa BT" w:cs="Times New Roman"/>
      <w:color w:val="auto"/>
    </w:rPr>
  </w:style>
  <w:style w:type="paragraph" w:customStyle="1" w:styleId="Pa24">
    <w:name w:val="Pa24"/>
    <w:basedOn w:val="Default"/>
    <w:next w:val="Default"/>
    <w:uiPriority w:val="99"/>
    <w:rsid w:val="002851AB"/>
    <w:pPr>
      <w:spacing w:line="221" w:lineRule="atLeast"/>
    </w:pPr>
    <w:rPr>
      <w:rFonts w:cs="Times New Roman"/>
      <w:color w:val="auto"/>
    </w:rPr>
  </w:style>
  <w:style w:type="character" w:customStyle="1" w:styleId="A9">
    <w:name w:val="A9"/>
    <w:uiPriority w:val="99"/>
    <w:rsid w:val="002851AB"/>
    <w:rPr>
      <w:rFonts w:cs="Humnst777 Lt BT"/>
      <w:color w:val="000000"/>
      <w:sz w:val="22"/>
      <w:szCs w:val="22"/>
    </w:rPr>
  </w:style>
  <w:style w:type="paragraph" w:customStyle="1" w:styleId="Pa27">
    <w:name w:val="Pa27"/>
    <w:basedOn w:val="Default"/>
    <w:next w:val="Default"/>
    <w:uiPriority w:val="99"/>
    <w:rsid w:val="002851AB"/>
    <w:pPr>
      <w:spacing w:line="281" w:lineRule="atLeast"/>
    </w:pPr>
    <w:rPr>
      <w:rFonts w:ascii="Serifa BT" w:hAnsi="Serifa BT" w:cs="Times New Roman"/>
      <w:color w:val="auto"/>
    </w:rPr>
  </w:style>
  <w:style w:type="paragraph" w:customStyle="1" w:styleId="Pa33">
    <w:name w:val="Pa33"/>
    <w:basedOn w:val="Default"/>
    <w:next w:val="Default"/>
    <w:uiPriority w:val="99"/>
    <w:rsid w:val="002851AB"/>
    <w:pPr>
      <w:spacing w:line="221" w:lineRule="atLeast"/>
    </w:pPr>
    <w:rPr>
      <w:rFonts w:ascii="Serifa BT" w:hAnsi="Serifa BT" w:cs="Times New Roman"/>
      <w:color w:val="auto"/>
    </w:rPr>
  </w:style>
  <w:style w:type="paragraph" w:customStyle="1" w:styleId="Pa32">
    <w:name w:val="Pa32"/>
    <w:basedOn w:val="Default"/>
    <w:next w:val="Default"/>
    <w:uiPriority w:val="99"/>
    <w:rsid w:val="002851AB"/>
    <w:pPr>
      <w:spacing w:line="221" w:lineRule="atLeast"/>
    </w:pPr>
    <w:rPr>
      <w:rFonts w:ascii="Serifa BT" w:hAnsi="Serifa BT" w:cs="Times New Roman"/>
      <w:color w:val="auto"/>
    </w:rPr>
  </w:style>
  <w:style w:type="character" w:customStyle="1" w:styleId="A11">
    <w:name w:val="A11"/>
    <w:uiPriority w:val="99"/>
    <w:rsid w:val="002851AB"/>
    <w:rPr>
      <w:rFonts w:ascii="Humnst777 Lt BT" w:hAnsi="Humnst777 Lt BT" w:cs="Humnst777 Lt BT"/>
      <w:color w:val="000000"/>
      <w:sz w:val="21"/>
      <w:szCs w:val="21"/>
    </w:rPr>
  </w:style>
  <w:style w:type="paragraph" w:customStyle="1" w:styleId="Pa41">
    <w:name w:val="Pa41"/>
    <w:basedOn w:val="Default"/>
    <w:next w:val="Default"/>
    <w:uiPriority w:val="99"/>
    <w:rsid w:val="002851AB"/>
    <w:pPr>
      <w:spacing w:line="281" w:lineRule="atLeast"/>
    </w:pPr>
    <w:rPr>
      <w:rFonts w:cs="Times New Roman"/>
      <w:color w:val="auto"/>
    </w:rPr>
  </w:style>
  <w:style w:type="paragraph" w:styleId="TOCHeading">
    <w:name w:val="TOC Heading"/>
    <w:basedOn w:val="Heading1"/>
    <w:next w:val="Normal"/>
    <w:uiPriority w:val="39"/>
    <w:unhideWhenUsed/>
    <w:qFormat/>
    <w:rsid w:val="002851A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2851AB"/>
  </w:style>
  <w:style w:type="character" w:customStyle="1" w:styleId="BodyTextChar">
    <w:name w:val="Body Text Char"/>
    <w:basedOn w:val="DefaultParagraphFont"/>
    <w:link w:val="BodyText"/>
    <w:uiPriority w:val="99"/>
    <w:rsid w:val="002851A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851AB"/>
    <w:pPr>
      <w:spacing w:after="120"/>
      <w:ind w:left="283"/>
      <w:jc w:val="both"/>
    </w:pPr>
  </w:style>
  <w:style w:type="character" w:customStyle="1" w:styleId="BodyTextIndentChar">
    <w:name w:val="Body Text Indent Char"/>
    <w:basedOn w:val="DefaultParagraphFont"/>
    <w:link w:val="BodyTextIndent"/>
    <w:uiPriority w:val="99"/>
    <w:rsid w:val="002851AB"/>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851AB"/>
    <w:rPr>
      <w:rFonts w:ascii="Calibri" w:hAnsi="Calibri" w:cs="Calibri"/>
      <w:sz w:val="22"/>
      <w:szCs w:val="22"/>
    </w:rPr>
  </w:style>
  <w:style w:type="character" w:customStyle="1" w:styleId="PlainTextChar">
    <w:name w:val="Plain Text Char"/>
    <w:basedOn w:val="DefaultParagraphFont"/>
    <w:link w:val="PlainText"/>
    <w:uiPriority w:val="99"/>
    <w:semiHidden/>
    <w:rsid w:val="002851AB"/>
    <w:rPr>
      <w:rFonts w:ascii="Calibri" w:eastAsia="Times New Roman" w:hAnsi="Calibri" w:cs="Calibri"/>
    </w:rPr>
  </w:style>
  <w:style w:type="character" w:styleId="Hyperlink">
    <w:name w:val="Hyperlink"/>
    <w:uiPriority w:val="99"/>
    <w:rsid w:val="002851AB"/>
    <w:rPr>
      <w:color w:val="0000FF"/>
      <w:u w:val="single"/>
    </w:rPr>
  </w:style>
  <w:style w:type="paragraph" w:styleId="TOC1">
    <w:name w:val="toc 1"/>
    <w:basedOn w:val="Normal"/>
    <w:next w:val="Normal"/>
    <w:autoRedefine/>
    <w:uiPriority w:val="39"/>
    <w:qFormat/>
    <w:rsid w:val="002851A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2851A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2851AB"/>
    <w:rPr>
      <w:rFonts w:ascii="Calibri" w:eastAsia="Calibri" w:hAnsi="Calibri" w:cs="Calibri"/>
      <w:sz w:val="20"/>
      <w:szCs w:val="20"/>
    </w:rPr>
  </w:style>
  <w:style w:type="character" w:customStyle="1" w:styleId="FootnoteTextChar">
    <w:name w:val="Footnote Text Char"/>
    <w:basedOn w:val="DefaultParagraphFont"/>
    <w:link w:val="FootnoteText"/>
    <w:rsid w:val="002851AB"/>
    <w:rPr>
      <w:rFonts w:ascii="Calibri" w:eastAsia="Calibri" w:hAnsi="Calibri" w:cs="Calibri"/>
      <w:sz w:val="20"/>
      <w:szCs w:val="20"/>
    </w:rPr>
  </w:style>
  <w:style w:type="character" w:styleId="FootnoteReference">
    <w:name w:val="footnote reference"/>
    <w:aliases w:val="ftref"/>
    <w:uiPriority w:val="99"/>
    <w:rsid w:val="002851AB"/>
    <w:rPr>
      <w:vertAlign w:val="superscript"/>
    </w:rPr>
  </w:style>
  <w:style w:type="character" w:styleId="FollowedHyperlink">
    <w:name w:val="FollowedHyperlink"/>
    <w:uiPriority w:val="99"/>
    <w:rsid w:val="002851AB"/>
    <w:rPr>
      <w:color w:val="800080"/>
      <w:u w:val="single"/>
    </w:rPr>
  </w:style>
  <w:style w:type="character" w:styleId="Strong">
    <w:name w:val="Strong"/>
    <w:uiPriority w:val="99"/>
    <w:qFormat/>
    <w:rsid w:val="002851AB"/>
    <w:rPr>
      <w:b/>
      <w:bCs/>
    </w:rPr>
  </w:style>
  <w:style w:type="character" w:customStyle="1" w:styleId="yshortcuts">
    <w:name w:val="yshortcuts"/>
    <w:uiPriority w:val="99"/>
    <w:rsid w:val="002851AB"/>
  </w:style>
  <w:style w:type="paragraph" w:styleId="TableofFigures">
    <w:name w:val="table of figures"/>
    <w:basedOn w:val="Normal"/>
    <w:next w:val="Normal"/>
    <w:uiPriority w:val="99"/>
    <w:rsid w:val="002851AB"/>
    <w:pPr>
      <w:spacing w:line="276" w:lineRule="auto"/>
    </w:pPr>
    <w:rPr>
      <w:rFonts w:ascii="Verdana" w:eastAsia="Calibri" w:hAnsi="Verdana" w:cs="Verdana"/>
      <w:sz w:val="22"/>
      <w:szCs w:val="22"/>
    </w:rPr>
  </w:style>
  <w:style w:type="character" w:customStyle="1" w:styleId="apple-style-span">
    <w:name w:val="apple-style-span"/>
    <w:uiPriority w:val="99"/>
    <w:rsid w:val="002851AB"/>
  </w:style>
  <w:style w:type="paragraph" w:customStyle="1" w:styleId="bodycopy">
    <w:name w:val="bodycopy"/>
    <w:basedOn w:val="Normal"/>
    <w:uiPriority w:val="99"/>
    <w:rsid w:val="002851AB"/>
    <w:pPr>
      <w:spacing w:before="100" w:beforeAutospacing="1" w:after="100" w:afterAutospacing="1"/>
    </w:pPr>
  </w:style>
  <w:style w:type="paragraph" w:styleId="NormalWeb">
    <w:name w:val="Normal (Web)"/>
    <w:basedOn w:val="Normal"/>
    <w:uiPriority w:val="99"/>
    <w:rsid w:val="002851AB"/>
    <w:pPr>
      <w:spacing w:before="100" w:beforeAutospacing="1" w:after="100" w:afterAutospacing="1"/>
    </w:pPr>
  </w:style>
  <w:style w:type="numbering" w:customStyle="1" w:styleId="Style2">
    <w:name w:val="Style2"/>
    <w:rsid w:val="002851AB"/>
    <w:pPr>
      <w:numPr>
        <w:numId w:val="2"/>
      </w:numPr>
    </w:pPr>
  </w:style>
  <w:style w:type="numbering" w:customStyle="1" w:styleId="Style3">
    <w:name w:val="Style3"/>
    <w:rsid w:val="002851AB"/>
    <w:pPr>
      <w:numPr>
        <w:numId w:val="3"/>
      </w:numPr>
    </w:pPr>
  </w:style>
  <w:style w:type="numbering" w:customStyle="1" w:styleId="Style1">
    <w:name w:val="Style1"/>
    <w:rsid w:val="002851AB"/>
    <w:pPr>
      <w:numPr>
        <w:numId w:val="1"/>
      </w:numPr>
    </w:pPr>
  </w:style>
  <w:style w:type="paragraph" w:styleId="TOC3">
    <w:name w:val="toc 3"/>
    <w:basedOn w:val="Normal"/>
    <w:next w:val="Normal"/>
    <w:autoRedefine/>
    <w:uiPriority w:val="39"/>
    <w:qFormat/>
    <w:rsid w:val="002851A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2851AB"/>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851AB"/>
    <w:rPr>
      <w:rFonts w:ascii="Tahoma" w:eastAsia="Calibri" w:hAnsi="Tahoma" w:cs="Tahoma"/>
      <w:sz w:val="16"/>
      <w:szCs w:val="16"/>
    </w:rPr>
  </w:style>
  <w:style w:type="table" w:styleId="TableProfessional">
    <w:name w:val="Table Professional"/>
    <w:basedOn w:val="TableNormal"/>
    <w:rsid w:val="002851AB"/>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851A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851AB"/>
    <w:rPr>
      <w:rFonts w:ascii="Calibri" w:eastAsia="Times New Roman" w:hAnsi="Calibri" w:cs="Times New Roman"/>
    </w:rPr>
  </w:style>
  <w:style w:type="paragraph" w:customStyle="1" w:styleId="xl64">
    <w:name w:val="xl64"/>
    <w:basedOn w:val="Normal"/>
    <w:rsid w:val="002851A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2851A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2851A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2851A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2851A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2851A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2851A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2851A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2851A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2851A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2851A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2851A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2851A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2851AB"/>
    <w:rPr>
      <w:rFonts w:ascii="Calibri" w:eastAsia="Calibri" w:hAnsi="Calibri" w:cs="Times New Roman"/>
    </w:rPr>
  </w:style>
  <w:style w:type="paragraph" w:customStyle="1" w:styleId="TitleHeading">
    <w:name w:val="Title Heading"/>
    <w:basedOn w:val="Normal"/>
    <w:rsid w:val="002851A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2851AB"/>
    <w:pPr>
      <w:spacing w:line="360" w:lineRule="auto"/>
      <w:ind w:left="720"/>
      <w:jc w:val="both"/>
    </w:pPr>
    <w:rPr>
      <w:rFonts w:ascii="Arial" w:hAnsi="Arial" w:cs="Mangal"/>
      <w:sz w:val="32"/>
      <w:lang w:val="en-GB" w:eastAsia="en-GB" w:bidi="hi-IN"/>
    </w:rPr>
  </w:style>
  <w:style w:type="paragraph" w:customStyle="1" w:styleId="xl82">
    <w:name w:val="xl82"/>
    <w:basedOn w:val="Normal"/>
    <w:rsid w:val="002851A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2851A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2851A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2851A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2851A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2851A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2851A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2851A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2851A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2851A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2851A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2851A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2851A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2851A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2851A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2851A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2851A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2851A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2851A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2851A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2851A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2851A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2851A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2851AB"/>
    <w:pPr>
      <w:numPr>
        <w:ilvl w:val="1"/>
      </w:numPr>
      <w:spacing w:after="12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2851AB"/>
    <w:rPr>
      <w:rFonts w:ascii="Cambria" w:eastAsia="Times New Roman" w:hAnsi="Cambria" w:cs="Times New Roman"/>
      <w:i/>
      <w:iCs/>
      <w:color w:val="4F81BD"/>
      <w:spacing w:val="15"/>
      <w:sz w:val="24"/>
      <w:szCs w:val="24"/>
    </w:rPr>
  </w:style>
  <w:style w:type="paragraph" w:customStyle="1" w:styleId="Style">
    <w:name w:val="Style"/>
    <w:rsid w:val="002851A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2851A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2851AB"/>
    <w:rPr>
      <w:rFonts w:ascii="Cambria" w:eastAsia="Times New Roman" w:hAnsi="Cambria" w:cs="Times New Roman"/>
      <w:color w:val="17365D"/>
      <w:spacing w:val="5"/>
      <w:kern w:val="28"/>
      <w:sz w:val="52"/>
      <w:szCs w:val="52"/>
    </w:rPr>
  </w:style>
  <w:style w:type="numbering" w:customStyle="1" w:styleId="MHSDP">
    <w:name w:val="MHSDP"/>
    <w:rsid w:val="002851AB"/>
    <w:pPr>
      <w:numPr>
        <w:numId w:val="4"/>
      </w:numPr>
    </w:pPr>
  </w:style>
  <w:style w:type="numbering" w:customStyle="1" w:styleId="1stlevelbulleted11pt">
    <w:name w:val="1st level bulleted 11 pt"/>
    <w:basedOn w:val="NoList"/>
    <w:rsid w:val="002851AB"/>
    <w:pPr>
      <w:numPr>
        <w:numId w:val="5"/>
      </w:numPr>
    </w:pPr>
  </w:style>
  <w:style w:type="paragraph" w:styleId="ListBullet">
    <w:name w:val="List Bullet"/>
    <w:basedOn w:val="Normal"/>
    <w:autoRedefine/>
    <w:uiPriority w:val="99"/>
    <w:rsid w:val="002851A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2851AB"/>
    <w:pPr>
      <w:numPr>
        <w:numId w:val="6"/>
      </w:numPr>
    </w:pPr>
  </w:style>
  <w:style w:type="numbering" w:customStyle="1" w:styleId="2ndlevelbulleted11pt">
    <w:name w:val="2nd level bulleted 11 pt"/>
    <w:basedOn w:val="NoList"/>
    <w:rsid w:val="002851AB"/>
    <w:pPr>
      <w:numPr>
        <w:numId w:val="7"/>
      </w:numPr>
    </w:pPr>
  </w:style>
  <w:style w:type="paragraph" w:customStyle="1" w:styleId="3columntable">
    <w:name w:val="3 column table"/>
    <w:basedOn w:val="Normal"/>
    <w:autoRedefine/>
    <w:rsid w:val="002851AB"/>
    <w:pPr>
      <w:spacing w:before="120" w:after="120"/>
      <w:jc w:val="both"/>
    </w:pPr>
    <w:rPr>
      <w:rFonts w:ascii="Arial" w:hAnsi="Arial" w:cs="Mangal"/>
      <w:sz w:val="22"/>
      <w:lang w:val="en-GB" w:eastAsia="en-GB" w:bidi="hi-IN"/>
    </w:rPr>
  </w:style>
  <w:style w:type="table" w:customStyle="1" w:styleId="HLSP">
    <w:name w:val="HLSP"/>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851AB"/>
    <w:pPr>
      <w:ind w:left="720"/>
      <w:jc w:val="both"/>
    </w:pPr>
    <w:rPr>
      <w:rFonts w:ascii="Arial" w:hAnsi="Arial" w:cs="Mangal"/>
      <w:color w:val="C0C0C0"/>
      <w:sz w:val="28"/>
      <w:szCs w:val="28"/>
      <w:lang w:val="en-GB" w:eastAsia="en-GB" w:bidi="hi-IN"/>
    </w:rPr>
  </w:style>
  <w:style w:type="character" w:customStyle="1" w:styleId="ContentsTitle">
    <w:name w:val="Contents Title"/>
    <w:rsid w:val="002851AB"/>
    <w:rPr>
      <w:rFonts w:ascii="Arial" w:hAnsi="Arial"/>
      <w:color w:val="005199"/>
      <w:sz w:val="36"/>
      <w:szCs w:val="36"/>
    </w:rPr>
  </w:style>
  <w:style w:type="paragraph" w:customStyle="1" w:styleId="TitleStyle">
    <w:name w:val="Title Style"/>
    <w:basedOn w:val="Normal"/>
    <w:rsid w:val="002851A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2851AB"/>
    <w:rPr>
      <w:rFonts w:ascii="Arial" w:hAnsi="Arial" w:cs="Mangal"/>
      <w:szCs w:val="18"/>
      <w:lang w:val="en-GB" w:eastAsia="en-GB" w:bidi="hi-IN"/>
    </w:rPr>
  </w:style>
  <w:style w:type="paragraph" w:styleId="EndnoteText">
    <w:name w:val="endnote text"/>
    <w:basedOn w:val="Normal"/>
    <w:link w:val="EndnoteTextChar"/>
    <w:uiPriority w:val="99"/>
    <w:rsid w:val="002851AB"/>
    <w:pPr>
      <w:jc w:val="both"/>
    </w:pPr>
    <w:rPr>
      <w:rFonts w:ascii="Arial" w:eastAsiaTheme="minorHAnsi" w:hAnsi="Arial" w:cs="Mangal"/>
      <w:sz w:val="22"/>
      <w:szCs w:val="18"/>
      <w:lang w:val="en-GB" w:eastAsia="en-GB" w:bidi="hi-IN"/>
    </w:rPr>
  </w:style>
  <w:style w:type="character" w:customStyle="1" w:styleId="EndnoteTextChar1">
    <w:name w:val="Endnote Text Char1"/>
    <w:basedOn w:val="DefaultParagraphFont"/>
    <w:rsid w:val="002851AB"/>
    <w:rPr>
      <w:rFonts w:ascii="Times New Roman" w:eastAsia="Times New Roman" w:hAnsi="Times New Roman" w:cs="Times New Roman"/>
      <w:sz w:val="20"/>
      <w:szCs w:val="20"/>
    </w:rPr>
  </w:style>
  <w:style w:type="paragraph" w:styleId="Caption">
    <w:name w:val="caption"/>
    <w:basedOn w:val="Normal"/>
    <w:next w:val="Normal"/>
    <w:link w:val="CaptionChar"/>
    <w:uiPriority w:val="35"/>
    <w:qFormat/>
    <w:rsid w:val="002851A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2851AB"/>
    <w:pPr>
      <w:numPr>
        <w:numId w:val="8"/>
      </w:numPr>
    </w:pPr>
  </w:style>
  <w:style w:type="paragraph" w:styleId="TOC4">
    <w:name w:val="toc 4"/>
    <w:basedOn w:val="Normal"/>
    <w:next w:val="Normal"/>
    <w:autoRedefine/>
    <w:uiPriority w:val="39"/>
    <w:rsid w:val="002851AB"/>
    <w:pPr>
      <w:ind w:left="720"/>
    </w:pPr>
  </w:style>
  <w:style w:type="paragraph" w:styleId="TOC5">
    <w:name w:val="toc 5"/>
    <w:basedOn w:val="Normal"/>
    <w:next w:val="Normal"/>
    <w:autoRedefine/>
    <w:uiPriority w:val="39"/>
    <w:rsid w:val="002851AB"/>
    <w:pPr>
      <w:ind w:left="960"/>
    </w:pPr>
  </w:style>
  <w:style w:type="paragraph" w:styleId="TOC6">
    <w:name w:val="toc 6"/>
    <w:basedOn w:val="Normal"/>
    <w:next w:val="Normal"/>
    <w:autoRedefine/>
    <w:uiPriority w:val="39"/>
    <w:rsid w:val="002851AB"/>
    <w:pPr>
      <w:ind w:left="1200"/>
    </w:pPr>
  </w:style>
  <w:style w:type="paragraph" w:styleId="TOC7">
    <w:name w:val="toc 7"/>
    <w:basedOn w:val="Normal"/>
    <w:next w:val="Normal"/>
    <w:autoRedefine/>
    <w:uiPriority w:val="39"/>
    <w:rsid w:val="002851AB"/>
    <w:pPr>
      <w:ind w:left="1440"/>
    </w:pPr>
  </w:style>
  <w:style w:type="paragraph" w:styleId="TOC8">
    <w:name w:val="toc 8"/>
    <w:basedOn w:val="Normal"/>
    <w:next w:val="Normal"/>
    <w:autoRedefine/>
    <w:uiPriority w:val="39"/>
    <w:rsid w:val="002851AB"/>
    <w:pPr>
      <w:ind w:left="1680"/>
    </w:pPr>
  </w:style>
  <w:style w:type="paragraph" w:styleId="TOC9">
    <w:name w:val="toc 9"/>
    <w:basedOn w:val="Normal"/>
    <w:next w:val="Normal"/>
    <w:autoRedefine/>
    <w:uiPriority w:val="39"/>
    <w:rsid w:val="002851AB"/>
    <w:pPr>
      <w:ind w:left="1920"/>
    </w:pPr>
  </w:style>
  <w:style w:type="character" w:customStyle="1" w:styleId="CharacterStyle1">
    <w:name w:val="Character Style 1"/>
    <w:rsid w:val="002851AB"/>
    <w:rPr>
      <w:rFonts w:ascii="Tahoma" w:hAnsi="Tahoma" w:cs="Tahoma"/>
      <w:color w:val="000000"/>
      <w:spacing w:val="-5"/>
      <w:sz w:val="18"/>
      <w:szCs w:val="18"/>
    </w:rPr>
  </w:style>
  <w:style w:type="character" w:customStyle="1" w:styleId="CharacterStyle2">
    <w:name w:val="Character Style 2"/>
    <w:rsid w:val="002851AB"/>
    <w:rPr>
      <w:rFonts w:ascii="Arial Narrow" w:hAnsi="Arial Narrow" w:cs="Arial Narrow"/>
      <w:spacing w:val="5"/>
      <w:sz w:val="20"/>
      <w:szCs w:val="20"/>
    </w:rPr>
  </w:style>
  <w:style w:type="character" w:styleId="PlaceholderText">
    <w:name w:val="Placeholder Text"/>
    <w:uiPriority w:val="99"/>
    <w:semiHidden/>
    <w:rsid w:val="002851AB"/>
    <w:rPr>
      <w:color w:val="808080"/>
    </w:rPr>
  </w:style>
  <w:style w:type="paragraph" w:customStyle="1" w:styleId="Normal0">
    <w:name w:val="[Normal]"/>
    <w:rsid w:val="002851AB"/>
    <w:pPr>
      <w:autoSpaceDE w:val="0"/>
      <w:autoSpaceDN w:val="0"/>
      <w:adjustRightInd w:val="0"/>
      <w:spacing w:after="0" w:line="240" w:lineRule="auto"/>
    </w:pPr>
    <w:rPr>
      <w:rFonts w:ascii="Arial" w:eastAsia="Calibri" w:hAnsi="Arial" w:cs="Arial"/>
      <w:sz w:val="24"/>
      <w:szCs w:val="24"/>
    </w:rPr>
  </w:style>
  <w:style w:type="paragraph" w:styleId="Revision">
    <w:name w:val="Revision"/>
    <w:hidden/>
    <w:uiPriority w:val="99"/>
    <w:semiHidden/>
    <w:rsid w:val="002851AB"/>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851AB"/>
  </w:style>
  <w:style w:type="table" w:customStyle="1" w:styleId="TableGrid1">
    <w:name w:val="Table Grid1"/>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851AB"/>
  </w:style>
  <w:style w:type="table" w:customStyle="1" w:styleId="TableGrid2">
    <w:name w:val="Table Grid2"/>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851AB"/>
  </w:style>
  <w:style w:type="table" w:customStyle="1" w:styleId="TableGrid3">
    <w:name w:val="Table Grid3"/>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851AB"/>
  </w:style>
  <w:style w:type="table" w:customStyle="1" w:styleId="TableGrid4">
    <w:name w:val="Table Grid4"/>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851AB"/>
  </w:style>
  <w:style w:type="table" w:customStyle="1" w:styleId="TableGrid5">
    <w:name w:val="Table Grid5"/>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851AB"/>
  </w:style>
  <w:style w:type="table" w:customStyle="1" w:styleId="TableGrid6">
    <w:name w:val="Table Grid6"/>
    <w:basedOn w:val="TableNormal"/>
    <w:next w:val="TableGrid"/>
    <w:rsid w:val="002851AB"/>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851A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2851AB"/>
  </w:style>
  <w:style w:type="character" w:styleId="EndnoteReference">
    <w:name w:val="endnote reference"/>
    <w:uiPriority w:val="99"/>
    <w:rsid w:val="002851AB"/>
    <w:rPr>
      <w:vertAlign w:val="superscript"/>
    </w:rPr>
  </w:style>
  <w:style w:type="table" w:customStyle="1" w:styleId="LightList-Accent11">
    <w:name w:val="Light List - Accent 11"/>
    <w:basedOn w:val="TableNormal"/>
    <w:rsid w:val="002851AB"/>
    <w:pPr>
      <w:spacing w:after="0" w:line="240" w:lineRule="auto"/>
    </w:pPr>
    <w:rPr>
      <w:rFonts w:ascii="Calibri" w:eastAsia="Calibri" w:hAnsi="Calibri" w:cs="Times New Roman"/>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2851AB"/>
  </w:style>
  <w:style w:type="paragraph" w:styleId="ListBullet2">
    <w:name w:val="List Bullet 2"/>
    <w:basedOn w:val="Normal"/>
    <w:uiPriority w:val="99"/>
    <w:rsid w:val="002851A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2851AB"/>
    <w:rPr>
      <w:rFonts w:cs="Tahoma"/>
      <w:sz w:val="18"/>
      <w:szCs w:val="28"/>
    </w:rPr>
  </w:style>
  <w:style w:type="character" w:customStyle="1" w:styleId="Style1Char">
    <w:name w:val="Style1 Char"/>
    <w:rsid w:val="002851AB"/>
    <w:rPr>
      <w:rFonts w:ascii="Tahoma" w:eastAsia="Calibri" w:hAnsi="Tahoma" w:cs="Times New Roman"/>
      <w:b/>
      <w:bCs/>
      <w:i/>
      <w:iCs/>
      <w:sz w:val="18"/>
      <w:szCs w:val="18"/>
    </w:rPr>
  </w:style>
  <w:style w:type="paragraph" w:customStyle="1" w:styleId="font5">
    <w:name w:val="font5"/>
    <w:basedOn w:val="Normal"/>
    <w:rsid w:val="002851A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2851AB"/>
  </w:style>
  <w:style w:type="character" w:styleId="BookTitle">
    <w:name w:val="Book Title"/>
    <w:uiPriority w:val="33"/>
    <w:qFormat/>
    <w:rsid w:val="002851AB"/>
    <w:rPr>
      <w:b/>
      <w:bCs/>
      <w:smallCaps/>
      <w:spacing w:val="5"/>
    </w:rPr>
  </w:style>
  <w:style w:type="character" w:styleId="IntenseReference">
    <w:name w:val="Intense Reference"/>
    <w:uiPriority w:val="32"/>
    <w:qFormat/>
    <w:rsid w:val="002851AB"/>
    <w:rPr>
      <w:b/>
      <w:bCs/>
      <w:smallCaps/>
      <w:color w:val="C0504D"/>
      <w:spacing w:val="5"/>
      <w:u w:val="single"/>
    </w:rPr>
  </w:style>
  <w:style w:type="paragraph" w:styleId="Quote">
    <w:name w:val="Quote"/>
    <w:basedOn w:val="Normal"/>
    <w:next w:val="Normal"/>
    <w:link w:val="QuoteChar"/>
    <w:qFormat/>
    <w:rsid w:val="002851AB"/>
    <w:pPr>
      <w:jc w:val="both"/>
    </w:pPr>
    <w:rPr>
      <w:rFonts w:ascii="Arial" w:hAnsi="Arial" w:cs="Mangal"/>
      <w:i/>
      <w:iCs/>
      <w:color w:val="000000"/>
      <w:sz w:val="22"/>
      <w:lang w:val="en-GB" w:eastAsia="en-GB" w:bidi="hi-IN"/>
    </w:rPr>
  </w:style>
  <w:style w:type="character" w:customStyle="1" w:styleId="QuoteChar">
    <w:name w:val="Quote Char"/>
    <w:basedOn w:val="DefaultParagraphFont"/>
    <w:link w:val="Quote"/>
    <w:rsid w:val="002851AB"/>
    <w:rPr>
      <w:rFonts w:ascii="Arial" w:eastAsia="Times New Roman" w:hAnsi="Arial" w:cs="Mangal"/>
      <w:i/>
      <w:iCs/>
      <w:color w:val="000000"/>
      <w:szCs w:val="24"/>
      <w:lang w:val="en-GB" w:eastAsia="en-GB" w:bidi="hi-IN"/>
    </w:rPr>
  </w:style>
  <w:style w:type="paragraph" w:customStyle="1" w:styleId="msoacetate0">
    <w:name w:val="msoacetate"/>
    <w:basedOn w:val="Normal"/>
    <w:rsid w:val="002851AB"/>
    <w:pPr>
      <w:jc w:val="both"/>
    </w:pPr>
    <w:rPr>
      <w:rFonts w:ascii="Tahoma" w:hAnsi="Tahoma" w:cs="Mangal"/>
      <w:sz w:val="16"/>
      <w:szCs w:val="14"/>
      <w:lang w:val="en-GB" w:eastAsia="en-GB" w:bidi="hi-IN"/>
    </w:rPr>
  </w:style>
  <w:style w:type="paragraph" w:customStyle="1" w:styleId="msonospacing0">
    <w:name w:val="msonospacing"/>
    <w:rsid w:val="002851AB"/>
    <w:pPr>
      <w:widowControl w:val="0"/>
      <w:spacing w:after="0" w:line="240" w:lineRule="auto"/>
    </w:pPr>
    <w:rPr>
      <w:rFonts w:ascii="Calibri" w:eastAsia="Calibri" w:hAnsi="Calibri" w:cs="Times New Roman"/>
    </w:rPr>
  </w:style>
  <w:style w:type="paragraph" w:customStyle="1" w:styleId="msormpane0">
    <w:name w:val="msormpane"/>
    <w:semiHidden/>
    <w:rsid w:val="002851AB"/>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851A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2851A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2851A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2851AB"/>
    <w:rPr>
      <w:rFonts w:ascii="Arial" w:hAnsi="Arial" w:cs="Mangal"/>
      <w:i/>
      <w:iCs/>
      <w:color w:val="000000"/>
      <w:sz w:val="22"/>
      <w:szCs w:val="24"/>
      <w:lang w:val="en-GB" w:eastAsia="en-GB" w:bidi="hi-IN"/>
    </w:rPr>
  </w:style>
  <w:style w:type="character" w:customStyle="1" w:styleId="msoplaceholdertext0">
    <w:name w:val="msoplaceholdertext"/>
    <w:semiHidden/>
    <w:rsid w:val="002851AB"/>
    <w:rPr>
      <w:color w:val="808080"/>
    </w:rPr>
  </w:style>
  <w:style w:type="character" w:customStyle="1" w:styleId="msointensereference0">
    <w:name w:val="msointensereference"/>
    <w:rsid w:val="002851AB"/>
    <w:rPr>
      <w:b/>
      <w:bCs/>
      <w:smallCaps/>
      <w:color w:val="C0504D"/>
      <w:spacing w:val="5"/>
      <w:u w:val="single"/>
    </w:rPr>
  </w:style>
  <w:style w:type="character" w:customStyle="1" w:styleId="msobooktitle0">
    <w:name w:val="msobooktitle"/>
    <w:rsid w:val="002851AB"/>
    <w:rPr>
      <w:b/>
      <w:bCs/>
      <w:smallCaps/>
      <w:spacing w:val="5"/>
    </w:rPr>
  </w:style>
  <w:style w:type="character" w:styleId="SubtleEmphasis">
    <w:name w:val="Subtle Emphasis"/>
    <w:uiPriority w:val="19"/>
    <w:qFormat/>
    <w:rsid w:val="002851AB"/>
    <w:rPr>
      <w:i/>
      <w:iCs/>
      <w:color w:val="808080"/>
    </w:rPr>
  </w:style>
  <w:style w:type="paragraph" w:styleId="IntenseQuote">
    <w:name w:val="Intense Quote"/>
    <w:basedOn w:val="Normal"/>
    <w:next w:val="Normal"/>
    <w:link w:val="IntenseQuoteChar"/>
    <w:uiPriority w:val="30"/>
    <w:qFormat/>
    <w:rsid w:val="002851A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basedOn w:val="DefaultParagraphFont"/>
    <w:link w:val="IntenseQuote"/>
    <w:uiPriority w:val="30"/>
    <w:rsid w:val="002851AB"/>
    <w:rPr>
      <w:rFonts w:ascii="Times New Roman" w:eastAsia="Times New Roman" w:hAnsi="Times New Roman" w:cs="Times New Roman"/>
      <w:b/>
      <w:bCs/>
      <w:i/>
      <w:iCs/>
      <w:color w:val="4F81BD"/>
      <w:sz w:val="20"/>
      <w:szCs w:val="20"/>
    </w:rPr>
  </w:style>
  <w:style w:type="paragraph" w:customStyle="1" w:styleId="Title1">
    <w:name w:val="Title1"/>
    <w:basedOn w:val="Normal"/>
    <w:rsid w:val="002851A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2851AB"/>
    <w:pPr>
      <w:keepNext/>
      <w:jc w:val="left"/>
    </w:pPr>
    <w:rPr>
      <w:b w:val="0"/>
    </w:rPr>
  </w:style>
  <w:style w:type="character" w:customStyle="1" w:styleId="CaptionChar">
    <w:name w:val="Caption Char"/>
    <w:link w:val="Caption"/>
    <w:uiPriority w:val="35"/>
    <w:rsid w:val="002851AB"/>
    <w:rPr>
      <w:rFonts w:ascii="Arial" w:eastAsia="Times New Roman" w:hAnsi="Arial" w:cs="Mangal"/>
      <w:b/>
      <w:bCs/>
      <w:sz w:val="20"/>
      <w:szCs w:val="20"/>
      <w:lang w:val="en-GB" w:eastAsia="en-GB" w:bidi="hi-IN"/>
    </w:rPr>
  </w:style>
  <w:style w:type="character" w:customStyle="1" w:styleId="Style4Char">
    <w:name w:val="Style4 Char"/>
    <w:link w:val="Style40"/>
    <w:rsid w:val="002851AB"/>
    <w:rPr>
      <w:rFonts w:ascii="Arial" w:eastAsia="Times New Roman" w:hAnsi="Arial" w:cs="Mangal"/>
      <w:bCs/>
      <w:sz w:val="20"/>
      <w:szCs w:val="20"/>
      <w:lang w:val="en-GB" w:eastAsia="en-GB" w:bidi="hi-IN"/>
    </w:rPr>
  </w:style>
  <w:style w:type="paragraph" w:customStyle="1" w:styleId="h4">
    <w:name w:val="h4"/>
    <w:basedOn w:val="Heading2"/>
    <w:qFormat/>
    <w:rsid w:val="002851A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2851AB"/>
    <w:pPr>
      <w:numPr>
        <w:numId w:val="12"/>
      </w:numPr>
      <w:spacing w:after="0" w:line="240" w:lineRule="auto"/>
    </w:pPr>
    <w:rPr>
      <w:rFonts w:ascii="Arial" w:eastAsia="Dotum" w:hAnsi="Arial" w:cs="Arial"/>
      <w:b/>
      <w:bCs/>
      <w:color w:val="1F497D"/>
      <w:sz w:val="24"/>
      <w:szCs w:val="32"/>
      <w:lang w:val="en-GB"/>
    </w:rPr>
  </w:style>
  <w:style w:type="paragraph" w:customStyle="1" w:styleId="h5">
    <w:name w:val="h5"/>
    <w:basedOn w:val="Heading2"/>
    <w:qFormat/>
    <w:rsid w:val="002851A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2851A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851AB"/>
    <w:pPr>
      <w:numPr>
        <w:numId w:val="15"/>
      </w:numPr>
    </w:pPr>
    <w:rPr>
      <w:szCs w:val="28"/>
    </w:rPr>
  </w:style>
  <w:style w:type="character" w:customStyle="1" w:styleId="h1Char">
    <w:name w:val="h1 Char"/>
    <w:link w:val="h1"/>
    <w:rsid w:val="002851AB"/>
    <w:rPr>
      <w:rFonts w:ascii="Arial" w:eastAsia="Dotum" w:hAnsi="Arial" w:cs="Arial"/>
      <w:b/>
      <w:bCs/>
      <w:color w:val="1F497D"/>
      <w:sz w:val="24"/>
      <w:szCs w:val="32"/>
      <w:lang w:val="en-GB"/>
    </w:rPr>
  </w:style>
  <w:style w:type="character" w:customStyle="1" w:styleId="HeadingIIChar">
    <w:name w:val="Heading II Char"/>
    <w:link w:val="HeadingII"/>
    <w:rsid w:val="002851AB"/>
    <w:rPr>
      <w:rFonts w:ascii="Arial" w:eastAsia="Dotum" w:hAnsi="Arial" w:cs="Arial"/>
      <w:b/>
      <w:bCs/>
      <w:color w:val="1F497D"/>
      <w:sz w:val="24"/>
      <w:szCs w:val="28"/>
      <w:lang w:val="en-GB"/>
    </w:rPr>
  </w:style>
  <w:style w:type="table" w:customStyle="1" w:styleId="HLSP1">
    <w:name w:val="HLSP1"/>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851AB"/>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FangSong" w:eastAsia="Times New Roman"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Times New Roman"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Times New Roman" w:hAnsi="FangSong" w:cs="Times New Roman"/>
        <w:b/>
        <w:bCs/>
      </w:rPr>
    </w:tblStylePr>
    <w:tblStylePr w:type="lastCol">
      <w:rPr>
        <w:rFonts w:ascii="FangSong" w:eastAsia="Times New Roman"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2851A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2851AB"/>
    <w:rPr>
      <w:rFonts w:ascii="Cambria" w:eastAsia="Times New Roman" w:hAnsi="Cambria" w:cs="Times New Roman"/>
      <w:lang w:bidi="en-US"/>
    </w:rPr>
  </w:style>
  <w:style w:type="table" w:styleId="MediumGrid2">
    <w:name w:val="Medium Grid 2"/>
    <w:basedOn w:val="TableNormal"/>
    <w:link w:val="MediumGrid2Char"/>
    <w:uiPriority w:val="1"/>
    <w:rsid w:val="002851AB"/>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851AB"/>
    <w:pPr>
      <w:spacing w:before="100" w:beforeAutospacing="1" w:after="100" w:afterAutospacing="1"/>
      <w:jc w:val="center"/>
    </w:pPr>
    <w:rPr>
      <w:rFonts w:ascii="Tahoma" w:hAnsi="Tahoma" w:cs="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7506"/>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03750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851A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iPriority w:val="9"/>
    <w:unhideWhenUsed/>
    <w:qFormat/>
    <w:rsid w:val="002851A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2851A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nhideWhenUsed/>
    <w:qFormat/>
    <w:rsid w:val="002851A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2851A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2851A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2851A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0">
    <w:name w:val="Style 1"/>
    <w:basedOn w:val="Normal"/>
    <w:rsid w:val="007D62FF"/>
    <w:pPr>
      <w:widowControl w:val="0"/>
      <w:autoSpaceDE w:val="0"/>
      <w:autoSpaceDN w:val="0"/>
      <w:ind w:left="108"/>
    </w:pPr>
  </w:style>
  <w:style w:type="paragraph" w:customStyle="1" w:styleId="Style20">
    <w:name w:val="Style 2"/>
    <w:basedOn w:val="Normal"/>
    <w:rsid w:val="004E0AD6"/>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4E0AD6"/>
    <w:pPr>
      <w:spacing w:after="200" w:line="276" w:lineRule="auto"/>
      <w:ind w:left="720"/>
      <w:contextualSpacing/>
    </w:pPr>
    <w:rPr>
      <w:rFonts w:ascii="Calibri" w:eastAsia="Calibri" w:hAnsi="Calibri"/>
      <w:sz w:val="22"/>
      <w:szCs w:val="22"/>
    </w:rPr>
  </w:style>
  <w:style w:type="paragraph" w:customStyle="1" w:styleId="Style30">
    <w:name w:val="Style 3"/>
    <w:basedOn w:val="Normal"/>
    <w:rsid w:val="005E4CD2"/>
    <w:pPr>
      <w:widowControl w:val="0"/>
      <w:tabs>
        <w:tab w:val="left" w:pos="1512"/>
      </w:tabs>
      <w:autoSpaceDE w:val="0"/>
      <w:autoSpaceDN w:val="0"/>
      <w:ind w:left="108"/>
    </w:pPr>
  </w:style>
  <w:style w:type="paragraph" w:customStyle="1" w:styleId="Style4">
    <w:name w:val="Style 4"/>
    <w:basedOn w:val="Normal"/>
    <w:rsid w:val="005E4CD2"/>
    <w:pPr>
      <w:widowControl w:val="0"/>
      <w:autoSpaceDE w:val="0"/>
      <w:autoSpaceDN w:val="0"/>
      <w:spacing w:before="324" w:after="180"/>
      <w:ind w:left="108"/>
    </w:pPr>
  </w:style>
  <w:style w:type="character" w:customStyle="1" w:styleId="Heading1Char">
    <w:name w:val="Heading 1 Char"/>
    <w:basedOn w:val="DefaultParagraphFont"/>
    <w:link w:val="Heading1"/>
    <w:uiPriority w:val="9"/>
    <w:rsid w:val="00037506"/>
    <w:rPr>
      <w:rFonts w:ascii="Times New Roman" w:eastAsia="Times New Roman" w:hAnsi="Times New Roman" w:cs="Times New Roman"/>
      <w:sz w:val="24"/>
      <w:szCs w:val="24"/>
    </w:rPr>
  </w:style>
  <w:style w:type="character" w:customStyle="1" w:styleId="Heading2Char">
    <w:name w:val="Heading 2 Char"/>
    <w:aliases w:val="Heading5 Char"/>
    <w:basedOn w:val="DefaultParagraphFont"/>
    <w:link w:val="Heading2"/>
    <w:uiPriority w:val="9"/>
    <w:rsid w:val="00037506"/>
    <w:rPr>
      <w:rFonts w:ascii="Arial" w:eastAsia="Times New Roman" w:hAnsi="Arial" w:cs="Arial"/>
      <w:b/>
      <w:bCs/>
      <w:i/>
      <w:iCs/>
      <w:sz w:val="28"/>
      <w:szCs w:val="28"/>
    </w:rPr>
  </w:style>
  <w:style w:type="paragraph" w:customStyle="1" w:styleId="Default">
    <w:name w:val="Default"/>
    <w:rsid w:val="007634E9"/>
    <w:pPr>
      <w:autoSpaceDE w:val="0"/>
      <w:autoSpaceDN w:val="0"/>
      <w:adjustRightInd w:val="0"/>
      <w:spacing w:after="0" w:line="240" w:lineRule="auto"/>
    </w:pPr>
    <w:rPr>
      <w:rFonts w:ascii="Humnst777 Lt BT" w:eastAsia="Calibri" w:hAnsi="Humnst777 Lt BT" w:cs="Humnst777 Lt BT"/>
      <w:color w:val="000000"/>
      <w:sz w:val="24"/>
      <w:szCs w:val="24"/>
    </w:rPr>
  </w:style>
  <w:style w:type="character" w:styleId="Emphasis">
    <w:name w:val="Emphasis"/>
    <w:uiPriority w:val="20"/>
    <w:qFormat/>
    <w:rsid w:val="007634E9"/>
    <w:rPr>
      <w:i/>
      <w:iCs/>
    </w:rPr>
  </w:style>
  <w:style w:type="character" w:customStyle="1" w:styleId="st">
    <w:name w:val="st"/>
    <w:rsid w:val="007634E9"/>
  </w:style>
  <w:style w:type="character" w:customStyle="1" w:styleId="Heading3Char">
    <w:name w:val="Heading 3 Char"/>
    <w:basedOn w:val="DefaultParagraphFont"/>
    <w:link w:val="Heading3"/>
    <w:uiPriority w:val="9"/>
    <w:rsid w:val="002851AB"/>
    <w:rPr>
      <w:rFonts w:ascii="Cambria" w:eastAsia="Times New Roman" w:hAnsi="Cambria" w:cs="Arial"/>
      <w:b/>
      <w:bCs/>
      <w:color w:val="000000"/>
    </w:rPr>
  </w:style>
  <w:style w:type="character" w:customStyle="1" w:styleId="Heading4Char">
    <w:name w:val="Heading 4 Char"/>
    <w:basedOn w:val="DefaultParagraphFont"/>
    <w:link w:val="Heading4"/>
    <w:uiPriority w:val="9"/>
    <w:rsid w:val="002851AB"/>
    <w:rPr>
      <w:rFonts w:ascii="Times New Roman" w:eastAsia="Dotum" w:hAnsi="Times New Roman" w:cs="Arial"/>
      <w:b/>
      <w:bCs/>
      <w:sz w:val="24"/>
      <w:szCs w:val="26"/>
    </w:rPr>
  </w:style>
  <w:style w:type="character" w:customStyle="1" w:styleId="Heading5Char">
    <w:name w:val="Heading 5 Char"/>
    <w:basedOn w:val="DefaultParagraphFont"/>
    <w:link w:val="Heading5"/>
    <w:uiPriority w:val="9"/>
    <w:rsid w:val="002851AB"/>
    <w:rPr>
      <w:rFonts w:ascii="Cambria" w:eastAsia="Times New Roman" w:hAnsi="Cambria" w:cs="Times New Roman"/>
      <w:color w:val="243F60"/>
    </w:rPr>
  </w:style>
  <w:style w:type="character" w:customStyle="1" w:styleId="Heading6Char">
    <w:name w:val="Heading 6 Char"/>
    <w:basedOn w:val="DefaultParagraphFont"/>
    <w:link w:val="Heading6"/>
    <w:rsid w:val="002851AB"/>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2851AB"/>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2851A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2851AB"/>
    <w:rPr>
      <w:rFonts w:ascii="Cambria" w:eastAsia="Times New Roman" w:hAnsi="Cambria" w:cs="Times New Roman"/>
      <w:i/>
      <w:iCs/>
      <w:color w:val="404040"/>
      <w:sz w:val="20"/>
      <w:szCs w:val="20"/>
    </w:rPr>
  </w:style>
  <w:style w:type="table" w:styleId="TableGrid">
    <w:name w:val="Table Grid"/>
    <w:basedOn w:val="TableNormal"/>
    <w:uiPriority w:val="39"/>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851AB"/>
    <w:pPr>
      <w:tabs>
        <w:tab w:val="center" w:pos="4320"/>
        <w:tab w:val="right" w:pos="8640"/>
      </w:tabs>
    </w:pPr>
  </w:style>
  <w:style w:type="character" w:customStyle="1" w:styleId="FooterChar">
    <w:name w:val="Footer Char"/>
    <w:basedOn w:val="DefaultParagraphFont"/>
    <w:link w:val="Footer"/>
    <w:uiPriority w:val="99"/>
    <w:rsid w:val="002851AB"/>
    <w:rPr>
      <w:rFonts w:ascii="Times New Roman" w:eastAsia="Times New Roman" w:hAnsi="Times New Roman" w:cs="Times New Roman"/>
      <w:sz w:val="24"/>
      <w:szCs w:val="24"/>
    </w:rPr>
  </w:style>
  <w:style w:type="character" w:styleId="PageNumber">
    <w:name w:val="page number"/>
    <w:basedOn w:val="DefaultParagraphFont"/>
    <w:rsid w:val="002851AB"/>
  </w:style>
  <w:style w:type="character" w:styleId="CommentReference">
    <w:name w:val="annotation reference"/>
    <w:unhideWhenUsed/>
    <w:rsid w:val="002851AB"/>
    <w:rPr>
      <w:sz w:val="18"/>
      <w:szCs w:val="18"/>
    </w:rPr>
  </w:style>
  <w:style w:type="paragraph" w:styleId="CommentText">
    <w:name w:val="annotation text"/>
    <w:basedOn w:val="Normal"/>
    <w:link w:val="CommentTextChar"/>
    <w:unhideWhenUsed/>
    <w:rsid w:val="002851AB"/>
    <w:rPr>
      <w:lang/>
    </w:rPr>
  </w:style>
  <w:style w:type="character" w:customStyle="1" w:styleId="CommentTextChar">
    <w:name w:val="Comment Text Char"/>
    <w:basedOn w:val="DefaultParagraphFont"/>
    <w:link w:val="CommentText"/>
    <w:rsid w:val="002851AB"/>
    <w:rPr>
      <w:rFonts w:ascii="Times New Roman" w:eastAsia="Times New Roman" w:hAnsi="Times New Roman" w:cs="Times New Roman"/>
      <w:sz w:val="24"/>
      <w:szCs w:val="24"/>
      <w:lang/>
    </w:rPr>
  </w:style>
  <w:style w:type="paragraph" w:styleId="CommentSubject">
    <w:name w:val="annotation subject"/>
    <w:basedOn w:val="CommentText"/>
    <w:next w:val="CommentText"/>
    <w:link w:val="CommentSubjectChar"/>
    <w:unhideWhenUsed/>
    <w:rsid w:val="002851AB"/>
    <w:rPr>
      <w:b/>
      <w:bCs/>
    </w:rPr>
  </w:style>
  <w:style w:type="character" w:customStyle="1" w:styleId="CommentSubjectChar">
    <w:name w:val="Comment Subject Char"/>
    <w:basedOn w:val="CommentTextChar"/>
    <w:link w:val="CommentSubject"/>
    <w:rsid w:val="002851AB"/>
    <w:rPr>
      <w:rFonts w:ascii="Times New Roman" w:eastAsia="Times New Roman" w:hAnsi="Times New Roman" w:cs="Times New Roman"/>
      <w:b/>
      <w:bCs/>
      <w:sz w:val="24"/>
      <w:szCs w:val="24"/>
      <w:lang/>
    </w:rPr>
  </w:style>
  <w:style w:type="paragraph" w:styleId="BalloonText">
    <w:name w:val="Balloon Text"/>
    <w:basedOn w:val="Normal"/>
    <w:link w:val="BalloonTextChar"/>
    <w:uiPriority w:val="99"/>
    <w:unhideWhenUsed/>
    <w:rsid w:val="002851AB"/>
    <w:rPr>
      <w:rFonts w:ascii="Lucida Grande" w:hAnsi="Lucida Grande"/>
      <w:sz w:val="18"/>
      <w:szCs w:val="18"/>
      <w:lang/>
    </w:rPr>
  </w:style>
  <w:style w:type="character" w:customStyle="1" w:styleId="BalloonTextChar">
    <w:name w:val="Balloon Text Char"/>
    <w:basedOn w:val="DefaultParagraphFont"/>
    <w:link w:val="BalloonText"/>
    <w:uiPriority w:val="99"/>
    <w:rsid w:val="002851AB"/>
    <w:rPr>
      <w:rFonts w:ascii="Lucida Grande" w:eastAsia="Times New Roman" w:hAnsi="Lucida Grande" w:cs="Times New Roman"/>
      <w:sz w:val="18"/>
      <w:szCs w:val="18"/>
      <w:lang/>
    </w:rPr>
  </w:style>
  <w:style w:type="paragraph" w:styleId="Header">
    <w:name w:val="header"/>
    <w:aliases w:val="Char Char"/>
    <w:basedOn w:val="Normal"/>
    <w:link w:val="HeaderChar"/>
    <w:unhideWhenUsed/>
    <w:rsid w:val="002851AB"/>
    <w:pPr>
      <w:tabs>
        <w:tab w:val="center" w:pos="4680"/>
        <w:tab w:val="right" w:pos="9360"/>
      </w:tabs>
    </w:pPr>
  </w:style>
  <w:style w:type="character" w:customStyle="1" w:styleId="HeaderChar">
    <w:name w:val="Header Char"/>
    <w:aliases w:val="Char Char Char"/>
    <w:basedOn w:val="DefaultParagraphFont"/>
    <w:link w:val="Header"/>
    <w:rsid w:val="002851AB"/>
    <w:rPr>
      <w:rFonts w:ascii="Times New Roman" w:eastAsia="Times New Roman" w:hAnsi="Times New Roman" w:cs="Times New Roman"/>
      <w:sz w:val="24"/>
      <w:szCs w:val="24"/>
    </w:rPr>
  </w:style>
  <w:style w:type="paragraph" w:customStyle="1" w:styleId="Pa17">
    <w:name w:val="Pa17"/>
    <w:basedOn w:val="Default"/>
    <w:next w:val="Default"/>
    <w:uiPriority w:val="99"/>
    <w:rsid w:val="002851AB"/>
    <w:pPr>
      <w:spacing w:line="221" w:lineRule="atLeast"/>
    </w:pPr>
    <w:rPr>
      <w:rFonts w:cs="Times New Roman"/>
      <w:color w:val="auto"/>
    </w:rPr>
  </w:style>
  <w:style w:type="paragraph" w:customStyle="1" w:styleId="Pa20">
    <w:name w:val="Pa20"/>
    <w:basedOn w:val="Default"/>
    <w:next w:val="Default"/>
    <w:uiPriority w:val="99"/>
    <w:rsid w:val="002851AB"/>
    <w:pPr>
      <w:spacing w:line="281" w:lineRule="atLeast"/>
    </w:pPr>
    <w:rPr>
      <w:rFonts w:ascii="Serifa BT" w:hAnsi="Serifa BT" w:cs="Times New Roman"/>
      <w:color w:val="auto"/>
    </w:rPr>
  </w:style>
  <w:style w:type="character" w:customStyle="1" w:styleId="A3">
    <w:name w:val="A3"/>
    <w:uiPriority w:val="99"/>
    <w:rsid w:val="002851AB"/>
    <w:rPr>
      <w:rFonts w:cs="Serifa BT"/>
      <w:b/>
      <w:bCs/>
      <w:color w:val="000000"/>
      <w:sz w:val="28"/>
      <w:szCs w:val="28"/>
    </w:rPr>
  </w:style>
  <w:style w:type="paragraph" w:customStyle="1" w:styleId="Pa25">
    <w:name w:val="Pa25"/>
    <w:basedOn w:val="Default"/>
    <w:next w:val="Default"/>
    <w:uiPriority w:val="99"/>
    <w:rsid w:val="002851AB"/>
    <w:pPr>
      <w:spacing w:line="221" w:lineRule="atLeast"/>
    </w:pPr>
    <w:rPr>
      <w:rFonts w:ascii="Serifa BT" w:hAnsi="Serifa BT" w:cs="Times New Roman"/>
      <w:color w:val="auto"/>
    </w:rPr>
  </w:style>
  <w:style w:type="paragraph" w:customStyle="1" w:styleId="Pa24">
    <w:name w:val="Pa24"/>
    <w:basedOn w:val="Default"/>
    <w:next w:val="Default"/>
    <w:uiPriority w:val="99"/>
    <w:rsid w:val="002851AB"/>
    <w:pPr>
      <w:spacing w:line="221" w:lineRule="atLeast"/>
    </w:pPr>
    <w:rPr>
      <w:rFonts w:cs="Times New Roman"/>
      <w:color w:val="auto"/>
    </w:rPr>
  </w:style>
  <w:style w:type="character" w:customStyle="1" w:styleId="A9">
    <w:name w:val="A9"/>
    <w:uiPriority w:val="99"/>
    <w:rsid w:val="002851AB"/>
    <w:rPr>
      <w:rFonts w:cs="Humnst777 Lt BT"/>
      <w:color w:val="000000"/>
      <w:sz w:val="22"/>
      <w:szCs w:val="22"/>
    </w:rPr>
  </w:style>
  <w:style w:type="paragraph" w:customStyle="1" w:styleId="Pa27">
    <w:name w:val="Pa27"/>
    <w:basedOn w:val="Default"/>
    <w:next w:val="Default"/>
    <w:uiPriority w:val="99"/>
    <w:rsid w:val="002851AB"/>
    <w:pPr>
      <w:spacing w:line="281" w:lineRule="atLeast"/>
    </w:pPr>
    <w:rPr>
      <w:rFonts w:ascii="Serifa BT" w:hAnsi="Serifa BT" w:cs="Times New Roman"/>
      <w:color w:val="auto"/>
    </w:rPr>
  </w:style>
  <w:style w:type="paragraph" w:customStyle="1" w:styleId="Pa33">
    <w:name w:val="Pa33"/>
    <w:basedOn w:val="Default"/>
    <w:next w:val="Default"/>
    <w:uiPriority w:val="99"/>
    <w:rsid w:val="002851AB"/>
    <w:pPr>
      <w:spacing w:line="221" w:lineRule="atLeast"/>
    </w:pPr>
    <w:rPr>
      <w:rFonts w:ascii="Serifa BT" w:hAnsi="Serifa BT" w:cs="Times New Roman"/>
      <w:color w:val="auto"/>
    </w:rPr>
  </w:style>
  <w:style w:type="paragraph" w:customStyle="1" w:styleId="Pa32">
    <w:name w:val="Pa32"/>
    <w:basedOn w:val="Default"/>
    <w:next w:val="Default"/>
    <w:uiPriority w:val="99"/>
    <w:rsid w:val="002851AB"/>
    <w:pPr>
      <w:spacing w:line="221" w:lineRule="atLeast"/>
    </w:pPr>
    <w:rPr>
      <w:rFonts w:ascii="Serifa BT" w:hAnsi="Serifa BT" w:cs="Times New Roman"/>
      <w:color w:val="auto"/>
    </w:rPr>
  </w:style>
  <w:style w:type="character" w:customStyle="1" w:styleId="A11">
    <w:name w:val="A11"/>
    <w:uiPriority w:val="99"/>
    <w:rsid w:val="002851AB"/>
    <w:rPr>
      <w:rFonts w:ascii="Humnst777 Lt BT" w:hAnsi="Humnst777 Lt BT" w:cs="Humnst777 Lt BT"/>
      <w:color w:val="000000"/>
      <w:sz w:val="21"/>
      <w:szCs w:val="21"/>
    </w:rPr>
  </w:style>
  <w:style w:type="paragraph" w:customStyle="1" w:styleId="Pa41">
    <w:name w:val="Pa41"/>
    <w:basedOn w:val="Default"/>
    <w:next w:val="Default"/>
    <w:uiPriority w:val="99"/>
    <w:rsid w:val="002851AB"/>
    <w:pPr>
      <w:spacing w:line="281" w:lineRule="atLeast"/>
    </w:pPr>
    <w:rPr>
      <w:rFonts w:cs="Times New Roman"/>
      <w:color w:val="auto"/>
    </w:rPr>
  </w:style>
  <w:style w:type="paragraph" w:styleId="TOCHeading">
    <w:name w:val="TOC Heading"/>
    <w:basedOn w:val="Heading1"/>
    <w:next w:val="Normal"/>
    <w:uiPriority w:val="39"/>
    <w:unhideWhenUsed/>
    <w:qFormat/>
    <w:rsid w:val="002851A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2851AB"/>
  </w:style>
  <w:style w:type="character" w:customStyle="1" w:styleId="BodyTextChar">
    <w:name w:val="Body Text Char"/>
    <w:basedOn w:val="DefaultParagraphFont"/>
    <w:link w:val="BodyText"/>
    <w:uiPriority w:val="99"/>
    <w:rsid w:val="002851A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2851AB"/>
    <w:pPr>
      <w:spacing w:after="120"/>
      <w:ind w:left="283"/>
      <w:jc w:val="both"/>
    </w:pPr>
  </w:style>
  <w:style w:type="character" w:customStyle="1" w:styleId="BodyTextIndentChar">
    <w:name w:val="Body Text Indent Char"/>
    <w:basedOn w:val="DefaultParagraphFont"/>
    <w:link w:val="BodyTextIndent"/>
    <w:uiPriority w:val="99"/>
    <w:rsid w:val="002851AB"/>
    <w:rPr>
      <w:rFonts w:ascii="Times New Roman" w:eastAsia="Times New Roman" w:hAnsi="Times New Roman" w:cs="Times New Roman"/>
      <w:sz w:val="24"/>
      <w:szCs w:val="24"/>
    </w:rPr>
  </w:style>
  <w:style w:type="paragraph" w:styleId="PlainText">
    <w:name w:val="Plain Text"/>
    <w:basedOn w:val="Normal"/>
    <w:link w:val="PlainTextChar"/>
    <w:uiPriority w:val="99"/>
    <w:semiHidden/>
    <w:rsid w:val="002851AB"/>
    <w:rPr>
      <w:rFonts w:ascii="Calibri" w:hAnsi="Calibri" w:cs="Calibri"/>
      <w:sz w:val="22"/>
      <w:szCs w:val="22"/>
    </w:rPr>
  </w:style>
  <w:style w:type="character" w:customStyle="1" w:styleId="PlainTextChar">
    <w:name w:val="Plain Text Char"/>
    <w:basedOn w:val="DefaultParagraphFont"/>
    <w:link w:val="PlainText"/>
    <w:uiPriority w:val="99"/>
    <w:semiHidden/>
    <w:rsid w:val="002851AB"/>
    <w:rPr>
      <w:rFonts w:ascii="Calibri" w:eastAsia="Times New Roman" w:hAnsi="Calibri" w:cs="Calibri"/>
    </w:rPr>
  </w:style>
  <w:style w:type="character" w:styleId="Hyperlink">
    <w:name w:val="Hyperlink"/>
    <w:uiPriority w:val="99"/>
    <w:rsid w:val="002851AB"/>
    <w:rPr>
      <w:color w:val="0000FF"/>
      <w:u w:val="single"/>
    </w:rPr>
  </w:style>
  <w:style w:type="paragraph" w:styleId="TOC1">
    <w:name w:val="toc 1"/>
    <w:basedOn w:val="Normal"/>
    <w:next w:val="Normal"/>
    <w:autoRedefine/>
    <w:uiPriority w:val="39"/>
    <w:qFormat/>
    <w:rsid w:val="002851A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2851A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2851AB"/>
    <w:rPr>
      <w:rFonts w:ascii="Calibri" w:eastAsia="Calibri" w:hAnsi="Calibri" w:cs="Calibri"/>
      <w:sz w:val="20"/>
      <w:szCs w:val="20"/>
    </w:rPr>
  </w:style>
  <w:style w:type="character" w:customStyle="1" w:styleId="FootnoteTextChar">
    <w:name w:val="Footnote Text Char"/>
    <w:basedOn w:val="DefaultParagraphFont"/>
    <w:link w:val="FootnoteText"/>
    <w:rsid w:val="002851AB"/>
    <w:rPr>
      <w:rFonts w:ascii="Calibri" w:eastAsia="Calibri" w:hAnsi="Calibri" w:cs="Calibri"/>
      <w:sz w:val="20"/>
      <w:szCs w:val="20"/>
    </w:rPr>
  </w:style>
  <w:style w:type="character" w:styleId="FootnoteReference">
    <w:name w:val="footnote reference"/>
    <w:aliases w:val="ftref"/>
    <w:uiPriority w:val="99"/>
    <w:rsid w:val="002851AB"/>
    <w:rPr>
      <w:vertAlign w:val="superscript"/>
    </w:rPr>
  </w:style>
  <w:style w:type="character" w:styleId="FollowedHyperlink">
    <w:name w:val="FollowedHyperlink"/>
    <w:uiPriority w:val="99"/>
    <w:rsid w:val="002851AB"/>
    <w:rPr>
      <w:color w:val="800080"/>
      <w:u w:val="single"/>
    </w:rPr>
  </w:style>
  <w:style w:type="character" w:styleId="Strong">
    <w:name w:val="Strong"/>
    <w:uiPriority w:val="99"/>
    <w:qFormat/>
    <w:rsid w:val="002851AB"/>
    <w:rPr>
      <w:b/>
      <w:bCs/>
    </w:rPr>
  </w:style>
  <w:style w:type="character" w:customStyle="1" w:styleId="yshortcuts">
    <w:name w:val="yshortcuts"/>
    <w:uiPriority w:val="99"/>
    <w:rsid w:val="002851AB"/>
  </w:style>
  <w:style w:type="paragraph" w:styleId="TableofFigures">
    <w:name w:val="table of figures"/>
    <w:basedOn w:val="Normal"/>
    <w:next w:val="Normal"/>
    <w:uiPriority w:val="99"/>
    <w:rsid w:val="002851AB"/>
    <w:pPr>
      <w:spacing w:line="276" w:lineRule="auto"/>
    </w:pPr>
    <w:rPr>
      <w:rFonts w:ascii="Verdana" w:eastAsia="Calibri" w:hAnsi="Verdana" w:cs="Verdana"/>
      <w:sz w:val="22"/>
      <w:szCs w:val="22"/>
    </w:rPr>
  </w:style>
  <w:style w:type="character" w:customStyle="1" w:styleId="apple-style-span">
    <w:name w:val="apple-style-span"/>
    <w:uiPriority w:val="99"/>
    <w:rsid w:val="002851AB"/>
  </w:style>
  <w:style w:type="paragraph" w:customStyle="1" w:styleId="bodycopy">
    <w:name w:val="bodycopy"/>
    <w:basedOn w:val="Normal"/>
    <w:uiPriority w:val="99"/>
    <w:rsid w:val="002851AB"/>
    <w:pPr>
      <w:spacing w:before="100" w:beforeAutospacing="1" w:after="100" w:afterAutospacing="1"/>
    </w:pPr>
  </w:style>
  <w:style w:type="paragraph" w:styleId="NormalWeb">
    <w:name w:val="Normal (Web)"/>
    <w:basedOn w:val="Normal"/>
    <w:uiPriority w:val="99"/>
    <w:rsid w:val="002851AB"/>
    <w:pPr>
      <w:spacing w:before="100" w:beforeAutospacing="1" w:after="100" w:afterAutospacing="1"/>
    </w:pPr>
  </w:style>
  <w:style w:type="numbering" w:customStyle="1" w:styleId="Style2">
    <w:name w:val="Style2"/>
    <w:rsid w:val="002851AB"/>
    <w:pPr>
      <w:numPr>
        <w:numId w:val="2"/>
      </w:numPr>
    </w:pPr>
  </w:style>
  <w:style w:type="numbering" w:customStyle="1" w:styleId="Style3">
    <w:name w:val="Style3"/>
    <w:rsid w:val="002851AB"/>
    <w:pPr>
      <w:numPr>
        <w:numId w:val="3"/>
      </w:numPr>
    </w:pPr>
  </w:style>
  <w:style w:type="numbering" w:customStyle="1" w:styleId="Style1">
    <w:name w:val="Style1"/>
    <w:rsid w:val="002851AB"/>
    <w:pPr>
      <w:numPr>
        <w:numId w:val="1"/>
      </w:numPr>
    </w:pPr>
  </w:style>
  <w:style w:type="paragraph" w:styleId="TOC3">
    <w:name w:val="toc 3"/>
    <w:basedOn w:val="Normal"/>
    <w:next w:val="Normal"/>
    <w:autoRedefine/>
    <w:uiPriority w:val="39"/>
    <w:qFormat/>
    <w:rsid w:val="002851A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2851AB"/>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2851AB"/>
    <w:rPr>
      <w:rFonts w:ascii="Tahoma" w:eastAsia="Calibri" w:hAnsi="Tahoma" w:cs="Tahoma"/>
      <w:sz w:val="16"/>
      <w:szCs w:val="16"/>
    </w:rPr>
  </w:style>
  <w:style w:type="table" w:styleId="TableProfessional">
    <w:name w:val="Table Professional"/>
    <w:basedOn w:val="TableNormal"/>
    <w:rsid w:val="002851AB"/>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2851A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851AB"/>
    <w:rPr>
      <w:rFonts w:ascii="Calibri" w:eastAsia="Times New Roman" w:hAnsi="Calibri" w:cs="Times New Roman"/>
    </w:rPr>
  </w:style>
  <w:style w:type="paragraph" w:customStyle="1" w:styleId="xl64">
    <w:name w:val="xl64"/>
    <w:basedOn w:val="Normal"/>
    <w:rsid w:val="002851A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2851A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2851A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2851A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2851A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2851A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2851A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2851A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2851A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2851A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2851A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2851A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2851A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2851A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2851AB"/>
    <w:rPr>
      <w:rFonts w:ascii="Calibri" w:eastAsia="Calibri" w:hAnsi="Calibri" w:cs="Times New Roman"/>
    </w:rPr>
  </w:style>
  <w:style w:type="paragraph" w:customStyle="1" w:styleId="TitleHeading">
    <w:name w:val="Title Heading"/>
    <w:basedOn w:val="Normal"/>
    <w:rsid w:val="002851A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2851AB"/>
    <w:pPr>
      <w:spacing w:line="360" w:lineRule="auto"/>
      <w:ind w:left="720"/>
      <w:jc w:val="both"/>
    </w:pPr>
    <w:rPr>
      <w:rFonts w:ascii="Arial" w:hAnsi="Arial" w:cs="Mangal"/>
      <w:sz w:val="32"/>
      <w:lang w:val="en-GB" w:eastAsia="en-GB" w:bidi="hi-IN"/>
    </w:rPr>
  </w:style>
  <w:style w:type="paragraph" w:customStyle="1" w:styleId="xl82">
    <w:name w:val="xl82"/>
    <w:basedOn w:val="Normal"/>
    <w:rsid w:val="002851A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2851A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2851A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2851A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2851A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2851A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2851A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2851A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2851A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2851A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2851A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2851A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2851A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2851A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2851A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2851A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2851A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2851A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2851A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2851A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2851A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2851A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2851A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2851AB"/>
    <w:pPr>
      <w:numPr>
        <w:ilvl w:val="1"/>
      </w:numPr>
      <w:spacing w:after="12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2851AB"/>
    <w:rPr>
      <w:rFonts w:ascii="Cambria" w:eastAsia="Times New Roman" w:hAnsi="Cambria" w:cs="Times New Roman"/>
      <w:i/>
      <w:iCs/>
      <w:color w:val="4F81BD"/>
      <w:spacing w:val="15"/>
      <w:sz w:val="24"/>
      <w:szCs w:val="24"/>
    </w:rPr>
  </w:style>
  <w:style w:type="paragraph" w:customStyle="1" w:styleId="Style">
    <w:name w:val="Style"/>
    <w:rsid w:val="002851A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2851A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2851AB"/>
    <w:rPr>
      <w:rFonts w:ascii="Cambria" w:eastAsia="Times New Roman" w:hAnsi="Cambria" w:cs="Times New Roman"/>
      <w:color w:val="17365D"/>
      <w:spacing w:val="5"/>
      <w:kern w:val="28"/>
      <w:sz w:val="52"/>
      <w:szCs w:val="52"/>
    </w:rPr>
  </w:style>
  <w:style w:type="numbering" w:customStyle="1" w:styleId="MHSDP">
    <w:name w:val="MHSDP"/>
    <w:rsid w:val="002851AB"/>
    <w:pPr>
      <w:numPr>
        <w:numId w:val="4"/>
      </w:numPr>
    </w:pPr>
  </w:style>
  <w:style w:type="numbering" w:customStyle="1" w:styleId="1stlevelbulleted11pt">
    <w:name w:val="1st level bulleted 11 pt"/>
    <w:basedOn w:val="NoList"/>
    <w:rsid w:val="002851AB"/>
    <w:pPr>
      <w:numPr>
        <w:numId w:val="5"/>
      </w:numPr>
    </w:pPr>
  </w:style>
  <w:style w:type="paragraph" w:styleId="ListBullet">
    <w:name w:val="List Bullet"/>
    <w:basedOn w:val="Normal"/>
    <w:autoRedefine/>
    <w:uiPriority w:val="99"/>
    <w:rsid w:val="002851A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2851AB"/>
    <w:pPr>
      <w:numPr>
        <w:numId w:val="6"/>
      </w:numPr>
    </w:pPr>
  </w:style>
  <w:style w:type="numbering" w:customStyle="1" w:styleId="2ndlevelbulleted11pt">
    <w:name w:val="2nd level bulleted 11 pt"/>
    <w:basedOn w:val="NoList"/>
    <w:rsid w:val="002851AB"/>
    <w:pPr>
      <w:numPr>
        <w:numId w:val="7"/>
      </w:numPr>
    </w:pPr>
  </w:style>
  <w:style w:type="paragraph" w:customStyle="1" w:styleId="3columntable">
    <w:name w:val="3 column table"/>
    <w:basedOn w:val="Normal"/>
    <w:autoRedefine/>
    <w:rsid w:val="002851AB"/>
    <w:pPr>
      <w:spacing w:before="120" w:after="120"/>
      <w:jc w:val="both"/>
    </w:pPr>
    <w:rPr>
      <w:rFonts w:ascii="Arial" w:hAnsi="Arial" w:cs="Mangal"/>
      <w:sz w:val="22"/>
      <w:lang w:val="en-GB" w:eastAsia="en-GB" w:bidi="hi-IN"/>
    </w:rPr>
  </w:style>
  <w:style w:type="table" w:customStyle="1" w:styleId="HLSP">
    <w:name w:val="HLSP"/>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2851AB"/>
    <w:pPr>
      <w:ind w:left="720"/>
      <w:jc w:val="both"/>
    </w:pPr>
    <w:rPr>
      <w:rFonts w:ascii="Arial" w:hAnsi="Arial" w:cs="Mangal"/>
      <w:color w:val="C0C0C0"/>
      <w:sz w:val="28"/>
      <w:szCs w:val="28"/>
      <w:lang w:val="en-GB" w:eastAsia="en-GB" w:bidi="hi-IN"/>
    </w:rPr>
  </w:style>
  <w:style w:type="character" w:customStyle="1" w:styleId="ContentsTitle">
    <w:name w:val="Contents Title"/>
    <w:rsid w:val="002851AB"/>
    <w:rPr>
      <w:rFonts w:ascii="Arial" w:hAnsi="Arial"/>
      <w:color w:val="005199"/>
      <w:sz w:val="36"/>
      <w:szCs w:val="36"/>
    </w:rPr>
  </w:style>
  <w:style w:type="paragraph" w:customStyle="1" w:styleId="TitleStyle">
    <w:name w:val="Title Style"/>
    <w:basedOn w:val="Normal"/>
    <w:rsid w:val="002851A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2851AB"/>
    <w:rPr>
      <w:rFonts w:ascii="Arial" w:hAnsi="Arial" w:cs="Mangal"/>
      <w:szCs w:val="18"/>
      <w:lang w:val="en-GB" w:eastAsia="en-GB" w:bidi="hi-IN"/>
    </w:rPr>
  </w:style>
  <w:style w:type="paragraph" w:styleId="EndnoteText">
    <w:name w:val="endnote text"/>
    <w:basedOn w:val="Normal"/>
    <w:link w:val="EndnoteTextChar"/>
    <w:uiPriority w:val="99"/>
    <w:rsid w:val="002851AB"/>
    <w:pPr>
      <w:jc w:val="both"/>
    </w:pPr>
    <w:rPr>
      <w:rFonts w:ascii="Arial" w:eastAsiaTheme="minorHAnsi" w:hAnsi="Arial" w:cs="Mangal"/>
      <w:sz w:val="22"/>
      <w:szCs w:val="18"/>
      <w:lang w:val="en-GB" w:eastAsia="en-GB" w:bidi="hi-IN"/>
    </w:rPr>
  </w:style>
  <w:style w:type="character" w:customStyle="1" w:styleId="EndnoteTextChar1">
    <w:name w:val="Endnote Text Char1"/>
    <w:basedOn w:val="DefaultParagraphFont"/>
    <w:rsid w:val="002851AB"/>
    <w:rPr>
      <w:rFonts w:ascii="Times New Roman" w:eastAsia="Times New Roman" w:hAnsi="Times New Roman" w:cs="Times New Roman"/>
      <w:sz w:val="20"/>
      <w:szCs w:val="20"/>
    </w:rPr>
  </w:style>
  <w:style w:type="paragraph" w:styleId="Caption">
    <w:name w:val="caption"/>
    <w:basedOn w:val="Normal"/>
    <w:next w:val="Normal"/>
    <w:link w:val="CaptionChar"/>
    <w:uiPriority w:val="35"/>
    <w:qFormat/>
    <w:rsid w:val="002851A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2851AB"/>
    <w:pPr>
      <w:numPr>
        <w:numId w:val="8"/>
      </w:numPr>
    </w:pPr>
  </w:style>
  <w:style w:type="paragraph" w:styleId="TOC4">
    <w:name w:val="toc 4"/>
    <w:basedOn w:val="Normal"/>
    <w:next w:val="Normal"/>
    <w:autoRedefine/>
    <w:uiPriority w:val="39"/>
    <w:rsid w:val="002851AB"/>
    <w:pPr>
      <w:ind w:left="720"/>
    </w:pPr>
  </w:style>
  <w:style w:type="paragraph" w:styleId="TOC5">
    <w:name w:val="toc 5"/>
    <w:basedOn w:val="Normal"/>
    <w:next w:val="Normal"/>
    <w:autoRedefine/>
    <w:uiPriority w:val="39"/>
    <w:rsid w:val="002851AB"/>
    <w:pPr>
      <w:ind w:left="960"/>
    </w:pPr>
  </w:style>
  <w:style w:type="paragraph" w:styleId="TOC6">
    <w:name w:val="toc 6"/>
    <w:basedOn w:val="Normal"/>
    <w:next w:val="Normal"/>
    <w:autoRedefine/>
    <w:uiPriority w:val="39"/>
    <w:rsid w:val="002851AB"/>
    <w:pPr>
      <w:ind w:left="1200"/>
    </w:pPr>
  </w:style>
  <w:style w:type="paragraph" w:styleId="TOC7">
    <w:name w:val="toc 7"/>
    <w:basedOn w:val="Normal"/>
    <w:next w:val="Normal"/>
    <w:autoRedefine/>
    <w:uiPriority w:val="39"/>
    <w:rsid w:val="002851AB"/>
    <w:pPr>
      <w:ind w:left="1440"/>
    </w:pPr>
  </w:style>
  <w:style w:type="paragraph" w:styleId="TOC8">
    <w:name w:val="toc 8"/>
    <w:basedOn w:val="Normal"/>
    <w:next w:val="Normal"/>
    <w:autoRedefine/>
    <w:uiPriority w:val="39"/>
    <w:rsid w:val="002851AB"/>
    <w:pPr>
      <w:ind w:left="1680"/>
    </w:pPr>
  </w:style>
  <w:style w:type="paragraph" w:styleId="TOC9">
    <w:name w:val="toc 9"/>
    <w:basedOn w:val="Normal"/>
    <w:next w:val="Normal"/>
    <w:autoRedefine/>
    <w:uiPriority w:val="39"/>
    <w:rsid w:val="002851AB"/>
    <w:pPr>
      <w:ind w:left="1920"/>
    </w:pPr>
  </w:style>
  <w:style w:type="character" w:customStyle="1" w:styleId="CharacterStyle1">
    <w:name w:val="Character Style 1"/>
    <w:rsid w:val="002851AB"/>
    <w:rPr>
      <w:rFonts w:ascii="Tahoma" w:hAnsi="Tahoma" w:cs="Tahoma"/>
      <w:color w:val="000000"/>
      <w:spacing w:val="-5"/>
      <w:sz w:val="18"/>
      <w:szCs w:val="18"/>
    </w:rPr>
  </w:style>
  <w:style w:type="character" w:customStyle="1" w:styleId="CharacterStyle2">
    <w:name w:val="Character Style 2"/>
    <w:rsid w:val="002851AB"/>
    <w:rPr>
      <w:rFonts w:ascii="Arial Narrow" w:hAnsi="Arial Narrow" w:cs="Arial Narrow"/>
      <w:spacing w:val="5"/>
      <w:sz w:val="20"/>
      <w:szCs w:val="20"/>
    </w:rPr>
  </w:style>
  <w:style w:type="character" w:styleId="PlaceholderText">
    <w:name w:val="Placeholder Text"/>
    <w:uiPriority w:val="99"/>
    <w:semiHidden/>
    <w:rsid w:val="002851AB"/>
    <w:rPr>
      <w:color w:val="808080"/>
    </w:rPr>
  </w:style>
  <w:style w:type="paragraph" w:customStyle="1" w:styleId="Normal0">
    <w:name w:val="[Normal]"/>
    <w:rsid w:val="002851AB"/>
    <w:pPr>
      <w:autoSpaceDE w:val="0"/>
      <w:autoSpaceDN w:val="0"/>
      <w:adjustRightInd w:val="0"/>
      <w:spacing w:after="0" w:line="240" w:lineRule="auto"/>
    </w:pPr>
    <w:rPr>
      <w:rFonts w:ascii="Arial" w:eastAsia="Calibri" w:hAnsi="Arial" w:cs="Arial"/>
      <w:sz w:val="24"/>
      <w:szCs w:val="24"/>
    </w:rPr>
  </w:style>
  <w:style w:type="paragraph" w:styleId="Revision">
    <w:name w:val="Revision"/>
    <w:hidden/>
    <w:uiPriority w:val="99"/>
    <w:semiHidden/>
    <w:rsid w:val="002851AB"/>
    <w:pPr>
      <w:spacing w:after="0" w:line="240" w:lineRule="auto"/>
    </w:pPr>
    <w:rPr>
      <w:rFonts w:ascii="Arial" w:eastAsia="Times New Roman" w:hAnsi="Arial" w:cs="Mangal"/>
      <w:szCs w:val="24"/>
      <w:lang w:val="en-GB" w:eastAsia="en-GB" w:bidi="hi-IN"/>
    </w:rPr>
  </w:style>
  <w:style w:type="numbering" w:customStyle="1" w:styleId="NoList1">
    <w:name w:val="No List1"/>
    <w:next w:val="NoList"/>
    <w:uiPriority w:val="99"/>
    <w:semiHidden/>
    <w:unhideWhenUsed/>
    <w:rsid w:val="002851AB"/>
  </w:style>
  <w:style w:type="table" w:customStyle="1" w:styleId="TableGrid1">
    <w:name w:val="Table Grid1"/>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2851AB"/>
  </w:style>
  <w:style w:type="table" w:customStyle="1" w:styleId="TableGrid2">
    <w:name w:val="Table Grid2"/>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2851AB"/>
  </w:style>
  <w:style w:type="table" w:customStyle="1" w:styleId="TableGrid3">
    <w:name w:val="Table Grid3"/>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2851AB"/>
  </w:style>
  <w:style w:type="table" w:customStyle="1" w:styleId="TableGrid4">
    <w:name w:val="Table Grid4"/>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2851AB"/>
  </w:style>
  <w:style w:type="table" w:customStyle="1" w:styleId="TableGrid5">
    <w:name w:val="Table Grid5"/>
    <w:basedOn w:val="TableNormal"/>
    <w:next w:val="TableGrid"/>
    <w:rsid w:val="002851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2851AB"/>
  </w:style>
  <w:style w:type="table" w:customStyle="1" w:styleId="TableGrid6">
    <w:name w:val="Table Grid6"/>
    <w:basedOn w:val="TableNormal"/>
    <w:next w:val="TableGrid"/>
    <w:rsid w:val="002851AB"/>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2851A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2851AB"/>
  </w:style>
  <w:style w:type="character" w:styleId="EndnoteReference">
    <w:name w:val="endnote reference"/>
    <w:uiPriority w:val="99"/>
    <w:rsid w:val="002851AB"/>
    <w:rPr>
      <w:vertAlign w:val="superscript"/>
    </w:rPr>
  </w:style>
  <w:style w:type="table" w:customStyle="1" w:styleId="LightList-Accent11">
    <w:name w:val="Light List - Accent 11"/>
    <w:basedOn w:val="TableNormal"/>
    <w:rsid w:val="002851AB"/>
    <w:pPr>
      <w:spacing w:after="0" w:line="240" w:lineRule="auto"/>
    </w:pPr>
    <w:rPr>
      <w:rFonts w:ascii="Calibri" w:eastAsia="Calibri" w:hAnsi="Calibri" w:cs="Times New Roman"/>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2851AB"/>
  </w:style>
  <w:style w:type="paragraph" w:styleId="ListBullet2">
    <w:name w:val="List Bullet 2"/>
    <w:basedOn w:val="Normal"/>
    <w:uiPriority w:val="99"/>
    <w:rsid w:val="002851A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2851AB"/>
    <w:rPr>
      <w:rFonts w:cs="Tahoma"/>
      <w:sz w:val="18"/>
      <w:szCs w:val="28"/>
    </w:rPr>
  </w:style>
  <w:style w:type="character" w:customStyle="1" w:styleId="Style1Char">
    <w:name w:val="Style1 Char"/>
    <w:rsid w:val="002851AB"/>
    <w:rPr>
      <w:rFonts w:ascii="Tahoma" w:eastAsia="Calibri" w:hAnsi="Tahoma" w:cs="Times New Roman"/>
      <w:b/>
      <w:bCs/>
      <w:i/>
      <w:iCs/>
      <w:sz w:val="18"/>
      <w:szCs w:val="18"/>
    </w:rPr>
  </w:style>
  <w:style w:type="paragraph" w:customStyle="1" w:styleId="font5">
    <w:name w:val="font5"/>
    <w:basedOn w:val="Normal"/>
    <w:rsid w:val="002851A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2851AB"/>
  </w:style>
  <w:style w:type="character" w:styleId="BookTitle">
    <w:name w:val="Book Title"/>
    <w:uiPriority w:val="33"/>
    <w:qFormat/>
    <w:rsid w:val="002851AB"/>
    <w:rPr>
      <w:b/>
      <w:bCs/>
      <w:smallCaps/>
      <w:spacing w:val="5"/>
    </w:rPr>
  </w:style>
  <w:style w:type="character" w:styleId="IntenseReference">
    <w:name w:val="Intense Reference"/>
    <w:uiPriority w:val="32"/>
    <w:qFormat/>
    <w:rsid w:val="002851AB"/>
    <w:rPr>
      <w:b/>
      <w:bCs/>
      <w:smallCaps/>
      <w:color w:val="C0504D"/>
      <w:spacing w:val="5"/>
      <w:u w:val="single"/>
    </w:rPr>
  </w:style>
  <w:style w:type="paragraph" w:styleId="Quote">
    <w:name w:val="Quote"/>
    <w:basedOn w:val="Normal"/>
    <w:next w:val="Normal"/>
    <w:link w:val="QuoteChar"/>
    <w:qFormat/>
    <w:rsid w:val="002851AB"/>
    <w:pPr>
      <w:jc w:val="both"/>
    </w:pPr>
    <w:rPr>
      <w:rFonts w:ascii="Arial" w:hAnsi="Arial" w:cs="Mangal"/>
      <w:i/>
      <w:iCs/>
      <w:color w:val="000000"/>
      <w:sz w:val="22"/>
      <w:lang w:val="en-GB" w:eastAsia="en-GB" w:bidi="hi-IN"/>
    </w:rPr>
  </w:style>
  <w:style w:type="character" w:customStyle="1" w:styleId="QuoteChar">
    <w:name w:val="Quote Char"/>
    <w:basedOn w:val="DefaultParagraphFont"/>
    <w:link w:val="Quote"/>
    <w:rsid w:val="002851AB"/>
    <w:rPr>
      <w:rFonts w:ascii="Arial" w:eastAsia="Times New Roman" w:hAnsi="Arial" w:cs="Mangal"/>
      <w:i/>
      <w:iCs/>
      <w:color w:val="000000"/>
      <w:szCs w:val="24"/>
      <w:lang w:val="en-GB" w:eastAsia="en-GB" w:bidi="hi-IN"/>
    </w:rPr>
  </w:style>
  <w:style w:type="paragraph" w:customStyle="1" w:styleId="msoacetate0">
    <w:name w:val="msoacetate"/>
    <w:basedOn w:val="Normal"/>
    <w:rsid w:val="002851AB"/>
    <w:pPr>
      <w:jc w:val="both"/>
    </w:pPr>
    <w:rPr>
      <w:rFonts w:ascii="Tahoma" w:hAnsi="Tahoma" w:cs="Mangal"/>
      <w:sz w:val="16"/>
      <w:szCs w:val="14"/>
      <w:lang w:val="en-GB" w:eastAsia="en-GB" w:bidi="hi-IN"/>
    </w:rPr>
  </w:style>
  <w:style w:type="paragraph" w:customStyle="1" w:styleId="msonospacing0">
    <w:name w:val="msonospacing"/>
    <w:rsid w:val="002851AB"/>
    <w:pPr>
      <w:widowControl w:val="0"/>
      <w:spacing w:after="0" w:line="240" w:lineRule="auto"/>
    </w:pPr>
    <w:rPr>
      <w:rFonts w:ascii="Calibri" w:eastAsia="Calibri" w:hAnsi="Calibri" w:cs="Times New Roman"/>
    </w:rPr>
  </w:style>
  <w:style w:type="paragraph" w:customStyle="1" w:styleId="msormpane0">
    <w:name w:val="msormpane"/>
    <w:semiHidden/>
    <w:rsid w:val="002851AB"/>
    <w:pPr>
      <w:spacing w:after="0" w:line="240" w:lineRule="auto"/>
    </w:pPr>
    <w:rPr>
      <w:rFonts w:ascii="Arial" w:eastAsia="Times New Roman" w:hAnsi="Arial" w:cs="Mangal"/>
      <w:szCs w:val="24"/>
      <w:lang w:val="en-GB" w:eastAsia="en-GB" w:bidi="hi-IN"/>
    </w:rPr>
  </w:style>
  <w:style w:type="paragraph" w:customStyle="1" w:styleId="msolistparagraph0">
    <w:name w:val="msolistparagraph"/>
    <w:basedOn w:val="Normal"/>
    <w:rsid w:val="002851A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2851A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2851A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2851AB"/>
    <w:rPr>
      <w:rFonts w:ascii="Arial" w:hAnsi="Arial" w:cs="Mangal"/>
      <w:i/>
      <w:iCs/>
      <w:color w:val="000000"/>
      <w:sz w:val="22"/>
      <w:szCs w:val="24"/>
      <w:lang w:val="en-GB" w:eastAsia="en-GB" w:bidi="hi-IN"/>
    </w:rPr>
  </w:style>
  <w:style w:type="character" w:customStyle="1" w:styleId="msoplaceholdertext0">
    <w:name w:val="msoplaceholdertext"/>
    <w:semiHidden/>
    <w:rsid w:val="002851AB"/>
    <w:rPr>
      <w:color w:val="808080"/>
    </w:rPr>
  </w:style>
  <w:style w:type="character" w:customStyle="1" w:styleId="msointensereference0">
    <w:name w:val="msointensereference"/>
    <w:rsid w:val="002851AB"/>
    <w:rPr>
      <w:b/>
      <w:bCs/>
      <w:smallCaps/>
      <w:color w:val="C0504D"/>
      <w:spacing w:val="5"/>
      <w:u w:val="single"/>
    </w:rPr>
  </w:style>
  <w:style w:type="character" w:customStyle="1" w:styleId="msobooktitle0">
    <w:name w:val="msobooktitle"/>
    <w:rsid w:val="002851AB"/>
    <w:rPr>
      <w:b/>
      <w:bCs/>
      <w:smallCaps/>
      <w:spacing w:val="5"/>
    </w:rPr>
  </w:style>
  <w:style w:type="character" w:styleId="SubtleEmphasis">
    <w:name w:val="Subtle Emphasis"/>
    <w:uiPriority w:val="19"/>
    <w:qFormat/>
    <w:rsid w:val="002851AB"/>
    <w:rPr>
      <w:i/>
      <w:iCs/>
      <w:color w:val="808080"/>
    </w:rPr>
  </w:style>
  <w:style w:type="paragraph" w:styleId="IntenseQuote">
    <w:name w:val="Intense Quote"/>
    <w:basedOn w:val="Normal"/>
    <w:next w:val="Normal"/>
    <w:link w:val="IntenseQuoteChar"/>
    <w:uiPriority w:val="30"/>
    <w:qFormat/>
    <w:rsid w:val="002851A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basedOn w:val="DefaultParagraphFont"/>
    <w:link w:val="IntenseQuote"/>
    <w:uiPriority w:val="30"/>
    <w:rsid w:val="002851AB"/>
    <w:rPr>
      <w:rFonts w:ascii="Times New Roman" w:eastAsia="Times New Roman" w:hAnsi="Times New Roman" w:cs="Times New Roman"/>
      <w:b/>
      <w:bCs/>
      <w:i/>
      <w:iCs/>
      <w:color w:val="4F81BD"/>
      <w:sz w:val="20"/>
      <w:szCs w:val="20"/>
    </w:rPr>
  </w:style>
  <w:style w:type="paragraph" w:customStyle="1" w:styleId="Title1">
    <w:name w:val="Title1"/>
    <w:basedOn w:val="Normal"/>
    <w:rsid w:val="002851A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2851AB"/>
    <w:pPr>
      <w:keepNext/>
      <w:jc w:val="left"/>
    </w:pPr>
    <w:rPr>
      <w:b w:val="0"/>
    </w:rPr>
  </w:style>
  <w:style w:type="character" w:customStyle="1" w:styleId="CaptionChar">
    <w:name w:val="Caption Char"/>
    <w:link w:val="Caption"/>
    <w:uiPriority w:val="35"/>
    <w:rsid w:val="002851AB"/>
    <w:rPr>
      <w:rFonts w:ascii="Arial" w:eastAsia="Times New Roman" w:hAnsi="Arial" w:cs="Mangal"/>
      <w:b/>
      <w:bCs/>
      <w:sz w:val="20"/>
      <w:szCs w:val="20"/>
      <w:lang w:val="en-GB" w:eastAsia="en-GB" w:bidi="hi-IN"/>
    </w:rPr>
  </w:style>
  <w:style w:type="character" w:customStyle="1" w:styleId="Style4Char">
    <w:name w:val="Style4 Char"/>
    <w:link w:val="Style40"/>
    <w:rsid w:val="002851AB"/>
    <w:rPr>
      <w:rFonts w:ascii="Arial" w:eastAsia="Times New Roman" w:hAnsi="Arial" w:cs="Mangal"/>
      <w:bCs/>
      <w:sz w:val="20"/>
      <w:szCs w:val="20"/>
      <w:lang w:val="en-GB" w:eastAsia="en-GB" w:bidi="hi-IN"/>
    </w:rPr>
  </w:style>
  <w:style w:type="paragraph" w:customStyle="1" w:styleId="h4">
    <w:name w:val="h4"/>
    <w:basedOn w:val="Heading2"/>
    <w:qFormat/>
    <w:rsid w:val="002851A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2851AB"/>
    <w:pPr>
      <w:numPr>
        <w:numId w:val="12"/>
      </w:numPr>
      <w:spacing w:after="0" w:line="240" w:lineRule="auto"/>
    </w:pPr>
    <w:rPr>
      <w:rFonts w:ascii="Arial" w:eastAsia="Dotum" w:hAnsi="Arial" w:cs="Arial"/>
      <w:b/>
      <w:bCs/>
      <w:color w:val="1F497D"/>
      <w:sz w:val="24"/>
      <w:szCs w:val="32"/>
      <w:lang w:val="en-GB"/>
    </w:rPr>
  </w:style>
  <w:style w:type="paragraph" w:customStyle="1" w:styleId="h5">
    <w:name w:val="h5"/>
    <w:basedOn w:val="Heading2"/>
    <w:qFormat/>
    <w:rsid w:val="002851A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2851A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2851AB"/>
    <w:pPr>
      <w:numPr>
        <w:numId w:val="15"/>
      </w:numPr>
    </w:pPr>
    <w:rPr>
      <w:szCs w:val="28"/>
    </w:rPr>
  </w:style>
  <w:style w:type="character" w:customStyle="1" w:styleId="h1Char">
    <w:name w:val="h1 Char"/>
    <w:link w:val="h1"/>
    <w:rsid w:val="002851AB"/>
    <w:rPr>
      <w:rFonts w:ascii="Arial" w:eastAsia="Dotum" w:hAnsi="Arial" w:cs="Arial"/>
      <w:b/>
      <w:bCs/>
      <w:color w:val="1F497D"/>
      <w:sz w:val="24"/>
      <w:szCs w:val="32"/>
      <w:lang w:val="en-GB"/>
    </w:rPr>
  </w:style>
  <w:style w:type="character" w:customStyle="1" w:styleId="HeadingIIChar">
    <w:name w:val="Heading II Char"/>
    <w:link w:val="HeadingII"/>
    <w:rsid w:val="002851AB"/>
    <w:rPr>
      <w:rFonts w:ascii="Arial" w:eastAsia="Dotum" w:hAnsi="Arial" w:cs="Arial"/>
      <w:b/>
      <w:bCs/>
      <w:color w:val="1F497D"/>
      <w:sz w:val="24"/>
      <w:szCs w:val="28"/>
      <w:lang w:val="en-GB"/>
    </w:rPr>
  </w:style>
  <w:style w:type="table" w:customStyle="1" w:styleId="HLSP1">
    <w:name w:val="HLSP1"/>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2851AB"/>
    <w:pPr>
      <w:spacing w:after="0" w:line="240" w:lineRule="auto"/>
    </w:pPr>
    <w:rPr>
      <w:rFonts w:ascii="Arial" w:eastAsia="Times New Roman" w:hAnsi="Arial" w:cs="Times New Roman"/>
      <w:color w:val="000000"/>
      <w:szCs w:val="20"/>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2851AB"/>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FangSong" w:eastAsia="Times New Roman"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Times New Roman"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Times New Roman" w:hAnsi="FangSong" w:cs="Times New Roman"/>
        <w:b/>
        <w:bCs/>
      </w:rPr>
    </w:tblStylePr>
    <w:tblStylePr w:type="lastCol">
      <w:rPr>
        <w:rFonts w:ascii="FangSong" w:eastAsia="Times New Roman"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2851A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2851AB"/>
    <w:rPr>
      <w:rFonts w:ascii="Cambria" w:eastAsia="Times New Roman" w:hAnsi="Cambria" w:cs="Times New Roman"/>
      <w:lang w:bidi="en-US"/>
    </w:rPr>
  </w:style>
  <w:style w:type="table" w:styleId="MediumGrid2">
    <w:name w:val="Medium Grid 2"/>
    <w:basedOn w:val="TableNormal"/>
    <w:link w:val="MediumGrid2Char"/>
    <w:uiPriority w:val="1"/>
    <w:rsid w:val="002851AB"/>
    <w:pPr>
      <w:spacing w:after="0" w:line="240" w:lineRule="auto"/>
    </w:pPr>
    <w:rPr>
      <w:rFonts w:ascii="Cambria" w:eastAsia="Times New Roman" w:hAnsi="Cambria" w:cs="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xl52">
    <w:name w:val="xl52"/>
    <w:basedOn w:val="Normal"/>
    <w:rsid w:val="002851AB"/>
    <w:pPr>
      <w:spacing w:before="100" w:beforeAutospacing="1" w:after="100" w:afterAutospacing="1"/>
      <w:jc w:val="center"/>
    </w:pPr>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EA78-BC53-4980-BAE5-062EE563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pc</cp:lastModifiedBy>
  <cp:revision>2</cp:revision>
  <cp:lastPrinted>2016-04-22T16:01:00Z</cp:lastPrinted>
  <dcterms:created xsi:type="dcterms:W3CDTF">2016-04-22T16:43:00Z</dcterms:created>
  <dcterms:modified xsi:type="dcterms:W3CDTF">2016-04-22T16:43:00Z</dcterms:modified>
</cp:coreProperties>
</file>