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BUSINESS RULES BASELINE v1.0</w:t>
      </w:r>
    </w:p>
    <w:p>
      <w:pPr>
        <w:jc w:val="center"/>
      </w:pPr>
      <w:r>
        <w:rPr>
          <w:i/>
          <w:sz w:val="24"/>
        </w:rPr>
        <w:t>Final Consolidated Edition — Single Source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 Status</w:t>
            </w:r>
          </w:p>
        </w:tc>
        <w:tc>
          <w:tcPr>
            <w:tcW w:type="dxa" w:w="4968"/>
          </w:tcPr>
          <w:p>
            <w:r>
              <w:t>LOCKED — Business Logic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Edition</w:t>
            </w:r>
          </w:p>
        </w:tc>
        <w:tc>
          <w:tcPr>
            <w:tcW w:type="dxa" w:w="4968"/>
          </w:tcPr>
          <w:p>
            <w:r>
              <w:t>Final Consolidated</w:t>
            </w:r>
          </w:p>
        </w:tc>
      </w:tr>
      <w:tr>
        <w:tc>
          <w:tcPr>
            <w:tcW w:type="dxa" w:w="4968"/>
          </w:tcPr>
          <w:p>
            <w:r>
              <w:t>Rule Range</w:t>
            </w:r>
          </w:p>
        </w:tc>
        <w:tc>
          <w:tcPr>
            <w:tcW w:type="dxa" w:w="4968"/>
          </w:tcPr>
          <w:p>
            <w:r>
              <w:t>BR-001–BR-151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Source of Truth untuk PRD, User Flow, RBAC/Permission, ERD, Schema, API, SEO, dan Engineering</w:t>
            </w:r>
          </w:p>
        </w:tc>
      </w:tr>
      <w:tr>
        <w:tc>
          <w:tcPr>
            <w:tcW w:type="dxa" w:w="4968"/>
          </w:tcPr>
          <w:p>
            <w:r>
              <w:t>Closure Model</w:t>
            </w:r>
          </w:p>
        </w:tc>
        <w:tc>
          <w:tcPr>
            <w:tcW w:type="dxa" w:w="4968"/>
          </w:tcPr>
          <w:p>
            <w:r>
              <w:t>ACTIVE → CLOSING → CLOSED</w:t>
            </w:r>
          </w:p>
        </w:tc>
      </w:tr>
    </w:tbl>
    <w:p>
      <w:pPr>
        <w:pStyle w:val="Heading1"/>
      </w:pPr>
      <w:r>
        <w:t>Baseline Lock Statement</w:t>
      </w:r>
    </w:p>
    <w:p>
      <w:r>
        <w:t>Business logic dalam dokumen ini telah melalui Final Contradiction &amp; Gap Audit dan Final Consolidation. Status business logic: LOCKED. Setiap perubahan terhadap rule wajib melalui change control dan traceability ke dokumen teknis downstream.</w:t>
      </w:r>
    </w:p>
    <w:p>
      <w:pPr>
        <w:pStyle w:val="Heading1"/>
      </w:pPr>
      <w:r>
        <w:t>1. Purpose &amp; Scope</w:t>
      </w:r>
    </w:p>
    <w:p>
      <w:r>
        <w:t>Dokumen ini menetapkan business rules final untuk lifecycle Agency, membership, listing, promo, permanent add-on, ownership, closure, security, historical data, analytics, audit, dan exception handling dalam RumahAgen.</w:t>
      </w:r>
    </w:p>
    <w:p>
      <w:r>
        <w:t>Dokumen ini bersifat normatif. Dokumen teknis lain tidak boleh menghasilkan perilaku yang bertentangan dengan rule yang telah LOCKED di sini.</w:t>
      </w:r>
    </w:p>
    <w:p>
      <w:pPr>
        <w:pStyle w:val="Heading1"/>
      </w:pPr>
      <w:r>
        <w:t>2. Normative Language</w:t>
      </w:r>
    </w:p>
    <w:p>
      <w:r>
        <w:t>MUST / WAJIB = keharusan business rule.</w:t>
      </w:r>
    </w:p>
    <w:p>
      <w:r>
        <w:t>MUST NOT / DILARANG = perilaku yang tidak diperbolehkan.</w:t>
      </w:r>
    </w:p>
    <w:p>
      <w:r>
        <w:t>SHOULD = rekomendasi implementasi kecuali ada rule yang lebih spesifik.</w:t>
      </w:r>
    </w:p>
    <w:p>
      <w:r>
        <w:t>MAY = diperbolehkan tetapi tidak diwajibkan.</w:t>
      </w:r>
    </w:p>
    <w:p>
      <w:pPr>
        <w:pStyle w:val="Heading1"/>
      </w:pPr>
      <w:r>
        <w:t>3. Core Business Principles</w:t>
      </w:r>
    </w:p>
    <w:p>
      <w:r>
        <w:t>Agency context dan Personal context adalah dua konteks yang terpisah.</w:t>
      </w:r>
    </w:p>
    <w:p>
      <w:r>
        <w:t>Membership tidak sama dengan ownership.</w:t>
      </w:r>
    </w:p>
    <w:p>
      <w:r>
        <w:t>Membership termination tidak otomatis menghapus Personal Entitlement.</w:t>
      </w:r>
    </w:p>
    <w:p>
      <w:r>
        <w:t>Allocation menentukan ownership Permanent Add-on; consumption tidak menentukan ownership.</w:t>
      </w:r>
    </w:p>
    <w:p>
      <w:r>
        <w:t>Listing mempertahankan origin historis meskipun current context berubah.</w:t>
      </w:r>
    </w:p>
    <w:p>
      <w:r>
        <w:t>Agency CLOSED adalah state final dan tidak dapat dibuka kembali.</w:t>
      </w:r>
    </w:p>
    <w:p>
      <w:pPr>
        <w:pStyle w:val="Heading1"/>
      </w:pPr>
      <w:r>
        <w:t>4. Agency Lifecycle</w:t>
      </w:r>
    </w:p>
    <w:p>
      <w:r>
        <w:t>State canonical: ACTIVE → CLOSING → CLOSED.</w:t>
      </w:r>
    </w:p>
    <w:p>
      <w:r>
        <w:t>ACTIVE adalah state operasional normal.</w:t>
      </w:r>
    </w:p>
    <w:p>
      <w:r>
        <w:t>CLOSING dimulai hanya setelah Lead berhasil melewati confirmation warning dan email OTP.</w:t>
      </w:r>
    </w:p>
    <w:p>
      <w:r>
        <w:t>CLOSING bersifat irreversible; tidak ada transisi CLOSING → ACTIVE.</w:t>
      </w:r>
    </w:p>
    <w:p>
      <w:r>
        <w:t>CLOSED bersifat final; tidak ada transisi CLOSED → ACTIVE atau CLOSED → CLOSING.</w:t>
      </w:r>
    </w:p>
    <w:p>
      <w:r>
        <w:t>Jika session/browser terputus setelah OTP berhasil, server state menjadi authoritative dan Agency tetap CLOSING.</w:t>
      </w:r>
    </w:p>
    <w:p>
      <w:pPr>
        <w:pStyle w:val="Heading1"/>
      </w:pPr>
      <w:r>
        <w:t>5. Membership Lifecycle</w:t>
      </w:r>
    </w:p>
    <w:p>
      <w:r>
        <w:t>Member dapat voluntary leave atau di-Forced Removal oleh Lead.</w:t>
      </w:r>
    </w:p>
    <w:p>
      <w:r>
        <w:t>Voluntary Leave dan Forced Removal memiliki business outcome yang sama terhadap listing dan entitlement, tetapi trigger/audit reason dibedakan.</w:t>
      </w:r>
    </w:p>
    <w:p>
      <w:r>
        <w:t>Forced Removal mengirim notification kepada member.</w:t>
      </w:r>
    </w:p>
    <w:p>
      <w:r>
        <w:t>Pending invitation dibatalkan ketika Agency memasuki CLOSING.</w:t>
      </w:r>
    </w:p>
    <w:p>
      <w:r>
        <w:t>Agency tidak dapat menerima member baru selama CLOSING.</w:t>
      </w:r>
    </w:p>
    <w:p>
      <w:r>
        <w:t>Semua Member aktif harus terminated sebelum Agency dapat menjadi CLOSED.</w:t>
      </w:r>
    </w:p>
    <w:p>
      <w:pPr>
        <w:pStyle w:val="Heading1"/>
      </w:pPr>
      <w:r>
        <w:t>6. Listing Lifecycle &amp; Context</w:t>
      </w:r>
    </w:p>
    <w:p>
      <w:r>
        <w:t>Listing memiliki owner dan current context yang terpisah.</w:t>
      </w:r>
    </w:p>
    <w:p>
      <w:r>
        <w:t>Agency Listing berada dalam Agency context; Personal Listing berada dalam Personal context.</w:t>
      </w:r>
    </w:p>
    <w:p>
      <w:r>
        <w:t>Transfer Agency Listing → Personal Draft adalah perubahan lifecycle/context, bukan pembuatan listing baru.</w:t>
      </w:r>
    </w:p>
    <w:p>
      <w:r>
        <w:t>Setelah transfer: owner tetap agent owner sebelumnya, current_context = PERSONAL, agency_id = NULL, status = PERSONAL_DRAFT.</w:t>
      </w:r>
    </w:p>
    <w:p>
      <w:r>
        <w:t>Origin Agency tetap dipertahankan sebagai historical origin.</w:t>
      </w:r>
    </w:p>
    <w:p>
      <w:r>
        <w:t>Personal Listing tidak terpengaruh oleh member leave maupun Agency closure.</w:t>
      </w:r>
    </w:p>
    <w:p>
      <w:pPr>
        <w:pStyle w:val="Heading1"/>
      </w:pPr>
      <w:r>
        <w:t>7. Member Exit Listing Rules</w:t>
      </w:r>
    </w:p>
    <w:p>
      <w:r>
        <w:t>Pada Member Exit, listing PUBLISHED + PROMO_ACTIVE adalah satu-satunya exception.</w:t>
      </w:r>
    </w:p>
    <w:p>
      <w:r>
        <w:t>Listing tersebut tetap Agency Published sampai promo expiry.</w:t>
      </w:r>
    </w:p>
    <w:p>
      <w:r>
        <w:t>Saat promo expiry, sistem wajib menjalankan automatic transfer evaluation tanpa menunggu agent login.</w:t>
      </w:r>
    </w:p>
    <w:p>
      <w:r>
        <w:t>Listing yang tidak memenuhi exception langsung menjadi PERSONAL_DRAFT.</w:t>
      </w:r>
    </w:p>
    <w:p>
      <w:r>
        <w:t>Listing hasil transfer menjadi milik agent owner sebelumnya.</w:t>
      </w:r>
    </w:p>
    <w:p>
      <w:r>
        <w:t>Jika transfer setelah promo expiry gagal, sistem melakukan tepat 1 retry; jika tetap gagal, status menjadi TRANSFER_EXCEPTION.</w:t>
      </w:r>
    </w:p>
    <w:p>
      <w:pPr>
        <w:pStyle w:val="Heading1"/>
      </w:pPr>
      <w:r>
        <w:t>8. Agency Closure Listing Rules</w:t>
      </w:r>
    </w:p>
    <w:p>
      <w:r>
        <w:t>Ketika Lead memulai Agency Closure dan OTP berhasil, semua Agency Listing diproses menjadi Personal Draft tanpa exception promo.</w:t>
      </w:r>
    </w:p>
    <w:p>
      <w:r>
        <w:t>Published + Active Promo juga langsung ditransfer; promo Agency hangus.</w:t>
      </w:r>
    </w:p>
    <w:p>
      <w:r>
        <w:t>Agency Draft dan Inactive Agency Listing juga menjadi Personal Draft.</w:t>
      </w:r>
    </w:p>
    <w:p>
      <w:r>
        <w:t>Personal Listing tidak ikut diproses.</w:t>
      </w:r>
    </w:p>
    <w:p>
      <w:r>
        <w:t>Ownership listing berpindah/ditetapkan kepada agent owner masing-masing.</w:t>
      </w:r>
    </w:p>
    <w:p>
      <w:pPr>
        <w:pStyle w:val="Heading1"/>
      </w:pPr>
      <w:r>
        <w:t>9. Promo Rules</w:t>
      </w:r>
    </w:p>
    <w:p>
      <w:r>
        <w:t>Promo yang telah digunakan dicatat sebagai CONSUMED.</w:t>
      </w:r>
    </w:p>
    <w:p>
      <w:r>
        <w:t>Consumed promo tidak dikembalikan hanya karena member keluar.</w:t>
      </w:r>
    </w:p>
    <w:p>
      <w:r>
        <w:t>Pada Member Exit biasa, promo aktif tetap berjalan sampai expiry.</w:t>
      </w:r>
    </w:p>
    <w:p>
      <w:r>
        <w:t>Pada Agency Closure, seluruh promo Agency yang masih aktif langsung hangus.</w:t>
      </w:r>
    </w:p>
    <w:p>
      <w:r>
        <w:t>Sisa promo yang belum digunakan tetap menjadi Agency entitlement selama Agency aktif dan promo valid.</w:t>
      </w:r>
    </w:p>
    <w:p>
      <w:pPr>
        <w:pStyle w:val="Heading1"/>
      </w:pPr>
      <w:r>
        <w:t>10. Permanent Add-on &amp; Entitlement</w:t>
      </w:r>
    </w:p>
    <w:p>
      <w:r>
        <w:t>Permanent Add-on tidak mengikuti expiry promo.</w:t>
      </w:r>
    </w:p>
    <w:p>
      <w:r>
        <w:t>Allocated Permanent Add-on menjadi milik agent penerima allocation.</w:t>
      </w:r>
    </w:p>
    <w:p>
      <w:r>
        <w:t>Unallocated Permanent Add-on pada closure menjadi milik Owner Agency.</w:t>
      </w:r>
    </w:p>
    <w:p>
      <w:r>
        <w:t>Allocated Permanent Add-on tetap milik agent walaupun agent leave atau Forced Removal.</w:t>
      </w:r>
    </w:p>
    <w:p>
      <w:r>
        <w:t>Lead tidak otomatis mendapatkan kembali allocated Permanent Add-on hanya karena agent dikeluarkan.</w:t>
      </w:r>
    </w:p>
    <w:p>
      <w:r>
        <w:t>Consumption tidak mengubah ownership.</w:t>
      </w:r>
    </w:p>
    <w:p>
      <w:r>
        <w:t>Post-closure Permanent Add-on yang menjadi milik agent dapat langsung digunakan sebagai Personal Entitlement.</w:t>
      </w:r>
    </w:p>
    <w:p>
      <w:r>
        <w:t>Personal Entitlement tidak otomatis berubah menjadi Agency Entitlement saat agent bergabung dengan Agency baru.</w:t>
      </w:r>
    </w:p>
    <w:p>
      <w:pPr>
        <w:pStyle w:val="Heading1"/>
      </w:pPr>
      <w:r>
        <w:t>11. Closure Confirmation &amp; OTP</w:t>
      </w:r>
    </w:p>
    <w:p>
      <w:r>
        <w:t>Sebelum closure, sistem menampilkan warning: “Apakah benar ingin menutup Agency? Jika benar maka seluruh proses tidak bisa dibatalkan.”</w:t>
      </w:r>
    </w:p>
    <w:p>
      <w:r>
        <w:t>Lead harus melakukan explicit confirmation.</w:t>
      </w:r>
    </w:p>
    <w:p>
      <w:r>
        <w:t>Setelah Continue, sistem mengirim email OTP.</w:t>
      </w:r>
    </w:p>
    <w:p>
      <w:r>
        <w:t>Agency hanya masuk CLOSING setelah OTP berhasil diverifikasi.</w:t>
      </w:r>
    </w:p>
    <w:p>
      <w:r>
        <w:t>Maksimal 3 OTP request dalam satu closure flow.</w:t>
      </w:r>
    </w:p>
    <w:p>
      <w:r>
        <w:t>Setiap OTP memiliki maksimal 3 verification attempts.</w:t>
      </w:r>
    </w:p>
    <w:p>
      <w:r>
        <w:t>Jika 3 attempts gagal, seluruh closure flow harus dimulai kembali dari awal.</w:t>
      </w:r>
    </w:p>
    <w:p>
      <w:r>
        <w:t>OTP salah, expired, atau tidak selesai membuat Agency tetap ACTIVE.</w:t>
      </w:r>
    </w:p>
    <w:p>
      <w:r>
        <w:t>OTP request atau failed verification tidak mengubah Agency state.</w:t>
      </w:r>
    </w:p>
    <w:p>
      <w:pPr>
        <w:pStyle w:val="Heading1"/>
      </w:pPr>
      <w:r>
        <w:t>12. Lead Permission During CLOSING</w:t>
      </w:r>
    </w:p>
    <w:p>
      <w:r>
        <w:t>Lead tetap memiliki title Lead selama CLOSING.</w:t>
      </w:r>
    </w:p>
    <w:p>
      <w:r>
        <w:t>Lead boleh melihat closure progress, exception, audit, historical information, dan melakukan Forced Removal yang diperlukan.</w:t>
      </w:r>
    </w:p>
    <w:p>
      <w:r>
        <w:t>Lead tidak boleh invite member baru, menerima member baru, membuat Agency Listing baru, membeli Agency entitlement baru, atau mengubah konfigurasi operational Agency.</w:t>
      </w:r>
    </w:p>
    <w:p>
      <w:r>
        <w:t>Permission ditentukan oleh kombinasi Role + Agency State.</w:t>
      </w:r>
    </w:p>
    <w:p>
      <w:pPr>
        <w:pStyle w:val="Heading1"/>
      </w:pPr>
      <w:r>
        <w:t>13. In-flight Operations &amp; Concurrency</w:t>
      </w:r>
    </w:p>
    <w:p>
      <w:r>
        <w:t>Jika request pembuatan/publishing Agency Listing belum selesai ketika Agency memasuki CLOSING, request tersebut dibatalkan.</w:t>
      </w:r>
    </w:p>
    <w:p>
      <w:r>
        <w:t>Tidak boleh ada request yang menghasilkan Agency Listing baru setelah Agency memasuki CLOSING.</w:t>
      </w:r>
    </w:p>
    <w:p>
      <w:r>
        <w:t>Closure processing, transfer, ownership resolution, dan membership termination harus idempotent.</w:t>
      </w:r>
    </w:p>
    <w:p>
      <w:pPr>
        <w:pStyle w:val="Heading1"/>
      </w:pPr>
      <w:r>
        <w:t>14. Closure Processing, Retry &amp; Exception</w:t>
      </w:r>
    </w:p>
    <w:p>
      <w:r>
        <w:t>Closure processing mencakup member termination, promo forfeiture, listing transfer, permanent add-on ownership resolution, audit/event recording, dan closure validation.</w:t>
      </w:r>
    </w:p>
    <w:p>
      <w:r>
        <w:t>Failure mendapatkan tepat 1 automatic retry.</w:t>
      </w:r>
    </w:p>
    <w:p>
      <w:r>
        <w:t>Retry failure menghasilkan TRANSFER_EXCEPTION.</w:t>
      </w:r>
    </w:p>
    <w:p>
      <w:r>
        <w:t>TRANSFER_EXCEPTION tidak menghalangi transition CLOSING → CLOSED selama seluruh mandatory membership termination telah selesai.</w:t>
      </w:r>
    </w:p>
    <w:p>
      <w:r>
        <w:t>Ketika Agency menjadi CLOSED, seluruh TRANSFER_EXCEPTION terkait Agency otomatis dihapus.</w:t>
      </w:r>
    </w:p>
    <w:p>
      <w:r>
        <w:t>Karena exception dihapus saat CLOSED, tidak ada recovery exception setelah CLOSED.</w:t>
      </w:r>
    </w:p>
    <w:p>
      <w:pPr>
        <w:pStyle w:val="Heading1"/>
      </w:pPr>
      <w:r>
        <w:t>15. Lead History, Analytics &amp; Audit</w:t>
      </w:r>
    </w:p>
    <w:p>
      <w:r>
        <w:t>Ketika listing menjadi Personal Draft, seluruh Lead History listing dihapus.</w:t>
      </w:r>
    </w:p>
    <w:p>
      <w:r>
        <w:t>Lead History tidak dimigrasikan dari Agency ke Personal.</w:t>
      </w:r>
    </w:p>
    <w:p>
      <w:r>
        <w:t>Audit boleh menyimpan fakta bahwa event terjadi tetapi tidak boleh menyimpan isi Lead History yang telah dihapus.</w:t>
      </w:r>
    </w:p>
    <w:p>
      <w:r>
        <w:t>Agency Analytics tetap disimpan sebagai historical Agency data.</w:t>
      </w:r>
    </w:p>
    <w:p>
      <w:r>
        <w:t>Personal Listing Analytics adalah domain terpisah dan tidak menerima migrasi Agency Analytics.</w:t>
      </w:r>
    </w:p>
    <w:p>
      <w:r>
        <w:t>Audit Agency tetap disimpan setelah CLOSED.</w:t>
      </w:r>
    </w:p>
    <w:p>
      <w:r>
        <w:t>Mantan Lead dapat mengakses historical audit sesuai permission.</w:t>
      </w:r>
    </w:p>
    <w:p>
      <w:pPr>
        <w:pStyle w:val="Heading1"/>
      </w:pPr>
      <w:r>
        <w:t>16. Closed Agency Historical Page</w:t>
      </w:r>
    </w:p>
    <w:p>
      <w:r>
        <w:t>URL public Agency tetap tersedia setelah CLOSED.</w:t>
      </w:r>
    </w:p>
    <w:p>
      <w:r>
        <w:t>Historical page menampilkan Agency name, status closed, tanggal penutupan, dan tombol Kembali ke Home.</w:t>
      </w:r>
    </w:p>
    <w:p>
      <w:r>
        <w:t>Halaman bersifat read-only.</w:t>
      </w:r>
    </w:p>
    <w:p>
      <w:r>
        <w:t>Agency yang CLOSED tidak dapat diedit atau diaktifkan kembali.</w:t>
      </w:r>
    </w:p>
    <w:p>
      <w:r>
        <w:t>Nama Agency yang pernah CLOSED tidak dapat digunakan kembali.</w:t>
      </w:r>
    </w:p>
    <w:p>
      <w:pPr>
        <w:pStyle w:val="Heading1"/>
      </w:pPr>
      <w:r>
        <w:t>17. New Agency After Closure / Member Rejoin</w:t>
      </w:r>
    </w:p>
    <w:p>
      <w:r>
        <w:t>Agent yang keluar dari Agency lama dapat bergabung dengan Agency lain.</w:t>
      </w:r>
    </w:p>
    <w:p>
      <w:r>
        <w:t>Personal Draft hasil transfer tetap Personal Draft dan tidak otomatis menjadi Agency Listing.</w:t>
      </w:r>
    </w:p>
    <w:p>
      <w:r>
        <w:t>Personal Entitlement tetap milik agent ketika bergabung dengan Agency baru.</w:t>
      </w:r>
    </w:p>
    <w:p>
      <w:r>
        <w:t>Personal Entitlement tidak otomatis menjadi Agency Entitlement baru.</w:t>
      </w:r>
    </w:p>
    <w:p>
      <w:pPr>
        <w:pStyle w:val="Heading1"/>
      </w:pPr>
      <w:r>
        <w:t>18. Ownership &amp; Context Invariants</w:t>
      </w:r>
    </w:p>
    <w:p>
      <w:r>
        <w:t>Ownership dan current context adalah atribut berbeda.</w:t>
      </w:r>
    </w:p>
    <w:p>
      <w:r>
        <w:t>Membership termination tidak otomatis menghapus Personal Entitlement.</w:t>
      </w:r>
    </w:p>
    <w:p>
      <w:r>
        <w:t>Origin listing bersifat historical dan dipertahankan.</w:t>
      </w:r>
    </w:p>
    <w:p>
      <w:r>
        <w:t>Current context dapat berubah dari AGENCY menjadi PERSONAL.</w:t>
      </w:r>
    </w:p>
    <w:p>
      <w:r>
        <w:t>Agency Listing → Personal Draft tidak membuat duplicate listing.</w:t>
      </w:r>
    </w:p>
    <w:p>
      <w:r>
        <w:t>Allocated add-on tidak boleh menghasilkan double allocation.</w:t>
      </w:r>
    </w:p>
    <w:p>
      <w:pPr>
        <w:pStyle w:val="Heading1"/>
      </w:pPr>
      <w:r>
        <w:t>19. State &amp; Integrity Invariants</w:t>
      </w:r>
    </w:p>
    <w:p>
      <w:r>
        <w:t>Agency state tidak boleh regress.</w:t>
      </w:r>
    </w:p>
    <w:p>
      <w:r>
        <w:t>Member yang sudah terminated tidak boleh diproses kembali sebagai active member selama closure.</w:t>
      </w:r>
    </w:p>
    <w:p>
      <w:r>
        <w:t>Listing yang sudah Personal Draft tidak boleh ditransfer ulang sehingga menghasilkan duplicate.</w:t>
      </w:r>
    </w:p>
    <w:p>
      <w:r>
        <w:t>Permanent Add-on ownership transfer harus idempotent.</w:t>
      </w:r>
    </w:p>
    <w:p>
      <w:r>
        <w:t>Closure harus idempotent.</w:t>
      </w:r>
    </w:p>
    <w:p>
      <w:r>
        <w:t>Server state adalah authoritative.</w:t>
      </w:r>
    </w:p>
    <w:p>
      <w:pPr>
        <w:pStyle w:val="Heading1"/>
      </w:pPr>
      <w:r>
        <w:t>20. Final Business Rules BR-001–BR-151</w:t>
      </w:r>
    </w:p>
    <w:p>
      <w:pPr>
        <w:pStyle w:val="Heading2"/>
      </w:pPr>
      <w:r>
        <w:t>BR-001 — Agency Ownership</w:t>
      </w:r>
    </w:p>
    <w:p>
      <w:r>
        <w:t>Setiap Agency memiliki satu Lead yang bertanggung jawab atas Agency.</w:t>
      </w:r>
    </w:p>
    <w:p>
      <w:pPr>
        <w:pStyle w:val="Heading2"/>
      </w:pPr>
      <w:r>
        <w:t>BR-002 — Agency Membership</w:t>
      </w:r>
    </w:p>
    <w:p>
      <w:r>
        <w:t>User dapat memiliki status membership terhadap Agency berdasarkan lifecycle membership.</w:t>
      </w:r>
    </w:p>
    <w:p>
      <w:pPr>
        <w:pStyle w:val="Heading2"/>
      </w:pPr>
      <w:r>
        <w:t>BR-003 — Lead Role</w:t>
      </w:r>
    </w:p>
    <w:p>
      <w:r>
        <w:t>Lead memiliki hak pengelolaan Agency sesuai Permission Matrix.</w:t>
      </w:r>
    </w:p>
    <w:p>
      <w:pPr>
        <w:pStyle w:val="Heading2"/>
      </w:pPr>
      <w:r>
        <w:t>BR-004 — Member Role</w:t>
      </w:r>
    </w:p>
    <w:p>
      <w:r>
        <w:t>Member memiliki hak operasional yang dibatasi dan tidak otomatis memperoleh hak administratif Lead.</w:t>
      </w:r>
    </w:p>
    <w:p>
      <w:pPr>
        <w:pStyle w:val="Heading2"/>
      </w:pPr>
      <w:r>
        <w:t>BR-005 — Personal Context</w:t>
      </w:r>
    </w:p>
    <w:p>
      <w:r>
        <w:t>Setiap agent memiliki konteks personal yang terpisah dari konteks Agency.</w:t>
      </w:r>
    </w:p>
    <w:p>
      <w:pPr>
        <w:pStyle w:val="Heading2"/>
      </w:pPr>
      <w:r>
        <w:t>BR-006 — Agency Context</w:t>
      </w:r>
    </w:p>
    <w:p>
      <w:r>
        <w:t>Listing, entitlement, analytics, dan aktivitas harus dapat dibedakan berdasarkan konteks Personal atau Agency.</w:t>
      </w:r>
    </w:p>
    <w:p>
      <w:pPr>
        <w:pStyle w:val="Heading2"/>
      </w:pPr>
      <w:r>
        <w:t>BR-007 — Membership ≠ Ownership</w:t>
      </w:r>
    </w:p>
    <w:p>
      <w:r>
        <w:t>Membership Agency tidak menentukan ownership Personal Listing.</w:t>
      </w:r>
    </w:p>
    <w:p>
      <w:pPr>
        <w:pStyle w:val="Heading2"/>
      </w:pPr>
      <w:r>
        <w:t>BR-008 — Membership ≠ Personal Entitlement</w:t>
      </w:r>
    </w:p>
    <w:p>
      <w:r>
        <w:t>Berakhirnya membership tidak otomatis menghapus Personal Entitlement.</w:t>
      </w:r>
    </w:p>
    <w:p>
      <w:pPr>
        <w:pStyle w:val="Heading2"/>
      </w:pPr>
      <w:r>
        <w:t>BR-009 — Agency Listing Ownership</w:t>
      </w:r>
    </w:p>
    <w:p>
      <w:r>
        <w:t>Agency Listing memiliki owner agent, tetapi current context adalah Agency.</w:t>
      </w:r>
    </w:p>
    <w:p>
      <w:pPr>
        <w:pStyle w:val="Heading2"/>
      </w:pPr>
      <w:r>
        <w:t>BR-010 — Personal Listing Ownership</w:t>
      </w:r>
    </w:p>
    <w:p>
      <w:r>
        <w:t>Personal Listing berada dalam personal context agent.</w:t>
      </w:r>
    </w:p>
    <w:p>
      <w:pPr>
        <w:pStyle w:val="Heading2"/>
      </w:pPr>
      <w:r>
        <w:t>BR-011 — Listing Origin</w:t>
      </w:r>
    </w:p>
    <w:p>
      <w:r>
        <w:t>Listing mempertahankan origin/historical origin.</w:t>
      </w:r>
    </w:p>
    <w:p>
      <w:pPr>
        <w:pStyle w:val="Heading2"/>
      </w:pPr>
      <w:r>
        <w:t>BR-012 — Current Context</w:t>
      </w:r>
    </w:p>
    <w:p>
      <w:r>
        <w:t>Listing hanya memiliki satu current context aktif: Personal atau Agency.</w:t>
      </w:r>
    </w:p>
    <w:p>
      <w:pPr>
        <w:pStyle w:val="Heading2"/>
      </w:pPr>
      <w:r>
        <w:t>BR-013 — Agency Listing Visibility</w:t>
      </w:r>
    </w:p>
    <w:p>
      <w:r>
        <w:t>Draft Personal Listing agent lain tidak dapat dilihat member lain kecuali permission mengizinkan informasi tertentu.</w:t>
      </w:r>
    </w:p>
    <w:p>
      <w:pPr>
        <w:pStyle w:val="Heading2"/>
      </w:pPr>
      <w:r>
        <w:t>BR-014 — Agency Listing CRUD</w:t>
      </w:r>
    </w:p>
    <w:p>
      <w:r>
        <w:t>Hak CRUD Agency Listing mengikuti Permission Matrix.</w:t>
      </w:r>
    </w:p>
    <w:p>
      <w:pPr>
        <w:pStyle w:val="Heading2"/>
      </w:pPr>
      <w:r>
        <w:t>BR-015 — Personal Listing Isolation</w:t>
      </w:r>
    </w:p>
    <w:p>
      <w:r>
        <w:t>Personal Listing tidak diproses oleh Agency lifecycle.</w:t>
      </w:r>
    </w:p>
    <w:p>
      <w:pPr>
        <w:pStyle w:val="Heading2"/>
      </w:pPr>
      <w:r>
        <w:t>BR-016 — Voluntary Member Leave</w:t>
      </w:r>
    </w:p>
    <w:p>
      <w:r>
        <w:t>Member dapat meninggalkan Agency secara sukarela.</w:t>
      </w:r>
    </w:p>
    <w:p>
      <w:pPr>
        <w:pStyle w:val="Heading2"/>
      </w:pPr>
      <w:r>
        <w:t>BR-017 — Forced Removal</w:t>
      </w:r>
    </w:p>
    <w:p>
      <w:r>
        <w:t>Lead dapat melakukan Forced Removal terhadap Member.</w:t>
      </w:r>
    </w:p>
    <w:p>
      <w:pPr>
        <w:pStyle w:val="Heading2"/>
      </w:pPr>
      <w:r>
        <w:t>BR-018 — Forced Removal Notification</w:t>
      </w:r>
    </w:p>
    <w:p>
      <w:r>
        <w:t>Member yang di-Forced Removal menerima notification; approval tidak diperlukan.</w:t>
      </w:r>
    </w:p>
    <w:p>
      <w:pPr>
        <w:pStyle w:val="Heading2"/>
      </w:pPr>
      <w:r>
        <w:t>BR-019 — Leave and Forced Removal Equivalence</w:t>
      </w:r>
    </w:p>
    <w:p>
      <w:r>
        <w:t>Voluntary Leave dan Forced Removal memiliki outcome listing/entitlement yang sama; trigger/audit reason dibedakan.</w:t>
      </w:r>
    </w:p>
    <w:p>
      <w:pPr>
        <w:pStyle w:val="Heading2"/>
      </w:pPr>
      <w:r>
        <w:t>BR-020 — Standard Member Exit Transfer</w:t>
      </w:r>
    </w:p>
    <w:p>
      <w:r>
        <w:t>Agency Listing member yang keluar/di-Forced Removal dievaluasi untuk transfer ke Personal Draft.</w:t>
      </w:r>
    </w:p>
    <w:p>
      <w:pPr>
        <w:pStyle w:val="Heading2"/>
      </w:pPr>
      <w:r>
        <w:t>BR-021 — Published + Active Promo Exception</w:t>
      </w:r>
    </w:p>
    <w:p>
      <w:r>
        <w:t>PUBLISHED + PROMO_ACTIVE tidak langsung menjadi Personal Draft.</w:t>
      </w:r>
    </w:p>
    <w:p>
      <w:pPr>
        <w:pStyle w:val="Heading2"/>
      </w:pPr>
      <w:r>
        <w:t>BR-022 — Promo Continuation</w:t>
      </w:r>
    </w:p>
    <w:p>
      <w:r>
        <w:t>Listing tersebut tetap Agency Published sampai promo berakhir.</w:t>
      </w:r>
    </w:p>
    <w:p>
      <w:pPr>
        <w:pStyle w:val="Heading2"/>
      </w:pPr>
      <w:r>
        <w:t>BR-023 — Promo Expiry Transfer</w:t>
      </w:r>
    </w:p>
    <w:p>
      <w:r>
        <w:t>Promo expiry wajib memicu automatic transfer evaluation.</w:t>
      </w:r>
    </w:p>
    <w:p>
      <w:pPr>
        <w:pStyle w:val="Heading2"/>
      </w:pPr>
      <w:r>
        <w:t>BR-024 — Automatic Transfer Trigger</w:t>
      </w:r>
    </w:p>
    <w:p>
      <w:r>
        <w:t>Transfer tidak menunggu agent login/manual action.</w:t>
      </w:r>
    </w:p>
    <w:p>
      <w:pPr>
        <w:pStyle w:val="Heading2"/>
      </w:pPr>
      <w:r>
        <w:t>BR-025 — Non-Exception Listing</w:t>
      </w:r>
    </w:p>
    <w:p>
      <w:r>
        <w:t>Listing di luar exception langsung menjadi PERSONAL_DRAFT.</w:t>
      </w:r>
    </w:p>
    <w:p>
      <w:pPr>
        <w:pStyle w:val="Heading2"/>
      </w:pPr>
      <w:r>
        <w:t>BR-026 — Member Exit Listing Ownership</w:t>
      </w:r>
    </w:p>
    <w:p>
      <w:r>
        <w:t>Listing hasil transfer menjadi milik agent owner sebelumnya.</w:t>
      </w:r>
    </w:p>
    <w:p>
      <w:pPr>
        <w:pStyle w:val="Heading2"/>
      </w:pPr>
      <w:r>
        <w:t>BR-027 — Personal Context Detachment</w:t>
      </w:r>
    </w:p>
    <w:p>
      <w:r>
        <w:t>Listing transfer: current_context=PERSONAL, agency_id=NULL, status=PERSONAL_DRAFT, owner tetap agent.</w:t>
      </w:r>
    </w:p>
    <w:p>
      <w:pPr>
        <w:pStyle w:val="Heading2"/>
      </w:pPr>
      <w:r>
        <w:t>BR-028 — Origin Preservation</w:t>
      </w:r>
    </w:p>
    <w:p>
      <w:r>
        <w:t>Origin Agency tetap dipertahankan.</w:t>
      </w:r>
    </w:p>
    <w:p>
      <w:pPr>
        <w:pStyle w:val="Heading2"/>
      </w:pPr>
      <w:r>
        <w:t>BR-029 — Listing Data Retention</w:t>
      </w:r>
    </w:p>
    <w:p>
      <w:r>
        <w:t>Hanya data listing dasar yang dipertahankan.</w:t>
      </w:r>
    </w:p>
    <w:p>
      <w:pPr>
        <w:pStyle w:val="Heading2"/>
      </w:pPr>
      <w:r>
        <w:t>BR-030 — Agency-Specific Data</w:t>
      </w:r>
    </w:p>
    <w:p>
      <w:r>
        <w:t>Data khusus konteks Agency tidak otomatis menjadi Personal Data.</w:t>
      </w:r>
    </w:p>
    <w:p>
      <w:pPr>
        <w:pStyle w:val="Heading2"/>
      </w:pPr>
      <w:r>
        <w:t>BR-031 — Lead History Deletion</w:t>
      </w:r>
    </w:p>
    <w:p>
      <w:r>
        <w:t>Lead History dihapus ketika listing menjadi Personal Draft.</w:t>
      </w:r>
    </w:p>
    <w:p>
      <w:pPr>
        <w:pStyle w:val="Heading2"/>
      </w:pPr>
      <w:r>
        <w:t>BR-032 — No Lead History Migration</w:t>
      </w:r>
    </w:p>
    <w:p>
      <w:r>
        <w:t>Lead History tidak dipindahkan Agency → Personal.</w:t>
      </w:r>
    </w:p>
    <w:p>
      <w:pPr>
        <w:pStyle w:val="Heading2"/>
      </w:pPr>
      <w:r>
        <w:t>BR-033 — Audit Boundary</w:t>
      </w:r>
    </w:p>
    <w:p>
      <w:r>
        <w:t>Audit tidak boleh menyimpan isi Lead History yang telah dihapus.</w:t>
      </w:r>
    </w:p>
    <w:p>
      <w:pPr>
        <w:pStyle w:val="Heading2"/>
      </w:pPr>
      <w:r>
        <w:t>BR-034 — Historical Audit Retention</w:t>
      </w:r>
    </w:p>
    <w:p>
      <w:r>
        <w:t>Audit Agency tetap dipertahankan sebagai historical record.</w:t>
      </w:r>
    </w:p>
    <w:p>
      <w:pPr>
        <w:pStyle w:val="Heading2"/>
      </w:pPr>
      <w:r>
        <w:t>BR-035 — Promo Consumption</w:t>
      </w:r>
    </w:p>
    <w:p>
      <w:r>
        <w:t>Promo yang digunakan dicatat CONSUMED.</w:t>
      </w:r>
    </w:p>
    <w:p>
      <w:pPr>
        <w:pStyle w:val="Heading2"/>
      </w:pPr>
      <w:r>
        <w:t>BR-036 — Consumed Promo Non-Reversal</w:t>
      </w:r>
    </w:p>
    <w:p>
      <w:r>
        <w:t>Consumed promo tidak dikembalikan hanya karena member keluar.</w:t>
      </w:r>
    </w:p>
    <w:p>
      <w:pPr>
        <w:pStyle w:val="Heading2"/>
      </w:pPr>
      <w:r>
        <w:t>BR-037 — Agency Promo During Member Exit</w:t>
      </w:r>
    </w:p>
    <w:p>
      <w:r>
        <w:t>Pada Member Exit biasa, promo aktif tetap berjalan sampai expiry.</w:t>
      </w:r>
    </w:p>
    <w:p>
      <w:pPr>
        <w:pStyle w:val="Heading2"/>
      </w:pPr>
      <w:r>
        <w:t>BR-038 — Agency Closure Promo</w:t>
      </w:r>
    </w:p>
    <w:p>
      <w:r>
        <w:t>Pada closure, promo Agency aktif langsung hangus.</w:t>
      </w:r>
    </w:p>
    <w:p>
      <w:pPr>
        <w:pStyle w:val="Heading2"/>
      </w:pPr>
      <w:r>
        <w:t>BR-039 — Closure Promo Exception</w:t>
      </w:r>
    </w:p>
    <w:p>
      <w:r>
        <w:t>Exception Published + Active Promo tidak berlaku pada Agency Closure.</w:t>
      </w:r>
    </w:p>
    <w:p>
      <w:pPr>
        <w:pStyle w:val="Heading2"/>
      </w:pPr>
      <w:r>
        <w:t>BR-040 — Unused Promo</w:t>
      </w:r>
    </w:p>
    <w:p>
      <w:r>
        <w:t>Sisa promo yang belum digunakan tetap Agency entitlement selama valid.</w:t>
      </w:r>
    </w:p>
    <w:p>
      <w:pPr>
        <w:pStyle w:val="Heading2"/>
      </w:pPr>
      <w:r>
        <w:t>BR-041 — Permanent Add-on</w:t>
      </w:r>
    </w:p>
    <w:p>
      <w:r>
        <w:t>Permanent Add-on tidak mengikuti expiry promo.</w:t>
      </w:r>
    </w:p>
    <w:p>
      <w:pPr>
        <w:pStyle w:val="Heading2"/>
      </w:pPr>
      <w:r>
        <w:t>BR-042 — Allocation Ownership</w:t>
      </w:r>
    </w:p>
    <w:p>
      <w:r>
        <w:t>Allocated Permanent Add-on menjadi milik agent penerima.</w:t>
      </w:r>
    </w:p>
    <w:p>
      <w:pPr>
        <w:pStyle w:val="Heading2"/>
      </w:pPr>
      <w:r>
        <w:t>BR-043 — Unallocated Ownership</w:t>
      </w:r>
    </w:p>
    <w:p>
      <w:r>
        <w:t>Unallocated Permanent Add-on pada closure menjadi milik Owner Agency.</w:t>
      </w:r>
    </w:p>
    <w:p>
      <w:pPr>
        <w:pStyle w:val="Heading2"/>
      </w:pPr>
      <w:r>
        <w:t>BR-044 — Allocation Survives Member Exit</w:t>
      </w:r>
    </w:p>
    <w:p>
      <w:r>
        <w:t>Allocated add-on tetap milik agent setelah leave.</w:t>
      </w:r>
    </w:p>
    <w:p>
      <w:pPr>
        <w:pStyle w:val="Heading2"/>
      </w:pPr>
      <w:r>
        <w:t>BR-045 — Allocation Survives Forced Removal</w:t>
      </w:r>
    </w:p>
    <w:p>
      <w:r>
        <w:t>Forced Removal tidak menghapus allocated add-on.</w:t>
      </w:r>
    </w:p>
    <w:p>
      <w:pPr>
        <w:pStyle w:val="Heading2"/>
      </w:pPr>
      <w:r>
        <w:t>BR-046 — No Automatic Reclaim</w:t>
      </w:r>
    </w:p>
    <w:p>
      <w:r>
        <w:t>Lead tidak otomatis mendapatkan kembali allocated add-on.</w:t>
      </w:r>
    </w:p>
    <w:p>
      <w:pPr>
        <w:pStyle w:val="Heading2"/>
      </w:pPr>
      <w:r>
        <w:t>BR-047 — Permanent Add-on Consumption</w:t>
      </w:r>
    </w:p>
    <w:p>
      <w:r>
        <w:t>Consumption tidak mengubah ownership allocation.</w:t>
      </w:r>
    </w:p>
    <w:p>
      <w:pPr>
        <w:pStyle w:val="Heading2"/>
      </w:pPr>
      <w:r>
        <w:t>BR-048 — Post-Closure Personal Use</w:t>
      </w:r>
    </w:p>
    <w:p>
      <w:r>
        <w:t>Add-on yang menjadi milik agent dapat langsung digunakan sebagai Personal Entitlement.</w:t>
      </w:r>
    </w:p>
    <w:p>
      <w:pPr>
        <w:pStyle w:val="Heading2"/>
      </w:pPr>
      <w:r>
        <w:t>BR-049 — Owner Unallocated Add-on</w:t>
      </w:r>
    </w:p>
    <w:p>
      <w:r>
        <w:t>Unallocated add-on yang menjadi Owner dapat langsung digunakan sebagai Personal Entitlement.</w:t>
      </w:r>
    </w:p>
    <w:p>
      <w:pPr>
        <w:pStyle w:val="Heading2"/>
      </w:pPr>
      <w:r>
        <w:t>BR-050 — Permanent Add-on and New Agency</w:t>
      </w:r>
    </w:p>
    <w:p>
      <w:r>
        <w:t>Personal Entitlement tidak otomatis menjadi Agency entitlement baru.</w:t>
      </w:r>
    </w:p>
    <w:p>
      <w:pPr>
        <w:pStyle w:val="Heading2"/>
      </w:pPr>
      <w:r>
        <w:t>BR-051 — Closure Initiator</w:t>
      </w:r>
    </w:p>
    <w:p>
      <w:r>
        <w:t>Closure hanya dapat dimulai Lead.</w:t>
      </w:r>
    </w:p>
    <w:p>
      <w:pPr>
        <w:pStyle w:val="Heading2"/>
      </w:pPr>
      <w:r>
        <w:t>BR-052 — Closure Warning</w:t>
      </w:r>
    </w:p>
    <w:p>
      <w:r>
        <w:t>Sistem menampilkan warning irreversibility sebelum closure.</w:t>
      </w:r>
    </w:p>
    <w:p>
      <w:pPr>
        <w:pStyle w:val="Heading2"/>
      </w:pPr>
      <w:r>
        <w:t>BR-053 — Explicit Confirmation</w:t>
      </w:r>
    </w:p>
    <w:p>
      <w:r>
        <w:t>Lead harus memilih Continue secara eksplisit.</w:t>
      </w:r>
    </w:p>
    <w:p>
      <w:pPr>
        <w:pStyle w:val="Heading2"/>
      </w:pPr>
      <w:r>
        <w:t>BR-054 — Cancellation Before OTP</w:t>
      </w:r>
    </w:p>
    <w:p>
      <w:r>
        <w:t>Cancel pada confirmation mempertahankan ACTIVE.</w:t>
      </w:r>
    </w:p>
    <w:p>
      <w:pPr>
        <w:pStyle w:val="Heading2"/>
      </w:pPr>
      <w:r>
        <w:t>BR-055 — Email OTP Gate</w:t>
      </w:r>
    </w:p>
    <w:p>
      <w:r>
        <w:t>Setelah Continue, sistem mengirim email OTP.</w:t>
      </w:r>
    </w:p>
    <w:p>
      <w:pPr>
        <w:pStyle w:val="Heading2"/>
      </w:pPr>
      <w:r>
        <w:t>BR-056 — OTP Verification Requirement</w:t>
      </w:r>
    </w:p>
    <w:p>
      <w:r>
        <w:t>Agency masuk CLOSING hanya setelah OTP sukses.</w:t>
      </w:r>
    </w:p>
    <w:p>
      <w:pPr>
        <w:pStyle w:val="Heading2"/>
      </w:pPr>
      <w:r>
        <w:t>BR-057 — OTP Failure</w:t>
      </w:r>
    </w:p>
    <w:p>
      <w:r>
        <w:t>OTP gagal/expired/tidak selesai mempertahankan ACTIVE dan flow harus diulang.</w:t>
      </w:r>
    </w:p>
    <w:p>
      <w:pPr>
        <w:pStyle w:val="Heading2"/>
      </w:pPr>
      <w:r>
        <w:t>BR-058 — OTP Request Limit</w:t>
      </w:r>
    </w:p>
    <w:p>
      <w:r>
        <w:t>Maksimal 3 OTP request dalam satu closure flow.</w:t>
      </w:r>
    </w:p>
    <w:p>
      <w:pPr>
        <w:pStyle w:val="Heading2"/>
      </w:pPr>
      <w:r>
        <w:t>BR-059 — OTP Verification Attempt Limit</w:t>
      </w:r>
    </w:p>
    <w:p>
      <w:r>
        <w:t>Setiap OTP maksimal 3 verification attempts.</w:t>
      </w:r>
    </w:p>
    <w:p>
      <w:pPr>
        <w:pStyle w:val="Heading2"/>
      </w:pPr>
      <w:r>
        <w:t>BR-060 — OTP Three-Attempt Failure</w:t>
      </w:r>
    </w:p>
    <w:p>
      <w:r>
        <w:t>3 kegagalan verification me-reset closure flow ke awal.</w:t>
      </w:r>
    </w:p>
    <w:p>
      <w:pPr>
        <w:pStyle w:val="Heading2"/>
      </w:pPr>
      <w:r>
        <w:t>BR-061 — OTP Reset</w:t>
      </w:r>
    </w:p>
    <w:p>
      <w:r>
        <w:t>Reset OTP tidak membuat Agency CLOSING.</w:t>
      </w:r>
    </w:p>
    <w:p>
      <w:pPr>
        <w:pStyle w:val="Heading2"/>
      </w:pPr>
      <w:r>
        <w:t>BR-062 — CLOSING Trigger</w:t>
      </w:r>
    </w:p>
    <w:p>
      <w:r>
        <w:t>OTP sukses menyebabkan ACTIVE → CLOSING.</w:t>
      </w:r>
    </w:p>
    <w:p>
      <w:pPr>
        <w:pStyle w:val="Heading2"/>
      </w:pPr>
      <w:r>
        <w:t>BR-063 — Irreversible Closure</w:t>
      </w:r>
    </w:p>
    <w:p>
      <w:r>
        <w:t>CLOSING tidak dapat kembali ACTIVE.</w:t>
      </w:r>
    </w:p>
    <w:p>
      <w:pPr>
        <w:pStyle w:val="Heading2"/>
      </w:pPr>
      <w:r>
        <w:t>BR-064 — Lead During Closing</w:t>
      </w:r>
    </w:p>
    <w:p>
      <w:r>
        <w:t>Lead tetap memiliki title Lead selama CLOSING.</w:t>
      </w:r>
    </w:p>
    <w:p>
      <w:pPr>
        <w:pStyle w:val="Heading2"/>
      </w:pPr>
      <w:r>
        <w:t>BR-065 — Member During Closing</w:t>
      </w:r>
    </w:p>
    <w:p>
      <w:r>
        <w:t>Member harus dikeluarkan/diterminasi selama closure processing.</w:t>
      </w:r>
    </w:p>
    <w:p>
      <w:pPr>
        <w:pStyle w:val="Heading2"/>
      </w:pPr>
      <w:r>
        <w:t>BR-066 — New Member Block</w:t>
      </w:r>
    </w:p>
    <w:p>
      <w:r>
        <w:t>CLOSING tidak menerima Member baru.</w:t>
      </w:r>
    </w:p>
    <w:p>
      <w:pPr>
        <w:pStyle w:val="Heading2"/>
      </w:pPr>
      <w:r>
        <w:t>BR-067 — Invitation Cancellation</w:t>
      </w:r>
    </w:p>
    <w:p>
      <w:r>
        <w:t>Pending invitation dibatalkan saat CLOSING.</w:t>
      </w:r>
    </w:p>
    <w:p>
      <w:pPr>
        <w:pStyle w:val="Heading2"/>
      </w:pPr>
      <w:r>
        <w:t>BR-068 — New Agency Listing Block</w:t>
      </w:r>
    </w:p>
    <w:p>
      <w:r>
        <w:t>CLOSING tidak dapat membuat Agency Listing baru.</w:t>
      </w:r>
    </w:p>
    <w:p>
      <w:pPr>
        <w:pStyle w:val="Heading2"/>
      </w:pPr>
      <w:r>
        <w:t>BR-069 — Agency Entitlement Purchase Block</w:t>
      </w:r>
    </w:p>
    <w:p>
      <w:r>
        <w:t>CLOSING tidak dapat membeli/menambah Agency entitlement.</w:t>
      </w:r>
    </w:p>
    <w:p>
      <w:pPr>
        <w:pStyle w:val="Heading2"/>
      </w:pPr>
      <w:r>
        <w:t>BR-070 — Agency Operational Freeze</w:t>
      </w:r>
    </w:p>
    <w:p>
      <w:r>
        <w:t>Aktivitas operational creation/configuration baru dilarang selama CLOSING.</w:t>
      </w:r>
    </w:p>
    <w:p>
      <w:pPr>
        <w:pStyle w:val="Heading2"/>
      </w:pPr>
      <w:r>
        <w:t>BR-071 — Closure Management Access</w:t>
      </w:r>
    </w:p>
    <w:p>
      <w:r>
        <w:t>Lead dapat melihat progress, exception, audit, historical information, dan melakukan Forced Removal.</w:t>
      </w:r>
    </w:p>
    <w:p>
      <w:pPr>
        <w:pStyle w:val="Heading2"/>
      </w:pPr>
      <w:r>
        <w:t>BR-072 — Restricted Lead Operations</w:t>
      </w:r>
    </w:p>
    <w:p>
      <w:r>
        <w:t>Lead tidak dapat invite/accept member, membuat listing, membeli entitlement, atau mengubah konfigurasi operational.</w:t>
      </w:r>
    </w:p>
    <w:p>
      <w:pPr>
        <w:pStyle w:val="Heading2"/>
      </w:pPr>
      <w:r>
        <w:t>BR-073 — Role vs Permission</w:t>
      </w:r>
    </w:p>
    <w:p>
      <w:r>
        <w:t>Permission ditentukan oleh Role + Agency State.</w:t>
      </w:r>
    </w:p>
    <w:p>
      <w:pPr>
        <w:pStyle w:val="Heading2"/>
      </w:pPr>
      <w:r>
        <w:t>BR-074 — Closing Race Control</w:t>
      </w:r>
    </w:p>
    <w:p>
      <w:r>
        <w:t>In-flight creation/publishing Agency Listing dibatalkan ketika CLOSING dimulai.</w:t>
      </w:r>
    </w:p>
    <w:p>
      <w:pPr>
        <w:pStyle w:val="Heading2"/>
      </w:pPr>
      <w:r>
        <w:t>BR-075 — No Post-Closing Agency Creation</w:t>
      </w:r>
    </w:p>
    <w:p>
      <w:r>
        <w:t>Tidak ada request yang menghasilkan Agency Listing setelah CLOSING.</w:t>
      </w:r>
    </w:p>
    <w:p>
      <w:pPr>
        <w:pStyle w:val="Heading2"/>
      </w:pPr>
      <w:r>
        <w:t>BR-076 — Owner Closure Listing Rule</w:t>
      </w:r>
    </w:p>
    <w:p>
      <w:r>
        <w:t>Semua Agency Listing diproses menjadi Personal Draft saat closure.</w:t>
      </w:r>
    </w:p>
    <w:p>
      <w:pPr>
        <w:pStyle w:val="Heading2"/>
      </w:pPr>
      <w:r>
        <w:t>BR-077 — No Promo Exception During Closure</w:t>
      </w:r>
    </w:p>
    <w:p>
      <w:r>
        <w:t>Published + Active Promo tetap langsung ditransfer saat closure; promo hangus.</w:t>
      </w:r>
    </w:p>
    <w:p>
      <w:pPr>
        <w:pStyle w:val="Heading2"/>
      </w:pPr>
      <w:r>
        <w:t>BR-078 — Agency Draft Transfer</w:t>
      </w:r>
    </w:p>
    <w:p>
      <w:r>
        <w:t>Agency Draft menjadi Personal Draft.</w:t>
      </w:r>
    </w:p>
    <w:p>
      <w:pPr>
        <w:pStyle w:val="Heading2"/>
      </w:pPr>
      <w:r>
        <w:t>BR-079 — Inactive Listing Transfer</w:t>
      </w:r>
    </w:p>
    <w:p>
      <w:r>
        <w:t>Inactive Agency Listing menjadi Personal Draft.</w:t>
      </w:r>
    </w:p>
    <w:p>
      <w:pPr>
        <w:pStyle w:val="Heading2"/>
      </w:pPr>
      <w:r>
        <w:t>BR-080 — Listing Ownership on Closure</w:t>
      </w:r>
    </w:p>
    <w:p>
      <w:r>
        <w:t>Listing menjadi milik agent owner masing-masing.</w:t>
      </w:r>
    </w:p>
    <w:p>
      <w:pPr>
        <w:pStyle w:val="Heading2"/>
      </w:pPr>
      <w:r>
        <w:t>BR-081 — Personal Listing Exclusion</w:t>
      </w:r>
    </w:p>
    <w:p>
      <w:r>
        <w:t>Personal Listing tidak ikut diproses.</w:t>
      </w:r>
    </w:p>
    <w:p>
      <w:pPr>
        <w:pStyle w:val="Heading2"/>
      </w:pPr>
      <w:r>
        <w:t>BR-082 — Closure Processing</w:t>
      </w:r>
    </w:p>
    <w:p>
      <w:r>
        <w:t>Closure processing mencakup termination, promo forfeiture, listing transfer, add-on ownership, audit, validation.</w:t>
      </w:r>
    </w:p>
    <w:p>
      <w:pPr>
        <w:pStyle w:val="Heading2"/>
      </w:pPr>
      <w:r>
        <w:t>BR-083 — Closure Retry</w:t>
      </w:r>
    </w:p>
    <w:p>
      <w:r>
        <w:t>Failure mendapat tepat 1 automatic retry.</w:t>
      </w:r>
    </w:p>
    <w:p>
      <w:pPr>
        <w:pStyle w:val="Heading2"/>
      </w:pPr>
      <w:r>
        <w:t>BR-084 — Retry Failure</w:t>
      </w:r>
    </w:p>
    <w:p>
      <w:r>
        <w:t>Retry gagal menghasilkan TRANSFER_EXCEPTION.</w:t>
      </w:r>
    </w:p>
    <w:p>
      <w:pPr>
        <w:pStyle w:val="Heading2"/>
      </w:pPr>
      <w:r>
        <w:t>BR-085 — Exception Does Not Prevent Closure</w:t>
      </w:r>
    </w:p>
    <w:p>
      <w:r>
        <w:t>Exception tidak menghalangi CLOSING → CLOSED selama mandatory membership termination selesai.</w:t>
      </w:r>
    </w:p>
    <w:p>
      <w:pPr>
        <w:pStyle w:val="Heading2"/>
      </w:pPr>
      <w:r>
        <w:t>BR-086 — Exception Deletion on Closed</w:t>
      </w:r>
    </w:p>
    <w:p>
      <w:r>
        <w:t>TRANSFER_EXCEPTION dihapus saat Agency CLOSED.</w:t>
      </w:r>
    </w:p>
    <w:p>
      <w:pPr>
        <w:pStyle w:val="Heading2"/>
      </w:pPr>
      <w:r>
        <w:t>BR-087 — Member Completion Requirement</w:t>
      </w:r>
    </w:p>
    <w:p>
      <w:r>
        <w:t>Agency tidak CLOSED selama masih ada Member aktif.</w:t>
      </w:r>
    </w:p>
    <w:p>
      <w:pPr>
        <w:pStyle w:val="Heading2"/>
      </w:pPr>
      <w:r>
        <w:t>BR-088 — Lead Completion</w:t>
      </w:r>
    </w:p>
    <w:p>
      <w:r>
        <w:t>Lead boleh tetap Lead selama CLOSING.</w:t>
      </w:r>
    </w:p>
    <w:p>
      <w:pPr>
        <w:pStyle w:val="Heading2"/>
      </w:pPr>
      <w:r>
        <w:t>BR-089 — Lead Title Termination</w:t>
      </w:r>
    </w:p>
    <w:p>
      <w:r>
        <w:t>CLOSING → CLOSED mengakhiri title Lead.</w:t>
      </w:r>
    </w:p>
    <w:p>
      <w:pPr>
        <w:pStyle w:val="Heading2"/>
      </w:pPr>
      <w:r>
        <w:t>BR-090 — Final Closure</w:t>
      </w:r>
    </w:p>
    <w:p>
      <w:r>
        <w:t>Closure requirement terpenuhi menghasilkan CLOSING → CLOSED.</w:t>
      </w:r>
    </w:p>
    <w:p>
      <w:pPr>
        <w:pStyle w:val="Heading2"/>
      </w:pPr>
      <w:r>
        <w:t>BR-091 — CLOSED Finality</w:t>
      </w:r>
    </w:p>
    <w:p>
      <w:r>
        <w:t>CLOSED final dan irreversible.</w:t>
      </w:r>
    </w:p>
    <w:p>
      <w:pPr>
        <w:pStyle w:val="Heading2"/>
      </w:pPr>
      <w:r>
        <w:t>BR-092 — No Reopen</w:t>
      </w:r>
    </w:p>
    <w:p>
      <w:r>
        <w:t>CLOSED tidak dapat diaktifkan kembali.</w:t>
      </w:r>
    </w:p>
    <w:p>
      <w:pPr>
        <w:pStyle w:val="Heading2"/>
      </w:pPr>
      <w:r>
        <w:t>BR-093 — New Agency Requirement</w:t>
      </w:r>
    </w:p>
    <w:p>
      <w:r>
        <w:t>Mantan Lead harus membuat Agency baru jika ingin memiliki Agency lagi.</w:t>
      </w:r>
    </w:p>
    <w:p>
      <w:pPr>
        <w:pStyle w:val="Heading2"/>
      </w:pPr>
      <w:r>
        <w:t>BR-094 — Closed Agency URL</w:t>
      </w:r>
    </w:p>
    <w:p>
      <w:r>
        <w:t>URL public Agency tetap tersedia setelah CLOSED.</w:t>
      </w:r>
    </w:p>
    <w:p>
      <w:pPr>
        <w:pStyle w:val="Heading2"/>
      </w:pPr>
      <w:r>
        <w:t>BR-095 — Historical Page</w:t>
      </w:r>
    </w:p>
    <w:p>
      <w:r>
        <w:t>Page menampilkan nama, status closed, tanggal penutupan, dan tombol Home.</w:t>
      </w:r>
    </w:p>
    <w:p>
      <w:pPr>
        <w:pStyle w:val="Heading2"/>
      </w:pPr>
      <w:r>
        <w:t>BR-096 — Home Redirect</w:t>
      </w:r>
    </w:p>
    <w:p>
      <w:r>
        <w:t>Tombol Home mengarahkan ke Home.</w:t>
      </w:r>
    </w:p>
    <w:p>
      <w:pPr>
        <w:pStyle w:val="Heading2"/>
      </w:pPr>
      <w:r>
        <w:t>BR-097 — Historical Page Read Only</w:t>
      </w:r>
    </w:p>
    <w:p>
      <w:r>
        <w:t>Historical page read-only.</w:t>
      </w:r>
    </w:p>
    <w:p>
      <w:pPr>
        <w:pStyle w:val="Heading2"/>
      </w:pPr>
      <w:r>
        <w:t>BR-098 — Agency Name Reuse</w:t>
      </w:r>
    </w:p>
    <w:p>
      <w:r>
        <w:t>Nama Agency CLOSED tidak dapat digunakan kembali.</w:t>
      </w:r>
    </w:p>
    <w:p>
      <w:pPr>
        <w:pStyle w:val="Heading2"/>
      </w:pPr>
      <w:r>
        <w:t>BR-099 — Agency Analytics Retention</w:t>
      </w:r>
    </w:p>
    <w:p>
      <w:r>
        <w:t>Agency Analytics tetap historical setelah CLOSED.</w:t>
      </w:r>
    </w:p>
    <w:p>
      <w:pPr>
        <w:pStyle w:val="Heading2"/>
      </w:pPr>
      <w:r>
        <w:t>BR-100 — Personal Analytics Separation</w:t>
      </w:r>
    </w:p>
    <w:p>
      <w:r>
        <w:t>Personal Listing Analytics terpisah dari Agency Analytics.</w:t>
      </w:r>
    </w:p>
    <w:p>
      <w:pPr>
        <w:pStyle w:val="Heading2"/>
      </w:pPr>
      <w:r>
        <w:t>BR-101 — No Analytics Migration</w:t>
      </w:r>
    </w:p>
    <w:p>
      <w:r>
        <w:t>Agency Analytics tidak dimigrasikan menjadi Personal Analytics.</w:t>
      </w:r>
    </w:p>
    <w:p>
      <w:pPr>
        <w:pStyle w:val="Heading2"/>
      </w:pPr>
      <w:r>
        <w:t>BR-102 — Agency Audit Retention</w:t>
      </w:r>
    </w:p>
    <w:p>
      <w:r>
        <w:t>Audit Agency tetap disimpan setelah CLOSED.</w:t>
      </w:r>
    </w:p>
    <w:p>
      <w:pPr>
        <w:pStyle w:val="Heading2"/>
      </w:pPr>
      <w:r>
        <w:t>BR-103 — Historical Audit Access</w:t>
      </w:r>
    </w:p>
    <w:p>
      <w:r>
        <w:t>Mantan Lead dapat mengakses historical audit sesuai permission.</w:t>
      </w:r>
    </w:p>
    <w:p>
      <w:pPr>
        <w:pStyle w:val="Heading2"/>
      </w:pPr>
      <w:r>
        <w:t>BR-104 — Audit Does Not Preserve Deleted Lead Content</w:t>
      </w:r>
    </w:p>
    <w:p>
      <w:r>
        <w:t>Audit tidak menyimpan isi Lead History yang telah dihapus.</w:t>
      </w:r>
    </w:p>
    <w:p>
      <w:pPr>
        <w:pStyle w:val="Heading2"/>
      </w:pPr>
      <w:r>
        <w:t>BR-105 — New Agency Membership</w:t>
      </w:r>
    </w:p>
    <w:p>
      <w:r>
        <w:t>Agent yang keluar dapat bergabung Agency lain.</w:t>
      </w:r>
    </w:p>
    <w:p>
      <w:pPr>
        <w:pStyle w:val="Heading2"/>
      </w:pPr>
      <w:r>
        <w:t>BR-106 — Transferred Listing Remains Personal</w:t>
      </w:r>
    </w:p>
    <w:p>
      <w:r>
        <w:t>Personal Draft hasil transfer tetap Personal Draft.</w:t>
      </w:r>
    </w:p>
    <w:p>
      <w:pPr>
        <w:pStyle w:val="Heading2"/>
      </w:pPr>
      <w:r>
        <w:t>BR-107 — No Automatic Agency Reassignment</w:t>
      </w:r>
    </w:p>
    <w:p>
      <w:r>
        <w:t>Listing tidak otomatis dipindahkan ke Agency baru.</w:t>
      </w:r>
    </w:p>
    <w:p>
      <w:pPr>
        <w:pStyle w:val="Heading2"/>
      </w:pPr>
      <w:r>
        <w:t>BR-108 — Personal Entitlement Preservation</w:t>
      </w:r>
    </w:p>
    <w:p>
      <w:r>
        <w:t>Personal Entitlement tetap milik agent saat bergabung Agency baru.</w:t>
      </w:r>
    </w:p>
    <w:p>
      <w:pPr>
        <w:pStyle w:val="Heading2"/>
      </w:pPr>
      <w:r>
        <w:t>BR-109 — No Automatic Agency Conversion</w:t>
      </w:r>
    </w:p>
    <w:p>
      <w:r>
        <w:t>Personal Entitlement tidak otomatis menjadi Agency Entitlement.</w:t>
      </w:r>
    </w:p>
    <w:p>
      <w:pPr>
        <w:pStyle w:val="Heading2"/>
      </w:pPr>
      <w:r>
        <w:t>BR-110 — Expiry Transfer Failure</w:t>
      </w:r>
    </w:p>
    <w:p>
      <w:r>
        <w:t>Transfer setelah expiry mendapat 1 retry.</w:t>
      </w:r>
    </w:p>
    <w:p>
      <w:pPr>
        <w:pStyle w:val="Heading2"/>
      </w:pPr>
      <w:r>
        <w:t>BR-111 — Transfer Exception</w:t>
      </w:r>
    </w:p>
    <w:p>
      <w:r>
        <w:t>Retry gagal menghasilkan TRANSFER_EXCEPTION.</w:t>
      </w:r>
    </w:p>
    <w:p>
      <w:pPr>
        <w:pStyle w:val="Heading2"/>
      </w:pPr>
      <w:r>
        <w:t>BR-112 — Exception Lifecycle</w:t>
      </w:r>
    </w:p>
    <w:p>
      <w:r>
        <w:t>Exception dicatat selama lifecycle yang relevan.</w:t>
      </w:r>
    </w:p>
    <w:p>
      <w:pPr>
        <w:pStyle w:val="Heading2"/>
      </w:pPr>
      <w:r>
        <w:t>BR-113 — Exception After Agency Closed</w:t>
      </w:r>
    </w:p>
    <w:p>
      <w:r>
        <w:t>Saat CLOSED, TRANSFER_EXCEPTION otomatis dihapus.</w:t>
      </w:r>
    </w:p>
    <w:p>
      <w:pPr>
        <w:pStyle w:val="Heading2"/>
      </w:pPr>
      <w:r>
        <w:t>BR-114 — Origin Is Immutable Historical Context</w:t>
      </w:r>
    </w:p>
    <w:p>
      <w:r>
        <w:t>Origin dipertahankan sebagai historical information.</w:t>
      </w:r>
    </w:p>
    <w:p>
      <w:pPr>
        <w:pStyle w:val="Heading2"/>
      </w:pPr>
      <w:r>
        <w:t>BR-115 — Current Context Is Mutable</w:t>
      </w:r>
    </w:p>
    <w:p>
      <w:r>
        <w:t>Current context dapat berubah AGENCY → PERSONAL.</w:t>
      </w:r>
    </w:p>
    <w:p>
      <w:pPr>
        <w:pStyle w:val="Heading2"/>
      </w:pPr>
      <w:r>
        <w:t>BR-116 — Ownership and Context Are Separate</w:t>
      </w:r>
    </w:p>
    <w:p>
      <w:r>
        <w:t>Ownership agent dan current context adalah konsep berbeda.</w:t>
      </w:r>
    </w:p>
    <w:p>
      <w:pPr>
        <w:pStyle w:val="Heading2"/>
      </w:pPr>
      <w:r>
        <w:t>BR-117 — Transfer Does Not Create New Listing</w:t>
      </w:r>
    </w:p>
    <w:p>
      <w:r>
        <w:t>Transfer tidak membuat listing baru.</w:t>
      </w:r>
    </w:p>
    <w:p>
      <w:pPr>
        <w:pStyle w:val="Heading2"/>
      </w:pPr>
      <w:r>
        <w:t>BR-118 — Agency State Model</w:t>
      </w:r>
    </w:p>
    <w:p>
      <w:r>
        <w:t>Lifecycle canonical ACTIVE → CLOSING → CLOSED.</w:t>
      </w:r>
    </w:p>
    <w:p>
      <w:pPr>
        <w:pStyle w:val="Heading2"/>
      </w:pPr>
      <w:r>
        <w:t>BR-119 — ACTIVE</w:t>
      </w:r>
    </w:p>
    <w:p>
      <w:r>
        <w:t>ACTIVE adalah state operasional normal.</w:t>
      </w:r>
    </w:p>
    <w:p>
      <w:pPr>
        <w:pStyle w:val="Heading2"/>
      </w:pPr>
      <w:r>
        <w:t>BR-120 — CLOSING</w:t>
      </w:r>
    </w:p>
    <w:p>
      <w:r>
        <w:t>CLOSING berarti closure dikonfirmasi dan OTP berhasil; irreversible.</w:t>
      </w:r>
    </w:p>
    <w:p>
      <w:pPr>
        <w:pStyle w:val="Heading2"/>
      </w:pPr>
      <w:r>
        <w:t>BR-121 — CLOSED</w:t>
      </w:r>
    </w:p>
    <w:p>
      <w:r>
        <w:t>CLOSED berarti Agency selesai ditutup dan tidak dapat digunakan kembali.</w:t>
      </w:r>
    </w:p>
    <w:p>
      <w:pPr>
        <w:pStyle w:val="Heading2"/>
      </w:pPr>
      <w:r>
        <w:t>BR-122 — State Is Server Authoritative</w:t>
      </w:r>
    </w:p>
    <w:p>
      <w:r>
        <w:t>Server state adalah authoritative.</w:t>
      </w:r>
    </w:p>
    <w:p>
      <w:pPr>
        <w:pStyle w:val="Heading2"/>
      </w:pPr>
      <w:r>
        <w:t>BR-123 — Session Recovery</w:t>
      </w:r>
    </w:p>
    <w:p>
      <w:r>
        <w:t>Session terputus setelah OTP sukses tetap melanjutkan dari state server CLOSING.</w:t>
      </w:r>
    </w:p>
    <w:p>
      <w:pPr>
        <w:pStyle w:val="Heading2"/>
      </w:pPr>
      <w:r>
        <w:t>BR-124 — Ownership Survives Membership Termination</w:t>
      </w:r>
    </w:p>
    <w:p>
      <w:r>
        <w:t>Membership termination tidak menghapus personal ownership.</w:t>
      </w:r>
    </w:p>
    <w:p>
      <w:pPr>
        <w:pStyle w:val="Heading2"/>
      </w:pPr>
      <w:r>
        <w:t>BR-125 — Allocation Determines Add-on Ownership</w:t>
      </w:r>
    </w:p>
    <w:p>
      <w:r>
        <w:t>Allocation menentukan ownership Permanent Add-on.</w:t>
      </w:r>
    </w:p>
    <w:p>
      <w:pPr>
        <w:pStyle w:val="Heading2"/>
      </w:pPr>
      <w:r>
        <w:t>BR-126 — Consumption Does Not Determine Ownership</w:t>
      </w:r>
    </w:p>
    <w:p>
      <w:r>
        <w:t>Consumption tidak menentukan ownership remaining allocation.</w:t>
      </w:r>
    </w:p>
    <w:p>
      <w:pPr>
        <w:pStyle w:val="Heading2"/>
      </w:pPr>
      <w:r>
        <w:t>BR-127 — Unallocated Agency Add-on</w:t>
      </w:r>
    </w:p>
    <w:p>
      <w:r>
        <w:t>Unallocated add-on saat closure menjadi milik Owner.</w:t>
      </w:r>
    </w:p>
    <w:p>
      <w:pPr>
        <w:pStyle w:val="Heading2"/>
      </w:pPr>
      <w:r>
        <w:t>BR-128 — Allocated Agent Add-on</w:t>
      </w:r>
    </w:p>
    <w:p>
      <w:r>
        <w:t>Allocated add-on saat closure tetap milik agent penerima.</w:t>
      </w:r>
    </w:p>
    <w:p>
      <w:pPr>
        <w:pStyle w:val="Heading2"/>
      </w:pPr>
      <w:r>
        <w:t>BR-129 — Agency Historical Identity</w:t>
      </w:r>
    </w:p>
    <w:p>
      <w:r>
        <w:t>Agency CLOSED tetap memiliki historical identity.</w:t>
      </w:r>
    </w:p>
    <w:p>
      <w:pPr>
        <w:pStyle w:val="Heading2"/>
      </w:pPr>
      <w:r>
        <w:t>BR-130 — Agency Operational Identity Ends</w:t>
      </w:r>
    </w:p>
    <w:p>
      <w:r>
        <w:t>Agency CLOSED tidak memiliki operational functionality.</w:t>
      </w:r>
    </w:p>
    <w:p>
      <w:pPr>
        <w:pStyle w:val="Heading2"/>
      </w:pPr>
      <w:r>
        <w:t>BR-131 — Historical Does Not Mean Active</w:t>
      </w:r>
    </w:p>
    <w:p>
      <w:r>
        <w:t>Historical availability tidak berarti Agency aktif.</w:t>
      </w:r>
    </w:p>
    <w:p>
      <w:pPr>
        <w:pStyle w:val="Heading2"/>
      </w:pPr>
      <w:r>
        <w:t>BR-132 — Historical URL Is Non-Operational</w:t>
      </w:r>
    </w:p>
    <w:p>
      <w:r>
        <w:t>URL CLOSED hanya historical page.</w:t>
      </w:r>
    </w:p>
    <w:p>
      <w:pPr>
        <w:pStyle w:val="Heading2"/>
      </w:pPr>
      <w:r>
        <w:t>BR-133 — Closure Is Idempotent</w:t>
      </w:r>
    </w:p>
    <w:p>
      <w:r>
        <w:t>Closure processing tidak menghasilkan transfer ownership ganda.</w:t>
      </w:r>
    </w:p>
    <w:p>
      <w:pPr>
        <w:pStyle w:val="Heading2"/>
      </w:pPr>
      <w:r>
        <w:t>BR-134 — Transfer Is Idempotent</w:t>
      </w:r>
    </w:p>
    <w:p>
      <w:r>
        <w:t>Listing yang sudah Personal Draft tidak ditransfer ulang menjadi duplicate.</w:t>
      </w:r>
    </w:p>
    <w:p>
      <w:pPr>
        <w:pStyle w:val="Heading2"/>
      </w:pPr>
      <w:r>
        <w:t>BR-135 — Add-on Ownership Is Idempotent</w:t>
      </w:r>
    </w:p>
    <w:p>
      <w:r>
        <w:t>Permanent Add-on transfer tidak menghasilkan double allocation.</w:t>
      </w:r>
    </w:p>
    <w:p>
      <w:pPr>
        <w:pStyle w:val="Heading2"/>
      </w:pPr>
      <w:r>
        <w:t>BR-136 — Membership Termination Is Idempotent</w:t>
      </w:r>
    </w:p>
    <w:p>
      <w:r>
        <w:t>Terminated member tidak diproses kembali sebagai active member.</w:t>
      </w:r>
    </w:p>
    <w:p>
      <w:pPr>
        <w:pStyle w:val="Heading2"/>
      </w:pPr>
      <w:r>
        <w:t>BR-137 — Closure State Cannot Regress</w:t>
      </w:r>
    </w:p>
    <w:p>
      <w:r>
        <w:t>State tidak boleh regress dari CLOSING/CLOSED.</w:t>
      </w:r>
    </w:p>
    <w:p>
      <w:pPr>
        <w:pStyle w:val="Heading2"/>
      </w:pPr>
      <w:r>
        <w:t>BR-138 — OTP Required for Final Closure</w:t>
      </w:r>
    </w:p>
    <w:p>
      <w:r>
        <w:t>Tidak ada jalur API/UI yang memasukkan Agency ke CLOSING tanpa OTP success.</w:t>
      </w:r>
    </w:p>
    <w:p>
      <w:pPr>
        <w:pStyle w:val="Heading2"/>
      </w:pPr>
      <w:r>
        <w:t>BR-139 — OTP Attempt Reset</w:t>
      </w:r>
    </w:p>
    <w:p>
      <w:r>
        <w:t>3 verification failures me-reset closure flow.</w:t>
      </w:r>
    </w:p>
    <w:p>
      <w:pPr>
        <w:pStyle w:val="Heading2"/>
      </w:pPr>
      <w:r>
        <w:t>BR-140 — OTP Request Limit</w:t>
      </w:r>
    </w:p>
    <w:p>
      <w:r>
        <w:t>Maksimal 3 OTP request per closure flow.</w:t>
      </w:r>
    </w:p>
    <w:p>
      <w:pPr>
        <w:pStyle w:val="Heading2"/>
      </w:pPr>
      <w:r>
        <w:t>BR-141 — OTP Does Not Change Agency State</w:t>
      </w:r>
    </w:p>
    <w:p>
      <w:r>
        <w:t>Request/failed verification tidak mengubah Agency state.</w:t>
      </w:r>
    </w:p>
    <w:p>
      <w:pPr>
        <w:pStyle w:val="Heading2"/>
      </w:pPr>
      <w:r>
        <w:t>BR-142 — Successful OTP Changes State</w:t>
      </w:r>
    </w:p>
    <w:p>
      <w:r>
        <w:t>OTP success menghasilkan ACTIVE → CLOSING.</w:t>
      </w:r>
    </w:p>
    <w:p>
      <w:pPr>
        <w:pStyle w:val="Heading2"/>
      </w:pPr>
      <w:r>
        <w:t>BR-143 — Closure Is Owner-Level Action</w:t>
      </w:r>
    </w:p>
    <w:p>
      <w:r>
        <w:t>Closure adalah action level Agency, bukan Member Leave.</w:t>
      </w:r>
    </w:p>
    <w:p>
      <w:pPr>
        <w:pStyle w:val="Heading2"/>
      </w:pPr>
      <w:r>
        <w:t>BR-144 — Closure Affects All Agency Listings</w:t>
      </w:r>
    </w:p>
    <w:p>
      <w:r>
        <w:t>Semua Agency Listing terkena closure transfer tanpa exception promo.</w:t>
      </w:r>
    </w:p>
    <w:p>
      <w:pPr>
        <w:pStyle w:val="Heading2"/>
      </w:pPr>
      <w:r>
        <w:t>BR-145 — Closure Does Not Affect Personal Listings</w:t>
      </w:r>
    </w:p>
    <w:p>
      <w:r>
        <w:t>Personal Listing tetap personal.</w:t>
      </w:r>
    </w:p>
    <w:p>
      <w:pPr>
        <w:pStyle w:val="Heading2"/>
      </w:pPr>
      <w:r>
        <w:t>BR-146 — Closure Does Not Reclaim Personal Entitlements</w:t>
      </w:r>
    </w:p>
    <w:p>
      <w:r>
        <w:t>Personal Entitlement tidak kembali ke Agency/Lead.</w:t>
      </w:r>
    </w:p>
    <w:p>
      <w:pPr>
        <w:pStyle w:val="Heading2"/>
      </w:pPr>
      <w:r>
        <w:t>BR-147 — Closure Resolves Agency-Owned Unallocated Add-on</w:t>
      </w:r>
    </w:p>
    <w:p>
      <w:r>
        <w:t>Unallocated add-on menjadi Personal Entitlement Owner.</w:t>
      </w:r>
    </w:p>
    <w:p>
      <w:pPr>
        <w:pStyle w:val="Heading2"/>
      </w:pPr>
      <w:r>
        <w:t>BR-148 — Closure Resolves Allocated Add-on</w:t>
      </w:r>
    </w:p>
    <w:p>
      <w:r>
        <w:t>Allocated add-on menjadi/ tetap Personal Entitlement agent penerima.</w:t>
      </w:r>
    </w:p>
    <w:p>
      <w:pPr>
        <w:pStyle w:val="Heading2"/>
      </w:pPr>
      <w:r>
        <w:t>BR-149 — Closure Ends Agency Membership</w:t>
      </w:r>
    </w:p>
    <w:p>
      <w:r>
        <w:t>Semua Member kehilangan status Member sebelum CLOSED.</w:t>
      </w:r>
    </w:p>
    <w:p>
      <w:pPr>
        <w:pStyle w:val="Heading2"/>
      </w:pPr>
      <w:r>
        <w:t>BR-150 — Closure Ends Lead Title</w:t>
      </w:r>
    </w:p>
    <w:p>
      <w:r>
        <w:t>CLOSED mengakhiri title Lead.</w:t>
      </w:r>
    </w:p>
    <w:p>
      <w:pPr>
        <w:pStyle w:val="Heading2"/>
      </w:pPr>
      <w:r>
        <w:t>BR-151 — Agency Closed Final State</w:t>
      </w:r>
    </w:p>
    <w:p>
      <w:r>
        <w:t>CLOSED berarti seluruh closure outcome diselesaikan: membership terminated, listings processed, promo forfeited, add-on ownership resolved, invitations cancelled, historical data retained sesuai rules, dan exceptions dihapus.</w:t>
      </w:r>
    </w:p>
    <w:p>
      <w:pPr>
        <w:pStyle w:val="Heading1"/>
      </w:pPr>
      <w:r>
        <w:t>21. Canonical State Machines</w:t>
      </w:r>
    </w:p>
    <w:p>
      <w:r>
        <w:t>Agency lifecycle: ACTIVE → CLOSING → CLOSED.</w:t>
      </w:r>
    </w:p>
    <w:p>
      <w:r>
        <w:t>Member exit listing: MEMBER → LEAVE/FORCED_REMOVAL → evaluate listing → (Published + Active Promo ? wait for expiry : Personal Draft).</w:t>
      </w:r>
    </w:p>
    <w:p>
      <w:r>
        <w:t>Closure: ACTIVE → warning → OTP → CLOSING → closure processing → CLOSED.</w:t>
      </w:r>
    </w:p>
    <w:p>
      <w:r>
        <w:t>OTP failure: ACTIVE → retry closure flow. Three verification failures reset the flow.</w:t>
      </w:r>
    </w:p>
    <w:p>
      <w:r>
        <w:t>CLOSING is irreversible; CLOSED is final.</w:t>
      </w:r>
    </w:p>
    <w:p>
      <w:pPr>
        <w:pStyle w:val="Heading1"/>
      </w:pPr>
      <w:r>
        <w:t>22. Decision Tables</w:t>
      </w:r>
    </w:p>
    <w:p>
      <w:pPr>
        <w:pStyle w:val="Heading2"/>
      </w:pPr>
      <w:r>
        <w:t>Member Exit Listing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Condition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Published + Promo Active</w:t>
            </w:r>
          </w:p>
        </w:tc>
        <w:tc>
          <w:tcPr>
            <w:tcW w:type="dxa" w:w="4968"/>
          </w:tcPr>
          <w:p>
            <w:r>
              <w:t>Remain Agency Published until promo expiry, then automatic transfer evaluation</w:t>
            </w:r>
          </w:p>
        </w:tc>
      </w:tr>
      <w:tr>
        <w:tc>
          <w:tcPr>
            <w:tcW w:type="dxa" w:w="4968"/>
          </w:tcPr>
          <w:p>
            <w:r>
              <w:t>Anything else</w:t>
            </w:r>
          </w:p>
        </w:tc>
        <w:tc>
          <w:tcPr>
            <w:tcW w:type="dxa" w:w="4968"/>
          </w:tcPr>
          <w:p>
            <w:r>
              <w:t>Immediate Personal Draft</w:t>
            </w:r>
          </w:p>
        </w:tc>
      </w:tr>
    </w:tbl>
    <w:p>
      <w:pPr>
        <w:pStyle w:val="Heading2"/>
      </w:pPr>
      <w:r>
        <w:t>Agency Closure Listing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Listing state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Published + Promo Active</w:t>
            </w:r>
          </w:p>
        </w:tc>
        <w:tc>
          <w:tcPr>
            <w:tcW w:type="dxa" w:w="4968"/>
          </w:tcPr>
          <w:p>
            <w:r>
              <w:t>Personal Draft; promo forfeited</w:t>
            </w:r>
          </w:p>
        </w:tc>
      </w:tr>
      <w:tr>
        <w:tc>
          <w:tcPr>
            <w:tcW w:type="dxa" w:w="4968"/>
          </w:tcPr>
          <w:p>
            <w:r>
              <w:t>Published without active promo</w:t>
            </w:r>
          </w:p>
        </w:tc>
        <w:tc>
          <w:tcPr>
            <w:tcW w:type="dxa" w:w="4968"/>
          </w:tcPr>
          <w:p>
            <w:r>
              <w:t>Personal Draft</w:t>
            </w:r>
          </w:p>
        </w:tc>
      </w:tr>
      <w:tr>
        <w:tc>
          <w:tcPr>
            <w:tcW w:type="dxa" w:w="4968"/>
          </w:tcPr>
          <w:p>
            <w:r>
              <w:t>Draft</w:t>
            </w:r>
          </w:p>
        </w:tc>
        <w:tc>
          <w:tcPr>
            <w:tcW w:type="dxa" w:w="4968"/>
          </w:tcPr>
          <w:p>
            <w:r>
              <w:t>Personal Draft</w:t>
            </w:r>
          </w:p>
        </w:tc>
      </w:tr>
      <w:tr>
        <w:tc>
          <w:tcPr>
            <w:tcW w:type="dxa" w:w="4968"/>
          </w:tcPr>
          <w:p>
            <w:r>
              <w:t>Inactive</w:t>
            </w:r>
          </w:p>
        </w:tc>
        <w:tc>
          <w:tcPr>
            <w:tcW w:type="dxa" w:w="4968"/>
          </w:tcPr>
          <w:p>
            <w:r>
              <w:t>Personal Draft</w:t>
            </w:r>
          </w:p>
        </w:tc>
      </w:tr>
      <w:tr>
        <w:tc>
          <w:tcPr>
            <w:tcW w:type="dxa" w:w="4968"/>
          </w:tcPr>
          <w:p>
            <w:r>
              <w:t>Personal Listing</w:t>
            </w:r>
          </w:p>
        </w:tc>
        <w:tc>
          <w:tcPr>
            <w:tcW w:type="dxa" w:w="4968"/>
          </w:tcPr>
          <w:p>
            <w:r>
              <w:t>No change</w:t>
            </w:r>
          </w:p>
        </w:tc>
      </w:tr>
    </w:tbl>
    <w:p>
      <w:pPr>
        <w:pStyle w:val="Heading2"/>
      </w:pPr>
      <w:r>
        <w:t>Permanent Add-on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Allocation</w:t>
            </w:r>
          </w:p>
        </w:tc>
        <w:tc>
          <w:tcPr>
            <w:tcW w:type="dxa" w:w="4968"/>
          </w:tcPr>
          <w:p>
            <w:r>
              <w:t>Post-closure owner</w:t>
            </w:r>
          </w:p>
        </w:tc>
      </w:tr>
      <w:tr>
        <w:tc>
          <w:tcPr>
            <w:tcW w:type="dxa" w:w="4968"/>
          </w:tcPr>
          <w:p>
            <w:r>
              <w:t>Allocated to Agent A</w:t>
            </w:r>
          </w:p>
        </w:tc>
        <w:tc>
          <w:tcPr>
            <w:tcW w:type="dxa" w:w="4968"/>
          </w:tcPr>
          <w:p>
            <w:r>
              <w:t>Agent A</w:t>
            </w:r>
          </w:p>
        </w:tc>
      </w:tr>
      <w:tr>
        <w:tc>
          <w:tcPr>
            <w:tcW w:type="dxa" w:w="4968"/>
          </w:tcPr>
          <w:p>
            <w:r>
              <w:t>Allocated to Agent B</w:t>
            </w:r>
          </w:p>
        </w:tc>
        <w:tc>
          <w:tcPr>
            <w:tcW w:type="dxa" w:w="4968"/>
          </w:tcPr>
          <w:p>
            <w:r>
              <w:t>Agent B</w:t>
            </w:r>
          </w:p>
        </w:tc>
      </w:tr>
      <w:tr>
        <w:tc>
          <w:tcPr>
            <w:tcW w:type="dxa" w:w="4968"/>
          </w:tcPr>
          <w:p>
            <w:r>
              <w:t>Unallocated</w:t>
            </w:r>
          </w:p>
        </w:tc>
        <w:tc>
          <w:tcPr>
            <w:tcW w:type="dxa" w:w="4968"/>
          </w:tcPr>
          <w:p>
            <w:r>
              <w:t>Owner Agency</w:t>
            </w:r>
          </w:p>
        </w:tc>
      </w:tr>
    </w:tbl>
    <w:p>
      <w:pPr>
        <w:pStyle w:val="Heading2"/>
      </w:pPr>
      <w:r>
        <w:t>OTP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Event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Cancel warning</w:t>
            </w:r>
          </w:p>
        </w:tc>
        <w:tc>
          <w:tcPr>
            <w:tcW w:type="dxa" w:w="4968"/>
          </w:tcPr>
          <w:p>
            <w:r>
              <w:t>ACTIVE</w:t>
            </w:r>
          </w:p>
        </w:tc>
      </w:tr>
      <w:tr>
        <w:tc>
          <w:tcPr>
            <w:tcW w:type="dxa" w:w="4968"/>
          </w:tcPr>
          <w:p>
            <w:r>
              <w:t>OTP request</w:t>
            </w:r>
          </w:p>
        </w:tc>
        <w:tc>
          <w:tcPr>
            <w:tcW w:type="dxa" w:w="4968"/>
          </w:tcPr>
          <w:p>
            <w:r>
              <w:t>ACTIVE</w:t>
            </w:r>
          </w:p>
        </w:tc>
      </w:tr>
      <w:tr>
        <w:tc>
          <w:tcPr>
            <w:tcW w:type="dxa" w:w="4968"/>
          </w:tcPr>
          <w:p>
            <w:r>
              <w:t>OTP failed/expired</w:t>
            </w:r>
          </w:p>
        </w:tc>
        <w:tc>
          <w:tcPr>
            <w:tcW w:type="dxa" w:w="4968"/>
          </w:tcPr>
          <w:p>
            <w:r>
              <w:t>ACTIVE; restart flow</w:t>
            </w:r>
          </w:p>
        </w:tc>
      </w:tr>
      <w:tr>
        <w:tc>
          <w:tcPr>
            <w:tcW w:type="dxa" w:w="4968"/>
          </w:tcPr>
          <w:p>
            <w:r>
              <w:t>3 verification failures</w:t>
            </w:r>
          </w:p>
        </w:tc>
        <w:tc>
          <w:tcPr>
            <w:tcW w:type="dxa" w:w="4968"/>
          </w:tcPr>
          <w:p>
            <w:r>
              <w:t>Restart closure flow</w:t>
            </w:r>
          </w:p>
        </w:tc>
      </w:tr>
      <w:tr>
        <w:tc>
          <w:tcPr>
            <w:tcW w:type="dxa" w:w="4968"/>
          </w:tcPr>
          <w:p>
            <w:r>
              <w:t>OTP success</w:t>
            </w:r>
          </w:p>
        </w:tc>
        <w:tc>
          <w:tcPr>
            <w:tcW w:type="dxa" w:w="4968"/>
          </w:tcPr>
          <w:p>
            <w:r>
              <w:t>ACTIVE → CLOSING</w:t>
            </w:r>
          </w:p>
        </w:tc>
      </w:tr>
    </w:tbl>
    <w:p>
      <w:pPr>
        <w:pStyle w:val="Heading1"/>
      </w:pPr>
      <w:r>
        <w:t>23. Non-Negotiable Invariants</w:t>
      </w:r>
    </w:p>
    <w:p>
      <w:pPr>
        <w:pStyle w:val="ListBullet"/>
      </w:pPr>
      <w:r>
        <w:t>Agency CLOSED tidak dapat direopen.</w:t>
      </w:r>
    </w:p>
    <w:p>
      <w:pPr>
        <w:pStyle w:val="ListBullet"/>
      </w:pPr>
      <w:r>
        <w:t>Agency tidak dapat masuk CLOSING tanpa OTP success.</w:t>
      </w:r>
    </w:p>
    <w:p>
      <w:pPr>
        <w:pStyle w:val="ListBullet"/>
      </w:pPr>
      <w:r>
        <w:t>Personal Listing tidak terpengaruh Agency closure.</w:t>
      </w:r>
    </w:p>
    <w:p>
      <w:pPr>
        <w:pStyle w:val="ListBullet"/>
      </w:pPr>
      <w:r>
        <w:t>Membership termination tidak menghapus Personal Entitlement.</w:t>
      </w:r>
    </w:p>
    <w:p>
      <w:pPr>
        <w:pStyle w:val="ListBullet"/>
      </w:pPr>
      <w:r>
        <w:t>Allocated Permanent Add-on tetap milik agent setelah leave/forced removal.</w:t>
      </w:r>
    </w:p>
    <w:p>
      <w:pPr>
        <w:pStyle w:val="ListBullet"/>
      </w:pPr>
      <w:r>
        <w:t>Agency Analytics dan Personal Analytics terpisah.</w:t>
      </w:r>
    </w:p>
    <w:p>
      <w:pPr>
        <w:pStyle w:val="ListBullet"/>
      </w:pPr>
      <w:r>
        <w:t>Lead History yang dihapus tidak boleh tersimpan kembali melalui audit content.</w:t>
      </w:r>
    </w:p>
    <w:p>
      <w:pPr>
        <w:pStyle w:val="ListBullet"/>
      </w:pPr>
      <w:r>
        <w:t>Listing transfer tidak membuat duplicate listing.</w:t>
      </w:r>
    </w:p>
    <w:p>
      <w:pPr>
        <w:pStyle w:val="ListBullet"/>
      </w:pPr>
      <w:r>
        <w:t>Closure, membership termination, listing transfer, dan add-on ownership transfer harus idempotent.</w:t>
      </w:r>
    </w:p>
    <w:p>
      <w:pPr>
        <w:pStyle w:val="ListBullet"/>
      </w:pPr>
      <w:r>
        <w:t>Server state adalah authoritative.</w:t>
      </w:r>
    </w:p>
    <w:p>
      <w:pPr>
        <w:pStyle w:val="Heading1"/>
      </w:pPr>
      <w:r>
        <w:t>24. Downstream Traceability</w:t>
      </w:r>
    </w:p>
    <w:p>
      <w:r>
        <w:t>Baseline ini menjadi source of truth untuk: PRD, User Flow, RBAC/Permission Matrix, ERD, Schema, API Contract, SEO, System Architecture, Engineering Guidebook, ADR, Test Cases, dan operational workflows.</w:t>
      </w:r>
    </w:p>
    <w:p>
      <w:r>
        <w:t>Setiap downstream document harus dapat ditelusuri kembali ke BR yang relevan. Jika terjadi konflik, Business Rules Baseline yang LOCKED menjadi rujukan business logic sampai Change Control menyetujui perubahan.</w:t>
      </w:r>
    </w:p>
    <w:p>
      <w:pPr>
        <w:pStyle w:val="Heading1"/>
      </w:pPr>
      <w:r>
        <w:t>25. Change Control</w:t>
      </w:r>
    </w:p>
    <w:p>
      <w:r>
        <w:t>Perubahan terhadap LOCKED business rule tidak boleh dilakukan secara informal. Perubahan harus memiliki change request/decision record, impact analysis, affected BR identification, dan sinkronisasi ke seluruh downstream artifacts yang terdampak.</w:t>
      </w:r>
    </w:p>
    <w:p>
      <w:pPr>
        <w:pStyle w:val="Heading1"/>
      </w:pPr>
      <w:r>
        <w:t>26. Final Approval / Lock</w:t>
      </w:r>
    </w:p>
    <w:p>
      <w:r>
        <w:t>Business Rules Baseline v1.0 — Final Consolidated Edition — BR-001–BR-151 dinyatakan LOCKED pada level business logic setelah Final Contradiction &amp; Gap Audit dan Final Consolidation.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