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P14 Project Manifest</w:t>
      </w:r>
    </w:p>
    <w:p>
      <w:r>
        <w:t>Full Version Rebuild v1.2</w:t>
      </w:r>
    </w:p>
    <w:p>
      <w:r>
        <w:t>Status: CLOSED / PASS WITH CONTROLLED RESIDUALS</w:t>
      </w:r>
    </w:p>
    <w:p>
      <w:r>
        <w:t>Date: 2026-09-08</w:t>
      </w:r>
    </w:p>
    <w:p>
      <w:pPr>
        <w:pStyle w:val="Heading1"/>
      </w:pPr>
      <w:r>
        <w:t>Executive Result</w:t>
      </w:r>
    </w:p>
    <w:p>
      <w:r>
        <w:t>P14 v1.1 did not fully satisfy the manifest-control scope because seven P13 locked decisions and the 17 Core implementation packages were not explicit P14 scope controls. A full-version v1.2 rebuild was therefore performed. No upstream P1–P13 semantic authority was changed.</w:t>
      </w:r>
    </w:p>
    <w:p>
      <w:pPr>
        <w:pStyle w:val="ListBullet"/>
      </w:pPr>
      <w:r>
        <w:t>P1–P13 canonical artifacts: 13/13</w:t>
      </w:r>
    </w:p>
    <w:p>
      <w:pPr>
        <w:pStyle w:val="ListBullet"/>
      </w:pPr>
      <w:r>
        <w:t>M01–M15 current primary artifacts: 15/15</w:t>
      </w:r>
    </w:p>
    <w:p>
      <w:pPr>
        <w:pStyle w:val="ListBullet"/>
      </w:pPr>
      <w:r>
        <w:t>M01–M15 material obligations: 57/57</w:t>
      </w:r>
    </w:p>
    <w:p>
      <w:pPr>
        <w:pStyle w:val="ListBullet"/>
      </w:pPr>
      <w:r>
        <w:t>P13 decision universe: 64/64 (57 material obligations + 7 locked decisions)</w:t>
      </w:r>
    </w:p>
    <w:p>
      <w:pPr>
        <w:pStyle w:val="ListBullet"/>
      </w:pPr>
      <w:r>
        <w:t>Locked decisions: 7/7</w:t>
      </w:r>
    </w:p>
    <w:p>
      <w:pPr>
        <w:pStyle w:val="ListBullet"/>
      </w:pPr>
      <w:r>
        <w:t>Core v1.3 source index: 45/45</w:t>
      </w:r>
    </w:p>
    <w:p>
      <w:pPr>
        <w:pStyle w:val="ListBullet"/>
      </w:pPr>
      <w:r>
        <w:t>Core IP-00..IP-16: 17/17</w:t>
      </w:r>
    </w:p>
    <w:p>
      <w:pPr>
        <w:pStyle w:val="ListBullet"/>
      </w:pPr>
      <w:r>
        <w:t>Core documentary continuity: 223/223</w:t>
      </w:r>
    </w:p>
    <w:p>
      <w:pPr>
        <w:pStyle w:val="ListBullet"/>
      </w:pPr>
      <w:r>
        <w:t>Module dependency edges: 65/65</w:t>
      </w:r>
    </w:p>
    <w:p>
      <w:pPr>
        <w:pStyle w:val="ListBullet"/>
      </w:pPr>
      <w:r>
        <w:t>Controlled residuals: 47/47</w:t>
      </w:r>
    </w:p>
    <w:p>
      <w:pPr>
        <w:pStyle w:val="ListBullet"/>
      </w:pPr>
      <w:r>
        <w:t>Uploaded source corpus: 12/12</w:t>
      </w:r>
    </w:p>
    <w:p>
      <w:pPr>
        <w:pStyle w:val="ListBullet"/>
      </w:pPr>
      <w:r>
        <w:t>Module/Core SHA verification: PASS</w:t>
      </w:r>
    </w:p>
    <w:p>
      <w:pPr>
        <w:pStyle w:val="Heading1"/>
      </w:pPr>
      <w:r>
        <w:t>Findings Corrected in v1.2</w:t>
      </w:r>
    </w:p>
    <w:p>
      <w:r>
        <w:t>P14-F-006: P14 v1.1 mapped 57 material obligations but did not explicitly manifest the 7 P13 locked decisions D-LOCK-001..007.</w:t>
      </w:r>
    </w:p>
    <w:p>
      <w:r>
        <w:t>Correction: Added 64/64 P13 decision coverage and explicit 7-row locked decision manifest; no new semantic decision created.</w:t>
      </w:r>
    </w:p>
    <w:p>
      <w:r>
        <w:t>P14-F-007: P14 v1.1 did not explicitly manifest Core implementation packages IP-00..IP-16 as a 17-row P14 scope control.</w:t>
      </w:r>
    </w:p>
    <w:p>
      <w:r>
        <w:t>Correction: Added explicit 17-row Core IP manifest derived from P13 preservation ledger; Core remains immutable.</w:t>
      </w:r>
    </w:p>
    <w:p>
      <w:r>
        <w:t>P14-F-008: Core SRC-040 is marked CURRENT inside frozen Core source index and could be mistaken for the current P14 Project Manifest.</w:t>
      </w:r>
    </w:p>
    <w:p>
      <w:r>
        <w:t>Correction: Added explicit reconciliation: SRC-040 is an immutable Core-internal reference; P14 v1.2 is current P-Step authority.</w:t>
      </w:r>
    </w:p>
    <w:p>
      <w:r>
        <w:t>P14-F-009: P14 v1.1 output SHA manifest listed 21 files for a 22-member package without an explicit self-exclusion rule.</w:t>
      </w:r>
    </w:p>
    <w:p>
      <w:r>
        <w:t>Correction: Rebuilt output manifest with an explicit self-exclusion record for the manifest itself.</w:t>
      </w:r>
    </w:p>
    <w:p>
      <w:r>
        <w:t>P14-F-010: The current review corpus contains P14 v1.1 itself, so the prior 11-source scan was incomplete for this turn.</w:t>
      </w:r>
    </w:p>
    <w:p>
      <w:r>
        <w:t>Correction: Rebuilt the recursive scan over all 12 uploaded sources: 2,752 instances / 83 nested ZIPs / 1,108 unique SHA variants.</w:t>
      </w:r>
    </w:p>
    <w:p>
      <w:pPr>
        <w:pStyle w:val="Heading1"/>
      </w:pPr>
      <w:r>
        <w:t>Authority / Immutability Boundary</w:t>
      </w:r>
    </w:p>
    <w:p>
      <w:r>
        <w:t>Core v1.3 remains frozen/read-only. P14 does not update, overwrite, or claim to modify Core. SRC-040 (the Project Manifest document inside Core) remains an immutable Core-internal reference; it is not treated as the current P-Step P14 authority.</w:t>
      </w:r>
    </w:p>
    <w:p>
      <w:pPr>
        <w:pStyle w:val="Heading1"/>
      </w:pPr>
      <w:r>
        <w:t>Physical / Runtime Boundary</w:t>
      </w:r>
    </w:p>
    <w:p>
      <w:r>
        <w:t>P14 is a project manifest/index/control step. It does not establish physical database, API runtime, RLS runtime, migration execution, deployment, or production verification.</w:t>
      </w:r>
    </w:p>
    <w:p>
      <w:pPr>
        <w:pStyle w:val="Heading1"/>
      </w:pPr>
      <w:r>
        <w:t>Final Gate</w:t>
      </w:r>
    </w:p>
    <w:p>
      <w:r>
        <w:t>Second full deep scan after the v1.2 rebuild: PASS — NO ADDITIONAL MATERIAL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