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05DD" w14:textId="6CE06162" w:rsidR="00672F2F" w:rsidRPr="00672F2F" w:rsidRDefault="00672F2F" w:rsidP="00672F2F">
      <w:pPr>
        <w:jc w:val="center"/>
        <w:rPr>
          <w:b/>
          <w:bCs/>
          <w:sz w:val="40"/>
          <w:szCs w:val="40"/>
          <w:lang w:val="de-DE"/>
        </w:rPr>
      </w:pPr>
      <w:r w:rsidRPr="00672F2F">
        <w:rPr>
          <w:b/>
          <w:bCs/>
          <w:sz w:val="40"/>
          <w:szCs w:val="40"/>
          <w:lang w:val="de-DE"/>
        </w:rPr>
        <w:t>Task 10:</w:t>
      </w:r>
    </w:p>
    <w:p w14:paraId="0398FA14" w14:textId="438A24D4" w:rsidR="00672F2F" w:rsidRDefault="00672F2F" w:rsidP="00672F2F">
      <w:pPr>
        <w:keepNext/>
        <w:jc w:val="center"/>
      </w:pPr>
      <w:r>
        <w:rPr>
          <w:b/>
          <w:bCs/>
          <w:noProof/>
          <w:sz w:val="48"/>
          <w:szCs w:val="48"/>
          <w:lang w:val="de-DE"/>
        </w:rPr>
        <w:drawing>
          <wp:inline distT="0" distB="0" distL="0" distR="0" wp14:anchorId="72B62435" wp14:editId="39732B41">
            <wp:extent cx="5245100" cy="3571875"/>
            <wp:effectExtent l="0" t="0" r="0" b="9525"/>
            <wp:docPr id="4554199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9977" name="Grafik 45541997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509" cy="357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73DCC" w14:textId="56061CC2" w:rsidR="00672F2F" w:rsidRDefault="00672F2F" w:rsidP="00672F2F">
      <w:pPr>
        <w:keepNext/>
        <w:jc w:val="center"/>
      </w:pPr>
      <w:r>
        <w:rPr>
          <w:i/>
          <w:iCs/>
          <w:color w:val="44546A" w:themeColor="text2"/>
          <w:sz w:val="18"/>
          <w:szCs w:val="18"/>
        </w:rPr>
        <w:t>Graph</w:t>
      </w:r>
      <w:r w:rsidRPr="00672F2F">
        <w:rPr>
          <w:i/>
          <w:iCs/>
          <w:color w:val="44546A" w:themeColor="text2"/>
          <w:sz w:val="18"/>
          <w:szCs w:val="18"/>
        </w:rPr>
        <w:t xml:space="preserve"> 1 (</w:t>
      </w:r>
      <w:proofErr w:type="spellStart"/>
      <w:r w:rsidRPr="00672F2F">
        <w:rPr>
          <w:i/>
          <w:iCs/>
          <w:color w:val="44546A" w:themeColor="text2"/>
          <w:sz w:val="18"/>
          <w:szCs w:val="18"/>
        </w:rPr>
        <w:t>volume_lane_fast</w:t>
      </w:r>
      <w:proofErr w:type="spellEnd"/>
      <w:r w:rsidRPr="00672F2F">
        <w:rPr>
          <w:i/>
          <w:iCs/>
          <w:color w:val="44546A" w:themeColor="text2"/>
          <w:sz w:val="18"/>
          <w:szCs w:val="18"/>
        </w:rPr>
        <w:t>: number</w:t>
      </w:r>
      <w:r>
        <w:rPr>
          <w:i/>
          <w:iCs/>
          <w:color w:val="44546A" w:themeColor="text2"/>
          <w:sz w:val="18"/>
          <w:szCs w:val="18"/>
        </w:rPr>
        <w:t xml:space="preserve"> of vehicles per</w:t>
      </w:r>
      <w:r w:rsidRPr="00672F2F">
        <w:rPr>
          <w:i/>
          <w:iCs/>
          <w:color w:val="44546A" w:themeColor="text2"/>
          <w:sz w:val="18"/>
          <w:szCs w:val="18"/>
        </w:rPr>
        <w:t xml:space="preserve"> lane)</w:t>
      </w:r>
      <w:r>
        <w:rPr>
          <w:b/>
          <w:bCs/>
          <w:noProof/>
          <w:sz w:val="48"/>
          <w:szCs w:val="48"/>
          <w:lang w:val="de-DE"/>
        </w:rPr>
        <w:drawing>
          <wp:inline distT="0" distB="0" distL="0" distR="0" wp14:anchorId="45D4561B" wp14:editId="02CC3E9F">
            <wp:extent cx="5384800" cy="4324350"/>
            <wp:effectExtent l="0" t="0" r="6350" b="0"/>
            <wp:docPr id="111781404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4043" name="Grafik 111781404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55" cy="433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8C160" w14:textId="18796798" w:rsidR="00672F2F" w:rsidRPr="00672F2F" w:rsidRDefault="00672F2F" w:rsidP="00672F2F">
      <w:pPr>
        <w:jc w:val="center"/>
        <w:rPr>
          <w:b/>
          <w:bCs/>
          <w:sz w:val="48"/>
          <w:szCs w:val="48"/>
        </w:rPr>
      </w:pPr>
      <w:r w:rsidRPr="00672F2F">
        <w:rPr>
          <w:i/>
          <w:iCs/>
          <w:color w:val="44546A" w:themeColor="text2"/>
          <w:sz w:val="18"/>
          <w:szCs w:val="18"/>
        </w:rPr>
        <w:t>Graph 2 (</w:t>
      </w:r>
      <w:proofErr w:type="spellStart"/>
      <w:r w:rsidRPr="00672F2F">
        <w:rPr>
          <w:i/>
          <w:iCs/>
          <w:color w:val="44546A" w:themeColor="text2"/>
          <w:sz w:val="18"/>
          <w:szCs w:val="18"/>
        </w:rPr>
        <w:t>congestion_length</w:t>
      </w:r>
      <w:proofErr w:type="spellEnd"/>
      <w:r w:rsidRPr="00672F2F">
        <w:rPr>
          <w:i/>
          <w:iCs/>
          <w:color w:val="44546A" w:themeColor="text2"/>
          <w:sz w:val="18"/>
          <w:szCs w:val="18"/>
        </w:rPr>
        <w:t>: number of stopped vehicles/congestion length)</w:t>
      </w:r>
    </w:p>
    <w:p w14:paraId="4E9FE006" w14:textId="710BB5B0" w:rsidR="00672F2F" w:rsidRPr="00672F2F" w:rsidRDefault="00672F2F" w:rsidP="00672F2F">
      <w:pPr>
        <w:jc w:val="center"/>
      </w:pPr>
      <w:r w:rsidRPr="00672F2F">
        <w:rPr>
          <w:b/>
          <w:bCs/>
        </w:rPr>
        <w:lastRenderedPageBreak/>
        <w:t>Comparison of the Two State Representations:</w:t>
      </w:r>
    </w:p>
    <w:p w14:paraId="66622FFA" w14:textId="77777777" w:rsidR="00672F2F" w:rsidRPr="00672F2F" w:rsidRDefault="00672F2F" w:rsidP="00672F2F">
      <w:r w:rsidRPr="00672F2F">
        <w:rPr>
          <w:b/>
          <w:bCs/>
        </w:rPr>
        <w:t>Graph 1 (</w:t>
      </w:r>
      <w:proofErr w:type="spellStart"/>
      <w:r w:rsidRPr="00672F2F">
        <w:rPr>
          <w:b/>
          <w:bCs/>
        </w:rPr>
        <w:t>volume_lane_fast</w:t>
      </w:r>
      <w:proofErr w:type="spellEnd"/>
      <w:r w:rsidRPr="00672F2F">
        <w:rPr>
          <w:b/>
          <w:bCs/>
        </w:rPr>
        <w:t>: Number of vehicles per lane)</w:t>
      </w:r>
    </w:p>
    <w:p w14:paraId="5FD775F1" w14:textId="77777777" w:rsidR="00672F2F" w:rsidRPr="00672F2F" w:rsidRDefault="00672F2F" w:rsidP="00672F2F">
      <w:pPr>
        <w:numPr>
          <w:ilvl w:val="0"/>
          <w:numId w:val="1"/>
        </w:numPr>
      </w:pPr>
      <w:r w:rsidRPr="00672F2F">
        <w:t>The reward increases relatively quickly and stabilizes after approximately 300 episodes.</w:t>
      </w:r>
    </w:p>
    <w:p w14:paraId="67D47C82" w14:textId="77777777" w:rsidR="00672F2F" w:rsidRPr="00672F2F" w:rsidRDefault="00672F2F" w:rsidP="00672F2F">
      <w:pPr>
        <w:numPr>
          <w:ilvl w:val="0"/>
          <w:numId w:val="1"/>
        </w:numPr>
      </w:pPr>
      <w:r w:rsidRPr="00672F2F">
        <w:t>The learning curve appears generally stable and smooth.</w:t>
      </w:r>
    </w:p>
    <w:p w14:paraId="5DB97EE3" w14:textId="77777777" w:rsidR="00672F2F" w:rsidRPr="00672F2F" w:rsidRDefault="00672F2F" w:rsidP="00672F2F">
      <w:pPr>
        <w:numPr>
          <w:ilvl w:val="0"/>
          <w:numId w:val="1"/>
        </w:numPr>
      </w:pPr>
      <w:r w:rsidRPr="00672F2F">
        <w:t>The agent rapidly learns an effective strategy to optimize traffic flow, resulting in efficient traffic control.</w:t>
      </w:r>
    </w:p>
    <w:p w14:paraId="3045A761" w14:textId="77777777" w:rsidR="00672F2F" w:rsidRPr="00672F2F" w:rsidRDefault="00672F2F" w:rsidP="00672F2F">
      <w:r w:rsidRPr="00672F2F">
        <w:rPr>
          <w:b/>
          <w:bCs/>
        </w:rPr>
        <w:t>Graph 2 (</w:t>
      </w:r>
      <w:proofErr w:type="spellStart"/>
      <w:r w:rsidRPr="00672F2F">
        <w:rPr>
          <w:b/>
          <w:bCs/>
        </w:rPr>
        <w:t>congestion_length</w:t>
      </w:r>
      <w:proofErr w:type="spellEnd"/>
      <w:r w:rsidRPr="00672F2F">
        <w:rPr>
          <w:b/>
          <w:bCs/>
        </w:rPr>
        <w:t>: Number of stopping vehicles / congestion length)</w:t>
      </w:r>
    </w:p>
    <w:p w14:paraId="7B32F0B4" w14:textId="77777777" w:rsidR="00672F2F" w:rsidRPr="00672F2F" w:rsidRDefault="00672F2F" w:rsidP="00672F2F">
      <w:pPr>
        <w:numPr>
          <w:ilvl w:val="0"/>
          <w:numId w:val="2"/>
        </w:numPr>
      </w:pPr>
      <w:r w:rsidRPr="00672F2F">
        <w:t xml:space="preserve">The reward also </w:t>
      </w:r>
      <w:proofErr w:type="gramStart"/>
      <w:r w:rsidRPr="00672F2F">
        <w:t>increases, but</w:t>
      </w:r>
      <w:proofErr w:type="gramEnd"/>
      <w:r w:rsidRPr="00672F2F">
        <w:t xml:space="preserve"> exhibits greater fluctuations and is overall less stable.</w:t>
      </w:r>
    </w:p>
    <w:p w14:paraId="6C4919A1" w14:textId="77777777" w:rsidR="00672F2F" w:rsidRPr="00672F2F" w:rsidRDefault="00672F2F" w:rsidP="00672F2F">
      <w:pPr>
        <w:numPr>
          <w:ilvl w:val="0"/>
          <w:numId w:val="2"/>
        </w:numPr>
      </w:pPr>
      <w:r w:rsidRPr="00672F2F">
        <w:t>The learning speed is somewhat slower compared to the first graph, and the final reward value appears to be lower.</w:t>
      </w:r>
    </w:p>
    <w:p w14:paraId="4B693996" w14:textId="77777777" w:rsidR="00672F2F" w:rsidRDefault="00672F2F" w:rsidP="00672F2F">
      <w:pPr>
        <w:numPr>
          <w:ilvl w:val="0"/>
          <w:numId w:val="2"/>
        </w:numPr>
      </w:pPr>
      <w:r w:rsidRPr="00672F2F">
        <w:t xml:space="preserve">This representation better reflects the actual </w:t>
      </w:r>
      <w:proofErr w:type="gramStart"/>
      <w:r w:rsidRPr="00672F2F">
        <w:t>congestion state</w:t>
      </w:r>
      <w:proofErr w:type="gramEnd"/>
      <w:r w:rsidRPr="00672F2F">
        <w:t>, capturing realistic traffic conditions more accurately.</w:t>
      </w:r>
    </w:p>
    <w:p w14:paraId="491A2B8B" w14:textId="77777777" w:rsidR="00672F2F" w:rsidRPr="00672F2F" w:rsidRDefault="00672F2F" w:rsidP="00672F2F">
      <w:pPr>
        <w:ind w:left="720"/>
      </w:pPr>
    </w:p>
    <w:p w14:paraId="4504106E" w14:textId="77777777" w:rsidR="00672F2F" w:rsidRDefault="00672F2F" w:rsidP="00672F2F">
      <w:pPr>
        <w:rPr>
          <w:b/>
          <w:bCs/>
        </w:rPr>
      </w:pPr>
      <w:r w:rsidRPr="00672F2F">
        <w:rPr>
          <w:b/>
          <w:bCs/>
        </w:rPr>
        <w:t>Qualitative Summary (Task 10):</w:t>
      </w:r>
    </w:p>
    <w:p w14:paraId="1ED31253" w14:textId="0C055E6C" w:rsidR="00672F2F" w:rsidRPr="00672F2F" w:rsidRDefault="00672F2F" w:rsidP="00672F2F">
      <w:r w:rsidRPr="00672F2F">
        <w:br/>
        <w:t xml:space="preserve">The state representation based on the </w:t>
      </w:r>
      <w:r w:rsidRPr="00672F2F">
        <w:rPr>
          <w:b/>
          <w:bCs/>
        </w:rPr>
        <w:t>number of vehicles per lane (</w:t>
      </w:r>
      <w:proofErr w:type="spellStart"/>
      <w:r w:rsidRPr="00672F2F">
        <w:rPr>
          <w:b/>
          <w:bCs/>
        </w:rPr>
        <w:t>volume_lane_fast</w:t>
      </w:r>
      <w:proofErr w:type="spellEnd"/>
      <w:r w:rsidRPr="00672F2F">
        <w:rPr>
          <w:b/>
          <w:bCs/>
        </w:rPr>
        <w:t>)</w:t>
      </w:r>
      <w:r w:rsidRPr="00672F2F">
        <w:t xml:space="preserve"> leads to a faster and more stable learning process, achieving a higher cumulative reward. This suggests that the agent </w:t>
      </w:r>
      <w:proofErr w:type="gramStart"/>
      <w:r w:rsidRPr="00672F2F">
        <w:t>is able to</w:t>
      </w:r>
      <w:proofErr w:type="gramEnd"/>
      <w:r w:rsidRPr="00672F2F">
        <w:t xml:space="preserve"> quickly identify and implement an efficient traffic signal control strategy.</w:t>
      </w:r>
    </w:p>
    <w:p w14:paraId="2272C409" w14:textId="77777777" w:rsidR="00672F2F" w:rsidRPr="00672F2F" w:rsidRDefault="00672F2F" w:rsidP="00672F2F">
      <w:r w:rsidRPr="00672F2F">
        <w:t xml:space="preserve">In contrast, the </w:t>
      </w:r>
      <w:r w:rsidRPr="00672F2F">
        <w:rPr>
          <w:b/>
          <w:bCs/>
        </w:rPr>
        <w:t>congestion length</w:t>
      </w:r>
      <w:r w:rsidRPr="00672F2F">
        <w:t xml:space="preserve"> representation results in a more volatile learning curve and slower convergence, with lower final rewards. However, it provides a more realistic measurement of traffic congestion by focusing on stopped vehicles rather than just vehicle counts.</w:t>
      </w:r>
    </w:p>
    <w:p w14:paraId="27D7447E" w14:textId="77777777" w:rsidR="00672F2F" w:rsidRPr="00672F2F" w:rsidRDefault="00672F2F" w:rsidP="00672F2F">
      <w:r w:rsidRPr="00672F2F">
        <w:t>Thus, while the volume-based representation improves training efficiency and performance, the congestion-based approach may offer better fidelity to actual traffic states, potentially requiring more training time to reach comparable effectiveness.</w:t>
      </w:r>
    </w:p>
    <w:p w14:paraId="51633FFC" w14:textId="77777777" w:rsidR="00D30040" w:rsidRDefault="00D30040"/>
    <w:sectPr w:rsidR="00D30040" w:rsidSect="00672F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72BE3"/>
    <w:multiLevelType w:val="multilevel"/>
    <w:tmpl w:val="CDE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F17AF"/>
    <w:multiLevelType w:val="multilevel"/>
    <w:tmpl w:val="79A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02401">
    <w:abstractNumId w:val="1"/>
  </w:num>
  <w:num w:numId="2" w16cid:durableId="158067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2F"/>
    <w:rsid w:val="00351380"/>
    <w:rsid w:val="00476883"/>
    <w:rsid w:val="00672F2F"/>
    <w:rsid w:val="00D3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4D58E"/>
  <w15:chartTrackingRefBased/>
  <w15:docId w15:val="{F2A2FAC7-3E40-4A58-B368-54ED1B6B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2F2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2F2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2F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2F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2F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2F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2F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2F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2F2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2F2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2F2F"/>
    <w:rPr>
      <w:b/>
      <w:bCs/>
      <w:smallCaps/>
      <w:color w:val="2F5496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672F2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Muhammad (Stud. E - AI)</dc:creator>
  <cp:keywords/>
  <dc:description/>
  <cp:lastModifiedBy>Khan, Muhammad (Stud. E - AI)</cp:lastModifiedBy>
  <cp:revision>1</cp:revision>
  <dcterms:created xsi:type="dcterms:W3CDTF">2025-07-01T20:18:00Z</dcterms:created>
  <dcterms:modified xsi:type="dcterms:W3CDTF">2025-07-01T20:27:00Z</dcterms:modified>
</cp:coreProperties>
</file>