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CC" w:rsidRDefault="00D95BCC" w:rsidP="00D00016">
      <w:pPr>
        <w:jc w:val="center"/>
        <w:rPr>
          <w:b/>
          <w:sz w:val="30"/>
          <w:szCs w:val="30"/>
        </w:rPr>
      </w:pPr>
    </w:p>
    <w:p w:rsidR="00616143" w:rsidRPr="00D00016" w:rsidRDefault="00D00016" w:rsidP="00D00016">
      <w:pPr>
        <w:jc w:val="center"/>
        <w:rPr>
          <w:b/>
          <w:sz w:val="30"/>
          <w:szCs w:val="30"/>
        </w:rPr>
      </w:pPr>
      <w:r w:rsidRPr="00D00016">
        <w:rPr>
          <w:b/>
          <w:sz w:val="30"/>
          <w:szCs w:val="30"/>
        </w:rPr>
        <w:t xml:space="preserve">[ </w:t>
      </w:r>
      <w:r w:rsidRPr="00D00016">
        <w:rPr>
          <w:rFonts w:hint="eastAsia"/>
          <w:b/>
          <w:sz w:val="30"/>
          <w:szCs w:val="30"/>
        </w:rPr>
        <w:t xml:space="preserve">가트너 2020 년 </w:t>
      </w:r>
      <w:r w:rsidRPr="00D00016">
        <w:rPr>
          <w:b/>
          <w:sz w:val="30"/>
          <w:szCs w:val="30"/>
        </w:rPr>
        <w:t xml:space="preserve">10 </w:t>
      </w:r>
      <w:r w:rsidRPr="00D00016">
        <w:rPr>
          <w:rFonts w:hint="eastAsia"/>
          <w:b/>
          <w:sz w:val="30"/>
          <w:szCs w:val="30"/>
        </w:rPr>
        <w:t xml:space="preserve">대 전략 기술 동향 </w:t>
      </w:r>
      <w:r w:rsidRPr="00D00016">
        <w:rPr>
          <w:b/>
          <w:sz w:val="30"/>
          <w:szCs w:val="30"/>
        </w:rPr>
        <w:t>]</w:t>
      </w:r>
    </w:p>
    <w:p w:rsidR="00D00016" w:rsidRDefault="00D00016"/>
    <w:p w:rsidR="00D95BCC" w:rsidRDefault="00D95BCC">
      <w:pPr>
        <w:rPr>
          <w:rFonts w:hint="eastAsia"/>
        </w:rPr>
      </w:pPr>
    </w:p>
    <w:p w:rsidR="00D00016" w:rsidRPr="00D00016" w:rsidRDefault="00D00016">
      <w:pPr>
        <w:rPr>
          <w:b/>
        </w:rPr>
      </w:pPr>
      <w:r w:rsidRPr="00D00016">
        <w:rPr>
          <w:rFonts w:hint="eastAsia"/>
          <w:b/>
        </w:rPr>
        <w:t>People-Centric</w:t>
      </w:r>
    </w:p>
    <w:p w:rsidR="00D95BCC" w:rsidRDefault="00D00016" w:rsidP="00D00016">
      <w:pPr>
        <w:pStyle w:val="a3"/>
        <w:numPr>
          <w:ilvl w:val="0"/>
          <w:numId w:val="1"/>
        </w:numPr>
        <w:ind w:leftChars="0"/>
      </w:pPr>
      <w:r w:rsidRPr="00D00016">
        <w:rPr>
          <w:b/>
        </w:rPr>
        <w:t xml:space="preserve">Hyperautomation </w:t>
      </w:r>
      <w:r w:rsidR="00D95BCC">
        <w:rPr>
          <w:b/>
        </w:rPr>
        <w:t>(</w:t>
      </w:r>
      <w:r>
        <w:rPr>
          <w:rFonts w:hint="eastAsia"/>
          <w:b/>
        </w:rPr>
        <w:t>초자동화)</w:t>
      </w:r>
    </w:p>
    <w:p w:rsidR="00D00016" w:rsidRDefault="00D95BCC" w:rsidP="00D95BCC">
      <w:pPr>
        <w:ind w:firstLine="425"/>
      </w:pPr>
      <w:r>
        <w:t>-</w:t>
      </w:r>
      <w:r w:rsidR="00D00016">
        <w:t xml:space="preserve"> </w:t>
      </w:r>
      <w:r>
        <w:rPr>
          <w:rFonts w:hint="eastAsia"/>
        </w:rPr>
        <w:t>단일장치의 자동화를 넘어 여러가지 기계학습,</w:t>
      </w:r>
      <w:r>
        <w:t xml:space="preserve"> </w:t>
      </w:r>
      <w:r>
        <w:rPr>
          <w:rFonts w:hint="eastAsia"/>
        </w:rPr>
        <w:t xml:space="preserve">패키지 </w:t>
      </w:r>
      <w:r>
        <w:t xml:space="preserve">SW </w:t>
      </w:r>
      <w:r>
        <w:rPr>
          <w:rFonts w:hint="eastAsia"/>
        </w:rPr>
        <w:t>및 자동화 도구가 결합되어 업무를 수행하는 것.</w:t>
      </w:r>
      <w:r>
        <w:t xml:space="preserve"> </w:t>
      </w:r>
    </w:p>
    <w:p w:rsidR="00D95BCC" w:rsidRDefault="00D95BCC" w:rsidP="00D95BCC">
      <w:pPr>
        <w:ind w:firstLine="425"/>
      </w:pPr>
      <w:r>
        <w:t xml:space="preserve">- Ex ) RPA, iBPMS, </w:t>
      </w:r>
      <w:r>
        <w:rPr>
          <w:rFonts w:hint="eastAsia"/>
        </w:rPr>
        <w:t>디지털트윈 등</w:t>
      </w:r>
    </w:p>
    <w:p w:rsidR="00D00016" w:rsidRDefault="00D00016" w:rsidP="00D00016">
      <w:pPr>
        <w:pStyle w:val="a3"/>
        <w:numPr>
          <w:ilvl w:val="0"/>
          <w:numId w:val="1"/>
        </w:numPr>
        <w:ind w:leftChars="0"/>
      </w:pPr>
      <w:r w:rsidRPr="00D00016">
        <w:rPr>
          <w:b/>
        </w:rPr>
        <w:t xml:space="preserve">Multiexperience </w:t>
      </w:r>
      <w:r>
        <w:rPr>
          <w:b/>
        </w:rPr>
        <w:t>(</w:t>
      </w:r>
      <w:r w:rsidR="00D95BCC">
        <w:rPr>
          <w:rFonts w:hint="eastAsia"/>
          <w:b/>
        </w:rPr>
        <w:t>다중</w:t>
      </w:r>
      <w:r>
        <w:rPr>
          <w:rFonts w:hint="eastAsia"/>
          <w:b/>
        </w:rPr>
        <w:t xml:space="preserve"> 경험)</w:t>
      </w:r>
    </w:p>
    <w:p w:rsidR="00D95BCC" w:rsidRDefault="00D95BCC" w:rsidP="00D95BCC">
      <w:pPr>
        <w:pStyle w:val="a3"/>
        <w:numPr>
          <w:ilvl w:val="0"/>
          <w:numId w:val="3"/>
        </w:numPr>
        <w:ind w:leftChars="0"/>
      </w:pPr>
      <w:r>
        <w:t xml:space="preserve"> VR, AR, MR </w:t>
      </w:r>
      <w:r>
        <w:rPr>
          <w:rFonts w:hint="eastAsia"/>
        </w:rPr>
        <w:t>뿐만 아니라 다중채널 휴먼머신 인터페이스(HMI)</w:t>
      </w:r>
      <w:r>
        <w:t xml:space="preserve"> </w:t>
      </w:r>
      <w:r>
        <w:rPr>
          <w:rFonts w:hint="eastAsia"/>
        </w:rPr>
        <w:t>등이 확산되며 디지털 세계를 인식하는 방식과 상호작용하는 방식이 크게 변화</w:t>
      </w:r>
    </w:p>
    <w:p w:rsidR="00D95BCC" w:rsidRDefault="00D00016" w:rsidP="00D00016">
      <w:pPr>
        <w:pStyle w:val="a3"/>
        <w:numPr>
          <w:ilvl w:val="0"/>
          <w:numId w:val="1"/>
        </w:numPr>
        <w:ind w:leftChars="0"/>
      </w:pPr>
      <w:r w:rsidRPr="00D00016">
        <w:rPr>
          <w:b/>
        </w:rPr>
        <w:t xml:space="preserve">Democratization </w:t>
      </w:r>
      <w:r>
        <w:rPr>
          <w:b/>
        </w:rPr>
        <w:t>(</w:t>
      </w:r>
      <w:r w:rsidR="00D95BCC">
        <w:rPr>
          <w:rFonts w:hint="eastAsia"/>
          <w:b/>
        </w:rPr>
        <w:t xml:space="preserve">전문성의 </w:t>
      </w:r>
      <w:r>
        <w:rPr>
          <w:rFonts w:hint="eastAsia"/>
          <w:b/>
        </w:rPr>
        <w:t>민주화)</w:t>
      </w:r>
    </w:p>
    <w:p w:rsidR="00D00016" w:rsidRDefault="00D95BCC" w:rsidP="00D95B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인터넷의 발달과 다양한 디지털 콘텐츠로 인해 시민들이 전문 교육 없이도 광범위한 영역에서 저렴한 비용으로 비즈니스 프로세스,</w:t>
      </w:r>
      <w:r>
        <w:t xml:space="preserve"> </w:t>
      </w:r>
      <w:r>
        <w:rPr>
          <w:rFonts w:hint="eastAsia"/>
        </w:rPr>
        <w:t>경제 분석 등 전문 분야에 접근하여 시민 다수가 전문성을 가지는 상황.</w:t>
      </w:r>
    </w:p>
    <w:p w:rsidR="00D95BCC" w:rsidRDefault="00D00016" w:rsidP="00D00016">
      <w:pPr>
        <w:pStyle w:val="a3"/>
        <w:numPr>
          <w:ilvl w:val="0"/>
          <w:numId w:val="1"/>
        </w:numPr>
        <w:ind w:leftChars="0"/>
      </w:pPr>
      <w:r w:rsidRPr="00D00016">
        <w:rPr>
          <w:b/>
        </w:rPr>
        <w:t xml:space="preserve">Human Augmentation </w:t>
      </w:r>
      <w:r>
        <w:rPr>
          <w:b/>
        </w:rPr>
        <w:t>(</w:t>
      </w:r>
      <w:r>
        <w:rPr>
          <w:rFonts w:hint="eastAsia"/>
          <w:b/>
        </w:rPr>
        <w:t>휴먼 증강)</w:t>
      </w:r>
    </w:p>
    <w:p w:rsidR="00D00016" w:rsidRDefault="00D95BCC" w:rsidP="00D95B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기술과 과학을 활용하여 인간의 인지적 능력과 신체적 능력을 향상시키는 것을 의미.</w:t>
      </w:r>
      <w:r>
        <w:t xml:space="preserve"> </w:t>
      </w:r>
    </w:p>
    <w:p w:rsidR="00D95BCC" w:rsidRDefault="00D95BCC" w:rsidP="00D95B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인지적 능력의 향상은 </w:t>
      </w:r>
      <w:r w:rsidR="001F4867">
        <w:rPr>
          <w:rFonts w:hint="eastAsia"/>
        </w:rPr>
        <w:t>컴퓨터 시스템과 스마트 공간 내 새로운 다중 경험 인터페이스 상의 정보를 평가하고 애플리케이션을 활용하면서 이뤄질 수 있다.</w:t>
      </w:r>
      <w:r w:rsidR="001F4867">
        <w:t xml:space="preserve"> </w:t>
      </w:r>
    </w:p>
    <w:p w:rsidR="001F4867" w:rsidRDefault="001F4867" w:rsidP="00D95B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신세적 능력의 향상은 웨어러블 디바이스와 같은 기술 요소를 이용하여 이뤄질 수 있다.</w:t>
      </w:r>
    </w:p>
    <w:p w:rsidR="00D00016" w:rsidRDefault="00D00016" w:rsidP="00D00016">
      <w:pPr>
        <w:pStyle w:val="a3"/>
        <w:numPr>
          <w:ilvl w:val="0"/>
          <w:numId w:val="1"/>
        </w:numPr>
        <w:ind w:leftChars="0"/>
      </w:pPr>
      <w:r w:rsidRPr="00D00016">
        <w:rPr>
          <w:b/>
        </w:rPr>
        <w:t>Transparency and Traceability</w:t>
      </w:r>
      <w:r w:rsidRPr="00D00016"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>투명성과 추적성)</w:t>
      </w:r>
    </w:p>
    <w:p w:rsidR="00D00016" w:rsidRDefault="001F4867" w:rsidP="001F486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규제 요구 사항을 충족하고 </w:t>
      </w:r>
      <w:r>
        <w:t xml:space="preserve">AI </w:t>
      </w:r>
      <w:r>
        <w:rPr>
          <w:rFonts w:hint="eastAsia"/>
        </w:rPr>
        <w:t>와 기타 첨단 기술 사용에 대한 윤리적인 접근 방식을 보존하며,</w:t>
      </w:r>
      <w:r>
        <w:t xml:space="preserve"> </w:t>
      </w:r>
      <w:r>
        <w:rPr>
          <w:rFonts w:hint="eastAsia"/>
        </w:rPr>
        <w:t>기업 내 사라져가는 신뢰를 회복하기 위해 고안된 다양한 태도와 행동,</w:t>
      </w:r>
      <w:r>
        <w:t xml:space="preserve"> </w:t>
      </w:r>
      <w:r>
        <w:rPr>
          <w:rFonts w:hint="eastAsia"/>
        </w:rPr>
        <w:t>지원기술,</w:t>
      </w:r>
      <w:r>
        <w:t xml:space="preserve"> </w:t>
      </w:r>
      <w:r>
        <w:rPr>
          <w:rFonts w:hint="eastAsia"/>
        </w:rPr>
        <w:t>관행 등을 지칭한다.</w:t>
      </w:r>
      <w:r>
        <w:t xml:space="preserve"> </w:t>
      </w:r>
    </w:p>
    <w:p w:rsidR="00D00016" w:rsidRDefault="00D00016"/>
    <w:p w:rsidR="00D00016" w:rsidRPr="00D00016" w:rsidRDefault="00D00016">
      <w:pPr>
        <w:rPr>
          <w:b/>
        </w:rPr>
      </w:pPr>
      <w:r w:rsidRPr="00D00016">
        <w:rPr>
          <w:b/>
        </w:rPr>
        <w:t>Smart Sapces</w:t>
      </w:r>
    </w:p>
    <w:p w:rsidR="00D00016" w:rsidRPr="0016361E" w:rsidRDefault="00D00016" w:rsidP="00D00016">
      <w:pPr>
        <w:pStyle w:val="a3"/>
        <w:numPr>
          <w:ilvl w:val="0"/>
          <w:numId w:val="1"/>
        </w:numPr>
        <w:ind w:leftChars="0"/>
        <w:rPr>
          <w:b/>
        </w:rPr>
      </w:pPr>
      <w:r w:rsidRPr="00D00016">
        <w:rPr>
          <w:rFonts w:hint="eastAsia"/>
          <w:b/>
        </w:rPr>
        <w:t>The Empowered Edge</w:t>
      </w:r>
      <w:r>
        <w:rPr>
          <w:b/>
        </w:rPr>
        <w:t xml:space="preserve"> (</w:t>
      </w:r>
      <w:r>
        <w:rPr>
          <w:rFonts w:hint="eastAsia"/>
          <w:b/>
        </w:rPr>
        <w:t>강화 엣지)</w:t>
      </w:r>
    </w:p>
    <w:p w:rsidR="0016361E" w:rsidRPr="0016361E" w:rsidRDefault="0016361E" w:rsidP="0016361E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>엣지 컴퓨팅의 지연시간을 줄이기 위해 트래픽과 프로세싱을 로컬에서 처리하려고 하고,</w:t>
      </w:r>
      <w:r>
        <w:t xml:space="preserve"> </w:t>
      </w:r>
      <w:r>
        <w:rPr>
          <w:rFonts w:hint="eastAsia"/>
        </w:rPr>
        <w:t>엣지의 기능을 활용하려고 하며,</w:t>
      </w:r>
      <w:r>
        <w:t xml:space="preserve"> </w:t>
      </w:r>
      <w:r>
        <w:rPr>
          <w:rFonts w:hint="eastAsia"/>
        </w:rPr>
        <w:t>엣지에서의 더 큰 자율성을 가능하게 하고자 합니다.</w:t>
      </w:r>
    </w:p>
    <w:p w:rsidR="0016361E" w:rsidRDefault="00D00016" w:rsidP="00D00016">
      <w:pPr>
        <w:pStyle w:val="a3"/>
        <w:numPr>
          <w:ilvl w:val="0"/>
          <w:numId w:val="1"/>
        </w:numPr>
        <w:ind w:leftChars="0"/>
      </w:pPr>
      <w:r w:rsidRPr="00D00016">
        <w:rPr>
          <w:b/>
        </w:rPr>
        <w:t xml:space="preserve">Distributed Cloud </w:t>
      </w:r>
      <w:r>
        <w:rPr>
          <w:b/>
        </w:rPr>
        <w:t>(</w:t>
      </w:r>
      <w:r>
        <w:rPr>
          <w:rFonts w:hint="eastAsia"/>
          <w:b/>
        </w:rPr>
        <w:t>분산 클라우드)</w:t>
      </w:r>
    </w:p>
    <w:p w:rsidR="00D00016" w:rsidRDefault="0016361E" w:rsidP="0016361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퍼블릭 클라우드 서비스가 다양한 장소에 배포되는 것</w:t>
      </w:r>
    </w:p>
    <w:p w:rsidR="0016361E" w:rsidRDefault="0016361E" w:rsidP="0016361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이를 통해 대기 시간 문제나 데이터 주권 등의 문제를 해결할 수 있고,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 xml:space="preserve">클라우드의 장점과 </w:t>
      </w:r>
      <w:r>
        <w:t xml:space="preserve">public </w:t>
      </w:r>
      <w:r>
        <w:rPr>
          <w:rFonts w:hint="eastAsia"/>
        </w:rPr>
        <w:lastRenderedPageBreak/>
        <w:t>의 장점을 모두 제공.</w:t>
      </w:r>
      <w:r>
        <w:t xml:space="preserve"> </w:t>
      </w:r>
    </w:p>
    <w:p w:rsidR="00D00016" w:rsidRDefault="00D00016" w:rsidP="00D00016">
      <w:pPr>
        <w:pStyle w:val="a3"/>
        <w:numPr>
          <w:ilvl w:val="0"/>
          <w:numId w:val="1"/>
        </w:numPr>
        <w:ind w:leftChars="0"/>
      </w:pPr>
      <w:r w:rsidRPr="00D00016">
        <w:rPr>
          <w:b/>
        </w:rPr>
        <w:t xml:space="preserve">Autonomous Things </w:t>
      </w:r>
      <w:r>
        <w:rPr>
          <w:b/>
        </w:rPr>
        <w:t>(</w:t>
      </w:r>
      <w:r>
        <w:rPr>
          <w:rFonts w:hint="eastAsia"/>
          <w:b/>
        </w:rPr>
        <w:t>자율 이동체)</w:t>
      </w:r>
    </w:p>
    <w:p w:rsidR="0016361E" w:rsidRDefault="0016361E" w:rsidP="001636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기존에 인간이 담당하고 수행하던 역할을 </w:t>
      </w:r>
      <w:r>
        <w:t xml:space="preserve">AI </w:t>
      </w:r>
      <w:r>
        <w:rPr>
          <w:rFonts w:hint="eastAsia"/>
        </w:rPr>
        <w:t>가 수행하며 영역을 확장.</w:t>
      </w:r>
      <w:r>
        <w:t xml:space="preserve"> </w:t>
      </w:r>
    </w:p>
    <w:p w:rsidR="0016361E" w:rsidRDefault="0016361E" w:rsidP="0016361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로봇,</w:t>
      </w:r>
      <w:r>
        <w:t xml:space="preserve"> </w:t>
      </w:r>
      <w:r>
        <w:rPr>
          <w:rFonts w:hint="eastAsia"/>
        </w:rPr>
        <w:t>드론,</w:t>
      </w:r>
      <w:r>
        <w:t xml:space="preserve"> </w:t>
      </w:r>
      <w:r>
        <w:rPr>
          <w:rFonts w:hint="eastAsia"/>
        </w:rPr>
        <w:t>자율주행차,</w:t>
      </w:r>
      <w:r>
        <w:t xml:space="preserve"> </w:t>
      </w:r>
      <w:r>
        <w:rPr>
          <w:rFonts w:hint="eastAsia"/>
        </w:rPr>
        <w:t>자율주행선, 가전제품 등의 형태로 구현되며,</w:t>
      </w:r>
      <w:r>
        <w:t xml:space="preserve"> AI</w:t>
      </w:r>
      <w:r>
        <w:rPr>
          <w:rFonts w:hint="eastAsia"/>
        </w:rPr>
        <w:t>를 활용하여 주변 환경 및 사람들과 보다 자연스럽게 상호 작용하는 고급 행동을 구현.</w:t>
      </w:r>
      <w:r>
        <w:t xml:space="preserve"> </w:t>
      </w:r>
    </w:p>
    <w:p w:rsidR="0016361E" w:rsidRDefault="00D00016" w:rsidP="00D00016">
      <w:pPr>
        <w:pStyle w:val="a3"/>
        <w:numPr>
          <w:ilvl w:val="0"/>
          <w:numId w:val="1"/>
        </w:numPr>
        <w:ind w:leftChars="0"/>
      </w:pPr>
      <w:r w:rsidRPr="00D00016">
        <w:rPr>
          <w:b/>
        </w:rPr>
        <w:t xml:space="preserve">Practical Blockchain </w:t>
      </w:r>
      <w:r>
        <w:rPr>
          <w:b/>
        </w:rPr>
        <w:t>(</w:t>
      </w:r>
      <w:r>
        <w:rPr>
          <w:rFonts w:hint="eastAsia"/>
          <w:b/>
        </w:rPr>
        <w:t>실용적인 블록체인)</w:t>
      </w:r>
    </w:p>
    <w:p w:rsidR="00D00016" w:rsidRDefault="0016361E" w:rsidP="00E03E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블록체인을 통해 자산의 출처를 추적하여 위조 사기의 가능성이 줄어들고 신원관리 분야에서도 안전한 상호작용이 가능하다.</w:t>
      </w:r>
      <w:r>
        <w:t xml:space="preserve"> </w:t>
      </w:r>
      <w:r w:rsidR="00D00016">
        <w:t xml:space="preserve"> </w:t>
      </w:r>
    </w:p>
    <w:p w:rsidR="00E03E6C" w:rsidRDefault="00D00016" w:rsidP="00D00016">
      <w:pPr>
        <w:pStyle w:val="a3"/>
        <w:numPr>
          <w:ilvl w:val="0"/>
          <w:numId w:val="1"/>
        </w:numPr>
        <w:ind w:leftChars="0"/>
      </w:pPr>
      <w:r w:rsidRPr="00D00016">
        <w:rPr>
          <w:b/>
        </w:rPr>
        <w:t xml:space="preserve">AI Security </w:t>
      </w:r>
      <w:r>
        <w:rPr>
          <w:b/>
        </w:rPr>
        <w:t>(</w:t>
      </w:r>
      <w:r>
        <w:rPr>
          <w:rFonts w:hint="eastAsia"/>
          <w:b/>
        </w:rPr>
        <w:t>AI</w:t>
      </w:r>
      <w:r>
        <w:rPr>
          <w:b/>
        </w:rPr>
        <w:t xml:space="preserve"> </w:t>
      </w:r>
      <w:r>
        <w:rPr>
          <w:rFonts w:hint="eastAsia"/>
          <w:b/>
        </w:rPr>
        <w:t>보안)</w:t>
      </w:r>
    </w:p>
    <w:p w:rsidR="00E03E6C" w:rsidRDefault="00E03E6C" w:rsidP="00E03E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클라우드 컴퓨팅 등 초연결 스마트 공간에서 사이버 공격 노출이 증가하며 이를 보호할 수 있는 </w:t>
      </w:r>
      <w:r>
        <w:t xml:space="preserve">AI </w:t>
      </w:r>
      <w:r>
        <w:rPr>
          <w:rFonts w:hint="eastAsia"/>
        </w:rPr>
        <w:t>기반 시스템과 프로세스 역할 증대.</w:t>
      </w:r>
      <w:r>
        <w:t xml:space="preserve"> </w:t>
      </w:r>
    </w:p>
    <w:p w:rsidR="00D00016" w:rsidRDefault="00E03E6C" w:rsidP="00E03E6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보안 및 위기 관리 리더들은 </w:t>
      </w:r>
      <w:r>
        <w:t xml:space="preserve">AI </w:t>
      </w:r>
      <w:r>
        <w:rPr>
          <w:rFonts w:hint="eastAsia"/>
        </w:rPr>
        <w:t>기반 시스템 보호,</w:t>
      </w:r>
      <w:r>
        <w:t xml:space="preserve"> AI</w:t>
      </w:r>
      <w:r>
        <w:rPr>
          <w:rFonts w:hint="eastAsia"/>
        </w:rPr>
        <w:t xml:space="preserve">를 활용한 보안 방어 향상, 공격자의 범죄 목적 </w:t>
      </w:r>
      <w:r>
        <w:t xml:space="preserve">AI </w:t>
      </w:r>
      <w:r>
        <w:rPr>
          <w:rFonts w:hint="eastAsia"/>
        </w:rPr>
        <w:t>사용 예측 등 3가지 주요 영역에 초점을 맞춘다.</w:t>
      </w:r>
      <w:r>
        <w:t xml:space="preserve"> </w:t>
      </w:r>
      <w:bookmarkStart w:id="0" w:name="_GoBack"/>
      <w:bookmarkEnd w:id="0"/>
      <w:r w:rsidR="00D00016">
        <w:t xml:space="preserve"> </w:t>
      </w:r>
    </w:p>
    <w:sectPr w:rsidR="00D00016" w:rsidSect="00D95B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B3212"/>
    <w:multiLevelType w:val="hybridMultilevel"/>
    <w:tmpl w:val="FA9CE812"/>
    <w:lvl w:ilvl="0" w:tplc="C2A8605E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5C34063D"/>
    <w:multiLevelType w:val="hybridMultilevel"/>
    <w:tmpl w:val="98EE6696"/>
    <w:lvl w:ilvl="0" w:tplc="AB1CBE1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8DD3F7A"/>
    <w:multiLevelType w:val="hybridMultilevel"/>
    <w:tmpl w:val="BCF490A2"/>
    <w:lvl w:ilvl="0" w:tplc="1F22ABC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16"/>
    <w:rsid w:val="0016361E"/>
    <w:rsid w:val="001F4867"/>
    <w:rsid w:val="0043484C"/>
    <w:rsid w:val="009679BB"/>
    <w:rsid w:val="00D00016"/>
    <w:rsid w:val="00D63BB9"/>
    <w:rsid w:val="00D95BCC"/>
    <w:rsid w:val="00E0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B60D8-F595-4497-9CB7-27807A94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0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388D-D52F-4488-9CB9-DD456881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3</cp:revision>
  <dcterms:created xsi:type="dcterms:W3CDTF">2019-12-23T09:13:00Z</dcterms:created>
  <dcterms:modified xsi:type="dcterms:W3CDTF">2019-12-23T09:48:00Z</dcterms:modified>
</cp:coreProperties>
</file>