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957F" w14:textId="7CC5E966" w:rsidR="004F018C" w:rsidRDefault="002E2CE7" w:rsidP="002E2CE7">
      <w:pPr>
        <w:pStyle w:val="Title"/>
      </w:pPr>
      <w:r>
        <w:t>Inpit backfilling</w:t>
      </w:r>
    </w:p>
    <w:p w14:paraId="102C67DD" w14:textId="699918F4" w:rsidR="002E2CE7" w:rsidRDefault="002E2CE7" w:rsidP="002E2CE7">
      <w:pPr>
        <w:pStyle w:val="Heading1"/>
      </w:pPr>
      <w:r>
        <w:t>Description</w:t>
      </w:r>
    </w:p>
    <w:p w14:paraId="5ED66A36" w14:textId="5D9D019E" w:rsidR="002E2CE7" w:rsidRDefault="002E2CE7">
      <w:r>
        <w:t xml:space="preserve">Old pit is being backfilled with tailings.  A small pond is </w:t>
      </w:r>
      <w:r w:rsidR="00D86A59">
        <w:t>maintained</w:t>
      </w:r>
      <w:r>
        <w:t xml:space="preserve">, and as its level is raised over time, the pond needs to be maintained along an old ramp to allow for the pumping infrastructure to be </w:t>
      </w:r>
      <w:r w:rsidR="00D86A59">
        <w:t>accessible to the pond</w:t>
      </w:r>
      <w:r>
        <w:t>.</w:t>
      </w:r>
    </w:p>
    <w:p w14:paraId="2CB310AC" w14:textId="2086978D" w:rsidR="002E2CE7" w:rsidRDefault="002E2CE7" w:rsidP="00D86A59">
      <w:pPr>
        <w:pStyle w:val="Heading1"/>
      </w:pPr>
      <w:r>
        <w:t>Assumptions</w:t>
      </w:r>
    </w:p>
    <w:p w14:paraId="54CD4654" w14:textId="7476A7DF" w:rsidR="00D86A59" w:rsidRDefault="00D86A59" w:rsidP="00D86A59">
      <w:pPr>
        <w:pStyle w:val="Heading2"/>
      </w:pPr>
      <w:r>
        <w:t>Tailings production</w:t>
      </w:r>
    </w:p>
    <w:p w14:paraId="02DAA736" w14:textId="36F8125D" w:rsidR="00D86A59" w:rsidRPr="00D86A59" w:rsidRDefault="00D86A59" w:rsidP="00D86A59">
      <w:r>
        <w:t xml:space="preserve">Daily production is 7000 </w:t>
      </w:r>
      <w:proofErr w:type="spellStart"/>
      <w:r>
        <w:t>tpd</w:t>
      </w:r>
      <w:proofErr w:type="spellEnd"/>
      <w:r>
        <w:t xml:space="preserve"> of tailings sand.</w:t>
      </w:r>
    </w:p>
    <w:p w14:paraId="02EBD552" w14:textId="52F56F27" w:rsidR="00D86A59" w:rsidRPr="00D86A59" w:rsidRDefault="00D86A59" w:rsidP="00D86A59">
      <w:pPr>
        <w:pStyle w:val="Heading2"/>
      </w:pPr>
      <w:r>
        <w:t>Tailings</w:t>
      </w:r>
    </w:p>
    <w:p w14:paraId="0EA09A37" w14:textId="6B81789B" w:rsidR="002E2CE7" w:rsidRDefault="002E2CE7">
      <w:r>
        <w:t>Two alternative tailings streams will be considered.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701"/>
      </w:tblGrid>
      <w:tr w:rsidR="00D86A59" w14:paraId="24ED11A6" w14:textId="0E9E82A4" w:rsidTr="0019666C">
        <w:tc>
          <w:tcPr>
            <w:tcW w:w="1555" w:type="dxa"/>
          </w:tcPr>
          <w:p w14:paraId="579FD895" w14:textId="6288510B" w:rsidR="00D86A59" w:rsidRDefault="00D86A59">
            <w:r>
              <w:t>Name</w:t>
            </w:r>
          </w:p>
        </w:tc>
        <w:tc>
          <w:tcPr>
            <w:tcW w:w="1559" w:type="dxa"/>
          </w:tcPr>
          <w:p w14:paraId="2A44B195" w14:textId="0BF1C4A5" w:rsidR="00D86A59" w:rsidRDefault="00D86A59">
            <w:r>
              <w:t>BAW</w:t>
            </w:r>
          </w:p>
        </w:tc>
        <w:tc>
          <w:tcPr>
            <w:tcW w:w="1701" w:type="dxa"/>
          </w:tcPr>
          <w:p w14:paraId="285D78B9" w14:textId="3DF06BBD" w:rsidR="00D86A59" w:rsidRDefault="00D86A59">
            <w:r>
              <w:t>BBW</w:t>
            </w:r>
          </w:p>
        </w:tc>
        <w:tc>
          <w:tcPr>
            <w:tcW w:w="1701" w:type="dxa"/>
          </w:tcPr>
          <w:p w14:paraId="72067D01" w14:textId="0505A416" w:rsidR="00D86A59" w:rsidRDefault="00D86A59">
            <w:r>
              <w:t>Dry density (t/m3)</w:t>
            </w:r>
          </w:p>
        </w:tc>
      </w:tr>
      <w:tr w:rsidR="00D86A59" w14:paraId="72C91567" w14:textId="7DF68EBD" w:rsidTr="0019666C">
        <w:tc>
          <w:tcPr>
            <w:tcW w:w="1555" w:type="dxa"/>
          </w:tcPr>
          <w:p w14:paraId="35CAC8E0" w14:textId="09A916AE" w:rsidR="00D86A59" w:rsidRDefault="00D86A59">
            <w:r>
              <w:t>1%</w:t>
            </w:r>
          </w:p>
        </w:tc>
        <w:tc>
          <w:tcPr>
            <w:tcW w:w="1559" w:type="dxa"/>
          </w:tcPr>
          <w:p w14:paraId="3F88FC5C" w14:textId="0B0CA2ED" w:rsidR="00D86A59" w:rsidRDefault="00D86A59">
            <w:r>
              <w:t>1%</w:t>
            </w:r>
          </w:p>
        </w:tc>
        <w:tc>
          <w:tcPr>
            <w:tcW w:w="1701" w:type="dxa"/>
          </w:tcPr>
          <w:p w14:paraId="05463E1A" w14:textId="29EA7399" w:rsidR="00D86A59" w:rsidRDefault="00D86A59">
            <w:r>
              <w:t>2%</w:t>
            </w:r>
          </w:p>
        </w:tc>
        <w:tc>
          <w:tcPr>
            <w:tcW w:w="1701" w:type="dxa"/>
          </w:tcPr>
          <w:p w14:paraId="76CEE0C4" w14:textId="7BC38F26" w:rsidR="00D86A59" w:rsidRDefault="00D86A59">
            <w:r>
              <w:t>1.3</w:t>
            </w:r>
          </w:p>
        </w:tc>
      </w:tr>
      <w:tr w:rsidR="00D86A59" w14:paraId="301B71C6" w14:textId="7991C5FF" w:rsidTr="0019666C">
        <w:tc>
          <w:tcPr>
            <w:tcW w:w="1555" w:type="dxa"/>
          </w:tcPr>
          <w:p w14:paraId="6ABD90FB" w14:textId="210E38D6" w:rsidR="00D86A59" w:rsidRDefault="00D86A59">
            <w:r>
              <w:t>2%</w:t>
            </w:r>
          </w:p>
        </w:tc>
        <w:tc>
          <w:tcPr>
            <w:tcW w:w="1559" w:type="dxa"/>
          </w:tcPr>
          <w:p w14:paraId="056FCA53" w14:textId="5B215EA0" w:rsidR="00D86A59" w:rsidRDefault="00D86A59">
            <w:r>
              <w:t>2%</w:t>
            </w:r>
          </w:p>
        </w:tc>
        <w:tc>
          <w:tcPr>
            <w:tcW w:w="1701" w:type="dxa"/>
          </w:tcPr>
          <w:p w14:paraId="2CB17D2A" w14:textId="44517E4D" w:rsidR="00D86A59" w:rsidRDefault="00D86A59">
            <w:r>
              <w:t>3%</w:t>
            </w:r>
          </w:p>
        </w:tc>
        <w:tc>
          <w:tcPr>
            <w:tcW w:w="1701" w:type="dxa"/>
          </w:tcPr>
          <w:p w14:paraId="6865BF25" w14:textId="0F01110E" w:rsidR="00D86A59" w:rsidRDefault="00D86A59">
            <w:r>
              <w:t>1.4</w:t>
            </w:r>
          </w:p>
        </w:tc>
      </w:tr>
    </w:tbl>
    <w:p w14:paraId="5D75654D" w14:textId="77777777" w:rsidR="002E2CE7" w:rsidRDefault="002E2CE7"/>
    <w:p w14:paraId="4B0CF30A" w14:textId="651FF84B" w:rsidR="00800A0A" w:rsidRDefault="00800A0A" w:rsidP="00D86A59">
      <w:pPr>
        <w:pStyle w:val="Heading2"/>
      </w:pPr>
      <w:r>
        <w:t>Spigot arrangement</w:t>
      </w:r>
    </w:p>
    <w:p w14:paraId="5FF411D7" w14:textId="4E7479E8" w:rsidR="00D86A59" w:rsidRDefault="002E2CE7">
      <w:r>
        <w:t>Four discharge points</w:t>
      </w:r>
      <w:r w:rsidR="00D86A59">
        <w:t>, all usable.</w:t>
      </w:r>
    </w:p>
    <w:p w14:paraId="7A3E28F9" w14:textId="77777777" w:rsidR="00800A0A" w:rsidRDefault="00800A0A"/>
    <w:p w14:paraId="28A2F42A" w14:textId="17AFC569" w:rsidR="00800A0A" w:rsidRDefault="00800A0A">
      <w:r>
        <w:rPr>
          <w:noProof/>
        </w:rPr>
        <w:lastRenderedPageBreak/>
        <w:drawing>
          <wp:inline distT="0" distB="0" distL="0" distR="0" wp14:anchorId="4D35057D" wp14:editId="49E828A8">
            <wp:extent cx="5287951" cy="3533775"/>
            <wp:effectExtent l="0" t="0" r="8255" b="0"/>
            <wp:docPr id="365178588" name="Picture 1" descr="A map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78588" name="Picture 1" descr="A map of a mountai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908" cy="35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AE15" w14:textId="77777777" w:rsidR="00800A0A" w:rsidRDefault="00800A0A"/>
    <w:p w14:paraId="6CA89B15" w14:textId="71116504" w:rsidR="00800A0A" w:rsidRDefault="00800A0A">
      <w:r>
        <w:t>Reclaim path</w:t>
      </w:r>
    </w:p>
    <w:p w14:paraId="68E9D01C" w14:textId="0B0BAE21" w:rsidR="00800A0A" w:rsidRDefault="00800A0A">
      <w:r>
        <w:rPr>
          <w:noProof/>
        </w:rPr>
        <w:drawing>
          <wp:inline distT="0" distB="0" distL="0" distR="0" wp14:anchorId="5A23D971" wp14:editId="60CBA6D7">
            <wp:extent cx="4940281" cy="3905250"/>
            <wp:effectExtent l="0" t="0" r="0" b="0"/>
            <wp:docPr id="1551296593" name="Picture 1" descr="A map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96593" name="Picture 1" descr="A map of a mounta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328" cy="3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D7"/>
    <w:rsid w:val="002E2CE7"/>
    <w:rsid w:val="00443FED"/>
    <w:rsid w:val="004F018C"/>
    <w:rsid w:val="006A427F"/>
    <w:rsid w:val="007D3BD7"/>
    <w:rsid w:val="00800A0A"/>
    <w:rsid w:val="00802762"/>
    <w:rsid w:val="00982B2D"/>
    <w:rsid w:val="00D86A59"/>
    <w:rsid w:val="00F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14E"/>
  <w15:chartTrackingRefBased/>
  <w15:docId w15:val="{CF98D940-1769-4946-8B02-3EB86C85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Cooper</dc:creator>
  <cp:keywords/>
  <dc:description/>
  <cp:lastModifiedBy>Carlo Cooper</cp:lastModifiedBy>
  <cp:revision>2</cp:revision>
  <dcterms:created xsi:type="dcterms:W3CDTF">2024-11-28T22:58:00Z</dcterms:created>
  <dcterms:modified xsi:type="dcterms:W3CDTF">2024-11-29T16:10:00Z</dcterms:modified>
</cp:coreProperties>
</file>