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DB1CC9">
        <w:rPr>
          <w:lang w:val="en-US"/>
        </w:rPr>
        <w:t xml:space="preserve">Online Testing with </w:t>
      </w:r>
      <w:proofErr w:type="spellStart"/>
      <w:r w:rsidR="00DB1CC9">
        <w:rPr>
          <w:lang w:val="en-US"/>
        </w:rPr>
        <w:t>JUnit</w:t>
      </w:r>
      <w:proofErr w:type="spellEnd"/>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bookmarkStart w:id="0" w:name="_GoBack"/>
      <w:bookmarkEnd w:id="0"/>
      <w:r w:rsidRPr="003E48EC">
        <w:rPr>
          <w:lang w:val="en-US"/>
        </w:rPr>
        <w:t>MBT tool</w:t>
      </w:r>
    </w:p>
    <w:p w:rsidR="00CA6834" w:rsidRDefault="007E666E">
      <w:pPr>
        <w:rPr>
          <w:lang w:val="en-US"/>
        </w:rPr>
      </w:pPr>
      <w:r>
        <w:rPr>
          <w:lang w:val="en-US"/>
        </w:rPr>
        <w:t>v</w:t>
      </w:r>
      <w:r w:rsidR="00D1216E">
        <w:rPr>
          <w:lang w:val="en-US"/>
        </w:rPr>
        <w:t>2</w:t>
      </w:r>
      <w:r>
        <w:rPr>
          <w:lang w:val="en-US"/>
        </w:rPr>
        <w:t>.</w:t>
      </w:r>
      <w:r w:rsidR="0068672D">
        <w:rPr>
          <w:lang w:val="en-US"/>
        </w:rPr>
        <w:t>3</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F11DE8"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27389458" w:history="1">
            <w:r w:rsidR="00F11DE8" w:rsidRPr="00A434C2">
              <w:rPr>
                <w:rStyle w:val="Hyperlink"/>
                <w:noProof/>
                <w:lang w:val="en-US"/>
              </w:rPr>
              <w:t>Introduction</w:t>
            </w:r>
            <w:r w:rsidR="00F11DE8">
              <w:rPr>
                <w:noProof/>
                <w:webHidden/>
              </w:rPr>
              <w:tab/>
            </w:r>
            <w:r w:rsidR="00F11DE8">
              <w:rPr>
                <w:noProof/>
                <w:webHidden/>
              </w:rPr>
              <w:fldChar w:fldCharType="begin"/>
            </w:r>
            <w:r w:rsidR="00F11DE8">
              <w:rPr>
                <w:noProof/>
                <w:webHidden/>
              </w:rPr>
              <w:instrText xml:space="preserve"> PAGEREF _Toc327389458 \h </w:instrText>
            </w:r>
            <w:r w:rsidR="00F11DE8">
              <w:rPr>
                <w:noProof/>
                <w:webHidden/>
              </w:rPr>
            </w:r>
            <w:r w:rsidR="00F11DE8">
              <w:rPr>
                <w:noProof/>
                <w:webHidden/>
              </w:rPr>
              <w:fldChar w:fldCharType="separate"/>
            </w:r>
            <w:r w:rsidR="00F11DE8">
              <w:rPr>
                <w:noProof/>
                <w:webHidden/>
              </w:rPr>
              <w:t>3</w:t>
            </w:r>
            <w:r w:rsidR="00F11DE8">
              <w:rPr>
                <w:noProof/>
                <w:webHidden/>
              </w:rPr>
              <w:fldChar w:fldCharType="end"/>
            </w:r>
          </w:hyperlink>
        </w:p>
        <w:p w:rsidR="00F11DE8" w:rsidRDefault="00F11DE8">
          <w:pPr>
            <w:pStyle w:val="TOC1"/>
            <w:tabs>
              <w:tab w:val="right" w:leader="dot" w:pos="9628"/>
            </w:tabs>
            <w:rPr>
              <w:rFonts w:eastAsiaTheme="minorEastAsia"/>
              <w:noProof/>
              <w:lang w:val="fi-FI" w:eastAsia="fi-FI"/>
            </w:rPr>
          </w:pPr>
          <w:hyperlink w:anchor="_Toc327389459" w:history="1">
            <w:r w:rsidRPr="00A434C2">
              <w:rPr>
                <w:rStyle w:val="Hyperlink"/>
                <w:noProof/>
                <w:lang w:val="en-US"/>
              </w:rPr>
              <w:t>Custom Integration</w:t>
            </w:r>
            <w:r>
              <w:rPr>
                <w:noProof/>
                <w:webHidden/>
              </w:rPr>
              <w:tab/>
            </w:r>
            <w:r>
              <w:rPr>
                <w:noProof/>
                <w:webHidden/>
              </w:rPr>
              <w:fldChar w:fldCharType="begin"/>
            </w:r>
            <w:r>
              <w:rPr>
                <w:noProof/>
                <w:webHidden/>
              </w:rPr>
              <w:instrText xml:space="preserve"> PAGEREF _Toc327389459 \h </w:instrText>
            </w:r>
            <w:r>
              <w:rPr>
                <w:noProof/>
                <w:webHidden/>
              </w:rPr>
            </w:r>
            <w:r>
              <w:rPr>
                <w:noProof/>
                <w:webHidden/>
              </w:rPr>
              <w:fldChar w:fldCharType="separate"/>
            </w:r>
            <w:r>
              <w:rPr>
                <w:noProof/>
                <w:webHidden/>
              </w:rPr>
              <w:t>3</w:t>
            </w:r>
            <w:r>
              <w:rPr>
                <w:noProof/>
                <w:webHidden/>
              </w:rPr>
              <w:fldChar w:fldCharType="end"/>
            </w:r>
          </w:hyperlink>
        </w:p>
        <w:p w:rsidR="00F11DE8" w:rsidRDefault="00F11DE8">
          <w:pPr>
            <w:pStyle w:val="TOC1"/>
            <w:tabs>
              <w:tab w:val="right" w:leader="dot" w:pos="9628"/>
            </w:tabs>
            <w:rPr>
              <w:rFonts w:eastAsiaTheme="minorEastAsia"/>
              <w:noProof/>
              <w:lang w:val="fi-FI" w:eastAsia="fi-FI"/>
            </w:rPr>
          </w:pPr>
          <w:hyperlink w:anchor="_Toc327389460" w:history="1">
            <w:r w:rsidRPr="00A434C2">
              <w:rPr>
                <w:rStyle w:val="Hyperlink"/>
                <w:noProof/>
                <w:lang w:val="en-US"/>
              </w:rPr>
              <w:t>Built-In Integration</w:t>
            </w:r>
            <w:r>
              <w:rPr>
                <w:noProof/>
                <w:webHidden/>
              </w:rPr>
              <w:tab/>
            </w:r>
            <w:r>
              <w:rPr>
                <w:noProof/>
                <w:webHidden/>
              </w:rPr>
              <w:fldChar w:fldCharType="begin"/>
            </w:r>
            <w:r>
              <w:rPr>
                <w:noProof/>
                <w:webHidden/>
              </w:rPr>
              <w:instrText xml:space="preserve"> PAGEREF _Toc327389460 \h </w:instrText>
            </w:r>
            <w:r>
              <w:rPr>
                <w:noProof/>
                <w:webHidden/>
              </w:rPr>
            </w:r>
            <w:r>
              <w:rPr>
                <w:noProof/>
                <w:webHidden/>
              </w:rPr>
              <w:fldChar w:fldCharType="separate"/>
            </w:r>
            <w:r>
              <w:rPr>
                <w:noProof/>
                <w:webHidden/>
              </w:rPr>
              <w:t>3</w:t>
            </w:r>
            <w:r>
              <w:rPr>
                <w:noProof/>
                <w:webHidden/>
              </w:rPr>
              <w:fldChar w:fldCharType="end"/>
            </w:r>
          </w:hyperlink>
        </w:p>
        <w:p w:rsidR="00F11DE8" w:rsidRDefault="00F11DE8">
          <w:pPr>
            <w:pStyle w:val="TOC1"/>
            <w:tabs>
              <w:tab w:val="right" w:leader="dot" w:pos="9628"/>
            </w:tabs>
            <w:rPr>
              <w:rFonts w:eastAsiaTheme="minorEastAsia"/>
              <w:noProof/>
              <w:lang w:val="fi-FI" w:eastAsia="fi-FI"/>
            </w:rPr>
          </w:pPr>
          <w:hyperlink w:anchor="_Toc327389461" w:history="1">
            <w:r w:rsidRPr="00A434C2">
              <w:rPr>
                <w:rStyle w:val="Hyperlink"/>
                <w:noProof/>
                <w:lang w:val="en-US"/>
              </w:rPr>
              <w:t>Conclusions</w:t>
            </w:r>
            <w:r>
              <w:rPr>
                <w:noProof/>
                <w:webHidden/>
              </w:rPr>
              <w:tab/>
            </w:r>
            <w:r>
              <w:rPr>
                <w:noProof/>
                <w:webHidden/>
              </w:rPr>
              <w:fldChar w:fldCharType="begin"/>
            </w:r>
            <w:r>
              <w:rPr>
                <w:noProof/>
                <w:webHidden/>
              </w:rPr>
              <w:instrText xml:space="preserve"> PAGEREF _Toc327389461 \h </w:instrText>
            </w:r>
            <w:r>
              <w:rPr>
                <w:noProof/>
                <w:webHidden/>
              </w:rPr>
            </w:r>
            <w:r>
              <w:rPr>
                <w:noProof/>
                <w:webHidden/>
              </w:rPr>
              <w:fldChar w:fldCharType="separate"/>
            </w:r>
            <w:r>
              <w:rPr>
                <w:noProof/>
                <w:webHidden/>
              </w:rPr>
              <w:t>4</w:t>
            </w:r>
            <w:r>
              <w:rPr>
                <w:noProof/>
                <w:webHidden/>
              </w:rPr>
              <w:fldChar w:fldCharType="end"/>
            </w:r>
          </w:hyperlink>
        </w:p>
        <w:p w:rsidR="00F11DE8" w:rsidRDefault="00F11DE8">
          <w:pPr>
            <w:pStyle w:val="TOC1"/>
            <w:tabs>
              <w:tab w:val="right" w:leader="dot" w:pos="9628"/>
            </w:tabs>
            <w:rPr>
              <w:rFonts w:eastAsiaTheme="minorEastAsia"/>
              <w:noProof/>
              <w:lang w:val="fi-FI" w:eastAsia="fi-FI"/>
            </w:rPr>
          </w:pPr>
          <w:hyperlink w:anchor="_Toc327389462" w:history="1">
            <w:r w:rsidRPr="00A434C2">
              <w:rPr>
                <w:rStyle w:val="Hyperlink"/>
                <w:noProof/>
                <w:lang w:val="en-US"/>
              </w:rPr>
              <w:t>References</w:t>
            </w:r>
            <w:r>
              <w:rPr>
                <w:noProof/>
                <w:webHidden/>
              </w:rPr>
              <w:tab/>
            </w:r>
            <w:r>
              <w:rPr>
                <w:noProof/>
                <w:webHidden/>
              </w:rPr>
              <w:fldChar w:fldCharType="begin"/>
            </w:r>
            <w:r>
              <w:rPr>
                <w:noProof/>
                <w:webHidden/>
              </w:rPr>
              <w:instrText xml:space="preserve"> PAGEREF _Toc327389462 \h </w:instrText>
            </w:r>
            <w:r>
              <w:rPr>
                <w:noProof/>
                <w:webHidden/>
              </w:rPr>
            </w:r>
            <w:r>
              <w:rPr>
                <w:noProof/>
                <w:webHidden/>
              </w:rPr>
              <w:fldChar w:fldCharType="separate"/>
            </w:r>
            <w:r>
              <w:rPr>
                <w:noProof/>
                <w:webHidden/>
              </w:rPr>
              <w:t>4</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27389458"/>
      <w:r>
        <w:rPr>
          <w:lang w:val="en-US"/>
        </w:rPr>
        <w:lastRenderedPageBreak/>
        <w:t>Introduction</w:t>
      </w:r>
      <w:bookmarkEnd w:id="1"/>
    </w:p>
    <w:p w:rsidR="00D1216E" w:rsidRPr="00D1216E" w:rsidRDefault="007A73C0" w:rsidP="00F90A23">
      <w:pPr>
        <w:jc w:val="both"/>
        <w:rPr>
          <w:lang w:val="en-US"/>
        </w:rPr>
      </w:pPr>
      <w:r>
        <w:rPr>
          <w:lang w:val="en-US"/>
        </w:rPr>
        <w:t xml:space="preserve">This tutorial </w:t>
      </w:r>
      <w:r w:rsidR="0041173E">
        <w:rPr>
          <w:lang w:val="en-US"/>
        </w:rPr>
        <w:t>discusses integrating OSMO Tester test generation with Jenkins</w:t>
      </w:r>
      <w:r>
        <w:rPr>
          <w:lang w:val="en-US"/>
        </w:rPr>
        <w:t xml:space="preserve">. </w:t>
      </w:r>
      <w:r w:rsidR="0041173E">
        <w:rPr>
          <w:lang w:val="en-US"/>
        </w:rPr>
        <w:t>The reader should be familiar with the basic use of OSMO Tester from other tutorials. The reader should also understand their Jenkins</w:t>
      </w:r>
      <w:proofErr w:type="gramStart"/>
      <w:r w:rsidR="0041173E">
        <w:rPr>
          <w:lang w:val="en-US"/>
        </w:rPr>
        <w:t>..</w:t>
      </w:r>
      <w:proofErr w:type="gramEnd"/>
      <w:r w:rsidR="0041173E">
        <w:rPr>
          <w:lang w:val="en-US"/>
        </w:rPr>
        <w:t xml:space="preserve"> If you are unfamiliar, ask the butler.</w:t>
      </w:r>
    </w:p>
    <w:p w:rsidR="00F90A23" w:rsidRDefault="0003247B" w:rsidP="00536813">
      <w:pPr>
        <w:pStyle w:val="Heading1"/>
        <w:rPr>
          <w:lang w:val="en-US"/>
        </w:rPr>
      </w:pPr>
      <w:bookmarkStart w:id="2" w:name="_Toc327389459"/>
      <w:r>
        <w:rPr>
          <w:lang w:val="en-US"/>
        </w:rPr>
        <w:t>Custom Integration</w:t>
      </w:r>
      <w:bookmarkEnd w:id="2"/>
    </w:p>
    <w:p w:rsidR="0003247B" w:rsidRDefault="008F685B" w:rsidP="00BB5106">
      <w:pPr>
        <w:jc w:val="both"/>
        <w:rPr>
          <w:lang w:val="en-US"/>
        </w:rPr>
      </w:pPr>
      <w:r>
        <w:rPr>
          <w:lang w:val="en-US"/>
        </w:rPr>
        <w:t xml:space="preserve">You can obviously integrate OSMO Tester test generation with Jenkins by your own custom integration solution. In this case, you would have OSMO Tester generate the test cases in one step, store these generated tests in one location, run another task after this to execute the tests and so on. However, in some cases, especially when you </w:t>
      </w:r>
      <w:r w:rsidR="0091505D">
        <w:rPr>
          <w:lang w:val="en-US"/>
        </w:rPr>
        <w:t>are running online tests, you may wish to directly integrate the OSMO Tester results with the Jenkins reporting system. A typical approach for test results reporting in Java based applications in Jenkins is to use the Ant task format. This is what OSMO Tester also supports out of the box. Anything else, the customization is up to you (or someone you pay</w:t>
      </w:r>
      <w:proofErr w:type="gramStart"/>
      <w:r w:rsidR="0091505D">
        <w:rPr>
          <w:lang w:val="en-US"/>
        </w:rPr>
        <w:t>..)</w:t>
      </w:r>
      <w:proofErr w:type="gramEnd"/>
      <w:r w:rsidR="0091505D">
        <w:rPr>
          <w:lang w:val="en-US"/>
        </w:rPr>
        <w:t>.</w:t>
      </w:r>
    </w:p>
    <w:p w:rsidR="0091505D" w:rsidRDefault="0091505D" w:rsidP="0091505D">
      <w:pPr>
        <w:pStyle w:val="Heading1"/>
        <w:rPr>
          <w:lang w:val="en-US"/>
        </w:rPr>
      </w:pPr>
      <w:bookmarkStart w:id="3" w:name="_Toc327389460"/>
      <w:r>
        <w:rPr>
          <w:lang w:val="en-US"/>
        </w:rPr>
        <w:t>Built-In Integration</w:t>
      </w:r>
      <w:bookmarkEnd w:id="3"/>
    </w:p>
    <w:p w:rsidR="00281F1F" w:rsidRDefault="004D72D4" w:rsidP="0028376A">
      <w:pPr>
        <w:jc w:val="both"/>
        <w:rPr>
          <w:lang w:val="en-US"/>
        </w:rPr>
      </w:pPr>
      <w:r>
        <w:rPr>
          <w:lang w:val="en-US"/>
        </w:rPr>
        <w:t xml:space="preserve">To generate a Jenkins report, you need to add a specific listener to the OSMO Tester generator. This is shown </w:t>
      </w:r>
      <w:proofErr w:type="gramStart"/>
      <w:r>
        <w:rPr>
          <w:lang w:val="en-US"/>
        </w:rPr>
        <w:t>in .</w:t>
      </w:r>
      <w:proofErr w:type="gramEnd"/>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bookmarkStart w:id="4" w:name="_Ref314951796"/>
      <w:proofErr w:type="gramStart"/>
      <w:r w:rsidRPr="00F27894">
        <w:rPr>
          <w:rFonts w:ascii="Courier New" w:hAnsi="Courier New" w:cs="Courier New"/>
          <w:lang w:val="en-US"/>
        </w:rPr>
        <w:t>public</w:t>
      </w:r>
      <w:proofErr w:type="gramEnd"/>
      <w:r w:rsidRPr="00F27894">
        <w:rPr>
          <w:rFonts w:ascii="Courier New" w:hAnsi="Courier New" w:cs="Courier New"/>
          <w:lang w:val="en-US"/>
        </w:rPr>
        <w:t xml:space="preserve"> class </w:t>
      </w:r>
      <w:proofErr w:type="spellStart"/>
      <w:r w:rsidRPr="00F27894">
        <w:rPr>
          <w:rFonts w:ascii="Courier New" w:hAnsi="Courier New" w:cs="Courier New"/>
          <w:lang w:val="en-US"/>
        </w:rPr>
        <w:t>OnlineMain</w:t>
      </w:r>
      <w:proofErr w:type="spellEnd"/>
      <w:r w:rsidRPr="00F27894">
        <w:rPr>
          <w:rFonts w:ascii="Courier New" w:hAnsi="Courier New" w:cs="Courier New"/>
          <w:lang w:val="en-US"/>
        </w:rPr>
        <w:t xml:space="preserve"> {</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roofErr w:type="gramStart"/>
      <w:r w:rsidRPr="00F27894">
        <w:rPr>
          <w:rFonts w:ascii="Courier New" w:hAnsi="Courier New" w:cs="Courier New"/>
          <w:lang w:val="en-US"/>
        </w:rPr>
        <w:t>public</w:t>
      </w:r>
      <w:proofErr w:type="gramEnd"/>
      <w:r w:rsidRPr="00F27894">
        <w:rPr>
          <w:rFonts w:ascii="Courier New" w:hAnsi="Courier New" w:cs="Courier New"/>
          <w:lang w:val="en-US"/>
        </w:rPr>
        <w:t xml:space="preserve"> static void main(String[] </w:t>
      </w:r>
      <w:proofErr w:type="spellStart"/>
      <w:r w:rsidRPr="00F27894">
        <w:rPr>
          <w:rFonts w:ascii="Courier New" w:hAnsi="Courier New" w:cs="Courier New"/>
          <w:lang w:val="en-US"/>
        </w:rPr>
        <w:t>args</w:t>
      </w:r>
      <w:proofErr w:type="spellEnd"/>
      <w:r w:rsidRPr="00F27894">
        <w:rPr>
          <w:rFonts w:ascii="Courier New" w:hAnsi="Courier New" w:cs="Courier New"/>
          <w:lang w:val="en-US"/>
        </w:rPr>
        <w:t>) {</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roofErr w:type="spellStart"/>
      <w:r w:rsidRPr="00F27894">
        <w:rPr>
          <w:rFonts w:ascii="Courier New" w:hAnsi="Courier New" w:cs="Courier New"/>
          <w:lang w:val="en-US"/>
        </w:rPr>
        <w:t>OSMOTester</w:t>
      </w:r>
      <w:proofErr w:type="spellEnd"/>
      <w:r w:rsidRPr="00F27894">
        <w:rPr>
          <w:rFonts w:ascii="Courier New" w:hAnsi="Courier New" w:cs="Courier New"/>
          <w:lang w:val="en-US"/>
        </w:rPr>
        <w:t xml:space="preserve"> tester = new </w:t>
      </w:r>
      <w:proofErr w:type="spellStart"/>
      <w:proofErr w:type="gramStart"/>
      <w:r w:rsidRPr="00F27894">
        <w:rPr>
          <w:rFonts w:ascii="Courier New" w:hAnsi="Courier New" w:cs="Courier New"/>
          <w:lang w:val="en-US"/>
        </w:rPr>
        <w:t>OSMOTester</w:t>
      </w:r>
      <w:proofErr w:type="spellEnd"/>
      <w:r w:rsidRPr="00F27894">
        <w:rPr>
          <w:rFonts w:ascii="Courier New" w:hAnsi="Courier New" w:cs="Courier New"/>
          <w:lang w:val="en-US"/>
        </w:rPr>
        <w:t>(</w:t>
      </w:r>
      <w:proofErr w:type="gramEnd"/>
      <w:r w:rsidRPr="00F27894">
        <w:rPr>
          <w:rFonts w:ascii="Courier New" w:hAnsi="Courier New" w:cs="Courier New"/>
          <w:lang w:val="en-US"/>
        </w:rPr>
        <w:t xml:space="preserve">new </w:t>
      </w:r>
      <w:proofErr w:type="spellStart"/>
      <w:r w:rsidRPr="00F27894">
        <w:rPr>
          <w:rFonts w:ascii="Courier New" w:hAnsi="Courier New" w:cs="Courier New"/>
          <w:lang w:val="en-US"/>
        </w:rPr>
        <w:t>OnlineHelloModel</w:t>
      </w:r>
      <w:proofErr w:type="spellEnd"/>
      <w:r w:rsidRPr="00F27894">
        <w:rPr>
          <w:rFonts w:ascii="Courier New" w:hAnsi="Courier New" w:cs="Courier New"/>
          <w:lang w:val="en-US"/>
        </w:rPr>
        <w:t>());</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roofErr w:type="spellStart"/>
      <w:proofErr w:type="gramStart"/>
      <w:r w:rsidRPr="00F27894">
        <w:rPr>
          <w:rFonts w:ascii="Courier New" w:hAnsi="Courier New" w:cs="Courier New"/>
          <w:lang w:val="en-US"/>
        </w:rPr>
        <w:t>tester.setSeed</w:t>
      </w:r>
      <w:proofErr w:type="spellEnd"/>
      <w:r w:rsidRPr="00F27894">
        <w:rPr>
          <w:rFonts w:ascii="Courier New" w:hAnsi="Courier New" w:cs="Courier New"/>
          <w:lang w:val="en-US"/>
        </w:rPr>
        <w:t>(</w:t>
      </w:r>
      <w:proofErr w:type="gramEnd"/>
      <w:r w:rsidRPr="00F27894">
        <w:rPr>
          <w:rFonts w:ascii="Courier New" w:hAnsi="Courier New" w:cs="Courier New"/>
          <w:lang w:val="en-US"/>
        </w:rPr>
        <w:t>345);</w:t>
      </w:r>
    </w:p>
    <w:p w:rsidR="004D72D4" w:rsidRPr="00C7793D"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 xml:space="preserve">    </w:t>
      </w:r>
      <w:proofErr w:type="spellStart"/>
      <w:r w:rsidRPr="00C7793D">
        <w:rPr>
          <w:rFonts w:ascii="Courier New" w:hAnsi="Courier New" w:cs="Courier New"/>
          <w:lang w:val="en-US"/>
        </w:rPr>
        <w:t>OSMOConfiguration</w:t>
      </w:r>
      <w:proofErr w:type="spellEnd"/>
      <w:r w:rsidRPr="00C7793D">
        <w:rPr>
          <w:rFonts w:ascii="Courier New" w:hAnsi="Courier New" w:cs="Courier New"/>
          <w:lang w:val="en-US"/>
        </w:rPr>
        <w:t xml:space="preserve"> </w:t>
      </w:r>
      <w:proofErr w:type="spellStart"/>
      <w:r w:rsidRPr="00C7793D">
        <w:rPr>
          <w:rFonts w:ascii="Courier New" w:hAnsi="Courier New" w:cs="Courier New"/>
          <w:lang w:val="en-US"/>
        </w:rPr>
        <w:t>config</w:t>
      </w:r>
      <w:proofErr w:type="spellEnd"/>
      <w:r w:rsidRPr="00C7793D">
        <w:rPr>
          <w:rFonts w:ascii="Courier New" w:hAnsi="Courier New" w:cs="Courier New"/>
          <w:lang w:val="en-US"/>
        </w:rPr>
        <w:t xml:space="preserve"> = </w:t>
      </w:r>
      <w:proofErr w:type="spellStart"/>
      <w:proofErr w:type="gramStart"/>
      <w:r w:rsidRPr="00C7793D">
        <w:rPr>
          <w:rFonts w:ascii="Courier New" w:hAnsi="Courier New" w:cs="Courier New"/>
          <w:lang w:val="en-US"/>
        </w:rPr>
        <w:t>tester.getConfig</w:t>
      </w:r>
      <w:proofErr w:type="spellEnd"/>
      <w:r w:rsidRPr="00C7793D">
        <w:rPr>
          <w:rFonts w:ascii="Courier New" w:hAnsi="Courier New" w:cs="Courier New"/>
          <w:lang w:val="en-US"/>
        </w:rPr>
        <w:t>(</w:t>
      </w:r>
      <w:proofErr w:type="gramEnd"/>
      <w:r w:rsidRPr="00C7793D">
        <w:rPr>
          <w:rFonts w:ascii="Courier New" w:hAnsi="Courier New" w:cs="Courier New"/>
          <w:lang w:val="en-US"/>
        </w:rPr>
        <w:t>);</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w:t>
      </w:r>
      <w:proofErr w:type="spellStart"/>
      <w:r w:rsidRPr="004D72D4">
        <w:rPr>
          <w:rFonts w:ascii="Courier New" w:hAnsi="Courier New" w:cs="Courier New"/>
          <w:b/>
          <w:lang w:val="en-US"/>
        </w:rPr>
        <w:t>JenkinsReportGenerator</w:t>
      </w:r>
      <w:proofErr w:type="spellEnd"/>
      <w:r w:rsidRPr="004D72D4">
        <w:rPr>
          <w:rFonts w:ascii="Courier New" w:hAnsi="Courier New" w:cs="Courier New"/>
          <w:b/>
          <w:lang w:val="en-US"/>
        </w:rPr>
        <w:t xml:space="preserve"> reporter = </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w:t>
      </w:r>
      <w:proofErr w:type="gramStart"/>
      <w:r w:rsidRPr="004D72D4">
        <w:rPr>
          <w:rFonts w:ascii="Courier New" w:hAnsi="Courier New" w:cs="Courier New"/>
          <w:b/>
          <w:lang w:val="en-US"/>
        </w:rPr>
        <w:t>new</w:t>
      </w:r>
      <w:proofErr w:type="gramEnd"/>
      <w:r w:rsidRPr="004D72D4">
        <w:rPr>
          <w:rFonts w:ascii="Courier New" w:hAnsi="Courier New" w:cs="Courier New"/>
          <w:b/>
          <w:lang w:val="en-US"/>
        </w:rPr>
        <w:t xml:space="preserve"> </w:t>
      </w:r>
      <w:proofErr w:type="spellStart"/>
      <w:r w:rsidRPr="004D72D4">
        <w:rPr>
          <w:rFonts w:ascii="Courier New" w:hAnsi="Courier New" w:cs="Courier New"/>
          <w:b/>
          <w:lang w:val="en-US"/>
        </w:rPr>
        <w:t>JenkinsReportGenerator</w:t>
      </w:r>
      <w:proofErr w:type="spellEnd"/>
      <w:r w:rsidRPr="004D72D4">
        <w:rPr>
          <w:rFonts w:ascii="Courier New" w:hAnsi="Courier New" w:cs="Courier New"/>
          <w:b/>
          <w:lang w:val="en-US"/>
        </w:rPr>
        <w:t>("</w:t>
      </w:r>
      <w:r w:rsidRPr="004D72D4">
        <w:rPr>
          <w:rFonts w:ascii="Courier New" w:hAnsi="Courier New" w:cs="Courier New"/>
          <w:b/>
          <w:lang w:val="en-US"/>
        </w:rPr>
        <w:t>hello</w:t>
      </w:r>
      <w:r w:rsidRPr="004D72D4">
        <w:rPr>
          <w:rFonts w:ascii="Courier New" w:hAnsi="Courier New" w:cs="Courier New"/>
          <w:b/>
          <w:lang w:val="en-US"/>
        </w:rPr>
        <w:t>-steps.xml", true);</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w:t>
      </w:r>
      <w:proofErr w:type="spellStart"/>
      <w:proofErr w:type="gramStart"/>
      <w:r w:rsidRPr="004D72D4">
        <w:rPr>
          <w:rFonts w:ascii="Courier New" w:hAnsi="Courier New" w:cs="Courier New"/>
          <w:b/>
          <w:lang w:val="en-US"/>
        </w:rPr>
        <w:t>config.addListener</w:t>
      </w:r>
      <w:proofErr w:type="spellEnd"/>
      <w:r w:rsidRPr="004D72D4">
        <w:rPr>
          <w:rFonts w:ascii="Courier New" w:hAnsi="Courier New" w:cs="Courier New"/>
          <w:b/>
          <w:lang w:val="en-US"/>
        </w:rPr>
        <w:t>(</w:t>
      </w:r>
      <w:proofErr w:type="gramEnd"/>
      <w:r w:rsidRPr="004D72D4">
        <w:rPr>
          <w:rFonts w:ascii="Courier New" w:hAnsi="Courier New" w:cs="Courier New"/>
          <w:b/>
          <w:lang w:val="en-US"/>
        </w:rPr>
        <w:t>reporter);</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roofErr w:type="spellStart"/>
      <w:proofErr w:type="gramStart"/>
      <w:r>
        <w:rPr>
          <w:rFonts w:ascii="Courier New" w:hAnsi="Courier New" w:cs="Courier New"/>
          <w:lang w:val="en-US"/>
        </w:rPr>
        <w:t>config</w:t>
      </w:r>
      <w:r w:rsidRPr="00F27894">
        <w:rPr>
          <w:rFonts w:ascii="Courier New" w:hAnsi="Courier New" w:cs="Courier New"/>
          <w:lang w:val="en-US"/>
        </w:rPr>
        <w:t>.addTestEndCondition</w:t>
      </w:r>
      <w:proofErr w:type="spellEnd"/>
      <w:r w:rsidRPr="00F27894">
        <w:rPr>
          <w:rFonts w:ascii="Courier New" w:hAnsi="Courier New" w:cs="Courier New"/>
          <w:lang w:val="en-US"/>
        </w:rPr>
        <w:t>(</w:t>
      </w:r>
      <w:proofErr w:type="gramEnd"/>
      <w:r w:rsidRPr="00F27894">
        <w:rPr>
          <w:rFonts w:ascii="Courier New" w:hAnsi="Courier New" w:cs="Courier New"/>
          <w:lang w:val="en-US"/>
        </w:rPr>
        <w:t>new Length(5));</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config</w:t>
      </w:r>
      <w:r w:rsidRPr="00F27894">
        <w:rPr>
          <w:rFonts w:ascii="Courier New" w:hAnsi="Courier New" w:cs="Courier New"/>
          <w:lang w:val="en-US"/>
        </w:rPr>
        <w:t>.addSuiteEndCondition</w:t>
      </w:r>
      <w:proofErr w:type="spellEnd"/>
      <w:r w:rsidRPr="00F27894">
        <w:rPr>
          <w:rFonts w:ascii="Courier New" w:hAnsi="Courier New" w:cs="Courier New"/>
          <w:lang w:val="en-US"/>
        </w:rPr>
        <w:t>(</w:t>
      </w:r>
      <w:proofErr w:type="gramEnd"/>
      <w:r w:rsidRPr="00F27894">
        <w:rPr>
          <w:rFonts w:ascii="Courier New" w:hAnsi="Courier New" w:cs="Courier New"/>
          <w:lang w:val="en-US"/>
        </w:rPr>
        <w:t>new Length(3));</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4D72D4">
        <w:rPr>
          <w:rFonts w:ascii="Courier New" w:hAnsi="Courier New" w:cs="Courier New"/>
          <w:lang w:val="en-US"/>
        </w:rPr>
        <w:t xml:space="preserve">    </w:t>
      </w:r>
      <w:proofErr w:type="spellStart"/>
      <w:proofErr w:type="gramStart"/>
      <w:r w:rsidRPr="004D72D4">
        <w:rPr>
          <w:rFonts w:ascii="Courier New" w:hAnsi="Courier New" w:cs="Courier New"/>
          <w:lang w:val="en-US"/>
        </w:rPr>
        <w:t>config.setUnwrapExceptions</w:t>
      </w:r>
      <w:proofErr w:type="spellEnd"/>
      <w:r w:rsidRPr="004D72D4">
        <w:rPr>
          <w:rFonts w:ascii="Courier New" w:hAnsi="Courier New" w:cs="Courier New"/>
          <w:lang w:val="en-US"/>
        </w:rPr>
        <w:t>(</w:t>
      </w:r>
      <w:proofErr w:type="gramEnd"/>
      <w:r w:rsidRPr="004D72D4">
        <w:rPr>
          <w:rFonts w:ascii="Courier New" w:hAnsi="Courier New" w:cs="Courier New"/>
          <w:lang w:val="en-US"/>
        </w:rPr>
        <w:t>true);</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roofErr w:type="spellStart"/>
      <w:proofErr w:type="gramStart"/>
      <w:r w:rsidRPr="00F27894">
        <w:rPr>
          <w:rFonts w:ascii="Courier New" w:hAnsi="Courier New" w:cs="Courier New"/>
          <w:lang w:val="en-US"/>
        </w:rPr>
        <w:t>tester.generate</w:t>
      </w:r>
      <w:proofErr w:type="spellEnd"/>
      <w:r w:rsidRPr="00F27894">
        <w:rPr>
          <w:rFonts w:ascii="Courier New" w:hAnsi="Courier New" w:cs="Courier New"/>
          <w:lang w:val="en-US"/>
        </w:rPr>
        <w:t>(</w:t>
      </w:r>
      <w:proofErr w:type="gramEnd"/>
      <w:r w:rsidRPr="00F27894">
        <w:rPr>
          <w:rFonts w:ascii="Courier New" w:hAnsi="Courier New" w:cs="Courier New"/>
          <w:lang w:val="en-US"/>
        </w:rPr>
        <w:t>);</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
    <w:p w:rsid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w:t>
      </w:r>
    </w:p>
    <w:p w:rsidR="00BE75AB" w:rsidRPr="00667BE1" w:rsidRDefault="00BE75AB" w:rsidP="00BE75AB">
      <w:pPr>
        <w:pStyle w:val="Caption"/>
        <w:jc w:val="center"/>
        <w:rPr>
          <w:lang w:val="en-US"/>
        </w:rPr>
      </w:pPr>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11DE8">
        <w:rPr>
          <w:noProof/>
          <w:lang w:val="en-US"/>
        </w:rPr>
        <w:t>1</w:t>
      </w:r>
      <w:r>
        <w:fldChar w:fldCharType="end"/>
      </w:r>
      <w:bookmarkEnd w:id="4"/>
      <w:proofErr w:type="gramStart"/>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roofErr w:type="gramEnd"/>
    </w:p>
    <w:p w:rsidR="004D72D4" w:rsidRDefault="004D72D4" w:rsidP="0028376A">
      <w:pPr>
        <w:jc w:val="both"/>
        <w:rPr>
          <w:lang w:val="en-US"/>
        </w:rPr>
      </w:pPr>
      <w:r>
        <w:rPr>
          <w:lang w:val="en-US"/>
        </w:rPr>
        <w:t>When you have added this listener to the generator, it will automatically write the test report to the given file after test generation has finished. You then need to configure your Jenkins job to use this report. O</w:t>
      </w:r>
      <w:r w:rsidR="00E4170B">
        <w:rPr>
          <w:lang w:val="en-US"/>
        </w:rPr>
        <w:t xml:space="preserve">nce this file has been generated, you can have Jenkins publish it by simply enabling “Publish </w:t>
      </w:r>
      <w:proofErr w:type="spellStart"/>
      <w:r w:rsidR="00E4170B">
        <w:rPr>
          <w:lang w:val="en-US"/>
        </w:rPr>
        <w:t>JUnit</w:t>
      </w:r>
      <w:proofErr w:type="spellEnd"/>
      <w:r w:rsidR="00E4170B">
        <w:rPr>
          <w:lang w:val="en-US"/>
        </w:rPr>
        <w:t xml:space="preserve"> test results report” in your build configuration, and giving it the location for the file. The location should define where your generator writes it, which depends on your build configuration.</w:t>
      </w:r>
    </w:p>
    <w:p w:rsidR="004D72D4" w:rsidRDefault="00E4170B" w:rsidP="0028376A">
      <w:pPr>
        <w:jc w:val="both"/>
        <w:rPr>
          <w:lang w:val="en-US"/>
        </w:rPr>
      </w:pPr>
      <w:r>
        <w:rPr>
          <w:lang w:val="en-US"/>
        </w:rPr>
        <w:t>The parameter “true” that is given to the Jenkins report write defines whether you wish to have all test steps represented as separate test cases in the test report or if you wish to have each generated test case reported as a test case in Jenkins. Having test steps reported as test cases makes it easier sometimes in online testing to see from the report directly how test execution progressed. This can be especially useful in figuring out what happened if there is a failure.</w:t>
      </w:r>
    </w:p>
    <w:p w:rsidR="00C0406B" w:rsidRDefault="00C0406B" w:rsidP="00C0406B">
      <w:pPr>
        <w:pStyle w:val="Heading1"/>
        <w:rPr>
          <w:lang w:val="en-US"/>
        </w:rPr>
      </w:pPr>
      <w:bookmarkStart w:id="5" w:name="_Toc327389461"/>
      <w:r>
        <w:rPr>
          <w:lang w:val="en-US"/>
        </w:rPr>
        <w:lastRenderedPageBreak/>
        <w:t>Conclusions</w:t>
      </w:r>
      <w:bookmarkEnd w:id="5"/>
    </w:p>
    <w:p w:rsidR="00C0406B" w:rsidRDefault="00CA05EC" w:rsidP="0028376A">
      <w:pPr>
        <w:jc w:val="both"/>
        <w:rPr>
          <w:lang w:val="en-US"/>
        </w:rPr>
      </w:pPr>
      <w:r>
        <w:rPr>
          <w:lang w:val="en-US"/>
        </w:rPr>
        <w:t xml:space="preserve">This is a short tutorial on Jenkins integration. </w:t>
      </w:r>
      <w:r w:rsidR="0097568F">
        <w:rPr>
          <w:lang w:val="en-US"/>
        </w:rPr>
        <w:t>The approach should be rather simple. For more complex integration, find a Jenkins and OSMO Tester expert.</w:t>
      </w:r>
    </w:p>
    <w:p w:rsidR="00B06318" w:rsidRDefault="00B06318" w:rsidP="00043049">
      <w:pPr>
        <w:pStyle w:val="Heading1"/>
        <w:rPr>
          <w:lang w:val="en-US"/>
        </w:rPr>
      </w:pPr>
      <w:bookmarkStart w:id="6" w:name="_Toc327389462"/>
      <w:r>
        <w:rPr>
          <w:lang w:val="en-US"/>
        </w:rPr>
        <w:t>References</w:t>
      </w:r>
      <w:bookmarkEnd w:id="6"/>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D8C" w:rsidRDefault="005D3D8C" w:rsidP="00564DEB">
      <w:pPr>
        <w:spacing w:after="0" w:line="240" w:lineRule="auto"/>
      </w:pPr>
      <w:r>
        <w:separator/>
      </w:r>
    </w:p>
  </w:endnote>
  <w:endnote w:type="continuationSeparator" w:id="0">
    <w:p w:rsidR="005D3D8C" w:rsidRDefault="005D3D8C"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D8C" w:rsidRDefault="005D3D8C" w:rsidP="00564DEB">
      <w:pPr>
        <w:spacing w:after="0" w:line="240" w:lineRule="auto"/>
      </w:pPr>
      <w:r>
        <w:separator/>
      </w:r>
    </w:p>
  </w:footnote>
  <w:footnote w:type="continuationSeparator" w:id="0">
    <w:p w:rsidR="005D3D8C" w:rsidRDefault="005D3D8C"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68672D" w:rsidRDefault="0068672D">
        <w:pPr>
          <w:pStyle w:val="Header"/>
          <w:jc w:val="right"/>
        </w:pPr>
        <w:r>
          <w:fldChar w:fldCharType="begin"/>
        </w:r>
        <w:r>
          <w:instrText xml:space="preserve"> PAGE   \* MERGEFORMAT </w:instrText>
        </w:r>
        <w:r>
          <w:fldChar w:fldCharType="separate"/>
        </w:r>
        <w:r w:rsidR="00F11DE8">
          <w:rPr>
            <w:noProof/>
          </w:rPr>
          <w:t>1</w:t>
        </w:r>
        <w:r>
          <w:rPr>
            <w:noProof/>
          </w:rPr>
          <w:fldChar w:fldCharType="end"/>
        </w:r>
      </w:p>
    </w:sdtContent>
  </w:sdt>
  <w:p w:rsidR="0068672D" w:rsidRDefault="0068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247B"/>
    <w:rsid w:val="00043049"/>
    <w:rsid w:val="00044007"/>
    <w:rsid w:val="0004782C"/>
    <w:rsid w:val="00052B77"/>
    <w:rsid w:val="000752E8"/>
    <w:rsid w:val="000757D8"/>
    <w:rsid w:val="000834F4"/>
    <w:rsid w:val="000A5FBD"/>
    <w:rsid w:val="000C01B6"/>
    <w:rsid w:val="000C1AEE"/>
    <w:rsid w:val="000C1CA0"/>
    <w:rsid w:val="000C499A"/>
    <w:rsid w:val="000D15E1"/>
    <w:rsid w:val="000D7C5D"/>
    <w:rsid w:val="000E617A"/>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0414"/>
    <w:rsid w:val="001E195F"/>
    <w:rsid w:val="001E2D6C"/>
    <w:rsid w:val="001E5EFA"/>
    <w:rsid w:val="001E7482"/>
    <w:rsid w:val="001F46AD"/>
    <w:rsid w:val="00201279"/>
    <w:rsid w:val="00201A9E"/>
    <w:rsid w:val="00205915"/>
    <w:rsid w:val="00206191"/>
    <w:rsid w:val="00206810"/>
    <w:rsid w:val="00210037"/>
    <w:rsid w:val="00217C24"/>
    <w:rsid w:val="00222613"/>
    <w:rsid w:val="0022345A"/>
    <w:rsid w:val="00223FCD"/>
    <w:rsid w:val="00225584"/>
    <w:rsid w:val="002313AC"/>
    <w:rsid w:val="00233147"/>
    <w:rsid w:val="00233998"/>
    <w:rsid w:val="00234A62"/>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27B2"/>
    <w:rsid w:val="003F2A78"/>
    <w:rsid w:val="004004AD"/>
    <w:rsid w:val="0040322D"/>
    <w:rsid w:val="00403DD3"/>
    <w:rsid w:val="00407552"/>
    <w:rsid w:val="00411106"/>
    <w:rsid w:val="0041173E"/>
    <w:rsid w:val="00413BBE"/>
    <w:rsid w:val="00421641"/>
    <w:rsid w:val="004221B4"/>
    <w:rsid w:val="00424233"/>
    <w:rsid w:val="00426622"/>
    <w:rsid w:val="0042718A"/>
    <w:rsid w:val="004275E8"/>
    <w:rsid w:val="00427E3D"/>
    <w:rsid w:val="0043292B"/>
    <w:rsid w:val="00435964"/>
    <w:rsid w:val="00451147"/>
    <w:rsid w:val="00451C4A"/>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A6352"/>
    <w:rsid w:val="004B031B"/>
    <w:rsid w:val="004B1ED2"/>
    <w:rsid w:val="004C049E"/>
    <w:rsid w:val="004C107A"/>
    <w:rsid w:val="004C1CDD"/>
    <w:rsid w:val="004C3770"/>
    <w:rsid w:val="004C6F0F"/>
    <w:rsid w:val="004D1558"/>
    <w:rsid w:val="004D1DED"/>
    <w:rsid w:val="004D2817"/>
    <w:rsid w:val="004D72D4"/>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3375"/>
    <w:rsid w:val="00593597"/>
    <w:rsid w:val="00595668"/>
    <w:rsid w:val="005A1098"/>
    <w:rsid w:val="005A5B5E"/>
    <w:rsid w:val="005B741F"/>
    <w:rsid w:val="005C04F3"/>
    <w:rsid w:val="005C205E"/>
    <w:rsid w:val="005C22E0"/>
    <w:rsid w:val="005C29E9"/>
    <w:rsid w:val="005C4BC6"/>
    <w:rsid w:val="005C7319"/>
    <w:rsid w:val="005C7C7C"/>
    <w:rsid w:val="005D0D07"/>
    <w:rsid w:val="005D2D02"/>
    <w:rsid w:val="005D3D8C"/>
    <w:rsid w:val="005E1948"/>
    <w:rsid w:val="005E476A"/>
    <w:rsid w:val="005F37E6"/>
    <w:rsid w:val="005F45AB"/>
    <w:rsid w:val="0060563B"/>
    <w:rsid w:val="00606595"/>
    <w:rsid w:val="0060704A"/>
    <w:rsid w:val="00615489"/>
    <w:rsid w:val="00623BC1"/>
    <w:rsid w:val="00624A73"/>
    <w:rsid w:val="0063410B"/>
    <w:rsid w:val="00635346"/>
    <w:rsid w:val="00635EDA"/>
    <w:rsid w:val="00640135"/>
    <w:rsid w:val="00640E19"/>
    <w:rsid w:val="00641E12"/>
    <w:rsid w:val="0064658D"/>
    <w:rsid w:val="00665DBA"/>
    <w:rsid w:val="00666398"/>
    <w:rsid w:val="006676C6"/>
    <w:rsid w:val="00667BE1"/>
    <w:rsid w:val="00670190"/>
    <w:rsid w:val="00670436"/>
    <w:rsid w:val="0067252E"/>
    <w:rsid w:val="0067597B"/>
    <w:rsid w:val="00681953"/>
    <w:rsid w:val="00684117"/>
    <w:rsid w:val="0068672D"/>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B4793"/>
    <w:rsid w:val="008C4B8F"/>
    <w:rsid w:val="008C74EC"/>
    <w:rsid w:val="008D4024"/>
    <w:rsid w:val="008D4B97"/>
    <w:rsid w:val="008D6050"/>
    <w:rsid w:val="008E678C"/>
    <w:rsid w:val="008F15F0"/>
    <w:rsid w:val="008F1AEC"/>
    <w:rsid w:val="008F685B"/>
    <w:rsid w:val="008F6A56"/>
    <w:rsid w:val="00903F25"/>
    <w:rsid w:val="009040A8"/>
    <w:rsid w:val="00907B58"/>
    <w:rsid w:val="0091505D"/>
    <w:rsid w:val="009170B9"/>
    <w:rsid w:val="00920C12"/>
    <w:rsid w:val="00921D44"/>
    <w:rsid w:val="0092338D"/>
    <w:rsid w:val="0093128C"/>
    <w:rsid w:val="00931519"/>
    <w:rsid w:val="009369CA"/>
    <w:rsid w:val="00937AC6"/>
    <w:rsid w:val="00952298"/>
    <w:rsid w:val="009539B7"/>
    <w:rsid w:val="00953A9F"/>
    <w:rsid w:val="009605D0"/>
    <w:rsid w:val="00967D7B"/>
    <w:rsid w:val="009721FF"/>
    <w:rsid w:val="00972B7B"/>
    <w:rsid w:val="0097568F"/>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C86"/>
    <w:rsid w:val="00B20CFF"/>
    <w:rsid w:val="00B218A5"/>
    <w:rsid w:val="00B26499"/>
    <w:rsid w:val="00B35BEB"/>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7793D"/>
    <w:rsid w:val="00C87F97"/>
    <w:rsid w:val="00C95AA6"/>
    <w:rsid w:val="00CA05EC"/>
    <w:rsid w:val="00CA24D2"/>
    <w:rsid w:val="00CA4F24"/>
    <w:rsid w:val="00CA6834"/>
    <w:rsid w:val="00CB0B73"/>
    <w:rsid w:val="00CB3AC0"/>
    <w:rsid w:val="00CC3311"/>
    <w:rsid w:val="00CC6C1B"/>
    <w:rsid w:val="00CC7A50"/>
    <w:rsid w:val="00CD3538"/>
    <w:rsid w:val="00CE2799"/>
    <w:rsid w:val="00CE3177"/>
    <w:rsid w:val="00CE5720"/>
    <w:rsid w:val="00CE6A56"/>
    <w:rsid w:val="00CE734A"/>
    <w:rsid w:val="00CF01DB"/>
    <w:rsid w:val="00CF36E4"/>
    <w:rsid w:val="00D0052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170B"/>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90634"/>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1DE8"/>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7BD"/>
    <w:rsid w:val="00FA6ADE"/>
    <w:rsid w:val="00FB205E"/>
    <w:rsid w:val="00FB4F44"/>
    <w:rsid w:val="00FB535C"/>
    <w:rsid w:val="00FB7074"/>
    <w:rsid w:val="00FC268E"/>
    <w:rsid w:val="00FC301D"/>
    <w:rsid w:val="00FC6A95"/>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36E6C242-7F4E-4B33-91EB-1E454A7B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390</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17</cp:revision>
  <cp:lastPrinted>2012-01-29T10:31:00Z</cp:lastPrinted>
  <dcterms:created xsi:type="dcterms:W3CDTF">2012-01-29T10:31:00Z</dcterms:created>
  <dcterms:modified xsi:type="dcterms:W3CDTF">2012-06-13T19:22:00Z</dcterms:modified>
</cp:coreProperties>
</file>