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0431C" w14:textId="77777777" w:rsidR="009C2027" w:rsidRPr="00601CE2" w:rsidRDefault="00E67CF9" w:rsidP="009C2027">
      <w:pPr>
        <w:spacing w:afterLines="50" w:after="156" w:line="700" w:lineRule="exact"/>
        <w:jc w:val="center"/>
        <w:rPr>
          <w:rFonts w:ascii="仿宋" w:eastAsia="仿宋" w:hAnsi="仿宋"/>
          <w:b/>
          <w:sz w:val="44"/>
          <w:szCs w:val="44"/>
        </w:rPr>
      </w:pPr>
      <w:r w:rsidRPr="00601CE2">
        <w:rPr>
          <w:rFonts w:ascii="仿宋" w:eastAsia="仿宋" w:hAnsi="仿宋" w:hint="eastAsia"/>
          <w:b/>
          <w:sz w:val="44"/>
          <w:szCs w:val="44"/>
        </w:rPr>
        <w:t>网络中心</w:t>
      </w:r>
      <w:r w:rsidRPr="00601CE2">
        <w:rPr>
          <w:rFonts w:ascii="仿宋" w:eastAsia="仿宋" w:hAnsi="仿宋"/>
          <w:b/>
          <w:sz w:val="44"/>
          <w:szCs w:val="44"/>
        </w:rPr>
        <w:t>9</w:t>
      </w:r>
      <w:r w:rsidR="00586BE2" w:rsidRPr="00601CE2">
        <w:rPr>
          <w:rFonts w:ascii="仿宋" w:eastAsia="仿宋" w:hAnsi="仿宋" w:hint="eastAsia"/>
          <w:b/>
          <w:sz w:val="44"/>
          <w:szCs w:val="44"/>
        </w:rPr>
        <w:t>月份</w:t>
      </w:r>
      <w:r w:rsidRPr="00601CE2">
        <w:rPr>
          <w:rFonts w:ascii="仿宋" w:eastAsia="仿宋" w:hAnsi="仿宋" w:hint="eastAsia"/>
          <w:b/>
          <w:sz w:val="44"/>
          <w:szCs w:val="44"/>
        </w:rPr>
        <w:t>工作总结</w:t>
      </w:r>
      <w:r w:rsidR="00586BE2" w:rsidRPr="00601CE2">
        <w:rPr>
          <w:rFonts w:ascii="仿宋" w:eastAsia="仿宋" w:hAnsi="仿宋" w:hint="eastAsia"/>
          <w:b/>
          <w:sz w:val="44"/>
          <w:szCs w:val="44"/>
        </w:rPr>
        <w:t>及</w:t>
      </w:r>
    </w:p>
    <w:p w14:paraId="6E4F2F41" w14:textId="69D4CA42" w:rsidR="00E67CF9" w:rsidRPr="00601CE2" w:rsidRDefault="00E67CF9" w:rsidP="009C2027">
      <w:pPr>
        <w:spacing w:afterLines="50" w:after="156" w:line="700" w:lineRule="exact"/>
        <w:jc w:val="center"/>
        <w:rPr>
          <w:rFonts w:ascii="仿宋" w:eastAsia="仿宋" w:hAnsi="仿宋"/>
          <w:b/>
          <w:sz w:val="44"/>
          <w:szCs w:val="44"/>
        </w:rPr>
      </w:pPr>
      <w:r w:rsidRPr="00601CE2">
        <w:rPr>
          <w:rFonts w:ascii="仿宋" w:eastAsia="仿宋" w:hAnsi="仿宋"/>
          <w:b/>
          <w:sz w:val="44"/>
          <w:szCs w:val="44"/>
        </w:rPr>
        <w:t>10</w:t>
      </w:r>
      <w:r w:rsidR="00586BE2" w:rsidRPr="00601CE2">
        <w:rPr>
          <w:rFonts w:ascii="仿宋" w:eastAsia="仿宋" w:hAnsi="仿宋" w:hint="eastAsia"/>
          <w:b/>
          <w:sz w:val="44"/>
          <w:szCs w:val="44"/>
        </w:rPr>
        <w:t>月份</w:t>
      </w:r>
      <w:r w:rsidR="009C2027" w:rsidRPr="00601CE2">
        <w:rPr>
          <w:rFonts w:ascii="仿宋" w:eastAsia="仿宋" w:hAnsi="仿宋" w:hint="eastAsia"/>
          <w:b/>
          <w:sz w:val="44"/>
          <w:szCs w:val="44"/>
        </w:rPr>
        <w:t>工作</w:t>
      </w:r>
      <w:r w:rsidRPr="00601CE2">
        <w:rPr>
          <w:rFonts w:ascii="仿宋" w:eastAsia="仿宋" w:hAnsi="仿宋" w:hint="eastAsia"/>
          <w:b/>
          <w:sz w:val="44"/>
          <w:szCs w:val="44"/>
        </w:rPr>
        <w:t>计划</w:t>
      </w:r>
    </w:p>
    <w:p w14:paraId="13445276" w14:textId="712C4CD9" w:rsidR="00E67CF9" w:rsidRDefault="00E67CF9" w:rsidP="009C2027">
      <w:pPr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一、</w:t>
      </w:r>
      <w:r w:rsidR="009C2027">
        <w:rPr>
          <w:rFonts w:ascii="仿宋" w:eastAsia="仿宋" w:hAnsi="仿宋"/>
          <w:b/>
          <w:sz w:val="32"/>
          <w:szCs w:val="32"/>
        </w:rPr>
        <w:t>9</w:t>
      </w:r>
      <w:r w:rsidR="00164516">
        <w:rPr>
          <w:rFonts w:ascii="仿宋" w:eastAsia="仿宋" w:hAnsi="仿宋" w:hint="eastAsia"/>
          <w:b/>
          <w:sz w:val="32"/>
          <w:szCs w:val="32"/>
        </w:rPr>
        <w:t>月</w:t>
      </w:r>
      <w:r w:rsidR="009C2027">
        <w:rPr>
          <w:rFonts w:ascii="仿宋" w:eastAsia="仿宋" w:hAnsi="仿宋" w:hint="eastAsia"/>
          <w:b/>
          <w:sz w:val="32"/>
          <w:szCs w:val="32"/>
        </w:rPr>
        <w:t>份</w:t>
      </w:r>
      <w:r>
        <w:rPr>
          <w:rFonts w:ascii="仿宋" w:eastAsia="仿宋" w:hAnsi="仿宋" w:hint="eastAsia"/>
          <w:b/>
          <w:sz w:val="32"/>
          <w:szCs w:val="32"/>
        </w:rPr>
        <w:t>主要工作</w:t>
      </w:r>
    </w:p>
    <w:p w14:paraId="1B6969DD" w14:textId="5CC79283" w:rsidR="00056E63" w:rsidRDefault="00E67CF9" w:rsidP="004E5A97">
      <w:pPr>
        <w:widowControl/>
        <w:ind w:firstLine="420"/>
        <w:jc w:val="left"/>
        <w:rPr>
          <w:rFonts w:ascii="仿宋" w:eastAsia="仿宋" w:hAnsi="仿宋"/>
          <w:spacing w:val="-20"/>
          <w:sz w:val="32"/>
          <w:szCs w:val="32"/>
        </w:rPr>
      </w:pPr>
      <w:r w:rsidRPr="00722290">
        <w:rPr>
          <w:rFonts w:ascii="仿宋" w:eastAsia="仿宋" w:hAnsi="仿宋" w:hint="eastAsia"/>
          <w:b/>
          <w:sz w:val="32"/>
          <w:szCs w:val="32"/>
        </w:rPr>
        <w:t>1、</w:t>
      </w:r>
      <w:r w:rsidR="002D39E1" w:rsidRPr="009C2027">
        <w:rPr>
          <w:rFonts w:ascii="仿宋" w:eastAsia="仿宋" w:hAnsi="仿宋" w:hint="eastAsia"/>
          <w:b/>
          <w:spacing w:val="-20"/>
          <w:sz w:val="32"/>
          <w:szCs w:val="32"/>
        </w:rPr>
        <w:t>进一步落实“最多跑一次”工作</w:t>
      </w:r>
      <w:r w:rsidR="002D39E1">
        <w:rPr>
          <w:rFonts w:ascii="仿宋" w:eastAsia="仿宋" w:hAnsi="仿宋" w:hint="eastAsia"/>
          <w:b/>
          <w:spacing w:val="-20"/>
          <w:sz w:val="32"/>
          <w:szCs w:val="32"/>
        </w:rPr>
        <w:t>。</w:t>
      </w:r>
      <w:r w:rsidR="002D39E1" w:rsidRPr="002D39E1">
        <w:rPr>
          <w:rFonts w:ascii="仿宋" w:eastAsia="仿宋" w:hAnsi="仿宋" w:hint="eastAsia"/>
          <w:spacing w:val="-20"/>
          <w:sz w:val="32"/>
          <w:szCs w:val="32"/>
        </w:rPr>
        <w:t>开展浙江政务服务</w:t>
      </w:r>
      <w:proofErr w:type="gramStart"/>
      <w:r w:rsidR="002D39E1" w:rsidRPr="002D39E1">
        <w:rPr>
          <w:rFonts w:ascii="仿宋" w:eastAsia="仿宋" w:hAnsi="仿宋" w:hint="eastAsia"/>
          <w:spacing w:val="-20"/>
          <w:sz w:val="32"/>
          <w:szCs w:val="32"/>
        </w:rPr>
        <w:t>网数据</w:t>
      </w:r>
      <w:proofErr w:type="gramEnd"/>
      <w:r w:rsidR="002D39E1" w:rsidRPr="002D39E1">
        <w:rPr>
          <w:rFonts w:ascii="仿宋" w:eastAsia="仿宋" w:hAnsi="仿宋" w:hint="eastAsia"/>
          <w:spacing w:val="-20"/>
          <w:sz w:val="32"/>
          <w:szCs w:val="32"/>
        </w:rPr>
        <w:t>交换工作和一窗受理平台数据接口推送工作。</w:t>
      </w:r>
      <w:r w:rsidR="004E5A97">
        <w:rPr>
          <w:rFonts w:ascii="仿宋" w:eastAsia="仿宋" w:hAnsi="仿宋" w:hint="eastAsia"/>
          <w:spacing w:val="-20"/>
          <w:sz w:val="32"/>
          <w:szCs w:val="32"/>
        </w:rPr>
        <w:t>其中，同浙江政务服务</w:t>
      </w:r>
      <w:proofErr w:type="gramStart"/>
      <w:r w:rsidR="004E5A97">
        <w:rPr>
          <w:rFonts w:ascii="仿宋" w:eastAsia="仿宋" w:hAnsi="仿宋" w:hint="eastAsia"/>
          <w:spacing w:val="-20"/>
          <w:sz w:val="32"/>
          <w:szCs w:val="32"/>
        </w:rPr>
        <w:t>网数据</w:t>
      </w:r>
      <w:proofErr w:type="gramEnd"/>
      <w:r w:rsidR="004E5A97">
        <w:rPr>
          <w:rFonts w:ascii="仿宋" w:eastAsia="仿宋" w:hAnsi="仿宋" w:hint="eastAsia"/>
          <w:spacing w:val="-20"/>
          <w:sz w:val="32"/>
          <w:szCs w:val="32"/>
        </w:rPr>
        <w:t>交换工作目前已完成向</w:t>
      </w:r>
      <w:r w:rsidR="004E5A97" w:rsidRPr="007B4B70">
        <w:rPr>
          <w:rFonts w:ascii="仿宋" w:eastAsia="仿宋" w:hAnsi="仿宋"/>
          <w:spacing w:val="-20"/>
          <w:sz w:val="32"/>
          <w:szCs w:val="32"/>
        </w:rPr>
        <w:t>省办件库前置数据库</w:t>
      </w:r>
      <w:r w:rsidR="004E5A97">
        <w:rPr>
          <w:rFonts w:ascii="仿宋" w:eastAsia="仿宋" w:hAnsi="仿宋" w:hint="eastAsia"/>
          <w:spacing w:val="-20"/>
          <w:sz w:val="32"/>
          <w:szCs w:val="32"/>
        </w:rPr>
        <w:t>推送数据工作，完成待交换权力事项1500余项（</w:t>
      </w:r>
      <w:r w:rsidR="004E5A97" w:rsidRPr="007B4B70">
        <w:rPr>
          <w:rFonts w:ascii="仿宋" w:eastAsia="仿宋" w:hAnsi="仿宋"/>
          <w:spacing w:val="-20"/>
          <w:sz w:val="32"/>
          <w:szCs w:val="32"/>
        </w:rPr>
        <w:t>约8000条数据</w:t>
      </w:r>
      <w:r w:rsidR="004E5A97">
        <w:rPr>
          <w:rFonts w:ascii="仿宋" w:eastAsia="仿宋" w:hAnsi="仿宋" w:hint="eastAsia"/>
          <w:spacing w:val="-20"/>
          <w:sz w:val="32"/>
          <w:szCs w:val="32"/>
        </w:rPr>
        <w:t>）；一窗受理平台数据接口推送工作目前正在积极对接中，</w:t>
      </w:r>
      <w:r w:rsidR="004E5A97" w:rsidRPr="00F53048">
        <w:rPr>
          <w:rFonts w:ascii="仿宋" w:eastAsia="仿宋" w:hAnsi="仿宋" w:hint="eastAsia"/>
          <w:color w:val="FF0000"/>
          <w:spacing w:val="-20"/>
          <w:sz w:val="32"/>
          <w:szCs w:val="32"/>
        </w:rPr>
        <w:t>预计月底完成</w:t>
      </w:r>
      <w:r w:rsidR="004E5A97">
        <w:rPr>
          <w:rFonts w:ascii="仿宋" w:eastAsia="仿宋" w:hAnsi="仿宋" w:hint="eastAsia"/>
          <w:spacing w:val="-20"/>
          <w:sz w:val="32"/>
          <w:szCs w:val="32"/>
        </w:rPr>
        <w:t>。</w:t>
      </w:r>
    </w:p>
    <w:p w14:paraId="69E725BB" w14:textId="2DF9F9C4" w:rsidR="00CD2150" w:rsidRPr="00E10BFA" w:rsidRDefault="00342A9F" w:rsidP="00E10BFA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2、</w:t>
      </w:r>
      <w:r w:rsidR="00D36571" w:rsidRPr="00351221">
        <w:rPr>
          <w:rFonts w:ascii="仿宋" w:eastAsia="仿宋" w:hAnsi="仿宋" w:hint="eastAsia"/>
          <w:b/>
          <w:sz w:val="32"/>
          <w:szCs w:val="32"/>
        </w:rPr>
        <w:t>完善</w:t>
      </w:r>
      <w:r w:rsidRPr="005A2DDD">
        <w:rPr>
          <w:rFonts w:ascii="仿宋" w:eastAsia="仿宋" w:hAnsi="仿宋" w:hint="eastAsia"/>
          <w:b/>
          <w:sz w:val="32"/>
          <w:szCs w:val="32"/>
        </w:rPr>
        <w:t>科技管理信息系统</w:t>
      </w:r>
      <w:r>
        <w:rPr>
          <w:rFonts w:ascii="仿宋" w:eastAsia="仿宋" w:hAnsi="仿宋" w:hint="eastAsia"/>
          <w:sz w:val="32"/>
          <w:szCs w:val="32"/>
        </w:rPr>
        <w:t>。</w:t>
      </w:r>
      <w:r w:rsidR="00351221">
        <w:rPr>
          <w:rFonts w:ascii="仿宋" w:eastAsia="仿宋" w:hAnsi="仿宋" w:hint="eastAsia"/>
          <w:sz w:val="32"/>
          <w:szCs w:val="32"/>
        </w:rPr>
        <w:t>重点梳理项目申报V2历史未立项项目哪些是已</w:t>
      </w:r>
      <w:r w:rsidR="00351221" w:rsidRPr="00D36571">
        <w:rPr>
          <w:rFonts w:ascii="仿宋" w:eastAsia="仿宋" w:hAnsi="仿宋"/>
          <w:spacing w:val="-20"/>
          <w:sz w:val="32"/>
          <w:szCs w:val="32"/>
        </w:rPr>
        <w:t>落选项目</w:t>
      </w:r>
      <w:r w:rsidR="00630152">
        <w:rPr>
          <w:rFonts w:ascii="仿宋" w:eastAsia="仿宋" w:hAnsi="仿宋" w:hint="eastAsia"/>
          <w:spacing w:val="-20"/>
          <w:sz w:val="32"/>
          <w:szCs w:val="32"/>
        </w:rPr>
        <w:t>，完成</w:t>
      </w:r>
      <w:r w:rsidR="00D36571">
        <w:rPr>
          <w:rFonts w:ascii="仿宋" w:eastAsia="仿宋" w:hAnsi="仿宋" w:hint="eastAsia"/>
          <w:sz w:val="32"/>
          <w:szCs w:val="32"/>
        </w:rPr>
        <w:t>从项目申报V2系统中的5962个历史未立项项目筛选出4827个</w:t>
      </w:r>
      <w:r w:rsidR="00D36571" w:rsidRPr="00D36571">
        <w:rPr>
          <w:rFonts w:ascii="仿宋" w:eastAsia="仿宋" w:hAnsi="仿宋"/>
          <w:spacing w:val="-20"/>
          <w:sz w:val="32"/>
          <w:szCs w:val="32"/>
        </w:rPr>
        <w:t>疑似已落选项目</w:t>
      </w:r>
      <w:r w:rsidR="00630152">
        <w:rPr>
          <w:rFonts w:ascii="仿宋" w:eastAsia="仿宋" w:hAnsi="仿宋" w:hint="eastAsia"/>
          <w:spacing w:val="-20"/>
          <w:sz w:val="32"/>
          <w:szCs w:val="32"/>
        </w:rPr>
        <w:t>；重新梳理当前科管系统中的申报计划类别，完成</w:t>
      </w:r>
      <w:r w:rsidR="00D36571" w:rsidRPr="00D36571">
        <w:rPr>
          <w:rFonts w:ascii="仿宋" w:eastAsia="仿宋" w:hAnsi="仿宋"/>
          <w:spacing w:val="-20"/>
          <w:sz w:val="32"/>
          <w:szCs w:val="32"/>
        </w:rPr>
        <w:t>对申报热点、排序、层级关系、开放时间、申报指南</w:t>
      </w:r>
      <w:r w:rsidR="00630152">
        <w:rPr>
          <w:rFonts w:ascii="仿宋" w:eastAsia="仿宋" w:hAnsi="仿宋" w:hint="eastAsia"/>
          <w:spacing w:val="-20"/>
          <w:sz w:val="32"/>
          <w:szCs w:val="32"/>
        </w:rPr>
        <w:t>的</w:t>
      </w:r>
      <w:r w:rsidR="00D36571" w:rsidRPr="00D36571">
        <w:rPr>
          <w:rFonts w:ascii="仿宋" w:eastAsia="仿宋" w:hAnsi="仿宋"/>
          <w:spacing w:val="-20"/>
          <w:sz w:val="32"/>
          <w:szCs w:val="32"/>
        </w:rPr>
        <w:t>修改和调整</w:t>
      </w:r>
      <w:r w:rsidR="00630152">
        <w:rPr>
          <w:rFonts w:ascii="仿宋" w:eastAsia="仿宋" w:hAnsi="仿宋" w:hint="eastAsia"/>
          <w:spacing w:val="-20"/>
          <w:sz w:val="32"/>
          <w:szCs w:val="32"/>
        </w:rPr>
        <w:t>；开展江北区科技局区级科管系统建设工作，目前已完成需求讨论，正在</w:t>
      </w:r>
      <w:r w:rsidR="00630152" w:rsidRPr="00E10BFA">
        <w:rPr>
          <w:rFonts w:ascii="仿宋" w:eastAsia="仿宋" w:hAnsi="仿宋" w:hint="eastAsia"/>
          <w:sz w:val="32"/>
          <w:szCs w:val="32"/>
        </w:rPr>
        <w:t>进行系统开</w:t>
      </w:r>
      <w:r w:rsidR="00CD2150" w:rsidRPr="00E10BFA">
        <w:rPr>
          <w:rFonts w:ascii="仿宋" w:eastAsia="仿宋" w:hAnsi="仿宋" w:hint="eastAsia"/>
          <w:sz w:val="32"/>
          <w:szCs w:val="32"/>
        </w:rPr>
        <w:t>；</w:t>
      </w:r>
      <w:r w:rsidR="00E10BFA" w:rsidRPr="00E10BFA">
        <w:rPr>
          <w:rFonts w:ascii="仿宋" w:eastAsia="仿宋" w:hAnsi="仿宋" w:hint="eastAsia"/>
          <w:sz w:val="32"/>
          <w:szCs w:val="32"/>
        </w:rPr>
        <w:t>开展新表单开发、上线工作，目前已完成上线的有</w:t>
      </w:r>
      <w:r w:rsidR="00E10BFA" w:rsidRPr="00CD2150">
        <w:rPr>
          <w:rFonts w:ascii="仿宋" w:eastAsia="仿宋" w:hAnsi="仿宋" w:hint="eastAsia"/>
          <w:sz w:val="32"/>
          <w:szCs w:val="32"/>
        </w:rPr>
        <w:t>市级孵化器、市级</w:t>
      </w:r>
      <w:proofErr w:type="gramStart"/>
      <w:r w:rsidR="00E10BFA" w:rsidRPr="00CD2150">
        <w:rPr>
          <w:rFonts w:ascii="仿宋" w:eastAsia="仿宋" w:hAnsi="仿宋" w:hint="eastAsia"/>
          <w:sz w:val="32"/>
          <w:szCs w:val="32"/>
        </w:rPr>
        <w:t>众创空间</w:t>
      </w:r>
      <w:proofErr w:type="gramEnd"/>
      <w:r w:rsidR="00E10BFA" w:rsidRPr="00CD2150">
        <w:rPr>
          <w:rFonts w:ascii="仿宋" w:eastAsia="仿宋" w:hAnsi="仿宋" w:hint="eastAsia"/>
          <w:sz w:val="32"/>
          <w:szCs w:val="32"/>
        </w:rPr>
        <w:t>等市级项目6项、余姚项目1项（农业农村和社会发展项目）以及慈溪项目1项（社会发展科技项目）</w:t>
      </w:r>
      <w:r w:rsidR="00E10BFA">
        <w:rPr>
          <w:rFonts w:ascii="仿宋" w:eastAsia="仿宋" w:hAnsi="仿宋" w:hint="eastAsia"/>
          <w:sz w:val="32"/>
          <w:szCs w:val="32"/>
        </w:rPr>
        <w:t>；正在开发的有</w:t>
      </w:r>
      <w:r w:rsidR="00E10BFA" w:rsidRPr="00CD2150">
        <w:rPr>
          <w:rFonts w:ascii="仿宋" w:eastAsia="仿宋" w:hAnsi="仿宋" w:hint="eastAsia"/>
          <w:sz w:val="32"/>
          <w:szCs w:val="32"/>
        </w:rPr>
        <w:t>市级项目有企业工程中心、企业研究院等3项，象山县科技计划项目3项以及江北区计划项目2项</w:t>
      </w:r>
      <w:r w:rsidR="00E10BFA">
        <w:rPr>
          <w:rFonts w:ascii="仿宋" w:eastAsia="仿宋" w:hAnsi="仿宋" w:hint="eastAsia"/>
          <w:sz w:val="32"/>
          <w:szCs w:val="32"/>
        </w:rPr>
        <w:t>。</w:t>
      </w:r>
    </w:p>
    <w:p w14:paraId="6F4C93F6" w14:textId="25B2F00E" w:rsidR="00342A9F" w:rsidRDefault="00382C60" w:rsidP="0030766E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3、</w:t>
      </w:r>
      <w:r w:rsidR="007F561F" w:rsidRPr="00C76CB6">
        <w:rPr>
          <w:rFonts w:ascii="仿宋" w:eastAsia="仿宋" w:hAnsi="仿宋" w:hint="eastAsia"/>
          <w:b/>
          <w:sz w:val="32"/>
          <w:szCs w:val="32"/>
        </w:rPr>
        <w:t>优化</w:t>
      </w:r>
      <w:r w:rsidR="00923501" w:rsidRPr="00C76CB6">
        <w:rPr>
          <w:rFonts w:ascii="仿宋" w:eastAsia="仿宋" w:hAnsi="仿宋" w:hint="eastAsia"/>
          <w:b/>
          <w:sz w:val="32"/>
          <w:szCs w:val="32"/>
        </w:rPr>
        <w:t>科技创新云平台</w:t>
      </w:r>
      <w:r w:rsidR="007F561F" w:rsidRPr="00C76CB6">
        <w:rPr>
          <w:rFonts w:ascii="仿宋" w:eastAsia="仿宋" w:hAnsi="仿宋" w:hint="eastAsia"/>
          <w:b/>
          <w:sz w:val="32"/>
          <w:szCs w:val="32"/>
        </w:rPr>
        <w:t>功能</w:t>
      </w:r>
      <w:r w:rsidR="00923501">
        <w:rPr>
          <w:rFonts w:ascii="仿宋" w:eastAsia="仿宋" w:hAnsi="仿宋" w:hint="eastAsia"/>
          <w:sz w:val="32"/>
          <w:szCs w:val="32"/>
        </w:rPr>
        <w:t>。</w:t>
      </w:r>
      <w:r w:rsidR="0030766E">
        <w:rPr>
          <w:rFonts w:ascii="仿宋" w:eastAsia="仿宋" w:hAnsi="仿宋" w:hint="eastAsia"/>
          <w:sz w:val="32"/>
          <w:szCs w:val="32"/>
        </w:rPr>
        <w:t>重</w:t>
      </w:r>
      <w:r w:rsidR="0030766E" w:rsidRPr="0030766E">
        <w:rPr>
          <w:rFonts w:ascii="仿宋" w:eastAsia="仿宋" w:hAnsi="仿宋" w:hint="eastAsia"/>
          <w:sz w:val="32"/>
          <w:szCs w:val="32"/>
        </w:rPr>
        <w:t>新落实单位注册信息和用户证照实</w:t>
      </w:r>
      <w:proofErr w:type="gramStart"/>
      <w:r w:rsidR="0030766E" w:rsidRPr="0030766E">
        <w:rPr>
          <w:rFonts w:ascii="仿宋" w:eastAsia="仿宋" w:hAnsi="仿宋" w:hint="eastAsia"/>
          <w:sz w:val="32"/>
          <w:szCs w:val="32"/>
        </w:rPr>
        <w:t>名信息</w:t>
      </w:r>
      <w:proofErr w:type="gramEnd"/>
      <w:r w:rsidR="0030766E" w:rsidRPr="0030766E">
        <w:rPr>
          <w:rFonts w:ascii="仿宋" w:eastAsia="仿宋" w:hAnsi="仿宋" w:hint="eastAsia"/>
          <w:sz w:val="32"/>
          <w:szCs w:val="32"/>
        </w:rPr>
        <w:t>审核工作</w:t>
      </w:r>
      <w:r w:rsidR="0030766E">
        <w:rPr>
          <w:rFonts w:ascii="仿宋" w:eastAsia="仿宋" w:hAnsi="仿宋" w:hint="eastAsia"/>
          <w:sz w:val="32"/>
          <w:szCs w:val="32"/>
        </w:rPr>
        <w:t>，及时处理K2服务器宕机问</w:t>
      </w:r>
      <w:r w:rsidR="0030766E">
        <w:rPr>
          <w:rFonts w:ascii="仿宋" w:eastAsia="仿宋" w:hAnsi="仿宋" w:hint="eastAsia"/>
          <w:sz w:val="32"/>
          <w:szCs w:val="32"/>
        </w:rPr>
        <w:lastRenderedPageBreak/>
        <w:t>题</w:t>
      </w:r>
      <w:r w:rsidR="0030766E">
        <w:rPr>
          <w:rFonts w:ascii="仿宋" w:eastAsia="仿宋" w:hAnsi="仿宋" w:hint="eastAsia"/>
          <w:spacing w:val="-20"/>
          <w:sz w:val="32"/>
          <w:szCs w:val="32"/>
        </w:rPr>
        <w:t>。</w:t>
      </w:r>
      <w:r w:rsidR="00BF0092" w:rsidRPr="00BF0092">
        <w:rPr>
          <w:rFonts w:ascii="仿宋" w:eastAsia="仿宋" w:hAnsi="仿宋" w:hint="eastAsia"/>
          <w:sz w:val="32"/>
          <w:szCs w:val="32"/>
        </w:rPr>
        <w:t>为保证宁波创新云平台安全性和用户身份的可信性，采用多种认证方法，严格按照审核标准，落实单位注册信息和用户证照实</w:t>
      </w:r>
      <w:proofErr w:type="gramStart"/>
      <w:r w:rsidR="00BF0092" w:rsidRPr="00BF0092">
        <w:rPr>
          <w:rFonts w:ascii="仿宋" w:eastAsia="仿宋" w:hAnsi="仿宋" w:hint="eastAsia"/>
          <w:sz w:val="32"/>
          <w:szCs w:val="32"/>
        </w:rPr>
        <w:t>名信息</w:t>
      </w:r>
      <w:proofErr w:type="gramEnd"/>
      <w:r w:rsidR="00BF0092" w:rsidRPr="00BF0092">
        <w:rPr>
          <w:rFonts w:ascii="仿宋" w:eastAsia="仿宋" w:hAnsi="仿宋" w:hint="eastAsia"/>
          <w:sz w:val="32"/>
          <w:szCs w:val="32"/>
        </w:rPr>
        <w:t>审核工作。目前已累计审核单位注册670家，证照实名2357人次，其中人工审核311人次。</w:t>
      </w:r>
      <w:r w:rsidR="0030766E">
        <w:rPr>
          <w:rFonts w:ascii="仿宋" w:eastAsia="仿宋" w:hAnsi="仿宋" w:hint="eastAsia"/>
          <w:sz w:val="32"/>
          <w:szCs w:val="32"/>
        </w:rPr>
        <w:t>针对K2服务器</w:t>
      </w:r>
      <w:proofErr w:type="gramStart"/>
      <w:r w:rsidR="0030766E">
        <w:rPr>
          <w:rFonts w:ascii="仿宋" w:eastAsia="仿宋" w:hAnsi="仿宋" w:hint="eastAsia"/>
          <w:sz w:val="32"/>
          <w:szCs w:val="32"/>
        </w:rPr>
        <w:t>宕</w:t>
      </w:r>
      <w:proofErr w:type="gramEnd"/>
      <w:r w:rsidR="0030766E">
        <w:rPr>
          <w:rFonts w:ascii="仿宋" w:eastAsia="仿宋" w:hAnsi="仿宋" w:hint="eastAsia"/>
          <w:sz w:val="32"/>
          <w:szCs w:val="32"/>
        </w:rPr>
        <w:t>机现象，采取应急措施，目前已恢复正常。</w:t>
      </w:r>
    </w:p>
    <w:p w14:paraId="6A7E7135" w14:textId="0AFB7291" w:rsidR="00455A36" w:rsidRPr="00BF0092" w:rsidRDefault="0030766E" w:rsidP="00C90892">
      <w:pPr>
        <w:spacing w:line="360" w:lineRule="auto"/>
        <w:ind w:firstLine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</w:t>
      </w:r>
      <w:r w:rsidR="00455A36">
        <w:rPr>
          <w:rFonts w:ascii="仿宋" w:eastAsia="仿宋" w:hAnsi="仿宋" w:hint="eastAsia"/>
          <w:sz w:val="32"/>
          <w:szCs w:val="32"/>
        </w:rPr>
        <w:t>、</w:t>
      </w:r>
      <w:r w:rsidR="00C76CB6" w:rsidRPr="00C76CB6">
        <w:rPr>
          <w:rFonts w:ascii="仿宋" w:eastAsia="仿宋" w:hAnsi="仿宋" w:hint="eastAsia"/>
          <w:b/>
          <w:sz w:val="32"/>
          <w:szCs w:val="32"/>
        </w:rPr>
        <w:t>推进</w:t>
      </w:r>
      <w:r w:rsidR="000B087C" w:rsidRPr="00C76CB6">
        <w:rPr>
          <w:rFonts w:ascii="仿宋" w:eastAsia="仿宋" w:hAnsi="仿宋" w:hint="eastAsia"/>
          <w:b/>
          <w:sz w:val="32"/>
          <w:szCs w:val="32"/>
        </w:rPr>
        <w:t>宁波市知识产权区域布局项目</w:t>
      </w:r>
      <w:r w:rsidR="00C76CB6" w:rsidRPr="00C76CB6">
        <w:rPr>
          <w:rFonts w:ascii="仿宋" w:eastAsia="仿宋" w:hAnsi="仿宋" w:hint="eastAsia"/>
          <w:b/>
          <w:sz w:val="32"/>
          <w:szCs w:val="32"/>
        </w:rPr>
        <w:t>建设</w:t>
      </w:r>
      <w:r w:rsidR="00455A36" w:rsidRPr="00BF0092">
        <w:rPr>
          <w:rFonts w:ascii="仿宋" w:eastAsia="仿宋" w:hAnsi="仿宋" w:hint="eastAsia"/>
          <w:sz w:val="32"/>
          <w:szCs w:val="32"/>
        </w:rPr>
        <w:t>。</w:t>
      </w:r>
      <w:r w:rsidR="000B087C">
        <w:rPr>
          <w:rFonts w:ascii="仿宋" w:eastAsia="仿宋" w:hAnsi="仿宋" w:hint="eastAsia"/>
          <w:sz w:val="32"/>
          <w:szCs w:val="32"/>
        </w:rPr>
        <w:t>重点完成</w:t>
      </w:r>
      <w:r w:rsidR="00587C88" w:rsidRPr="00BF0092">
        <w:rPr>
          <w:rFonts w:ascii="仿宋" w:eastAsia="仿宋" w:hAnsi="仿宋" w:hint="eastAsia"/>
          <w:sz w:val="32"/>
          <w:szCs w:val="32"/>
        </w:rPr>
        <w:t>决策支持系统落地，</w:t>
      </w:r>
      <w:r w:rsidR="00587C88" w:rsidRPr="000004DC">
        <w:rPr>
          <w:rFonts w:ascii="仿宋" w:eastAsia="仿宋" w:hAnsi="仿宋" w:hint="eastAsia"/>
          <w:sz w:val="32"/>
          <w:szCs w:val="32"/>
        </w:rPr>
        <w:t>具体完成了科技进步管理监测模块、创新生态动态监测模块和产业创新引导布局模块、同类城市创新评价模块的设计</w:t>
      </w:r>
      <w:r w:rsidR="00E64957" w:rsidRPr="000004DC">
        <w:rPr>
          <w:rFonts w:ascii="仿宋" w:eastAsia="仿宋" w:hAnsi="仿宋" w:hint="eastAsia"/>
          <w:sz w:val="32"/>
          <w:szCs w:val="32"/>
        </w:rPr>
        <w:t>、开发，同时，</w:t>
      </w:r>
      <w:r w:rsidR="005A2DDD" w:rsidRPr="000004DC">
        <w:rPr>
          <w:rFonts w:ascii="仿宋" w:eastAsia="仿宋" w:hAnsi="仿宋" w:hint="eastAsia"/>
          <w:sz w:val="32"/>
          <w:szCs w:val="32"/>
        </w:rPr>
        <w:t>梳理出各个模块的数据标准和指标名称的标准格式。</w:t>
      </w:r>
    </w:p>
    <w:p w14:paraId="438511BE" w14:textId="48ED52CF" w:rsidR="00455A36" w:rsidRDefault="00791BEF" w:rsidP="00C90892">
      <w:pPr>
        <w:ind w:firstLine="42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5</w:t>
      </w:r>
      <w:r w:rsidR="00455A36">
        <w:rPr>
          <w:rFonts w:ascii="仿宋" w:eastAsia="仿宋" w:hAnsi="仿宋" w:hint="eastAsia"/>
          <w:sz w:val="32"/>
          <w:szCs w:val="32"/>
        </w:rPr>
        <w:t>、</w:t>
      </w:r>
      <w:r w:rsidR="00C76CB6" w:rsidRPr="00C76CB6">
        <w:rPr>
          <w:rFonts w:ascii="仿宋" w:eastAsia="仿宋" w:hAnsi="仿宋" w:hint="eastAsia"/>
          <w:b/>
          <w:sz w:val="32"/>
          <w:szCs w:val="32"/>
        </w:rPr>
        <w:t>开展</w:t>
      </w:r>
      <w:r w:rsidR="00455A36" w:rsidRPr="00C76CB6">
        <w:rPr>
          <w:rFonts w:ascii="仿宋" w:eastAsia="仿宋" w:hAnsi="仿宋" w:hint="eastAsia"/>
          <w:b/>
          <w:sz w:val="32"/>
          <w:szCs w:val="32"/>
        </w:rPr>
        <w:t>研发后补助项目</w:t>
      </w:r>
      <w:r w:rsidR="00C76CB6" w:rsidRPr="00C76CB6">
        <w:rPr>
          <w:rFonts w:ascii="仿宋" w:eastAsia="仿宋" w:hAnsi="仿宋" w:hint="eastAsia"/>
          <w:b/>
          <w:sz w:val="32"/>
          <w:szCs w:val="32"/>
        </w:rPr>
        <w:t>工作</w:t>
      </w:r>
      <w:r w:rsidR="00455A36">
        <w:rPr>
          <w:rFonts w:ascii="仿宋" w:eastAsia="仿宋" w:hAnsi="仿宋" w:hint="eastAsia"/>
          <w:sz w:val="32"/>
          <w:szCs w:val="32"/>
        </w:rPr>
        <w:t>。</w:t>
      </w:r>
      <w:r w:rsidR="00740612">
        <w:rPr>
          <w:rFonts w:ascii="仿宋" w:eastAsia="仿宋" w:hAnsi="仿宋" w:hint="eastAsia"/>
          <w:sz w:val="32"/>
          <w:szCs w:val="32"/>
        </w:rPr>
        <w:t>重点梳理了研发后补助审核流程，</w:t>
      </w:r>
      <w:r w:rsidR="00C90892" w:rsidRPr="00C90892">
        <w:rPr>
          <w:rFonts w:ascii="仿宋" w:eastAsia="仿宋" w:hAnsi="仿宋" w:hint="eastAsia"/>
          <w:sz w:val="32"/>
          <w:szCs w:val="32"/>
        </w:rPr>
        <w:t>完成研发后补助项目数据下载</w:t>
      </w:r>
      <w:r w:rsidR="00740612">
        <w:rPr>
          <w:rFonts w:ascii="仿宋" w:eastAsia="仿宋" w:hAnsi="仿宋" w:hint="eastAsia"/>
          <w:sz w:val="32"/>
          <w:szCs w:val="32"/>
        </w:rPr>
        <w:t>、</w:t>
      </w:r>
      <w:r w:rsidR="00C90892" w:rsidRPr="00C90892">
        <w:rPr>
          <w:rFonts w:ascii="仿宋" w:eastAsia="仿宋" w:hAnsi="仿宋" w:hint="eastAsia"/>
          <w:sz w:val="32"/>
          <w:szCs w:val="32"/>
        </w:rPr>
        <w:t>清洗</w:t>
      </w:r>
      <w:r w:rsidR="00740612">
        <w:rPr>
          <w:rFonts w:ascii="仿宋" w:eastAsia="仿宋" w:hAnsi="仿宋" w:hint="eastAsia"/>
          <w:sz w:val="32"/>
          <w:szCs w:val="32"/>
        </w:rPr>
        <w:t>以及系统开发、上线</w:t>
      </w:r>
      <w:r w:rsidR="00C90892" w:rsidRPr="00C90892">
        <w:rPr>
          <w:rFonts w:ascii="仿宋" w:eastAsia="仿宋" w:hAnsi="仿宋" w:hint="eastAsia"/>
          <w:sz w:val="32"/>
          <w:szCs w:val="32"/>
        </w:rPr>
        <w:t>，包括下载宁波区域历年所有发明授权专利概要信息和法律状态</w:t>
      </w:r>
      <w:r w:rsidR="00C90892">
        <w:rPr>
          <w:rFonts w:ascii="仿宋" w:eastAsia="仿宋" w:hAnsi="仿宋" w:hint="eastAsia"/>
          <w:sz w:val="32"/>
          <w:szCs w:val="32"/>
        </w:rPr>
        <w:t>。</w:t>
      </w:r>
      <w:r w:rsidR="00C90892" w:rsidRPr="00C90892">
        <w:rPr>
          <w:rFonts w:ascii="仿宋" w:eastAsia="仿宋" w:hAnsi="仿宋" w:hint="eastAsia"/>
          <w:sz w:val="32"/>
          <w:szCs w:val="32"/>
        </w:rPr>
        <w:t>为了筛选出2</w:t>
      </w:r>
      <w:r w:rsidR="00C90892" w:rsidRPr="00C90892">
        <w:rPr>
          <w:rFonts w:ascii="仿宋" w:eastAsia="仿宋" w:hAnsi="仿宋"/>
          <w:sz w:val="32"/>
          <w:szCs w:val="32"/>
        </w:rPr>
        <w:t>018</w:t>
      </w:r>
      <w:r w:rsidR="00C90892" w:rsidRPr="00C90892">
        <w:rPr>
          <w:rFonts w:ascii="仿宋" w:eastAsia="仿宋" w:hAnsi="仿宋" w:hint="eastAsia"/>
          <w:sz w:val="32"/>
          <w:szCs w:val="32"/>
        </w:rPr>
        <w:t>年1月1号之前所有的有效发明授权专利当前权利人，对每条专利法律状态</w:t>
      </w:r>
      <w:r w:rsidR="0091669A">
        <w:rPr>
          <w:rFonts w:ascii="仿宋" w:eastAsia="仿宋" w:hAnsi="仿宋" w:hint="eastAsia"/>
          <w:sz w:val="32"/>
          <w:szCs w:val="32"/>
        </w:rPr>
        <w:t>增加</w:t>
      </w:r>
      <w:r w:rsidR="00C90892" w:rsidRPr="00C90892">
        <w:rPr>
          <w:rFonts w:ascii="仿宋" w:eastAsia="仿宋" w:hAnsi="仿宋" w:hint="eastAsia"/>
          <w:sz w:val="32"/>
          <w:szCs w:val="32"/>
        </w:rPr>
        <w:t>当前权利人。</w:t>
      </w:r>
    </w:p>
    <w:p w14:paraId="3E095DDE" w14:textId="79F9A0A2" w:rsidR="000B087C" w:rsidRPr="000B087C" w:rsidRDefault="000B087C" w:rsidP="000B087C">
      <w:pPr>
        <w:ind w:firstLine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6</w:t>
      </w:r>
      <w:r w:rsidRPr="008523D3">
        <w:rPr>
          <w:rFonts w:ascii="仿宋" w:eastAsia="仿宋" w:hAnsi="仿宋" w:hint="eastAsia"/>
          <w:sz w:val="32"/>
          <w:szCs w:val="32"/>
        </w:rPr>
        <w:t>、</w:t>
      </w:r>
      <w:r w:rsidR="00C76CB6" w:rsidRPr="00C76CB6">
        <w:rPr>
          <w:rFonts w:ascii="仿宋" w:eastAsia="仿宋" w:hAnsi="仿宋" w:hint="eastAsia"/>
          <w:b/>
          <w:sz w:val="32"/>
          <w:szCs w:val="32"/>
        </w:rPr>
        <w:t>推进</w:t>
      </w:r>
      <w:r w:rsidRPr="00C76CB6">
        <w:rPr>
          <w:rFonts w:ascii="仿宋" w:eastAsia="仿宋" w:hAnsi="仿宋" w:hint="eastAsia"/>
          <w:b/>
          <w:sz w:val="32"/>
          <w:szCs w:val="32"/>
        </w:rPr>
        <w:t>宁波市知识产权运营服务平台</w:t>
      </w:r>
      <w:r w:rsidR="00C76CB6" w:rsidRPr="00C76CB6">
        <w:rPr>
          <w:rFonts w:ascii="仿宋" w:eastAsia="仿宋" w:hAnsi="仿宋" w:hint="eastAsia"/>
          <w:b/>
          <w:sz w:val="32"/>
          <w:szCs w:val="32"/>
        </w:rPr>
        <w:t>建设</w:t>
      </w:r>
      <w:r w:rsidRPr="008523D3">
        <w:rPr>
          <w:rFonts w:ascii="仿宋" w:eastAsia="仿宋" w:hAnsi="仿宋" w:hint="eastAsia"/>
          <w:sz w:val="32"/>
          <w:szCs w:val="32"/>
        </w:rPr>
        <w:t>。</w:t>
      </w:r>
      <w:r>
        <w:rPr>
          <w:rFonts w:ascii="仿宋" w:eastAsia="仿宋" w:hAnsi="仿宋" w:hint="eastAsia"/>
          <w:sz w:val="32"/>
          <w:szCs w:val="32"/>
        </w:rPr>
        <w:t>开展原型设计和项目招标工作。目前已完成原型设计，并向院领导做了相关汇报；</w:t>
      </w:r>
      <w:r w:rsidRPr="0098720B">
        <w:rPr>
          <w:rFonts w:ascii="仿宋" w:eastAsia="仿宋" w:hAnsi="仿宋" w:hint="eastAsia"/>
          <w:color w:val="FF0000"/>
          <w:sz w:val="32"/>
          <w:szCs w:val="32"/>
        </w:rPr>
        <w:t>数据资源和应用系统建设招标工作已进入公示期，运营平台的门户网站及应用系统集成建设招标已进入招标流程。</w:t>
      </w:r>
    </w:p>
    <w:p w14:paraId="5577833B" w14:textId="1D8881A7" w:rsidR="00995676" w:rsidRPr="00C00942" w:rsidRDefault="000B087C" w:rsidP="00C00942">
      <w:pPr>
        <w:ind w:firstLine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7</w:t>
      </w:r>
      <w:r w:rsidR="00995676" w:rsidRPr="00FE04A4">
        <w:rPr>
          <w:rFonts w:ascii="仿宋" w:eastAsia="仿宋" w:hAnsi="仿宋" w:hint="eastAsia"/>
          <w:sz w:val="32"/>
          <w:szCs w:val="32"/>
        </w:rPr>
        <w:t>、</w:t>
      </w:r>
      <w:r w:rsidR="001930CA">
        <w:rPr>
          <w:rFonts w:ascii="仿宋" w:eastAsia="仿宋" w:hAnsi="仿宋" w:hint="eastAsia"/>
          <w:b/>
          <w:sz w:val="32"/>
          <w:szCs w:val="32"/>
        </w:rPr>
        <w:t>加快</w:t>
      </w:r>
      <w:r w:rsidR="00995676" w:rsidRPr="00C76CB6">
        <w:rPr>
          <w:rFonts w:ascii="仿宋" w:eastAsia="仿宋" w:hAnsi="仿宋" w:hint="eastAsia"/>
          <w:b/>
          <w:sz w:val="32"/>
          <w:szCs w:val="32"/>
        </w:rPr>
        <w:t>政策分析系统落地</w:t>
      </w:r>
      <w:r w:rsidR="00C76CB6">
        <w:rPr>
          <w:rFonts w:ascii="仿宋" w:eastAsia="仿宋" w:hAnsi="仿宋" w:hint="eastAsia"/>
          <w:sz w:val="32"/>
          <w:szCs w:val="32"/>
        </w:rPr>
        <w:t>。</w:t>
      </w:r>
      <w:r w:rsidR="00E30CB8">
        <w:rPr>
          <w:rFonts w:ascii="仿宋" w:eastAsia="仿宋" w:hAnsi="仿宋" w:hint="eastAsia"/>
          <w:sz w:val="32"/>
          <w:szCs w:val="32"/>
        </w:rPr>
        <w:t>主要从</w:t>
      </w:r>
      <w:r w:rsidR="00282EE7" w:rsidRPr="00FE04A4">
        <w:rPr>
          <w:rFonts w:ascii="仿宋" w:eastAsia="仿宋" w:hAnsi="仿宋" w:hint="eastAsia"/>
          <w:sz w:val="32"/>
          <w:szCs w:val="32"/>
        </w:rPr>
        <w:t>政策分析流程</w:t>
      </w:r>
      <w:r w:rsidR="00C87BD1">
        <w:rPr>
          <w:rFonts w:ascii="仿宋" w:eastAsia="仿宋" w:hAnsi="仿宋" w:hint="eastAsia"/>
          <w:sz w:val="32"/>
          <w:szCs w:val="32"/>
        </w:rPr>
        <w:t>设计、</w:t>
      </w:r>
      <w:r w:rsidR="00282EE7" w:rsidRPr="00FE04A4">
        <w:rPr>
          <w:rFonts w:ascii="仿宋" w:eastAsia="仿宋" w:hAnsi="仿宋" w:hint="eastAsia"/>
          <w:sz w:val="32"/>
          <w:szCs w:val="32"/>
        </w:rPr>
        <w:lastRenderedPageBreak/>
        <w:t>原形设计</w:t>
      </w:r>
      <w:r w:rsidR="00C87BD1">
        <w:rPr>
          <w:rFonts w:ascii="仿宋" w:eastAsia="仿宋" w:hAnsi="仿宋" w:hint="eastAsia"/>
          <w:sz w:val="32"/>
          <w:szCs w:val="32"/>
        </w:rPr>
        <w:t>和撰写内参</w:t>
      </w:r>
      <w:r w:rsidR="00C00942">
        <w:rPr>
          <w:rFonts w:ascii="仿宋" w:eastAsia="仿宋" w:hAnsi="仿宋" w:hint="eastAsia"/>
          <w:sz w:val="32"/>
          <w:szCs w:val="32"/>
        </w:rPr>
        <w:t>《</w:t>
      </w:r>
      <w:r w:rsidR="00C00942" w:rsidRPr="005A2DDD">
        <w:rPr>
          <w:rFonts w:ascii="仿宋" w:eastAsia="仿宋" w:hAnsi="仿宋" w:hint="eastAsia"/>
          <w:sz w:val="32"/>
          <w:szCs w:val="32"/>
        </w:rPr>
        <w:t>基于Doc2vec的政策文本分析 支撑政府科学决策</w:t>
      </w:r>
      <w:r w:rsidR="00C00942">
        <w:rPr>
          <w:rFonts w:ascii="仿宋" w:eastAsia="仿宋" w:hAnsi="仿宋" w:hint="eastAsia"/>
          <w:sz w:val="32"/>
          <w:szCs w:val="32"/>
        </w:rPr>
        <w:t>》</w:t>
      </w:r>
      <w:r w:rsidR="00E30CB8">
        <w:rPr>
          <w:rFonts w:ascii="仿宋" w:eastAsia="仿宋" w:hAnsi="仿宋" w:hint="eastAsia"/>
          <w:sz w:val="32"/>
          <w:szCs w:val="32"/>
        </w:rPr>
        <w:t>这三方面展开</w:t>
      </w:r>
      <w:r w:rsidR="00C87BD1">
        <w:rPr>
          <w:rFonts w:ascii="仿宋" w:eastAsia="仿宋" w:hAnsi="仿宋" w:hint="eastAsia"/>
          <w:sz w:val="32"/>
          <w:szCs w:val="32"/>
        </w:rPr>
        <w:t>，</w:t>
      </w:r>
      <w:r w:rsidR="00E30CB8">
        <w:rPr>
          <w:rFonts w:ascii="仿宋" w:eastAsia="仿宋" w:hAnsi="仿宋" w:hint="eastAsia"/>
          <w:sz w:val="32"/>
          <w:szCs w:val="32"/>
        </w:rPr>
        <w:t>目前</w:t>
      </w:r>
      <w:bookmarkStart w:id="0" w:name="_GoBack"/>
      <w:bookmarkEnd w:id="0"/>
      <w:r w:rsidR="00C00942">
        <w:rPr>
          <w:rFonts w:ascii="仿宋" w:eastAsia="仿宋" w:hAnsi="仿宋" w:hint="eastAsia"/>
          <w:sz w:val="32"/>
          <w:szCs w:val="32"/>
        </w:rPr>
        <w:t>这三项工作已基本完成。</w:t>
      </w:r>
    </w:p>
    <w:p w14:paraId="251411CD" w14:textId="2094B1F5" w:rsidR="0044054D" w:rsidRDefault="00791BEF" w:rsidP="00E67CF9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8</w:t>
      </w:r>
      <w:r w:rsidR="0044054D">
        <w:rPr>
          <w:rFonts w:ascii="仿宋" w:eastAsia="仿宋" w:hAnsi="仿宋" w:hint="eastAsia"/>
          <w:sz w:val="32"/>
          <w:szCs w:val="32"/>
        </w:rPr>
        <w:t>、</w:t>
      </w:r>
      <w:r w:rsidR="00995676" w:rsidRPr="00282EE7">
        <w:rPr>
          <w:rFonts w:ascii="仿宋" w:eastAsia="仿宋" w:hAnsi="仿宋" w:hint="eastAsia"/>
          <w:b/>
          <w:sz w:val="32"/>
          <w:szCs w:val="32"/>
        </w:rPr>
        <w:t>其他</w:t>
      </w:r>
      <w:r w:rsidR="0098720B">
        <w:rPr>
          <w:rFonts w:ascii="仿宋" w:eastAsia="仿宋" w:hAnsi="仿宋" w:hint="eastAsia"/>
          <w:b/>
          <w:sz w:val="32"/>
          <w:szCs w:val="32"/>
        </w:rPr>
        <w:t>日常</w:t>
      </w:r>
      <w:r w:rsidR="00995676" w:rsidRPr="00282EE7">
        <w:rPr>
          <w:rFonts w:ascii="仿宋" w:eastAsia="仿宋" w:hAnsi="仿宋" w:hint="eastAsia"/>
          <w:b/>
          <w:sz w:val="32"/>
          <w:szCs w:val="32"/>
        </w:rPr>
        <w:t>工作</w:t>
      </w:r>
    </w:p>
    <w:p w14:paraId="4C8EFFCD" w14:textId="77E5C15C" w:rsidR="001E1142" w:rsidRPr="0010771E" w:rsidRDefault="00371BC8" w:rsidP="00E67CF9">
      <w:pPr>
        <w:ind w:firstLineChars="200" w:firstLine="640"/>
        <w:rPr>
          <w:rFonts w:ascii="仿宋" w:eastAsia="仿宋" w:hAnsi="仿宋"/>
          <w:color w:val="FF0000"/>
          <w:sz w:val="32"/>
          <w:szCs w:val="32"/>
        </w:rPr>
      </w:pPr>
      <w:r w:rsidRPr="0010771E">
        <w:rPr>
          <w:rFonts w:ascii="仿宋" w:eastAsia="仿宋" w:hAnsi="仿宋" w:hint="eastAsia"/>
          <w:color w:val="FF0000"/>
          <w:sz w:val="32"/>
          <w:szCs w:val="32"/>
        </w:rPr>
        <w:t>8</w:t>
      </w:r>
      <w:r w:rsidR="00A870B2" w:rsidRPr="0010771E">
        <w:rPr>
          <w:rFonts w:ascii="仿宋" w:eastAsia="仿宋" w:hAnsi="仿宋" w:hint="eastAsia"/>
          <w:color w:val="FF0000"/>
          <w:sz w:val="32"/>
          <w:szCs w:val="32"/>
        </w:rPr>
        <w:t>.</w:t>
      </w:r>
      <w:r w:rsidR="00A870B2" w:rsidRPr="0010771E">
        <w:rPr>
          <w:rFonts w:ascii="仿宋" w:eastAsia="仿宋" w:hAnsi="仿宋"/>
          <w:color w:val="FF0000"/>
          <w:sz w:val="32"/>
          <w:szCs w:val="32"/>
        </w:rPr>
        <w:t xml:space="preserve">1 </w:t>
      </w:r>
      <w:r w:rsidR="001E1142" w:rsidRPr="0010771E">
        <w:rPr>
          <w:rFonts w:ascii="仿宋" w:eastAsia="仿宋" w:hAnsi="仿宋" w:hint="eastAsia"/>
          <w:b/>
          <w:color w:val="FF0000"/>
          <w:sz w:val="32"/>
          <w:szCs w:val="32"/>
        </w:rPr>
        <w:t>网络运维</w:t>
      </w:r>
      <w:r w:rsidR="007E6B3A">
        <w:rPr>
          <w:rFonts w:ascii="仿宋" w:eastAsia="仿宋" w:hAnsi="仿宋" w:hint="eastAsia"/>
          <w:b/>
          <w:color w:val="FF0000"/>
          <w:sz w:val="32"/>
          <w:szCs w:val="32"/>
        </w:rPr>
        <w:t>(还未收到相关内容</w:t>
      </w:r>
      <w:r w:rsidR="00CE251E">
        <w:rPr>
          <w:rFonts w:ascii="仿宋" w:eastAsia="仿宋" w:hAnsi="仿宋" w:hint="eastAsia"/>
          <w:b/>
          <w:color w:val="FF0000"/>
          <w:sz w:val="32"/>
          <w:szCs w:val="32"/>
        </w:rPr>
        <w:t>，稍后补充</w:t>
      </w:r>
      <w:r w:rsidR="007E6B3A">
        <w:rPr>
          <w:rFonts w:ascii="仿宋" w:eastAsia="仿宋" w:hAnsi="仿宋"/>
          <w:b/>
          <w:color w:val="FF0000"/>
          <w:sz w:val="32"/>
          <w:szCs w:val="32"/>
        </w:rPr>
        <w:t>)</w:t>
      </w:r>
      <w:r w:rsidR="0010771E">
        <w:rPr>
          <w:rFonts w:ascii="仿宋" w:eastAsia="仿宋" w:hAnsi="仿宋" w:hint="eastAsia"/>
          <w:color w:val="FF0000"/>
          <w:sz w:val="32"/>
          <w:szCs w:val="32"/>
        </w:rPr>
        <w:t>。</w:t>
      </w:r>
    </w:p>
    <w:p w14:paraId="5028873B" w14:textId="29E7439E" w:rsidR="001E1142" w:rsidRDefault="00371BC8" w:rsidP="00E67CF9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8</w:t>
      </w:r>
      <w:r w:rsidR="00A81A66">
        <w:rPr>
          <w:rFonts w:ascii="仿宋" w:eastAsia="仿宋" w:hAnsi="仿宋" w:hint="eastAsia"/>
          <w:sz w:val="32"/>
          <w:szCs w:val="32"/>
        </w:rPr>
        <w:t>.</w:t>
      </w:r>
      <w:r w:rsidR="00A81A66">
        <w:rPr>
          <w:rFonts w:ascii="仿宋" w:eastAsia="仿宋" w:hAnsi="仿宋"/>
          <w:sz w:val="32"/>
          <w:szCs w:val="32"/>
        </w:rPr>
        <w:t>2</w:t>
      </w:r>
      <w:r w:rsidR="00693DB7">
        <w:rPr>
          <w:rFonts w:ascii="仿宋" w:eastAsia="仿宋" w:hAnsi="仿宋"/>
          <w:sz w:val="32"/>
          <w:szCs w:val="32"/>
        </w:rPr>
        <w:t xml:space="preserve"> </w:t>
      </w:r>
      <w:r w:rsidR="001E1142" w:rsidRPr="007B4B70">
        <w:rPr>
          <w:rFonts w:ascii="仿宋" w:eastAsia="仿宋" w:hAnsi="仿宋" w:hint="eastAsia"/>
          <w:b/>
          <w:sz w:val="32"/>
          <w:szCs w:val="32"/>
        </w:rPr>
        <w:t>技术支持</w:t>
      </w:r>
      <w:r w:rsidR="00A870B2">
        <w:rPr>
          <w:rFonts w:ascii="仿宋" w:eastAsia="仿宋" w:hAnsi="仿宋" w:hint="eastAsia"/>
          <w:sz w:val="32"/>
          <w:szCs w:val="32"/>
        </w:rPr>
        <w:t>，</w:t>
      </w:r>
      <w:r w:rsidR="00F325DE">
        <w:rPr>
          <w:rFonts w:ascii="仿宋" w:eastAsia="仿宋" w:hAnsi="仿宋" w:hint="eastAsia"/>
          <w:sz w:val="32"/>
          <w:szCs w:val="32"/>
        </w:rPr>
        <w:t>本月</w:t>
      </w:r>
      <w:r w:rsidR="001A06E8">
        <w:rPr>
          <w:rFonts w:ascii="仿宋" w:eastAsia="仿宋" w:hAnsi="仿宋" w:hint="eastAsia"/>
          <w:sz w:val="32"/>
          <w:szCs w:val="32"/>
        </w:rPr>
        <w:t>电话</w:t>
      </w:r>
      <w:r w:rsidR="007B4B70">
        <w:rPr>
          <w:rFonts w:ascii="仿宋" w:eastAsia="仿宋" w:hAnsi="仿宋" w:hint="eastAsia"/>
          <w:sz w:val="32"/>
          <w:szCs w:val="32"/>
        </w:rPr>
        <w:t>技术</w:t>
      </w:r>
      <w:r w:rsidR="001A06E8">
        <w:rPr>
          <w:rFonts w:ascii="仿宋" w:eastAsia="仿宋" w:hAnsi="仿宋" w:hint="eastAsia"/>
          <w:sz w:val="32"/>
          <w:szCs w:val="32"/>
        </w:rPr>
        <w:t>支持</w:t>
      </w:r>
      <w:r w:rsidR="007B4B70">
        <w:rPr>
          <w:rFonts w:ascii="仿宋" w:eastAsia="仿宋" w:hAnsi="仿宋" w:hint="eastAsia"/>
          <w:sz w:val="32"/>
          <w:szCs w:val="32"/>
        </w:rPr>
        <w:t>共计</w:t>
      </w:r>
      <w:proofErr w:type="gramStart"/>
      <w:r w:rsidR="001A06E8">
        <w:rPr>
          <w:rFonts w:ascii="仿宋" w:eastAsia="仿宋" w:hAnsi="仿宋" w:hint="eastAsia"/>
          <w:sz w:val="32"/>
          <w:szCs w:val="32"/>
        </w:rPr>
        <w:t>1127余人次</w:t>
      </w:r>
      <w:proofErr w:type="gramEnd"/>
      <w:r w:rsidR="001A06E8">
        <w:rPr>
          <w:rFonts w:ascii="仿宋" w:eastAsia="仿宋" w:hAnsi="仿宋" w:hint="eastAsia"/>
          <w:sz w:val="32"/>
          <w:szCs w:val="32"/>
        </w:rPr>
        <w:t>，QQ</w:t>
      </w:r>
      <w:r w:rsidR="007B4B70">
        <w:rPr>
          <w:rFonts w:ascii="仿宋" w:eastAsia="仿宋" w:hAnsi="仿宋" w:hint="eastAsia"/>
          <w:sz w:val="32"/>
          <w:szCs w:val="32"/>
        </w:rPr>
        <w:t>技术支持共计</w:t>
      </w:r>
      <w:r w:rsidR="001A06E8">
        <w:rPr>
          <w:rFonts w:ascii="仿宋" w:eastAsia="仿宋" w:hAnsi="仿宋" w:hint="eastAsia"/>
          <w:sz w:val="32"/>
          <w:szCs w:val="32"/>
        </w:rPr>
        <w:t>289008次</w:t>
      </w:r>
      <w:r w:rsidR="007B4B70">
        <w:rPr>
          <w:rFonts w:ascii="仿宋" w:eastAsia="仿宋" w:hAnsi="仿宋" w:hint="eastAsia"/>
          <w:sz w:val="32"/>
          <w:szCs w:val="32"/>
        </w:rPr>
        <w:t>；与此同时，</w:t>
      </w:r>
      <w:r w:rsidR="007B4B70" w:rsidRPr="007B4B70">
        <w:rPr>
          <w:rFonts w:ascii="仿宋" w:eastAsia="仿宋" w:hAnsi="仿宋" w:hint="eastAsia"/>
          <w:sz w:val="32"/>
          <w:szCs w:val="32"/>
        </w:rPr>
        <w:t>为县市区科技局提供技术支持服务</w:t>
      </w:r>
      <w:r w:rsidR="007B4B70">
        <w:rPr>
          <w:rFonts w:ascii="仿宋" w:eastAsia="仿宋" w:hAnsi="仿宋" w:hint="eastAsia"/>
          <w:sz w:val="32"/>
          <w:szCs w:val="32"/>
        </w:rPr>
        <w:t>，分别</w:t>
      </w:r>
      <w:r w:rsidR="007B4B70" w:rsidRPr="007B4B70">
        <w:rPr>
          <w:rFonts w:ascii="仿宋" w:eastAsia="仿宋" w:hAnsi="仿宋" w:hint="eastAsia"/>
          <w:sz w:val="32"/>
          <w:szCs w:val="32"/>
        </w:rPr>
        <w:t>为余姚市科技局、慈溪市科技局</w:t>
      </w:r>
      <w:r w:rsidR="007B4B70">
        <w:rPr>
          <w:rFonts w:ascii="仿宋" w:eastAsia="仿宋" w:hAnsi="仿宋" w:hint="eastAsia"/>
          <w:sz w:val="32"/>
          <w:szCs w:val="32"/>
        </w:rPr>
        <w:t>和</w:t>
      </w:r>
      <w:r w:rsidR="007B4B70" w:rsidRPr="007B4B70">
        <w:rPr>
          <w:rFonts w:ascii="仿宋" w:eastAsia="仿宋" w:hAnsi="仿宋" w:hint="eastAsia"/>
          <w:sz w:val="32"/>
          <w:szCs w:val="32"/>
        </w:rPr>
        <w:t>宁海县科技局汇总了企业研发后补助项目数据，为他们制定补助方案提供准确的项目数据支持。</w:t>
      </w:r>
    </w:p>
    <w:p w14:paraId="6E06CB96" w14:textId="174ADF93" w:rsidR="001E1142" w:rsidRDefault="00371BC8" w:rsidP="00947A9D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8</w:t>
      </w:r>
      <w:r w:rsidR="00A81A66">
        <w:rPr>
          <w:rFonts w:ascii="仿宋" w:eastAsia="仿宋" w:hAnsi="仿宋" w:hint="eastAsia"/>
          <w:sz w:val="32"/>
          <w:szCs w:val="32"/>
        </w:rPr>
        <w:t>.</w:t>
      </w:r>
      <w:r w:rsidR="00A81A66">
        <w:rPr>
          <w:rFonts w:ascii="仿宋" w:eastAsia="仿宋" w:hAnsi="仿宋"/>
          <w:sz w:val="32"/>
          <w:szCs w:val="32"/>
        </w:rPr>
        <w:t>3</w:t>
      </w:r>
      <w:proofErr w:type="gramStart"/>
      <w:r w:rsidR="00ED7835" w:rsidRPr="001349CE">
        <w:rPr>
          <w:rFonts w:ascii="仿宋" w:eastAsia="仿宋" w:hAnsi="仿宋" w:hint="eastAsia"/>
          <w:b/>
          <w:sz w:val="32"/>
          <w:szCs w:val="32"/>
        </w:rPr>
        <w:t>各</w:t>
      </w:r>
      <w:proofErr w:type="gramEnd"/>
      <w:r w:rsidR="00ED7835" w:rsidRPr="001349CE">
        <w:rPr>
          <w:rFonts w:ascii="仿宋" w:eastAsia="仿宋" w:hAnsi="仿宋" w:hint="eastAsia"/>
          <w:b/>
          <w:sz w:val="32"/>
          <w:szCs w:val="32"/>
        </w:rPr>
        <w:t>大平台信息发布</w:t>
      </w:r>
      <w:r w:rsidR="00947A9D">
        <w:rPr>
          <w:rFonts w:ascii="仿宋" w:eastAsia="仿宋" w:hAnsi="仿宋" w:hint="eastAsia"/>
          <w:sz w:val="32"/>
          <w:szCs w:val="32"/>
        </w:rPr>
        <w:t>。</w:t>
      </w:r>
      <w:r w:rsidRPr="00F53048">
        <w:rPr>
          <w:rFonts w:ascii="仿宋" w:eastAsia="仿宋" w:hAnsi="仿宋" w:hint="eastAsia"/>
          <w:sz w:val="32"/>
          <w:szCs w:val="32"/>
        </w:rPr>
        <w:t>本月重点完成在科技</w:t>
      </w:r>
      <w:proofErr w:type="gramStart"/>
      <w:r w:rsidRPr="00F53048">
        <w:rPr>
          <w:rFonts w:ascii="仿宋" w:eastAsia="仿宋" w:hAnsi="仿宋" w:hint="eastAsia"/>
          <w:sz w:val="32"/>
          <w:szCs w:val="32"/>
        </w:rPr>
        <w:t>局官网</w:t>
      </w:r>
      <w:proofErr w:type="gramEnd"/>
      <w:r w:rsidRPr="00F53048">
        <w:rPr>
          <w:rFonts w:ascii="仿宋" w:eastAsia="仿宋" w:hAnsi="仿宋" w:hint="eastAsia"/>
          <w:sz w:val="32"/>
          <w:szCs w:val="32"/>
        </w:rPr>
        <w:t>、地震</w:t>
      </w:r>
      <w:proofErr w:type="gramStart"/>
      <w:r w:rsidRPr="00F53048">
        <w:rPr>
          <w:rFonts w:ascii="仿宋" w:eastAsia="仿宋" w:hAnsi="仿宋" w:hint="eastAsia"/>
          <w:sz w:val="32"/>
          <w:szCs w:val="32"/>
        </w:rPr>
        <w:t>局官</w:t>
      </w:r>
      <w:proofErr w:type="gramEnd"/>
      <w:r w:rsidRPr="00F53048">
        <w:rPr>
          <w:rFonts w:ascii="仿宋" w:eastAsia="仿宋" w:hAnsi="仿宋" w:hint="eastAsia"/>
          <w:sz w:val="32"/>
          <w:szCs w:val="32"/>
        </w:rPr>
        <w:t>网、知识产权</w:t>
      </w:r>
      <w:proofErr w:type="gramStart"/>
      <w:r w:rsidRPr="00F53048">
        <w:rPr>
          <w:rFonts w:ascii="仿宋" w:eastAsia="仿宋" w:hAnsi="仿宋" w:hint="eastAsia"/>
          <w:sz w:val="32"/>
          <w:szCs w:val="32"/>
        </w:rPr>
        <w:t>局官</w:t>
      </w:r>
      <w:proofErr w:type="gramEnd"/>
      <w:r w:rsidRPr="00F53048">
        <w:rPr>
          <w:rFonts w:ascii="仿宋" w:eastAsia="仿宋" w:hAnsi="仿宋" w:hint="eastAsia"/>
          <w:sz w:val="32"/>
          <w:szCs w:val="32"/>
        </w:rPr>
        <w:t>网、政府信息公开平台、英文官网、</w:t>
      </w:r>
      <w:proofErr w:type="gramStart"/>
      <w:r w:rsidRPr="00F53048">
        <w:rPr>
          <w:rFonts w:ascii="仿宋" w:eastAsia="仿宋" w:hAnsi="仿宋" w:hint="eastAsia"/>
          <w:sz w:val="32"/>
          <w:szCs w:val="32"/>
        </w:rPr>
        <w:t>官方微博</w:t>
      </w:r>
      <w:proofErr w:type="gramEnd"/>
      <w:r w:rsidRPr="00F53048">
        <w:rPr>
          <w:rFonts w:ascii="仿宋" w:eastAsia="仿宋" w:hAnsi="仿宋" w:hint="eastAsia"/>
          <w:sz w:val="32"/>
          <w:szCs w:val="32"/>
        </w:rPr>
        <w:t>和</w:t>
      </w:r>
      <w:proofErr w:type="gramStart"/>
      <w:r w:rsidRPr="00F53048">
        <w:rPr>
          <w:rFonts w:ascii="仿宋" w:eastAsia="仿宋" w:hAnsi="仿宋" w:hint="eastAsia"/>
          <w:sz w:val="32"/>
          <w:szCs w:val="32"/>
        </w:rPr>
        <w:t>官方微信</w:t>
      </w:r>
      <w:proofErr w:type="gramEnd"/>
      <w:r w:rsidRPr="00F53048">
        <w:rPr>
          <w:rFonts w:ascii="仿宋" w:eastAsia="仿宋" w:hAnsi="仿宋" w:hint="eastAsia"/>
          <w:sz w:val="32"/>
          <w:szCs w:val="32"/>
        </w:rPr>
        <w:t>等平台发布信息，其中，对于“双微”网络舆情监管工作，官方微信号累计发布</w:t>
      </w:r>
      <w:r w:rsidRPr="00F53048">
        <w:rPr>
          <w:rFonts w:ascii="仿宋" w:eastAsia="仿宋" w:hAnsi="仿宋"/>
          <w:sz w:val="32"/>
          <w:szCs w:val="32"/>
        </w:rPr>
        <w:t>5</w:t>
      </w:r>
      <w:r w:rsidR="001349CE" w:rsidRPr="00F53048">
        <w:rPr>
          <w:rFonts w:ascii="仿宋" w:eastAsia="仿宋" w:hAnsi="仿宋" w:hint="eastAsia"/>
          <w:sz w:val="32"/>
          <w:szCs w:val="32"/>
        </w:rPr>
        <w:t>6</w:t>
      </w:r>
      <w:r w:rsidRPr="00F53048">
        <w:rPr>
          <w:rFonts w:ascii="仿宋" w:eastAsia="仿宋" w:hAnsi="仿宋"/>
          <w:sz w:val="32"/>
          <w:szCs w:val="32"/>
        </w:rPr>
        <w:t>条（其中编辑转载科技前沿动态8条），</w:t>
      </w:r>
      <w:proofErr w:type="gramStart"/>
      <w:r w:rsidRPr="00F53048">
        <w:rPr>
          <w:rFonts w:ascii="仿宋" w:eastAsia="仿宋" w:hAnsi="仿宋"/>
          <w:sz w:val="32"/>
          <w:szCs w:val="32"/>
        </w:rPr>
        <w:t>官方微博累</w:t>
      </w:r>
      <w:proofErr w:type="gramEnd"/>
      <w:r w:rsidRPr="00F53048">
        <w:rPr>
          <w:rFonts w:ascii="仿宋" w:eastAsia="仿宋" w:hAnsi="仿宋"/>
          <w:sz w:val="32"/>
          <w:szCs w:val="32"/>
        </w:rPr>
        <w:t>计发布</w:t>
      </w:r>
      <w:r w:rsidR="001349CE" w:rsidRPr="00F53048">
        <w:rPr>
          <w:rFonts w:ascii="仿宋" w:eastAsia="仿宋" w:hAnsi="仿宋" w:hint="eastAsia"/>
          <w:sz w:val="32"/>
          <w:szCs w:val="32"/>
        </w:rPr>
        <w:t>3</w:t>
      </w:r>
      <w:r w:rsidRPr="00F53048">
        <w:rPr>
          <w:rFonts w:ascii="仿宋" w:eastAsia="仿宋" w:hAnsi="仿宋"/>
          <w:sz w:val="32"/>
          <w:szCs w:val="32"/>
        </w:rPr>
        <w:t>条；对于2018年</w:t>
      </w:r>
      <w:r w:rsidR="001349CE" w:rsidRPr="00F53048">
        <w:rPr>
          <w:rFonts w:ascii="仿宋" w:eastAsia="仿宋" w:hAnsi="仿宋" w:hint="eastAsia"/>
          <w:sz w:val="32"/>
          <w:szCs w:val="32"/>
        </w:rPr>
        <w:t>7</w:t>
      </w:r>
      <w:r w:rsidRPr="00F53048">
        <w:rPr>
          <w:rFonts w:ascii="仿宋" w:eastAsia="仿宋" w:hAnsi="仿宋"/>
          <w:sz w:val="32"/>
          <w:szCs w:val="32"/>
        </w:rPr>
        <w:t>月份专利数据在各站点的展示工作，科技</w:t>
      </w:r>
      <w:proofErr w:type="gramStart"/>
      <w:r w:rsidRPr="00F53048">
        <w:rPr>
          <w:rFonts w:ascii="仿宋" w:eastAsia="仿宋" w:hAnsi="仿宋"/>
          <w:sz w:val="32"/>
          <w:szCs w:val="32"/>
        </w:rPr>
        <w:t>局官网</w:t>
      </w:r>
      <w:proofErr w:type="gramEnd"/>
      <w:r w:rsidRPr="00F53048">
        <w:rPr>
          <w:rFonts w:ascii="仿宋" w:eastAsia="仿宋" w:hAnsi="仿宋"/>
          <w:sz w:val="32"/>
          <w:szCs w:val="32"/>
        </w:rPr>
        <w:t>、政府信息公开累计发布信息9</w:t>
      </w:r>
      <w:r w:rsidR="001349CE" w:rsidRPr="00F53048">
        <w:rPr>
          <w:rFonts w:ascii="仿宋" w:eastAsia="仿宋" w:hAnsi="仿宋" w:hint="eastAsia"/>
          <w:sz w:val="32"/>
          <w:szCs w:val="32"/>
        </w:rPr>
        <w:t>1</w:t>
      </w:r>
      <w:r w:rsidRPr="00F53048">
        <w:rPr>
          <w:rFonts w:ascii="仿宋" w:eastAsia="仿宋" w:hAnsi="仿宋"/>
          <w:sz w:val="32"/>
          <w:szCs w:val="32"/>
        </w:rPr>
        <w:t>条</w:t>
      </w:r>
      <w:r w:rsidRPr="00CE7475">
        <w:rPr>
          <w:rFonts w:ascii="仿宋" w:eastAsia="仿宋" w:hAnsi="仿宋"/>
          <w:spacing w:val="-20"/>
          <w:sz w:val="32"/>
          <w:szCs w:val="32"/>
        </w:rPr>
        <w:t>。</w:t>
      </w:r>
    </w:p>
    <w:p w14:paraId="23BA804D" w14:textId="44D8D7C0" w:rsidR="009C2027" w:rsidRDefault="009C2027" w:rsidP="005F6A50">
      <w:pPr>
        <w:rPr>
          <w:rFonts w:ascii="仿宋" w:eastAsia="仿宋" w:hAnsi="仿宋"/>
          <w:sz w:val="32"/>
          <w:szCs w:val="32"/>
        </w:rPr>
      </w:pPr>
    </w:p>
    <w:p w14:paraId="4DD9A90E" w14:textId="3693B230" w:rsidR="009C2027" w:rsidRPr="009C2027" w:rsidRDefault="009C2027" w:rsidP="009C2027">
      <w:pPr>
        <w:rPr>
          <w:rFonts w:ascii="仿宋" w:eastAsia="仿宋" w:hAnsi="仿宋"/>
          <w:b/>
          <w:sz w:val="32"/>
          <w:szCs w:val="32"/>
        </w:rPr>
      </w:pPr>
      <w:r w:rsidRPr="009C2027">
        <w:rPr>
          <w:rFonts w:ascii="仿宋" w:eastAsia="仿宋" w:hAnsi="仿宋" w:hint="eastAsia"/>
          <w:b/>
          <w:sz w:val="32"/>
          <w:szCs w:val="32"/>
        </w:rPr>
        <w:t>二、1</w:t>
      </w:r>
      <w:r w:rsidRPr="009C2027">
        <w:rPr>
          <w:rFonts w:ascii="仿宋" w:eastAsia="仿宋" w:hAnsi="仿宋"/>
          <w:b/>
          <w:sz w:val="32"/>
          <w:szCs w:val="32"/>
        </w:rPr>
        <w:t>0</w:t>
      </w:r>
      <w:r w:rsidRPr="009C2027">
        <w:rPr>
          <w:rFonts w:ascii="仿宋" w:eastAsia="仿宋" w:hAnsi="仿宋" w:hint="eastAsia"/>
          <w:b/>
          <w:sz w:val="32"/>
          <w:szCs w:val="32"/>
        </w:rPr>
        <w:t>月份工作计划</w:t>
      </w:r>
    </w:p>
    <w:p w14:paraId="6BBBAFB4" w14:textId="4CB014C2" w:rsidR="009B60C4" w:rsidRPr="00F53048" w:rsidRDefault="00371BC8" w:rsidP="00371BC8">
      <w:pPr>
        <w:ind w:firstLineChars="202" w:firstLine="566"/>
        <w:rPr>
          <w:rFonts w:ascii="仿宋" w:eastAsia="仿宋" w:hAnsi="仿宋"/>
          <w:sz w:val="32"/>
          <w:szCs w:val="32"/>
        </w:rPr>
      </w:pPr>
      <w:r w:rsidRPr="00B57486">
        <w:rPr>
          <w:rFonts w:ascii="仿宋" w:eastAsia="仿宋" w:hAnsi="仿宋"/>
          <w:spacing w:val="-20"/>
          <w:sz w:val="32"/>
          <w:szCs w:val="32"/>
        </w:rPr>
        <w:t>1、</w:t>
      </w:r>
      <w:r w:rsidR="009B60C4" w:rsidRPr="00F53048">
        <w:rPr>
          <w:rFonts w:ascii="仿宋" w:eastAsia="仿宋" w:hAnsi="仿宋" w:hint="eastAsia"/>
          <w:sz w:val="32"/>
          <w:szCs w:val="32"/>
        </w:rPr>
        <w:t>做好信息</w:t>
      </w:r>
      <w:proofErr w:type="gramStart"/>
      <w:r w:rsidR="009B60C4" w:rsidRPr="00F53048">
        <w:rPr>
          <w:rFonts w:ascii="仿宋" w:eastAsia="仿宋" w:hAnsi="仿宋" w:hint="eastAsia"/>
          <w:sz w:val="32"/>
          <w:szCs w:val="32"/>
        </w:rPr>
        <w:t>院数据</w:t>
      </w:r>
      <w:proofErr w:type="gramEnd"/>
      <w:r w:rsidR="009B60C4" w:rsidRPr="00F53048">
        <w:rPr>
          <w:rFonts w:ascii="仿宋" w:eastAsia="仿宋" w:hAnsi="仿宋" w:hint="eastAsia"/>
          <w:sz w:val="32"/>
          <w:szCs w:val="32"/>
        </w:rPr>
        <w:t>架构调整工作</w:t>
      </w:r>
      <w:r w:rsidR="008C1291" w:rsidRPr="00F53048">
        <w:rPr>
          <w:rFonts w:ascii="仿宋" w:eastAsia="仿宋" w:hAnsi="仿宋" w:hint="eastAsia"/>
          <w:sz w:val="32"/>
          <w:szCs w:val="32"/>
        </w:rPr>
        <w:t>。</w:t>
      </w:r>
      <w:r w:rsidR="00022BD2" w:rsidRPr="00F53048">
        <w:rPr>
          <w:rFonts w:ascii="仿宋" w:eastAsia="仿宋" w:hAnsi="仿宋" w:hint="eastAsia"/>
          <w:sz w:val="32"/>
          <w:szCs w:val="32"/>
        </w:rPr>
        <w:t>开展数据架构调整测试工作，完成数据架构调整。</w:t>
      </w:r>
    </w:p>
    <w:p w14:paraId="5A0579D0" w14:textId="074DF0FB" w:rsidR="00371BC8" w:rsidRPr="00F53048" w:rsidRDefault="009B60C4" w:rsidP="00371BC8">
      <w:pPr>
        <w:ind w:firstLineChars="202" w:firstLine="646"/>
        <w:rPr>
          <w:rFonts w:ascii="仿宋" w:eastAsia="仿宋" w:hAnsi="仿宋"/>
          <w:sz w:val="32"/>
          <w:szCs w:val="32"/>
        </w:rPr>
      </w:pPr>
      <w:r w:rsidRPr="00F53048">
        <w:rPr>
          <w:rFonts w:ascii="仿宋" w:eastAsia="仿宋" w:hAnsi="仿宋" w:hint="eastAsia"/>
          <w:sz w:val="32"/>
          <w:szCs w:val="32"/>
        </w:rPr>
        <w:t>2、</w:t>
      </w:r>
      <w:r w:rsidR="00371BC8" w:rsidRPr="00F53048">
        <w:rPr>
          <w:rFonts w:ascii="仿宋" w:eastAsia="仿宋" w:hAnsi="仿宋"/>
          <w:sz w:val="32"/>
          <w:szCs w:val="32"/>
        </w:rPr>
        <w:t>继续推进云平台建设。完善优化云平台，</w:t>
      </w:r>
      <w:r w:rsidR="00022BD2" w:rsidRPr="00F53048">
        <w:rPr>
          <w:rFonts w:ascii="仿宋" w:eastAsia="仿宋" w:hAnsi="仿宋" w:hint="eastAsia"/>
          <w:sz w:val="32"/>
          <w:szCs w:val="32"/>
        </w:rPr>
        <w:t>包括</w:t>
      </w:r>
      <w:r w:rsidR="00371BC8" w:rsidRPr="00F53048">
        <w:rPr>
          <w:rFonts w:ascii="仿宋" w:eastAsia="仿宋" w:hAnsi="仿宋"/>
          <w:sz w:val="32"/>
          <w:szCs w:val="32"/>
        </w:rPr>
        <w:t>科技管理信息等系统功能</w:t>
      </w:r>
      <w:r w:rsidR="005F6A50" w:rsidRPr="00F53048">
        <w:rPr>
          <w:rFonts w:ascii="仿宋" w:eastAsia="仿宋" w:hAnsi="仿宋" w:hint="eastAsia"/>
          <w:sz w:val="32"/>
          <w:szCs w:val="32"/>
        </w:rPr>
        <w:t>。</w:t>
      </w:r>
      <w:r w:rsidR="00371BC8" w:rsidRPr="00F53048">
        <w:rPr>
          <w:rFonts w:ascii="仿宋" w:eastAsia="仿宋" w:hAnsi="仿宋"/>
          <w:sz w:val="32"/>
          <w:szCs w:val="32"/>
        </w:rPr>
        <w:t xml:space="preserve"> </w:t>
      </w:r>
    </w:p>
    <w:p w14:paraId="1F1EFEF9" w14:textId="77777777" w:rsidR="00371BC8" w:rsidRPr="00F53048" w:rsidRDefault="00371BC8" w:rsidP="00371BC8">
      <w:pPr>
        <w:ind w:firstLineChars="202" w:firstLine="646"/>
        <w:rPr>
          <w:rFonts w:ascii="仿宋" w:eastAsia="仿宋" w:hAnsi="仿宋"/>
          <w:sz w:val="32"/>
          <w:szCs w:val="32"/>
        </w:rPr>
      </w:pPr>
      <w:r w:rsidRPr="00F53048">
        <w:rPr>
          <w:rFonts w:ascii="仿宋" w:eastAsia="仿宋" w:hAnsi="仿宋"/>
          <w:sz w:val="32"/>
          <w:szCs w:val="32"/>
        </w:rPr>
        <w:lastRenderedPageBreak/>
        <w:t>2、继续推进知识产权区域布局平台建设。</w:t>
      </w:r>
    </w:p>
    <w:p w14:paraId="03286B34" w14:textId="77777777" w:rsidR="00371BC8" w:rsidRPr="00F53048" w:rsidRDefault="00371BC8" w:rsidP="00371BC8">
      <w:pPr>
        <w:ind w:firstLineChars="202" w:firstLine="646"/>
        <w:rPr>
          <w:rFonts w:ascii="仿宋" w:eastAsia="仿宋" w:hAnsi="仿宋"/>
          <w:sz w:val="32"/>
          <w:szCs w:val="32"/>
        </w:rPr>
      </w:pPr>
      <w:r w:rsidRPr="00F53048">
        <w:rPr>
          <w:rFonts w:ascii="仿宋" w:eastAsia="仿宋" w:hAnsi="仿宋"/>
          <w:sz w:val="32"/>
          <w:szCs w:val="32"/>
        </w:rPr>
        <w:t>3、</w:t>
      </w:r>
      <w:r w:rsidRPr="00F53048">
        <w:rPr>
          <w:rFonts w:ascii="仿宋" w:eastAsia="仿宋" w:hAnsi="仿宋" w:hint="eastAsia"/>
          <w:sz w:val="32"/>
          <w:szCs w:val="32"/>
        </w:rPr>
        <w:t>继续跟进</w:t>
      </w:r>
      <w:r w:rsidRPr="00F53048">
        <w:rPr>
          <w:rFonts w:ascii="仿宋" w:eastAsia="仿宋" w:hAnsi="仿宋"/>
          <w:sz w:val="32"/>
          <w:szCs w:val="32"/>
        </w:rPr>
        <w:t>知识产权运营</w:t>
      </w:r>
      <w:r w:rsidRPr="00F53048">
        <w:rPr>
          <w:rFonts w:ascii="仿宋" w:eastAsia="仿宋" w:hAnsi="仿宋" w:hint="eastAsia"/>
          <w:sz w:val="32"/>
          <w:szCs w:val="32"/>
        </w:rPr>
        <w:t>公共服务</w:t>
      </w:r>
      <w:r w:rsidRPr="00F53048">
        <w:rPr>
          <w:rFonts w:ascii="仿宋" w:eastAsia="仿宋" w:hAnsi="仿宋"/>
          <w:sz w:val="32"/>
          <w:szCs w:val="32"/>
        </w:rPr>
        <w:t>平台建设。</w:t>
      </w:r>
    </w:p>
    <w:p w14:paraId="497B1625" w14:textId="14455E2A" w:rsidR="00B57486" w:rsidRDefault="00B57486" w:rsidP="005F6A50">
      <w:pPr>
        <w:rPr>
          <w:rFonts w:ascii="仿宋" w:eastAsia="仿宋" w:hAnsi="仿宋"/>
          <w:spacing w:val="-20"/>
          <w:sz w:val="32"/>
          <w:szCs w:val="32"/>
        </w:rPr>
      </w:pPr>
    </w:p>
    <w:p w14:paraId="443A1DB1" w14:textId="0D681C9B" w:rsidR="005B0135" w:rsidRDefault="005B0135" w:rsidP="005B0135">
      <w:pPr>
        <w:spacing w:line="560" w:lineRule="exact"/>
        <w:ind w:firstLineChars="202" w:firstLine="566"/>
        <w:jc w:val="right"/>
        <w:rPr>
          <w:rFonts w:ascii="仿宋" w:eastAsia="仿宋" w:hAnsi="仿宋"/>
          <w:spacing w:val="-20"/>
          <w:sz w:val="32"/>
          <w:szCs w:val="32"/>
        </w:rPr>
      </w:pPr>
      <w:r>
        <w:rPr>
          <w:rFonts w:ascii="仿宋" w:eastAsia="仿宋" w:hAnsi="仿宋" w:hint="eastAsia"/>
          <w:spacing w:val="-20"/>
          <w:sz w:val="32"/>
          <w:szCs w:val="32"/>
        </w:rPr>
        <w:t>201</w:t>
      </w:r>
      <w:r>
        <w:rPr>
          <w:rFonts w:ascii="仿宋" w:eastAsia="仿宋" w:hAnsi="仿宋"/>
          <w:spacing w:val="-20"/>
          <w:sz w:val="32"/>
          <w:szCs w:val="32"/>
        </w:rPr>
        <w:t>8</w:t>
      </w:r>
      <w:r>
        <w:rPr>
          <w:rFonts w:ascii="仿宋" w:eastAsia="仿宋" w:hAnsi="仿宋" w:hint="eastAsia"/>
          <w:spacing w:val="-20"/>
          <w:sz w:val="32"/>
          <w:szCs w:val="32"/>
        </w:rPr>
        <w:t>-9-19</w:t>
      </w:r>
    </w:p>
    <w:sectPr w:rsidR="005B0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99BBF" w14:textId="77777777" w:rsidR="007A3104" w:rsidRDefault="007A3104" w:rsidP="00A76B46">
      <w:r>
        <w:separator/>
      </w:r>
    </w:p>
  </w:endnote>
  <w:endnote w:type="continuationSeparator" w:id="0">
    <w:p w14:paraId="74880773" w14:textId="77777777" w:rsidR="007A3104" w:rsidRDefault="007A3104" w:rsidP="00A76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72B63" w14:textId="77777777" w:rsidR="007A3104" w:rsidRDefault="007A3104" w:rsidP="00A76B46">
      <w:r>
        <w:separator/>
      </w:r>
    </w:p>
  </w:footnote>
  <w:footnote w:type="continuationSeparator" w:id="0">
    <w:p w14:paraId="79C4170F" w14:textId="77777777" w:rsidR="007A3104" w:rsidRDefault="007A3104" w:rsidP="00A76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F3029"/>
    <w:multiLevelType w:val="hybridMultilevel"/>
    <w:tmpl w:val="9D0E9A9A"/>
    <w:lvl w:ilvl="0" w:tplc="5AD64E92">
      <w:start w:val="1"/>
      <w:numFmt w:val="decimal"/>
      <w:lvlText w:val="%1、"/>
      <w:lvlJc w:val="left"/>
      <w:pPr>
        <w:ind w:left="128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" w15:restartNumberingAfterBreak="0">
    <w:nsid w:val="61042379"/>
    <w:multiLevelType w:val="multilevel"/>
    <w:tmpl w:val="5E2E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5197"/>
    <w:rsid w:val="000004DC"/>
    <w:rsid w:val="0001582E"/>
    <w:rsid w:val="00022BD2"/>
    <w:rsid w:val="00056E63"/>
    <w:rsid w:val="000B087C"/>
    <w:rsid w:val="000F7E2B"/>
    <w:rsid w:val="0010771E"/>
    <w:rsid w:val="00110BC3"/>
    <w:rsid w:val="0012284D"/>
    <w:rsid w:val="001349CE"/>
    <w:rsid w:val="00161179"/>
    <w:rsid w:val="00164516"/>
    <w:rsid w:val="001930CA"/>
    <w:rsid w:val="001933C6"/>
    <w:rsid w:val="001A06E8"/>
    <w:rsid w:val="001B240F"/>
    <w:rsid w:val="001C62A9"/>
    <w:rsid w:val="001E1142"/>
    <w:rsid w:val="00243199"/>
    <w:rsid w:val="00282EE7"/>
    <w:rsid w:val="002D39E1"/>
    <w:rsid w:val="0030766E"/>
    <w:rsid w:val="00334260"/>
    <w:rsid w:val="00342A9F"/>
    <w:rsid w:val="00351221"/>
    <w:rsid w:val="00371BC8"/>
    <w:rsid w:val="00382C60"/>
    <w:rsid w:val="003A1CC0"/>
    <w:rsid w:val="003C26E5"/>
    <w:rsid w:val="003F469C"/>
    <w:rsid w:val="0044054D"/>
    <w:rsid w:val="00455A36"/>
    <w:rsid w:val="004D30B4"/>
    <w:rsid w:val="004D4B22"/>
    <w:rsid w:val="004E5A97"/>
    <w:rsid w:val="0054569C"/>
    <w:rsid w:val="00586BE2"/>
    <w:rsid w:val="00587C88"/>
    <w:rsid w:val="005A2DDD"/>
    <w:rsid w:val="005B0135"/>
    <w:rsid w:val="005D7AF3"/>
    <w:rsid w:val="005F6A50"/>
    <w:rsid w:val="00601CE2"/>
    <w:rsid w:val="00630152"/>
    <w:rsid w:val="00692588"/>
    <w:rsid w:val="00693DB7"/>
    <w:rsid w:val="00740612"/>
    <w:rsid w:val="00791BEF"/>
    <w:rsid w:val="007A3104"/>
    <w:rsid w:val="007B4B70"/>
    <w:rsid w:val="007E61E7"/>
    <w:rsid w:val="007E6B3A"/>
    <w:rsid w:val="007F0816"/>
    <w:rsid w:val="007F561F"/>
    <w:rsid w:val="008523D3"/>
    <w:rsid w:val="00864B41"/>
    <w:rsid w:val="00871744"/>
    <w:rsid w:val="0088469E"/>
    <w:rsid w:val="008A4CCF"/>
    <w:rsid w:val="008C1291"/>
    <w:rsid w:val="008D5BD1"/>
    <w:rsid w:val="0091669A"/>
    <w:rsid w:val="00923501"/>
    <w:rsid w:val="0094203B"/>
    <w:rsid w:val="00944602"/>
    <w:rsid w:val="00947A9D"/>
    <w:rsid w:val="0098720B"/>
    <w:rsid w:val="00995676"/>
    <w:rsid w:val="009A2D82"/>
    <w:rsid w:val="009B60C4"/>
    <w:rsid w:val="009C2027"/>
    <w:rsid w:val="00A27269"/>
    <w:rsid w:val="00A76B46"/>
    <w:rsid w:val="00A81A66"/>
    <w:rsid w:val="00A870B2"/>
    <w:rsid w:val="00AB3F3A"/>
    <w:rsid w:val="00AE030C"/>
    <w:rsid w:val="00B57486"/>
    <w:rsid w:val="00BF0092"/>
    <w:rsid w:val="00C00942"/>
    <w:rsid w:val="00C62B9F"/>
    <w:rsid w:val="00C62C9E"/>
    <w:rsid w:val="00C76CB6"/>
    <w:rsid w:val="00C87BD1"/>
    <w:rsid w:val="00C90892"/>
    <w:rsid w:val="00CB67DF"/>
    <w:rsid w:val="00CD2150"/>
    <w:rsid w:val="00CE251E"/>
    <w:rsid w:val="00D36571"/>
    <w:rsid w:val="00D444C1"/>
    <w:rsid w:val="00D907AF"/>
    <w:rsid w:val="00DD03E1"/>
    <w:rsid w:val="00E06119"/>
    <w:rsid w:val="00E10BFA"/>
    <w:rsid w:val="00E30CB8"/>
    <w:rsid w:val="00E51EA4"/>
    <w:rsid w:val="00E56B64"/>
    <w:rsid w:val="00E64957"/>
    <w:rsid w:val="00E65197"/>
    <w:rsid w:val="00E67CF9"/>
    <w:rsid w:val="00EA5132"/>
    <w:rsid w:val="00EC4B58"/>
    <w:rsid w:val="00ED7835"/>
    <w:rsid w:val="00EF1F61"/>
    <w:rsid w:val="00F325DE"/>
    <w:rsid w:val="00F36391"/>
    <w:rsid w:val="00F53048"/>
    <w:rsid w:val="00FA1547"/>
    <w:rsid w:val="00FA1791"/>
    <w:rsid w:val="00FE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5608C"/>
  <w15:docId w15:val="{C85D992D-A87B-467A-AE48-7BD4BD31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6B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6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6B46"/>
    <w:rPr>
      <w:sz w:val="18"/>
      <w:szCs w:val="18"/>
    </w:rPr>
  </w:style>
  <w:style w:type="character" w:customStyle="1" w:styleId="apple-converted-space">
    <w:name w:val="apple-converted-space"/>
    <w:basedOn w:val="a0"/>
    <w:rsid w:val="00A76B46"/>
  </w:style>
  <w:style w:type="paragraph" w:styleId="a7">
    <w:name w:val="List Paragraph"/>
    <w:basedOn w:val="a"/>
    <w:uiPriority w:val="34"/>
    <w:qFormat/>
    <w:rsid w:val="001611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柯伟扬</dc:creator>
  <cp:keywords/>
  <dc:description/>
  <cp:lastModifiedBy>柯伟扬</cp:lastModifiedBy>
  <cp:revision>66</cp:revision>
  <dcterms:created xsi:type="dcterms:W3CDTF">2018-07-16T11:20:00Z</dcterms:created>
  <dcterms:modified xsi:type="dcterms:W3CDTF">2018-09-19T16:08:00Z</dcterms:modified>
</cp:coreProperties>
</file>