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r w:rsidRPr="004B5BE4">
        <w:rPr>
          <w:rFonts w:ascii="微软雅黑" w:eastAsia="微软雅黑" w:hAnsi="微软雅黑"/>
          <w:noProof/>
        </w:rPr>
        <w:drawing>
          <wp:anchor distT="0" distB="0" distL="114300" distR="114300" simplePos="0" relativeHeight="251678720" behindDoc="0" locked="0" layoutInCell="1" allowOverlap="1" wp14:anchorId="5DFB63B4" wp14:editId="102CCE5B">
            <wp:simplePos x="0" y="0"/>
            <wp:positionH relativeFrom="column">
              <wp:posOffset>394335</wp:posOffset>
            </wp:positionH>
            <wp:positionV relativeFrom="paragraph">
              <wp:posOffset>147955</wp:posOffset>
            </wp:positionV>
            <wp:extent cx="4614545" cy="1329055"/>
            <wp:effectExtent l="0" t="0" r="0" b="0"/>
            <wp:wrapNone/>
            <wp:docPr id="124" name="Picture 23" descr="Description: Description: Description: C:\Users\dian\Documents\My Dropbox\design\patsnap logo\latest 8.29\patsnap&amp;zhihuiya_normal 公司中文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Description: Description: Description: C:\Users\dian\Documents\My Dropbox\design\patsnap logo\latest 8.29\patsnap&amp;zhihuiya_normal 公司中文logo.pn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4545" cy="1329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p w:rsidR="00503D6A" w:rsidRPr="004B5BE4" w:rsidRDefault="00503D6A" w:rsidP="00503D6A">
      <w:pPr>
        <w:spacing w:line="360" w:lineRule="auto"/>
        <w:rPr>
          <w:rFonts w:ascii="微软雅黑" w:eastAsia="微软雅黑" w:hAnsi="微软雅黑"/>
          <w:b/>
          <w:sz w:val="28"/>
          <w:szCs w:val="28"/>
        </w:rPr>
      </w:pPr>
    </w:p>
    <w:tbl>
      <w:tblPr>
        <w:tblpPr w:leftFromText="180" w:rightFromText="180" w:vertAnchor="text" w:horzAnchor="page" w:tblpX="1353" w:tblpY="140"/>
        <w:tblW w:w="9498" w:type="dxa"/>
        <w:tblBorders>
          <w:top w:val="single" w:sz="4" w:space="0" w:color="C2D69B"/>
          <w:bottom w:val="single" w:sz="4" w:space="0" w:color="C2D69B"/>
          <w:insideH w:val="single" w:sz="4" w:space="0" w:color="C2D69B"/>
          <w:insideV w:val="single" w:sz="4" w:space="0" w:color="C2D69B"/>
        </w:tblBorders>
        <w:tblLook w:val="04A0" w:firstRow="1" w:lastRow="0" w:firstColumn="1" w:lastColumn="0" w:noHBand="0" w:noVBand="1"/>
      </w:tblPr>
      <w:tblGrid>
        <w:gridCol w:w="9498"/>
      </w:tblGrid>
      <w:tr w:rsidR="00503D6A" w:rsidRPr="004B5BE4" w:rsidTr="00503D6A">
        <w:trPr>
          <w:trHeight w:val="417"/>
        </w:trPr>
        <w:tc>
          <w:tcPr>
            <w:tcW w:w="9498" w:type="dxa"/>
            <w:shd w:val="clear" w:color="auto" w:fill="73A931"/>
            <w:vAlign w:val="center"/>
          </w:tcPr>
          <w:p w:rsidR="00503D6A" w:rsidRPr="004B5BE4" w:rsidRDefault="00503D6A" w:rsidP="00503D6A">
            <w:pPr>
              <w:spacing w:line="360" w:lineRule="auto"/>
              <w:rPr>
                <w:rFonts w:ascii="微软雅黑" w:eastAsia="微软雅黑" w:hAnsi="微软雅黑"/>
                <w:b/>
                <w:color w:val="FFFFFF"/>
                <w:sz w:val="28"/>
                <w:szCs w:val="28"/>
              </w:rPr>
            </w:pPr>
          </w:p>
        </w:tc>
      </w:tr>
      <w:tr w:rsidR="00503D6A" w:rsidRPr="004B5BE4" w:rsidTr="00503D6A">
        <w:tc>
          <w:tcPr>
            <w:tcW w:w="9498" w:type="dxa"/>
            <w:shd w:val="clear" w:color="auto" w:fill="EAF1DD"/>
            <w:vAlign w:val="center"/>
          </w:tcPr>
          <w:p w:rsidR="00503D6A" w:rsidRPr="00787BDC" w:rsidRDefault="00787BDC" w:rsidP="00787BDC">
            <w:pPr>
              <w:spacing w:line="360" w:lineRule="auto"/>
              <w:ind w:leftChars="-270" w:left="-540"/>
              <w:jc w:val="center"/>
              <w:rPr>
                <w:rFonts w:ascii="微软雅黑" w:eastAsia="微软雅黑" w:hAnsi="微软雅黑"/>
                <w:b/>
                <w:color w:val="000000"/>
                <w:sz w:val="44"/>
                <w:szCs w:val="44"/>
              </w:rPr>
            </w:pPr>
            <w:r w:rsidRPr="00787BDC">
              <w:rPr>
                <w:rFonts w:ascii="微软雅黑" w:eastAsia="微软雅黑" w:hAnsi="微软雅黑" w:hint="eastAsia"/>
                <w:b/>
                <w:bCs/>
                <w:sz w:val="44"/>
                <w:szCs w:val="44"/>
              </w:rPr>
              <w:t>宁波运营公共服务平台解决方案</w:t>
            </w:r>
          </w:p>
        </w:tc>
      </w:tr>
      <w:tr w:rsidR="00503D6A" w:rsidRPr="004B5BE4" w:rsidTr="00503D6A">
        <w:tc>
          <w:tcPr>
            <w:tcW w:w="9498" w:type="dxa"/>
            <w:shd w:val="clear" w:color="auto" w:fill="D6E3BC"/>
            <w:vAlign w:val="center"/>
          </w:tcPr>
          <w:p w:rsidR="00503D6A" w:rsidRPr="004B5BE4" w:rsidRDefault="00503D6A" w:rsidP="00503D6A">
            <w:pPr>
              <w:spacing w:line="360" w:lineRule="auto"/>
              <w:ind w:leftChars="-270" w:left="-540" w:right="5"/>
              <w:jc w:val="right"/>
              <w:rPr>
                <w:rFonts w:ascii="微软雅黑" w:eastAsia="微软雅黑" w:hAnsi="微软雅黑"/>
                <w:b/>
                <w:color w:val="6DA12F"/>
                <w:szCs w:val="21"/>
              </w:rPr>
            </w:pPr>
            <w:r w:rsidRPr="004B5BE4">
              <w:rPr>
                <w:rFonts w:ascii="微软雅黑" w:eastAsia="微软雅黑" w:hAnsi="微软雅黑" w:hint="eastAsia"/>
                <w:b/>
                <w:color w:val="6DA12F"/>
                <w:szCs w:val="21"/>
              </w:rPr>
              <w:t>PATSNAP智慧</w:t>
            </w:r>
            <w:proofErr w:type="gramStart"/>
            <w:r w:rsidRPr="004B5BE4">
              <w:rPr>
                <w:rFonts w:ascii="微软雅黑" w:eastAsia="微软雅黑" w:hAnsi="微软雅黑" w:hint="eastAsia"/>
                <w:b/>
                <w:color w:val="6DA12F"/>
                <w:szCs w:val="21"/>
              </w:rPr>
              <w:t>芽</w:t>
            </w:r>
            <w:proofErr w:type="gramEnd"/>
            <w:r w:rsidRPr="004B5BE4">
              <w:rPr>
                <w:rFonts w:ascii="微软雅黑" w:eastAsia="微软雅黑" w:hAnsi="微软雅黑" w:hint="eastAsia"/>
                <w:b/>
                <w:color w:val="6DA12F"/>
                <w:szCs w:val="21"/>
              </w:rPr>
              <w:t>信息科技有限公司</w:t>
            </w:r>
          </w:p>
          <w:p w:rsidR="00503D6A" w:rsidRPr="004B5BE4" w:rsidRDefault="00503D6A" w:rsidP="00503D6A">
            <w:pPr>
              <w:spacing w:line="360" w:lineRule="auto"/>
              <w:ind w:leftChars="-270" w:left="-540" w:right="5"/>
              <w:jc w:val="right"/>
              <w:rPr>
                <w:rFonts w:ascii="微软雅黑" w:eastAsia="微软雅黑" w:hAnsi="微软雅黑"/>
                <w:b/>
                <w:color w:val="6DA12F"/>
                <w:szCs w:val="21"/>
              </w:rPr>
            </w:pPr>
            <w:r w:rsidRPr="004B5BE4">
              <w:rPr>
                <w:rFonts w:ascii="微软雅黑" w:eastAsia="微软雅黑" w:hAnsi="微软雅黑" w:hint="eastAsia"/>
                <w:b/>
                <w:color w:val="6DA12F"/>
                <w:szCs w:val="21"/>
              </w:rPr>
              <w:t>201</w:t>
            </w:r>
            <w:r>
              <w:rPr>
                <w:rFonts w:ascii="微软雅黑" w:eastAsia="微软雅黑" w:hAnsi="微软雅黑"/>
                <w:b/>
                <w:color w:val="6DA12F"/>
                <w:szCs w:val="21"/>
              </w:rPr>
              <w:t>8</w:t>
            </w:r>
            <w:r w:rsidRPr="004B5BE4">
              <w:rPr>
                <w:rFonts w:ascii="微软雅黑" w:eastAsia="微软雅黑" w:hAnsi="微软雅黑" w:hint="eastAsia"/>
                <w:b/>
                <w:color w:val="6DA12F"/>
                <w:szCs w:val="21"/>
              </w:rPr>
              <w:t>年</w:t>
            </w:r>
            <w:r>
              <w:rPr>
                <w:rFonts w:ascii="微软雅黑" w:eastAsia="微软雅黑" w:hAnsi="微软雅黑"/>
                <w:b/>
                <w:color w:val="6DA12F"/>
                <w:szCs w:val="21"/>
              </w:rPr>
              <w:t>06</w:t>
            </w:r>
            <w:r w:rsidRPr="004B5BE4">
              <w:rPr>
                <w:rFonts w:ascii="微软雅黑" w:eastAsia="微软雅黑" w:hAnsi="微软雅黑" w:hint="eastAsia"/>
                <w:b/>
                <w:color w:val="6DA12F"/>
                <w:szCs w:val="21"/>
              </w:rPr>
              <w:t>月</w:t>
            </w:r>
            <w:r w:rsidR="00194BC6">
              <w:rPr>
                <w:rFonts w:ascii="微软雅黑" w:eastAsia="微软雅黑" w:hAnsi="微软雅黑"/>
                <w:b/>
                <w:color w:val="6DA12F"/>
                <w:szCs w:val="21"/>
              </w:rPr>
              <w:t>29</w:t>
            </w:r>
            <w:r w:rsidRPr="004B5BE4">
              <w:rPr>
                <w:rFonts w:ascii="微软雅黑" w:eastAsia="微软雅黑" w:hAnsi="微软雅黑" w:hint="eastAsia"/>
                <w:b/>
                <w:color w:val="6DA12F"/>
                <w:szCs w:val="21"/>
              </w:rPr>
              <w:t>日</w:t>
            </w:r>
          </w:p>
        </w:tc>
      </w:tr>
    </w:tbl>
    <w:p w:rsidR="00503D6A" w:rsidRPr="004B5BE4" w:rsidRDefault="00503D6A" w:rsidP="00503D6A">
      <w:pPr>
        <w:spacing w:line="360" w:lineRule="auto"/>
        <w:rPr>
          <w:rFonts w:ascii="微软雅黑" w:eastAsia="微软雅黑" w:hAnsi="微软雅黑"/>
          <w:b/>
          <w:sz w:val="28"/>
          <w:szCs w:val="28"/>
        </w:rPr>
      </w:pPr>
    </w:p>
    <w:p w:rsidR="00BF57EE" w:rsidRDefault="00BF57EE">
      <w:pPr>
        <w:spacing w:after="0"/>
        <w:rPr>
          <w:rFonts w:ascii="Cambria" w:hAnsi="Cambria"/>
          <w:b/>
          <w:bCs/>
          <w:sz w:val="28"/>
          <w:szCs w:val="28"/>
          <w:lang w:val="zh-CN"/>
        </w:rPr>
      </w:pPr>
    </w:p>
    <w:p w:rsidR="00A66F0A" w:rsidRPr="00241296" w:rsidRDefault="00A66F0A" w:rsidP="00A66F0A">
      <w:pPr>
        <w:pStyle w:val="TOC"/>
        <w:jc w:val="center"/>
        <w:rPr>
          <w:color w:val="auto"/>
          <w:lang w:val="zh-CN"/>
        </w:rPr>
      </w:pPr>
      <w:r w:rsidRPr="00241296">
        <w:rPr>
          <w:color w:val="auto"/>
          <w:lang w:val="zh-CN"/>
        </w:rPr>
        <w:t>目录</w:t>
      </w:r>
    </w:p>
    <w:p w:rsidR="00A66F0A" w:rsidRPr="00A66F0A" w:rsidRDefault="00A66F0A" w:rsidP="00A66F0A">
      <w:pPr>
        <w:rPr>
          <w:lang w:val="zh-CN"/>
        </w:rPr>
      </w:pPr>
    </w:p>
    <w:p w:rsidR="00F85FAB" w:rsidRDefault="006912E2">
      <w:pPr>
        <w:pStyle w:val="TOC1"/>
        <w:rPr>
          <w:rFonts w:asciiTheme="minorHAnsi" w:eastAsiaTheme="minorEastAsia" w:hAnsiTheme="minorHAnsi" w:cstheme="minorBidi"/>
          <w:b w:val="0"/>
          <w:kern w:val="2"/>
          <w:sz w:val="21"/>
          <w:szCs w:val="22"/>
        </w:rPr>
      </w:pPr>
      <w:r>
        <w:fldChar w:fldCharType="begin"/>
      </w:r>
      <w:r w:rsidR="00A66F0A">
        <w:instrText xml:space="preserve"> TOC \o "1-3" \h \z \u </w:instrText>
      </w:r>
      <w:r>
        <w:fldChar w:fldCharType="separate"/>
      </w:r>
      <w:hyperlink w:anchor="_Toc518056768" w:history="1">
        <w:r w:rsidR="00F85FAB" w:rsidRPr="006757ED">
          <w:rPr>
            <w:rStyle w:val="a3"/>
          </w:rPr>
          <w:t>1</w:t>
        </w:r>
        <w:r w:rsidR="00F85FAB">
          <w:rPr>
            <w:rFonts w:asciiTheme="minorHAnsi" w:eastAsiaTheme="minorEastAsia" w:hAnsiTheme="minorHAnsi" w:cstheme="minorBidi"/>
            <w:b w:val="0"/>
            <w:kern w:val="2"/>
            <w:sz w:val="21"/>
            <w:szCs w:val="22"/>
          </w:rPr>
          <w:tab/>
        </w:r>
        <w:bookmarkStart w:id="0" w:name="_Hlk518986528"/>
        <w:r w:rsidR="00B171CE" w:rsidRPr="00B171CE">
          <w:rPr>
            <w:rStyle w:val="a3"/>
            <w:rFonts w:hint="eastAsia"/>
          </w:rPr>
          <w:t>定制</w:t>
        </w:r>
        <w:r w:rsidR="00B171CE" w:rsidRPr="00B171CE">
          <w:rPr>
            <w:rStyle w:val="a3"/>
          </w:rPr>
          <w:t>化</w:t>
        </w:r>
        <w:r w:rsidR="00B171CE" w:rsidRPr="00B171CE">
          <w:rPr>
            <w:rStyle w:val="a3"/>
            <w:rFonts w:hint="eastAsia"/>
          </w:rPr>
          <w:t>专业应用服务（</w:t>
        </w:r>
        <w:r w:rsidR="009A3030">
          <w:rPr>
            <w:rStyle w:val="a3"/>
            <w:rFonts w:hint="eastAsia"/>
          </w:rPr>
          <w:t>简称</w:t>
        </w:r>
        <w:r w:rsidR="009A3030">
          <w:rPr>
            <w:rStyle w:val="a3"/>
          </w:rPr>
          <w:t>：</w:t>
        </w:r>
        <w:r w:rsidR="00B171CE" w:rsidRPr="00B171CE">
          <w:rPr>
            <w:rStyle w:val="a3"/>
            <w:rFonts w:hint="eastAsia"/>
          </w:rPr>
          <w:t>API</w:t>
        </w:r>
        <w:r w:rsidR="00D2303F">
          <w:rPr>
            <w:rStyle w:val="a3"/>
            <w:rFonts w:hint="eastAsia"/>
          </w:rPr>
          <w:t>服务</w:t>
        </w:r>
        <w:r w:rsidR="00B171CE" w:rsidRPr="00B171CE">
          <w:rPr>
            <w:rStyle w:val="a3"/>
            <w:rFonts w:hint="eastAsia"/>
          </w:rPr>
          <w:t>）</w:t>
        </w:r>
        <w:r w:rsidR="00F85FAB" w:rsidRPr="006757ED">
          <w:rPr>
            <w:rStyle w:val="a3"/>
          </w:rPr>
          <w:t>技术方案</w:t>
        </w:r>
        <w:bookmarkEnd w:id="0"/>
        <w:r w:rsidR="00F85FAB">
          <w:rPr>
            <w:webHidden/>
          </w:rPr>
          <w:tab/>
        </w:r>
        <w:r w:rsidR="00F85FAB">
          <w:rPr>
            <w:webHidden/>
          </w:rPr>
          <w:fldChar w:fldCharType="begin"/>
        </w:r>
        <w:r w:rsidR="00F85FAB">
          <w:rPr>
            <w:webHidden/>
          </w:rPr>
          <w:instrText xml:space="preserve"> PAGEREF _Toc518056768 \h </w:instrText>
        </w:r>
        <w:r w:rsidR="00F85FAB">
          <w:rPr>
            <w:webHidden/>
          </w:rPr>
        </w:r>
        <w:r w:rsidR="00F85FAB">
          <w:rPr>
            <w:webHidden/>
          </w:rPr>
          <w:fldChar w:fldCharType="separate"/>
        </w:r>
        <w:r w:rsidR="00CB31F7">
          <w:rPr>
            <w:webHidden/>
          </w:rPr>
          <w:t>3</w:t>
        </w:r>
        <w:r w:rsidR="00F85FAB">
          <w:rPr>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69" w:history="1">
        <w:r w:rsidR="00F85FAB" w:rsidRPr="006757ED">
          <w:rPr>
            <w:rStyle w:val="a3"/>
            <w:noProof/>
          </w:rPr>
          <w:t>1.1</w:t>
        </w:r>
        <w:r w:rsidR="00F85FAB">
          <w:rPr>
            <w:rFonts w:asciiTheme="minorHAnsi" w:eastAsiaTheme="minorEastAsia" w:hAnsiTheme="minorHAnsi" w:cstheme="minorBidi"/>
            <w:noProof/>
            <w:kern w:val="2"/>
            <w:sz w:val="21"/>
            <w:szCs w:val="22"/>
          </w:rPr>
          <w:tab/>
        </w:r>
        <w:r w:rsidR="00F85FAB" w:rsidRPr="006757ED">
          <w:rPr>
            <w:rStyle w:val="a3"/>
            <w:noProof/>
          </w:rPr>
          <w:t>总体内容</w:t>
        </w:r>
        <w:r w:rsidR="00F85FAB">
          <w:rPr>
            <w:noProof/>
            <w:webHidden/>
          </w:rPr>
          <w:tab/>
        </w:r>
        <w:r w:rsidR="00F85FAB">
          <w:rPr>
            <w:noProof/>
            <w:webHidden/>
          </w:rPr>
          <w:fldChar w:fldCharType="begin"/>
        </w:r>
        <w:r w:rsidR="00F85FAB">
          <w:rPr>
            <w:noProof/>
            <w:webHidden/>
          </w:rPr>
          <w:instrText xml:space="preserve"> PAGEREF _Toc518056769 \h </w:instrText>
        </w:r>
        <w:r w:rsidR="00F85FAB">
          <w:rPr>
            <w:noProof/>
            <w:webHidden/>
          </w:rPr>
        </w:r>
        <w:r w:rsidR="00F85FAB">
          <w:rPr>
            <w:noProof/>
            <w:webHidden/>
          </w:rPr>
          <w:fldChar w:fldCharType="separate"/>
        </w:r>
        <w:r w:rsidR="00CB31F7">
          <w:rPr>
            <w:noProof/>
            <w:webHidden/>
          </w:rPr>
          <w:t>3</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0" w:history="1">
        <w:r w:rsidR="00F85FAB" w:rsidRPr="006757ED">
          <w:rPr>
            <w:rStyle w:val="a3"/>
            <w:noProof/>
          </w:rPr>
          <w:t>1.2</w:t>
        </w:r>
        <w:r w:rsidR="00F85FAB">
          <w:rPr>
            <w:rFonts w:asciiTheme="minorHAnsi" w:eastAsiaTheme="minorEastAsia" w:hAnsiTheme="minorHAnsi" w:cstheme="minorBidi"/>
            <w:noProof/>
            <w:kern w:val="2"/>
            <w:sz w:val="21"/>
            <w:szCs w:val="22"/>
          </w:rPr>
          <w:tab/>
        </w:r>
        <w:r w:rsidR="00F85FAB" w:rsidRPr="006757ED">
          <w:rPr>
            <w:rStyle w:val="a3"/>
            <w:noProof/>
          </w:rPr>
          <w:t>专利数据</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_Toc518056770 \h </w:instrText>
        </w:r>
        <w:r w:rsidR="00F85FAB">
          <w:rPr>
            <w:noProof/>
            <w:webHidden/>
          </w:rPr>
        </w:r>
        <w:r w:rsidR="00F85FAB">
          <w:rPr>
            <w:noProof/>
            <w:webHidden/>
          </w:rPr>
          <w:fldChar w:fldCharType="separate"/>
        </w:r>
        <w:r w:rsidR="00CB31F7">
          <w:rPr>
            <w:noProof/>
            <w:webHidden/>
          </w:rPr>
          <w:t>3</w:t>
        </w:r>
        <w:r w:rsidR="00F85FAB">
          <w:rPr>
            <w:noProof/>
            <w:webHidden/>
          </w:rPr>
          <w:fldChar w:fldCharType="end"/>
        </w:r>
      </w:hyperlink>
    </w:p>
    <w:p w:rsidR="00F85FAB" w:rsidRDefault="001D3F07">
      <w:pPr>
        <w:pStyle w:val="TOC3"/>
        <w:tabs>
          <w:tab w:val="left" w:pos="1200"/>
          <w:tab w:val="right" w:leader="dot" w:pos="9119"/>
        </w:tabs>
        <w:rPr>
          <w:rFonts w:asciiTheme="minorHAnsi" w:eastAsiaTheme="minorEastAsia" w:hAnsiTheme="minorHAnsi" w:cstheme="minorBidi"/>
          <w:noProof/>
          <w:kern w:val="2"/>
          <w:sz w:val="21"/>
          <w:szCs w:val="22"/>
        </w:rPr>
      </w:pPr>
      <w:hyperlink w:anchor="_Toc518056771" w:history="1">
        <w:r w:rsidR="00F85FAB" w:rsidRPr="006757ED">
          <w:rPr>
            <w:rStyle w:val="a3"/>
            <w:noProof/>
          </w:rPr>
          <w:t>1.2.1</w:t>
        </w:r>
        <w:r w:rsidR="00F85FAB">
          <w:rPr>
            <w:rFonts w:asciiTheme="minorHAnsi" w:eastAsiaTheme="minorEastAsia" w:hAnsiTheme="minorHAnsi" w:cstheme="minorBidi"/>
            <w:noProof/>
            <w:kern w:val="2"/>
            <w:sz w:val="21"/>
            <w:szCs w:val="22"/>
          </w:rPr>
          <w:tab/>
        </w:r>
        <w:r w:rsidR="00F85FAB" w:rsidRPr="006757ED">
          <w:rPr>
            <w:rStyle w:val="a3"/>
            <w:noProof/>
          </w:rPr>
          <w:t>专利基础数据</w:t>
        </w:r>
        <w:r w:rsidR="00F85FAB">
          <w:rPr>
            <w:noProof/>
            <w:webHidden/>
          </w:rPr>
          <w:tab/>
        </w:r>
        <w:r w:rsidR="00F85FAB">
          <w:rPr>
            <w:noProof/>
            <w:webHidden/>
          </w:rPr>
          <w:fldChar w:fldCharType="begin"/>
        </w:r>
        <w:r w:rsidR="00F85FAB">
          <w:rPr>
            <w:noProof/>
            <w:webHidden/>
          </w:rPr>
          <w:instrText xml:space="preserve"> PAGEREF _Toc518056771 \h </w:instrText>
        </w:r>
        <w:r w:rsidR="00F85FAB">
          <w:rPr>
            <w:noProof/>
            <w:webHidden/>
          </w:rPr>
        </w:r>
        <w:r w:rsidR="00F85FAB">
          <w:rPr>
            <w:noProof/>
            <w:webHidden/>
          </w:rPr>
          <w:fldChar w:fldCharType="separate"/>
        </w:r>
        <w:r w:rsidR="00CB31F7">
          <w:rPr>
            <w:noProof/>
            <w:webHidden/>
          </w:rPr>
          <w:t>3</w:t>
        </w:r>
        <w:r w:rsidR="00F85FAB">
          <w:rPr>
            <w:noProof/>
            <w:webHidden/>
          </w:rPr>
          <w:fldChar w:fldCharType="end"/>
        </w:r>
      </w:hyperlink>
    </w:p>
    <w:p w:rsidR="00F85FAB" w:rsidRDefault="001D3F07">
      <w:pPr>
        <w:pStyle w:val="TOC3"/>
        <w:tabs>
          <w:tab w:val="left" w:pos="1200"/>
          <w:tab w:val="right" w:leader="dot" w:pos="9119"/>
        </w:tabs>
        <w:rPr>
          <w:rFonts w:asciiTheme="minorHAnsi" w:eastAsiaTheme="minorEastAsia" w:hAnsiTheme="minorHAnsi" w:cstheme="minorBidi"/>
          <w:noProof/>
          <w:kern w:val="2"/>
          <w:sz w:val="21"/>
          <w:szCs w:val="22"/>
        </w:rPr>
      </w:pPr>
      <w:hyperlink w:anchor="_Toc518056772" w:history="1">
        <w:r w:rsidR="00F85FAB" w:rsidRPr="006757ED">
          <w:rPr>
            <w:rStyle w:val="a3"/>
            <w:noProof/>
          </w:rPr>
          <w:t>1.2.2</w:t>
        </w:r>
        <w:r w:rsidR="00F85FAB">
          <w:rPr>
            <w:rFonts w:asciiTheme="minorHAnsi" w:eastAsiaTheme="minorEastAsia" w:hAnsiTheme="minorHAnsi" w:cstheme="minorBidi"/>
            <w:noProof/>
            <w:kern w:val="2"/>
            <w:sz w:val="21"/>
            <w:szCs w:val="22"/>
          </w:rPr>
          <w:tab/>
        </w:r>
        <w:r w:rsidR="00F85FAB" w:rsidRPr="006757ED">
          <w:rPr>
            <w:rStyle w:val="a3"/>
            <w:noProof/>
          </w:rPr>
          <w:t>专利法律数据</w:t>
        </w:r>
        <w:r w:rsidR="00F85FAB">
          <w:rPr>
            <w:noProof/>
            <w:webHidden/>
          </w:rPr>
          <w:tab/>
        </w:r>
        <w:r w:rsidR="00F85FAB">
          <w:rPr>
            <w:noProof/>
            <w:webHidden/>
          </w:rPr>
          <w:fldChar w:fldCharType="begin"/>
        </w:r>
        <w:r w:rsidR="00F85FAB">
          <w:rPr>
            <w:noProof/>
            <w:webHidden/>
          </w:rPr>
          <w:instrText xml:space="preserve"> PAGEREF _Toc518056772 \h </w:instrText>
        </w:r>
        <w:r w:rsidR="00F85FAB">
          <w:rPr>
            <w:noProof/>
            <w:webHidden/>
          </w:rPr>
        </w:r>
        <w:r w:rsidR="00F85FAB">
          <w:rPr>
            <w:noProof/>
            <w:webHidden/>
          </w:rPr>
          <w:fldChar w:fldCharType="separate"/>
        </w:r>
        <w:r w:rsidR="00CB31F7">
          <w:rPr>
            <w:noProof/>
            <w:webHidden/>
          </w:rPr>
          <w:t>4</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3" w:history="1">
        <w:r w:rsidR="00F85FAB" w:rsidRPr="006757ED">
          <w:rPr>
            <w:rStyle w:val="a3"/>
            <w:noProof/>
          </w:rPr>
          <w:t>1.3</w:t>
        </w:r>
        <w:r w:rsidR="00F85FAB">
          <w:rPr>
            <w:rFonts w:asciiTheme="minorHAnsi" w:eastAsiaTheme="minorEastAsia" w:hAnsiTheme="minorHAnsi" w:cstheme="minorBidi"/>
            <w:noProof/>
            <w:kern w:val="2"/>
            <w:sz w:val="21"/>
            <w:szCs w:val="22"/>
          </w:rPr>
          <w:tab/>
        </w:r>
        <w:r w:rsidR="00F85FAB" w:rsidRPr="006757ED">
          <w:rPr>
            <w:rStyle w:val="a3"/>
            <w:noProof/>
          </w:rPr>
          <w:t>专利检索</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_Toc518056773 \h </w:instrText>
        </w:r>
        <w:r w:rsidR="00F85FAB">
          <w:rPr>
            <w:noProof/>
            <w:webHidden/>
          </w:rPr>
        </w:r>
        <w:r w:rsidR="00F85FAB">
          <w:rPr>
            <w:noProof/>
            <w:webHidden/>
          </w:rPr>
          <w:fldChar w:fldCharType="separate"/>
        </w:r>
        <w:r w:rsidR="00CB31F7">
          <w:rPr>
            <w:noProof/>
            <w:webHidden/>
          </w:rPr>
          <w:t>4</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4" w:history="1">
        <w:r w:rsidR="00F85FAB" w:rsidRPr="006757ED">
          <w:rPr>
            <w:rStyle w:val="a3"/>
            <w:noProof/>
          </w:rPr>
          <w:t>1.4</w:t>
        </w:r>
        <w:r w:rsidR="00F85FAB">
          <w:rPr>
            <w:rFonts w:asciiTheme="minorHAnsi" w:eastAsiaTheme="minorEastAsia" w:hAnsiTheme="minorHAnsi" w:cstheme="minorBidi"/>
            <w:noProof/>
            <w:kern w:val="2"/>
            <w:sz w:val="21"/>
            <w:szCs w:val="22"/>
          </w:rPr>
          <w:tab/>
        </w:r>
        <w:r w:rsidR="00F85FAB" w:rsidRPr="006757ED">
          <w:rPr>
            <w:rStyle w:val="a3"/>
            <w:noProof/>
          </w:rPr>
          <w:t>专利分析</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_Toc518056774 \h </w:instrText>
        </w:r>
        <w:r w:rsidR="00F85FAB">
          <w:rPr>
            <w:noProof/>
            <w:webHidden/>
          </w:rPr>
        </w:r>
        <w:r w:rsidR="00F85FAB">
          <w:rPr>
            <w:noProof/>
            <w:webHidden/>
          </w:rPr>
          <w:fldChar w:fldCharType="separate"/>
        </w:r>
        <w:r w:rsidR="00CB31F7">
          <w:rPr>
            <w:noProof/>
            <w:webHidden/>
          </w:rPr>
          <w:t>5</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5" w:history="1">
        <w:r w:rsidR="00F85FAB" w:rsidRPr="006757ED">
          <w:rPr>
            <w:rStyle w:val="a3"/>
            <w:noProof/>
          </w:rPr>
          <w:t>1.5</w:t>
        </w:r>
        <w:r w:rsidR="00F85FAB">
          <w:rPr>
            <w:rFonts w:asciiTheme="minorHAnsi" w:eastAsiaTheme="minorEastAsia" w:hAnsiTheme="minorHAnsi" w:cstheme="minorBidi"/>
            <w:noProof/>
            <w:kern w:val="2"/>
            <w:sz w:val="21"/>
            <w:szCs w:val="22"/>
          </w:rPr>
          <w:tab/>
        </w:r>
        <w:r w:rsidR="00F85FAB" w:rsidRPr="006757ED">
          <w:rPr>
            <w:rStyle w:val="a3"/>
            <w:noProof/>
          </w:rPr>
          <w:t>专利价值评估</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_Toc518056775 \h </w:instrText>
        </w:r>
        <w:r w:rsidR="00F85FAB">
          <w:rPr>
            <w:noProof/>
            <w:webHidden/>
          </w:rPr>
        </w:r>
        <w:r w:rsidR="00F85FAB">
          <w:rPr>
            <w:noProof/>
            <w:webHidden/>
          </w:rPr>
          <w:fldChar w:fldCharType="separate"/>
        </w:r>
        <w:r w:rsidR="00CB31F7">
          <w:rPr>
            <w:noProof/>
            <w:webHidden/>
          </w:rPr>
          <w:t>5</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6" w:history="1">
        <w:r w:rsidR="00F85FAB" w:rsidRPr="006757ED">
          <w:rPr>
            <w:rStyle w:val="a3"/>
            <w:noProof/>
          </w:rPr>
          <w:t>1.6</w:t>
        </w:r>
        <w:r w:rsidR="00F85FAB">
          <w:rPr>
            <w:rFonts w:asciiTheme="minorHAnsi" w:eastAsiaTheme="minorEastAsia" w:hAnsiTheme="minorHAnsi" w:cstheme="minorBidi"/>
            <w:noProof/>
            <w:kern w:val="2"/>
            <w:sz w:val="21"/>
            <w:szCs w:val="22"/>
          </w:rPr>
          <w:tab/>
        </w:r>
        <w:r w:rsidR="00F85FAB" w:rsidRPr="006757ED">
          <w:rPr>
            <w:rStyle w:val="a3"/>
            <w:noProof/>
          </w:rPr>
          <w:t>培训</w:t>
        </w:r>
        <w:r w:rsidR="00F85FAB" w:rsidRPr="006757ED">
          <w:rPr>
            <w:rStyle w:val="a3"/>
            <w:noProof/>
          </w:rPr>
          <w:t>API</w:t>
        </w:r>
        <w:r w:rsidR="00F85FAB">
          <w:rPr>
            <w:noProof/>
            <w:webHidden/>
          </w:rPr>
          <w:tab/>
        </w:r>
        <w:r w:rsidR="00F85FAB">
          <w:rPr>
            <w:noProof/>
            <w:webHidden/>
          </w:rPr>
          <w:fldChar w:fldCharType="begin"/>
        </w:r>
        <w:r w:rsidR="00F85FAB">
          <w:rPr>
            <w:noProof/>
            <w:webHidden/>
          </w:rPr>
          <w:instrText xml:space="preserve"> PAGEREF _Toc518056776 \h </w:instrText>
        </w:r>
        <w:r w:rsidR="00F85FAB">
          <w:rPr>
            <w:noProof/>
            <w:webHidden/>
          </w:rPr>
        </w:r>
        <w:r w:rsidR="00F85FAB">
          <w:rPr>
            <w:noProof/>
            <w:webHidden/>
          </w:rPr>
          <w:fldChar w:fldCharType="separate"/>
        </w:r>
        <w:r w:rsidR="00CB31F7">
          <w:rPr>
            <w:noProof/>
            <w:webHidden/>
          </w:rPr>
          <w:t>6</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7" w:history="1">
        <w:r w:rsidR="00F85FAB" w:rsidRPr="006757ED">
          <w:rPr>
            <w:rStyle w:val="a3"/>
            <w:noProof/>
          </w:rPr>
          <w:t>1.7</w:t>
        </w:r>
        <w:r w:rsidR="00F85FAB">
          <w:rPr>
            <w:rFonts w:asciiTheme="minorHAnsi" w:eastAsiaTheme="minorEastAsia" w:hAnsiTheme="minorHAnsi" w:cstheme="minorBidi"/>
            <w:noProof/>
            <w:kern w:val="2"/>
            <w:sz w:val="21"/>
            <w:szCs w:val="22"/>
          </w:rPr>
          <w:tab/>
        </w:r>
        <w:r w:rsidR="00F85FAB" w:rsidRPr="006757ED">
          <w:rPr>
            <w:rStyle w:val="a3"/>
            <w:noProof/>
          </w:rPr>
          <w:t>API</w:t>
        </w:r>
        <w:r w:rsidR="00F85FAB" w:rsidRPr="006757ED">
          <w:rPr>
            <w:rStyle w:val="a3"/>
            <w:noProof/>
          </w:rPr>
          <w:t>列表详情</w:t>
        </w:r>
        <w:r w:rsidR="00F85FAB">
          <w:rPr>
            <w:noProof/>
            <w:webHidden/>
          </w:rPr>
          <w:tab/>
        </w:r>
        <w:r w:rsidR="00F85FAB">
          <w:rPr>
            <w:noProof/>
            <w:webHidden/>
          </w:rPr>
          <w:fldChar w:fldCharType="begin"/>
        </w:r>
        <w:r w:rsidR="00F85FAB">
          <w:rPr>
            <w:noProof/>
            <w:webHidden/>
          </w:rPr>
          <w:instrText xml:space="preserve"> PAGEREF _Toc518056777 \h </w:instrText>
        </w:r>
        <w:r w:rsidR="00F85FAB">
          <w:rPr>
            <w:noProof/>
            <w:webHidden/>
          </w:rPr>
        </w:r>
        <w:r w:rsidR="00F85FAB">
          <w:rPr>
            <w:noProof/>
            <w:webHidden/>
          </w:rPr>
          <w:fldChar w:fldCharType="separate"/>
        </w:r>
        <w:r w:rsidR="00CB31F7">
          <w:rPr>
            <w:noProof/>
            <w:webHidden/>
          </w:rPr>
          <w:t>7</w:t>
        </w:r>
        <w:r w:rsidR="00F85FAB">
          <w:rPr>
            <w:noProof/>
            <w:webHidden/>
          </w:rPr>
          <w:fldChar w:fldCharType="end"/>
        </w:r>
      </w:hyperlink>
    </w:p>
    <w:p w:rsidR="00F85FAB" w:rsidRDefault="001D3F07">
      <w:pPr>
        <w:pStyle w:val="TOC1"/>
        <w:rPr>
          <w:rFonts w:asciiTheme="minorHAnsi" w:eastAsiaTheme="minorEastAsia" w:hAnsiTheme="minorHAnsi" w:cstheme="minorBidi"/>
          <w:b w:val="0"/>
          <w:kern w:val="2"/>
          <w:sz w:val="21"/>
          <w:szCs w:val="22"/>
        </w:rPr>
      </w:pPr>
      <w:hyperlink w:anchor="_Toc518056778" w:history="1">
        <w:r w:rsidR="00F85FAB" w:rsidRPr="006757ED">
          <w:rPr>
            <w:rStyle w:val="a3"/>
          </w:rPr>
          <w:t>2</w:t>
        </w:r>
        <w:r w:rsidR="00F85FAB">
          <w:rPr>
            <w:rFonts w:asciiTheme="minorHAnsi" w:eastAsiaTheme="minorEastAsia" w:hAnsiTheme="minorHAnsi" w:cstheme="minorBidi"/>
            <w:b w:val="0"/>
            <w:kern w:val="2"/>
            <w:sz w:val="21"/>
            <w:szCs w:val="22"/>
          </w:rPr>
          <w:tab/>
        </w:r>
        <w:r w:rsidR="00F85FAB" w:rsidRPr="00F85FAB">
          <w:rPr>
            <w:rStyle w:val="a3"/>
          </w:rPr>
          <w:t>企业知</w:t>
        </w:r>
        <w:r w:rsidR="00F85FAB" w:rsidRPr="006757ED">
          <w:rPr>
            <w:rStyle w:val="a3"/>
          </w:rPr>
          <w:t>识产权托管系统解决方案</w:t>
        </w:r>
        <w:r w:rsidR="00F85FAB">
          <w:rPr>
            <w:webHidden/>
          </w:rPr>
          <w:tab/>
        </w:r>
        <w:r w:rsidR="00F85FAB">
          <w:rPr>
            <w:webHidden/>
          </w:rPr>
          <w:fldChar w:fldCharType="begin"/>
        </w:r>
        <w:r w:rsidR="00F85FAB">
          <w:rPr>
            <w:webHidden/>
          </w:rPr>
          <w:instrText xml:space="preserve"> PAGEREF _Toc518056778 \h </w:instrText>
        </w:r>
        <w:r w:rsidR="00F85FAB">
          <w:rPr>
            <w:webHidden/>
          </w:rPr>
        </w:r>
        <w:r w:rsidR="00F85FAB">
          <w:rPr>
            <w:webHidden/>
          </w:rPr>
          <w:fldChar w:fldCharType="separate"/>
        </w:r>
        <w:r w:rsidR="00CB31F7">
          <w:rPr>
            <w:webHidden/>
          </w:rPr>
          <w:t>9</w:t>
        </w:r>
        <w:r w:rsidR="00F85FAB">
          <w:rPr>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79" w:history="1">
        <w:r w:rsidR="00F85FAB" w:rsidRPr="006757ED">
          <w:rPr>
            <w:rStyle w:val="a3"/>
            <w:noProof/>
          </w:rPr>
          <w:t>2.1</w:t>
        </w:r>
        <w:r w:rsidR="00F85FAB">
          <w:rPr>
            <w:rFonts w:asciiTheme="minorHAnsi" w:eastAsiaTheme="minorEastAsia" w:hAnsiTheme="minorHAnsi" w:cstheme="minorBidi"/>
            <w:noProof/>
            <w:kern w:val="2"/>
            <w:sz w:val="21"/>
            <w:szCs w:val="22"/>
          </w:rPr>
          <w:tab/>
        </w:r>
        <w:r w:rsidR="00F85FAB" w:rsidRPr="006757ED">
          <w:rPr>
            <w:rStyle w:val="a3"/>
            <w:noProof/>
          </w:rPr>
          <w:t>概述</w:t>
        </w:r>
        <w:r w:rsidR="00F85FAB">
          <w:rPr>
            <w:noProof/>
            <w:webHidden/>
          </w:rPr>
          <w:tab/>
        </w:r>
        <w:r w:rsidR="00F85FAB">
          <w:rPr>
            <w:noProof/>
            <w:webHidden/>
          </w:rPr>
          <w:fldChar w:fldCharType="begin"/>
        </w:r>
        <w:r w:rsidR="00F85FAB">
          <w:rPr>
            <w:noProof/>
            <w:webHidden/>
          </w:rPr>
          <w:instrText xml:space="preserve"> PAGEREF _Toc518056779 \h </w:instrText>
        </w:r>
        <w:r w:rsidR="00F85FAB">
          <w:rPr>
            <w:noProof/>
            <w:webHidden/>
          </w:rPr>
        </w:r>
        <w:r w:rsidR="00F85FAB">
          <w:rPr>
            <w:noProof/>
            <w:webHidden/>
          </w:rPr>
          <w:fldChar w:fldCharType="separate"/>
        </w:r>
        <w:r w:rsidR="00CB31F7">
          <w:rPr>
            <w:noProof/>
            <w:webHidden/>
          </w:rPr>
          <w:t>9</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0" w:history="1">
        <w:r w:rsidR="00F85FAB" w:rsidRPr="006757ED">
          <w:rPr>
            <w:rStyle w:val="a3"/>
            <w:noProof/>
          </w:rPr>
          <w:t>2.2</w:t>
        </w:r>
        <w:r w:rsidR="00F85FAB">
          <w:rPr>
            <w:rFonts w:asciiTheme="minorHAnsi" w:eastAsiaTheme="minorEastAsia" w:hAnsiTheme="minorHAnsi" w:cstheme="minorBidi"/>
            <w:noProof/>
            <w:kern w:val="2"/>
            <w:sz w:val="21"/>
            <w:szCs w:val="22"/>
          </w:rPr>
          <w:tab/>
        </w:r>
        <w:r w:rsidR="00F85FAB" w:rsidRPr="006757ED">
          <w:rPr>
            <w:rStyle w:val="a3"/>
            <w:noProof/>
          </w:rPr>
          <w:t>系统建设目标</w:t>
        </w:r>
        <w:r w:rsidR="00F85FAB">
          <w:rPr>
            <w:noProof/>
            <w:webHidden/>
          </w:rPr>
          <w:tab/>
        </w:r>
        <w:r w:rsidR="00F85FAB">
          <w:rPr>
            <w:noProof/>
            <w:webHidden/>
          </w:rPr>
          <w:fldChar w:fldCharType="begin"/>
        </w:r>
        <w:r w:rsidR="00F85FAB">
          <w:rPr>
            <w:noProof/>
            <w:webHidden/>
          </w:rPr>
          <w:instrText xml:space="preserve"> PAGEREF _Toc518056780 \h </w:instrText>
        </w:r>
        <w:r w:rsidR="00F85FAB">
          <w:rPr>
            <w:noProof/>
            <w:webHidden/>
          </w:rPr>
        </w:r>
        <w:r w:rsidR="00F85FAB">
          <w:rPr>
            <w:noProof/>
            <w:webHidden/>
          </w:rPr>
          <w:fldChar w:fldCharType="separate"/>
        </w:r>
        <w:r w:rsidR="00CB31F7">
          <w:rPr>
            <w:noProof/>
            <w:webHidden/>
          </w:rPr>
          <w:t>9</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1" w:history="1">
        <w:r w:rsidR="00F85FAB" w:rsidRPr="006757ED">
          <w:rPr>
            <w:rStyle w:val="a3"/>
            <w:noProof/>
          </w:rPr>
          <w:t>2.3</w:t>
        </w:r>
        <w:r w:rsidR="00F85FAB">
          <w:rPr>
            <w:rFonts w:asciiTheme="minorHAnsi" w:eastAsiaTheme="minorEastAsia" w:hAnsiTheme="minorHAnsi" w:cstheme="minorBidi"/>
            <w:noProof/>
            <w:kern w:val="2"/>
            <w:sz w:val="21"/>
            <w:szCs w:val="22"/>
          </w:rPr>
          <w:tab/>
        </w:r>
        <w:r w:rsidR="00F85FAB" w:rsidRPr="006757ED">
          <w:rPr>
            <w:rStyle w:val="a3"/>
            <w:noProof/>
          </w:rPr>
          <w:t>托管系统需求理解</w:t>
        </w:r>
        <w:r w:rsidR="00F85FAB">
          <w:rPr>
            <w:noProof/>
            <w:webHidden/>
          </w:rPr>
          <w:tab/>
        </w:r>
        <w:r w:rsidR="00F85FAB">
          <w:rPr>
            <w:noProof/>
            <w:webHidden/>
          </w:rPr>
          <w:fldChar w:fldCharType="begin"/>
        </w:r>
        <w:r w:rsidR="00F85FAB">
          <w:rPr>
            <w:noProof/>
            <w:webHidden/>
          </w:rPr>
          <w:instrText xml:space="preserve"> PAGEREF _Toc518056781 \h </w:instrText>
        </w:r>
        <w:r w:rsidR="00F85FAB">
          <w:rPr>
            <w:noProof/>
            <w:webHidden/>
          </w:rPr>
        </w:r>
        <w:r w:rsidR="00F85FAB">
          <w:rPr>
            <w:noProof/>
            <w:webHidden/>
          </w:rPr>
          <w:fldChar w:fldCharType="separate"/>
        </w:r>
        <w:r w:rsidR="00CB31F7">
          <w:rPr>
            <w:noProof/>
            <w:webHidden/>
          </w:rPr>
          <w:t>9</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2" w:history="1">
        <w:r w:rsidR="00F85FAB" w:rsidRPr="006757ED">
          <w:rPr>
            <w:rStyle w:val="a3"/>
            <w:noProof/>
          </w:rPr>
          <w:t>2.4</w:t>
        </w:r>
        <w:r w:rsidR="00F85FAB">
          <w:rPr>
            <w:rFonts w:asciiTheme="minorHAnsi" w:eastAsiaTheme="minorEastAsia" w:hAnsiTheme="minorHAnsi" w:cstheme="minorBidi"/>
            <w:noProof/>
            <w:kern w:val="2"/>
            <w:sz w:val="21"/>
            <w:szCs w:val="22"/>
          </w:rPr>
          <w:tab/>
        </w:r>
        <w:r w:rsidR="00F85FAB" w:rsidRPr="006757ED">
          <w:rPr>
            <w:rStyle w:val="a3"/>
            <w:noProof/>
          </w:rPr>
          <w:t>产品设计理念</w:t>
        </w:r>
        <w:r w:rsidR="00F85FAB">
          <w:rPr>
            <w:noProof/>
            <w:webHidden/>
          </w:rPr>
          <w:tab/>
        </w:r>
        <w:r w:rsidR="00F85FAB">
          <w:rPr>
            <w:noProof/>
            <w:webHidden/>
          </w:rPr>
          <w:fldChar w:fldCharType="begin"/>
        </w:r>
        <w:r w:rsidR="00F85FAB">
          <w:rPr>
            <w:noProof/>
            <w:webHidden/>
          </w:rPr>
          <w:instrText xml:space="preserve"> PAGEREF _Toc518056782 \h </w:instrText>
        </w:r>
        <w:r w:rsidR="00F85FAB">
          <w:rPr>
            <w:noProof/>
            <w:webHidden/>
          </w:rPr>
        </w:r>
        <w:r w:rsidR="00F85FAB">
          <w:rPr>
            <w:noProof/>
            <w:webHidden/>
          </w:rPr>
          <w:fldChar w:fldCharType="separate"/>
        </w:r>
        <w:r w:rsidR="00CB31F7">
          <w:rPr>
            <w:noProof/>
            <w:webHidden/>
          </w:rPr>
          <w:t>10</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3" w:history="1">
        <w:r w:rsidR="00F85FAB" w:rsidRPr="006757ED">
          <w:rPr>
            <w:rStyle w:val="a3"/>
            <w:noProof/>
          </w:rPr>
          <w:t>2.5</w:t>
        </w:r>
        <w:r w:rsidR="00F85FAB">
          <w:rPr>
            <w:rFonts w:asciiTheme="minorHAnsi" w:eastAsiaTheme="minorEastAsia" w:hAnsiTheme="minorHAnsi" w:cstheme="minorBidi"/>
            <w:noProof/>
            <w:kern w:val="2"/>
            <w:sz w:val="21"/>
            <w:szCs w:val="22"/>
          </w:rPr>
          <w:tab/>
        </w:r>
        <w:r w:rsidR="00F85FAB" w:rsidRPr="006757ED">
          <w:rPr>
            <w:rStyle w:val="a3"/>
            <w:noProof/>
          </w:rPr>
          <w:t>托管系统整体架构</w:t>
        </w:r>
        <w:r w:rsidR="00F85FAB">
          <w:rPr>
            <w:noProof/>
            <w:webHidden/>
          </w:rPr>
          <w:tab/>
        </w:r>
        <w:r w:rsidR="00F85FAB">
          <w:rPr>
            <w:noProof/>
            <w:webHidden/>
          </w:rPr>
          <w:fldChar w:fldCharType="begin"/>
        </w:r>
        <w:r w:rsidR="00F85FAB">
          <w:rPr>
            <w:noProof/>
            <w:webHidden/>
          </w:rPr>
          <w:instrText xml:space="preserve"> PAGEREF _Toc518056783 \h </w:instrText>
        </w:r>
        <w:r w:rsidR="00F85FAB">
          <w:rPr>
            <w:noProof/>
            <w:webHidden/>
          </w:rPr>
        </w:r>
        <w:r w:rsidR="00F85FAB">
          <w:rPr>
            <w:noProof/>
            <w:webHidden/>
          </w:rPr>
          <w:fldChar w:fldCharType="separate"/>
        </w:r>
        <w:r w:rsidR="00CB31F7">
          <w:rPr>
            <w:noProof/>
            <w:webHidden/>
          </w:rPr>
          <w:t>11</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4" w:history="1">
        <w:r w:rsidR="00F85FAB" w:rsidRPr="006757ED">
          <w:rPr>
            <w:rStyle w:val="a3"/>
            <w:noProof/>
          </w:rPr>
          <w:t>2.6</w:t>
        </w:r>
        <w:r w:rsidR="00F85FAB">
          <w:rPr>
            <w:rFonts w:asciiTheme="minorHAnsi" w:eastAsiaTheme="minorEastAsia" w:hAnsiTheme="minorHAnsi" w:cstheme="minorBidi"/>
            <w:noProof/>
            <w:kern w:val="2"/>
            <w:sz w:val="21"/>
            <w:szCs w:val="22"/>
          </w:rPr>
          <w:tab/>
        </w:r>
        <w:r w:rsidR="00F85FAB" w:rsidRPr="006757ED">
          <w:rPr>
            <w:rStyle w:val="a3"/>
            <w:noProof/>
          </w:rPr>
          <w:t>托管系统对接方案</w:t>
        </w:r>
        <w:r w:rsidR="00F85FAB">
          <w:rPr>
            <w:noProof/>
            <w:webHidden/>
          </w:rPr>
          <w:tab/>
        </w:r>
        <w:r w:rsidR="00F85FAB">
          <w:rPr>
            <w:noProof/>
            <w:webHidden/>
          </w:rPr>
          <w:fldChar w:fldCharType="begin"/>
        </w:r>
        <w:r w:rsidR="00F85FAB">
          <w:rPr>
            <w:noProof/>
            <w:webHidden/>
          </w:rPr>
          <w:instrText xml:space="preserve"> PAGEREF _Toc518056784 \h </w:instrText>
        </w:r>
        <w:r w:rsidR="00F85FAB">
          <w:rPr>
            <w:noProof/>
            <w:webHidden/>
          </w:rPr>
        </w:r>
        <w:r w:rsidR="00F85FAB">
          <w:rPr>
            <w:noProof/>
            <w:webHidden/>
          </w:rPr>
          <w:fldChar w:fldCharType="separate"/>
        </w:r>
        <w:r w:rsidR="00CB31F7">
          <w:rPr>
            <w:noProof/>
            <w:webHidden/>
          </w:rPr>
          <w:t>11</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5" w:history="1">
        <w:r w:rsidR="00F85FAB" w:rsidRPr="006757ED">
          <w:rPr>
            <w:rStyle w:val="a3"/>
            <w:noProof/>
          </w:rPr>
          <w:t>2.7</w:t>
        </w:r>
        <w:r w:rsidR="00F85FAB">
          <w:rPr>
            <w:rFonts w:asciiTheme="minorHAnsi" w:eastAsiaTheme="minorEastAsia" w:hAnsiTheme="minorHAnsi" w:cstheme="minorBidi"/>
            <w:noProof/>
            <w:kern w:val="2"/>
            <w:sz w:val="21"/>
            <w:szCs w:val="22"/>
          </w:rPr>
          <w:tab/>
        </w:r>
        <w:r w:rsidR="00F85FAB" w:rsidRPr="006757ED">
          <w:rPr>
            <w:rStyle w:val="a3"/>
            <w:noProof/>
          </w:rPr>
          <w:t>托管系统整体规划</w:t>
        </w:r>
        <w:r w:rsidR="00F85FAB">
          <w:rPr>
            <w:noProof/>
            <w:webHidden/>
          </w:rPr>
          <w:tab/>
        </w:r>
        <w:r w:rsidR="00F85FAB">
          <w:rPr>
            <w:noProof/>
            <w:webHidden/>
          </w:rPr>
          <w:fldChar w:fldCharType="begin"/>
        </w:r>
        <w:r w:rsidR="00F85FAB">
          <w:rPr>
            <w:noProof/>
            <w:webHidden/>
          </w:rPr>
          <w:instrText xml:space="preserve"> PAGEREF _Toc518056785 \h </w:instrText>
        </w:r>
        <w:r w:rsidR="00F85FAB">
          <w:rPr>
            <w:noProof/>
            <w:webHidden/>
          </w:rPr>
        </w:r>
        <w:r w:rsidR="00F85FAB">
          <w:rPr>
            <w:noProof/>
            <w:webHidden/>
          </w:rPr>
          <w:fldChar w:fldCharType="separate"/>
        </w:r>
        <w:r w:rsidR="00CB31F7">
          <w:rPr>
            <w:noProof/>
            <w:webHidden/>
          </w:rPr>
          <w:t>12</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6" w:history="1">
        <w:r w:rsidR="00F85FAB" w:rsidRPr="006757ED">
          <w:rPr>
            <w:rStyle w:val="a3"/>
            <w:noProof/>
          </w:rPr>
          <w:t>2.8</w:t>
        </w:r>
        <w:r w:rsidR="00F85FAB">
          <w:rPr>
            <w:rFonts w:asciiTheme="minorHAnsi" w:eastAsiaTheme="minorEastAsia" w:hAnsiTheme="minorHAnsi" w:cstheme="minorBidi"/>
            <w:noProof/>
            <w:kern w:val="2"/>
            <w:sz w:val="21"/>
            <w:szCs w:val="22"/>
          </w:rPr>
          <w:tab/>
        </w:r>
        <w:r w:rsidR="00F85FAB" w:rsidRPr="006757ED">
          <w:rPr>
            <w:rStyle w:val="a3"/>
            <w:noProof/>
          </w:rPr>
          <w:t>技术指标</w:t>
        </w:r>
        <w:r w:rsidR="00F85FAB">
          <w:rPr>
            <w:noProof/>
            <w:webHidden/>
          </w:rPr>
          <w:tab/>
        </w:r>
        <w:r w:rsidR="00F85FAB">
          <w:rPr>
            <w:noProof/>
            <w:webHidden/>
          </w:rPr>
          <w:fldChar w:fldCharType="begin"/>
        </w:r>
        <w:r w:rsidR="00F85FAB">
          <w:rPr>
            <w:noProof/>
            <w:webHidden/>
          </w:rPr>
          <w:instrText xml:space="preserve"> PAGEREF _Toc518056786 \h </w:instrText>
        </w:r>
        <w:r w:rsidR="00F85FAB">
          <w:rPr>
            <w:noProof/>
            <w:webHidden/>
          </w:rPr>
        </w:r>
        <w:r w:rsidR="00F85FAB">
          <w:rPr>
            <w:noProof/>
            <w:webHidden/>
          </w:rPr>
          <w:fldChar w:fldCharType="separate"/>
        </w:r>
        <w:r w:rsidR="00CB31F7">
          <w:rPr>
            <w:noProof/>
            <w:webHidden/>
          </w:rPr>
          <w:t>14</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7" w:history="1">
        <w:r w:rsidR="00F85FAB" w:rsidRPr="006757ED">
          <w:rPr>
            <w:rStyle w:val="a3"/>
            <w:noProof/>
          </w:rPr>
          <w:t>2.9</w:t>
        </w:r>
        <w:r w:rsidR="00F85FAB">
          <w:rPr>
            <w:rFonts w:asciiTheme="minorHAnsi" w:eastAsiaTheme="minorEastAsia" w:hAnsiTheme="minorHAnsi" w:cstheme="minorBidi"/>
            <w:noProof/>
            <w:kern w:val="2"/>
            <w:sz w:val="21"/>
            <w:szCs w:val="22"/>
          </w:rPr>
          <w:tab/>
        </w:r>
        <w:r w:rsidR="00F85FAB" w:rsidRPr="006757ED">
          <w:rPr>
            <w:rStyle w:val="a3"/>
            <w:noProof/>
          </w:rPr>
          <w:t>非功能指标</w:t>
        </w:r>
        <w:r w:rsidR="00F85FAB">
          <w:rPr>
            <w:noProof/>
            <w:webHidden/>
          </w:rPr>
          <w:tab/>
        </w:r>
        <w:r w:rsidR="00F85FAB">
          <w:rPr>
            <w:noProof/>
            <w:webHidden/>
          </w:rPr>
          <w:fldChar w:fldCharType="begin"/>
        </w:r>
        <w:r w:rsidR="00F85FAB">
          <w:rPr>
            <w:noProof/>
            <w:webHidden/>
          </w:rPr>
          <w:instrText xml:space="preserve"> PAGEREF _Toc518056787 \h </w:instrText>
        </w:r>
        <w:r w:rsidR="00F85FAB">
          <w:rPr>
            <w:noProof/>
            <w:webHidden/>
          </w:rPr>
        </w:r>
        <w:r w:rsidR="00F85FAB">
          <w:rPr>
            <w:noProof/>
            <w:webHidden/>
          </w:rPr>
          <w:fldChar w:fldCharType="separate"/>
        </w:r>
        <w:r w:rsidR="00CB31F7">
          <w:rPr>
            <w:noProof/>
            <w:webHidden/>
          </w:rPr>
          <w:t>15</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8" w:history="1">
        <w:r w:rsidR="00F85FAB" w:rsidRPr="006757ED">
          <w:rPr>
            <w:rStyle w:val="a3"/>
            <w:noProof/>
          </w:rPr>
          <w:t>2.10</w:t>
        </w:r>
        <w:r w:rsidR="00F85FAB">
          <w:rPr>
            <w:rFonts w:asciiTheme="minorHAnsi" w:eastAsiaTheme="minorEastAsia" w:hAnsiTheme="minorHAnsi" w:cstheme="minorBidi"/>
            <w:noProof/>
            <w:kern w:val="2"/>
            <w:sz w:val="21"/>
            <w:szCs w:val="22"/>
          </w:rPr>
          <w:tab/>
        </w:r>
        <w:r w:rsidR="00F85FAB" w:rsidRPr="006757ED">
          <w:rPr>
            <w:rStyle w:val="a3"/>
            <w:noProof/>
          </w:rPr>
          <w:t>方案优势</w:t>
        </w:r>
        <w:r w:rsidR="00F85FAB">
          <w:rPr>
            <w:noProof/>
            <w:webHidden/>
          </w:rPr>
          <w:tab/>
        </w:r>
        <w:r w:rsidR="00F85FAB">
          <w:rPr>
            <w:noProof/>
            <w:webHidden/>
          </w:rPr>
          <w:fldChar w:fldCharType="begin"/>
        </w:r>
        <w:r w:rsidR="00F85FAB">
          <w:rPr>
            <w:noProof/>
            <w:webHidden/>
          </w:rPr>
          <w:instrText xml:space="preserve"> PAGEREF _Toc518056788 \h </w:instrText>
        </w:r>
        <w:r w:rsidR="00F85FAB">
          <w:rPr>
            <w:noProof/>
            <w:webHidden/>
          </w:rPr>
        </w:r>
        <w:r w:rsidR="00F85FAB">
          <w:rPr>
            <w:noProof/>
            <w:webHidden/>
          </w:rPr>
          <w:fldChar w:fldCharType="separate"/>
        </w:r>
        <w:r w:rsidR="00CB31F7">
          <w:rPr>
            <w:noProof/>
            <w:webHidden/>
          </w:rPr>
          <w:t>16</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89" w:history="1">
        <w:r w:rsidR="00F85FAB" w:rsidRPr="006757ED">
          <w:rPr>
            <w:rStyle w:val="a3"/>
            <w:noProof/>
          </w:rPr>
          <w:t>2.11</w:t>
        </w:r>
        <w:r w:rsidR="00F85FAB">
          <w:rPr>
            <w:rFonts w:asciiTheme="minorHAnsi" w:eastAsiaTheme="minorEastAsia" w:hAnsiTheme="minorHAnsi" w:cstheme="minorBidi"/>
            <w:noProof/>
            <w:kern w:val="2"/>
            <w:sz w:val="21"/>
            <w:szCs w:val="22"/>
          </w:rPr>
          <w:tab/>
        </w:r>
        <w:r w:rsidR="00F85FAB" w:rsidRPr="006757ED">
          <w:rPr>
            <w:rStyle w:val="a3"/>
            <w:noProof/>
          </w:rPr>
          <w:t>实施与售后服务</w:t>
        </w:r>
        <w:r w:rsidR="00F85FAB">
          <w:rPr>
            <w:noProof/>
            <w:webHidden/>
          </w:rPr>
          <w:tab/>
        </w:r>
        <w:r w:rsidR="00F85FAB">
          <w:rPr>
            <w:noProof/>
            <w:webHidden/>
          </w:rPr>
          <w:fldChar w:fldCharType="begin"/>
        </w:r>
        <w:r w:rsidR="00F85FAB">
          <w:rPr>
            <w:noProof/>
            <w:webHidden/>
          </w:rPr>
          <w:instrText xml:space="preserve"> PAGEREF _Toc518056789 \h </w:instrText>
        </w:r>
        <w:r w:rsidR="00F85FAB">
          <w:rPr>
            <w:noProof/>
            <w:webHidden/>
          </w:rPr>
        </w:r>
        <w:r w:rsidR="00F85FAB">
          <w:rPr>
            <w:noProof/>
            <w:webHidden/>
          </w:rPr>
          <w:fldChar w:fldCharType="separate"/>
        </w:r>
        <w:r w:rsidR="00CB31F7">
          <w:rPr>
            <w:noProof/>
            <w:webHidden/>
          </w:rPr>
          <w:t>16</w:t>
        </w:r>
        <w:r w:rsidR="00F85FAB">
          <w:rPr>
            <w:noProof/>
            <w:webHidden/>
          </w:rPr>
          <w:fldChar w:fldCharType="end"/>
        </w:r>
      </w:hyperlink>
    </w:p>
    <w:p w:rsidR="00F85FAB" w:rsidRDefault="001D3F07">
      <w:pPr>
        <w:pStyle w:val="TOC1"/>
        <w:rPr>
          <w:rFonts w:asciiTheme="minorHAnsi" w:eastAsiaTheme="minorEastAsia" w:hAnsiTheme="minorHAnsi" w:cstheme="minorBidi"/>
          <w:b w:val="0"/>
          <w:kern w:val="2"/>
          <w:sz w:val="21"/>
          <w:szCs w:val="22"/>
        </w:rPr>
      </w:pPr>
      <w:hyperlink w:anchor="_Toc518056790" w:history="1">
        <w:r w:rsidR="00F85FAB" w:rsidRPr="006757ED">
          <w:rPr>
            <w:rStyle w:val="a3"/>
          </w:rPr>
          <w:t>3</w:t>
        </w:r>
        <w:r w:rsidR="00F85FAB">
          <w:rPr>
            <w:rFonts w:asciiTheme="minorHAnsi" w:eastAsiaTheme="minorEastAsia" w:hAnsiTheme="minorHAnsi" w:cstheme="minorBidi"/>
            <w:b w:val="0"/>
            <w:kern w:val="2"/>
            <w:sz w:val="21"/>
            <w:szCs w:val="22"/>
          </w:rPr>
          <w:tab/>
        </w:r>
        <w:r w:rsidR="00F85FAB" w:rsidRPr="006757ED">
          <w:rPr>
            <w:rStyle w:val="a3"/>
          </w:rPr>
          <w:t>政府区域创新管理与分析系统方案</w:t>
        </w:r>
        <w:r w:rsidR="00F85FAB">
          <w:rPr>
            <w:webHidden/>
          </w:rPr>
          <w:tab/>
        </w:r>
        <w:r w:rsidR="00F85FAB">
          <w:rPr>
            <w:webHidden/>
          </w:rPr>
          <w:fldChar w:fldCharType="begin"/>
        </w:r>
        <w:r w:rsidR="00F85FAB">
          <w:rPr>
            <w:webHidden/>
          </w:rPr>
          <w:instrText xml:space="preserve"> PAGEREF _Toc518056790 \h </w:instrText>
        </w:r>
        <w:r w:rsidR="00F85FAB">
          <w:rPr>
            <w:webHidden/>
          </w:rPr>
        </w:r>
        <w:r w:rsidR="00F85FAB">
          <w:rPr>
            <w:webHidden/>
          </w:rPr>
          <w:fldChar w:fldCharType="separate"/>
        </w:r>
        <w:r w:rsidR="00CB31F7">
          <w:rPr>
            <w:webHidden/>
          </w:rPr>
          <w:t>17</w:t>
        </w:r>
        <w:r w:rsidR="00F85FAB">
          <w:rPr>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91" w:history="1">
        <w:r w:rsidR="00F85FAB" w:rsidRPr="006757ED">
          <w:rPr>
            <w:rStyle w:val="a3"/>
            <w:noProof/>
          </w:rPr>
          <w:t>3.1</w:t>
        </w:r>
        <w:r w:rsidR="00F85FAB">
          <w:rPr>
            <w:rFonts w:asciiTheme="minorHAnsi" w:eastAsiaTheme="minorEastAsia" w:hAnsiTheme="minorHAnsi" w:cstheme="minorBidi"/>
            <w:noProof/>
            <w:kern w:val="2"/>
            <w:sz w:val="21"/>
            <w:szCs w:val="22"/>
          </w:rPr>
          <w:tab/>
        </w:r>
        <w:r w:rsidR="00F85FAB" w:rsidRPr="006757ED">
          <w:rPr>
            <w:rStyle w:val="a3"/>
            <w:noProof/>
          </w:rPr>
          <w:t>系统建设目标</w:t>
        </w:r>
        <w:r w:rsidR="00F85FAB">
          <w:rPr>
            <w:noProof/>
            <w:webHidden/>
          </w:rPr>
          <w:tab/>
        </w:r>
        <w:r w:rsidR="00F85FAB">
          <w:rPr>
            <w:noProof/>
            <w:webHidden/>
          </w:rPr>
          <w:fldChar w:fldCharType="begin"/>
        </w:r>
        <w:r w:rsidR="00F85FAB">
          <w:rPr>
            <w:noProof/>
            <w:webHidden/>
          </w:rPr>
          <w:instrText xml:space="preserve"> PAGEREF _Toc518056791 \h </w:instrText>
        </w:r>
        <w:r w:rsidR="00F85FAB">
          <w:rPr>
            <w:noProof/>
            <w:webHidden/>
          </w:rPr>
        </w:r>
        <w:r w:rsidR="00F85FAB">
          <w:rPr>
            <w:noProof/>
            <w:webHidden/>
          </w:rPr>
          <w:fldChar w:fldCharType="separate"/>
        </w:r>
        <w:r w:rsidR="00CB31F7">
          <w:rPr>
            <w:noProof/>
            <w:webHidden/>
          </w:rPr>
          <w:t>17</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92" w:history="1">
        <w:r w:rsidR="00F85FAB" w:rsidRPr="006757ED">
          <w:rPr>
            <w:rStyle w:val="a3"/>
            <w:noProof/>
          </w:rPr>
          <w:t>3.2</w:t>
        </w:r>
        <w:r w:rsidR="00F85FAB">
          <w:rPr>
            <w:rFonts w:asciiTheme="minorHAnsi" w:eastAsiaTheme="minorEastAsia" w:hAnsiTheme="minorHAnsi" w:cstheme="minorBidi"/>
            <w:noProof/>
            <w:kern w:val="2"/>
            <w:sz w:val="21"/>
            <w:szCs w:val="22"/>
          </w:rPr>
          <w:tab/>
        </w:r>
        <w:r w:rsidR="00F85FAB" w:rsidRPr="006757ED">
          <w:rPr>
            <w:rStyle w:val="a3"/>
            <w:noProof/>
          </w:rPr>
          <w:t>方案主要功能设计</w:t>
        </w:r>
        <w:r w:rsidR="00F85FAB">
          <w:rPr>
            <w:noProof/>
            <w:webHidden/>
          </w:rPr>
          <w:tab/>
        </w:r>
        <w:r w:rsidR="00F85FAB">
          <w:rPr>
            <w:noProof/>
            <w:webHidden/>
          </w:rPr>
          <w:fldChar w:fldCharType="begin"/>
        </w:r>
        <w:r w:rsidR="00F85FAB">
          <w:rPr>
            <w:noProof/>
            <w:webHidden/>
          </w:rPr>
          <w:instrText xml:space="preserve"> PAGEREF _Toc518056792 \h </w:instrText>
        </w:r>
        <w:r w:rsidR="00F85FAB">
          <w:rPr>
            <w:noProof/>
            <w:webHidden/>
          </w:rPr>
        </w:r>
        <w:r w:rsidR="00F85FAB">
          <w:rPr>
            <w:noProof/>
            <w:webHidden/>
          </w:rPr>
          <w:fldChar w:fldCharType="separate"/>
        </w:r>
        <w:r w:rsidR="00CB31F7">
          <w:rPr>
            <w:noProof/>
            <w:webHidden/>
          </w:rPr>
          <w:t>17</w:t>
        </w:r>
        <w:r w:rsidR="00F85FAB">
          <w:rPr>
            <w:noProof/>
            <w:webHidden/>
          </w:rPr>
          <w:fldChar w:fldCharType="end"/>
        </w:r>
      </w:hyperlink>
    </w:p>
    <w:p w:rsidR="00F85FAB" w:rsidRDefault="001D3F07">
      <w:pPr>
        <w:pStyle w:val="TOC2"/>
        <w:tabs>
          <w:tab w:val="left" w:pos="960"/>
          <w:tab w:val="right" w:leader="dot" w:pos="9119"/>
        </w:tabs>
        <w:rPr>
          <w:rFonts w:asciiTheme="minorHAnsi" w:eastAsiaTheme="minorEastAsia" w:hAnsiTheme="minorHAnsi" w:cstheme="minorBidi"/>
          <w:noProof/>
          <w:kern w:val="2"/>
          <w:sz w:val="21"/>
          <w:szCs w:val="22"/>
        </w:rPr>
      </w:pPr>
      <w:hyperlink w:anchor="_Toc518056793" w:history="1">
        <w:r w:rsidR="00F85FAB" w:rsidRPr="006757ED">
          <w:rPr>
            <w:rStyle w:val="a3"/>
            <w:noProof/>
          </w:rPr>
          <w:t>3.3</w:t>
        </w:r>
        <w:r w:rsidR="00F85FAB">
          <w:rPr>
            <w:rFonts w:asciiTheme="minorHAnsi" w:eastAsiaTheme="minorEastAsia" w:hAnsiTheme="minorHAnsi" w:cstheme="minorBidi"/>
            <w:noProof/>
            <w:kern w:val="2"/>
            <w:sz w:val="21"/>
            <w:szCs w:val="22"/>
          </w:rPr>
          <w:tab/>
        </w:r>
        <w:r w:rsidR="00F85FAB" w:rsidRPr="006757ED">
          <w:rPr>
            <w:rStyle w:val="a3"/>
            <w:noProof/>
          </w:rPr>
          <w:t>相关功能展示</w:t>
        </w:r>
        <w:r w:rsidR="00F85FAB">
          <w:rPr>
            <w:noProof/>
            <w:webHidden/>
          </w:rPr>
          <w:tab/>
        </w:r>
        <w:r w:rsidR="00F85FAB">
          <w:rPr>
            <w:noProof/>
            <w:webHidden/>
          </w:rPr>
          <w:fldChar w:fldCharType="begin"/>
        </w:r>
        <w:r w:rsidR="00F85FAB">
          <w:rPr>
            <w:noProof/>
            <w:webHidden/>
          </w:rPr>
          <w:instrText xml:space="preserve"> PAGEREF _Toc518056793 \h </w:instrText>
        </w:r>
        <w:r w:rsidR="00F85FAB">
          <w:rPr>
            <w:noProof/>
            <w:webHidden/>
          </w:rPr>
        </w:r>
        <w:r w:rsidR="00F85FAB">
          <w:rPr>
            <w:noProof/>
            <w:webHidden/>
          </w:rPr>
          <w:fldChar w:fldCharType="separate"/>
        </w:r>
        <w:r w:rsidR="00CB31F7">
          <w:rPr>
            <w:noProof/>
            <w:webHidden/>
          </w:rPr>
          <w:t>18</w:t>
        </w:r>
        <w:r w:rsidR="00F85FAB">
          <w:rPr>
            <w:noProof/>
            <w:webHidden/>
          </w:rPr>
          <w:fldChar w:fldCharType="end"/>
        </w:r>
      </w:hyperlink>
    </w:p>
    <w:p w:rsidR="00F85FAB" w:rsidRDefault="001D3F07" w:rsidP="00886437">
      <w:pPr>
        <w:pStyle w:val="TOC2"/>
        <w:numPr>
          <w:ilvl w:val="1"/>
          <w:numId w:val="46"/>
        </w:numPr>
        <w:tabs>
          <w:tab w:val="left" w:pos="960"/>
          <w:tab w:val="right" w:leader="dot" w:pos="9119"/>
        </w:tabs>
        <w:rPr>
          <w:rFonts w:asciiTheme="minorHAnsi" w:eastAsiaTheme="minorEastAsia" w:hAnsiTheme="minorHAnsi" w:cstheme="minorBidi"/>
          <w:noProof/>
          <w:kern w:val="2"/>
          <w:sz w:val="21"/>
          <w:szCs w:val="22"/>
        </w:rPr>
      </w:pPr>
      <w:hyperlink w:anchor="_Toc518056794" w:history="1">
        <w:r w:rsidR="00F85FAB" w:rsidRPr="006757ED">
          <w:rPr>
            <w:rStyle w:val="a3"/>
            <w:noProof/>
          </w:rPr>
          <w:t>方案实现方式</w:t>
        </w:r>
        <w:r w:rsidR="00F85FAB">
          <w:rPr>
            <w:noProof/>
            <w:webHidden/>
          </w:rPr>
          <w:tab/>
        </w:r>
        <w:r w:rsidR="00F85FAB">
          <w:rPr>
            <w:noProof/>
            <w:webHidden/>
          </w:rPr>
          <w:fldChar w:fldCharType="begin"/>
        </w:r>
        <w:r w:rsidR="00F85FAB">
          <w:rPr>
            <w:noProof/>
            <w:webHidden/>
          </w:rPr>
          <w:instrText xml:space="preserve"> PAGEREF _Toc518056794 \h </w:instrText>
        </w:r>
        <w:r w:rsidR="00F85FAB">
          <w:rPr>
            <w:noProof/>
            <w:webHidden/>
          </w:rPr>
        </w:r>
        <w:r w:rsidR="00F85FAB">
          <w:rPr>
            <w:noProof/>
            <w:webHidden/>
          </w:rPr>
          <w:fldChar w:fldCharType="separate"/>
        </w:r>
        <w:r w:rsidR="00CB31F7">
          <w:rPr>
            <w:noProof/>
            <w:webHidden/>
          </w:rPr>
          <w:t>21</w:t>
        </w:r>
        <w:r w:rsidR="00F85FAB">
          <w:rPr>
            <w:noProof/>
            <w:webHidden/>
          </w:rPr>
          <w:fldChar w:fldCharType="end"/>
        </w:r>
      </w:hyperlink>
    </w:p>
    <w:p w:rsidR="007736E9" w:rsidRDefault="006912E2" w:rsidP="00DD3D83">
      <w:r>
        <w:fldChar w:fldCharType="end"/>
      </w:r>
    </w:p>
    <w:p w:rsidR="007736E9" w:rsidRDefault="007736E9">
      <w:pPr>
        <w:spacing w:after="0"/>
      </w:pPr>
      <w:r>
        <w:br w:type="page"/>
      </w:r>
    </w:p>
    <w:p w:rsidR="00886437" w:rsidRPr="00886437" w:rsidRDefault="00886437" w:rsidP="00886437">
      <w:pPr>
        <w:pStyle w:val="2"/>
        <w:numPr>
          <w:ilvl w:val="0"/>
          <w:numId w:val="0"/>
        </w:numPr>
      </w:pPr>
      <w:bookmarkStart w:id="1" w:name="_Toc518056769"/>
      <w:r>
        <w:rPr>
          <w:rFonts w:hint="eastAsia"/>
          <w:sz w:val="30"/>
          <w:szCs w:val="40"/>
        </w:rPr>
        <w:lastRenderedPageBreak/>
        <w:t>1</w:t>
      </w:r>
      <w:r>
        <w:rPr>
          <w:sz w:val="30"/>
          <w:szCs w:val="40"/>
        </w:rPr>
        <w:t xml:space="preserve">. </w:t>
      </w:r>
      <w:r w:rsidRPr="00886437">
        <w:rPr>
          <w:rFonts w:hint="eastAsia"/>
          <w:sz w:val="30"/>
          <w:szCs w:val="40"/>
        </w:rPr>
        <w:t>定制化专业应用服务（</w:t>
      </w:r>
      <w:r w:rsidR="002555FD">
        <w:rPr>
          <w:rFonts w:hint="eastAsia"/>
          <w:sz w:val="30"/>
          <w:szCs w:val="40"/>
        </w:rPr>
        <w:t>简称</w:t>
      </w:r>
      <w:r w:rsidR="002555FD">
        <w:rPr>
          <w:sz w:val="30"/>
          <w:szCs w:val="40"/>
        </w:rPr>
        <w:t>：</w:t>
      </w:r>
      <w:r w:rsidRPr="00886437">
        <w:rPr>
          <w:rFonts w:hint="eastAsia"/>
          <w:sz w:val="30"/>
          <w:szCs w:val="40"/>
        </w:rPr>
        <w:t>API</w:t>
      </w:r>
      <w:r w:rsidRPr="00886437">
        <w:rPr>
          <w:rFonts w:hint="eastAsia"/>
          <w:sz w:val="30"/>
          <w:szCs w:val="40"/>
        </w:rPr>
        <w:t>服务）技术方案</w:t>
      </w:r>
    </w:p>
    <w:p w:rsidR="00787BDC" w:rsidRDefault="00787BDC" w:rsidP="00886437">
      <w:pPr>
        <w:pStyle w:val="2"/>
      </w:pPr>
      <w:r>
        <w:rPr>
          <w:rFonts w:hint="eastAsia"/>
        </w:rPr>
        <w:t>总体内容</w:t>
      </w:r>
      <w:bookmarkEnd w:id="1"/>
    </w:p>
    <w:p w:rsidR="00787BDC" w:rsidRDefault="00787BDC" w:rsidP="007544EF">
      <w:pPr>
        <w:pStyle w:val="my"/>
        <w:spacing w:before="72" w:after="72"/>
        <w:ind w:firstLine="480"/>
        <w:rPr>
          <w:lang w:val="en-GB"/>
        </w:rPr>
      </w:pPr>
      <w:r>
        <w:rPr>
          <w:rFonts w:hint="eastAsia"/>
          <w:lang w:val="en-GB"/>
        </w:rPr>
        <w:t>依托智慧</w:t>
      </w:r>
      <w:proofErr w:type="gramStart"/>
      <w:r>
        <w:rPr>
          <w:rFonts w:hint="eastAsia"/>
          <w:lang w:val="en-GB"/>
        </w:rPr>
        <w:t>芽</w:t>
      </w:r>
      <w:proofErr w:type="gramEnd"/>
      <w:r>
        <w:rPr>
          <w:rFonts w:hint="eastAsia"/>
          <w:lang w:val="en-GB"/>
        </w:rPr>
        <w:t>强大的数据及数据处理、应用能力，利用</w:t>
      </w:r>
      <w:r w:rsidR="00D2303F" w:rsidRPr="00D2303F">
        <w:rPr>
          <w:rFonts w:hint="eastAsia"/>
          <w:lang w:val="en-GB"/>
        </w:rPr>
        <w:t>定制</w:t>
      </w:r>
      <w:r w:rsidR="00D2303F" w:rsidRPr="00D2303F">
        <w:rPr>
          <w:lang w:val="en-GB"/>
        </w:rPr>
        <w:t>化</w:t>
      </w:r>
      <w:r w:rsidR="00D2303F" w:rsidRPr="00D2303F">
        <w:rPr>
          <w:rFonts w:hint="eastAsia"/>
          <w:lang w:val="en-GB"/>
        </w:rPr>
        <w:t>专业应用服务</w:t>
      </w:r>
      <w:r w:rsidR="00D2303F">
        <w:rPr>
          <w:rFonts w:hint="eastAsia"/>
          <w:lang w:val="en-GB"/>
        </w:rPr>
        <w:t>（API</w:t>
      </w:r>
      <w:r w:rsidR="00700377">
        <w:rPr>
          <w:rFonts w:hint="eastAsia"/>
          <w:lang w:val="en-GB"/>
        </w:rPr>
        <w:t>服务</w:t>
      </w:r>
      <w:r w:rsidR="00D2303F">
        <w:rPr>
          <w:lang w:val="en-GB"/>
        </w:rPr>
        <w:t>）</w:t>
      </w:r>
      <w:r w:rsidR="00D2303F">
        <w:rPr>
          <w:rFonts w:hint="eastAsia"/>
          <w:lang w:val="en-GB"/>
        </w:rPr>
        <w:t>,</w:t>
      </w:r>
      <w:r>
        <w:rPr>
          <w:rFonts w:hint="eastAsia"/>
          <w:lang w:val="en-GB"/>
        </w:rPr>
        <w:t>提供专利数据A</w:t>
      </w:r>
      <w:r>
        <w:rPr>
          <w:lang w:val="en-GB"/>
        </w:rPr>
        <w:t>PI</w:t>
      </w:r>
      <w:r>
        <w:rPr>
          <w:rFonts w:hint="eastAsia"/>
          <w:lang w:val="en-GB"/>
        </w:rPr>
        <w:t>、专利检索A</w:t>
      </w:r>
      <w:r>
        <w:rPr>
          <w:lang w:val="en-GB"/>
        </w:rPr>
        <w:t>PI</w:t>
      </w:r>
      <w:r>
        <w:rPr>
          <w:rFonts w:hint="eastAsia"/>
          <w:lang w:val="en-GB"/>
        </w:rPr>
        <w:t>、专利分析A</w:t>
      </w:r>
      <w:r>
        <w:rPr>
          <w:lang w:val="en-GB"/>
        </w:rPr>
        <w:t>PI</w:t>
      </w:r>
      <w:r>
        <w:rPr>
          <w:rFonts w:hint="eastAsia"/>
          <w:lang w:val="en-GB"/>
        </w:rPr>
        <w:t>、价值评估A</w:t>
      </w:r>
      <w:r>
        <w:rPr>
          <w:lang w:val="en-GB"/>
        </w:rPr>
        <w:t>PI</w:t>
      </w:r>
      <w:r>
        <w:rPr>
          <w:rFonts w:hint="eastAsia"/>
          <w:lang w:val="en-GB"/>
        </w:rPr>
        <w:t>、培训</w:t>
      </w:r>
      <w:r>
        <w:rPr>
          <w:lang w:val="en-GB"/>
        </w:rPr>
        <w:t>API</w:t>
      </w:r>
      <w:r>
        <w:rPr>
          <w:rFonts w:hint="eastAsia"/>
          <w:lang w:val="en-GB"/>
        </w:rPr>
        <w:t>，从而为公共服务平台提供</w:t>
      </w:r>
      <w:r w:rsidR="00E35556">
        <w:rPr>
          <w:rFonts w:hint="eastAsia"/>
          <w:lang w:val="en-GB"/>
        </w:rPr>
        <w:t>技术</w:t>
      </w:r>
      <w:r w:rsidR="00E35556">
        <w:rPr>
          <w:lang w:val="en-GB"/>
        </w:rPr>
        <w:t>、服务</w:t>
      </w:r>
      <w:r>
        <w:rPr>
          <w:rFonts w:hint="eastAsia"/>
          <w:lang w:val="en-GB"/>
        </w:rPr>
        <w:t>支撑。</w:t>
      </w:r>
    </w:p>
    <w:p w:rsidR="00787BDC" w:rsidRDefault="00F85FAB" w:rsidP="00F85FAB">
      <w:pPr>
        <w:spacing w:line="360" w:lineRule="auto"/>
        <w:jc w:val="center"/>
        <w:rPr>
          <w:lang w:val="en-GB"/>
        </w:rPr>
      </w:pPr>
      <w:r>
        <w:rPr>
          <w:noProof/>
        </w:rPr>
        <w:drawing>
          <wp:inline distT="0" distB="0" distL="0" distR="0" wp14:anchorId="21F523FF" wp14:editId="5472A42F">
            <wp:extent cx="3005896" cy="248595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05896" cy="2485958"/>
                    </a:xfrm>
                    <a:prstGeom prst="rect">
                      <a:avLst/>
                    </a:prstGeom>
                  </pic:spPr>
                </pic:pic>
              </a:graphicData>
            </a:graphic>
          </wp:inline>
        </w:drawing>
      </w:r>
    </w:p>
    <w:p w:rsidR="00787BDC" w:rsidRDefault="00787BDC" w:rsidP="00787BDC">
      <w:pPr>
        <w:rPr>
          <w:lang w:val="en-GB"/>
        </w:rPr>
      </w:pPr>
    </w:p>
    <w:p w:rsidR="00787BDC" w:rsidRDefault="00787BDC" w:rsidP="00787BDC">
      <w:pPr>
        <w:pStyle w:val="2"/>
      </w:pPr>
      <w:bookmarkStart w:id="2" w:name="_Toc518056770"/>
      <w:r>
        <w:rPr>
          <w:rFonts w:hint="eastAsia"/>
        </w:rPr>
        <w:t>专利数据</w:t>
      </w:r>
      <w:r>
        <w:rPr>
          <w:rFonts w:hint="eastAsia"/>
        </w:rPr>
        <w:t>A</w:t>
      </w:r>
      <w:r>
        <w:t>PI</w:t>
      </w:r>
      <w:bookmarkEnd w:id="2"/>
      <w:r w:rsidR="00E35556">
        <w:rPr>
          <w:rFonts w:hint="eastAsia"/>
        </w:rPr>
        <w:t>服务</w:t>
      </w:r>
    </w:p>
    <w:p w:rsidR="00787BDC" w:rsidRDefault="00787BDC" w:rsidP="00787BDC">
      <w:pPr>
        <w:pStyle w:val="30"/>
      </w:pPr>
      <w:bookmarkStart w:id="3" w:name="_Toc518056771"/>
      <w:r>
        <w:rPr>
          <w:rFonts w:hint="eastAsia"/>
        </w:rPr>
        <w:t>专利基础数据</w:t>
      </w:r>
      <w:bookmarkEnd w:id="3"/>
    </w:p>
    <w:p w:rsidR="00787BDC" w:rsidRPr="00787BDC" w:rsidRDefault="00787BDC" w:rsidP="00A36B47">
      <w:pPr>
        <w:pStyle w:val="my"/>
        <w:spacing w:before="72" w:after="72"/>
        <w:ind w:firstLine="480"/>
      </w:pPr>
      <w:r w:rsidRPr="00787BDC">
        <w:t>1</w:t>
      </w:r>
      <w:r w:rsidRPr="00787BDC">
        <w:rPr>
          <w:rFonts w:hint="eastAsia"/>
        </w:rPr>
        <w:t>、数据概况：智慧</w:t>
      </w:r>
      <w:proofErr w:type="gramStart"/>
      <w:r w:rsidRPr="00787BDC">
        <w:rPr>
          <w:rFonts w:hint="eastAsia"/>
        </w:rPr>
        <w:t>芽</w:t>
      </w:r>
      <w:proofErr w:type="gramEnd"/>
      <w:r w:rsidRPr="00787BDC">
        <w:rPr>
          <w:rFonts w:hint="eastAsia"/>
        </w:rPr>
        <w:t>专利数据</w:t>
      </w:r>
      <w:r w:rsidRPr="00787BDC">
        <w:t>API</w:t>
      </w:r>
      <w:r w:rsidRPr="00787BDC">
        <w:rPr>
          <w:rFonts w:hint="eastAsia"/>
        </w:rPr>
        <w:t>提供的专利</w:t>
      </w:r>
      <w:proofErr w:type="gramStart"/>
      <w:r w:rsidRPr="00787BDC">
        <w:rPr>
          <w:rFonts w:hint="eastAsia"/>
        </w:rPr>
        <w:t>基于</w:t>
      </w:r>
      <w:proofErr w:type="gramEnd"/>
      <w:r w:rsidRPr="00787BDC">
        <w:rPr>
          <w:rFonts w:hint="eastAsia"/>
        </w:rPr>
        <w:t>从官方数据发布机构处采购的原始数据，然后经过了专业加工处理，修正官方原始数据中存在的问题，保证数据内容的准确性和完整性。</w:t>
      </w:r>
    </w:p>
    <w:p w:rsidR="00787BDC" w:rsidRPr="00787BDC" w:rsidRDefault="00787BDC" w:rsidP="00A36B47">
      <w:pPr>
        <w:pStyle w:val="my"/>
        <w:spacing w:before="72" w:after="72"/>
        <w:ind w:firstLine="480"/>
      </w:pPr>
      <w:r w:rsidRPr="00787BDC">
        <w:t>2</w:t>
      </w:r>
      <w:r w:rsidRPr="00787BDC">
        <w:rPr>
          <w:rFonts w:hint="eastAsia"/>
        </w:rPr>
        <w:t>、数据范围：专利基础数据覆盖全球</w:t>
      </w:r>
      <w:r w:rsidRPr="00787BDC">
        <w:t>109</w:t>
      </w:r>
      <w:r w:rsidRPr="00787BDC">
        <w:rPr>
          <w:rFonts w:hint="eastAsia"/>
        </w:rPr>
        <w:t>个国家、地区、组织，涉及</w:t>
      </w:r>
      <w:r w:rsidRPr="00787BDC">
        <w:t>1.2</w:t>
      </w:r>
      <w:r w:rsidRPr="00787BDC">
        <w:rPr>
          <w:rFonts w:hint="eastAsia"/>
        </w:rPr>
        <w:t>亿以上专利量</w:t>
      </w:r>
      <w:r>
        <w:rPr>
          <w:rFonts w:hint="eastAsia"/>
        </w:rPr>
        <w:t>。</w:t>
      </w:r>
    </w:p>
    <w:p w:rsidR="00787BDC" w:rsidRPr="00787BDC" w:rsidRDefault="00787BDC" w:rsidP="00A36B47">
      <w:pPr>
        <w:pStyle w:val="my"/>
        <w:spacing w:before="72" w:after="72"/>
        <w:ind w:firstLine="480"/>
      </w:pPr>
      <w:r w:rsidRPr="00787BDC">
        <w:t>3</w:t>
      </w:r>
      <w:r w:rsidRPr="00787BDC">
        <w:rPr>
          <w:rFonts w:hint="eastAsia"/>
        </w:rPr>
        <w:t>、数据更新：数据每两周更新一次，更新滞后通常不超过一周</w:t>
      </w:r>
      <w:r>
        <w:rPr>
          <w:rFonts w:hint="eastAsia"/>
        </w:rPr>
        <w:t>。</w:t>
      </w:r>
    </w:p>
    <w:p w:rsidR="00787BDC" w:rsidRPr="00787BDC" w:rsidRDefault="00787BDC" w:rsidP="00A36B47">
      <w:pPr>
        <w:pStyle w:val="my"/>
        <w:spacing w:before="72" w:after="72"/>
        <w:ind w:firstLine="480"/>
      </w:pPr>
      <w:r w:rsidRPr="00787BDC">
        <w:t>4</w:t>
      </w:r>
      <w:r w:rsidRPr="00787BDC">
        <w:rPr>
          <w:rFonts w:hint="eastAsia"/>
        </w:rPr>
        <w:t>、数据格式：</w:t>
      </w:r>
      <w:proofErr w:type="gramStart"/>
      <w:r w:rsidRPr="00787BDC">
        <w:rPr>
          <w:rFonts w:hint="eastAsia"/>
        </w:rPr>
        <w:t>裸</w:t>
      </w:r>
      <w:proofErr w:type="gramEnd"/>
      <w:r w:rsidRPr="00787BDC">
        <w:rPr>
          <w:rFonts w:hint="eastAsia"/>
        </w:rPr>
        <w:t>数据分为文本数据、图形数据（专利附图）和</w:t>
      </w:r>
      <w:r w:rsidRPr="00787BDC">
        <w:t>PDF</w:t>
      </w:r>
      <w:r w:rsidRPr="00787BDC">
        <w:rPr>
          <w:rFonts w:hint="eastAsia"/>
        </w:rPr>
        <w:t>数据（专利</w:t>
      </w:r>
      <w:r w:rsidRPr="00787BDC">
        <w:t>PDF</w:t>
      </w:r>
      <w:r w:rsidRPr="00787BDC">
        <w:rPr>
          <w:rFonts w:hint="eastAsia"/>
        </w:rPr>
        <w:t>全文）</w:t>
      </w:r>
      <w:r>
        <w:rPr>
          <w:rFonts w:hint="eastAsia"/>
        </w:rPr>
        <w:t>。</w:t>
      </w:r>
    </w:p>
    <w:p w:rsidR="00787BDC" w:rsidRDefault="00787BDC" w:rsidP="00A36B47">
      <w:pPr>
        <w:pStyle w:val="my"/>
        <w:spacing w:before="72" w:after="72"/>
        <w:ind w:firstLine="480"/>
      </w:pPr>
      <w:r w:rsidRPr="00787BDC">
        <w:rPr>
          <w:rFonts w:hint="eastAsia"/>
        </w:rPr>
        <w:t>其中，文本数据的数据格式为</w:t>
      </w:r>
      <w:r w:rsidRPr="00787BDC">
        <w:t>JSON</w:t>
      </w:r>
      <w:r w:rsidRPr="00787BDC">
        <w:rPr>
          <w:rFonts w:hint="eastAsia"/>
        </w:rPr>
        <w:t>文本格式；图形数据的数据格式为</w:t>
      </w:r>
      <w:r w:rsidRPr="00787BDC">
        <w:t>GIF</w:t>
      </w:r>
      <w:r w:rsidRPr="00787BDC">
        <w:rPr>
          <w:rFonts w:hint="eastAsia"/>
        </w:rPr>
        <w:t>、</w:t>
      </w:r>
      <w:r w:rsidRPr="00787BDC">
        <w:t>TIF</w:t>
      </w:r>
      <w:r w:rsidRPr="00787BDC">
        <w:rPr>
          <w:rFonts w:hint="eastAsia"/>
        </w:rPr>
        <w:t>、</w:t>
      </w:r>
      <w:r w:rsidRPr="00787BDC">
        <w:t>TIFF</w:t>
      </w:r>
      <w:r w:rsidRPr="00787BDC">
        <w:rPr>
          <w:rFonts w:hint="eastAsia"/>
        </w:rPr>
        <w:t>、</w:t>
      </w:r>
      <w:r w:rsidRPr="00787BDC">
        <w:t>JPG</w:t>
      </w:r>
      <w:r w:rsidRPr="00787BDC">
        <w:rPr>
          <w:rFonts w:hint="eastAsia"/>
        </w:rPr>
        <w:t>图形格式；</w:t>
      </w:r>
      <w:r w:rsidRPr="00787BDC">
        <w:t>PDF</w:t>
      </w:r>
      <w:r w:rsidRPr="00787BDC">
        <w:rPr>
          <w:rFonts w:hint="eastAsia"/>
        </w:rPr>
        <w:t>数据的格式为</w:t>
      </w:r>
      <w:r w:rsidRPr="00787BDC">
        <w:t>PDF</w:t>
      </w:r>
      <w:r w:rsidRPr="00787BDC">
        <w:rPr>
          <w:rFonts w:hint="eastAsia"/>
        </w:rPr>
        <w:t>文件格式。</w:t>
      </w:r>
    </w:p>
    <w:p w:rsidR="00A36B47" w:rsidRPr="00787BDC" w:rsidRDefault="00A36B47" w:rsidP="00A36B47">
      <w:pPr>
        <w:pStyle w:val="my"/>
        <w:spacing w:before="72" w:after="72"/>
        <w:ind w:firstLine="480"/>
      </w:pPr>
    </w:p>
    <w:p w:rsidR="00787BDC" w:rsidRPr="00787BDC" w:rsidRDefault="00787BDC" w:rsidP="00787BDC">
      <w:pPr>
        <w:pStyle w:val="30"/>
      </w:pPr>
      <w:bookmarkStart w:id="4" w:name="_Toc518056772"/>
      <w:r>
        <w:rPr>
          <w:rFonts w:hint="eastAsia"/>
        </w:rPr>
        <w:lastRenderedPageBreak/>
        <w:t>专利法律数据</w:t>
      </w:r>
      <w:bookmarkEnd w:id="4"/>
    </w:p>
    <w:p w:rsidR="00A36B47" w:rsidRPr="00A36B47" w:rsidRDefault="00A36B47" w:rsidP="00A36B47">
      <w:pPr>
        <w:pStyle w:val="my"/>
        <w:spacing w:before="72" w:after="72"/>
        <w:ind w:firstLine="480"/>
      </w:pPr>
      <w:r w:rsidRPr="00A36B47">
        <w:t>1</w:t>
      </w:r>
      <w:r w:rsidRPr="00A36B47">
        <w:rPr>
          <w:rFonts w:hint="eastAsia"/>
        </w:rPr>
        <w:t>、法律状态数据：从</w:t>
      </w:r>
      <w:r w:rsidRPr="00A36B47">
        <w:t>56</w:t>
      </w:r>
      <w:r w:rsidRPr="00A36B47">
        <w:rPr>
          <w:rFonts w:hint="eastAsia"/>
        </w:rPr>
        <w:t>个国家</w:t>
      </w:r>
      <w:r w:rsidRPr="00A36B47">
        <w:t>/</w:t>
      </w:r>
      <w:r w:rsidRPr="00A36B47">
        <w:rPr>
          <w:rFonts w:hint="eastAsia"/>
        </w:rPr>
        <w:t>地区的法律过程数据中提取出公开、实质审查、授权、撤回、驳回、全部无效、期限届满、未缴年费、放弃、</w:t>
      </w:r>
      <w:proofErr w:type="gramStart"/>
      <w:r w:rsidRPr="00A36B47">
        <w:rPr>
          <w:rFonts w:hint="eastAsia"/>
        </w:rPr>
        <w:t>避重授权</w:t>
      </w:r>
      <w:proofErr w:type="gramEnd"/>
      <w:r w:rsidRPr="00A36B47">
        <w:t>10</w:t>
      </w:r>
      <w:r w:rsidRPr="00A36B47">
        <w:rPr>
          <w:rFonts w:hint="eastAsia"/>
        </w:rPr>
        <w:t>个法律状态标签。</w:t>
      </w:r>
    </w:p>
    <w:p w:rsidR="00A36B47" w:rsidRPr="00A36B47" w:rsidRDefault="00A36B47" w:rsidP="00A36B47">
      <w:pPr>
        <w:pStyle w:val="my"/>
        <w:spacing w:before="72" w:after="72"/>
        <w:ind w:firstLine="480"/>
      </w:pPr>
      <w:r w:rsidRPr="00A36B47">
        <w:t>2</w:t>
      </w:r>
      <w:r w:rsidRPr="00A36B47">
        <w:rPr>
          <w:rFonts w:hint="eastAsia"/>
        </w:rPr>
        <w:t>、法律事件数据：提供</w:t>
      </w:r>
      <w:r w:rsidRPr="00A36B47">
        <w:t>14</w:t>
      </w:r>
      <w:r w:rsidRPr="00A36B47">
        <w:rPr>
          <w:rFonts w:hint="eastAsia"/>
        </w:rPr>
        <w:t>国家</w:t>
      </w:r>
      <w:r w:rsidRPr="00A36B47">
        <w:t>/</w:t>
      </w:r>
      <w:r w:rsidRPr="00A36B47">
        <w:rPr>
          <w:rFonts w:hint="eastAsia"/>
        </w:rPr>
        <w:t>地区可供检索的法律事件数据。</w:t>
      </w:r>
    </w:p>
    <w:p w:rsidR="00A36B47" w:rsidRPr="00A36B47" w:rsidRDefault="00A36B47" w:rsidP="00A36B47">
      <w:pPr>
        <w:pStyle w:val="my"/>
        <w:spacing w:before="72" w:after="72"/>
        <w:ind w:firstLine="480"/>
      </w:pPr>
      <w:r w:rsidRPr="00A36B47">
        <w:rPr>
          <w:rFonts w:hint="eastAsia"/>
        </w:rPr>
        <w:t>（</w:t>
      </w:r>
      <w:r w:rsidRPr="00A36B47">
        <w:t>1</w:t>
      </w:r>
      <w:r w:rsidRPr="00A36B47">
        <w:rPr>
          <w:rFonts w:hint="eastAsia"/>
        </w:rPr>
        <w:t>）诉讼数据方面提供</w:t>
      </w:r>
      <w:r w:rsidRPr="00A36B47">
        <w:t>US, CA, ES, CN, TW, AU, GB, JP, FR</w:t>
      </w:r>
      <w:r w:rsidRPr="00A36B47">
        <w:rPr>
          <w:rFonts w:hint="eastAsia"/>
        </w:rPr>
        <w:t>等</w:t>
      </w:r>
      <w:r w:rsidRPr="00A36B47">
        <w:t>9</w:t>
      </w:r>
      <w:r w:rsidRPr="00A36B47">
        <w:rPr>
          <w:rFonts w:hint="eastAsia"/>
        </w:rPr>
        <w:t>个国家、地区的</w:t>
      </w:r>
      <w:r w:rsidRPr="00A36B47">
        <w:t>18</w:t>
      </w:r>
      <w:r w:rsidRPr="00A36B47">
        <w:rPr>
          <w:rFonts w:hint="eastAsia"/>
        </w:rPr>
        <w:t>万件诉讼案件，涉及</w:t>
      </w:r>
      <w:r w:rsidRPr="00A36B47">
        <w:t>10</w:t>
      </w:r>
      <w:r w:rsidRPr="00A36B47">
        <w:rPr>
          <w:rFonts w:hint="eastAsia"/>
        </w:rPr>
        <w:t>万关联专利。</w:t>
      </w:r>
    </w:p>
    <w:p w:rsidR="00A36B47" w:rsidRDefault="00A36B47" w:rsidP="00A36B47">
      <w:pPr>
        <w:pStyle w:val="my"/>
        <w:spacing w:before="72" w:after="72"/>
        <w:ind w:firstLine="480"/>
      </w:pPr>
      <w:r w:rsidRPr="00A36B47">
        <w:rPr>
          <w:rFonts w:hint="eastAsia"/>
        </w:rPr>
        <w:t>（</w:t>
      </w:r>
      <w:r w:rsidRPr="00A36B47">
        <w:t>2</w:t>
      </w:r>
      <w:r w:rsidRPr="00A36B47">
        <w:rPr>
          <w:rFonts w:hint="eastAsia"/>
        </w:rPr>
        <w:t>）许可数据方面涉及</w:t>
      </w:r>
      <w:r w:rsidRPr="00A36B47">
        <w:t>27</w:t>
      </w:r>
      <w:r w:rsidRPr="00A36B47">
        <w:rPr>
          <w:rFonts w:hint="eastAsia"/>
        </w:rPr>
        <w:t>万件许可，关联专利将近</w:t>
      </w:r>
      <w:r w:rsidRPr="00A36B47">
        <w:t>60</w:t>
      </w:r>
      <w:r w:rsidRPr="00A36B47">
        <w:rPr>
          <w:rFonts w:hint="eastAsia"/>
        </w:rPr>
        <w:t>万条</w:t>
      </w:r>
      <w:r w:rsidR="006F31CF">
        <w:rPr>
          <w:rFonts w:hint="eastAsia"/>
        </w:rPr>
        <w:t>。</w:t>
      </w:r>
    </w:p>
    <w:tbl>
      <w:tblPr>
        <w:tblStyle w:val="af5"/>
        <w:tblW w:w="8441" w:type="dxa"/>
        <w:jc w:val="center"/>
        <w:tblLook w:val="04A0" w:firstRow="1" w:lastRow="0" w:firstColumn="1" w:lastColumn="0" w:noHBand="0" w:noVBand="1"/>
      </w:tblPr>
      <w:tblGrid>
        <w:gridCol w:w="1200"/>
        <w:gridCol w:w="1800"/>
        <w:gridCol w:w="1820"/>
        <w:gridCol w:w="1984"/>
        <w:gridCol w:w="1637"/>
      </w:tblGrid>
      <w:tr w:rsidR="006F31CF" w:rsidRPr="006F31CF" w:rsidTr="006F31CF">
        <w:trPr>
          <w:trHeight w:val="405"/>
          <w:jc w:val="center"/>
        </w:trPr>
        <w:tc>
          <w:tcPr>
            <w:tcW w:w="1200"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类别</w:t>
            </w:r>
          </w:p>
        </w:tc>
        <w:tc>
          <w:tcPr>
            <w:tcW w:w="1800"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API</w:t>
            </w:r>
          </w:p>
        </w:tc>
        <w:tc>
          <w:tcPr>
            <w:tcW w:w="1820" w:type="dxa"/>
            <w:shd w:val="clear" w:color="auto" w:fill="00B0F0"/>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简介</w:t>
            </w:r>
          </w:p>
        </w:tc>
        <w:tc>
          <w:tcPr>
            <w:tcW w:w="1984"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输入</w:t>
            </w:r>
          </w:p>
        </w:tc>
        <w:tc>
          <w:tcPr>
            <w:tcW w:w="1637" w:type="dxa"/>
            <w:shd w:val="clear" w:color="auto" w:fill="00B0F0"/>
            <w:noWrap/>
            <w:vAlign w:val="center"/>
            <w:hideMark/>
          </w:tcPr>
          <w:p w:rsidR="006F31CF" w:rsidRPr="006F31CF" w:rsidRDefault="006F31CF" w:rsidP="006F31CF">
            <w:pPr>
              <w:spacing w:after="0"/>
              <w:jc w:val="center"/>
              <w:rPr>
                <w:rFonts w:ascii="宋体" w:hAnsi="宋体" w:cs="宋体"/>
                <w:b/>
                <w:bCs/>
                <w:color w:val="000000"/>
                <w:sz w:val="21"/>
                <w:szCs w:val="21"/>
              </w:rPr>
            </w:pPr>
            <w:r w:rsidRPr="006F31CF">
              <w:rPr>
                <w:rFonts w:ascii="宋体" w:hAnsi="宋体" w:cs="宋体" w:hint="eastAsia"/>
                <w:b/>
                <w:bCs/>
                <w:color w:val="000000"/>
                <w:sz w:val="21"/>
                <w:szCs w:val="21"/>
              </w:rPr>
              <w:t>输出</w:t>
            </w:r>
          </w:p>
        </w:tc>
      </w:tr>
      <w:tr w:rsidR="006F31CF" w:rsidRPr="006F31CF" w:rsidTr="006F31CF">
        <w:trPr>
          <w:trHeight w:val="315"/>
          <w:jc w:val="center"/>
        </w:trPr>
        <w:tc>
          <w:tcPr>
            <w:tcW w:w="1200" w:type="dxa"/>
            <w:vMerge w:val="restart"/>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专利数据A</w:t>
            </w:r>
            <w:r w:rsidRPr="006F31CF">
              <w:rPr>
                <w:rFonts w:ascii="宋体" w:hAnsi="宋体" w:cs="宋体"/>
                <w:color w:val="000000"/>
                <w:sz w:val="21"/>
                <w:szCs w:val="21"/>
              </w:rPr>
              <w:t>PI</w:t>
            </w: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专利法律详情</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通过专利ID获取法律状态</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JSON</w:t>
            </w:r>
          </w:p>
        </w:tc>
      </w:tr>
      <w:tr w:rsidR="006F31CF" w:rsidRPr="006F31CF" w:rsidTr="006F31CF">
        <w:trPr>
          <w:trHeight w:val="315"/>
          <w:jc w:val="center"/>
        </w:trPr>
        <w:tc>
          <w:tcPr>
            <w:tcW w:w="1200" w:type="dxa"/>
            <w:vMerge/>
            <w:vAlign w:val="center"/>
            <w:hideMark/>
          </w:tcPr>
          <w:p w:rsidR="006F31CF" w:rsidRPr="006F31CF" w:rsidRDefault="006F31CF" w:rsidP="006F31CF">
            <w:pPr>
              <w:spacing w:after="0"/>
              <w:jc w:val="center"/>
              <w:rPr>
                <w:rFonts w:ascii="宋体" w:hAnsi="宋体" w:cs="宋体"/>
                <w:color w:val="000000"/>
                <w:sz w:val="21"/>
                <w:szCs w:val="21"/>
              </w:rPr>
            </w:pP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专利说明书</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通过专利ID获取专利说明</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专利说明JSON</w:t>
            </w:r>
          </w:p>
        </w:tc>
      </w:tr>
      <w:tr w:rsidR="006F31CF" w:rsidRPr="006F31CF" w:rsidTr="006F31CF">
        <w:trPr>
          <w:trHeight w:val="315"/>
          <w:jc w:val="center"/>
        </w:trPr>
        <w:tc>
          <w:tcPr>
            <w:tcW w:w="1200" w:type="dxa"/>
            <w:vMerge/>
            <w:vAlign w:val="center"/>
            <w:hideMark/>
          </w:tcPr>
          <w:p w:rsidR="006F31CF" w:rsidRPr="006F31CF" w:rsidRDefault="006F31CF" w:rsidP="006F31CF">
            <w:pPr>
              <w:spacing w:after="0"/>
              <w:jc w:val="center"/>
              <w:rPr>
                <w:rFonts w:ascii="宋体" w:hAnsi="宋体" w:cs="宋体"/>
                <w:color w:val="000000"/>
                <w:sz w:val="21"/>
                <w:szCs w:val="21"/>
              </w:rPr>
            </w:pP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w:t>
            </w:r>
            <w:r>
              <w:rPr>
                <w:rFonts w:ascii="宋体" w:hAnsi="宋体" w:cs="宋体" w:hint="eastAsia"/>
                <w:color w:val="000000"/>
                <w:sz w:val="21"/>
                <w:szCs w:val="21"/>
              </w:rPr>
              <w:t>权利要求</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通过专利ID获取权利要求</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权利要求JSON</w:t>
            </w:r>
          </w:p>
        </w:tc>
      </w:tr>
      <w:tr w:rsidR="006F31CF" w:rsidRPr="006F31CF" w:rsidTr="006F31CF">
        <w:trPr>
          <w:trHeight w:val="330"/>
          <w:jc w:val="center"/>
        </w:trPr>
        <w:tc>
          <w:tcPr>
            <w:tcW w:w="1200" w:type="dxa"/>
            <w:vMerge/>
            <w:vAlign w:val="center"/>
            <w:hideMark/>
          </w:tcPr>
          <w:p w:rsidR="006F31CF" w:rsidRPr="006F31CF" w:rsidRDefault="006F31CF" w:rsidP="006F31CF">
            <w:pPr>
              <w:spacing w:after="0"/>
              <w:jc w:val="center"/>
              <w:rPr>
                <w:rFonts w:ascii="宋体" w:hAnsi="宋体" w:cs="宋体"/>
                <w:color w:val="000000"/>
                <w:sz w:val="21"/>
                <w:szCs w:val="21"/>
              </w:rPr>
            </w:pPr>
          </w:p>
        </w:tc>
        <w:tc>
          <w:tcPr>
            <w:tcW w:w="1800"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专利引用详情</w:t>
            </w:r>
          </w:p>
        </w:tc>
        <w:tc>
          <w:tcPr>
            <w:tcW w:w="1820" w:type="dxa"/>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通过专利ID获取引用详情</w:t>
            </w:r>
          </w:p>
        </w:tc>
        <w:tc>
          <w:tcPr>
            <w:tcW w:w="1984"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ID</w:t>
            </w:r>
          </w:p>
        </w:tc>
        <w:tc>
          <w:tcPr>
            <w:tcW w:w="1637" w:type="dxa"/>
            <w:noWrap/>
            <w:vAlign w:val="center"/>
            <w:hideMark/>
          </w:tcPr>
          <w:p w:rsidR="006F31CF" w:rsidRPr="006F31CF" w:rsidRDefault="006F31CF" w:rsidP="006F31CF">
            <w:pPr>
              <w:spacing w:after="0"/>
              <w:jc w:val="center"/>
              <w:rPr>
                <w:rFonts w:ascii="宋体" w:hAnsi="宋体" w:cs="宋体"/>
                <w:color w:val="000000"/>
                <w:sz w:val="21"/>
                <w:szCs w:val="21"/>
              </w:rPr>
            </w:pPr>
            <w:r w:rsidRPr="006F31CF">
              <w:rPr>
                <w:rFonts w:ascii="宋体" w:hAnsi="宋体" w:cs="宋体" w:hint="eastAsia"/>
                <w:color w:val="000000"/>
                <w:sz w:val="21"/>
                <w:szCs w:val="21"/>
              </w:rPr>
              <w:t>引用专利Number</w:t>
            </w:r>
          </w:p>
        </w:tc>
      </w:tr>
    </w:tbl>
    <w:p w:rsidR="006F31CF" w:rsidRPr="00A36B47" w:rsidRDefault="006F31CF" w:rsidP="00A36B47">
      <w:pPr>
        <w:pStyle w:val="my"/>
        <w:spacing w:before="72" w:after="72"/>
        <w:ind w:firstLine="480"/>
      </w:pPr>
    </w:p>
    <w:p w:rsidR="00787BDC" w:rsidRDefault="00A36B47" w:rsidP="00A36B47">
      <w:pPr>
        <w:pStyle w:val="2"/>
      </w:pPr>
      <w:bookmarkStart w:id="5" w:name="_Toc518056773"/>
      <w:r>
        <w:rPr>
          <w:rFonts w:hint="eastAsia"/>
        </w:rPr>
        <w:t>专利检索</w:t>
      </w:r>
      <w:r>
        <w:rPr>
          <w:rFonts w:hint="eastAsia"/>
        </w:rPr>
        <w:t>A</w:t>
      </w:r>
      <w:r>
        <w:t>PI</w:t>
      </w:r>
      <w:bookmarkEnd w:id="5"/>
      <w:r w:rsidR="00E35556">
        <w:rPr>
          <w:rFonts w:hint="eastAsia"/>
        </w:rPr>
        <w:t>服务</w:t>
      </w:r>
    </w:p>
    <w:p w:rsidR="00A36B47" w:rsidRPr="00A36B47" w:rsidRDefault="00A36B47" w:rsidP="00A36B47">
      <w:pPr>
        <w:pStyle w:val="my"/>
        <w:spacing w:before="72" w:after="72"/>
        <w:ind w:firstLine="480"/>
      </w:pPr>
      <w:r w:rsidRPr="00A36B47">
        <w:rPr>
          <w:rFonts w:hint="eastAsia"/>
        </w:rPr>
        <w:t>支持检索方式：</w:t>
      </w:r>
      <w:r w:rsidR="001522B6">
        <w:rPr>
          <w:rFonts w:hint="eastAsia"/>
        </w:rPr>
        <w:t>简单检索、高级检索、命令检索、批量检索、分类检索、语义检索、</w:t>
      </w:r>
      <w:r w:rsidRPr="00A36B47">
        <w:rPr>
          <w:rFonts w:hint="eastAsia"/>
        </w:rPr>
        <w:t>扩展</w:t>
      </w:r>
      <w:r w:rsidR="001522B6">
        <w:rPr>
          <w:rFonts w:hint="eastAsia"/>
        </w:rPr>
        <w:t>检索</w:t>
      </w:r>
      <w:r w:rsidRPr="00A36B47">
        <w:rPr>
          <w:rFonts w:hint="eastAsia"/>
        </w:rPr>
        <w:t>、法律检索、图像检索</w:t>
      </w:r>
      <w:r w:rsidR="00996EFB">
        <w:rPr>
          <w:rFonts w:hint="eastAsia"/>
        </w:rPr>
        <w:t>。</w:t>
      </w:r>
    </w:p>
    <w:tbl>
      <w:tblPr>
        <w:tblStyle w:val="11"/>
        <w:tblW w:w="9923" w:type="dxa"/>
        <w:tblLook w:val="04A0" w:firstRow="1" w:lastRow="0" w:firstColumn="1" w:lastColumn="0" w:noHBand="0" w:noVBand="1"/>
      </w:tblPr>
      <w:tblGrid>
        <w:gridCol w:w="1200"/>
        <w:gridCol w:w="1489"/>
        <w:gridCol w:w="2131"/>
        <w:gridCol w:w="1984"/>
        <w:gridCol w:w="1637"/>
        <w:gridCol w:w="1482"/>
      </w:tblGrid>
      <w:tr w:rsidR="006F31CF" w:rsidRPr="006F31CF" w:rsidTr="0017771F">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200" w:type="dxa"/>
            <w:shd w:val="clear" w:color="auto" w:fill="00B0F0"/>
            <w:noWrap/>
            <w:hideMark/>
          </w:tcPr>
          <w:p w:rsidR="006F31CF" w:rsidRPr="006F31CF" w:rsidRDefault="006F31CF" w:rsidP="00211837">
            <w:pPr>
              <w:spacing w:after="0"/>
              <w:jc w:val="center"/>
              <w:rPr>
                <w:rFonts w:ascii="宋体" w:hAnsi="宋体" w:cs="宋体"/>
                <w:bCs w:val="0"/>
                <w:color w:val="000000"/>
                <w:sz w:val="21"/>
                <w:szCs w:val="21"/>
              </w:rPr>
            </w:pPr>
            <w:r w:rsidRPr="006F31CF">
              <w:rPr>
                <w:rFonts w:ascii="宋体" w:hAnsi="宋体" w:cs="宋体" w:hint="eastAsia"/>
                <w:bCs w:val="0"/>
                <w:color w:val="000000"/>
                <w:sz w:val="21"/>
                <w:szCs w:val="21"/>
              </w:rPr>
              <w:t>类别</w:t>
            </w:r>
          </w:p>
        </w:tc>
        <w:tc>
          <w:tcPr>
            <w:tcW w:w="1489" w:type="dxa"/>
            <w:shd w:val="clear" w:color="auto" w:fill="00B0F0"/>
            <w:noWrap/>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API</w:t>
            </w:r>
          </w:p>
        </w:tc>
        <w:tc>
          <w:tcPr>
            <w:tcW w:w="2131" w:type="dxa"/>
            <w:shd w:val="clear" w:color="auto" w:fill="00B0F0"/>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简介</w:t>
            </w:r>
          </w:p>
        </w:tc>
        <w:tc>
          <w:tcPr>
            <w:tcW w:w="1984" w:type="dxa"/>
            <w:shd w:val="clear" w:color="auto" w:fill="00B0F0"/>
            <w:noWrap/>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输入</w:t>
            </w:r>
          </w:p>
        </w:tc>
        <w:tc>
          <w:tcPr>
            <w:tcW w:w="1637" w:type="dxa"/>
            <w:shd w:val="clear" w:color="auto" w:fill="00B0F0"/>
            <w:noWrap/>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输出</w:t>
            </w:r>
          </w:p>
        </w:tc>
        <w:tc>
          <w:tcPr>
            <w:tcW w:w="1482" w:type="dxa"/>
            <w:shd w:val="clear" w:color="auto" w:fill="00B0F0"/>
            <w:hideMark/>
          </w:tcPr>
          <w:p w:rsidR="006F31CF" w:rsidRPr="006F31CF" w:rsidRDefault="006F31CF" w:rsidP="00211837">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Cs w:val="0"/>
                <w:color w:val="000000"/>
                <w:sz w:val="21"/>
                <w:szCs w:val="21"/>
              </w:rPr>
            </w:pPr>
            <w:r w:rsidRPr="006F31CF">
              <w:rPr>
                <w:rFonts w:ascii="宋体" w:hAnsi="宋体" w:cs="宋体" w:hint="eastAsia"/>
                <w:bCs w:val="0"/>
                <w:color w:val="000000"/>
                <w:sz w:val="21"/>
                <w:szCs w:val="21"/>
              </w:rPr>
              <w:t>备注</w:t>
            </w:r>
          </w:p>
        </w:tc>
      </w:tr>
      <w:tr w:rsidR="006F31CF" w:rsidRPr="006F31CF" w:rsidTr="0017771F">
        <w:trPr>
          <w:cnfStyle w:val="000000100000" w:firstRow="0" w:lastRow="0" w:firstColumn="0" w:lastColumn="0" w:oddVBand="0" w:evenVBand="0" w:oddHBand="1" w:evenHBand="0" w:firstRowFirstColumn="0" w:firstRowLastColumn="0" w:lastRowFirstColumn="0" w:lastRowLastColumn="0"/>
          <w:trHeight w:val="117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6F31CF" w:rsidRPr="006F31CF" w:rsidRDefault="006F31CF" w:rsidP="00211837">
            <w:pPr>
              <w:spacing w:after="0"/>
              <w:jc w:val="center"/>
              <w:rPr>
                <w:rFonts w:ascii="宋体" w:hAnsi="宋体" w:cs="宋体"/>
                <w:color w:val="000000"/>
                <w:sz w:val="21"/>
                <w:szCs w:val="21"/>
              </w:rPr>
            </w:pPr>
            <w:r w:rsidRPr="006F31CF">
              <w:rPr>
                <w:rFonts w:ascii="宋体" w:hAnsi="宋体" w:cs="宋体" w:hint="eastAsia"/>
                <w:color w:val="000000"/>
                <w:sz w:val="21"/>
                <w:szCs w:val="21"/>
              </w:rPr>
              <w:t>超级搜索</w:t>
            </w:r>
          </w:p>
        </w:tc>
        <w:tc>
          <w:tcPr>
            <w:tcW w:w="1489" w:type="dxa"/>
            <w:noWrap/>
            <w:vAlign w:val="center"/>
            <w:hideMark/>
          </w:tcPr>
          <w:p w:rsidR="006F31CF" w:rsidRPr="006F31CF" w:rsidRDefault="006F31CF" w:rsidP="00211837">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专利搜索</w:t>
            </w:r>
          </w:p>
        </w:tc>
        <w:tc>
          <w:tcPr>
            <w:tcW w:w="2131" w:type="dxa"/>
            <w:hideMark/>
          </w:tcPr>
          <w:p w:rsidR="006F31CF" w:rsidRP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根据智慧</w:t>
            </w:r>
            <w:proofErr w:type="gramStart"/>
            <w:r w:rsidRPr="006F31CF">
              <w:rPr>
                <w:rFonts w:ascii="宋体" w:hAnsi="宋体" w:cs="宋体" w:hint="eastAsia"/>
                <w:color w:val="000000"/>
                <w:sz w:val="21"/>
                <w:szCs w:val="21"/>
              </w:rPr>
              <w:t>芽</w:t>
            </w:r>
            <w:proofErr w:type="gramEnd"/>
            <w:r w:rsidRPr="006F31CF">
              <w:rPr>
                <w:rFonts w:ascii="宋体" w:hAnsi="宋体" w:cs="宋体" w:hint="eastAsia"/>
                <w:color w:val="000000"/>
                <w:sz w:val="21"/>
                <w:szCs w:val="21"/>
              </w:rPr>
              <w:t>专有的搜索体系，可以支持多达150个字段的搜索，并且即时返回特定的字段信息</w:t>
            </w:r>
          </w:p>
        </w:tc>
        <w:tc>
          <w:tcPr>
            <w:tcW w:w="1984" w:type="dxa"/>
            <w:noWrap/>
            <w:hideMark/>
          </w:tcPr>
          <w:p w:rsidR="006F31CF" w:rsidRP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JSON格式的输入项</w:t>
            </w:r>
          </w:p>
        </w:tc>
        <w:tc>
          <w:tcPr>
            <w:tcW w:w="1637" w:type="dxa"/>
            <w:noWrap/>
            <w:hideMark/>
          </w:tcPr>
          <w:p w:rsidR="006F31CF" w:rsidRP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要求的专利信息列表</w:t>
            </w:r>
          </w:p>
        </w:tc>
        <w:tc>
          <w:tcPr>
            <w:tcW w:w="1482" w:type="dxa"/>
            <w:hideMark/>
          </w:tcPr>
          <w:p w:rsidR="006F31CF" w:rsidRDefault="006F31CF"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最多支持1000条专利</w:t>
            </w:r>
          </w:p>
          <w:p w:rsidR="009C1FDE" w:rsidRPr="006F31CF" w:rsidRDefault="009C1FDE" w:rsidP="00211837">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1"/>
                <w:szCs w:val="21"/>
              </w:rPr>
            </w:pPr>
          </w:p>
        </w:tc>
      </w:tr>
      <w:tr w:rsidR="006F31CF" w:rsidRPr="006F31CF" w:rsidTr="0017771F">
        <w:trPr>
          <w:trHeight w:val="1170"/>
        </w:trPr>
        <w:tc>
          <w:tcPr>
            <w:cnfStyle w:val="001000000000" w:firstRow="0" w:lastRow="0" w:firstColumn="1" w:lastColumn="0" w:oddVBand="0" w:evenVBand="0" w:oddHBand="0" w:evenHBand="0" w:firstRowFirstColumn="0" w:firstRowLastColumn="0" w:lastRowFirstColumn="0" w:lastRowLastColumn="0"/>
            <w:tcW w:w="1200" w:type="dxa"/>
            <w:noWrap/>
            <w:vAlign w:val="center"/>
            <w:hideMark/>
          </w:tcPr>
          <w:p w:rsidR="006F31CF" w:rsidRPr="006F31CF" w:rsidRDefault="006F31CF" w:rsidP="00211837">
            <w:pPr>
              <w:spacing w:after="0"/>
              <w:jc w:val="center"/>
              <w:rPr>
                <w:rFonts w:ascii="宋体" w:hAnsi="宋体" w:cs="宋体"/>
                <w:color w:val="000000"/>
                <w:sz w:val="21"/>
                <w:szCs w:val="21"/>
              </w:rPr>
            </w:pPr>
            <w:r w:rsidRPr="006F31CF">
              <w:rPr>
                <w:rFonts w:ascii="宋体" w:hAnsi="宋体" w:cs="宋体" w:hint="eastAsia"/>
                <w:color w:val="000000"/>
                <w:sz w:val="21"/>
                <w:szCs w:val="21"/>
              </w:rPr>
              <w:t>超级导出</w:t>
            </w:r>
          </w:p>
        </w:tc>
        <w:tc>
          <w:tcPr>
            <w:tcW w:w="1489" w:type="dxa"/>
            <w:noWrap/>
            <w:vAlign w:val="center"/>
            <w:hideMark/>
          </w:tcPr>
          <w:p w:rsidR="006F31CF" w:rsidRPr="006F31CF" w:rsidRDefault="006F31CF" w:rsidP="00211837">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专利导出</w:t>
            </w:r>
          </w:p>
        </w:tc>
        <w:tc>
          <w:tcPr>
            <w:tcW w:w="2131" w:type="dxa"/>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根据智慧</w:t>
            </w:r>
            <w:proofErr w:type="gramStart"/>
            <w:r w:rsidRPr="006F31CF">
              <w:rPr>
                <w:rFonts w:ascii="宋体" w:hAnsi="宋体" w:cs="宋体" w:hint="eastAsia"/>
                <w:color w:val="000000"/>
                <w:sz w:val="21"/>
                <w:szCs w:val="21"/>
              </w:rPr>
              <w:t>芽</w:t>
            </w:r>
            <w:proofErr w:type="gramEnd"/>
            <w:r w:rsidRPr="006F31CF">
              <w:rPr>
                <w:rFonts w:ascii="宋体" w:hAnsi="宋体" w:cs="宋体" w:hint="eastAsia"/>
                <w:color w:val="000000"/>
                <w:sz w:val="21"/>
                <w:szCs w:val="21"/>
              </w:rPr>
              <w:t>专有的搜索体系，可以支持多达150个字段的搜索，并且支持导出100万行的专利数据</w:t>
            </w:r>
          </w:p>
        </w:tc>
        <w:tc>
          <w:tcPr>
            <w:tcW w:w="1984" w:type="dxa"/>
            <w:noWrap/>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JSON格式的输入项</w:t>
            </w:r>
          </w:p>
        </w:tc>
        <w:tc>
          <w:tcPr>
            <w:tcW w:w="1637" w:type="dxa"/>
            <w:noWrap/>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专利文件</w:t>
            </w:r>
          </w:p>
        </w:tc>
        <w:tc>
          <w:tcPr>
            <w:tcW w:w="1482" w:type="dxa"/>
            <w:hideMark/>
          </w:tcPr>
          <w:p w:rsidR="006F31CF" w:rsidRPr="006F31CF" w:rsidRDefault="006F31CF" w:rsidP="00211837">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1"/>
                <w:szCs w:val="21"/>
              </w:rPr>
            </w:pPr>
            <w:r w:rsidRPr="006F31CF">
              <w:rPr>
                <w:rFonts w:ascii="宋体" w:hAnsi="宋体" w:cs="宋体" w:hint="eastAsia"/>
                <w:color w:val="000000"/>
                <w:sz w:val="21"/>
                <w:szCs w:val="21"/>
              </w:rPr>
              <w:t>最多支持100万条专利</w:t>
            </w:r>
          </w:p>
        </w:tc>
      </w:tr>
    </w:tbl>
    <w:p w:rsidR="00A36B47" w:rsidRPr="006F31CF" w:rsidRDefault="00A36B47" w:rsidP="00A36B47"/>
    <w:p w:rsidR="00194BC6" w:rsidRPr="00194BC6" w:rsidRDefault="00194BC6" w:rsidP="00A36B47">
      <w:pPr>
        <w:rPr>
          <w:rFonts w:ascii="宋体" w:hAnsi="宋体"/>
          <w:kern w:val="2"/>
          <w:sz w:val="24"/>
        </w:rPr>
      </w:pPr>
      <w:r w:rsidRPr="00194BC6">
        <w:rPr>
          <w:rFonts w:ascii="宋体" w:hAnsi="宋体" w:hint="eastAsia"/>
          <w:kern w:val="2"/>
          <w:sz w:val="24"/>
        </w:rPr>
        <w:t>其中法律检索提供如下</w:t>
      </w:r>
      <w:r>
        <w:rPr>
          <w:rFonts w:ascii="宋体" w:hAnsi="宋体" w:hint="eastAsia"/>
          <w:kern w:val="2"/>
          <w:sz w:val="24"/>
        </w:rPr>
        <w:t>功能</w:t>
      </w:r>
      <w:r w:rsidRPr="00194BC6">
        <w:rPr>
          <w:rFonts w:ascii="宋体" w:hAnsi="宋体" w:hint="eastAsia"/>
          <w:kern w:val="2"/>
          <w:sz w:val="24"/>
        </w:rPr>
        <w:t>：</w:t>
      </w:r>
    </w:p>
    <w:p w:rsidR="00194BC6" w:rsidRDefault="00194BC6" w:rsidP="00194BC6">
      <w:pPr>
        <w:pStyle w:val="Default"/>
        <w:spacing w:line="360" w:lineRule="auto"/>
        <w:ind w:firstLineChars="200" w:firstLine="480"/>
        <w:rPr>
          <w:rFonts w:hAnsi="宋体" w:cs="Times New Roman"/>
          <w:color w:val="auto"/>
          <w:kern w:val="2"/>
        </w:rPr>
      </w:pPr>
      <w:bookmarkStart w:id="6" w:name="_Hlk516486898"/>
      <w:r w:rsidRPr="00194BC6">
        <w:rPr>
          <w:rFonts w:hAnsi="宋体" w:cs="Times New Roman" w:hint="eastAsia"/>
          <w:color w:val="auto"/>
          <w:kern w:val="2"/>
        </w:rPr>
        <w:t>能对专利的诉讼、转让、许可、质押、复审无效信息进行检索；</w:t>
      </w:r>
    </w:p>
    <w:p w:rsidR="00194BC6" w:rsidRPr="00194BC6" w:rsidRDefault="00194BC6" w:rsidP="00194BC6">
      <w:pPr>
        <w:pStyle w:val="Default"/>
        <w:spacing w:line="360" w:lineRule="auto"/>
        <w:ind w:firstLineChars="200" w:firstLine="480"/>
        <w:rPr>
          <w:rFonts w:hAnsi="宋体" w:cs="Times New Roman"/>
          <w:color w:val="auto"/>
          <w:kern w:val="2"/>
        </w:rPr>
      </w:pPr>
      <w:r w:rsidRPr="00194BC6">
        <w:rPr>
          <w:rFonts w:hAnsi="宋体" w:cs="Times New Roman" w:hint="eastAsia"/>
          <w:color w:val="auto"/>
          <w:kern w:val="2"/>
        </w:rPr>
        <w:t>复审无效分别含有复审专利部分和无效专利部分。</w:t>
      </w:r>
    </w:p>
    <w:p w:rsidR="00194BC6" w:rsidRPr="00194BC6" w:rsidRDefault="00194BC6" w:rsidP="00194BC6">
      <w:pPr>
        <w:pStyle w:val="Default"/>
        <w:spacing w:line="360" w:lineRule="auto"/>
        <w:ind w:firstLineChars="200" w:firstLine="480"/>
        <w:rPr>
          <w:rFonts w:hAnsi="宋体" w:cs="Times New Roman"/>
          <w:color w:val="auto"/>
          <w:kern w:val="2"/>
        </w:rPr>
      </w:pPr>
      <w:r>
        <w:rPr>
          <w:rFonts w:hAnsi="宋体" w:cs="Times New Roman" w:hint="eastAsia"/>
          <w:color w:val="auto"/>
          <w:kern w:val="2"/>
        </w:rPr>
        <w:t>提供的</w:t>
      </w:r>
      <w:r w:rsidRPr="00194BC6">
        <w:rPr>
          <w:rFonts w:hAnsi="宋体" w:cs="Times New Roman" w:hint="eastAsia"/>
          <w:color w:val="auto"/>
          <w:kern w:val="2"/>
        </w:rPr>
        <w:t>常用法律检索字段包括：</w:t>
      </w:r>
    </w:p>
    <w:p w:rsidR="00194BC6" w:rsidRPr="00194BC6" w:rsidRDefault="00194BC6" w:rsidP="00194BC6">
      <w:pPr>
        <w:autoSpaceDE w:val="0"/>
        <w:autoSpaceDN w:val="0"/>
        <w:adjustRightInd w:val="0"/>
        <w:ind w:firstLineChars="200" w:firstLine="480"/>
        <w:rPr>
          <w:rFonts w:ascii="宋体" w:hAnsi="宋体"/>
          <w:kern w:val="2"/>
          <w:sz w:val="24"/>
        </w:rPr>
      </w:pPr>
      <w:r w:rsidRPr="00194BC6">
        <w:rPr>
          <w:rFonts w:ascii="宋体" w:hAnsi="宋体"/>
          <w:kern w:val="2"/>
          <w:sz w:val="24"/>
        </w:rPr>
        <w:lastRenderedPageBreak/>
        <w:t>a</w:t>
      </w:r>
      <w:r w:rsidRPr="00194BC6">
        <w:rPr>
          <w:rFonts w:ascii="宋体" w:hAnsi="宋体" w:hint="eastAsia"/>
          <w:kern w:val="2"/>
          <w:sz w:val="24"/>
        </w:rPr>
        <w:t>、专利诉讼：原告、被告等；</w:t>
      </w:r>
    </w:p>
    <w:p w:rsidR="00194BC6" w:rsidRPr="00194BC6" w:rsidRDefault="00194BC6" w:rsidP="00194BC6">
      <w:pPr>
        <w:autoSpaceDE w:val="0"/>
        <w:autoSpaceDN w:val="0"/>
        <w:adjustRightInd w:val="0"/>
        <w:ind w:firstLineChars="200" w:firstLine="480"/>
        <w:rPr>
          <w:rFonts w:ascii="宋体" w:hAnsi="宋体"/>
          <w:kern w:val="2"/>
          <w:sz w:val="24"/>
        </w:rPr>
      </w:pPr>
      <w:r w:rsidRPr="00194BC6">
        <w:rPr>
          <w:rFonts w:ascii="宋体" w:hAnsi="宋体"/>
          <w:kern w:val="2"/>
          <w:sz w:val="24"/>
        </w:rPr>
        <w:t>b</w:t>
      </w:r>
      <w:r w:rsidRPr="00194BC6">
        <w:rPr>
          <w:rFonts w:ascii="宋体" w:hAnsi="宋体" w:hint="eastAsia"/>
          <w:kern w:val="2"/>
          <w:sz w:val="24"/>
        </w:rPr>
        <w:t>、专利许可：许可人、被许可人、排他性等</w:t>
      </w:r>
    </w:p>
    <w:p w:rsidR="00194BC6" w:rsidRPr="00194BC6" w:rsidRDefault="00194BC6" w:rsidP="00194BC6">
      <w:pPr>
        <w:autoSpaceDE w:val="0"/>
        <w:autoSpaceDN w:val="0"/>
        <w:adjustRightInd w:val="0"/>
        <w:ind w:firstLineChars="200" w:firstLine="480"/>
        <w:rPr>
          <w:rFonts w:ascii="宋体" w:hAnsi="宋体"/>
          <w:kern w:val="2"/>
          <w:sz w:val="24"/>
        </w:rPr>
      </w:pPr>
      <w:r w:rsidRPr="00194BC6">
        <w:rPr>
          <w:rFonts w:ascii="宋体" w:hAnsi="宋体"/>
          <w:kern w:val="2"/>
          <w:sz w:val="24"/>
        </w:rPr>
        <w:t>c</w:t>
      </w:r>
      <w:r w:rsidRPr="00194BC6">
        <w:rPr>
          <w:rFonts w:ascii="宋体" w:hAnsi="宋体" w:hint="eastAsia"/>
          <w:kern w:val="2"/>
          <w:sz w:val="24"/>
        </w:rPr>
        <w:t>、专利转让：转让人、受让人、当前申请人等；</w:t>
      </w:r>
    </w:p>
    <w:p w:rsidR="00194BC6" w:rsidRDefault="00194BC6" w:rsidP="00194BC6">
      <w:pPr>
        <w:ind w:firstLineChars="200" w:firstLine="480"/>
        <w:rPr>
          <w:rFonts w:ascii="宋体" w:hAnsi="宋体"/>
          <w:kern w:val="2"/>
          <w:sz w:val="24"/>
        </w:rPr>
      </w:pPr>
      <w:r w:rsidRPr="00194BC6">
        <w:rPr>
          <w:rFonts w:ascii="宋体" w:hAnsi="宋体"/>
          <w:kern w:val="2"/>
          <w:sz w:val="24"/>
        </w:rPr>
        <w:t>d</w:t>
      </w:r>
      <w:r w:rsidRPr="00194BC6">
        <w:rPr>
          <w:rFonts w:ascii="宋体" w:hAnsi="宋体" w:hint="eastAsia"/>
          <w:kern w:val="2"/>
          <w:sz w:val="24"/>
        </w:rPr>
        <w:t>、复审无效：决定号，决定要点和全文等；</w:t>
      </w:r>
      <w:bookmarkEnd w:id="6"/>
    </w:p>
    <w:p w:rsidR="00194BC6" w:rsidRDefault="00194BC6" w:rsidP="00194BC6">
      <w:pPr>
        <w:ind w:firstLineChars="200" w:firstLine="480"/>
        <w:rPr>
          <w:rFonts w:ascii="宋体" w:hAnsi="宋体"/>
          <w:kern w:val="2"/>
          <w:sz w:val="24"/>
        </w:rPr>
      </w:pPr>
    </w:p>
    <w:p w:rsidR="00194BC6" w:rsidRDefault="00194BC6" w:rsidP="00194BC6">
      <w:pPr>
        <w:ind w:firstLineChars="200" w:firstLine="400"/>
      </w:pPr>
      <w:r w:rsidRPr="009B69D1">
        <w:rPr>
          <w:noProof/>
        </w:rPr>
        <w:drawing>
          <wp:inline distT="0" distB="0" distL="0" distR="0" wp14:anchorId="4D1181E7" wp14:editId="33B16B29">
            <wp:extent cx="5539740" cy="3615055"/>
            <wp:effectExtent l="19050" t="19050" r="22860" b="2349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9740" cy="3615055"/>
                    </a:xfrm>
                    <a:prstGeom prst="rect">
                      <a:avLst/>
                    </a:prstGeom>
                    <a:noFill/>
                    <a:ln w="6350" cmpd="sng">
                      <a:solidFill>
                        <a:srgbClr val="92D050"/>
                      </a:solidFill>
                      <a:miter lim="800000"/>
                      <a:headEnd/>
                      <a:tailEnd/>
                    </a:ln>
                    <a:effectLst/>
                  </pic:spPr>
                </pic:pic>
              </a:graphicData>
            </a:graphic>
          </wp:inline>
        </w:drawing>
      </w:r>
    </w:p>
    <w:p w:rsidR="0017771F" w:rsidRDefault="000B3285" w:rsidP="001522B6">
      <w:pPr>
        <w:ind w:leftChars="142" w:left="284"/>
        <w:jc w:val="center"/>
      </w:pPr>
      <w:r>
        <w:rPr>
          <w:noProof/>
        </w:rPr>
        <w:drawing>
          <wp:inline distT="0" distB="0" distL="0" distR="0" wp14:anchorId="3868E17B" wp14:editId="2A9F0081">
            <wp:extent cx="5554980" cy="3422194"/>
            <wp:effectExtent l="19050" t="19050" r="26670" b="260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6074" cy="3429028"/>
                    </a:xfrm>
                    <a:prstGeom prst="rect">
                      <a:avLst/>
                    </a:prstGeom>
                    <a:ln>
                      <a:solidFill>
                        <a:srgbClr val="92D050"/>
                      </a:solidFill>
                    </a:ln>
                  </pic:spPr>
                </pic:pic>
              </a:graphicData>
            </a:graphic>
          </wp:inline>
        </w:drawing>
      </w:r>
    </w:p>
    <w:p w:rsidR="000B3285" w:rsidRPr="00A36B47" w:rsidRDefault="000B3285" w:rsidP="000B3285"/>
    <w:p w:rsidR="00787BDC" w:rsidRDefault="008D13DE" w:rsidP="00A36B47">
      <w:pPr>
        <w:pStyle w:val="2"/>
      </w:pPr>
      <w:bookmarkStart w:id="7" w:name="_Toc518056774"/>
      <w:r>
        <w:rPr>
          <w:rFonts w:hint="eastAsia"/>
        </w:rPr>
        <w:lastRenderedPageBreak/>
        <w:t>专利</w:t>
      </w:r>
      <w:r w:rsidR="000B3285">
        <w:rPr>
          <w:rFonts w:hint="eastAsia"/>
        </w:rPr>
        <w:t>一般统计</w:t>
      </w:r>
      <w:r>
        <w:rPr>
          <w:rFonts w:hint="eastAsia"/>
        </w:rPr>
        <w:t>分析</w:t>
      </w:r>
      <w:r>
        <w:rPr>
          <w:rFonts w:hint="eastAsia"/>
        </w:rPr>
        <w:t>A</w:t>
      </w:r>
      <w:r>
        <w:t>PI</w:t>
      </w:r>
      <w:bookmarkEnd w:id="7"/>
      <w:r w:rsidR="00E35556">
        <w:rPr>
          <w:rFonts w:hint="eastAsia"/>
        </w:rPr>
        <w:t>服务</w:t>
      </w:r>
    </w:p>
    <w:p w:rsidR="000B3285" w:rsidRPr="000B3285" w:rsidRDefault="000B3285" w:rsidP="000B3285">
      <w:pPr>
        <w:pStyle w:val="my"/>
        <w:spacing w:before="72" w:after="72"/>
        <w:ind w:firstLine="480"/>
        <w:rPr>
          <w:lang w:val="en-GB"/>
        </w:rPr>
      </w:pPr>
      <w:r w:rsidRPr="000B3285">
        <w:rPr>
          <w:rFonts w:hint="eastAsia"/>
          <w:lang w:val="en-GB"/>
        </w:rPr>
        <w:t>提供专利数量、法律状态、时间、空间等多个维度的一般统计分析A</w:t>
      </w:r>
      <w:r w:rsidRPr="000B3285">
        <w:rPr>
          <w:lang w:val="en-GB"/>
        </w:rPr>
        <w:t>PI</w:t>
      </w:r>
      <w:r w:rsidR="00E35556">
        <w:rPr>
          <w:rFonts w:hint="eastAsia"/>
          <w:lang w:val="en-GB"/>
        </w:rPr>
        <w:t>服务</w:t>
      </w:r>
      <w:r w:rsidRPr="000B3285">
        <w:rPr>
          <w:rFonts w:hint="eastAsia"/>
          <w:lang w:val="en-GB"/>
        </w:rPr>
        <w:t>，实现多种基本类型的统计功能。</w:t>
      </w:r>
    </w:p>
    <w:tbl>
      <w:tblPr>
        <w:tblW w:w="9480" w:type="dxa"/>
        <w:tblCellMar>
          <w:left w:w="0" w:type="dxa"/>
          <w:right w:w="0" w:type="dxa"/>
        </w:tblCellMar>
        <w:tblLook w:val="0600" w:firstRow="0" w:lastRow="0" w:firstColumn="0" w:lastColumn="0" w:noHBand="1" w:noVBand="1"/>
      </w:tblPr>
      <w:tblGrid>
        <w:gridCol w:w="2000"/>
        <w:gridCol w:w="7480"/>
      </w:tblGrid>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00B0F0"/>
            <w:tcMar>
              <w:top w:w="15" w:type="dxa"/>
              <w:left w:w="15" w:type="dxa"/>
              <w:bottom w:w="0" w:type="dxa"/>
              <w:right w:w="15" w:type="dxa"/>
            </w:tcMar>
            <w:vAlign w:val="center"/>
            <w:hideMark/>
          </w:tcPr>
          <w:p w:rsidR="00A36B47" w:rsidRPr="000B3285" w:rsidRDefault="000B3285" w:rsidP="00A36B47">
            <w:pPr>
              <w:jc w:val="center"/>
              <w:rPr>
                <w:b/>
                <w:sz w:val="21"/>
                <w:szCs w:val="21"/>
              </w:rPr>
            </w:pPr>
            <w:r w:rsidRPr="000B3285">
              <w:rPr>
                <w:rFonts w:hint="eastAsia"/>
                <w:b/>
                <w:sz w:val="21"/>
                <w:szCs w:val="21"/>
              </w:rPr>
              <w:t>类别</w:t>
            </w:r>
          </w:p>
        </w:tc>
        <w:tc>
          <w:tcPr>
            <w:tcW w:w="7480" w:type="dxa"/>
            <w:tcBorders>
              <w:top w:val="single" w:sz="8" w:space="0" w:color="DDDDDD"/>
              <w:left w:val="single" w:sz="8" w:space="0" w:color="DDDDDD"/>
              <w:bottom w:val="single" w:sz="8" w:space="0" w:color="DDDDDD"/>
              <w:right w:val="single" w:sz="8" w:space="0" w:color="DDDDDD"/>
            </w:tcBorders>
            <w:shd w:val="clear" w:color="auto" w:fill="00B0F0"/>
            <w:tcMar>
              <w:top w:w="15" w:type="dxa"/>
              <w:left w:w="15" w:type="dxa"/>
              <w:bottom w:w="0" w:type="dxa"/>
              <w:right w:w="15" w:type="dxa"/>
            </w:tcMar>
            <w:vAlign w:val="center"/>
            <w:hideMark/>
          </w:tcPr>
          <w:p w:rsidR="00A36B47" w:rsidRPr="000B3285" w:rsidRDefault="000B3285" w:rsidP="00A36B47">
            <w:pPr>
              <w:jc w:val="center"/>
              <w:rPr>
                <w:b/>
                <w:sz w:val="21"/>
                <w:szCs w:val="21"/>
              </w:rPr>
            </w:pPr>
            <w:r>
              <w:rPr>
                <w:rFonts w:hint="eastAsia"/>
                <w:b/>
                <w:sz w:val="21"/>
                <w:szCs w:val="21"/>
              </w:rPr>
              <w:t>简介</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整体概览</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时间区间或累计的三种专利类型数量</w:t>
            </w:r>
            <w:r w:rsidRPr="000B3285">
              <w:rPr>
                <w:rFonts w:hint="eastAsia"/>
                <w:sz w:val="21"/>
                <w:szCs w:val="21"/>
              </w:rPr>
              <w:t>/</w:t>
            </w:r>
            <w:r w:rsidRPr="000B3285">
              <w:rPr>
                <w:rFonts w:hint="eastAsia"/>
                <w:sz w:val="21"/>
                <w:szCs w:val="21"/>
              </w:rPr>
              <w:t>法律状态数量（审中有效失效）</w:t>
            </w:r>
            <w:r w:rsidRPr="000B3285">
              <w:rPr>
                <w:rFonts w:hint="eastAsia"/>
                <w:sz w:val="21"/>
                <w:szCs w:val="21"/>
              </w:rPr>
              <w:t>/</w:t>
            </w:r>
            <w:r w:rsidRPr="000B3285">
              <w:rPr>
                <w:rFonts w:hint="eastAsia"/>
                <w:sz w:val="21"/>
                <w:szCs w:val="21"/>
              </w:rPr>
              <w:t>使用代理机构情况</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专利趋势</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按照年月统计的专利申请量、授权量</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地理分布图</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分地区专利数量（申请、授权、发明申请授权）</w:t>
            </w:r>
          </w:p>
        </w:tc>
      </w:tr>
      <w:tr w:rsidR="00A36B47" w:rsidRPr="000B3285" w:rsidTr="00A36B47">
        <w:trPr>
          <w:trHeight w:val="798"/>
        </w:trPr>
        <w:tc>
          <w:tcPr>
            <w:tcW w:w="200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年度地理分布</w:t>
            </w:r>
          </w:p>
        </w:tc>
        <w:tc>
          <w:tcPr>
            <w:tcW w:w="7480" w:type="dxa"/>
            <w:tcBorders>
              <w:top w:val="single" w:sz="8" w:space="0" w:color="DDDDDD"/>
              <w:left w:val="single" w:sz="8" w:space="0" w:color="DDDDDD"/>
              <w:bottom w:val="single" w:sz="8" w:space="0" w:color="DDDDDD"/>
              <w:right w:val="single" w:sz="8" w:space="0" w:color="DDDDDD"/>
            </w:tcBorders>
            <w:shd w:val="clear" w:color="auto" w:fill="auto"/>
            <w:tcMar>
              <w:top w:w="15" w:type="dxa"/>
              <w:left w:w="15" w:type="dxa"/>
              <w:bottom w:w="0" w:type="dxa"/>
              <w:right w:w="15" w:type="dxa"/>
            </w:tcMar>
            <w:vAlign w:val="center"/>
            <w:hideMark/>
          </w:tcPr>
          <w:p w:rsidR="00A36B47" w:rsidRPr="000B3285" w:rsidRDefault="00A36B47" w:rsidP="00A36B47">
            <w:pPr>
              <w:jc w:val="center"/>
              <w:rPr>
                <w:sz w:val="21"/>
                <w:szCs w:val="21"/>
              </w:rPr>
            </w:pPr>
            <w:r w:rsidRPr="000B3285">
              <w:rPr>
                <w:rFonts w:hint="eastAsia"/>
                <w:sz w:val="21"/>
                <w:szCs w:val="21"/>
              </w:rPr>
              <w:t>以年度统计的分地区专利数量（申请、授权、发明申请授权）</w:t>
            </w:r>
          </w:p>
        </w:tc>
      </w:tr>
    </w:tbl>
    <w:p w:rsidR="00A36B47" w:rsidRDefault="00A36B47" w:rsidP="00A36B47"/>
    <w:p w:rsidR="008D13DE" w:rsidRDefault="000B3285" w:rsidP="000B3285">
      <w:pPr>
        <w:pStyle w:val="2"/>
      </w:pPr>
      <w:r>
        <w:rPr>
          <w:rFonts w:hint="eastAsia"/>
        </w:rPr>
        <w:t>I</w:t>
      </w:r>
      <w:r>
        <w:t>nsight</w:t>
      </w:r>
      <w:r>
        <w:rPr>
          <w:rFonts w:hint="eastAsia"/>
        </w:rPr>
        <w:t>智能分析</w:t>
      </w:r>
      <w:r>
        <w:rPr>
          <w:rFonts w:hint="eastAsia"/>
        </w:rPr>
        <w:t>A</w:t>
      </w:r>
      <w:r>
        <w:t>PI</w:t>
      </w:r>
      <w:r w:rsidR="00E35556">
        <w:rPr>
          <w:rFonts w:hint="eastAsia"/>
        </w:rPr>
        <w:t>服务</w:t>
      </w:r>
    </w:p>
    <w:p w:rsidR="000B3285" w:rsidRDefault="00F65180" w:rsidP="00F65180">
      <w:pPr>
        <w:pStyle w:val="my"/>
        <w:spacing w:before="72" w:after="72"/>
        <w:ind w:firstLine="480"/>
        <w:rPr>
          <w:lang w:val="en-GB"/>
        </w:rPr>
      </w:pPr>
      <w:r>
        <w:rPr>
          <w:rFonts w:hint="eastAsia"/>
          <w:lang w:val="en-GB"/>
        </w:rPr>
        <w:t>基于智慧</w:t>
      </w:r>
      <w:proofErr w:type="gramStart"/>
      <w:r>
        <w:rPr>
          <w:rFonts w:hint="eastAsia"/>
          <w:lang w:val="en-GB"/>
        </w:rPr>
        <w:t>芽</w:t>
      </w:r>
      <w:proofErr w:type="gramEnd"/>
      <w:r w:rsidRPr="00B275C1">
        <w:rPr>
          <w:rFonts w:hint="eastAsia"/>
        </w:rPr>
        <w:t>Insights专利分析系统</w:t>
      </w:r>
      <w:r>
        <w:rPr>
          <w:rFonts w:hint="eastAsia"/>
        </w:rPr>
        <w:t>提供3大类分析报告和7种专题报告的分析功能A</w:t>
      </w:r>
      <w:r>
        <w:t>PI</w:t>
      </w:r>
      <w:r w:rsidR="00E35556">
        <w:rPr>
          <w:rFonts w:hint="eastAsia"/>
        </w:rPr>
        <w:t>服务</w:t>
      </w:r>
      <w:r>
        <w:rPr>
          <w:rFonts w:hint="eastAsia"/>
        </w:rPr>
        <w:t>。这些A</w:t>
      </w:r>
      <w:r>
        <w:t>PI</w:t>
      </w:r>
      <w:r w:rsidR="00E35556">
        <w:rPr>
          <w:rFonts w:hint="eastAsia"/>
        </w:rPr>
        <w:t>服务</w:t>
      </w:r>
      <w:r w:rsidRPr="00B275C1">
        <w:rPr>
          <w:rFonts w:hint="eastAsia"/>
        </w:rPr>
        <w:t>基于机器学习对海量专利数据进行智能分析，用丰富的图表帮助企业制定专利战略、寻找技术领域机会、洞察竞争对手布局，是企业</w:t>
      </w:r>
      <w:proofErr w:type="gramStart"/>
      <w:r w:rsidRPr="00B275C1">
        <w:rPr>
          <w:rFonts w:hint="eastAsia"/>
          <w:bCs/>
        </w:rPr>
        <w:t>即取即用</w:t>
      </w:r>
      <w:proofErr w:type="gramEnd"/>
      <w:r w:rsidRPr="00B275C1">
        <w:rPr>
          <w:rFonts w:hint="eastAsia"/>
          <w:bCs/>
        </w:rPr>
        <w:t>的商业</w:t>
      </w:r>
      <w:r>
        <w:rPr>
          <w:rFonts w:hint="eastAsia"/>
          <w:bCs/>
        </w:rPr>
        <w:t>有效工具</w:t>
      </w:r>
      <w:r w:rsidRPr="00B275C1">
        <w:rPr>
          <w:rFonts w:hint="eastAsia"/>
        </w:rPr>
        <w:t>。</w:t>
      </w:r>
    </w:p>
    <w:tbl>
      <w:tblPr>
        <w:tblW w:w="8642" w:type="dxa"/>
        <w:jc w:val="center"/>
        <w:tblLook w:val="04A0" w:firstRow="1" w:lastRow="0" w:firstColumn="1" w:lastColumn="0" w:noHBand="0" w:noVBand="1"/>
      </w:tblPr>
      <w:tblGrid>
        <w:gridCol w:w="1100"/>
        <w:gridCol w:w="1200"/>
        <w:gridCol w:w="5208"/>
        <w:gridCol w:w="1134"/>
      </w:tblGrid>
      <w:tr w:rsidR="00F06073" w:rsidRPr="00600D0A" w:rsidTr="00F06073">
        <w:trPr>
          <w:trHeight w:val="1140"/>
          <w:jc w:val="center"/>
        </w:trPr>
        <w:tc>
          <w:tcPr>
            <w:tcW w:w="1100" w:type="dxa"/>
            <w:tcBorders>
              <w:top w:val="single" w:sz="4" w:space="0" w:color="auto"/>
              <w:left w:val="single" w:sz="4" w:space="0" w:color="auto"/>
              <w:bottom w:val="single" w:sz="4" w:space="0" w:color="auto"/>
              <w:right w:val="single" w:sz="4" w:space="0" w:color="auto"/>
            </w:tcBorders>
            <w:shd w:val="clear" w:color="auto" w:fill="00B0F0"/>
            <w:vAlign w:val="center"/>
            <w:hideMark/>
          </w:tcPr>
          <w:p w:rsidR="00F06073" w:rsidRPr="00AD361B" w:rsidRDefault="00F06073" w:rsidP="00211837">
            <w:pPr>
              <w:jc w:val="center"/>
              <w:rPr>
                <w:b/>
                <w:sz w:val="21"/>
              </w:rPr>
            </w:pPr>
            <w:r w:rsidRPr="00AD361B">
              <w:rPr>
                <w:rFonts w:hint="eastAsia"/>
                <w:b/>
                <w:sz w:val="21"/>
              </w:rPr>
              <w:t>类别</w:t>
            </w:r>
          </w:p>
        </w:tc>
        <w:tc>
          <w:tcPr>
            <w:tcW w:w="1200" w:type="dxa"/>
            <w:tcBorders>
              <w:top w:val="single" w:sz="4" w:space="0" w:color="auto"/>
              <w:left w:val="nil"/>
              <w:bottom w:val="single" w:sz="4" w:space="0" w:color="auto"/>
              <w:right w:val="single" w:sz="4" w:space="0" w:color="auto"/>
            </w:tcBorders>
            <w:shd w:val="clear" w:color="auto" w:fill="00B0F0"/>
            <w:vAlign w:val="center"/>
            <w:hideMark/>
          </w:tcPr>
          <w:p w:rsidR="00F06073" w:rsidRPr="00AD361B" w:rsidRDefault="00F06073" w:rsidP="00211837">
            <w:pPr>
              <w:jc w:val="center"/>
              <w:rPr>
                <w:b/>
                <w:sz w:val="21"/>
              </w:rPr>
            </w:pPr>
            <w:r w:rsidRPr="00AD361B">
              <w:rPr>
                <w:rFonts w:hint="eastAsia"/>
                <w:b/>
                <w:sz w:val="21"/>
              </w:rPr>
              <w:t>分析</w:t>
            </w:r>
            <w:r w:rsidR="00C7689A">
              <w:rPr>
                <w:rFonts w:hint="eastAsia"/>
                <w:b/>
                <w:sz w:val="21"/>
              </w:rPr>
              <w:t>功能</w:t>
            </w:r>
          </w:p>
        </w:tc>
        <w:tc>
          <w:tcPr>
            <w:tcW w:w="5208" w:type="dxa"/>
            <w:tcBorders>
              <w:top w:val="single" w:sz="4" w:space="0" w:color="auto"/>
              <w:left w:val="nil"/>
              <w:bottom w:val="single" w:sz="4" w:space="0" w:color="auto"/>
              <w:right w:val="single" w:sz="4" w:space="0" w:color="auto"/>
            </w:tcBorders>
            <w:shd w:val="clear" w:color="auto" w:fill="00B0F0"/>
            <w:vAlign w:val="center"/>
            <w:hideMark/>
          </w:tcPr>
          <w:p w:rsidR="00F06073" w:rsidRPr="00AD361B" w:rsidRDefault="00C7689A" w:rsidP="00211837">
            <w:pPr>
              <w:jc w:val="center"/>
              <w:rPr>
                <w:b/>
                <w:sz w:val="21"/>
              </w:rPr>
            </w:pPr>
            <w:r>
              <w:rPr>
                <w:rFonts w:hint="eastAsia"/>
                <w:b/>
                <w:sz w:val="21"/>
              </w:rPr>
              <w:t>功能</w:t>
            </w:r>
            <w:r w:rsidR="00F06073" w:rsidRPr="00AD361B">
              <w:rPr>
                <w:rFonts w:hint="eastAsia"/>
                <w:b/>
                <w:sz w:val="21"/>
              </w:rPr>
              <w:t>描述</w:t>
            </w:r>
          </w:p>
        </w:tc>
        <w:tc>
          <w:tcPr>
            <w:tcW w:w="1134" w:type="dxa"/>
            <w:tcBorders>
              <w:top w:val="single" w:sz="4" w:space="0" w:color="auto"/>
              <w:left w:val="nil"/>
              <w:bottom w:val="single" w:sz="4" w:space="0" w:color="auto"/>
              <w:right w:val="single" w:sz="4" w:space="0" w:color="auto"/>
            </w:tcBorders>
            <w:shd w:val="clear" w:color="auto" w:fill="00B0F0"/>
            <w:vAlign w:val="center"/>
            <w:hideMark/>
          </w:tcPr>
          <w:p w:rsidR="00F06073" w:rsidRDefault="00F06073" w:rsidP="00211837">
            <w:pPr>
              <w:jc w:val="center"/>
              <w:rPr>
                <w:b/>
                <w:sz w:val="21"/>
              </w:rPr>
            </w:pPr>
            <w:r w:rsidRPr="00AD361B">
              <w:rPr>
                <w:rFonts w:hint="eastAsia"/>
                <w:b/>
                <w:sz w:val="21"/>
              </w:rPr>
              <w:t>模块</w:t>
            </w:r>
          </w:p>
          <w:p w:rsidR="00F06073" w:rsidRPr="00AD361B" w:rsidRDefault="00F06073" w:rsidP="00211837">
            <w:pPr>
              <w:jc w:val="center"/>
              <w:rPr>
                <w:b/>
                <w:sz w:val="21"/>
              </w:rPr>
            </w:pPr>
            <w:r w:rsidRPr="00AD361B">
              <w:rPr>
                <w:rFonts w:hint="eastAsia"/>
                <w:b/>
                <w:sz w:val="21"/>
              </w:rPr>
              <w:t>数量</w:t>
            </w:r>
          </w:p>
        </w:tc>
      </w:tr>
      <w:tr w:rsidR="00F06073" w:rsidRPr="00600D0A" w:rsidTr="00F06073">
        <w:trPr>
          <w:trHeight w:val="1140"/>
          <w:jc w:val="center"/>
        </w:trPr>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06073" w:rsidRPr="007463BF" w:rsidRDefault="00F06073" w:rsidP="00211837">
            <w:pPr>
              <w:rPr>
                <w:color w:val="181818"/>
                <w:sz w:val="21"/>
                <w:szCs w:val="21"/>
              </w:rPr>
            </w:pPr>
            <w:r w:rsidRPr="007463BF">
              <w:rPr>
                <w:rFonts w:hint="eastAsia"/>
                <w:color w:val="181818"/>
                <w:sz w:val="21"/>
                <w:szCs w:val="21"/>
              </w:rPr>
              <w:t>3</w:t>
            </w:r>
            <w:r w:rsidRPr="007463BF">
              <w:rPr>
                <w:rFonts w:hint="eastAsia"/>
                <w:color w:val="181818"/>
                <w:sz w:val="21"/>
                <w:szCs w:val="21"/>
              </w:rPr>
              <w:t>大报告</w:t>
            </w: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公司报告</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181818"/>
                <w:sz w:val="21"/>
                <w:szCs w:val="21"/>
              </w:rPr>
            </w:pPr>
            <w:r w:rsidRPr="007463BF">
              <w:rPr>
                <w:rFonts w:hint="eastAsia"/>
                <w:color w:val="181818"/>
                <w:sz w:val="21"/>
                <w:szCs w:val="21"/>
              </w:rPr>
              <w:t>快速了解公司专利详情，及时了解竞争对手专利布局战略</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15</w:t>
            </w:r>
          </w:p>
        </w:tc>
      </w:tr>
      <w:tr w:rsidR="00F06073" w:rsidRPr="00600D0A" w:rsidTr="00F06073">
        <w:trPr>
          <w:trHeight w:val="1128"/>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科技报告</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快速了解当前科技领域专利分析；了解相关技术热点分析；分析科技领域行业态势。</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12</w:t>
            </w:r>
          </w:p>
        </w:tc>
      </w:tr>
      <w:tr w:rsidR="00F06073" w:rsidRPr="00600D0A" w:rsidTr="00F06073">
        <w:trPr>
          <w:trHeight w:val="107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竞争报告</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快速对比分析不同公司专利布：了解相关公司不同技术热点分析；分析科技领域行业竞争态势</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9</w:t>
            </w:r>
          </w:p>
        </w:tc>
      </w:tr>
      <w:tr w:rsidR="00F06073" w:rsidRPr="00600D0A" w:rsidTr="00F06073">
        <w:trPr>
          <w:trHeight w:val="1785"/>
          <w:jc w:val="center"/>
        </w:trPr>
        <w:tc>
          <w:tcPr>
            <w:tcW w:w="1100" w:type="dxa"/>
            <w:vMerge w:val="restart"/>
            <w:tcBorders>
              <w:top w:val="nil"/>
              <w:left w:val="single" w:sz="4" w:space="0" w:color="auto"/>
              <w:bottom w:val="single" w:sz="4" w:space="0" w:color="auto"/>
              <w:right w:val="single" w:sz="4" w:space="0" w:color="auto"/>
            </w:tcBorders>
            <w:shd w:val="clear" w:color="auto" w:fill="auto"/>
            <w:vAlign w:val="center"/>
            <w:hideMark/>
          </w:tcPr>
          <w:p w:rsidR="00F06073" w:rsidRPr="007463BF" w:rsidRDefault="00F06073" w:rsidP="00211837">
            <w:pPr>
              <w:rPr>
                <w:color w:val="181818"/>
                <w:sz w:val="21"/>
                <w:szCs w:val="21"/>
              </w:rPr>
            </w:pPr>
            <w:r w:rsidRPr="007463BF">
              <w:rPr>
                <w:rFonts w:hint="eastAsia"/>
                <w:color w:val="181818"/>
                <w:sz w:val="21"/>
                <w:szCs w:val="21"/>
              </w:rPr>
              <w:lastRenderedPageBreak/>
              <w:t>7</w:t>
            </w:r>
            <w:r w:rsidRPr="007463BF">
              <w:rPr>
                <w:rFonts w:hint="eastAsia"/>
                <w:color w:val="181818"/>
                <w:sz w:val="21"/>
                <w:szCs w:val="21"/>
              </w:rPr>
              <w:t>大专题报告</w:t>
            </w: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价值评估</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在专利买卖、专利许可、企业并购中，专利价值的准确评估是非常重要的。另外，在管理专利组合的时候，区别维护不同价值的专利，有利于</w:t>
            </w:r>
            <w:r>
              <w:rPr>
                <w:rFonts w:hint="eastAsia"/>
                <w:color w:val="000000"/>
                <w:sz w:val="21"/>
                <w:szCs w:val="21"/>
              </w:rPr>
              <w:t>优化专利相关资源。这份报告将解决专利组合的总价值如何、其中哪些是最有价值的专利</w:t>
            </w:r>
            <w:r w:rsidRPr="007463BF">
              <w:rPr>
                <w:rFonts w:hint="eastAsia"/>
                <w:color w:val="000000"/>
                <w:sz w:val="21"/>
                <w:szCs w:val="21"/>
              </w:rPr>
              <w:t>等相关问题。</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4</w:t>
            </w:r>
          </w:p>
        </w:tc>
      </w:tr>
      <w:tr w:rsidR="00F06073" w:rsidRPr="00600D0A" w:rsidTr="00F06073">
        <w:trPr>
          <w:trHeight w:val="132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诉讼威胁</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在研发新技术、新产品之前，了解该领域的侵权风险是非常重要的。这份报告解答“谁是领域内最多诉讼的公司？”</w:t>
            </w:r>
            <w:r>
              <w:rPr>
                <w:rFonts w:hint="eastAsia"/>
                <w:color w:val="000000"/>
                <w:sz w:val="21"/>
                <w:szCs w:val="21"/>
              </w:rPr>
              <w:t>、</w:t>
            </w:r>
            <w:r w:rsidRPr="007463BF">
              <w:rPr>
                <w:rFonts w:hint="eastAsia"/>
                <w:color w:val="000000"/>
                <w:sz w:val="21"/>
                <w:szCs w:val="21"/>
              </w:rPr>
              <w:t>“哪些专利主题侵权风险很高？”等相关问题。</w:t>
            </w:r>
            <w:r w:rsidRPr="007463BF">
              <w:rPr>
                <w:rFonts w:hint="eastAsia"/>
                <w:color w:val="000000"/>
                <w:sz w:val="21"/>
                <w:szCs w:val="21"/>
              </w:rPr>
              <w:t xml:space="preserve"> </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6</w:t>
            </w:r>
          </w:p>
        </w:tc>
      </w:tr>
      <w:tr w:rsidR="00F06073" w:rsidRPr="00600D0A" w:rsidTr="00F06073">
        <w:trPr>
          <w:trHeight w:val="165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诉讼历史</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这份报告将帮助您找出一家公司的全部诉讼历史和诉讼成功率，解答关于“该公司面临怎样的诉讼风险？”</w:t>
            </w:r>
            <w:r>
              <w:rPr>
                <w:rFonts w:hint="eastAsia"/>
                <w:color w:val="000000"/>
                <w:sz w:val="21"/>
                <w:szCs w:val="21"/>
              </w:rPr>
              <w:t>、</w:t>
            </w:r>
            <w:r w:rsidRPr="007463BF">
              <w:rPr>
                <w:rFonts w:hint="eastAsia"/>
                <w:color w:val="000000"/>
                <w:sz w:val="21"/>
                <w:szCs w:val="21"/>
              </w:rPr>
              <w:t>“哪些专利侵权风险很高？”</w:t>
            </w:r>
            <w:r>
              <w:rPr>
                <w:rFonts w:hint="eastAsia"/>
                <w:color w:val="000000"/>
                <w:sz w:val="21"/>
                <w:szCs w:val="21"/>
              </w:rPr>
              <w:t>、</w:t>
            </w:r>
            <w:r w:rsidRPr="007463BF">
              <w:rPr>
                <w:rFonts w:hint="eastAsia"/>
                <w:color w:val="000000"/>
                <w:sz w:val="21"/>
                <w:szCs w:val="21"/>
              </w:rPr>
              <w:t>“对于专利诉讼，案件当事人的处理方式？”等问题。</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8</w:t>
            </w:r>
          </w:p>
        </w:tc>
      </w:tr>
      <w:tr w:rsidR="00F06073" w:rsidRPr="00600D0A" w:rsidTr="00F06073">
        <w:trPr>
          <w:trHeight w:val="132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3D</w:t>
            </w:r>
            <w:r w:rsidRPr="007463BF">
              <w:rPr>
                <w:rFonts w:hint="eastAsia"/>
                <w:color w:val="000000"/>
                <w:sz w:val="21"/>
                <w:szCs w:val="21"/>
              </w:rPr>
              <w:t>专利地图</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3D</w:t>
            </w:r>
            <w:r w:rsidRPr="007463BF">
              <w:rPr>
                <w:rFonts w:hint="eastAsia"/>
                <w:color w:val="000000"/>
                <w:sz w:val="21"/>
                <w:szCs w:val="21"/>
              </w:rPr>
              <w:t>专利地图会围绕公司知识产权活动提供战略互动地图。这将对现有竞争对手，新进入者和不可预见的创新领域的活动进行战略性的概述。</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w:t>
            </w:r>
          </w:p>
        </w:tc>
      </w:tr>
      <w:tr w:rsidR="00F06073" w:rsidRPr="00600D0A" w:rsidTr="00F06073">
        <w:trPr>
          <w:trHeight w:val="264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模拟合并</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在合并或收购中，对被考虑的公司进行早期知识产权尽职调查至关重要。与税务和文化注意程度一样，知识产权需要报告两个组合之间的协同作用和不一致之处，并了解并购如何影响其专利组合。这个专题报告有助于回答“如何获得这个投资组合会影响我的投资组合的技术重点”这个问题，“将与这家公司合并，从而拓宽投资组合的地理覆盖面”。</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5</w:t>
            </w:r>
          </w:p>
        </w:tc>
      </w:tr>
      <w:tr w:rsidR="00F06073" w:rsidRPr="00600D0A" w:rsidTr="00F06073">
        <w:trPr>
          <w:trHeight w:val="1838"/>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专利维护</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随着越来越多的专利申请，年度续费费用将会增加。</w:t>
            </w:r>
            <w:r w:rsidRPr="007463BF">
              <w:rPr>
                <w:rFonts w:hint="eastAsia"/>
                <w:color w:val="000000"/>
                <w:sz w:val="21"/>
                <w:szCs w:val="21"/>
              </w:rPr>
              <w:t xml:space="preserve"> </w:t>
            </w:r>
            <w:r w:rsidRPr="007463BF">
              <w:rPr>
                <w:rFonts w:hint="eastAsia"/>
                <w:color w:val="000000"/>
                <w:sz w:val="21"/>
                <w:szCs w:val="21"/>
              </w:rPr>
              <w:t>组织需要管理这些费用，但通常这可能是一个耗时且劳动密集的过程。定义的细化过程，续费费用预测可以帮助回答诸如“哪些专利值得保留和更新或放弃”等整体问题，并有助于专利维护决策。</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2</w:t>
            </w:r>
          </w:p>
        </w:tc>
      </w:tr>
      <w:tr w:rsidR="00F06073" w:rsidRPr="00600D0A" w:rsidTr="00F06073">
        <w:trPr>
          <w:trHeight w:val="2310"/>
          <w:jc w:val="center"/>
        </w:trPr>
        <w:tc>
          <w:tcPr>
            <w:tcW w:w="1100" w:type="dxa"/>
            <w:vMerge/>
            <w:tcBorders>
              <w:top w:val="nil"/>
              <w:left w:val="single" w:sz="4" w:space="0" w:color="auto"/>
              <w:bottom w:val="single" w:sz="4" w:space="0" w:color="auto"/>
              <w:right w:val="single" w:sz="4" w:space="0" w:color="auto"/>
            </w:tcBorders>
            <w:vAlign w:val="center"/>
            <w:hideMark/>
          </w:tcPr>
          <w:p w:rsidR="00F06073" w:rsidRPr="007463BF" w:rsidRDefault="00F06073" w:rsidP="00211837">
            <w:pPr>
              <w:rPr>
                <w:color w:val="181818"/>
                <w:sz w:val="21"/>
                <w:szCs w:val="21"/>
              </w:rPr>
            </w:pPr>
          </w:p>
        </w:tc>
        <w:tc>
          <w:tcPr>
            <w:tcW w:w="1200"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许可受让方</w:t>
            </w:r>
          </w:p>
        </w:tc>
        <w:tc>
          <w:tcPr>
            <w:tcW w:w="5208"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rPr>
                <w:color w:val="000000"/>
                <w:sz w:val="21"/>
                <w:szCs w:val="21"/>
              </w:rPr>
            </w:pPr>
            <w:r w:rsidRPr="007463BF">
              <w:rPr>
                <w:rFonts w:hint="eastAsia"/>
                <w:color w:val="000000"/>
                <w:sz w:val="21"/>
                <w:szCs w:val="21"/>
              </w:rPr>
              <w:t>寻找许可合作伙伴通常归结于依靠公司或技术转让办公室现有的网络和知识。许可受让方可以自动化授权合作伙伴的识别过程，拓展潜在候选人的领域。</w:t>
            </w:r>
            <w:r w:rsidRPr="007463BF">
              <w:rPr>
                <w:rFonts w:hint="eastAsia"/>
                <w:color w:val="000000"/>
                <w:sz w:val="21"/>
                <w:szCs w:val="21"/>
              </w:rPr>
              <w:t xml:space="preserve"> </w:t>
            </w:r>
            <w:r w:rsidRPr="007463BF">
              <w:rPr>
                <w:rFonts w:hint="eastAsia"/>
                <w:color w:val="000000"/>
                <w:sz w:val="21"/>
                <w:szCs w:val="21"/>
              </w:rPr>
              <w:t>它考虑了基于客观的维量，包括技术相似性，历史许可策略和许可文化。</w:t>
            </w:r>
            <w:r w:rsidRPr="007463BF">
              <w:rPr>
                <w:rFonts w:hint="eastAsia"/>
                <w:color w:val="000000"/>
                <w:sz w:val="21"/>
                <w:szCs w:val="21"/>
              </w:rPr>
              <w:t xml:space="preserve"> </w:t>
            </w:r>
            <w:r w:rsidRPr="007463BF">
              <w:rPr>
                <w:rFonts w:hint="eastAsia"/>
                <w:color w:val="000000"/>
                <w:sz w:val="21"/>
                <w:szCs w:val="21"/>
              </w:rPr>
              <w:t>公司许可优势和文化的细分使用户能够识别出</w:t>
            </w:r>
            <w:proofErr w:type="gramStart"/>
            <w:r w:rsidRPr="007463BF">
              <w:rPr>
                <w:rFonts w:hint="eastAsia"/>
                <w:color w:val="000000"/>
                <w:sz w:val="21"/>
                <w:szCs w:val="21"/>
              </w:rPr>
              <w:t>最佳合作</w:t>
            </w:r>
            <w:proofErr w:type="gramEnd"/>
            <w:r w:rsidRPr="007463BF">
              <w:rPr>
                <w:rFonts w:hint="eastAsia"/>
                <w:color w:val="000000"/>
                <w:sz w:val="21"/>
                <w:szCs w:val="21"/>
              </w:rPr>
              <w:t>伙伴来授权他们的技术。</w:t>
            </w:r>
          </w:p>
        </w:tc>
        <w:tc>
          <w:tcPr>
            <w:tcW w:w="1134" w:type="dxa"/>
            <w:tcBorders>
              <w:top w:val="nil"/>
              <w:left w:val="nil"/>
              <w:bottom w:val="single" w:sz="4" w:space="0" w:color="auto"/>
              <w:right w:val="single" w:sz="4" w:space="0" w:color="auto"/>
            </w:tcBorders>
            <w:shd w:val="clear" w:color="auto" w:fill="auto"/>
            <w:vAlign w:val="center"/>
            <w:hideMark/>
          </w:tcPr>
          <w:p w:rsidR="00F06073" w:rsidRPr="007463BF" w:rsidRDefault="00F06073" w:rsidP="00211837">
            <w:pPr>
              <w:jc w:val="center"/>
              <w:rPr>
                <w:color w:val="000000"/>
                <w:sz w:val="21"/>
                <w:szCs w:val="21"/>
              </w:rPr>
            </w:pPr>
            <w:r w:rsidRPr="007463BF">
              <w:rPr>
                <w:rFonts w:hint="eastAsia"/>
                <w:color w:val="000000"/>
                <w:sz w:val="21"/>
                <w:szCs w:val="21"/>
              </w:rPr>
              <w:t>2</w:t>
            </w:r>
          </w:p>
        </w:tc>
      </w:tr>
    </w:tbl>
    <w:p w:rsidR="003A4E4C" w:rsidRDefault="003A4E4C" w:rsidP="000B3285">
      <w:pPr>
        <w:rPr>
          <w:lang w:val="en-GB"/>
        </w:rPr>
      </w:pPr>
    </w:p>
    <w:p w:rsidR="003A4E4C" w:rsidRPr="00853D37" w:rsidRDefault="0081388A" w:rsidP="0081388A">
      <w:pPr>
        <w:pStyle w:val="my"/>
        <w:spacing w:before="72" w:after="72"/>
        <w:ind w:firstLineChars="0" w:firstLine="0"/>
        <w:rPr>
          <w:b/>
          <w:lang w:val="en-GB"/>
        </w:rPr>
      </w:pPr>
      <w:r w:rsidRPr="00853D37">
        <w:rPr>
          <w:rFonts w:hint="eastAsia"/>
          <w:b/>
          <w:lang w:val="en-GB"/>
        </w:rPr>
        <w:t>分析图表展示：</w:t>
      </w:r>
    </w:p>
    <w:p w:rsidR="0081388A" w:rsidRPr="00853D37" w:rsidRDefault="00853D37" w:rsidP="000B3285">
      <w:pPr>
        <w:rPr>
          <w:b/>
          <w:sz w:val="24"/>
          <w:lang w:val="en-GB"/>
        </w:rPr>
      </w:pPr>
      <w:r w:rsidRPr="00853D37">
        <w:rPr>
          <w:rFonts w:hint="eastAsia"/>
          <w:b/>
          <w:sz w:val="24"/>
          <w:lang w:val="en-GB"/>
        </w:rPr>
        <w:t>公司分析图表</w:t>
      </w:r>
    </w:p>
    <w:p w:rsidR="00A522BE" w:rsidRDefault="00A522BE" w:rsidP="000B3285">
      <w:pPr>
        <w:rPr>
          <w:lang w:val="en-GB"/>
        </w:rPr>
      </w:pPr>
      <w:r w:rsidRPr="00A522BE">
        <w:rPr>
          <w:noProof/>
        </w:rPr>
        <w:lastRenderedPageBreak/>
        <w:drawing>
          <wp:inline distT="0" distB="0" distL="0" distR="0" wp14:anchorId="30E32005" wp14:editId="14501A6A">
            <wp:extent cx="5796915" cy="2529205"/>
            <wp:effectExtent l="19050" t="19050" r="13335" b="23495"/>
            <wp:docPr id="12" name="图片 4">
              <a:extLst xmlns:a="http://schemas.openxmlformats.org/drawingml/2006/main">
                <a:ext uri="{FF2B5EF4-FFF2-40B4-BE49-F238E27FC236}">
                  <a16:creationId xmlns:a16="http://schemas.microsoft.com/office/drawing/2014/main" id="{7755D500-2B24-46BB-ACED-6D6D9B5CD7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755D500-2B24-46BB-ACED-6D6D9B5CD7E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96915" cy="2529205"/>
                    </a:xfrm>
                    <a:prstGeom prst="rect">
                      <a:avLst/>
                    </a:prstGeom>
                    <a:ln>
                      <a:solidFill>
                        <a:srgbClr val="92D050"/>
                      </a:solidFill>
                    </a:ln>
                    <a:effectLst/>
                  </pic:spPr>
                </pic:pic>
              </a:graphicData>
            </a:graphic>
          </wp:inline>
        </w:drawing>
      </w:r>
    </w:p>
    <w:p w:rsidR="00A522BE" w:rsidRDefault="00A522BE" w:rsidP="000B3285">
      <w:pPr>
        <w:rPr>
          <w:lang w:val="en-GB"/>
        </w:rPr>
      </w:pPr>
    </w:p>
    <w:p w:rsidR="00853D37" w:rsidRPr="00853D37" w:rsidRDefault="00853D37" w:rsidP="000B3285">
      <w:pPr>
        <w:rPr>
          <w:b/>
          <w:sz w:val="24"/>
          <w:lang w:val="en-GB"/>
        </w:rPr>
      </w:pPr>
      <w:r w:rsidRPr="00853D37">
        <w:rPr>
          <w:rFonts w:hint="eastAsia"/>
          <w:b/>
          <w:sz w:val="24"/>
          <w:lang w:val="en-GB"/>
        </w:rPr>
        <w:t>诉讼分析图表</w:t>
      </w:r>
    </w:p>
    <w:p w:rsidR="00A522BE" w:rsidRDefault="00A522BE" w:rsidP="000B3285">
      <w:pPr>
        <w:rPr>
          <w:lang w:val="en-GB"/>
        </w:rPr>
      </w:pPr>
      <w:r w:rsidRPr="00A522BE">
        <w:rPr>
          <w:noProof/>
        </w:rPr>
        <w:drawing>
          <wp:inline distT="0" distB="0" distL="0" distR="0" wp14:anchorId="601209A1" wp14:editId="2F085D60">
            <wp:extent cx="5796915" cy="2214245"/>
            <wp:effectExtent l="19050" t="19050" r="13335" b="14605"/>
            <wp:docPr id="15" name="图片 3">
              <a:extLst xmlns:a="http://schemas.openxmlformats.org/drawingml/2006/main">
                <a:ext uri="{FF2B5EF4-FFF2-40B4-BE49-F238E27FC236}">
                  <a16:creationId xmlns:a16="http://schemas.microsoft.com/office/drawing/2014/main" id="{66785C78-E4F2-44B4-9075-9A2924FF5E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66785C78-E4F2-44B4-9075-9A2924FF5E0F}"/>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96915" cy="2214245"/>
                    </a:xfrm>
                    <a:prstGeom prst="rect">
                      <a:avLst/>
                    </a:prstGeom>
                    <a:ln>
                      <a:solidFill>
                        <a:srgbClr val="92D050"/>
                      </a:solidFill>
                    </a:ln>
                    <a:effectLst/>
                  </pic:spPr>
                </pic:pic>
              </a:graphicData>
            </a:graphic>
          </wp:inline>
        </w:drawing>
      </w:r>
    </w:p>
    <w:p w:rsidR="00853D37" w:rsidRDefault="00853D37" w:rsidP="000B3285">
      <w:pPr>
        <w:rPr>
          <w:lang w:val="en-GB"/>
        </w:rPr>
      </w:pPr>
    </w:p>
    <w:p w:rsidR="00853D37" w:rsidRDefault="00853D37" w:rsidP="000B3285">
      <w:pPr>
        <w:rPr>
          <w:lang w:val="en-GB"/>
        </w:rPr>
      </w:pPr>
    </w:p>
    <w:p w:rsidR="00853D37" w:rsidRDefault="00853D37" w:rsidP="000B3285">
      <w:pPr>
        <w:rPr>
          <w:lang w:val="en-GB"/>
        </w:rPr>
      </w:pPr>
      <w:r>
        <w:rPr>
          <w:rFonts w:hint="eastAsia"/>
          <w:b/>
          <w:sz w:val="24"/>
          <w:lang w:val="en-GB"/>
        </w:rPr>
        <w:t>诉讼威胁评估</w:t>
      </w:r>
    </w:p>
    <w:p w:rsidR="0081388A" w:rsidRDefault="00A522BE" w:rsidP="00853D37">
      <w:pPr>
        <w:jc w:val="center"/>
        <w:rPr>
          <w:lang w:val="en-GB"/>
        </w:rPr>
      </w:pPr>
      <w:r w:rsidRPr="00A522BE">
        <w:rPr>
          <w:noProof/>
        </w:rPr>
        <w:drawing>
          <wp:inline distT="0" distB="0" distL="0" distR="0" wp14:anchorId="6EF2F753" wp14:editId="7A0727FB">
            <wp:extent cx="5454015" cy="2471005"/>
            <wp:effectExtent l="19050" t="19050" r="13335" b="24765"/>
            <wp:docPr id="22" name="图片 2">
              <a:extLst xmlns:a="http://schemas.openxmlformats.org/drawingml/2006/main">
                <a:ext uri="{FF2B5EF4-FFF2-40B4-BE49-F238E27FC236}">
                  <a16:creationId xmlns:a16="http://schemas.microsoft.com/office/drawing/2014/main" id="{E237F93E-3F01-4FC5-A479-5C140F3AB1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237F93E-3F01-4FC5-A479-5C140F3AB10E}"/>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65584" cy="2476246"/>
                    </a:xfrm>
                    <a:prstGeom prst="rect">
                      <a:avLst/>
                    </a:prstGeom>
                    <a:ln>
                      <a:solidFill>
                        <a:srgbClr val="71B900"/>
                      </a:solidFill>
                    </a:ln>
                    <a:effectLst/>
                  </pic:spPr>
                </pic:pic>
              </a:graphicData>
            </a:graphic>
          </wp:inline>
        </w:drawing>
      </w:r>
    </w:p>
    <w:p w:rsidR="00A522BE" w:rsidRDefault="00A522BE" w:rsidP="000B3285">
      <w:pPr>
        <w:rPr>
          <w:lang w:val="en-GB"/>
        </w:rPr>
      </w:pPr>
    </w:p>
    <w:p w:rsidR="00853D37" w:rsidRPr="00853D37" w:rsidRDefault="00853D37" w:rsidP="000B3285">
      <w:pPr>
        <w:rPr>
          <w:b/>
          <w:sz w:val="24"/>
          <w:lang w:val="en-GB"/>
        </w:rPr>
      </w:pPr>
      <w:r w:rsidRPr="00853D37">
        <w:rPr>
          <w:rFonts w:hint="eastAsia"/>
          <w:b/>
          <w:sz w:val="24"/>
          <w:lang w:val="en-GB"/>
        </w:rPr>
        <w:t>创新词云</w:t>
      </w:r>
    </w:p>
    <w:p w:rsidR="00A522BE" w:rsidRDefault="00A522BE" w:rsidP="00A522BE">
      <w:pPr>
        <w:jc w:val="center"/>
        <w:rPr>
          <w:lang w:val="en-GB"/>
        </w:rPr>
      </w:pPr>
      <w:r w:rsidRPr="00830A23">
        <w:rPr>
          <w:noProof/>
        </w:rPr>
        <w:lastRenderedPageBreak/>
        <w:drawing>
          <wp:inline distT="0" distB="0" distL="0" distR="0" wp14:anchorId="7F95B9B2" wp14:editId="2E01E910">
            <wp:extent cx="5250815" cy="2563644"/>
            <wp:effectExtent l="19050" t="19050" r="26035" b="273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4537" cy="2565461"/>
                    </a:xfrm>
                    <a:prstGeom prst="rect">
                      <a:avLst/>
                    </a:prstGeom>
                    <a:noFill/>
                    <a:ln>
                      <a:solidFill>
                        <a:srgbClr val="92D050"/>
                      </a:solidFill>
                    </a:ln>
                  </pic:spPr>
                </pic:pic>
              </a:graphicData>
            </a:graphic>
          </wp:inline>
        </w:drawing>
      </w:r>
    </w:p>
    <w:p w:rsidR="00853D37" w:rsidRPr="00853D37" w:rsidRDefault="00853D37" w:rsidP="00853D37">
      <w:pPr>
        <w:ind w:firstLineChars="100" w:firstLine="241"/>
        <w:rPr>
          <w:b/>
          <w:sz w:val="24"/>
          <w:lang w:val="en-GB"/>
        </w:rPr>
      </w:pPr>
      <w:r w:rsidRPr="00853D37">
        <w:rPr>
          <w:rFonts w:hint="eastAsia"/>
          <w:b/>
          <w:sz w:val="24"/>
          <w:lang w:val="en-GB"/>
        </w:rPr>
        <w:t>许可转让分析</w:t>
      </w:r>
    </w:p>
    <w:p w:rsidR="00A522BE" w:rsidRPr="000B3285" w:rsidRDefault="00853D37" w:rsidP="00853D37">
      <w:pPr>
        <w:jc w:val="center"/>
        <w:rPr>
          <w:lang w:val="en-GB"/>
        </w:rPr>
      </w:pPr>
      <w:r w:rsidRPr="009B69D1">
        <w:rPr>
          <w:noProof/>
        </w:rPr>
        <w:drawing>
          <wp:inline distT="0" distB="0" distL="0" distR="0" wp14:anchorId="1A56C6FC" wp14:editId="0E1C5F8E">
            <wp:extent cx="5330190" cy="2588112"/>
            <wp:effectExtent l="19050" t="19050" r="22860" b="222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3272" cy="2589608"/>
                    </a:xfrm>
                    <a:prstGeom prst="rect">
                      <a:avLst/>
                    </a:prstGeom>
                    <a:noFill/>
                    <a:ln w="9525" cmpd="sng">
                      <a:solidFill>
                        <a:srgbClr val="71B900"/>
                      </a:solidFill>
                      <a:miter lim="800000"/>
                      <a:headEnd/>
                      <a:tailEnd/>
                    </a:ln>
                    <a:effectLst/>
                  </pic:spPr>
                </pic:pic>
              </a:graphicData>
            </a:graphic>
          </wp:inline>
        </w:drawing>
      </w:r>
    </w:p>
    <w:p w:rsidR="008D13DE" w:rsidRDefault="00447DD9" w:rsidP="008D13DE">
      <w:pPr>
        <w:pStyle w:val="2"/>
      </w:pPr>
      <w:r>
        <w:rPr>
          <w:rFonts w:hint="eastAsia"/>
        </w:rPr>
        <w:t>专利</w:t>
      </w:r>
      <w:r w:rsidR="008D13DE">
        <w:rPr>
          <w:rFonts w:hint="eastAsia"/>
        </w:rPr>
        <w:t>3</w:t>
      </w:r>
      <w:r w:rsidR="008D13DE">
        <w:t>D</w:t>
      </w:r>
      <w:r w:rsidR="008D13DE">
        <w:rPr>
          <w:rFonts w:hint="eastAsia"/>
        </w:rPr>
        <w:t>地图</w:t>
      </w:r>
      <w:r w:rsidR="008D13DE">
        <w:rPr>
          <w:rFonts w:hint="eastAsia"/>
        </w:rPr>
        <w:t>A</w:t>
      </w:r>
      <w:r w:rsidR="008D13DE">
        <w:t>PI</w:t>
      </w:r>
      <w:r w:rsidR="00E35556">
        <w:rPr>
          <w:rFonts w:hint="eastAsia"/>
        </w:rPr>
        <w:t>服务</w:t>
      </w:r>
    </w:p>
    <w:p w:rsidR="00853D37" w:rsidRPr="00853D37" w:rsidRDefault="00853D37" w:rsidP="00853D37">
      <w:pPr>
        <w:pStyle w:val="my"/>
        <w:spacing w:before="72" w:after="72"/>
        <w:ind w:firstLine="480"/>
      </w:pPr>
      <w:r>
        <w:rPr>
          <w:rFonts w:hint="eastAsia"/>
        </w:rPr>
        <w:t>3</w:t>
      </w:r>
      <w:r>
        <w:t>D</w:t>
      </w:r>
      <w:r w:rsidRPr="00853D37">
        <w:rPr>
          <w:rFonts w:hint="eastAsia"/>
        </w:rPr>
        <w:t>专利地图</w:t>
      </w:r>
      <w:r>
        <w:rPr>
          <w:rFonts w:hint="eastAsia"/>
        </w:rPr>
        <w:t>A</w:t>
      </w:r>
      <w:r>
        <w:t>PI</w:t>
      </w:r>
      <w:r w:rsidR="00E35556">
        <w:rPr>
          <w:rFonts w:hint="eastAsia"/>
        </w:rPr>
        <w:t>服务</w:t>
      </w:r>
      <w:r w:rsidR="00E35556">
        <w:t>，</w:t>
      </w:r>
      <w:r>
        <w:rPr>
          <w:rFonts w:hint="eastAsia"/>
        </w:rPr>
        <w:t>是</w:t>
      </w:r>
      <w:r w:rsidRPr="00853D37">
        <w:rPr>
          <w:rFonts w:hint="eastAsia"/>
        </w:rPr>
        <w:t>基于文本聚类语义解析和机器学习等技术将专利数据通过3D建模的方式可视化聚类结果</w:t>
      </w:r>
      <w:r>
        <w:rPr>
          <w:rFonts w:hint="eastAsia"/>
        </w:rPr>
        <w:t>，实现如下目的：</w:t>
      </w:r>
    </w:p>
    <w:p w:rsidR="009716D5" w:rsidRPr="00853D37" w:rsidRDefault="00853D37" w:rsidP="00853D37">
      <w:pPr>
        <w:pStyle w:val="my"/>
        <w:spacing w:before="72" w:after="72"/>
        <w:ind w:firstLine="480"/>
      </w:pPr>
      <w:r>
        <w:rPr>
          <w:rFonts w:hint="eastAsia"/>
        </w:rPr>
        <w:t>（1）</w:t>
      </w:r>
      <w:r w:rsidR="000E36F3" w:rsidRPr="00853D37">
        <w:rPr>
          <w:rFonts w:hint="eastAsia"/>
        </w:rPr>
        <w:t>快速验证创新提案在整个技术领域中的位置，由此判断侵权风险的可能性，降低投入浪费</w:t>
      </w:r>
    </w:p>
    <w:p w:rsidR="009716D5" w:rsidRPr="00853D37" w:rsidRDefault="00853D37" w:rsidP="00853D37">
      <w:pPr>
        <w:pStyle w:val="my"/>
        <w:spacing w:before="72" w:after="72"/>
        <w:ind w:firstLine="480"/>
      </w:pPr>
      <w:r>
        <w:rPr>
          <w:rFonts w:hint="eastAsia"/>
        </w:rPr>
        <w:t>（2）</w:t>
      </w:r>
      <w:r w:rsidR="000E36F3" w:rsidRPr="00853D37">
        <w:rPr>
          <w:rFonts w:hint="eastAsia"/>
        </w:rPr>
        <w:t>了解技术发展现状和专利布局态势，识别技术热点、发现技术空白</w:t>
      </w:r>
    </w:p>
    <w:p w:rsidR="009716D5" w:rsidRPr="00853D37" w:rsidRDefault="00853D37" w:rsidP="00853D37">
      <w:pPr>
        <w:pStyle w:val="my"/>
        <w:spacing w:before="72" w:after="72"/>
        <w:ind w:firstLine="480"/>
      </w:pPr>
      <w:r>
        <w:rPr>
          <w:rFonts w:hint="eastAsia"/>
        </w:rPr>
        <w:t>（3）</w:t>
      </w:r>
      <w:r w:rsidR="000E36F3" w:rsidRPr="00853D37">
        <w:rPr>
          <w:rFonts w:hint="eastAsia"/>
        </w:rPr>
        <w:t>识别技术领域中的各家公司的技术分布，寻找合作伙伴、新进入者和</w:t>
      </w:r>
      <w:proofErr w:type="gramStart"/>
      <w:r w:rsidR="000E36F3" w:rsidRPr="00853D37">
        <w:rPr>
          <w:rFonts w:hint="eastAsia"/>
        </w:rPr>
        <w:t>可</w:t>
      </w:r>
      <w:proofErr w:type="gramEnd"/>
      <w:r w:rsidR="000E36F3" w:rsidRPr="00853D37">
        <w:rPr>
          <w:rFonts w:hint="eastAsia"/>
        </w:rPr>
        <w:t>并购对象</w:t>
      </w:r>
    </w:p>
    <w:p w:rsidR="009716D5" w:rsidRPr="00853D37" w:rsidRDefault="00853D37" w:rsidP="00853D37">
      <w:pPr>
        <w:pStyle w:val="my"/>
        <w:spacing w:before="72" w:after="72"/>
        <w:ind w:firstLine="480"/>
      </w:pPr>
      <w:r>
        <w:rPr>
          <w:rFonts w:hint="eastAsia"/>
        </w:rPr>
        <w:t>（4）</w:t>
      </w:r>
      <w:r w:rsidR="000E36F3" w:rsidRPr="00853D37">
        <w:rPr>
          <w:rFonts w:hint="eastAsia"/>
        </w:rPr>
        <w:t>对</w:t>
      </w:r>
      <w:proofErr w:type="gramStart"/>
      <w:r w:rsidR="000E36F3" w:rsidRPr="00853D37">
        <w:rPr>
          <w:rFonts w:hint="eastAsia"/>
        </w:rPr>
        <w:t>标竞争</w:t>
      </w:r>
      <w:proofErr w:type="gramEnd"/>
      <w:r w:rsidR="000E36F3" w:rsidRPr="00853D37">
        <w:rPr>
          <w:rFonts w:hint="eastAsia"/>
        </w:rPr>
        <w:t>对手，识别优劣势</w:t>
      </w:r>
    </w:p>
    <w:p w:rsidR="003A4E4C" w:rsidRDefault="00853D37" w:rsidP="00853D37">
      <w:pPr>
        <w:jc w:val="center"/>
      </w:pPr>
      <w:r w:rsidRPr="00853D37">
        <w:rPr>
          <w:noProof/>
        </w:rPr>
        <w:lastRenderedPageBreak/>
        <w:drawing>
          <wp:inline distT="0" distB="0" distL="0" distR="0" wp14:anchorId="718A924A" wp14:editId="6C1B1A90">
            <wp:extent cx="4761905" cy="3076190"/>
            <wp:effectExtent l="0" t="0" r="635" b="0"/>
            <wp:docPr id="10" name="图片 9">
              <a:extLst xmlns:a="http://schemas.openxmlformats.org/drawingml/2006/main">
                <a:ext uri="{FF2B5EF4-FFF2-40B4-BE49-F238E27FC236}">
                  <a16:creationId xmlns:a16="http://schemas.microsoft.com/office/drawing/2014/main" id="{F2540871-C3FC-4A09-B6B1-355DCC30F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F2540871-C3FC-4A09-B6B1-355DCC30FF9E}"/>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761905" cy="3076190"/>
                    </a:xfrm>
                    <a:prstGeom prst="rect">
                      <a:avLst/>
                    </a:prstGeom>
                  </pic:spPr>
                </pic:pic>
              </a:graphicData>
            </a:graphic>
          </wp:inline>
        </w:drawing>
      </w:r>
    </w:p>
    <w:p w:rsidR="00853D37" w:rsidRPr="00853D37" w:rsidRDefault="00853D37" w:rsidP="00853D37">
      <w:pPr>
        <w:jc w:val="center"/>
      </w:pPr>
      <w:r w:rsidRPr="00853D37">
        <w:rPr>
          <w:noProof/>
        </w:rPr>
        <w:drawing>
          <wp:inline distT="0" distB="0" distL="0" distR="0" wp14:anchorId="66D705EA" wp14:editId="620AC8BC">
            <wp:extent cx="4852392" cy="2714625"/>
            <wp:effectExtent l="0" t="0" r="5715" b="0"/>
            <wp:docPr id="25" name="图片 7">
              <a:extLst xmlns:a="http://schemas.openxmlformats.org/drawingml/2006/main">
                <a:ext uri="{FF2B5EF4-FFF2-40B4-BE49-F238E27FC236}">
                  <a16:creationId xmlns:a16="http://schemas.microsoft.com/office/drawing/2014/main" id="{01B72C99-0C84-437B-AFAF-673F88753B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01B72C99-0C84-437B-AFAF-673F88753B4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56746" cy="2717061"/>
                    </a:xfrm>
                    <a:prstGeom prst="rect">
                      <a:avLst/>
                    </a:prstGeom>
                  </pic:spPr>
                </pic:pic>
              </a:graphicData>
            </a:graphic>
          </wp:inline>
        </w:drawing>
      </w:r>
    </w:p>
    <w:p w:rsidR="00A36B47" w:rsidRDefault="00A36B47" w:rsidP="00A36B47">
      <w:pPr>
        <w:pStyle w:val="2"/>
      </w:pPr>
      <w:bookmarkStart w:id="8" w:name="_Toc518056775"/>
      <w:r>
        <w:rPr>
          <w:rFonts w:hint="eastAsia"/>
        </w:rPr>
        <w:t>专利价值评估</w:t>
      </w:r>
      <w:r>
        <w:rPr>
          <w:rFonts w:hint="eastAsia"/>
        </w:rPr>
        <w:t>A</w:t>
      </w:r>
      <w:r>
        <w:t>PI</w:t>
      </w:r>
      <w:bookmarkEnd w:id="8"/>
      <w:r w:rsidR="00E35556">
        <w:rPr>
          <w:rFonts w:hint="eastAsia"/>
        </w:rPr>
        <w:t>服务</w:t>
      </w:r>
    </w:p>
    <w:p w:rsidR="00A36B47" w:rsidRDefault="00A36B47" w:rsidP="00A36B47">
      <w:pPr>
        <w:pStyle w:val="my"/>
        <w:spacing w:before="72" w:after="72"/>
        <w:ind w:firstLine="480"/>
      </w:pPr>
      <w:r w:rsidRPr="00A36B47">
        <w:rPr>
          <w:rFonts w:hint="eastAsia"/>
        </w:rPr>
        <w:t>通过专利ID获取专利价值，该专利价值基于申请人、技术质量、法律、市场覆盖、市场吸引力等</w:t>
      </w:r>
      <w:r w:rsidRPr="00A36B47">
        <w:t>5</w:t>
      </w:r>
      <w:r w:rsidRPr="00A36B47">
        <w:rPr>
          <w:rFonts w:hint="eastAsia"/>
        </w:rPr>
        <w:t>个维</w:t>
      </w:r>
      <w:proofErr w:type="gramStart"/>
      <w:r w:rsidRPr="00A36B47">
        <w:rPr>
          <w:rFonts w:hint="eastAsia"/>
        </w:rPr>
        <w:t>度提供</w:t>
      </w:r>
      <w:proofErr w:type="gramEnd"/>
      <w:r w:rsidRPr="00A36B47">
        <w:rPr>
          <w:rFonts w:hint="eastAsia"/>
        </w:rPr>
        <w:t>带有市场价格的评估值</w:t>
      </w:r>
      <w:r w:rsidR="003A4E4C">
        <w:rPr>
          <w:rFonts w:hint="eastAsia"/>
        </w:rPr>
        <w:t>，</w:t>
      </w:r>
      <w:r w:rsidR="00967096">
        <w:rPr>
          <w:rFonts w:hint="eastAsia"/>
        </w:rPr>
        <w:t>结合历史交易大数据作为参考依据，提供更准确公正的专利货币价值，为企业用户的专利管理及平台的交易运营提供评估依据。</w:t>
      </w:r>
    </w:p>
    <w:p w:rsidR="00A36B47" w:rsidRDefault="00194BC6" w:rsidP="00194BC6">
      <w:pPr>
        <w:jc w:val="center"/>
      </w:pPr>
      <w:r w:rsidRPr="00A36B47">
        <w:rPr>
          <w:noProof/>
        </w:rPr>
        <w:lastRenderedPageBreak/>
        <w:drawing>
          <wp:inline distT="0" distB="0" distL="0" distR="0" wp14:anchorId="52C3AF42" wp14:editId="38276473">
            <wp:extent cx="4222750" cy="2120265"/>
            <wp:effectExtent l="19050" t="19050" r="25400" b="13335"/>
            <wp:docPr id="7" name="图片 6">
              <a:extLst xmlns:a="http://schemas.openxmlformats.org/drawingml/2006/main">
                <a:ext uri="{FF2B5EF4-FFF2-40B4-BE49-F238E27FC236}">
                  <a16:creationId xmlns:a16="http://schemas.microsoft.com/office/drawing/2014/main" id="{EAB8A3DA-A5C6-439A-8D1D-AB4977C668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AB8A3DA-A5C6-439A-8D1D-AB4977C668C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2750" cy="2120265"/>
                    </a:xfrm>
                    <a:prstGeom prst="rect">
                      <a:avLst/>
                    </a:prstGeom>
                    <a:ln>
                      <a:solidFill>
                        <a:srgbClr val="92D050"/>
                      </a:solidFill>
                    </a:ln>
                  </pic:spPr>
                </pic:pic>
              </a:graphicData>
            </a:graphic>
          </wp:inline>
        </w:drawing>
      </w:r>
    </w:p>
    <w:p w:rsidR="00A36B47" w:rsidRDefault="00194BC6" w:rsidP="00194BC6">
      <w:pPr>
        <w:jc w:val="center"/>
      </w:pPr>
      <w:r w:rsidRPr="00A36B47">
        <w:rPr>
          <w:noProof/>
        </w:rPr>
        <w:drawing>
          <wp:inline distT="0" distB="0" distL="0" distR="0" wp14:anchorId="5A4551B7" wp14:editId="305CAD54">
            <wp:extent cx="4147185" cy="2461895"/>
            <wp:effectExtent l="19050" t="19050" r="24765" b="14605"/>
            <wp:docPr id="3" name="图片 4">
              <a:extLst xmlns:a="http://schemas.openxmlformats.org/drawingml/2006/main">
                <a:ext uri="{FF2B5EF4-FFF2-40B4-BE49-F238E27FC236}">
                  <a16:creationId xmlns:a16="http://schemas.microsoft.com/office/drawing/2014/main" id="{E2E2F467-FDC7-4A5D-BC5B-25E5E9DE4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2E2F467-FDC7-4A5D-BC5B-25E5E9DE481D}"/>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47185" cy="2461895"/>
                    </a:xfrm>
                    <a:prstGeom prst="rect">
                      <a:avLst/>
                    </a:prstGeom>
                    <a:ln>
                      <a:solidFill>
                        <a:srgbClr val="92D050"/>
                      </a:solidFill>
                    </a:ln>
                  </pic:spPr>
                </pic:pic>
              </a:graphicData>
            </a:graphic>
          </wp:inline>
        </w:drawing>
      </w:r>
    </w:p>
    <w:p w:rsidR="002C6BF8" w:rsidRDefault="002C6BF8" w:rsidP="00A36B47"/>
    <w:p w:rsidR="002C6BF8" w:rsidRDefault="002C6BF8" w:rsidP="002C6BF8">
      <w:pPr>
        <w:pStyle w:val="2"/>
      </w:pPr>
      <w:bookmarkStart w:id="9" w:name="_Toc518056776"/>
      <w:r>
        <w:rPr>
          <w:rFonts w:hint="eastAsia"/>
        </w:rPr>
        <w:t>培训</w:t>
      </w:r>
      <w:r>
        <w:rPr>
          <w:rFonts w:hint="eastAsia"/>
        </w:rPr>
        <w:t>A</w:t>
      </w:r>
      <w:r>
        <w:t>PI</w:t>
      </w:r>
      <w:bookmarkEnd w:id="9"/>
      <w:r w:rsidR="00E35556">
        <w:rPr>
          <w:rFonts w:hint="eastAsia"/>
        </w:rPr>
        <w:t>服务</w:t>
      </w:r>
    </w:p>
    <w:p w:rsidR="002C6BF8" w:rsidRPr="002C6BF8" w:rsidRDefault="002C6BF8" w:rsidP="002C6BF8">
      <w:pPr>
        <w:pStyle w:val="my"/>
        <w:spacing w:before="72" w:after="72"/>
        <w:ind w:firstLine="480"/>
      </w:pPr>
      <w:r w:rsidRPr="002C6BF8">
        <w:rPr>
          <w:rFonts w:hint="eastAsia"/>
        </w:rPr>
        <w:t>培训API基于智慧</w:t>
      </w:r>
      <w:proofErr w:type="gramStart"/>
      <w:r w:rsidRPr="002C6BF8">
        <w:rPr>
          <w:rFonts w:hint="eastAsia"/>
        </w:rPr>
        <w:t>芽</w:t>
      </w:r>
      <w:proofErr w:type="gramEnd"/>
      <w:r w:rsidRPr="002C6BF8">
        <w:rPr>
          <w:rFonts w:hint="eastAsia"/>
        </w:rPr>
        <w:t>学院，为平台用户提供专业化、系统化、精品化的培训资源和培训课程。目前包括三百多位优秀讲师、涵盖知识产权的创造、保护、管理、运用等全生命周期管理环节的</w:t>
      </w:r>
      <w:r w:rsidR="00187905">
        <w:rPr>
          <w:rFonts w:hint="eastAsia"/>
        </w:rPr>
        <w:t>七大类</w:t>
      </w:r>
      <w:r w:rsidRPr="002C6BF8">
        <w:rPr>
          <w:rFonts w:hint="eastAsia"/>
        </w:rPr>
        <w:t>四百多节优质课程。</w:t>
      </w:r>
    </w:p>
    <w:p w:rsidR="002C6BF8" w:rsidRPr="002C6BF8" w:rsidRDefault="00194BC6" w:rsidP="00194BC6">
      <w:pPr>
        <w:jc w:val="center"/>
      </w:pPr>
      <w:r w:rsidRPr="002C6BF8">
        <w:rPr>
          <w:noProof/>
        </w:rPr>
        <w:drawing>
          <wp:inline distT="0" distB="0" distL="0" distR="0" wp14:anchorId="6E722CCE" wp14:editId="2D2DCB01">
            <wp:extent cx="4795824" cy="2657475"/>
            <wp:effectExtent l="0" t="0" r="5080" b="0"/>
            <wp:docPr id="6" name="图片 6">
              <a:extLst xmlns:a="http://schemas.openxmlformats.org/drawingml/2006/main">
                <a:ext uri="{FF2B5EF4-FFF2-40B4-BE49-F238E27FC236}">
                  <a16:creationId xmlns:a16="http://schemas.microsoft.com/office/drawing/2014/main" id="{C6D72CBB-99A5-4EAC-89C1-2F25632F01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C6D72CBB-99A5-4EAC-89C1-2F25632F0158}"/>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95824" cy="2657475"/>
                    </a:xfrm>
                    <a:prstGeom prst="rect">
                      <a:avLst/>
                    </a:prstGeom>
                  </pic:spPr>
                </pic:pic>
              </a:graphicData>
            </a:graphic>
          </wp:inline>
        </w:drawing>
      </w:r>
    </w:p>
    <w:p w:rsidR="002C6BF8" w:rsidRDefault="002C6BF8" w:rsidP="00A36B47"/>
    <w:tbl>
      <w:tblPr>
        <w:tblW w:w="7503" w:type="dxa"/>
        <w:jc w:val="center"/>
        <w:tblCellMar>
          <w:left w:w="0" w:type="dxa"/>
          <w:right w:w="0" w:type="dxa"/>
        </w:tblCellMar>
        <w:tblLook w:val="0600" w:firstRow="0" w:lastRow="0" w:firstColumn="0" w:lastColumn="0" w:noHBand="1" w:noVBand="1"/>
      </w:tblPr>
      <w:tblGrid>
        <w:gridCol w:w="3840"/>
        <w:gridCol w:w="3663"/>
      </w:tblGrid>
      <w:tr w:rsidR="002C6BF8" w:rsidRPr="00C30449" w:rsidTr="002C6BF8">
        <w:trPr>
          <w:trHeight w:val="285"/>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00B0F0"/>
            <w:tcMar>
              <w:top w:w="15" w:type="dxa"/>
              <w:left w:w="15" w:type="dxa"/>
              <w:bottom w:w="0" w:type="dxa"/>
              <w:right w:w="15" w:type="dxa"/>
            </w:tcMar>
            <w:vAlign w:val="center"/>
            <w:hideMark/>
          </w:tcPr>
          <w:p w:rsidR="002C6BF8" w:rsidRPr="00C30449" w:rsidRDefault="002C6BF8" w:rsidP="002C6BF8">
            <w:pPr>
              <w:jc w:val="center"/>
              <w:rPr>
                <w:b/>
                <w:sz w:val="21"/>
                <w:szCs w:val="21"/>
              </w:rPr>
            </w:pPr>
            <w:r w:rsidRPr="00C30449">
              <w:rPr>
                <w:b/>
                <w:sz w:val="21"/>
                <w:szCs w:val="21"/>
              </w:rPr>
              <w:lastRenderedPageBreak/>
              <w:t>课程</w:t>
            </w:r>
          </w:p>
        </w:tc>
        <w:tc>
          <w:tcPr>
            <w:tcW w:w="3663" w:type="dxa"/>
            <w:tcBorders>
              <w:top w:val="single" w:sz="8" w:space="0" w:color="000000"/>
              <w:left w:val="single" w:sz="8" w:space="0" w:color="000000"/>
              <w:bottom w:val="single" w:sz="8" w:space="0" w:color="000000"/>
              <w:right w:val="single" w:sz="8" w:space="0" w:color="000000"/>
            </w:tcBorders>
            <w:shd w:val="clear" w:color="auto" w:fill="00B0F0"/>
            <w:tcMar>
              <w:top w:w="15" w:type="dxa"/>
              <w:left w:w="15" w:type="dxa"/>
              <w:bottom w:w="0" w:type="dxa"/>
              <w:right w:w="15" w:type="dxa"/>
            </w:tcMar>
            <w:vAlign w:val="center"/>
            <w:hideMark/>
          </w:tcPr>
          <w:p w:rsidR="002C6BF8" w:rsidRPr="00C30449" w:rsidRDefault="002C6BF8" w:rsidP="002C6BF8">
            <w:pPr>
              <w:jc w:val="center"/>
              <w:rPr>
                <w:b/>
                <w:sz w:val="21"/>
                <w:szCs w:val="21"/>
              </w:rPr>
            </w:pPr>
            <w:r w:rsidRPr="00C30449">
              <w:rPr>
                <w:b/>
                <w:sz w:val="21"/>
                <w:szCs w:val="21"/>
              </w:rPr>
              <w:t>资讯</w:t>
            </w:r>
          </w:p>
        </w:tc>
      </w:tr>
      <w:tr w:rsidR="002C6BF8" w:rsidRPr="00C30449" w:rsidTr="002C6BF8">
        <w:trPr>
          <w:trHeight w:val="300"/>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http://x.zhihuiya.com/kecheng</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http://x.zhihuiya.com/wenzhang</w:t>
            </w:r>
          </w:p>
        </w:tc>
      </w:tr>
      <w:tr w:rsidR="002C6BF8" w:rsidRPr="00C30449" w:rsidTr="002C6BF8">
        <w:trPr>
          <w:trHeight w:val="285"/>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按发布时间倒序，取公开课数据，每页</w:t>
            </w:r>
            <w:r w:rsidRPr="00C30449">
              <w:rPr>
                <w:sz w:val="21"/>
                <w:szCs w:val="21"/>
              </w:rPr>
              <w:t>25</w:t>
            </w:r>
            <w:r w:rsidRPr="00C30449">
              <w:rPr>
                <w:sz w:val="21"/>
                <w:szCs w:val="21"/>
              </w:rPr>
              <w:t>条数据</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2C6BF8" w:rsidRPr="00C30449" w:rsidRDefault="002C6BF8" w:rsidP="002C6BF8">
            <w:pPr>
              <w:rPr>
                <w:sz w:val="21"/>
                <w:szCs w:val="21"/>
              </w:rPr>
            </w:pPr>
            <w:r w:rsidRPr="00C30449">
              <w:rPr>
                <w:sz w:val="21"/>
                <w:szCs w:val="21"/>
              </w:rPr>
              <w:t>按发布时间倒序，取资讯数据，每页</w:t>
            </w:r>
            <w:r w:rsidRPr="00C30449">
              <w:rPr>
                <w:sz w:val="21"/>
                <w:szCs w:val="21"/>
              </w:rPr>
              <w:t>9</w:t>
            </w:r>
            <w:r w:rsidRPr="00C30449">
              <w:rPr>
                <w:sz w:val="21"/>
                <w:szCs w:val="21"/>
              </w:rPr>
              <w:t>条数据</w:t>
            </w:r>
          </w:p>
        </w:tc>
      </w:tr>
      <w:tr w:rsidR="002C6BF8" w:rsidRPr="00C30449" w:rsidTr="002C6BF8">
        <w:trPr>
          <w:trHeight w:val="2340"/>
          <w:jc w:val="center"/>
        </w:trPr>
        <w:tc>
          <w:tcPr>
            <w:tcW w:w="3840"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C6BF8" w:rsidRPr="00C30449" w:rsidRDefault="002C6BF8" w:rsidP="002C6BF8">
            <w:pPr>
              <w:rPr>
                <w:sz w:val="21"/>
                <w:szCs w:val="21"/>
              </w:rPr>
            </w:pPr>
            <w:r w:rsidRPr="00C30449">
              <w:rPr>
                <w:sz w:val="21"/>
                <w:szCs w:val="21"/>
              </w:rPr>
              <w:t>每个课程包括</w:t>
            </w:r>
            <w:r w:rsidRPr="00C30449">
              <w:rPr>
                <w:sz w:val="21"/>
                <w:szCs w:val="21"/>
              </w:rPr>
              <w:br/>
              <w:t xml:space="preserve">1. </w:t>
            </w:r>
            <w:r w:rsidRPr="00C30449">
              <w:rPr>
                <w:sz w:val="21"/>
                <w:szCs w:val="21"/>
              </w:rPr>
              <w:t>课程标题</w:t>
            </w:r>
            <w:r w:rsidRPr="00C30449">
              <w:rPr>
                <w:sz w:val="21"/>
                <w:szCs w:val="21"/>
              </w:rPr>
              <w:br/>
              <w:t xml:space="preserve">2. </w:t>
            </w:r>
            <w:proofErr w:type="gramStart"/>
            <w:r w:rsidRPr="00C30449">
              <w:rPr>
                <w:sz w:val="21"/>
                <w:szCs w:val="21"/>
              </w:rPr>
              <w:t>缩略图</w:t>
            </w:r>
            <w:proofErr w:type="gramEnd"/>
            <w:r w:rsidRPr="00C30449">
              <w:rPr>
                <w:sz w:val="21"/>
                <w:szCs w:val="21"/>
              </w:rPr>
              <w:t>地址</w:t>
            </w:r>
            <w:r w:rsidRPr="00C30449">
              <w:rPr>
                <w:sz w:val="21"/>
                <w:szCs w:val="21"/>
              </w:rPr>
              <w:br/>
              <w:t xml:space="preserve">3. </w:t>
            </w:r>
            <w:r w:rsidRPr="00C30449">
              <w:rPr>
                <w:sz w:val="21"/>
                <w:szCs w:val="21"/>
              </w:rPr>
              <w:t>课程链接（类似</w:t>
            </w:r>
            <w:r w:rsidRPr="00C30449">
              <w:rPr>
                <w:sz w:val="21"/>
                <w:szCs w:val="21"/>
              </w:rPr>
              <w:t>http://x.zhihuiya.com/kecheng/522</w:t>
            </w:r>
            <w:r w:rsidRPr="00C30449">
              <w:rPr>
                <w:sz w:val="21"/>
                <w:szCs w:val="21"/>
              </w:rPr>
              <w:t>）</w:t>
            </w:r>
            <w:r w:rsidRPr="00C30449">
              <w:rPr>
                <w:sz w:val="21"/>
                <w:szCs w:val="21"/>
              </w:rPr>
              <w:br/>
              <w:t xml:space="preserve">4. </w:t>
            </w:r>
            <w:r w:rsidRPr="00C30449">
              <w:rPr>
                <w:sz w:val="21"/>
                <w:szCs w:val="21"/>
              </w:rPr>
              <w:t>一级分类名</w:t>
            </w:r>
            <w:r w:rsidRPr="00C30449">
              <w:rPr>
                <w:sz w:val="21"/>
                <w:szCs w:val="21"/>
              </w:rPr>
              <w:br/>
              <w:t xml:space="preserve">5. </w:t>
            </w:r>
            <w:r w:rsidRPr="00C30449">
              <w:rPr>
                <w:sz w:val="21"/>
                <w:szCs w:val="21"/>
              </w:rPr>
              <w:t>讲师名</w:t>
            </w:r>
            <w:r w:rsidRPr="00C30449">
              <w:rPr>
                <w:sz w:val="21"/>
                <w:szCs w:val="21"/>
              </w:rPr>
              <w:br/>
              <w:t xml:space="preserve">6. </w:t>
            </w:r>
            <w:r w:rsidRPr="00C30449">
              <w:rPr>
                <w:sz w:val="21"/>
                <w:szCs w:val="21"/>
              </w:rPr>
              <w:t>发布时间</w:t>
            </w:r>
          </w:p>
        </w:tc>
        <w:tc>
          <w:tcPr>
            <w:tcW w:w="366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hideMark/>
          </w:tcPr>
          <w:p w:rsidR="002C6BF8" w:rsidRPr="00C30449" w:rsidRDefault="002C6BF8" w:rsidP="002C6BF8">
            <w:pPr>
              <w:rPr>
                <w:sz w:val="21"/>
                <w:szCs w:val="21"/>
              </w:rPr>
            </w:pPr>
            <w:r w:rsidRPr="00C30449">
              <w:rPr>
                <w:sz w:val="21"/>
                <w:szCs w:val="21"/>
              </w:rPr>
              <w:t>每个资讯包括</w:t>
            </w:r>
            <w:r w:rsidRPr="00C30449">
              <w:rPr>
                <w:sz w:val="21"/>
                <w:szCs w:val="21"/>
              </w:rPr>
              <w:br/>
              <w:t xml:space="preserve">1. </w:t>
            </w:r>
            <w:r w:rsidRPr="00C30449">
              <w:rPr>
                <w:sz w:val="21"/>
                <w:szCs w:val="21"/>
              </w:rPr>
              <w:t>资讯标题</w:t>
            </w:r>
            <w:r w:rsidRPr="00C30449">
              <w:rPr>
                <w:sz w:val="21"/>
                <w:szCs w:val="21"/>
              </w:rPr>
              <w:br/>
              <w:t xml:space="preserve">2. </w:t>
            </w:r>
            <w:proofErr w:type="gramStart"/>
            <w:r w:rsidRPr="00C30449">
              <w:rPr>
                <w:sz w:val="21"/>
                <w:szCs w:val="21"/>
              </w:rPr>
              <w:t>缩略图</w:t>
            </w:r>
            <w:proofErr w:type="gramEnd"/>
            <w:r w:rsidRPr="00C30449">
              <w:rPr>
                <w:sz w:val="21"/>
                <w:szCs w:val="21"/>
              </w:rPr>
              <w:t>地址</w:t>
            </w:r>
            <w:r w:rsidRPr="00C30449">
              <w:rPr>
                <w:sz w:val="21"/>
                <w:szCs w:val="21"/>
              </w:rPr>
              <w:br/>
              <w:t xml:space="preserve">3. </w:t>
            </w:r>
            <w:r w:rsidRPr="00C30449">
              <w:rPr>
                <w:sz w:val="21"/>
                <w:szCs w:val="21"/>
              </w:rPr>
              <w:t>资讯地址</w:t>
            </w:r>
            <w:r w:rsidRPr="00C30449">
              <w:rPr>
                <w:sz w:val="21"/>
                <w:szCs w:val="21"/>
              </w:rPr>
              <w:br/>
              <w:t xml:space="preserve">4. </w:t>
            </w:r>
            <w:r w:rsidRPr="00C30449">
              <w:rPr>
                <w:sz w:val="21"/>
                <w:szCs w:val="21"/>
              </w:rPr>
              <w:t>资讯分类名</w:t>
            </w:r>
            <w:r w:rsidRPr="00C30449">
              <w:rPr>
                <w:sz w:val="21"/>
                <w:szCs w:val="21"/>
              </w:rPr>
              <w:br/>
              <w:t xml:space="preserve">5. </w:t>
            </w:r>
            <w:r w:rsidRPr="00C30449">
              <w:rPr>
                <w:sz w:val="21"/>
                <w:szCs w:val="21"/>
              </w:rPr>
              <w:t>发布时间</w:t>
            </w:r>
          </w:p>
        </w:tc>
      </w:tr>
    </w:tbl>
    <w:p w:rsidR="002C6BF8" w:rsidRPr="002C6BF8" w:rsidRDefault="002C6BF8" w:rsidP="00A36B47"/>
    <w:p w:rsidR="00EF541A" w:rsidRDefault="00EF541A" w:rsidP="00A36B47">
      <w:pPr>
        <w:sectPr w:rsidR="00EF541A" w:rsidSect="00D56A8A">
          <w:footerReference w:type="default" r:id="rId22"/>
          <w:pgSz w:w="11907" w:h="16839" w:code="9"/>
          <w:pgMar w:top="958" w:right="1440" w:bottom="1134" w:left="1338" w:header="539" w:footer="539" w:gutter="0"/>
          <w:cols w:space="720"/>
          <w:docGrid w:linePitch="360"/>
        </w:sectPr>
      </w:pPr>
    </w:p>
    <w:p w:rsidR="002C6BF8" w:rsidRPr="00A36B47" w:rsidRDefault="002C6BF8" w:rsidP="00A36B47"/>
    <w:p w:rsidR="00C940F0" w:rsidRPr="00CA6180" w:rsidRDefault="00F85FAB" w:rsidP="00CA6180">
      <w:pPr>
        <w:pStyle w:val="1"/>
      </w:pPr>
      <w:bookmarkStart w:id="10" w:name="_Toc518056778"/>
      <w:r>
        <w:rPr>
          <w:rFonts w:hint="eastAsia"/>
        </w:rPr>
        <w:t>企业知识产权托管系统解决方案</w:t>
      </w:r>
      <w:bookmarkEnd w:id="10"/>
    </w:p>
    <w:p w:rsidR="006F1E28" w:rsidRPr="00BE085A" w:rsidRDefault="009768D0" w:rsidP="00BE085A">
      <w:pPr>
        <w:pStyle w:val="2"/>
      </w:pPr>
      <w:bookmarkStart w:id="11" w:name="_Toc518056779"/>
      <w:r>
        <w:rPr>
          <w:rFonts w:hint="eastAsia"/>
        </w:rPr>
        <w:t>概述</w:t>
      </w:r>
      <w:bookmarkEnd w:id="11"/>
    </w:p>
    <w:p w:rsidR="00503D6A" w:rsidRPr="00503D6A" w:rsidRDefault="00503D6A" w:rsidP="00EF541A">
      <w:pPr>
        <w:pStyle w:val="my"/>
        <w:spacing w:before="72" w:after="72"/>
        <w:ind w:firstLine="480"/>
      </w:pPr>
      <w:r w:rsidRPr="00503D6A">
        <w:t>知识产权托管是一种服务模式，是基于知识产权的法律界定性和长期持有、非货币性、创造经济效益不稳定的无形资产特性，提出的一种新的服务模式。企业根据管理需求与托管服务商，在签订严格保守企业商业秘密的授权托管协议下，托管服务商在授权范围内，代为管理知识产权相关的业务，包括咨询、申请取得、知识产权使用、知识产权转让与许可、知识产权战略、知识产权评估及质押融资使用、知识产权变现、知识产权侵权保护和维权等。</w:t>
      </w:r>
    </w:p>
    <w:p w:rsidR="00503D6A" w:rsidRPr="00503D6A" w:rsidRDefault="00503D6A" w:rsidP="00EF541A">
      <w:pPr>
        <w:pStyle w:val="my"/>
        <w:spacing w:before="72" w:after="72"/>
        <w:ind w:firstLine="480"/>
      </w:pPr>
      <w:r w:rsidRPr="00503D6A">
        <w:t>知识产权托管是把企业知识产权部门外包的一个过程，也是让企业更全面管理使用好</w:t>
      </w:r>
      <w:proofErr w:type="gramStart"/>
      <w:r w:rsidRPr="00503D6A">
        <w:t>自已</w:t>
      </w:r>
      <w:proofErr w:type="gramEnd"/>
      <w:r w:rsidRPr="00503D6A">
        <w:t>无形资产的一个过程，是一个帮助企业省钱、省心、省力的一个过程。</w:t>
      </w:r>
    </w:p>
    <w:p w:rsidR="00503D6A" w:rsidRDefault="00503D6A" w:rsidP="00EF541A">
      <w:pPr>
        <w:pStyle w:val="my"/>
        <w:spacing w:before="72" w:after="72"/>
        <w:ind w:firstLine="480"/>
      </w:pPr>
      <w:r w:rsidRPr="00503D6A">
        <w:t>知识产权托管与传统个案委托管理的最大差别在于：托管服务商会根据委托</w:t>
      </w:r>
      <w:proofErr w:type="gramStart"/>
      <w:r w:rsidRPr="00503D6A">
        <w:t>方制定</w:t>
      </w:r>
      <w:proofErr w:type="gramEnd"/>
      <w:r w:rsidRPr="00503D6A">
        <w:t>符合该企业的知识产权战略，建立企业的知识产权管理制度，制定知识产权保护的执行方案，提供和搜集无形资产变化的情报等职责，增强了与企业的互动，更充分，更完美的发挥企业无形资产的价值。</w:t>
      </w:r>
    </w:p>
    <w:p w:rsidR="00B71B7C" w:rsidRPr="0086589A" w:rsidRDefault="00384A5F" w:rsidP="00901BD4">
      <w:pPr>
        <w:pStyle w:val="2"/>
      </w:pPr>
      <w:bookmarkStart w:id="12" w:name="_Toc518056780"/>
      <w:r>
        <w:rPr>
          <w:rFonts w:hint="eastAsia"/>
        </w:rPr>
        <w:t>系统建设目标</w:t>
      </w:r>
      <w:bookmarkEnd w:id="12"/>
    </w:p>
    <w:p w:rsidR="00307655" w:rsidRDefault="00384A5F" w:rsidP="00EF541A">
      <w:pPr>
        <w:pStyle w:val="my"/>
        <w:spacing w:before="72" w:after="72"/>
        <w:ind w:firstLine="480"/>
        <w:rPr>
          <w:color w:val="548DD4" w:themeColor="text2" w:themeTint="99"/>
        </w:rPr>
      </w:pPr>
      <w:r w:rsidRPr="003D7C70">
        <w:rPr>
          <w:rFonts w:hint="eastAsia"/>
          <w:color w:val="548DD4" w:themeColor="text2" w:themeTint="99"/>
        </w:rPr>
        <w:t xml:space="preserve"> </w:t>
      </w:r>
      <w:r w:rsidRPr="00384A5F">
        <w:rPr>
          <w:rFonts w:hint="eastAsia"/>
        </w:rPr>
        <w:t xml:space="preserve"> </w:t>
      </w:r>
      <w:r w:rsidR="00121CD9">
        <w:rPr>
          <w:rFonts w:hint="eastAsia"/>
        </w:rPr>
        <w:t>托管系统</w:t>
      </w:r>
      <w:r w:rsidR="00503D6A" w:rsidRPr="00503D6A">
        <w:rPr>
          <w:rFonts w:hint="eastAsia"/>
        </w:rPr>
        <w:t>的目标是构建供需对接平台、优化资源配置，引导、推动和帮助各类企业与优秀知识产权服务机构开展紧密合作，为企业提供知识产权公共服务和专业化服务，有效提升企业创造、运用、管理、保护知识产权的能力，培育一批知识产权优势企业。</w:t>
      </w:r>
    </w:p>
    <w:p w:rsidR="00892EF8" w:rsidRDefault="00121CD9" w:rsidP="00892EF8">
      <w:pPr>
        <w:pStyle w:val="2"/>
      </w:pPr>
      <w:bookmarkStart w:id="13" w:name="_Toc518056781"/>
      <w:r>
        <w:rPr>
          <w:rFonts w:hint="eastAsia"/>
        </w:rPr>
        <w:t>托管系统需求理解</w:t>
      </w:r>
      <w:bookmarkEnd w:id="13"/>
    </w:p>
    <w:p w:rsidR="007B255A" w:rsidRDefault="00121CD9" w:rsidP="00EF541A">
      <w:pPr>
        <w:pStyle w:val="my"/>
        <w:spacing w:before="72" w:after="72"/>
        <w:ind w:firstLine="480"/>
      </w:pPr>
      <w:r>
        <w:rPr>
          <w:rFonts w:hint="eastAsia"/>
        </w:rPr>
        <w:t>托管系统作为运营服务平台的一部分，至少包括</w:t>
      </w:r>
      <w:r w:rsidR="007B255A">
        <w:rPr>
          <w:rFonts w:hint="eastAsia"/>
        </w:rPr>
        <w:t>以下两个方面的需求：</w:t>
      </w:r>
    </w:p>
    <w:p w:rsidR="00121CD9" w:rsidRDefault="007B255A" w:rsidP="00EF541A">
      <w:pPr>
        <w:pStyle w:val="my"/>
        <w:spacing w:before="72" w:after="72"/>
        <w:ind w:firstLine="480"/>
      </w:pPr>
      <w:r>
        <w:t>1）</w:t>
      </w:r>
      <w:r w:rsidR="00121CD9" w:rsidRPr="00121CD9">
        <w:rPr>
          <w:rFonts w:hint="eastAsia"/>
        </w:rPr>
        <w:t>实现政府、服务机构和中小企业之间的紧密联系和统筹管理，优化知识产权服务资源配置，优化中小企业知识产权管理，提升知识产权管理水平。</w:t>
      </w:r>
    </w:p>
    <w:p w:rsidR="007B255A" w:rsidRPr="007B255A" w:rsidRDefault="007B255A" w:rsidP="00EF541A">
      <w:pPr>
        <w:pStyle w:val="my"/>
        <w:spacing w:before="72" w:after="72"/>
        <w:ind w:firstLine="480"/>
      </w:pPr>
      <w:r>
        <w:t>2）</w:t>
      </w:r>
      <w:r>
        <w:rPr>
          <w:rFonts w:hint="eastAsia"/>
        </w:rPr>
        <w:t>与运营服务平台的其它组成部分，如交易系统、运营服务机构管理系统等，实现数据上的互联互通。</w:t>
      </w:r>
    </w:p>
    <w:p w:rsidR="00121CD9" w:rsidRDefault="00121CD9" w:rsidP="00121CD9">
      <w:pPr>
        <w:spacing w:line="360" w:lineRule="auto"/>
        <w:rPr>
          <w:rFonts w:asciiTheme="minorEastAsia" w:eastAsiaTheme="minorEastAsia" w:hAnsiTheme="minorEastAsia"/>
          <w:color w:val="000000" w:themeColor="text1"/>
        </w:rPr>
      </w:pPr>
      <w:r w:rsidRPr="00121CD9">
        <w:rPr>
          <w:rFonts w:asciiTheme="minorEastAsia" w:eastAsiaTheme="minorEastAsia" w:hAnsiTheme="minorEastAsia"/>
          <w:noProof/>
          <w:color w:val="000000" w:themeColor="text1"/>
        </w:rPr>
        <w:lastRenderedPageBreak/>
        <w:drawing>
          <wp:inline distT="0" distB="0" distL="0" distR="0" wp14:anchorId="50D1BC0E" wp14:editId="192844FF">
            <wp:extent cx="5796915" cy="22898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6915" cy="2289810"/>
                    </a:xfrm>
                    <a:prstGeom prst="rect">
                      <a:avLst/>
                    </a:prstGeom>
                  </pic:spPr>
                </pic:pic>
              </a:graphicData>
            </a:graphic>
          </wp:inline>
        </w:drawing>
      </w:r>
    </w:p>
    <w:p w:rsidR="00121CD9" w:rsidRDefault="007B255A" w:rsidP="00121CD9">
      <w:pPr>
        <w:pStyle w:val="2"/>
      </w:pPr>
      <w:bookmarkStart w:id="14" w:name="_Toc518056782"/>
      <w:r>
        <w:rPr>
          <w:rFonts w:hint="eastAsia"/>
        </w:rPr>
        <w:t>产品设计理念</w:t>
      </w:r>
      <w:bookmarkEnd w:id="14"/>
    </w:p>
    <w:p w:rsidR="007B255A" w:rsidRDefault="007B255A" w:rsidP="00EF541A">
      <w:pPr>
        <w:pStyle w:val="my"/>
        <w:spacing w:before="72" w:after="72"/>
        <w:ind w:firstLine="480"/>
      </w:pPr>
      <w:r w:rsidRPr="007B255A">
        <w:rPr>
          <w:rFonts w:hint="eastAsia"/>
        </w:rPr>
        <w:t>作为</w:t>
      </w:r>
      <w:r>
        <w:rPr>
          <w:rFonts w:hint="eastAsia"/>
        </w:rPr>
        <w:t>运营服务平台</w:t>
      </w:r>
      <w:r w:rsidRPr="007B255A">
        <w:rPr>
          <w:rFonts w:hint="eastAsia"/>
        </w:rPr>
        <w:t>的核心部分，智慧</w:t>
      </w:r>
      <w:proofErr w:type="gramStart"/>
      <w:r w:rsidRPr="007B255A">
        <w:rPr>
          <w:rFonts w:hint="eastAsia"/>
        </w:rPr>
        <w:t>芽</w:t>
      </w:r>
      <w:proofErr w:type="gramEnd"/>
      <w:r w:rsidRPr="007B255A">
        <w:rPr>
          <w:rFonts w:hint="eastAsia"/>
        </w:rPr>
        <w:t>Innosnap知识产权管理系统坚持“云运营模式”、“互联互通”、“高扩展性”的产品理念，在实现传统知识产权管理系统的“知识产权全生命周期管理”的同时，亦为客户带来更多价值。</w:t>
      </w:r>
    </w:p>
    <w:p w:rsidR="00E537A0" w:rsidRPr="00E537A0" w:rsidRDefault="00E537A0" w:rsidP="00EF541A">
      <w:pPr>
        <w:pStyle w:val="my"/>
        <w:spacing w:before="72" w:after="72"/>
        <w:ind w:firstLine="480"/>
      </w:pPr>
      <w:r>
        <w:rPr>
          <w:rFonts w:hint="eastAsia"/>
        </w:rPr>
        <w:t>a）</w:t>
      </w:r>
      <w:proofErr w:type="gramStart"/>
      <w:r w:rsidRPr="00E537A0">
        <w:rPr>
          <w:rFonts w:hint="eastAsia"/>
        </w:rPr>
        <w:t>云</w:t>
      </w:r>
      <w:r w:rsidR="00E35556">
        <w:rPr>
          <w:rFonts w:hint="eastAsia"/>
        </w:rPr>
        <w:t>服务</w:t>
      </w:r>
      <w:proofErr w:type="gramEnd"/>
      <w:r w:rsidRPr="00E537A0">
        <w:rPr>
          <w:rFonts w:hint="eastAsia"/>
        </w:rPr>
        <w:t>运营模式</w:t>
      </w:r>
    </w:p>
    <w:p w:rsidR="00E537A0" w:rsidRPr="00E537A0" w:rsidRDefault="00E537A0" w:rsidP="00EF541A">
      <w:pPr>
        <w:pStyle w:val="my"/>
        <w:spacing w:before="72" w:after="72"/>
        <w:ind w:firstLine="480"/>
      </w:pPr>
      <w:r w:rsidRPr="00E537A0">
        <w:rPr>
          <w:rFonts w:hint="eastAsia"/>
        </w:rPr>
        <w:t>众所周知，SAAS是软件业发展的趋势，其具有</w:t>
      </w:r>
      <w:proofErr w:type="gramStart"/>
      <w:r w:rsidRPr="00E537A0">
        <w:rPr>
          <w:rFonts w:hint="eastAsia"/>
        </w:rPr>
        <w:t>低部署</w:t>
      </w:r>
      <w:proofErr w:type="gramEnd"/>
      <w:r w:rsidRPr="00E537A0">
        <w:rPr>
          <w:rFonts w:hint="eastAsia"/>
        </w:rPr>
        <w:t>成本、</w:t>
      </w:r>
      <w:proofErr w:type="gramStart"/>
      <w:r w:rsidRPr="00E537A0">
        <w:rPr>
          <w:rFonts w:hint="eastAsia"/>
        </w:rPr>
        <w:t>低维</w:t>
      </w:r>
      <w:proofErr w:type="gramEnd"/>
      <w:r w:rsidRPr="00E537A0">
        <w:rPr>
          <w:rFonts w:hint="eastAsia"/>
        </w:rPr>
        <w:t>护成本</w:t>
      </w:r>
      <w:r>
        <w:rPr>
          <w:rFonts w:hint="eastAsia"/>
        </w:rPr>
        <w:t>、服务质量高等优点。为了给客户提供更好的服务，同时兼顾到中国客户</w:t>
      </w:r>
      <w:r w:rsidRPr="00E537A0">
        <w:rPr>
          <w:rFonts w:hint="eastAsia"/>
        </w:rPr>
        <w:t>对于数据安全的关切，智慧</w:t>
      </w:r>
      <w:proofErr w:type="gramStart"/>
      <w:r w:rsidRPr="00E537A0">
        <w:rPr>
          <w:rFonts w:hint="eastAsia"/>
        </w:rPr>
        <w:t>芽</w:t>
      </w:r>
      <w:proofErr w:type="gramEnd"/>
      <w:r w:rsidRPr="00E537A0">
        <w:rPr>
          <w:rFonts w:hint="eastAsia"/>
        </w:rPr>
        <w:t>知识产权管理系统提供多种系统布局方案，包括：本地部署、</w:t>
      </w:r>
      <w:proofErr w:type="gramStart"/>
      <w:r w:rsidRPr="00E537A0">
        <w:rPr>
          <w:rFonts w:hint="eastAsia"/>
        </w:rPr>
        <w:t>私有云部署和公有云</w:t>
      </w:r>
      <w:proofErr w:type="gramEnd"/>
      <w:r w:rsidRPr="00E537A0">
        <w:rPr>
          <w:rFonts w:hint="eastAsia"/>
        </w:rPr>
        <w:t>部署。另外，智慧</w:t>
      </w:r>
      <w:proofErr w:type="gramStart"/>
      <w:r w:rsidRPr="00E537A0">
        <w:rPr>
          <w:rFonts w:hint="eastAsia"/>
        </w:rPr>
        <w:t>芽</w:t>
      </w:r>
      <w:proofErr w:type="gramEnd"/>
      <w:r w:rsidRPr="00E537A0">
        <w:rPr>
          <w:rFonts w:hint="eastAsia"/>
        </w:rPr>
        <w:t>Innosnap管理系统通过了ISO</w:t>
      </w:r>
      <w:r w:rsidRPr="00E537A0">
        <w:t>/27001</w:t>
      </w:r>
      <w:r w:rsidRPr="00E537A0">
        <w:rPr>
          <w:rFonts w:hint="eastAsia"/>
        </w:rPr>
        <w:t>：2013信息安全认证，并且还通过了国内某互联网标杆客户的高严苛</w:t>
      </w:r>
      <w:proofErr w:type="gramStart"/>
      <w:r w:rsidRPr="00E537A0">
        <w:rPr>
          <w:rFonts w:hint="eastAsia"/>
        </w:rPr>
        <w:t>度安全</w:t>
      </w:r>
      <w:proofErr w:type="gramEnd"/>
      <w:r w:rsidRPr="00E537A0">
        <w:rPr>
          <w:rFonts w:hint="eastAsia"/>
        </w:rPr>
        <w:t>测试，为客户提供全面的数据安全保障。</w:t>
      </w:r>
    </w:p>
    <w:p w:rsidR="00E537A0" w:rsidRPr="00E537A0" w:rsidRDefault="00E537A0" w:rsidP="00EF541A">
      <w:pPr>
        <w:pStyle w:val="my"/>
        <w:spacing w:before="72" w:after="72"/>
        <w:ind w:firstLine="480"/>
      </w:pPr>
      <w:r>
        <w:rPr>
          <w:rFonts w:hint="eastAsia"/>
        </w:rPr>
        <w:t>b）</w:t>
      </w:r>
      <w:r w:rsidRPr="00E537A0">
        <w:rPr>
          <w:rFonts w:hint="eastAsia"/>
        </w:rPr>
        <w:t>互联互通</w:t>
      </w:r>
    </w:p>
    <w:p w:rsidR="00E537A0" w:rsidRPr="00E537A0" w:rsidRDefault="00E537A0" w:rsidP="00EF541A">
      <w:pPr>
        <w:pStyle w:val="my"/>
        <w:spacing w:before="72" w:after="72"/>
        <w:ind w:firstLine="480"/>
      </w:pPr>
      <w:r w:rsidRPr="00E537A0">
        <w:rPr>
          <w:rFonts w:hint="eastAsia"/>
        </w:rPr>
        <w:t>下一个十年，智慧芽的发展</w:t>
      </w:r>
      <w:proofErr w:type="gramStart"/>
      <w:r w:rsidRPr="00E537A0">
        <w:rPr>
          <w:rFonts w:hint="eastAsia"/>
        </w:rPr>
        <w:t>愿景就是</w:t>
      </w:r>
      <w:proofErr w:type="gramEnd"/>
      <w:r w:rsidRPr="00E537A0">
        <w:rPr>
          <w:rFonts w:hint="eastAsia"/>
        </w:rPr>
        <w:t>通过互联创新，开放我们的能力，通过API</w:t>
      </w:r>
      <w:r w:rsidR="00E35556">
        <w:rPr>
          <w:rFonts w:hint="eastAsia"/>
        </w:rPr>
        <w:t>服务</w:t>
      </w:r>
      <w:r w:rsidRPr="00E537A0">
        <w:rPr>
          <w:rFonts w:hint="eastAsia"/>
        </w:rPr>
        <w:t>开放的方式，构建IP数据生态圈。Innosnap知识产权管理系统作为一</w:t>
      </w:r>
      <w:r>
        <w:rPr>
          <w:rFonts w:hint="eastAsia"/>
        </w:rPr>
        <w:t>个高度开放的平台，可与客户</w:t>
      </w:r>
      <w:r w:rsidRPr="00E537A0">
        <w:rPr>
          <w:rFonts w:hint="eastAsia"/>
        </w:rPr>
        <w:t>内部的业务管理系统、企业供应</w:t>
      </w:r>
      <w:proofErr w:type="gramStart"/>
      <w:r w:rsidRPr="00E537A0">
        <w:rPr>
          <w:rFonts w:hint="eastAsia"/>
        </w:rPr>
        <w:t>商系统</w:t>
      </w:r>
      <w:proofErr w:type="gramEnd"/>
      <w:r w:rsidRPr="00E537A0">
        <w:rPr>
          <w:rFonts w:hint="eastAsia"/>
        </w:rPr>
        <w:t>及其它IP管理系统实现连接，在保证数据安全的前提下，实现数据流通，打造IP全生态平台。</w:t>
      </w:r>
    </w:p>
    <w:p w:rsidR="00E537A0" w:rsidRPr="00E537A0" w:rsidRDefault="00E537A0" w:rsidP="00EF541A">
      <w:pPr>
        <w:pStyle w:val="my"/>
        <w:spacing w:before="72" w:after="72"/>
        <w:ind w:firstLine="480"/>
      </w:pPr>
      <w:r w:rsidRPr="00E537A0">
        <w:rPr>
          <w:rFonts w:hint="eastAsia"/>
        </w:rPr>
        <w:t>c） 高扩展性</w:t>
      </w:r>
    </w:p>
    <w:p w:rsidR="00E537A0" w:rsidRPr="00E537A0" w:rsidRDefault="00E537A0" w:rsidP="00EF541A">
      <w:pPr>
        <w:pStyle w:val="my"/>
        <w:spacing w:before="72" w:after="72"/>
        <w:ind w:firstLine="480"/>
      </w:pPr>
      <w:r w:rsidRPr="00E537A0">
        <w:rPr>
          <w:rFonts w:hint="eastAsia"/>
        </w:rPr>
        <w:t>不同于其他的SAAS</w:t>
      </w:r>
      <w:r>
        <w:rPr>
          <w:rFonts w:hint="eastAsia"/>
        </w:rPr>
        <w:t>产品，知识产权管理系统面对的</w:t>
      </w:r>
      <w:r w:rsidRPr="00E537A0">
        <w:rPr>
          <w:rFonts w:hint="eastAsia"/>
        </w:rPr>
        <w:t>客户，没有统一标准的流程和业务体系，</w:t>
      </w:r>
      <w:r>
        <w:rPr>
          <w:rFonts w:hint="eastAsia"/>
        </w:rPr>
        <w:t>每个客户</w:t>
      </w:r>
      <w:r w:rsidRPr="00E537A0">
        <w:rPr>
          <w:rFonts w:hint="eastAsia"/>
        </w:rPr>
        <w:t>的IP体系和运作皆不相同。Innosnap管理系统的核心设计理念就是通过模块化、组件化、高配置</w:t>
      </w:r>
      <w:proofErr w:type="gramStart"/>
      <w:r w:rsidRPr="00E537A0">
        <w:rPr>
          <w:rFonts w:hint="eastAsia"/>
        </w:rPr>
        <w:t>度实现</w:t>
      </w:r>
      <w:proofErr w:type="gramEnd"/>
      <w:r w:rsidRPr="00E537A0">
        <w:rPr>
          <w:rFonts w:hint="eastAsia"/>
        </w:rPr>
        <w:t>业界最高的可扩展性，可适应不同企业的业务流程，并可适应企业IP流程未来的优化和变化（无需再次开发，通过配置即可实现），大大延长管理系统的生命周期。</w:t>
      </w:r>
    </w:p>
    <w:p w:rsidR="007B255A" w:rsidRPr="007B255A" w:rsidRDefault="007B255A" w:rsidP="007B255A">
      <w:pPr>
        <w:rPr>
          <w:lang w:val="en-GB"/>
        </w:rPr>
      </w:pPr>
    </w:p>
    <w:p w:rsidR="007B255A" w:rsidRDefault="007B255A" w:rsidP="007B255A">
      <w:pPr>
        <w:pStyle w:val="2"/>
      </w:pPr>
      <w:bookmarkStart w:id="15" w:name="_Toc518056783"/>
      <w:r>
        <w:rPr>
          <w:rFonts w:hint="eastAsia"/>
        </w:rPr>
        <w:t>托管系统整体架构</w:t>
      </w:r>
      <w:bookmarkEnd w:id="15"/>
    </w:p>
    <w:p w:rsidR="00121CD9" w:rsidRPr="00E537A0" w:rsidRDefault="00121CD9" w:rsidP="00EF541A">
      <w:pPr>
        <w:pStyle w:val="my"/>
        <w:spacing w:before="72" w:after="72"/>
        <w:ind w:firstLine="480"/>
      </w:pPr>
      <w:r w:rsidRPr="00121CD9">
        <w:rPr>
          <w:rFonts w:hint="eastAsia"/>
        </w:rPr>
        <w:t>系统采用</w:t>
      </w:r>
      <w:r w:rsidRPr="00121CD9">
        <w:t>B/S</w:t>
      </w:r>
      <w:r w:rsidRPr="00121CD9">
        <w:rPr>
          <w:rFonts w:hint="eastAsia"/>
        </w:rPr>
        <w:t>架构，用户通过浏览器访问业务系统资源。应用云架构，提供有保障的安全体系，通过基础服务支撑</w:t>
      </w:r>
      <w:proofErr w:type="gramStart"/>
      <w:r w:rsidRPr="00121CD9">
        <w:rPr>
          <w:rFonts w:hint="eastAsia"/>
        </w:rPr>
        <w:t>平台级</w:t>
      </w:r>
      <w:proofErr w:type="gramEnd"/>
      <w:r w:rsidRPr="00121CD9">
        <w:rPr>
          <w:rFonts w:hint="eastAsia"/>
        </w:rPr>
        <w:t>的引擎稳定和服务层的应用功能。同时功能扩展性强，可以根据用户的需求进行定制化开发，</w:t>
      </w:r>
      <w:proofErr w:type="gramStart"/>
      <w:r w:rsidRPr="00121CD9">
        <w:rPr>
          <w:rFonts w:hint="eastAsia"/>
        </w:rPr>
        <w:t>贴合每</w:t>
      </w:r>
      <w:proofErr w:type="gramEnd"/>
      <w:r w:rsidRPr="00121CD9">
        <w:rPr>
          <w:rFonts w:hint="eastAsia"/>
        </w:rPr>
        <w:t>一个企业实际的应用需求。以下是系统的业务架构图：</w:t>
      </w:r>
    </w:p>
    <w:p w:rsidR="00121CD9" w:rsidRPr="00121CD9" w:rsidRDefault="00E537A0" w:rsidP="00E537A0">
      <w:pPr>
        <w:jc w:val="center"/>
        <w:rPr>
          <w:lang w:val="en-GB"/>
        </w:rPr>
      </w:pPr>
      <w:r w:rsidRPr="004B5BE4">
        <w:rPr>
          <w:rFonts w:ascii="微软雅黑" w:eastAsia="微软雅黑" w:hAnsi="微软雅黑"/>
          <w:noProof/>
        </w:rPr>
        <w:drawing>
          <wp:inline distT="0" distB="0" distL="0" distR="0" wp14:anchorId="38EBB14B" wp14:editId="44FD6F19">
            <wp:extent cx="5136515" cy="2801620"/>
            <wp:effectExtent l="0" t="0" r="0" b="0"/>
            <wp:docPr id="4" name="图片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5"/>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6515" cy="2801620"/>
                    </a:xfrm>
                    <a:prstGeom prst="rect">
                      <a:avLst/>
                    </a:prstGeom>
                    <a:noFill/>
                    <a:ln>
                      <a:noFill/>
                    </a:ln>
                  </pic:spPr>
                </pic:pic>
              </a:graphicData>
            </a:graphic>
          </wp:inline>
        </w:drawing>
      </w:r>
    </w:p>
    <w:p w:rsidR="00121CD9" w:rsidRPr="00121CD9" w:rsidRDefault="00121CD9" w:rsidP="00121CD9">
      <w:pPr>
        <w:spacing w:line="360" w:lineRule="auto"/>
        <w:rPr>
          <w:rFonts w:asciiTheme="minorEastAsia" w:eastAsiaTheme="minorEastAsia" w:hAnsiTheme="minorEastAsia"/>
          <w:color w:val="000000" w:themeColor="text1"/>
        </w:rPr>
      </w:pPr>
    </w:p>
    <w:p w:rsidR="00E537A0" w:rsidRDefault="00E537A0" w:rsidP="00E537A0">
      <w:pPr>
        <w:pStyle w:val="2"/>
      </w:pPr>
      <w:bookmarkStart w:id="16" w:name="_Toc518056784"/>
      <w:r>
        <w:rPr>
          <w:rFonts w:hint="eastAsia"/>
        </w:rPr>
        <w:t>托管系统对接方案</w:t>
      </w:r>
      <w:bookmarkEnd w:id="16"/>
    </w:p>
    <w:p w:rsidR="00E537A0" w:rsidRDefault="00E537A0" w:rsidP="00EF541A">
      <w:pPr>
        <w:pStyle w:val="my"/>
        <w:spacing w:before="72" w:after="72"/>
        <w:ind w:firstLine="480"/>
      </w:pPr>
      <w:r>
        <w:rPr>
          <w:rFonts w:hint="eastAsia"/>
        </w:rPr>
        <w:t>托管系统可通过开放的API</w:t>
      </w:r>
      <w:r w:rsidR="00E35556">
        <w:rPr>
          <w:rFonts w:hint="eastAsia"/>
        </w:rPr>
        <w:t>服务</w:t>
      </w:r>
      <w:r>
        <w:rPr>
          <w:rFonts w:hint="eastAsia"/>
        </w:rPr>
        <w:t>接口，与运营服务平台的其它系统实现互联互通。</w:t>
      </w:r>
    </w:p>
    <w:p w:rsidR="00A96520" w:rsidRPr="00E537A0" w:rsidRDefault="00E537A0" w:rsidP="00EF541A">
      <w:pPr>
        <w:pStyle w:val="my"/>
        <w:spacing w:before="72" w:after="72"/>
        <w:ind w:firstLine="480"/>
      </w:pPr>
      <w:r>
        <w:rPr>
          <w:rFonts w:hint="eastAsia"/>
        </w:rPr>
        <w:t>1）</w:t>
      </w:r>
      <w:r w:rsidR="0085142A" w:rsidRPr="00E537A0">
        <w:rPr>
          <w:rFonts w:hint="eastAsia"/>
        </w:rPr>
        <w:t>通过内嵌的价值评估模型，帮助企业决策哪些知识产权可寻求交易，通过</w:t>
      </w:r>
      <w:r w:rsidR="0085142A" w:rsidRPr="00E537A0">
        <w:t>API</w:t>
      </w:r>
      <w:r w:rsidR="00E35556">
        <w:rPr>
          <w:rFonts w:hint="eastAsia"/>
        </w:rPr>
        <w:t>服务</w:t>
      </w:r>
      <w:r w:rsidR="0085142A" w:rsidRPr="00E537A0">
        <w:rPr>
          <w:rFonts w:hint="eastAsia"/>
        </w:rPr>
        <w:t>将数据推送至交易系统，并与其信息同步。</w:t>
      </w:r>
    </w:p>
    <w:p w:rsidR="00A96520" w:rsidRPr="00E537A0" w:rsidRDefault="00E537A0" w:rsidP="00EF541A">
      <w:pPr>
        <w:pStyle w:val="my"/>
        <w:spacing w:before="72" w:after="72"/>
        <w:ind w:firstLine="480"/>
      </w:pPr>
      <w:r>
        <w:rPr>
          <w:rFonts w:hint="eastAsia"/>
        </w:rPr>
        <w:t>2）</w:t>
      </w:r>
      <w:r w:rsidR="0085142A" w:rsidRPr="00E537A0">
        <w:rPr>
          <w:rFonts w:hint="eastAsia"/>
        </w:rPr>
        <w:t>可将企业知识产权统计数据，通过</w:t>
      </w:r>
      <w:r w:rsidR="0085142A" w:rsidRPr="00E537A0">
        <w:t>API</w:t>
      </w:r>
      <w:r w:rsidR="00E35556">
        <w:rPr>
          <w:rFonts w:hint="eastAsia"/>
        </w:rPr>
        <w:t>服务</w:t>
      </w:r>
      <w:r w:rsidR="0085142A" w:rsidRPr="00E537A0">
        <w:rPr>
          <w:rFonts w:hint="eastAsia"/>
        </w:rPr>
        <w:t>推送至政府管理系统，以便政府了解企业知识产权总体状况。</w:t>
      </w:r>
    </w:p>
    <w:p w:rsidR="00A96520" w:rsidRPr="00E537A0" w:rsidRDefault="00E537A0" w:rsidP="00EF541A">
      <w:pPr>
        <w:pStyle w:val="my"/>
        <w:spacing w:before="72" w:after="72"/>
        <w:ind w:firstLine="480"/>
      </w:pPr>
      <w:r>
        <w:rPr>
          <w:rFonts w:hint="eastAsia"/>
        </w:rPr>
        <w:t>3）</w:t>
      </w:r>
      <w:r w:rsidR="0085142A" w:rsidRPr="00E537A0">
        <w:rPr>
          <w:rFonts w:hint="eastAsia"/>
        </w:rPr>
        <w:t>可通过内嵌的代理评估模型，将企业对运营机构的评估数据，通过</w:t>
      </w:r>
      <w:r w:rsidR="0085142A" w:rsidRPr="00E537A0">
        <w:t>API</w:t>
      </w:r>
      <w:r w:rsidR="00E35556">
        <w:rPr>
          <w:rFonts w:hint="eastAsia"/>
        </w:rPr>
        <w:t>服务</w:t>
      </w:r>
      <w:r w:rsidR="0085142A" w:rsidRPr="00E537A0">
        <w:rPr>
          <w:rFonts w:hint="eastAsia"/>
        </w:rPr>
        <w:t>推送至运营机构管理系统，以便实现政府监督和大众监督。</w:t>
      </w:r>
    </w:p>
    <w:p w:rsidR="00E537A0" w:rsidRPr="00E537A0" w:rsidRDefault="00E537A0" w:rsidP="00E537A0"/>
    <w:p w:rsidR="00E537A0" w:rsidRPr="00E537A0" w:rsidRDefault="00E537A0" w:rsidP="00E537A0">
      <w:pPr>
        <w:jc w:val="center"/>
        <w:rPr>
          <w:lang w:val="en-GB"/>
        </w:rPr>
      </w:pPr>
      <w:r w:rsidRPr="00E537A0">
        <w:rPr>
          <w:noProof/>
        </w:rPr>
        <w:lastRenderedPageBreak/>
        <w:drawing>
          <wp:inline distT="0" distB="0" distL="0" distR="0" wp14:anchorId="499BFEA7" wp14:editId="00852E14">
            <wp:extent cx="4066162" cy="256868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2936" cy="2572968"/>
                    </a:xfrm>
                    <a:prstGeom prst="rect">
                      <a:avLst/>
                    </a:prstGeom>
                  </pic:spPr>
                </pic:pic>
              </a:graphicData>
            </a:graphic>
          </wp:inline>
        </w:drawing>
      </w:r>
    </w:p>
    <w:p w:rsidR="00E537A0" w:rsidRDefault="00E537A0" w:rsidP="00E537A0">
      <w:pPr>
        <w:pStyle w:val="2"/>
      </w:pPr>
      <w:bookmarkStart w:id="17" w:name="_Toc518056785"/>
      <w:r>
        <w:rPr>
          <w:rFonts w:hint="eastAsia"/>
        </w:rPr>
        <w:t>托管系统整体规划</w:t>
      </w:r>
      <w:bookmarkEnd w:id="17"/>
    </w:p>
    <w:tbl>
      <w:tblPr>
        <w:tblStyle w:val="TableNormal"/>
        <w:tblW w:w="5000" w:type="pc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ook w:val="04A0" w:firstRow="1" w:lastRow="0" w:firstColumn="1" w:lastColumn="0" w:noHBand="0" w:noVBand="1"/>
      </w:tblPr>
      <w:tblGrid>
        <w:gridCol w:w="1129"/>
        <w:gridCol w:w="1277"/>
        <w:gridCol w:w="6713"/>
      </w:tblGrid>
      <w:tr w:rsidR="000236AF" w:rsidRPr="007736E9" w:rsidTr="00EF541A">
        <w:trPr>
          <w:trHeight w:val="435"/>
        </w:trPr>
        <w:tc>
          <w:tcPr>
            <w:tcW w:w="619" w:type="pct"/>
            <w:tcBorders>
              <w:top w:val="single" w:sz="4" w:space="0" w:color="000000"/>
              <w:left w:val="single" w:sz="4" w:space="0" w:color="000000"/>
              <w:bottom w:val="single" w:sz="4" w:space="0" w:color="000000"/>
              <w:right w:val="single" w:sz="4" w:space="0" w:color="000000"/>
            </w:tcBorders>
            <w:shd w:val="clear" w:color="auto" w:fill="00B0F0"/>
            <w:tcMar>
              <w:top w:w="80" w:type="dxa"/>
              <w:left w:w="80" w:type="dxa"/>
              <w:bottom w:w="80" w:type="dxa"/>
              <w:right w:w="80" w:type="dxa"/>
            </w:tcMar>
            <w:vAlign w:val="center"/>
          </w:tcPr>
          <w:p w:rsidR="000236AF" w:rsidRPr="007736E9" w:rsidRDefault="000236AF" w:rsidP="00121655">
            <w:pPr>
              <w:jc w:val="center"/>
            </w:pPr>
            <w:r w:rsidRPr="007736E9">
              <w:rPr>
                <w:rFonts w:ascii="微软雅黑" w:eastAsia="微软雅黑" w:hAnsi="微软雅黑" w:cs="微软雅黑" w:hint="eastAsia"/>
                <w:bCs/>
                <w:lang w:val="zh-TW" w:eastAsia="zh-TW"/>
              </w:rPr>
              <w:t>功能项</w:t>
            </w:r>
            <w:r w:rsidRPr="007736E9">
              <w:rPr>
                <w:rFonts w:ascii="Calibri" w:eastAsia="Calibri" w:hAnsi="Calibri" w:cs="Calibri"/>
                <w:bCs/>
              </w:rPr>
              <w:t>`</w:t>
            </w:r>
          </w:p>
        </w:tc>
        <w:tc>
          <w:tcPr>
            <w:tcW w:w="700" w:type="pct"/>
            <w:tcBorders>
              <w:top w:val="single" w:sz="4" w:space="0" w:color="000000"/>
              <w:left w:val="single" w:sz="4" w:space="0" w:color="000000"/>
              <w:bottom w:val="single" w:sz="4" w:space="0" w:color="000000"/>
              <w:right w:val="single" w:sz="4" w:space="0" w:color="000000"/>
            </w:tcBorders>
            <w:shd w:val="clear" w:color="auto" w:fill="00B0F0"/>
            <w:tcMar>
              <w:top w:w="80" w:type="dxa"/>
              <w:left w:w="80" w:type="dxa"/>
              <w:bottom w:w="80" w:type="dxa"/>
              <w:right w:w="80" w:type="dxa"/>
            </w:tcMar>
            <w:vAlign w:val="center"/>
          </w:tcPr>
          <w:p w:rsidR="000236AF" w:rsidRPr="007736E9" w:rsidRDefault="000236AF" w:rsidP="00121655">
            <w:pPr>
              <w:jc w:val="center"/>
            </w:pPr>
            <w:r w:rsidRPr="007736E9">
              <w:rPr>
                <w:rFonts w:ascii="微软雅黑" w:eastAsia="微软雅黑" w:hAnsi="微软雅黑" w:cs="微软雅黑" w:hint="eastAsia"/>
                <w:bCs/>
                <w:lang w:val="zh-TW" w:eastAsia="zh-TW"/>
              </w:rPr>
              <w:t>功能子项</w:t>
            </w:r>
          </w:p>
        </w:tc>
        <w:tc>
          <w:tcPr>
            <w:tcW w:w="3681" w:type="pct"/>
            <w:tcBorders>
              <w:top w:val="single" w:sz="4" w:space="0" w:color="000000"/>
              <w:left w:val="single" w:sz="4" w:space="0" w:color="000000"/>
              <w:bottom w:val="single" w:sz="4" w:space="0" w:color="000000"/>
              <w:right w:val="single" w:sz="4" w:space="0" w:color="000000"/>
            </w:tcBorders>
            <w:shd w:val="clear" w:color="auto" w:fill="00B0F0"/>
            <w:tcMar>
              <w:top w:w="80" w:type="dxa"/>
              <w:left w:w="80" w:type="dxa"/>
              <w:bottom w:w="80" w:type="dxa"/>
              <w:right w:w="80" w:type="dxa"/>
            </w:tcMar>
            <w:vAlign w:val="center"/>
          </w:tcPr>
          <w:p w:rsidR="000236AF" w:rsidRPr="007736E9" w:rsidRDefault="000236AF" w:rsidP="00121655">
            <w:pPr>
              <w:jc w:val="center"/>
              <w:rPr>
                <w:rFonts w:ascii="微软雅黑" w:eastAsia="微软雅黑" w:hAnsi="微软雅黑"/>
              </w:rPr>
            </w:pPr>
            <w:r w:rsidRPr="007736E9">
              <w:rPr>
                <w:rFonts w:ascii="微软雅黑" w:eastAsia="微软雅黑" w:hAnsi="微软雅黑" w:cs="Calibri"/>
                <w:bCs/>
                <w:lang w:val="zh-TW" w:eastAsia="zh-TW"/>
              </w:rPr>
              <w:t>功能说明</w:t>
            </w:r>
          </w:p>
        </w:tc>
      </w:tr>
      <w:tr w:rsidR="000236AF" w:rsidRPr="007736E9" w:rsidTr="000F7B59">
        <w:trPr>
          <w:trHeight w:val="1116"/>
        </w:trPr>
        <w:tc>
          <w:tcPr>
            <w:tcW w:w="619"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系统主页</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pPr>
            <w:r w:rsidRPr="007736E9">
              <w:rPr>
                <w:rFonts w:ascii="微软雅黑" w:eastAsia="微软雅黑" w:hAnsi="微软雅黑" w:cs="微软雅黑" w:hint="eastAsia"/>
                <w:bCs/>
                <w:lang w:val="zh-TW" w:eastAsia="zh-TW"/>
              </w:rPr>
              <w:t>自定义首页</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自由配置首页，将系统常用信息或个人关注内容展示在首页，并自由排版。</w:t>
            </w:r>
          </w:p>
        </w:tc>
      </w:tr>
      <w:tr w:rsidR="000236AF" w:rsidRPr="007736E9" w:rsidTr="000F7B59">
        <w:trPr>
          <w:trHeight w:val="69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数据管理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专利列表页显示所有专利资产，并提供多种查询和筛选条件</w:t>
            </w:r>
          </w:p>
        </w:tc>
      </w:tr>
      <w:tr w:rsidR="000236AF" w:rsidRPr="007736E9" w:rsidTr="000F7B59">
        <w:trPr>
          <w:trHeight w:val="69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专利详情</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管理专利信息，包括提案、撰写、审查、维护等阶段的法律信息、内部信息、文档、费用、流程日志。</w:t>
            </w:r>
          </w:p>
        </w:tc>
      </w:tr>
      <w:tr w:rsidR="000236AF" w:rsidRPr="007736E9" w:rsidTr="000F7B59">
        <w:trPr>
          <w:trHeight w:val="385"/>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专利导入导出</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支持专利基础信息</w:t>
            </w:r>
            <w:r w:rsidRPr="007736E9">
              <w:rPr>
                <w:rFonts w:ascii="微软雅黑" w:eastAsia="微软雅黑" w:hAnsi="微软雅黑" w:cs="Calibri"/>
              </w:rPr>
              <w:t>Excel</w:t>
            </w:r>
            <w:r w:rsidRPr="007736E9">
              <w:rPr>
                <w:rFonts w:ascii="微软雅黑" w:eastAsia="微软雅黑" w:hAnsi="微软雅黑" w:cs="Calibri"/>
                <w:lang w:val="zh-TW" w:eastAsia="zh-TW"/>
              </w:rPr>
              <w:t>导入、导出，可保存用户常用导出模板。</w:t>
            </w:r>
          </w:p>
        </w:tc>
      </w:tr>
      <w:tr w:rsidR="000236AF" w:rsidRPr="007736E9" w:rsidTr="000F7B59">
        <w:trPr>
          <w:trHeight w:val="707"/>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专利数据云同步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可选择连接智慧芽商业专利数据库，根据申请号每周自动同步已公开专利著录项及法律状态信息。</w:t>
            </w:r>
          </w:p>
        </w:tc>
      </w:tr>
      <w:tr w:rsidR="000236AF" w:rsidRPr="007736E9" w:rsidTr="000F7B59">
        <w:trPr>
          <w:trHeight w:val="57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官费生成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自动和手动生成</w:t>
            </w:r>
            <w:r w:rsidRPr="007736E9">
              <w:rPr>
                <w:rFonts w:ascii="微软雅黑" w:eastAsia="微软雅黑" w:hAnsi="微软雅黑" w:cs="Calibri"/>
                <w:lang w:val="zh-TW" w:eastAsia="zh-TW"/>
              </w:rPr>
              <w:t>专利官费</w:t>
            </w:r>
            <w:r w:rsidRPr="007736E9">
              <w:rPr>
                <w:rFonts w:ascii="微软雅黑" w:eastAsia="微软雅黑" w:hAnsi="微软雅黑" w:cs="Calibri" w:hint="eastAsia"/>
                <w:lang w:val="zh-TW"/>
              </w:rPr>
              <w:t>。</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代理费生成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自动和手动生成</w:t>
            </w:r>
            <w:r w:rsidRPr="007736E9">
              <w:rPr>
                <w:rFonts w:ascii="微软雅黑" w:eastAsia="微软雅黑" w:hAnsi="微软雅黑" w:cs="Calibri"/>
                <w:lang w:val="zh-TW" w:eastAsia="zh-TW"/>
              </w:rPr>
              <w:t>专利</w:t>
            </w:r>
            <w:r w:rsidRPr="007736E9">
              <w:rPr>
                <w:rFonts w:ascii="微软雅黑" w:eastAsia="微软雅黑" w:hAnsi="微软雅黑" w:cs="Calibri" w:hint="eastAsia"/>
                <w:lang w:val="zh-TW" w:eastAsia="zh-TW"/>
              </w:rPr>
              <w:t>代理</w:t>
            </w:r>
            <w:r w:rsidRPr="007736E9">
              <w:rPr>
                <w:rFonts w:ascii="微软雅黑" w:eastAsia="微软雅黑" w:hAnsi="微软雅黑" w:cs="Calibri"/>
                <w:lang w:val="zh-TW" w:eastAsia="zh-TW"/>
              </w:rPr>
              <w:t>费</w:t>
            </w:r>
            <w:r w:rsidRPr="007736E9">
              <w:rPr>
                <w:rFonts w:ascii="微软雅黑" w:eastAsia="微软雅黑" w:hAnsi="微软雅黑" w:cs="Calibri" w:hint="eastAsia"/>
                <w:lang w:val="zh-TW"/>
              </w:rPr>
              <w:t>。</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奖金管理</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自动和手动生成奖金</w:t>
            </w:r>
            <w:r w:rsidRPr="007736E9">
              <w:rPr>
                <w:rFonts w:ascii="微软雅黑" w:eastAsia="微软雅黑" w:hAnsi="微软雅黑" w:cs="Calibri" w:hint="eastAsia"/>
                <w:lang w:val="zh-TW"/>
              </w:rPr>
              <w:t>，支持奖金管理</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hint="eastAsia"/>
              </w:rPr>
              <w:t>支持官费和代理费的管理。</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缴费管理</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rPr>
              <w:t>根据待缴费用，生成自缴费账单。</w:t>
            </w:r>
          </w:p>
        </w:tc>
      </w:tr>
      <w:tr w:rsidR="000236AF" w:rsidRPr="007736E9" w:rsidTr="000F7B59">
        <w:trPr>
          <w:trHeight w:val="469"/>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费用导入导出</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支持专利费用信息</w:t>
            </w:r>
            <w:r w:rsidRPr="007736E9">
              <w:rPr>
                <w:rFonts w:ascii="微软雅黑" w:eastAsia="微软雅黑" w:hAnsi="微软雅黑" w:cs="Calibri"/>
              </w:rPr>
              <w:t>Excel</w:t>
            </w:r>
            <w:r w:rsidRPr="007736E9">
              <w:rPr>
                <w:rFonts w:ascii="微软雅黑" w:eastAsia="微软雅黑" w:hAnsi="微软雅黑" w:cs="Calibri"/>
                <w:lang w:val="zh-TW" w:eastAsia="zh-TW"/>
              </w:rPr>
              <w:t>导入、导出，可保存用户常用导出模板。</w:t>
            </w:r>
          </w:p>
        </w:tc>
      </w:tr>
      <w:tr w:rsidR="000236AF" w:rsidRPr="007736E9" w:rsidTr="000F7B59">
        <w:trPr>
          <w:trHeight w:val="85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账单管理</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支持账单导入</w:t>
            </w:r>
            <w:r w:rsidRPr="007736E9">
              <w:rPr>
                <w:rFonts w:ascii="微软雅黑" w:eastAsia="微软雅黑" w:hAnsi="微软雅黑" w:cs="Calibri" w:hint="eastAsia"/>
                <w:lang w:val="zh-TW"/>
              </w:rPr>
              <w:t>、对账和账单付款管理</w:t>
            </w:r>
            <w:r w:rsidRPr="007736E9">
              <w:rPr>
                <w:rFonts w:ascii="微软雅黑" w:eastAsia="微软雅黑" w:hAnsi="微软雅黑" w:cs="Calibri" w:hint="eastAsia"/>
                <w:lang w:val="zh-TW" w:eastAsia="zh-TW"/>
              </w:rPr>
              <w:t>。</w:t>
            </w:r>
          </w:p>
        </w:tc>
      </w:tr>
      <w:tr w:rsidR="000236AF" w:rsidRPr="007736E9" w:rsidTr="000F7B59">
        <w:trPr>
          <w:trHeight w:val="665"/>
        </w:trPr>
        <w:tc>
          <w:tcPr>
            <w:tcW w:w="619" w:type="pct"/>
            <w:vMerge w:val="restart"/>
            <w:tcBorders>
              <w:top w:val="single" w:sz="4" w:space="0" w:color="000000"/>
              <w:left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文档管理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通知书智能识别</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官方通知书</w:t>
            </w:r>
            <w:r w:rsidRPr="007736E9">
              <w:rPr>
                <w:rFonts w:ascii="微软雅黑" w:eastAsia="微软雅黑" w:hAnsi="微软雅黑" w:cs="Calibri" w:hint="eastAsia"/>
                <w:lang w:val="zh-TW" w:eastAsia="zh-TW"/>
              </w:rPr>
              <w:t>自动识别</w:t>
            </w:r>
            <w:r w:rsidRPr="007736E9">
              <w:rPr>
                <w:rFonts w:ascii="微软雅黑" w:eastAsia="微软雅黑" w:hAnsi="微软雅黑" w:cs="Calibri" w:hint="eastAsia"/>
                <w:lang w:val="zh-TW"/>
              </w:rPr>
              <w:t>、并录入系统</w:t>
            </w:r>
            <w:r w:rsidRPr="007736E9">
              <w:rPr>
                <w:rFonts w:ascii="微软雅黑" w:eastAsia="微软雅黑" w:hAnsi="微软雅黑" w:cs="Calibri"/>
                <w:lang w:val="zh-TW" w:eastAsia="zh-TW"/>
              </w:rPr>
              <w:t>。</w:t>
            </w:r>
          </w:p>
        </w:tc>
      </w:tr>
      <w:tr w:rsidR="000236AF" w:rsidRPr="007736E9" w:rsidTr="000F7B59">
        <w:trPr>
          <w:trHeight w:val="511"/>
        </w:trPr>
        <w:tc>
          <w:tcPr>
            <w:tcW w:w="619" w:type="pct"/>
            <w:vMerge/>
            <w:tcBorders>
              <w:left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Calibri" w:eastAsia="Calibri" w:hAnsi="Calibri" w:cs="Calibri"/>
                <w:bCs/>
                <w:lang w:val="zh-TW" w:eastAsia="zh-TW"/>
              </w:rPr>
              <w:t>CPC</w:t>
            </w:r>
            <w:r w:rsidRPr="007736E9">
              <w:rPr>
                <w:rFonts w:ascii="微软雅黑" w:eastAsia="微软雅黑" w:hAnsi="微软雅黑" w:cs="微软雅黑" w:hint="eastAsia"/>
                <w:bCs/>
                <w:lang w:val="zh-TW" w:eastAsia="zh-TW"/>
              </w:rPr>
              <w:t>对接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lang w:val="zh-TW" w:eastAsia="zh-TW"/>
              </w:rPr>
              <w:t>与CPC对接</w:t>
            </w:r>
            <w:r w:rsidRPr="007736E9">
              <w:rPr>
                <w:rFonts w:ascii="微软雅黑" w:eastAsia="微软雅黑" w:hAnsi="微软雅黑" w:cs="Calibri" w:hint="eastAsia"/>
                <w:lang w:val="zh-TW"/>
              </w:rPr>
              <w:t>，</w:t>
            </w:r>
            <w:r w:rsidRPr="007736E9">
              <w:rPr>
                <w:rFonts w:ascii="微软雅黑" w:eastAsia="微软雅黑" w:hAnsi="微软雅黑" w:cs="Calibri"/>
                <w:lang w:val="zh-TW" w:eastAsia="zh-TW"/>
              </w:rPr>
              <w:t>将官</w:t>
            </w:r>
            <w:r w:rsidRPr="007736E9">
              <w:rPr>
                <w:rFonts w:ascii="微软雅黑" w:eastAsia="微软雅黑" w:hAnsi="微软雅黑" w:cs="Calibri" w:hint="eastAsia"/>
                <w:lang w:val="zh-TW" w:eastAsia="zh-TW"/>
              </w:rPr>
              <w:t>文</w:t>
            </w:r>
            <w:r w:rsidRPr="007736E9">
              <w:rPr>
                <w:rFonts w:ascii="微软雅黑" w:eastAsia="微软雅黑" w:hAnsi="微软雅黑" w:cs="Calibri"/>
                <w:lang w:val="zh-TW" w:eastAsia="zh-TW"/>
              </w:rPr>
              <w:t>自动归</w:t>
            </w:r>
            <w:r w:rsidRPr="007736E9">
              <w:rPr>
                <w:rFonts w:ascii="微软雅黑" w:eastAsia="微软雅黑" w:hAnsi="微软雅黑" w:cs="Calibri" w:hint="eastAsia"/>
                <w:lang w:val="zh-TW" w:eastAsia="zh-TW"/>
              </w:rPr>
              <w:t>档</w:t>
            </w:r>
            <w:r w:rsidRPr="007736E9">
              <w:rPr>
                <w:rFonts w:ascii="微软雅黑" w:eastAsia="微软雅黑" w:hAnsi="微软雅黑" w:cs="Calibri"/>
                <w:lang w:val="zh-TW" w:eastAsia="zh-TW"/>
              </w:rPr>
              <w:t>到</w:t>
            </w:r>
            <w:r w:rsidRPr="007736E9">
              <w:rPr>
                <w:rFonts w:ascii="微软雅黑" w:eastAsia="微软雅黑" w:hAnsi="微软雅黑" w:cs="Calibri" w:hint="eastAsia"/>
                <w:lang w:val="zh-TW" w:eastAsia="zh-TW"/>
              </w:rPr>
              <w:t>系统</w:t>
            </w:r>
            <w:r w:rsidRPr="007736E9">
              <w:rPr>
                <w:rFonts w:ascii="微软雅黑" w:eastAsia="微软雅黑" w:hAnsi="微软雅黑" w:cs="Calibri"/>
                <w:lang w:val="zh-TW" w:eastAsia="zh-TW"/>
              </w:rPr>
              <w:t>中。</w:t>
            </w:r>
          </w:p>
        </w:tc>
      </w:tr>
      <w:tr w:rsidR="000236AF" w:rsidRPr="007736E9" w:rsidTr="000F7B59">
        <w:trPr>
          <w:trHeight w:val="539"/>
        </w:trPr>
        <w:tc>
          <w:tcPr>
            <w:tcW w:w="619" w:type="pct"/>
            <w:vMerge/>
            <w:tcBorders>
              <w:left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文档列表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提供多种查询和筛选条件，可批量下载文档。</w:t>
            </w:r>
            <w:r w:rsidRPr="007736E9">
              <w:rPr>
                <w:rFonts w:ascii="微软雅黑" w:eastAsia="微软雅黑" w:hAnsi="微软雅黑" w:cs="Calibri"/>
              </w:rPr>
              <w:t xml:space="preserve"> </w:t>
            </w:r>
          </w:p>
        </w:tc>
      </w:tr>
      <w:tr w:rsidR="000236AF" w:rsidRPr="007736E9" w:rsidTr="000F7B59">
        <w:trPr>
          <w:trHeight w:val="850"/>
        </w:trPr>
        <w:tc>
          <w:tcPr>
            <w:tcW w:w="619" w:type="pct"/>
            <w:vMerge/>
            <w:tcBorders>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邮件智能获取</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hint="eastAsia"/>
              </w:rPr>
              <w:t>将邮件附件自动存档入系统对应专利下。</w:t>
            </w:r>
          </w:p>
        </w:tc>
      </w:tr>
      <w:tr w:rsidR="000236AF" w:rsidRPr="007736E9" w:rsidTr="000F7B59">
        <w:trPr>
          <w:trHeight w:val="850"/>
        </w:trPr>
        <w:tc>
          <w:tcPr>
            <w:tcW w:w="619" w:type="pct"/>
            <w:vMerge w:val="restart"/>
            <w:tcBorders>
              <w:top w:val="single" w:sz="4" w:space="0" w:color="000000"/>
              <w:left w:val="single" w:sz="4" w:space="0" w:color="000000"/>
              <w:right w:val="single" w:sz="4" w:space="0" w:color="000000"/>
            </w:tcBorders>
            <w:shd w:val="clear" w:color="auto" w:fill="auto"/>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期限管理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内部期限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rPr>
              <w:t>设置流程</w:t>
            </w:r>
            <w:r w:rsidRPr="007736E9">
              <w:rPr>
                <w:rFonts w:ascii="微软雅黑" w:eastAsia="微软雅黑" w:hAnsi="微软雅黑" w:cs="Calibri" w:hint="eastAsia"/>
              </w:rPr>
              <w:t>中</w:t>
            </w:r>
            <w:r w:rsidRPr="007736E9">
              <w:rPr>
                <w:rFonts w:ascii="微软雅黑" w:eastAsia="微软雅黑" w:hAnsi="微软雅黑" w:cs="Calibri"/>
              </w:rPr>
              <w:t>不同</w:t>
            </w:r>
            <w:r w:rsidRPr="007736E9">
              <w:rPr>
                <w:rFonts w:ascii="微软雅黑" w:eastAsia="微软雅黑" w:hAnsi="微软雅黑" w:cs="Calibri" w:hint="eastAsia"/>
              </w:rPr>
              <w:t>节点</w:t>
            </w:r>
            <w:r w:rsidRPr="007736E9">
              <w:rPr>
                <w:rFonts w:ascii="微软雅黑" w:eastAsia="微软雅黑" w:hAnsi="微软雅黑" w:cs="Calibri"/>
              </w:rPr>
              <w:t>的内部处理期限</w:t>
            </w:r>
            <w:r w:rsidRPr="007736E9">
              <w:rPr>
                <w:rFonts w:ascii="微软雅黑" w:eastAsia="微软雅黑" w:hAnsi="微软雅黑" w:cs="Calibri" w:hint="eastAsia"/>
              </w:rPr>
              <w:t>、并支持提醒。</w:t>
            </w:r>
          </w:p>
        </w:tc>
      </w:tr>
      <w:tr w:rsidR="000236AF" w:rsidRPr="007736E9" w:rsidTr="000F7B59">
        <w:trPr>
          <w:trHeight w:val="539"/>
        </w:trPr>
        <w:tc>
          <w:tcPr>
            <w:tcW w:w="619" w:type="pct"/>
            <w:vMerge/>
            <w:tcBorders>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缴费期限</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rPr>
            </w:pPr>
            <w:r w:rsidRPr="007736E9">
              <w:rPr>
                <w:rFonts w:ascii="微软雅黑" w:eastAsia="微软雅黑" w:hAnsi="微软雅黑" w:cs="Calibri"/>
              </w:rPr>
              <w:t>支持监控费用的缴费期限</w:t>
            </w:r>
            <w:r w:rsidRPr="007736E9">
              <w:rPr>
                <w:rFonts w:ascii="微软雅黑" w:eastAsia="微软雅黑" w:hAnsi="微软雅黑" w:cs="Calibri" w:hint="eastAsia"/>
              </w:rPr>
              <w:t>。</w:t>
            </w:r>
          </w:p>
        </w:tc>
      </w:tr>
      <w:tr w:rsidR="000236AF" w:rsidRPr="007736E9" w:rsidTr="000F7B59">
        <w:trPr>
          <w:trHeight w:val="57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合同资助</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合同</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对合同信息的记录、管理。</w:t>
            </w:r>
          </w:p>
        </w:tc>
      </w:tr>
      <w:tr w:rsidR="000236AF" w:rsidRPr="007736E9" w:rsidTr="000F7B59">
        <w:trPr>
          <w:trHeight w:val="85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资助</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CN"/>
              </w:rPr>
              <w:t>分地区</w:t>
            </w:r>
            <w:r w:rsidRPr="007736E9">
              <w:rPr>
                <w:rFonts w:ascii="微软雅黑" w:eastAsia="微软雅黑" w:hAnsi="微软雅黑" w:cs="Calibri" w:hint="eastAsia"/>
                <w:lang w:val="zh-CN"/>
              </w:rPr>
              <w:t>、</w:t>
            </w:r>
            <w:r w:rsidRPr="007736E9">
              <w:rPr>
                <w:rFonts w:ascii="微软雅黑" w:eastAsia="微软雅黑" w:hAnsi="微软雅黑" w:cs="Calibri"/>
                <w:lang w:val="zh-CN"/>
              </w:rPr>
              <w:t>项目录入各地区的</w:t>
            </w:r>
            <w:r w:rsidRPr="007736E9">
              <w:rPr>
                <w:rFonts w:ascii="微软雅黑" w:eastAsia="微软雅黑" w:hAnsi="微软雅黑" w:cs="Calibri" w:hint="eastAsia"/>
                <w:lang w:val="zh-CN"/>
              </w:rPr>
              <w:t>专利</w:t>
            </w:r>
            <w:r w:rsidRPr="007736E9">
              <w:rPr>
                <w:rFonts w:ascii="微软雅黑" w:eastAsia="微软雅黑" w:hAnsi="微软雅黑" w:cs="Calibri"/>
                <w:lang w:val="zh-CN"/>
              </w:rPr>
              <w:t>资助项目，并可关联对应的申报专利。</w:t>
            </w:r>
          </w:p>
        </w:tc>
      </w:tr>
      <w:tr w:rsidR="000236AF" w:rsidRPr="007736E9" w:rsidTr="000F7B59">
        <w:trPr>
          <w:trHeight w:val="63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统计分析</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首页报表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根据角色设定可见报表；每个用户可自定义保存自己的报表，添加到首页展示。</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专利报表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对专利提案申请授权及专利类型等信息的数量图表统计。</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趋势报表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对专利提案量、申请量、授权量及授权率、驳回率的周期趋势分析报表。</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布局报表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从企业技术角度出发，对提案量、申请量、授权量进行图表统计。</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地域报表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提供各个地域的提案量、申请量、授权量的地图图表统计。</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效率报表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统计系统审核过程中的审核用时、代理撰写用时、</w:t>
            </w:r>
            <w:r w:rsidRPr="007736E9">
              <w:rPr>
                <w:rFonts w:ascii="微软雅黑" w:eastAsia="微软雅黑" w:hAnsi="微软雅黑" w:cs="Calibri"/>
              </w:rPr>
              <w:t>OA</w:t>
            </w:r>
            <w:r w:rsidRPr="007736E9">
              <w:rPr>
                <w:rFonts w:ascii="微软雅黑" w:eastAsia="微软雅黑" w:hAnsi="微软雅黑" w:cs="Calibri"/>
                <w:lang w:val="zh-TW" w:eastAsia="zh-TW"/>
              </w:rPr>
              <w:t>答复用时、申请用时。</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费用报表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统计专利的申请费、代理费、维护费、奖金等费用情况。</w:t>
            </w:r>
          </w:p>
        </w:tc>
      </w:tr>
      <w:tr w:rsidR="000236AF" w:rsidRPr="007736E9" w:rsidTr="000F7B59">
        <w:trPr>
          <w:trHeight w:val="63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组织人员</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组织</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查看、管理内部组织、代理机构数据，支持组织数据导入、导出。</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人员</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查看、管理内部人员、代理人数据，支持人员数据导入、导出，账号和角色的配置。</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申请人</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查看、管理申请人信息，记录申请人费用减缴信息。</w:t>
            </w:r>
          </w:p>
        </w:tc>
      </w:tr>
      <w:tr w:rsidR="000236AF" w:rsidRPr="007736E9" w:rsidTr="000F7B59">
        <w:trPr>
          <w:trHeight w:val="1516"/>
        </w:trPr>
        <w:tc>
          <w:tcPr>
            <w:tcW w:w="619"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系统管理</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后台设置</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支持系统管理员在后台设置中，管理账号、组织、人员、规则设置、模板设置、流程配置、表单配置等系统管理工作。</w:t>
            </w:r>
          </w:p>
        </w:tc>
      </w:tr>
      <w:tr w:rsidR="000236AF" w:rsidRPr="007736E9" w:rsidTr="000F7B59">
        <w:trPr>
          <w:trHeight w:val="69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流程任务</w:t>
            </w: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提案流程</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7736E9">
            <w:pPr>
              <w:rPr>
                <w:rFonts w:ascii="微软雅黑" w:eastAsia="微软雅黑" w:hAnsi="微软雅黑" w:cs="Calibri"/>
                <w:lang w:val="zh-TW" w:eastAsia="zh-TW"/>
              </w:rPr>
            </w:pPr>
            <w:r w:rsidRPr="007736E9">
              <w:rPr>
                <w:rFonts w:ascii="微软雅黑" w:eastAsia="微软雅黑" w:hAnsi="微软雅黑" w:cs="Calibri"/>
                <w:lang w:val="zh-TW" w:eastAsia="zh-TW"/>
              </w:rPr>
              <w:t>支持研发人员提交提案及企业内部的提案审核流程，管理人员可以对提案审核流程进行监控和管理。</w:t>
            </w:r>
          </w:p>
        </w:tc>
      </w:tr>
      <w:tr w:rsidR="000236AF" w:rsidRPr="007736E9" w:rsidTr="000F7B59">
        <w:trPr>
          <w:trHeight w:val="1130"/>
        </w:trPr>
        <w:tc>
          <w:tcPr>
            <w:tcW w:w="619" w:type="pct"/>
            <w:vMerge/>
            <w:tcBorders>
              <w:top w:val="single" w:sz="4" w:space="0" w:color="000000"/>
              <w:left w:val="single" w:sz="4" w:space="0" w:color="000000"/>
              <w:bottom w:val="single" w:sz="4" w:space="0" w:color="000000"/>
              <w:right w:val="single" w:sz="4" w:space="0" w:color="000000"/>
            </w:tcBorders>
            <w:shd w:val="clear" w:color="auto" w:fill="FFFFFF"/>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7736E9">
            <w:pPr>
              <w:rPr>
                <w:rFonts w:ascii="微软雅黑" w:eastAsia="微软雅黑" w:hAnsi="微软雅黑" w:cs="Calibri"/>
                <w:lang w:val="zh-TW" w:eastAsia="zh-TW"/>
              </w:rPr>
            </w:pPr>
            <w:r w:rsidRPr="007736E9">
              <w:rPr>
                <w:rFonts w:ascii="微软雅黑" w:eastAsia="微软雅黑" w:hAnsi="微软雅黑" w:cs="Calibri" w:hint="eastAsia"/>
                <w:lang w:val="zh-TW" w:eastAsia="zh-TW"/>
              </w:rPr>
              <w:t>专利申请流程</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236AF" w:rsidRPr="007736E9" w:rsidRDefault="000236AF" w:rsidP="007736E9">
            <w:pPr>
              <w:rPr>
                <w:rFonts w:ascii="微软雅黑" w:eastAsia="微软雅黑" w:hAnsi="微软雅黑" w:cs="Calibri"/>
                <w:lang w:val="zh-TW" w:eastAsia="zh-TW"/>
              </w:rPr>
            </w:pPr>
            <w:r w:rsidRPr="007736E9">
              <w:rPr>
                <w:rFonts w:ascii="微软雅黑" w:eastAsia="微软雅黑" w:hAnsi="微软雅黑" w:cs="Calibri"/>
                <w:lang w:val="zh-TW" w:eastAsia="zh-TW"/>
              </w:rPr>
              <w:t>支持对审核通过的提案发起专利申请流程，管理人员可以对专利申请流程进行监控和管理。支持在流程中生成相应的官费及代理费</w:t>
            </w:r>
            <w:r w:rsidRPr="007736E9">
              <w:rPr>
                <w:rFonts w:ascii="微软雅黑" w:eastAsia="微软雅黑" w:hAnsi="微软雅黑" w:cs="Calibri" w:hint="eastAsia"/>
                <w:lang w:val="zh-TW" w:eastAsia="zh-TW"/>
              </w:rPr>
              <w:t>。</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FFFFFF"/>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流程引擎</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提供图形化流程配置界面，用户可自定义配置业务流程。</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FFFFFF"/>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任务中心</w:t>
            </w:r>
          </w:p>
        </w:tc>
        <w:tc>
          <w:tcPr>
            <w:tcW w:w="3681" w:type="pct"/>
            <w:tcBorders>
              <w:top w:val="single" w:sz="4" w:space="0" w:color="000000"/>
              <w:left w:val="single" w:sz="4" w:space="0" w:color="000000"/>
              <w:bottom w:val="single" w:sz="4" w:space="0" w:color="000000"/>
              <w:right w:val="single" w:sz="4" w:space="0" w:color="000000"/>
            </w:tcBorders>
            <w:shd w:val="clear" w:color="auto" w:fill="FFFFFF"/>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处理流程生成的待办任务，记录已办理任务的信息，监控进行中的任务状态，查看个人提案信息，管理个人工作日程。</w:t>
            </w:r>
          </w:p>
        </w:tc>
      </w:tr>
      <w:tr w:rsidR="000236AF" w:rsidRPr="007736E9" w:rsidTr="000F7B59">
        <w:trPr>
          <w:trHeight w:val="630"/>
        </w:trPr>
        <w:tc>
          <w:tcPr>
            <w:tcW w:w="619" w:type="pct"/>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商标</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商标列表</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eastAsia="zh-TW"/>
              </w:rPr>
            </w:pPr>
            <w:r w:rsidRPr="007736E9">
              <w:rPr>
                <w:rFonts w:ascii="微软雅黑" w:eastAsia="微软雅黑" w:hAnsi="微软雅黑" w:cs="Calibri"/>
                <w:lang w:val="zh-TW" w:eastAsia="zh-TW"/>
              </w:rPr>
              <w:t>提供多种查询和筛选条件，支持商标图样快速预览，支持商标信息的导入、导出。</w:t>
            </w:r>
          </w:p>
        </w:tc>
      </w:tr>
      <w:tr w:rsidR="000236AF" w:rsidRPr="007736E9" w:rsidTr="000F7B59">
        <w:trPr>
          <w:trHeight w:val="630"/>
        </w:trPr>
        <w:tc>
          <w:tcPr>
            <w:tcW w:w="619" w:type="pct"/>
            <w:vMerge/>
            <w:tcBorders>
              <w:top w:val="single" w:sz="4" w:space="0" w:color="000000"/>
              <w:left w:val="single" w:sz="4" w:space="0" w:color="000000"/>
              <w:bottom w:val="single" w:sz="4" w:space="0" w:color="000000"/>
              <w:right w:val="single" w:sz="4" w:space="0" w:color="000000"/>
            </w:tcBorders>
            <w:shd w:val="clear" w:color="auto" w:fill="auto"/>
          </w:tcPr>
          <w:p w:rsidR="000236AF" w:rsidRPr="007736E9" w:rsidRDefault="000236AF" w:rsidP="00121655">
            <w:pP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商标详情</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rPr>
            </w:pPr>
            <w:r w:rsidRPr="007736E9">
              <w:rPr>
                <w:rFonts w:ascii="微软雅黑" w:eastAsia="微软雅黑" w:hAnsi="微软雅黑" w:cs="Calibri"/>
                <w:lang w:val="zh-TW" w:eastAsia="zh-TW"/>
              </w:rPr>
              <w:t>可以查看、管理商标详细信息，包括图片、附件及其他信息。</w:t>
            </w:r>
          </w:p>
        </w:tc>
      </w:tr>
      <w:tr w:rsidR="000236AF" w:rsidRPr="007736E9" w:rsidTr="000F7B59">
        <w:trPr>
          <w:trHeight w:val="630"/>
        </w:trPr>
        <w:tc>
          <w:tcPr>
            <w:tcW w:w="619" w:type="pct"/>
            <w:vMerge w:val="restart"/>
            <w:tcBorders>
              <w:top w:val="single" w:sz="4" w:space="0" w:color="000000"/>
              <w:left w:val="single" w:sz="4" w:space="0" w:color="000000"/>
              <w:right w:val="single" w:sz="4" w:space="0" w:color="000000"/>
            </w:tcBorders>
            <w:shd w:val="clear" w:color="auto" w:fill="auto"/>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集成</w:t>
            </w: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系统对接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rPr>
            </w:pPr>
            <w:r w:rsidRPr="007736E9">
              <w:rPr>
                <w:rFonts w:ascii="微软雅黑" w:eastAsia="微软雅黑" w:hAnsi="微软雅黑" w:cs="Calibri" w:hint="eastAsia"/>
                <w:lang w:val="zh-TW" w:eastAsia="zh-TW"/>
              </w:rPr>
              <w:t>与</w:t>
            </w:r>
            <w:r w:rsidR="000F7B59" w:rsidRPr="007736E9">
              <w:rPr>
                <w:rFonts w:ascii="微软雅黑" w:eastAsia="微软雅黑" w:hAnsi="微软雅黑" w:cs="Calibri" w:hint="eastAsia"/>
                <w:lang w:val="zh-TW" w:eastAsia="zh-TW"/>
              </w:rPr>
              <w:t>交易系统</w:t>
            </w:r>
            <w:r w:rsidR="000F7B59" w:rsidRPr="007736E9">
              <w:rPr>
                <w:rFonts w:ascii="微软雅黑" w:eastAsia="微软雅黑" w:hAnsi="微软雅黑" w:cs="Calibri" w:hint="eastAsia"/>
                <w:lang w:val="zh-TW"/>
              </w:rPr>
              <w:t>、运营服务机构管理系统对接</w:t>
            </w:r>
          </w:p>
        </w:tc>
      </w:tr>
      <w:tr w:rsidR="000236AF" w:rsidRPr="007736E9" w:rsidTr="000F7B59">
        <w:trPr>
          <w:trHeight w:val="630"/>
        </w:trPr>
        <w:tc>
          <w:tcPr>
            <w:tcW w:w="619" w:type="pct"/>
            <w:vMerge/>
            <w:tcBorders>
              <w:left w:val="single" w:sz="4" w:space="0" w:color="000000"/>
              <w:bottom w:val="single" w:sz="4" w:space="0" w:color="000000"/>
              <w:right w:val="single" w:sz="4" w:space="0" w:color="000000"/>
            </w:tcBorders>
            <w:shd w:val="clear" w:color="auto" w:fill="auto"/>
          </w:tcPr>
          <w:p w:rsidR="000236AF" w:rsidRPr="007736E9" w:rsidRDefault="000236AF" w:rsidP="00121655">
            <w:pPr>
              <w:jc w:val="center"/>
              <w:rPr>
                <w:rFonts w:ascii="Calibri" w:eastAsia="Calibri" w:hAnsi="Calibri" w:cs="Calibri"/>
                <w:bCs/>
                <w:lang w:val="zh-TW" w:eastAsia="zh-TW"/>
              </w:rPr>
            </w:pPr>
          </w:p>
        </w:tc>
        <w:tc>
          <w:tcPr>
            <w:tcW w:w="700"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jc w:val="center"/>
              <w:rPr>
                <w:rFonts w:ascii="Calibri" w:eastAsia="Calibri" w:hAnsi="Calibri" w:cs="Calibri"/>
                <w:bCs/>
                <w:lang w:val="zh-TW" w:eastAsia="zh-TW"/>
              </w:rPr>
            </w:pPr>
            <w:r w:rsidRPr="007736E9">
              <w:rPr>
                <w:rFonts w:ascii="微软雅黑" w:eastAsia="微软雅黑" w:hAnsi="微软雅黑" w:cs="微软雅黑" w:hint="eastAsia"/>
                <w:bCs/>
                <w:lang w:val="zh-TW" w:eastAsia="zh-TW"/>
              </w:rPr>
              <w:t>移动端对接</w:t>
            </w:r>
          </w:p>
        </w:tc>
        <w:tc>
          <w:tcPr>
            <w:tcW w:w="3681" w:type="pc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0236AF" w:rsidRPr="007736E9" w:rsidRDefault="000236AF" w:rsidP="00121655">
            <w:pPr>
              <w:rPr>
                <w:rFonts w:ascii="微软雅黑" w:eastAsia="微软雅黑" w:hAnsi="微软雅黑" w:cs="Calibri"/>
                <w:lang w:val="zh-TW"/>
              </w:rPr>
            </w:pPr>
            <w:r w:rsidRPr="007736E9">
              <w:rPr>
                <w:rFonts w:ascii="微软雅黑" w:eastAsia="微软雅黑" w:hAnsi="微软雅黑" w:cs="Calibri" w:hint="eastAsia"/>
                <w:lang w:val="zh-TW" w:eastAsia="zh-TW"/>
              </w:rPr>
              <w:t>与钉钉</w:t>
            </w:r>
            <w:r w:rsidRPr="007736E9">
              <w:rPr>
                <w:rFonts w:ascii="微软雅黑" w:eastAsia="微软雅黑" w:hAnsi="微软雅黑" w:cs="Calibri" w:hint="eastAsia"/>
                <w:lang w:val="zh-TW"/>
              </w:rPr>
              <w:t>等移动客户端对接。</w:t>
            </w:r>
          </w:p>
        </w:tc>
      </w:tr>
    </w:tbl>
    <w:p w:rsidR="00E537A0" w:rsidRPr="00E537A0" w:rsidRDefault="00E537A0" w:rsidP="00E537A0"/>
    <w:p w:rsidR="000F7B59" w:rsidRDefault="000F7B59" w:rsidP="000F7B59">
      <w:pPr>
        <w:pStyle w:val="2"/>
      </w:pPr>
      <w:bookmarkStart w:id="18" w:name="_Toc518056786"/>
      <w:r>
        <w:rPr>
          <w:rFonts w:hint="eastAsia"/>
        </w:rPr>
        <w:t>技术指标</w:t>
      </w:r>
      <w:bookmarkEnd w:id="18"/>
    </w:p>
    <w:p w:rsidR="000F7B59" w:rsidRPr="000F7B59" w:rsidRDefault="005F7287" w:rsidP="00EF541A">
      <w:pPr>
        <w:pStyle w:val="my"/>
        <w:spacing w:before="72" w:after="72"/>
        <w:ind w:firstLine="480"/>
      </w:pPr>
      <w:r>
        <w:rPr>
          <w:rFonts w:hint="eastAsia"/>
        </w:rPr>
        <w:t>1、</w:t>
      </w:r>
      <w:r w:rsidR="000F7B59" w:rsidRPr="000F7B59">
        <w:rPr>
          <w:rFonts w:hint="eastAsia"/>
        </w:rPr>
        <w:t>系统</w:t>
      </w:r>
      <w:r w:rsidR="000F7B59" w:rsidRPr="000F7B59">
        <w:t>采用</w:t>
      </w:r>
      <w:r w:rsidR="000F7B59" w:rsidRPr="000F7B59">
        <w:rPr>
          <w:rFonts w:hint="eastAsia"/>
        </w:rPr>
        <w:t>B/S架构</w:t>
      </w:r>
      <w:r w:rsidR="000F7B59" w:rsidRPr="000F7B59">
        <w:t>，</w:t>
      </w:r>
      <w:r w:rsidR="000F7B59" w:rsidRPr="000F7B59">
        <w:rPr>
          <w:rFonts w:hint="eastAsia"/>
        </w:rPr>
        <w:t>通过</w:t>
      </w:r>
      <w:r w:rsidR="000F7B59" w:rsidRPr="000F7B59">
        <w:t>浏览器即可</w:t>
      </w:r>
      <w:r w:rsidR="000F7B59" w:rsidRPr="000F7B59">
        <w:rPr>
          <w:rFonts w:hint="eastAsia"/>
        </w:rPr>
        <w:t>访问，</w:t>
      </w:r>
      <w:r w:rsidR="000F7B59" w:rsidRPr="000F7B59">
        <w:t>支持</w:t>
      </w:r>
      <w:r w:rsidR="000F7B59" w:rsidRPr="000F7B59">
        <w:rPr>
          <w:rFonts w:hint="eastAsia"/>
        </w:rPr>
        <w:t>Chrome, IE10、IE11、Firefox等主流</w:t>
      </w:r>
      <w:r w:rsidR="000F7B59" w:rsidRPr="000F7B59">
        <w:t>浏览器。</w:t>
      </w:r>
    </w:p>
    <w:p w:rsidR="000F7B59" w:rsidRPr="000F7B59" w:rsidRDefault="005F7287" w:rsidP="00EF541A">
      <w:pPr>
        <w:pStyle w:val="my"/>
        <w:spacing w:before="72" w:after="72"/>
        <w:ind w:firstLine="480"/>
      </w:pPr>
      <w:r>
        <w:rPr>
          <w:rFonts w:hint="eastAsia"/>
        </w:rPr>
        <w:lastRenderedPageBreak/>
        <w:t>2、</w:t>
      </w:r>
      <w:r w:rsidR="000F7B59" w:rsidRPr="000F7B59">
        <w:rPr>
          <w:rFonts w:hint="eastAsia"/>
        </w:rPr>
        <w:t>系统</w:t>
      </w:r>
      <w:r w:rsidR="000F7B59" w:rsidRPr="000F7B59">
        <w:t>支持</w:t>
      </w:r>
      <w:r w:rsidR="000F7B59" w:rsidRPr="000F7B59">
        <w:rPr>
          <w:rFonts w:hint="eastAsia"/>
        </w:rPr>
        <w:t>部署在Linux服务器上</w:t>
      </w:r>
    </w:p>
    <w:p w:rsidR="000F7B59" w:rsidRPr="000F7B59" w:rsidRDefault="005F7287" w:rsidP="00EF541A">
      <w:pPr>
        <w:pStyle w:val="my"/>
        <w:spacing w:before="72" w:after="72"/>
        <w:ind w:firstLine="480"/>
      </w:pPr>
      <w:r>
        <w:t>3、</w:t>
      </w:r>
      <w:r w:rsidR="000F7B59" w:rsidRPr="000F7B59">
        <w:t xml:space="preserve">系统数据库采用 </w:t>
      </w:r>
      <w:proofErr w:type="spellStart"/>
      <w:r w:rsidR="000F7B59" w:rsidRPr="000F7B59">
        <w:t>mysql</w:t>
      </w:r>
      <w:proofErr w:type="spellEnd"/>
    </w:p>
    <w:p w:rsidR="000F7B59" w:rsidRPr="000F7B59" w:rsidRDefault="005F7287" w:rsidP="00EF541A">
      <w:pPr>
        <w:pStyle w:val="my"/>
        <w:spacing w:before="72" w:after="72"/>
        <w:ind w:firstLine="480"/>
      </w:pPr>
      <w:r>
        <w:t>4、</w:t>
      </w:r>
      <w:r w:rsidR="000F7B59" w:rsidRPr="000F7B59">
        <w:t>系统</w:t>
      </w:r>
      <w:r w:rsidR="000F7B59" w:rsidRPr="000F7B59">
        <w:rPr>
          <w:rFonts w:hint="eastAsia"/>
        </w:rPr>
        <w:t>支持动态</w:t>
      </w:r>
      <w:r w:rsidR="000F7B59" w:rsidRPr="000F7B59">
        <w:t>负载均衡、数据库双</w:t>
      </w:r>
      <w:proofErr w:type="gramStart"/>
      <w:r w:rsidR="000F7B59" w:rsidRPr="000F7B59">
        <w:t>机热备等</w:t>
      </w:r>
      <w:proofErr w:type="gramEnd"/>
      <w:r w:rsidR="000F7B59" w:rsidRPr="000F7B59">
        <w:t>高可用</w:t>
      </w:r>
      <w:r w:rsidR="000F7B59" w:rsidRPr="000F7B59">
        <w:rPr>
          <w:rFonts w:hint="eastAsia"/>
        </w:rPr>
        <w:t>技术</w:t>
      </w:r>
      <w:r w:rsidR="000F7B59" w:rsidRPr="000F7B59">
        <w:t>。</w:t>
      </w:r>
    </w:p>
    <w:p w:rsidR="000F7B59" w:rsidRPr="000F7B59" w:rsidRDefault="005F7287" w:rsidP="00EF541A">
      <w:pPr>
        <w:pStyle w:val="my"/>
        <w:spacing w:before="72" w:after="72"/>
        <w:ind w:firstLine="480"/>
      </w:pPr>
      <w:r>
        <w:t>5、</w:t>
      </w:r>
      <w:r w:rsidR="000F7B59" w:rsidRPr="000F7B59">
        <w:t>系统</w:t>
      </w:r>
      <w:r w:rsidR="000F7B59" w:rsidRPr="000F7B59">
        <w:rPr>
          <w:rFonts w:hint="eastAsia"/>
        </w:rPr>
        <w:t>提供</w:t>
      </w:r>
      <w:r w:rsidR="000F7B59" w:rsidRPr="000F7B59">
        <w:t>标准</w:t>
      </w:r>
      <w:r w:rsidR="000F7B59" w:rsidRPr="000F7B59">
        <w:rPr>
          <w:rFonts w:hint="eastAsia"/>
        </w:rPr>
        <w:t>restful</w:t>
      </w:r>
      <w:r w:rsidR="000F7B59" w:rsidRPr="000F7B59">
        <w:t>接口，可与其他系统</w:t>
      </w:r>
      <w:r w:rsidR="000F7B59" w:rsidRPr="000F7B59">
        <w:rPr>
          <w:rFonts w:hint="eastAsia"/>
        </w:rPr>
        <w:t>集成</w:t>
      </w:r>
      <w:r w:rsidR="000F7B59" w:rsidRPr="000F7B59">
        <w:t>或</w:t>
      </w:r>
      <w:r w:rsidR="000F7B59" w:rsidRPr="000F7B59">
        <w:rPr>
          <w:rFonts w:hint="eastAsia"/>
        </w:rPr>
        <w:t>数据</w:t>
      </w:r>
      <w:r w:rsidR="000F7B59" w:rsidRPr="000F7B59">
        <w:t>打通，比如门户</w:t>
      </w:r>
      <w:r w:rsidR="000F7B59" w:rsidRPr="000F7B59">
        <w:rPr>
          <w:rFonts w:hint="eastAsia"/>
        </w:rPr>
        <w:t>、</w:t>
      </w:r>
      <w:r w:rsidR="000F7B59" w:rsidRPr="000F7B59">
        <w:t>行政审批等，可在门户上单点登录进入</w:t>
      </w:r>
      <w:r>
        <w:rPr>
          <w:rFonts w:hint="eastAsia"/>
        </w:rPr>
        <w:t>托管</w:t>
      </w:r>
      <w:r w:rsidR="000F7B59" w:rsidRPr="000F7B59">
        <w:t>系统。</w:t>
      </w:r>
    </w:p>
    <w:p w:rsidR="000F7B59" w:rsidRDefault="005F7287" w:rsidP="00EF541A">
      <w:pPr>
        <w:pStyle w:val="my"/>
        <w:spacing w:before="72" w:after="72"/>
        <w:ind w:firstLine="480"/>
      </w:pPr>
      <w:r>
        <w:t>6、</w:t>
      </w:r>
      <w:r w:rsidR="000F7B59" w:rsidRPr="000F7B59">
        <w:rPr>
          <w:rFonts w:hint="eastAsia"/>
        </w:rPr>
        <w:t>系统通过 ISO 27001:2013 安全认证。</w:t>
      </w:r>
    </w:p>
    <w:p w:rsidR="005F7287" w:rsidRPr="005F7287" w:rsidRDefault="005F7287" w:rsidP="005F7287">
      <w:pPr>
        <w:pStyle w:val="2"/>
      </w:pPr>
      <w:bookmarkStart w:id="19" w:name="_Toc518056787"/>
      <w:r w:rsidRPr="005F7287">
        <w:rPr>
          <w:rFonts w:hint="eastAsia"/>
        </w:rPr>
        <w:t>非功能指标</w:t>
      </w:r>
      <w:bookmarkEnd w:id="19"/>
    </w:p>
    <w:tbl>
      <w:tblPr>
        <w:tblW w:w="5000" w:type="pct"/>
        <w:jc w:val="center"/>
        <w:tblCellMar>
          <w:left w:w="0" w:type="dxa"/>
          <w:right w:w="0" w:type="dxa"/>
        </w:tblCellMar>
        <w:tblLook w:val="04A0" w:firstRow="1" w:lastRow="0" w:firstColumn="1" w:lastColumn="0" w:noHBand="0" w:noVBand="1"/>
      </w:tblPr>
      <w:tblGrid>
        <w:gridCol w:w="2439"/>
        <w:gridCol w:w="6670"/>
      </w:tblGrid>
      <w:tr w:rsidR="005F7287" w:rsidRPr="005F7287" w:rsidTr="00EF541A">
        <w:trPr>
          <w:trHeight w:val="512"/>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vAlign w:val="cente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非功能指标</w:t>
            </w:r>
          </w:p>
        </w:tc>
        <w:tc>
          <w:tcPr>
            <w:tcW w:w="3661"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vAlign w:val="cente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描述</w:t>
            </w:r>
          </w:p>
        </w:tc>
      </w:tr>
      <w:tr w:rsidR="005F7287" w:rsidRPr="005F7287" w:rsidTr="005F7287">
        <w:trPr>
          <w:trHeight w:val="546"/>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软件产品名称</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Innosnap 知识产权管理系统</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版本</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V5</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架构</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B/S架构，请参考系统架构图</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开发环境</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IntelliJ IDEA</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开发语言</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后端: Java, 前端：Vue2, 请参考第三方组件列表</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数据库</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MySQL、Redis</w:t>
            </w:r>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文档存储</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S3, 文档服务器(</w:t>
            </w:r>
            <w:proofErr w:type="gramStart"/>
            <w:r w:rsidRPr="005F7287">
              <w:rPr>
                <w:rFonts w:ascii="微软雅黑" w:eastAsia="微软雅黑" w:hAnsi="微软雅黑" w:hint="eastAsia"/>
                <w:szCs w:val="20"/>
              </w:rPr>
              <w:t>本地)</w:t>
            </w:r>
            <w:proofErr w:type="gramEnd"/>
          </w:p>
        </w:tc>
      </w:tr>
      <w:tr w:rsidR="005F7287" w:rsidRPr="005F7287" w:rsidTr="005F7287">
        <w:trPr>
          <w:trHeight w:val="505"/>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流程引擎</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Activiti</w:t>
            </w:r>
          </w:p>
        </w:tc>
      </w:tr>
      <w:tr w:rsidR="005F7287" w:rsidRPr="005F7287" w:rsidTr="005F7287">
        <w:trPr>
          <w:trHeight w:val="1067"/>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运行环境</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Docker 容器化部署</w:t>
            </w:r>
          </w:p>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xml:space="preserve">Spring Boot应用(Tomcat8.5.4) </w:t>
            </w:r>
          </w:p>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IE10+ / chrome / safari</w:t>
            </w:r>
          </w:p>
        </w:tc>
      </w:tr>
      <w:tr w:rsidR="005F7287" w:rsidRPr="005F7287" w:rsidTr="005F7287">
        <w:trPr>
          <w:trHeight w:val="1251"/>
          <w:jc w:val="center"/>
        </w:trPr>
        <w:tc>
          <w:tcPr>
            <w:tcW w:w="1339"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安全性</w:t>
            </w:r>
          </w:p>
        </w:tc>
        <w:tc>
          <w:tcPr>
            <w:tcW w:w="3661" w:type="pct"/>
            <w:tcBorders>
              <w:top w:val="single" w:sz="8" w:space="0" w:color="000000"/>
              <w:left w:val="single" w:sz="8" w:space="0" w:color="000000"/>
              <w:bottom w:val="single" w:sz="8" w:space="0" w:color="000000"/>
              <w:right w:val="single" w:sz="8" w:space="0" w:color="000000"/>
            </w:tcBorders>
            <w:shd w:val="clear" w:color="auto" w:fill="FFFFFF"/>
            <w:tcMar>
              <w:top w:w="15" w:type="dxa"/>
              <w:left w:w="92" w:type="dxa"/>
              <w:bottom w:w="0" w:type="dxa"/>
              <w:right w:w="92" w:type="dxa"/>
            </w:tcMar>
            <w:vAlign w:val="center"/>
            <w:hideMark/>
          </w:tcPr>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XSS、CSRF相关的防护</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通过API网关拦截所有的请求，针对请求进行集中鉴权处理</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在数据访问</w:t>
            </w:r>
            <w:proofErr w:type="gramStart"/>
            <w:r w:rsidRPr="005F7287">
              <w:rPr>
                <w:rFonts w:ascii="微软雅黑" w:eastAsia="微软雅黑" w:hAnsi="微软雅黑" w:hint="eastAsia"/>
                <w:szCs w:val="20"/>
              </w:rPr>
              <w:t>层统一</w:t>
            </w:r>
            <w:proofErr w:type="gramEnd"/>
            <w:r w:rsidRPr="005F7287">
              <w:rPr>
                <w:rFonts w:ascii="微软雅黑" w:eastAsia="微软雅黑" w:hAnsi="微软雅黑" w:hint="eastAsia"/>
                <w:szCs w:val="20"/>
              </w:rPr>
              <w:t>控制数据权限</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通过百度等企业内部测试</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安全扫描工具测试</w:t>
            </w:r>
          </w:p>
          <w:p w:rsidR="005F7287" w:rsidRPr="005F7287" w:rsidRDefault="005F7287" w:rsidP="005F7287">
            <w:pPr>
              <w:widowControl w:val="0"/>
              <w:numPr>
                <w:ilvl w:val="0"/>
                <w:numId w:val="31"/>
              </w:numPr>
              <w:spacing w:after="0"/>
              <w:jc w:val="both"/>
              <w:rPr>
                <w:rFonts w:ascii="微软雅黑" w:eastAsia="微软雅黑" w:hAnsi="微软雅黑"/>
                <w:szCs w:val="20"/>
              </w:rPr>
            </w:pPr>
            <w:r w:rsidRPr="005F7287">
              <w:rPr>
                <w:rFonts w:ascii="微软雅黑" w:eastAsia="微软雅黑" w:hAnsi="微软雅黑" w:hint="eastAsia"/>
                <w:szCs w:val="20"/>
              </w:rPr>
              <w:t> 敏感信息加密处理</w:t>
            </w:r>
          </w:p>
        </w:tc>
      </w:tr>
    </w:tbl>
    <w:p w:rsidR="005F7287" w:rsidRDefault="005F7287" w:rsidP="005F7287"/>
    <w:tbl>
      <w:tblPr>
        <w:tblW w:w="5000" w:type="pct"/>
        <w:tblCellMar>
          <w:left w:w="0" w:type="dxa"/>
          <w:right w:w="0" w:type="dxa"/>
        </w:tblCellMar>
        <w:tblLook w:val="04A0" w:firstRow="1" w:lastRow="0" w:firstColumn="1" w:lastColumn="0" w:noHBand="0" w:noVBand="1"/>
      </w:tblPr>
      <w:tblGrid>
        <w:gridCol w:w="2399"/>
        <w:gridCol w:w="6710"/>
      </w:tblGrid>
      <w:tr w:rsidR="005F7287" w:rsidRPr="005F7287" w:rsidTr="00EF541A">
        <w:trPr>
          <w:trHeight w:val="514"/>
        </w:trPr>
        <w:tc>
          <w:tcPr>
            <w:tcW w:w="1317"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非功能指标</w:t>
            </w:r>
          </w:p>
        </w:tc>
        <w:tc>
          <w:tcPr>
            <w:tcW w:w="3683" w:type="pct"/>
            <w:tcBorders>
              <w:top w:val="single" w:sz="8" w:space="0" w:color="000000"/>
              <w:left w:val="single" w:sz="8" w:space="0" w:color="000000"/>
              <w:bottom w:val="single" w:sz="8" w:space="0" w:color="000000"/>
              <w:right w:val="single" w:sz="8" w:space="0" w:color="000000"/>
            </w:tcBorders>
            <w:shd w:val="clear" w:color="auto" w:fill="00B0F0"/>
            <w:tcMar>
              <w:top w:w="15" w:type="dxa"/>
              <w:left w:w="92" w:type="dxa"/>
              <w:bottom w:w="0" w:type="dxa"/>
              <w:right w:w="92" w:type="dxa"/>
            </w:tcMar>
            <w:hideMark/>
          </w:tcPr>
          <w:p w:rsidR="005F7287" w:rsidRPr="005F7287" w:rsidRDefault="005F7287" w:rsidP="00121655">
            <w:pPr>
              <w:jc w:val="center"/>
              <w:rPr>
                <w:rFonts w:ascii="微软雅黑" w:eastAsia="微软雅黑" w:hAnsi="微软雅黑"/>
                <w:color w:val="FFFFFF"/>
                <w:szCs w:val="20"/>
              </w:rPr>
            </w:pPr>
            <w:r w:rsidRPr="005F7287">
              <w:rPr>
                <w:rFonts w:ascii="微软雅黑" w:eastAsia="微软雅黑" w:hAnsi="微软雅黑" w:hint="eastAsia"/>
                <w:b/>
                <w:bCs/>
                <w:color w:val="FFFFFF"/>
                <w:szCs w:val="20"/>
              </w:rPr>
              <w:t>描述</w:t>
            </w:r>
          </w:p>
        </w:tc>
      </w:tr>
      <w:tr w:rsidR="005F7287" w:rsidRPr="005F7287" w:rsidTr="007E3860">
        <w:trPr>
          <w:trHeight w:val="1147"/>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系统稳定性</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5F7287">
            <w:pPr>
              <w:widowControl w:val="0"/>
              <w:numPr>
                <w:ilvl w:val="0"/>
                <w:numId w:val="32"/>
              </w:numPr>
              <w:spacing w:after="0"/>
              <w:rPr>
                <w:rFonts w:ascii="微软雅黑" w:eastAsia="微软雅黑" w:hAnsi="微软雅黑"/>
                <w:szCs w:val="20"/>
              </w:rPr>
            </w:pPr>
            <w:proofErr w:type="gramStart"/>
            <w:r w:rsidRPr="005F7287">
              <w:rPr>
                <w:rFonts w:ascii="微软雅黑" w:eastAsia="微软雅黑" w:hAnsi="微软雅黑"/>
                <w:szCs w:val="20"/>
              </w:rPr>
              <w:t>微服务</w:t>
            </w:r>
            <w:proofErr w:type="gramEnd"/>
            <w:r w:rsidRPr="005F7287">
              <w:rPr>
                <w:rFonts w:ascii="微软雅黑" w:eastAsia="微软雅黑" w:hAnsi="微软雅黑"/>
                <w:szCs w:val="20"/>
              </w:rPr>
              <w:t>架构，支持</w:t>
            </w:r>
            <w:r w:rsidRPr="005F7287">
              <w:rPr>
                <w:rFonts w:ascii="微软雅黑" w:eastAsia="微软雅黑" w:hAnsi="微软雅黑" w:hint="eastAsia"/>
                <w:szCs w:val="20"/>
              </w:rPr>
              <w:t>Auto scaling 及故障自动切换</w:t>
            </w:r>
          </w:p>
          <w:p w:rsidR="005F7287" w:rsidRPr="005F7287" w:rsidRDefault="005F7287" w:rsidP="005F7287">
            <w:pPr>
              <w:widowControl w:val="0"/>
              <w:numPr>
                <w:ilvl w:val="0"/>
                <w:numId w:val="32"/>
              </w:numPr>
              <w:spacing w:after="0"/>
              <w:rPr>
                <w:rFonts w:ascii="微软雅黑" w:eastAsia="微软雅黑" w:hAnsi="微软雅黑"/>
                <w:szCs w:val="20"/>
              </w:rPr>
            </w:pPr>
            <w:r w:rsidRPr="005F7287">
              <w:rPr>
                <w:rFonts w:ascii="微软雅黑" w:eastAsia="微软雅黑" w:hAnsi="微软雅黑" w:hint="eastAsia"/>
                <w:szCs w:val="20"/>
              </w:rPr>
              <w:t>JWT</w:t>
            </w:r>
            <w:r w:rsidRPr="005F7287">
              <w:rPr>
                <w:rFonts w:ascii="微软雅黑" w:eastAsia="微软雅黑" w:hAnsi="微软雅黑"/>
                <w:szCs w:val="20"/>
              </w:rPr>
              <w:t>验证，集中</w:t>
            </w:r>
            <w:r w:rsidRPr="005F7287">
              <w:rPr>
                <w:rFonts w:ascii="微软雅黑" w:eastAsia="微软雅黑" w:hAnsi="微软雅黑" w:hint="eastAsia"/>
                <w:szCs w:val="20"/>
              </w:rPr>
              <w:t>session</w:t>
            </w:r>
            <w:r w:rsidRPr="005F7287">
              <w:rPr>
                <w:rFonts w:ascii="微软雅黑" w:eastAsia="微软雅黑" w:hAnsi="微软雅黑"/>
                <w:szCs w:val="20"/>
              </w:rPr>
              <w:t>管理</w:t>
            </w:r>
          </w:p>
          <w:p w:rsidR="005F7287" w:rsidRPr="005F7287" w:rsidRDefault="005F7287" w:rsidP="005F7287">
            <w:pPr>
              <w:widowControl w:val="0"/>
              <w:numPr>
                <w:ilvl w:val="0"/>
                <w:numId w:val="32"/>
              </w:numPr>
              <w:spacing w:after="0"/>
              <w:rPr>
                <w:rFonts w:ascii="微软雅黑" w:eastAsia="微软雅黑" w:hAnsi="微软雅黑"/>
                <w:szCs w:val="20"/>
              </w:rPr>
            </w:pPr>
            <w:r w:rsidRPr="005F7287">
              <w:rPr>
                <w:rFonts w:ascii="微软雅黑" w:eastAsia="微软雅黑" w:hAnsi="微软雅黑"/>
                <w:szCs w:val="20"/>
              </w:rPr>
              <w:t>数据库主从部署</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lastRenderedPageBreak/>
              <w:t>是否具有</w:t>
            </w:r>
            <w:r w:rsidRPr="005F7287">
              <w:rPr>
                <w:rFonts w:ascii="微软雅黑" w:eastAsia="微软雅黑" w:hAnsi="微软雅黑" w:hint="eastAsia"/>
                <w:szCs w:val="20"/>
              </w:rPr>
              <w:t>API</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是</w:t>
            </w:r>
          </w:p>
        </w:tc>
      </w:tr>
      <w:tr w:rsidR="005F7287" w:rsidRPr="005F7287" w:rsidTr="007E3860">
        <w:trPr>
          <w:trHeight w:val="585"/>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数据字典能否开放</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是，基于元模型的数据访问服务</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是否支持移动端</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否，可以通过</w:t>
            </w:r>
            <w:r w:rsidRPr="005F7287">
              <w:rPr>
                <w:rFonts w:ascii="微软雅黑" w:eastAsia="微软雅黑" w:hAnsi="微软雅黑"/>
                <w:szCs w:val="20"/>
              </w:rPr>
              <w:t>API</w:t>
            </w:r>
            <w:r w:rsidRPr="005F7287">
              <w:rPr>
                <w:rFonts w:ascii="微软雅黑" w:eastAsia="微软雅黑" w:hAnsi="微软雅黑" w:hint="eastAsia"/>
                <w:szCs w:val="20"/>
              </w:rPr>
              <w:t>集成</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界面支持语言</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支持多语言（默认支持中文、英文）</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国内是否有运维</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有成熟的运维团队</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运</w:t>
            </w:r>
            <w:proofErr w:type="gramStart"/>
            <w:r w:rsidRPr="005F7287">
              <w:rPr>
                <w:rFonts w:ascii="微软雅黑" w:eastAsia="微软雅黑" w:hAnsi="微软雅黑"/>
                <w:szCs w:val="20"/>
              </w:rPr>
              <w:t>维方式</w:t>
            </w:r>
            <w:proofErr w:type="gramEnd"/>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xml:space="preserve">远程 </w:t>
            </w:r>
            <w:r w:rsidRPr="005F7287">
              <w:rPr>
                <w:rFonts w:ascii="微软雅黑" w:eastAsia="微软雅黑" w:hAnsi="微软雅黑"/>
                <w:szCs w:val="20"/>
              </w:rPr>
              <w:t>+ 上门</w:t>
            </w:r>
          </w:p>
        </w:tc>
      </w:tr>
      <w:tr w:rsidR="005F7287" w:rsidRPr="005F7287" w:rsidTr="007E3860">
        <w:trPr>
          <w:trHeight w:val="442"/>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其他插件等费用</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无</w:t>
            </w:r>
          </w:p>
        </w:tc>
      </w:tr>
      <w:tr w:rsidR="005F7287" w:rsidRPr="005F7287" w:rsidTr="007E3860">
        <w:trPr>
          <w:trHeight w:val="715"/>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是否基于</w:t>
            </w:r>
            <w:r w:rsidRPr="005F7287">
              <w:rPr>
                <w:rFonts w:ascii="微软雅黑" w:eastAsia="微软雅黑" w:hAnsi="微软雅黑" w:hint="eastAsia"/>
                <w:szCs w:val="20"/>
              </w:rPr>
              <w:t>SAAS</w:t>
            </w:r>
            <w:proofErr w:type="gramStart"/>
            <w:r w:rsidRPr="005F7287">
              <w:rPr>
                <w:rFonts w:ascii="微软雅黑" w:eastAsia="微软雅黑" w:hAnsi="微软雅黑"/>
                <w:szCs w:val="20"/>
              </w:rPr>
              <w:t>化部署</w:t>
            </w:r>
            <w:proofErr w:type="gramEnd"/>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5F7287">
            <w:pPr>
              <w:widowControl w:val="0"/>
              <w:numPr>
                <w:ilvl w:val="0"/>
                <w:numId w:val="33"/>
              </w:numPr>
              <w:spacing w:after="0"/>
              <w:rPr>
                <w:rFonts w:ascii="微软雅黑" w:eastAsia="微软雅黑" w:hAnsi="微软雅黑"/>
                <w:szCs w:val="20"/>
              </w:rPr>
            </w:pPr>
            <w:r w:rsidRPr="005F7287">
              <w:rPr>
                <w:rFonts w:ascii="微软雅黑" w:eastAsia="微软雅黑" w:hAnsi="微软雅黑" w:hint="eastAsia"/>
                <w:szCs w:val="20"/>
              </w:rPr>
              <w:t>支持</w:t>
            </w:r>
            <w:proofErr w:type="gramStart"/>
            <w:r w:rsidRPr="005F7287">
              <w:rPr>
                <w:rFonts w:ascii="微软雅黑" w:eastAsia="微软雅黑" w:hAnsi="微软雅黑" w:hint="eastAsia"/>
                <w:szCs w:val="20"/>
              </w:rPr>
              <w:t>公有云</w:t>
            </w:r>
            <w:proofErr w:type="gramEnd"/>
            <w:r w:rsidRPr="005F7287">
              <w:rPr>
                <w:rFonts w:ascii="微软雅黑" w:eastAsia="微软雅黑" w:hAnsi="微软雅黑"/>
                <w:szCs w:val="20"/>
              </w:rPr>
              <w:t>(AWS)</w:t>
            </w:r>
            <w:r w:rsidRPr="005F7287">
              <w:rPr>
                <w:rFonts w:ascii="微软雅黑" w:eastAsia="微软雅黑" w:hAnsi="微软雅黑" w:hint="eastAsia"/>
                <w:szCs w:val="20"/>
              </w:rPr>
              <w:t>及</w:t>
            </w:r>
            <w:proofErr w:type="gramStart"/>
            <w:r w:rsidRPr="005F7287">
              <w:rPr>
                <w:rFonts w:ascii="微软雅黑" w:eastAsia="微软雅黑" w:hAnsi="微软雅黑" w:hint="eastAsia"/>
                <w:szCs w:val="20"/>
              </w:rPr>
              <w:t>私有</w:t>
            </w:r>
            <w:proofErr w:type="gramEnd"/>
            <w:r w:rsidRPr="005F7287">
              <w:rPr>
                <w:rFonts w:ascii="微软雅黑" w:eastAsia="微软雅黑" w:hAnsi="微软雅黑" w:hint="eastAsia"/>
                <w:szCs w:val="20"/>
              </w:rPr>
              <w:t>云部署</w:t>
            </w:r>
          </w:p>
          <w:p w:rsidR="005F7287" w:rsidRPr="005F7287" w:rsidRDefault="005F7287" w:rsidP="005F7287">
            <w:pPr>
              <w:widowControl w:val="0"/>
              <w:numPr>
                <w:ilvl w:val="0"/>
                <w:numId w:val="33"/>
              </w:numPr>
              <w:spacing w:after="0"/>
              <w:rPr>
                <w:rFonts w:ascii="微软雅黑" w:eastAsia="微软雅黑" w:hAnsi="微软雅黑"/>
                <w:szCs w:val="20"/>
              </w:rPr>
            </w:pPr>
            <w:r w:rsidRPr="005F7287">
              <w:rPr>
                <w:rFonts w:ascii="微软雅黑" w:eastAsia="微软雅黑" w:hAnsi="微软雅黑" w:hint="eastAsia"/>
                <w:szCs w:val="20"/>
              </w:rPr>
              <w:t>支持多租户架构</w:t>
            </w:r>
          </w:p>
        </w:tc>
      </w:tr>
      <w:tr w:rsidR="005F7287" w:rsidRPr="005F7287" w:rsidTr="007E3860">
        <w:trPr>
          <w:trHeight w:val="623"/>
        </w:trPr>
        <w:tc>
          <w:tcPr>
            <w:tcW w:w="1317"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szCs w:val="20"/>
              </w:rPr>
              <w:t>其他特殊说明</w:t>
            </w:r>
          </w:p>
        </w:tc>
        <w:tc>
          <w:tcPr>
            <w:tcW w:w="3683" w:type="pct"/>
            <w:tcBorders>
              <w:top w:val="single" w:sz="8" w:space="0" w:color="000000"/>
              <w:left w:val="single" w:sz="8" w:space="0" w:color="000000"/>
              <w:bottom w:val="single" w:sz="8" w:space="0" w:color="000000"/>
              <w:right w:val="single" w:sz="8" w:space="0" w:color="000000"/>
            </w:tcBorders>
            <w:shd w:val="clear" w:color="auto" w:fill="auto"/>
            <w:tcMar>
              <w:top w:w="15" w:type="dxa"/>
              <w:left w:w="92" w:type="dxa"/>
              <w:bottom w:w="0" w:type="dxa"/>
              <w:right w:w="92" w:type="dxa"/>
            </w:tcMar>
            <w:hideMark/>
          </w:tcPr>
          <w:p w:rsidR="005F7287" w:rsidRPr="005F7287" w:rsidRDefault="005F7287" w:rsidP="00121655">
            <w:pPr>
              <w:rPr>
                <w:rFonts w:ascii="微软雅黑" w:eastAsia="微软雅黑" w:hAnsi="微软雅黑"/>
                <w:szCs w:val="20"/>
              </w:rPr>
            </w:pPr>
            <w:r w:rsidRPr="005F7287">
              <w:rPr>
                <w:rFonts w:ascii="微软雅黑" w:eastAsia="微软雅黑" w:hAnsi="微软雅黑" w:hint="eastAsia"/>
                <w:szCs w:val="20"/>
              </w:rPr>
              <w:t> </w:t>
            </w:r>
          </w:p>
        </w:tc>
      </w:tr>
    </w:tbl>
    <w:p w:rsidR="005F7287" w:rsidRDefault="005F7287" w:rsidP="005F7287"/>
    <w:p w:rsidR="000F7B59" w:rsidRDefault="004D6516" w:rsidP="000F7B59">
      <w:pPr>
        <w:pStyle w:val="2"/>
      </w:pPr>
      <w:bookmarkStart w:id="20" w:name="_Toc518056788"/>
      <w:r>
        <w:rPr>
          <w:rFonts w:hint="eastAsia"/>
        </w:rPr>
        <w:t>方案优势</w:t>
      </w:r>
      <w:bookmarkEnd w:id="20"/>
    </w:p>
    <w:p w:rsidR="004D6516" w:rsidRPr="004D6516" w:rsidRDefault="004D6516" w:rsidP="00EF541A">
      <w:pPr>
        <w:pStyle w:val="my"/>
        <w:spacing w:before="72" w:after="72"/>
        <w:ind w:firstLine="480"/>
      </w:pPr>
      <w:r w:rsidRPr="004D6516">
        <w:rPr>
          <w:rFonts w:hint="eastAsia"/>
        </w:rPr>
        <w:t xml:space="preserve">1) </w:t>
      </w:r>
      <w:r>
        <w:rPr>
          <w:rFonts w:hint="eastAsia"/>
        </w:rPr>
        <w:t>业务优势（</w:t>
      </w:r>
      <w:r w:rsidRPr="004D6516">
        <w:rPr>
          <w:rFonts w:hint="eastAsia"/>
        </w:rPr>
        <w:t>先进性</w:t>
      </w:r>
      <w:r>
        <w:rPr>
          <w:rFonts w:hint="eastAsia"/>
        </w:rPr>
        <w:t>）</w:t>
      </w:r>
    </w:p>
    <w:p w:rsidR="00A96520" w:rsidRPr="004D6516" w:rsidRDefault="0085142A" w:rsidP="00EF541A">
      <w:pPr>
        <w:pStyle w:val="my"/>
        <w:spacing w:before="72" w:after="72"/>
        <w:ind w:firstLine="480"/>
      </w:pPr>
      <w:r w:rsidRPr="004D6516">
        <w:rPr>
          <w:rFonts w:hint="eastAsia"/>
        </w:rPr>
        <w:t>一站式全周期知识产权信息化解决方案</w:t>
      </w:r>
    </w:p>
    <w:p w:rsidR="00A96520" w:rsidRPr="004D6516" w:rsidRDefault="0085142A" w:rsidP="00EF541A">
      <w:pPr>
        <w:pStyle w:val="my"/>
        <w:spacing w:before="72" w:after="72"/>
        <w:ind w:firstLine="480"/>
      </w:pPr>
      <w:r w:rsidRPr="004D6516">
        <w:rPr>
          <w:rFonts w:hint="eastAsia"/>
        </w:rPr>
        <w:t>可以使用1.2亿条最新的全球专利数据、法律数据及审查信息等，数据每周自动更新，减少企业维护知识产权状态的工作量</w:t>
      </w:r>
    </w:p>
    <w:p w:rsidR="00A96520" w:rsidRPr="004D6516" w:rsidRDefault="0085142A" w:rsidP="00EF541A">
      <w:pPr>
        <w:pStyle w:val="my"/>
        <w:spacing w:before="72" w:after="72"/>
        <w:ind w:firstLine="480"/>
      </w:pPr>
      <w:r w:rsidRPr="004D6516">
        <w:rPr>
          <w:rFonts w:hint="eastAsia"/>
        </w:rPr>
        <w:t>集成统一管理，方便政府、载体、企业、运营机构等多角色登录系统，录入、维护、获取不同的系统信息</w:t>
      </w:r>
    </w:p>
    <w:p w:rsidR="00A96520" w:rsidRPr="004D6516" w:rsidRDefault="0085142A" w:rsidP="00EF541A">
      <w:pPr>
        <w:pStyle w:val="my"/>
        <w:spacing w:before="72" w:after="72"/>
        <w:ind w:firstLine="480"/>
      </w:pPr>
      <w:r w:rsidRPr="004D6516">
        <w:rPr>
          <w:rFonts w:hint="eastAsia"/>
        </w:rPr>
        <w:t>支持不同角色审批业务流程的自定义配置，并支持提醒</w:t>
      </w:r>
    </w:p>
    <w:p w:rsidR="004D6516" w:rsidRPr="004D6516" w:rsidRDefault="004D6516" w:rsidP="00EF541A">
      <w:pPr>
        <w:pStyle w:val="my"/>
        <w:spacing w:before="72" w:after="72"/>
        <w:ind w:firstLine="480"/>
      </w:pPr>
      <w:r w:rsidRPr="004D6516">
        <w:rPr>
          <w:rFonts w:hint="eastAsia"/>
        </w:rPr>
        <w:t>2）</w:t>
      </w:r>
      <w:r>
        <w:rPr>
          <w:rFonts w:hint="eastAsia"/>
        </w:rPr>
        <w:t>IT和信息化优势（</w:t>
      </w:r>
      <w:r w:rsidRPr="004D6516">
        <w:rPr>
          <w:rFonts w:hint="eastAsia"/>
        </w:rPr>
        <w:t>安全性和</w:t>
      </w:r>
      <w:proofErr w:type="gramStart"/>
      <w:r w:rsidRPr="004D6516">
        <w:rPr>
          <w:rFonts w:hint="eastAsia"/>
        </w:rPr>
        <w:t>可</w:t>
      </w:r>
      <w:proofErr w:type="gramEnd"/>
      <w:r w:rsidRPr="004D6516">
        <w:rPr>
          <w:rFonts w:hint="eastAsia"/>
        </w:rPr>
        <w:t>管理性</w:t>
      </w:r>
      <w:r>
        <w:rPr>
          <w:rFonts w:hint="eastAsia"/>
        </w:rPr>
        <w:t>）</w:t>
      </w:r>
    </w:p>
    <w:p w:rsidR="00A96520" w:rsidRPr="004D6516" w:rsidRDefault="0085142A" w:rsidP="00EF541A">
      <w:pPr>
        <w:pStyle w:val="my"/>
        <w:spacing w:before="72" w:after="72"/>
        <w:ind w:firstLine="480"/>
      </w:pPr>
      <w:r w:rsidRPr="004D6516">
        <w:rPr>
          <w:rFonts w:hint="eastAsia"/>
        </w:rPr>
        <w:t>充分使用IT和互联网时代的最新技术，以专业服务保驾护航：云计算，大数据、AI和Open</w:t>
      </w:r>
      <w:r w:rsidR="00E35556">
        <w:t xml:space="preserve"> </w:t>
      </w:r>
      <w:r w:rsidRPr="004D6516">
        <w:rPr>
          <w:rFonts w:hint="eastAsia"/>
        </w:rPr>
        <w:t>API等</w:t>
      </w:r>
    </w:p>
    <w:p w:rsidR="00A96520" w:rsidRPr="004D6516" w:rsidRDefault="0085142A" w:rsidP="00EF541A">
      <w:pPr>
        <w:pStyle w:val="my"/>
        <w:spacing w:before="72" w:after="72"/>
        <w:ind w:firstLine="480"/>
      </w:pPr>
      <w:r w:rsidRPr="004D6516">
        <w:rPr>
          <w:rFonts w:hint="eastAsia"/>
        </w:rPr>
        <w:t>降低本地服务器需求，减少运维成本</w:t>
      </w:r>
    </w:p>
    <w:p w:rsidR="00A96520" w:rsidRPr="004D6516" w:rsidRDefault="0085142A" w:rsidP="00EF541A">
      <w:pPr>
        <w:pStyle w:val="my"/>
        <w:spacing w:before="72" w:after="72"/>
        <w:ind w:firstLine="480"/>
      </w:pPr>
      <w:r w:rsidRPr="004D6516">
        <w:rPr>
          <w:rFonts w:hint="eastAsia"/>
        </w:rPr>
        <w:t>内外网端到</w:t>
      </w:r>
      <w:proofErr w:type="gramStart"/>
      <w:r w:rsidRPr="004D6516">
        <w:rPr>
          <w:rFonts w:hint="eastAsia"/>
        </w:rPr>
        <w:t>端安</w:t>
      </w:r>
      <w:proofErr w:type="gramEnd"/>
      <w:r w:rsidRPr="004D6516">
        <w:rPr>
          <w:rFonts w:hint="eastAsia"/>
        </w:rPr>
        <w:t>全隔离，交互实时监控。</w:t>
      </w:r>
    </w:p>
    <w:p w:rsidR="00A96520" w:rsidRPr="004D6516" w:rsidRDefault="0085142A" w:rsidP="00EF541A">
      <w:pPr>
        <w:pStyle w:val="my"/>
        <w:spacing w:before="72" w:after="72"/>
        <w:ind w:firstLine="480"/>
      </w:pPr>
      <w:r w:rsidRPr="004D6516">
        <w:rPr>
          <w:rFonts w:hint="eastAsia"/>
        </w:rPr>
        <w:t>管理遵循政府、企业的整体安全策略和方式。</w:t>
      </w:r>
    </w:p>
    <w:p w:rsidR="004D6516" w:rsidRPr="004D6516" w:rsidRDefault="004D6516" w:rsidP="004D6516"/>
    <w:p w:rsidR="004D6516" w:rsidRPr="000F7B59" w:rsidRDefault="004D6516" w:rsidP="004D6516">
      <w:pPr>
        <w:pStyle w:val="2"/>
      </w:pPr>
      <w:bookmarkStart w:id="21" w:name="_Toc518056789"/>
      <w:r>
        <w:rPr>
          <w:rFonts w:hint="eastAsia"/>
        </w:rPr>
        <w:t>实施与售后服务</w:t>
      </w:r>
      <w:bookmarkEnd w:id="21"/>
    </w:p>
    <w:p w:rsidR="000F7B59" w:rsidRDefault="000F7B59" w:rsidP="00EF541A">
      <w:pPr>
        <w:pStyle w:val="my"/>
        <w:spacing w:before="72" w:after="72"/>
        <w:ind w:firstLine="480"/>
      </w:pPr>
      <w:r w:rsidRPr="000F7B59">
        <w:rPr>
          <w:rFonts w:hint="eastAsia"/>
        </w:rPr>
        <w:t>智慧</w:t>
      </w:r>
      <w:proofErr w:type="gramStart"/>
      <w:r w:rsidRPr="000F7B59">
        <w:rPr>
          <w:rFonts w:hint="eastAsia"/>
        </w:rPr>
        <w:t>芽</w:t>
      </w:r>
      <w:proofErr w:type="gramEnd"/>
      <w:r w:rsidRPr="000F7B59">
        <w:rPr>
          <w:rFonts w:hint="eastAsia"/>
        </w:rPr>
        <w:t>提供全球的售后服务能力，分别在中国、英国、新加坡设立客户服务团队。</w:t>
      </w:r>
      <w:r w:rsidRPr="000F7B59">
        <w:rPr>
          <w:rFonts w:hint="eastAsia"/>
        </w:rPr>
        <w:lastRenderedPageBreak/>
        <w:t>研发团队与客户服务团队之间建立固定的沟通机制，保障客户的问题能够第一时间得到解决。</w:t>
      </w:r>
    </w:p>
    <w:p w:rsidR="000F7B59" w:rsidRPr="000F7B59" w:rsidRDefault="000F7B59" w:rsidP="000F7B59">
      <w:pPr>
        <w:spacing w:line="360" w:lineRule="auto"/>
        <w:ind w:firstLineChars="200" w:firstLine="400"/>
        <w:rPr>
          <w:rFonts w:asciiTheme="minorEastAsia" w:eastAsiaTheme="minorEastAsia" w:hAnsiTheme="minorEastAsia"/>
          <w:color w:val="000000" w:themeColor="text1"/>
        </w:rPr>
      </w:pPr>
      <w:r w:rsidRPr="004B5BE4">
        <w:rPr>
          <w:rFonts w:ascii="微软雅黑" w:eastAsia="微软雅黑" w:hAnsi="微软雅黑"/>
          <w:noProof/>
        </w:rPr>
        <w:drawing>
          <wp:inline distT="0" distB="0" distL="0" distR="0" wp14:anchorId="10456DD7" wp14:editId="529389E7">
            <wp:extent cx="5272405" cy="2850515"/>
            <wp:effectExtent l="0" t="0" r="0" b="0"/>
            <wp:docPr id="10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2850515"/>
                    </a:xfrm>
                    <a:prstGeom prst="rect">
                      <a:avLst/>
                    </a:prstGeom>
                    <a:noFill/>
                    <a:ln>
                      <a:noFill/>
                    </a:ln>
                  </pic:spPr>
                </pic:pic>
              </a:graphicData>
            </a:graphic>
          </wp:inline>
        </w:drawing>
      </w:r>
    </w:p>
    <w:p w:rsidR="000F7B59" w:rsidRDefault="00194BC6" w:rsidP="00194BC6">
      <w:pPr>
        <w:pStyle w:val="1"/>
      </w:pPr>
      <w:bookmarkStart w:id="22" w:name="_Toc518056790"/>
      <w:r>
        <w:rPr>
          <w:rFonts w:hint="eastAsia"/>
        </w:rPr>
        <w:t>政府区域</w:t>
      </w:r>
      <w:r w:rsidR="00926A02">
        <w:rPr>
          <w:rFonts w:hint="eastAsia"/>
        </w:rPr>
        <w:t>创新管理与分析</w:t>
      </w:r>
      <w:r w:rsidR="002D0240">
        <w:rPr>
          <w:rFonts w:hint="eastAsia"/>
        </w:rPr>
        <w:t>系统</w:t>
      </w:r>
      <w:r w:rsidR="00926A02">
        <w:rPr>
          <w:rFonts w:hint="eastAsia"/>
        </w:rPr>
        <w:t>方案</w:t>
      </w:r>
      <w:bookmarkEnd w:id="22"/>
    </w:p>
    <w:p w:rsidR="00926A02" w:rsidRDefault="00FA1A79" w:rsidP="002D0240">
      <w:pPr>
        <w:pStyle w:val="2"/>
      </w:pPr>
      <w:bookmarkStart w:id="23" w:name="_Toc518056791"/>
      <w:r>
        <w:rPr>
          <w:rFonts w:hint="eastAsia"/>
        </w:rPr>
        <w:t>系统建设目标</w:t>
      </w:r>
      <w:bookmarkEnd w:id="23"/>
    </w:p>
    <w:p w:rsidR="005B2263" w:rsidRPr="008A5F58" w:rsidRDefault="005B2263" w:rsidP="005B2263">
      <w:pPr>
        <w:pStyle w:val="my"/>
        <w:spacing w:before="72" w:after="72"/>
        <w:ind w:firstLine="480"/>
      </w:pPr>
      <w:r w:rsidRPr="008A5F58">
        <w:rPr>
          <w:rFonts w:hint="eastAsia"/>
        </w:rPr>
        <w:t>以</w:t>
      </w:r>
      <w:r>
        <w:rPr>
          <w:rFonts w:hint="eastAsia"/>
        </w:rPr>
        <w:t>智慧</w:t>
      </w:r>
      <w:proofErr w:type="gramStart"/>
      <w:r>
        <w:rPr>
          <w:rFonts w:hint="eastAsia"/>
        </w:rPr>
        <w:t>芽</w:t>
      </w:r>
      <w:proofErr w:type="gramEnd"/>
      <w:r>
        <w:rPr>
          <w:rFonts w:hint="eastAsia"/>
        </w:rPr>
        <w:t>全球专利</w:t>
      </w:r>
      <w:r w:rsidRPr="008A5F58">
        <w:rPr>
          <w:rFonts w:hint="eastAsia"/>
        </w:rPr>
        <w:t>数据为依据，通过对</w:t>
      </w:r>
      <w:r>
        <w:rPr>
          <w:rFonts w:hint="eastAsia"/>
        </w:rPr>
        <w:t>宁波</w:t>
      </w:r>
      <w:r w:rsidRPr="008A5F58">
        <w:rPr>
          <w:rFonts w:hint="eastAsia"/>
        </w:rPr>
        <w:t>各区域内已公开的专利数据进行整理、挖掘、分析，对</w:t>
      </w:r>
      <w:r>
        <w:rPr>
          <w:rFonts w:hint="eastAsia"/>
        </w:rPr>
        <w:t>专利申请、授权、许可、转让等活动进行</w:t>
      </w:r>
      <w:r w:rsidR="00F174B4">
        <w:rPr>
          <w:rFonts w:hint="eastAsia"/>
        </w:rPr>
        <w:t>全面</w:t>
      </w:r>
      <w:r w:rsidRPr="008A5F58">
        <w:rPr>
          <w:rFonts w:hint="eastAsia"/>
        </w:rPr>
        <w:t>管理，</w:t>
      </w:r>
      <w:r w:rsidR="00F174B4">
        <w:rPr>
          <w:rFonts w:hint="eastAsia"/>
        </w:rPr>
        <w:t>实现</w:t>
      </w:r>
      <w:r w:rsidR="00F174B4" w:rsidRPr="00336162">
        <w:rPr>
          <w:rFonts w:hint="eastAsia"/>
        </w:rPr>
        <w:t>专利与企业、产业、政策、项目等关联管理；基于专利指标分析企业知识产权现状、产业科技创新能力、政府政策落地</w:t>
      </w:r>
      <w:r w:rsidR="00F174B4">
        <w:rPr>
          <w:rFonts w:hint="eastAsia"/>
        </w:rPr>
        <w:t>、服务机构服务状况等，</w:t>
      </w:r>
      <w:r w:rsidRPr="008A5F58">
        <w:rPr>
          <w:rFonts w:hint="eastAsia"/>
        </w:rPr>
        <w:t>为各地知识产权主管部门实时掌握本地区专利状况、进行科学分析提供决策依据。</w:t>
      </w:r>
    </w:p>
    <w:p w:rsidR="005B2263" w:rsidRDefault="005B2263" w:rsidP="005B2263">
      <w:pPr>
        <w:pStyle w:val="my"/>
        <w:spacing w:before="72" w:after="72"/>
        <w:ind w:firstLine="480"/>
      </w:pPr>
      <w:r w:rsidRPr="008A5F58">
        <w:rPr>
          <w:rFonts w:hint="eastAsia"/>
        </w:rPr>
        <w:t>系统的定位是成为各级知识产权管理部门的重要管理工具，大大减轻人员工作量、提高效率、提高管理水平。</w:t>
      </w:r>
    </w:p>
    <w:p w:rsidR="005B2263" w:rsidRDefault="00F174B4" w:rsidP="00F174B4">
      <w:pPr>
        <w:pStyle w:val="2"/>
      </w:pPr>
      <w:bookmarkStart w:id="24" w:name="_Toc518056792"/>
      <w:r>
        <w:rPr>
          <w:rFonts w:hint="eastAsia"/>
        </w:rPr>
        <w:t>方案主要功能</w:t>
      </w:r>
      <w:r w:rsidR="005A1708">
        <w:rPr>
          <w:rFonts w:hint="eastAsia"/>
        </w:rPr>
        <w:t>设计</w:t>
      </w:r>
      <w:bookmarkEnd w:id="24"/>
    </w:p>
    <w:p w:rsidR="00F174B4" w:rsidRPr="00F174B4" w:rsidRDefault="00F174B4" w:rsidP="00F174B4">
      <w:pPr>
        <w:rPr>
          <w:lang w:val="en-GB"/>
        </w:rPr>
      </w:pPr>
      <w:r>
        <w:rPr>
          <w:rFonts w:hint="eastAsia"/>
          <w:lang w:val="en-GB"/>
        </w:rPr>
        <w:t xml:space="preserve"> </w:t>
      </w:r>
      <w:r>
        <w:rPr>
          <w:lang w:val="en-GB"/>
        </w:rPr>
        <w:t xml:space="preserve">       </w:t>
      </w:r>
    </w:p>
    <w:tbl>
      <w:tblPr>
        <w:tblW w:w="10160" w:type="dxa"/>
        <w:jc w:val="center"/>
        <w:tblLook w:val="04A0" w:firstRow="1" w:lastRow="0" w:firstColumn="1" w:lastColumn="0" w:noHBand="0" w:noVBand="1"/>
      </w:tblPr>
      <w:tblGrid>
        <w:gridCol w:w="709"/>
        <w:gridCol w:w="1991"/>
        <w:gridCol w:w="1826"/>
        <w:gridCol w:w="5634"/>
      </w:tblGrid>
      <w:tr w:rsidR="007E36F7" w:rsidRPr="00336162" w:rsidTr="00D6267E">
        <w:trPr>
          <w:trHeight w:val="580"/>
          <w:jc w:val="center"/>
        </w:trPr>
        <w:tc>
          <w:tcPr>
            <w:tcW w:w="709" w:type="dxa"/>
            <w:tcBorders>
              <w:top w:val="single" w:sz="8" w:space="0" w:color="auto"/>
              <w:left w:val="single" w:sz="8" w:space="0" w:color="auto"/>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序号</w:t>
            </w:r>
          </w:p>
        </w:tc>
        <w:tc>
          <w:tcPr>
            <w:tcW w:w="1991" w:type="dxa"/>
            <w:tcBorders>
              <w:top w:val="single" w:sz="8" w:space="0" w:color="auto"/>
              <w:left w:val="nil"/>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一级功能模块</w:t>
            </w:r>
          </w:p>
        </w:tc>
        <w:tc>
          <w:tcPr>
            <w:tcW w:w="1826" w:type="dxa"/>
            <w:tcBorders>
              <w:top w:val="single" w:sz="8" w:space="0" w:color="auto"/>
              <w:left w:val="nil"/>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二级功能模块</w:t>
            </w:r>
          </w:p>
        </w:tc>
        <w:tc>
          <w:tcPr>
            <w:tcW w:w="5634" w:type="dxa"/>
            <w:tcBorders>
              <w:top w:val="single" w:sz="8" w:space="0" w:color="auto"/>
              <w:left w:val="nil"/>
              <w:bottom w:val="single" w:sz="8" w:space="0" w:color="auto"/>
              <w:right w:val="single" w:sz="8" w:space="0" w:color="auto"/>
            </w:tcBorders>
            <w:shd w:val="clear" w:color="auto" w:fill="00B0F0"/>
            <w:vAlign w:val="center"/>
            <w:hideMark/>
          </w:tcPr>
          <w:p w:rsidR="007E36F7" w:rsidRPr="00F85FAB" w:rsidRDefault="007E36F7" w:rsidP="007E36F7">
            <w:pPr>
              <w:jc w:val="center"/>
              <w:rPr>
                <w:rFonts w:ascii="宋体" w:hAnsi="宋体"/>
                <w:b/>
                <w:bCs/>
                <w:color w:val="000000"/>
                <w:sz w:val="21"/>
              </w:rPr>
            </w:pPr>
            <w:r w:rsidRPr="00F85FAB">
              <w:rPr>
                <w:rFonts w:ascii="宋体" w:hAnsi="宋体" w:hint="eastAsia"/>
                <w:b/>
                <w:bCs/>
                <w:color w:val="000000"/>
                <w:sz w:val="21"/>
              </w:rPr>
              <w:t>描述</w:t>
            </w:r>
          </w:p>
        </w:tc>
      </w:tr>
      <w:tr w:rsidR="007E36F7" w:rsidRPr="00336162" w:rsidTr="00D6267E">
        <w:trPr>
          <w:trHeight w:val="340"/>
          <w:jc w:val="center"/>
        </w:trPr>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1</w:t>
            </w:r>
          </w:p>
        </w:tc>
        <w:tc>
          <w:tcPr>
            <w:tcW w:w="1991"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专利数据</w:t>
            </w: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专利数据</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分析用国内的专利数据。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接口调试</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获取国内专利数据的API接口和数据内容。</w:t>
            </w:r>
          </w:p>
        </w:tc>
      </w:tr>
      <w:tr w:rsidR="007E36F7" w:rsidRPr="00336162" w:rsidTr="00D6267E">
        <w:trPr>
          <w:trHeight w:val="340"/>
          <w:jc w:val="center"/>
        </w:trPr>
        <w:tc>
          <w:tcPr>
            <w:tcW w:w="709"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2</w:t>
            </w:r>
          </w:p>
        </w:tc>
        <w:tc>
          <w:tcPr>
            <w:tcW w:w="1991" w:type="dxa"/>
            <w:vMerge w:val="restart"/>
            <w:tcBorders>
              <w:top w:val="nil"/>
              <w:left w:val="single" w:sz="8" w:space="0" w:color="auto"/>
              <w:bottom w:val="single" w:sz="8" w:space="0" w:color="000000"/>
              <w:right w:val="single" w:sz="8" w:space="0" w:color="auto"/>
            </w:tcBorders>
            <w:shd w:val="clear" w:color="auto" w:fill="auto"/>
            <w:vAlign w:val="center"/>
            <w:hideMark/>
          </w:tcPr>
          <w:p w:rsidR="007E36F7" w:rsidRPr="00336162" w:rsidRDefault="007E36F7" w:rsidP="00D6267E">
            <w:pPr>
              <w:jc w:val="center"/>
              <w:rPr>
                <w:rFonts w:ascii="宋体" w:hAnsi="宋体"/>
                <w:color w:val="000000"/>
                <w:sz w:val="21"/>
                <w:szCs w:val="21"/>
              </w:rPr>
            </w:pPr>
            <w:r w:rsidRPr="00336162">
              <w:rPr>
                <w:rFonts w:ascii="宋体" w:hAnsi="宋体" w:hint="eastAsia"/>
                <w:color w:val="000000"/>
                <w:sz w:val="21"/>
                <w:szCs w:val="21"/>
              </w:rPr>
              <w:t>数据分类</w:t>
            </w: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时间段归类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设定时间区段归类数据；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类别分类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proofErr w:type="gramStart"/>
            <w:r w:rsidRPr="00336162">
              <w:rPr>
                <w:rFonts w:ascii="宋体" w:hAnsi="宋体" w:hint="eastAsia"/>
                <w:color w:val="000000"/>
                <w:sz w:val="21"/>
                <w:szCs w:val="21"/>
              </w:rPr>
              <w:t>按专利</w:t>
            </w:r>
            <w:proofErr w:type="gramEnd"/>
            <w:r w:rsidRPr="00336162">
              <w:rPr>
                <w:rFonts w:ascii="宋体" w:hAnsi="宋体" w:hint="eastAsia"/>
                <w:color w:val="000000"/>
                <w:sz w:val="21"/>
                <w:szCs w:val="21"/>
              </w:rPr>
              <w:t>类别的分类数据；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IPC分类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按IPC的分类数据；</w:t>
            </w:r>
          </w:p>
        </w:tc>
      </w:tr>
      <w:tr w:rsidR="007E36F7" w:rsidRPr="00336162" w:rsidTr="00D6267E">
        <w:trPr>
          <w:trHeight w:val="340"/>
          <w:jc w:val="center"/>
        </w:trPr>
        <w:tc>
          <w:tcPr>
            <w:tcW w:w="709"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991" w:type="dxa"/>
            <w:vMerge/>
            <w:tcBorders>
              <w:top w:val="nil"/>
              <w:left w:val="single" w:sz="8" w:space="0" w:color="auto"/>
              <w:bottom w:val="single" w:sz="8" w:space="0" w:color="000000"/>
              <w:right w:val="single" w:sz="8" w:space="0" w:color="auto"/>
            </w:tcBorders>
            <w:vAlign w:val="center"/>
            <w:hideMark/>
          </w:tcPr>
          <w:p w:rsidR="007E36F7" w:rsidRPr="00336162" w:rsidRDefault="007E36F7"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城镇分类</w:t>
            </w:r>
          </w:p>
        </w:tc>
        <w:tc>
          <w:tcPr>
            <w:tcW w:w="5634" w:type="dxa"/>
            <w:tcBorders>
              <w:top w:val="nil"/>
              <w:left w:val="nil"/>
              <w:bottom w:val="single" w:sz="8" w:space="0" w:color="auto"/>
              <w:right w:val="single" w:sz="8" w:space="0" w:color="auto"/>
            </w:tcBorders>
            <w:shd w:val="clear" w:color="auto" w:fill="auto"/>
            <w:vAlign w:val="bottom"/>
            <w:hideMark/>
          </w:tcPr>
          <w:p w:rsidR="007E36F7" w:rsidRPr="00336162" w:rsidRDefault="007E36F7" w:rsidP="008D13DE">
            <w:pPr>
              <w:rPr>
                <w:rFonts w:ascii="宋体" w:hAnsi="宋体"/>
                <w:color w:val="000000"/>
                <w:sz w:val="21"/>
                <w:szCs w:val="21"/>
              </w:rPr>
            </w:pPr>
            <w:r w:rsidRPr="00336162">
              <w:rPr>
                <w:rFonts w:ascii="宋体" w:hAnsi="宋体" w:hint="eastAsia"/>
                <w:color w:val="000000"/>
                <w:sz w:val="21"/>
                <w:szCs w:val="21"/>
              </w:rPr>
              <w:t>按区镇的分类数据；</w:t>
            </w:r>
          </w:p>
        </w:tc>
      </w:tr>
      <w:tr w:rsidR="00D6267E" w:rsidRPr="00336162" w:rsidTr="00D6267E">
        <w:trPr>
          <w:trHeight w:val="340"/>
          <w:jc w:val="center"/>
        </w:trPr>
        <w:tc>
          <w:tcPr>
            <w:tcW w:w="709" w:type="dxa"/>
            <w:vMerge w:val="restart"/>
            <w:tcBorders>
              <w:top w:val="nil"/>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3</w:t>
            </w:r>
          </w:p>
        </w:tc>
        <w:tc>
          <w:tcPr>
            <w:tcW w:w="1991" w:type="dxa"/>
            <w:vMerge w:val="restart"/>
            <w:tcBorders>
              <w:top w:val="nil"/>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监控中心</w:t>
            </w: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区域概况</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一键分析区域内特定时间内专利申请、授权的数量、类型以及地区分布情况等</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企业数据</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根据区域政策管理需求，分别展示高新技术企业、</w:t>
            </w:r>
            <w:proofErr w:type="gramStart"/>
            <w:r>
              <w:rPr>
                <w:rFonts w:ascii="宋体" w:hAnsi="宋体" w:hint="eastAsia"/>
                <w:color w:val="000000"/>
                <w:sz w:val="21"/>
                <w:szCs w:val="21"/>
              </w:rPr>
              <w:t>规</w:t>
            </w:r>
            <w:proofErr w:type="gramEnd"/>
            <w:r>
              <w:rPr>
                <w:rFonts w:ascii="宋体" w:hAnsi="宋体" w:hint="eastAsia"/>
                <w:color w:val="000000"/>
                <w:sz w:val="21"/>
                <w:szCs w:val="21"/>
              </w:rPr>
              <w:t>上企业、新兴产业企业等专利情况</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服务机构</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基于专利指标分析代理所、律所等服务机构服务情况</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产业发展</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将I</w:t>
            </w:r>
            <w:r>
              <w:rPr>
                <w:rFonts w:ascii="宋体" w:hAnsi="宋体"/>
                <w:color w:val="000000"/>
                <w:sz w:val="21"/>
                <w:szCs w:val="21"/>
              </w:rPr>
              <w:t>PC</w:t>
            </w:r>
            <w:r>
              <w:rPr>
                <w:rFonts w:ascii="宋体" w:hAnsi="宋体" w:hint="eastAsia"/>
                <w:color w:val="000000"/>
                <w:sz w:val="21"/>
                <w:szCs w:val="21"/>
              </w:rPr>
              <w:t>与国民经济分类相对应，基于产业地图提供重点产业、行业专利情况</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重点城市</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不同区域的多维</w:t>
            </w:r>
            <w:proofErr w:type="gramStart"/>
            <w:r>
              <w:rPr>
                <w:rFonts w:ascii="宋体" w:hAnsi="宋体" w:hint="eastAsia"/>
                <w:color w:val="000000"/>
                <w:sz w:val="21"/>
                <w:szCs w:val="21"/>
              </w:rPr>
              <w:t>度专利</w:t>
            </w:r>
            <w:proofErr w:type="gramEnd"/>
            <w:r>
              <w:rPr>
                <w:rFonts w:ascii="宋体" w:hAnsi="宋体" w:hint="eastAsia"/>
                <w:color w:val="000000"/>
                <w:sz w:val="21"/>
                <w:szCs w:val="21"/>
              </w:rPr>
              <w:t>指标对比</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区域详情</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区域内不同地区的多维</w:t>
            </w:r>
            <w:proofErr w:type="gramStart"/>
            <w:r>
              <w:rPr>
                <w:rFonts w:ascii="宋体" w:hAnsi="宋体" w:hint="eastAsia"/>
                <w:color w:val="000000"/>
                <w:sz w:val="21"/>
                <w:szCs w:val="21"/>
              </w:rPr>
              <w:t>度专利</w:t>
            </w:r>
            <w:proofErr w:type="gramEnd"/>
            <w:r>
              <w:rPr>
                <w:rFonts w:ascii="宋体" w:hAnsi="宋体" w:hint="eastAsia"/>
                <w:color w:val="000000"/>
                <w:sz w:val="21"/>
                <w:szCs w:val="21"/>
              </w:rPr>
              <w:t>指标对比</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综合排名</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从国民经济行业、服务机构、企业等方面的分类排名展示</w:t>
            </w:r>
          </w:p>
        </w:tc>
      </w:tr>
      <w:tr w:rsidR="00D6267E" w:rsidRPr="00336162" w:rsidTr="00D6267E">
        <w:trPr>
          <w:trHeight w:val="340"/>
          <w:jc w:val="center"/>
        </w:trPr>
        <w:tc>
          <w:tcPr>
            <w:tcW w:w="709"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Default="00D6267E" w:rsidP="008D13DE">
            <w:pPr>
              <w:rPr>
                <w:rFonts w:ascii="宋体" w:hAnsi="宋体"/>
                <w:color w:val="000000"/>
                <w:sz w:val="21"/>
                <w:szCs w:val="21"/>
              </w:rPr>
            </w:pPr>
            <w:r>
              <w:rPr>
                <w:rFonts w:ascii="宋体" w:hAnsi="宋体" w:hint="eastAsia"/>
                <w:color w:val="000000"/>
                <w:sz w:val="21"/>
                <w:szCs w:val="21"/>
              </w:rPr>
              <w:t>数据地图</w:t>
            </w:r>
          </w:p>
        </w:tc>
        <w:tc>
          <w:tcPr>
            <w:tcW w:w="5634" w:type="dxa"/>
            <w:tcBorders>
              <w:top w:val="nil"/>
              <w:left w:val="nil"/>
              <w:bottom w:val="single" w:sz="8" w:space="0" w:color="auto"/>
              <w:right w:val="single" w:sz="8" w:space="0" w:color="auto"/>
            </w:tcBorders>
            <w:shd w:val="clear" w:color="auto" w:fill="auto"/>
            <w:vAlign w:val="bottom"/>
          </w:tcPr>
          <w:p w:rsidR="00D6267E" w:rsidRDefault="00D6267E" w:rsidP="008D13DE">
            <w:pPr>
              <w:rPr>
                <w:rFonts w:ascii="宋体" w:hAnsi="宋体"/>
                <w:color w:val="000000"/>
                <w:sz w:val="21"/>
                <w:szCs w:val="21"/>
              </w:rPr>
            </w:pPr>
            <w:r>
              <w:rPr>
                <w:rFonts w:ascii="宋体" w:hAnsi="宋体" w:hint="eastAsia"/>
                <w:color w:val="000000"/>
                <w:sz w:val="21"/>
                <w:szCs w:val="21"/>
              </w:rPr>
              <w:t>可视化动态展示区域内不同地区的专利指标对比</w:t>
            </w:r>
          </w:p>
        </w:tc>
      </w:tr>
      <w:tr w:rsidR="00D6267E" w:rsidRPr="00336162" w:rsidTr="00D6267E">
        <w:trPr>
          <w:trHeight w:val="420"/>
          <w:jc w:val="center"/>
        </w:trPr>
        <w:tc>
          <w:tcPr>
            <w:tcW w:w="709" w:type="dxa"/>
            <w:vMerge w:val="restart"/>
            <w:tcBorders>
              <w:top w:val="single" w:sz="8" w:space="0" w:color="auto"/>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4</w:t>
            </w:r>
          </w:p>
        </w:tc>
        <w:tc>
          <w:tcPr>
            <w:tcW w:w="1991" w:type="dxa"/>
            <w:vMerge w:val="restart"/>
            <w:tcBorders>
              <w:top w:val="single" w:sz="8" w:space="0" w:color="auto"/>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r>
              <w:rPr>
                <w:rFonts w:ascii="宋体" w:hAnsi="宋体" w:hint="eastAsia"/>
                <w:color w:val="000000"/>
                <w:sz w:val="21"/>
                <w:szCs w:val="21"/>
              </w:rPr>
              <w:t>工作中心</w:t>
            </w: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数据查询</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快速检索区域内专利</w:t>
            </w:r>
          </w:p>
        </w:tc>
      </w:tr>
      <w:tr w:rsidR="00D6267E" w:rsidRPr="00336162" w:rsidTr="00D6267E">
        <w:trPr>
          <w:trHeight w:val="340"/>
          <w:jc w:val="center"/>
        </w:trPr>
        <w:tc>
          <w:tcPr>
            <w:tcW w:w="709"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数据上传</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支持</w:t>
            </w:r>
            <w:r w:rsidRPr="00D6267E">
              <w:rPr>
                <w:rFonts w:ascii="宋体" w:hAnsi="宋体" w:hint="eastAsia"/>
                <w:color w:val="000000"/>
                <w:sz w:val="21"/>
                <w:szCs w:val="21"/>
              </w:rPr>
              <w:t>原始数据通过EXCEL格式上传</w:t>
            </w:r>
          </w:p>
        </w:tc>
      </w:tr>
      <w:tr w:rsidR="00D6267E" w:rsidRPr="00336162" w:rsidTr="00D6267E">
        <w:trPr>
          <w:trHeight w:val="340"/>
          <w:jc w:val="center"/>
        </w:trPr>
        <w:tc>
          <w:tcPr>
            <w:tcW w:w="709"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991" w:type="dxa"/>
            <w:vMerge/>
            <w:tcBorders>
              <w:left w:val="single" w:sz="8" w:space="0" w:color="auto"/>
              <w:bottom w:val="single" w:sz="8" w:space="0" w:color="000000"/>
              <w:right w:val="single" w:sz="8" w:space="0" w:color="auto"/>
            </w:tcBorders>
            <w:shd w:val="clear" w:color="auto" w:fill="auto"/>
            <w:vAlign w:val="center"/>
          </w:tcPr>
          <w:p w:rsidR="00D6267E" w:rsidRPr="00336162" w:rsidRDefault="00D6267E" w:rsidP="00D6267E">
            <w:pPr>
              <w:jc w:val="center"/>
              <w:rPr>
                <w:rFonts w:ascii="宋体" w:hAnsi="宋体"/>
                <w:color w:val="000000"/>
                <w:sz w:val="21"/>
                <w:szCs w:val="21"/>
              </w:rPr>
            </w:pPr>
          </w:p>
        </w:tc>
        <w:tc>
          <w:tcPr>
            <w:tcW w:w="1826"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企业检测</w:t>
            </w:r>
          </w:p>
        </w:tc>
        <w:tc>
          <w:tcPr>
            <w:tcW w:w="5634" w:type="dxa"/>
            <w:tcBorders>
              <w:top w:val="nil"/>
              <w:left w:val="nil"/>
              <w:bottom w:val="single" w:sz="8" w:space="0" w:color="auto"/>
              <w:right w:val="single" w:sz="8" w:space="0" w:color="auto"/>
            </w:tcBorders>
            <w:shd w:val="clear" w:color="auto" w:fill="auto"/>
            <w:vAlign w:val="bottom"/>
          </w:tcPr>
          <w:p w:rsidR="00D6267E" w:rsidRPr="00336162" w:rsidRDefault="00D6267E" w:rsidP="008D13DE">
            <w:pPr>
              <w:rPr>
                <w:rFonts w:ascii="宋体" w:hAnsi="宋体"/>
                <w:color w:val="000000"/>
                <w:sz w:val="21"/>
                <w:szCs w:val="21"/>
              </w:rPr>
            </w:pPr>
            <w:r>
              <w:rPr>
                <w:rFonts w:ascii="宋体" w:hAnsi="宋体" w:hint="eastAsia"/>
                <w:color w:val="000000"/>
                <w:sz w:val="21"/>
                <w:szCs w:val="21"/>
              </w:rPr>
              <w:t>一键查看企业专利概览</w:t>
            </w:r>
          </w:p>
        </w:tc>
      </w:tr>
      <w:tr w:rsidR="007E36F7" w:rsidRPr="00336162" w:rsidTr="00D6267E">
        <w:trPr>
          <w:trHeight w:val="516"/>
          <w:jc w:val="center"/>
        </w:trPr>
        <w:tc>
          <w:tcPr>
            <w:tcW w:w="709" w:type="dxa"/>
            <w:tcBorders>
              <w:top w:val="single" w:sz="8" w:space="0" w:color="auto"/>
              <w:left w:val="single" w:sz="8" w:space="0" w:color="auto"/>
              <w:bottom w:val="single" w:sz="8" w:space="0" w:color="000000"/>
              <w:right w:val="single" w:sz="8" w:space="0" w:color="auto"/>
            </w:tcBorders>
            <w:shd w:val="clear" w:color="auto" w:fill="auto"/>
            <w:vAlign w:val="center"/>
          </w:tcPr>
          <w:p w:rsidR="007E36F7" w:rsidRPr="00336162" w:rsidRDefault="00D6267E" w:rsidP="00D6267E">
            <w:pPr>
              <w:jc w:val="center"/>
              <w:rPr>
                <w:rFonts w:ascii="宋体" w:hAnsi="宋体"/>
                <w:color w:val="000000"/>
                <w:sz w:val="21"/>
                <w:szCs w:val="21"/>
              </w:rPr>
            </w:pPr>
            <w:r>
              <w:rPr>
                <w:rFonts w:ascii="宋体" w:hAnsi="宋体" w:hint="eastAsia"/>
                <w:color w:val="000000"/>
                <w:sz w:val="21"/>
                <w:szCs w:val="21"/>
              </w:rPr>
              <w:t>5</w:t>
            </w:r>
          </w:p>
        </w:tc>
        <w:tc>
          <w:tcPr>
            <w:tcW w:w="1991" w:type="dxa"/>
            <w:tcBorders>
              <w:top w:val="single" w:sz="8" w:space="0" w:color="auto"/>
              <w:left w:val="single" w:sz="8" w:space="0" w:color="auto"/>
              <w:bottom w:val="single" w:sz="8" w:space="0" w:color="000000"/>
              <w:right w:val="single" w:sz="8" w:space="0" w:color="auto"/>
            </w:tcBorders>
            <w:shd w:val="clear" w:color="auto" w:fill="auto"/>
            <w:vAlign w:val="center"/>
          </w:tcPr>
          <w:p w:rsidR="007E36F7" w:rsidRPr="00336162" w:rsidRDefault="0072351D" w:rsidP="00D6267E">
            <w:pPr>
              <w:jc w:val="center"/>
              <w:rPr>
                <w:rFonts w:ascii="宋体" w:hAnsi="宋体"/>
                <w:color w:val="000000"/>
                <w:sz w:val="21"/>
                <w:szCs w:val="21"/>
              </w:rPr>
            </w:pPr>
            <w:r>
              <w:rPr>
                <w:rFonts w:ascii="宋体" w:hAnsi="宋体" w:hint="eastAsia"/>
                <w:color w:val="000000"/>
                <w:sz w:val="21"/>
                <w:szCs w:val="21"/>
              </w:rPr>
              <w:t>生成报告</w:t>
            </w:r>
          </w:p>
        </w:tc>
        <w:tc>
          <w:tcPr>
            <w:tcW w:w="1826" w:type="dxa"/>
            <w:tcBorders>
              <w:top w:val="nil"/>
              <w:left w:val="nil"/>
              <w:bottom w:val="single" w:sz="8" w:space="0" w:color="auto"/>
              <w:right w:val="single" w:sz="8" w:space="0" w:color="auto"/>
            </w:tcBorders>
            <w:shd w:val="clear" w:color="auto" w:fill="auto"/>
            <w:vAlign w:val="center"/>
          </w:tcPr>
          <w:p w:rsidR="007E36F7" w:rsidRPr="00336162" w:rsidRDefault="00D6267E" w:rsidP="00D6267E">
            <w:pPr>
              <w:jc w:val="center"/>
              <w:rPr>
                <w:rFonts w:ascii="宋体" w:hAnsi="宋体"/>
                <w:color w:val="000000"/>
                <w:sz w:val="21"/>
                <w:szCs w:val="21"/>
              </w:rPr>
            </w:pPr>
            <w:r>
              <w:rPr>
                <w:rFonts w:ascii="宋体" w:hAnsi="宋体" w:hint="eastAsia"/>
                <w:color w:val="000000"/>
                <w:sz w:val="21"/>
                <w:szCs w:val="21"/>
              </w:rPr>
              <w:t>分析统计报告生成</w:t>
            </w:r>
          </w:p>
        </w:tc>
        <w:tc>
          <w:tcPr>
            <w:tcW w:w="5634" w:type="dxa"/>
            <w:tcBorders>
              <w:top w:val="nil"/>
              <w:left w:val="nil"/>
              <w:bottom w:val="single" w:sz="8" w:space="0" w:color="auto"/>
              <w:right w:val="single" w:sz="8" w:space="0" w:color="auto"/>
            </w:tcBorders>
            <w:shd w:val="clear" w:color="auto" w:fill="auto"/>
            <w:vAlign w:val="center"/>
          </w:tcPr>
          <w:p w:rsidR="007E36F7" w:rsidRPr="00336162" w:rsidRDefault="00D6267E" w:rsidP="00D6267E">
            <w:pPr>
              <w:jc w:val="center"/>
              <w:rPr>
                <w:rFonts w:ascii="宋体" w:hAnsi="宋体"/>
                <w:color w:val="000000"/>
                <w:sz w:val="21"/>
                <w:szCs w:val="21"/>
              </w:rPr>
            </w:pPr>
            <w:r>
              <w:rPr>
                <w:rFonts w:ascii="宋体" w:hAnsi="宋体" w:hint="eastAsia"/>
                <w:color w:val="000000"/>
                <w:sz w:val="21"/>
                <w:szCs w:val="21"/>
              </w:rPr>
              <w:t>自定义、自动化生成各</w:t>
            </w:r>
            <w:proofErr w:type="gramStart"/>
            <w:r>
              <w:rPr>
                <w:rFonts w:ascii="宋体" w:hAnsi="宋体" w:hint="eastAsia"/>
                <w:color w:val="000000"/>
                <w:sz w:val="21"/>
                <w:szCs w:val="21"/>
              </w:rPr>
              <w:t>类报告</w:t>
            </w:r>
            <w:proofErr w:type="gramEnd"/>
          </w:p>
        </w:tc>
      </w:tr>
    </w:tbl>
    <w:p w:rsidR="00194BC6" w:rsidRPr="007E36F7" w:rsidRDefault="00194BC6" w:rsidP="00194BC6"/>
    <w:p w:rsidR="00747AFD" w:rsidRDefault="00747AFD" w:rsidP="00194BC6">
      <w:pPr>
        <w:rPr>
          <w:lang w:val="en-GB"/>
        </w:rPr>
      </w:pPr>
    </w:p>
    <w:p w:rsidR="00747AFD" w:rsidRDefault="0084340E" w:rsidP="0084340E">
      <w:pPr>
        <w:pStyle w:val="2"/>
      </w:pPr>
      <w:bookmarkStart w:id="25" w:name="_Toc518056793"/>
      <w:r>
        <w:rPr>
          <w:rFonts w:hint="eastAsia"/>
        </w:rPr>
        <w:t>相关功能展示</w:t>
      </w:r>
      <w:bookmarkEnd w:id="25"/>
    </w:p>
    <w:p w:rsidR="00747AFD" w:rsidRPr="00951A34" w:rsidRDefault="00951A34" w:rsidP="00951A34">
      <w:pPr>
        <w:rPr>
          <w:sz w:val="24"/>
          <w:lang w:val="en-GB"/>
        </w:rPr>
      </w:pPr>
      <w:r>
        <w:rPr>
          <w:rFonts w:hint="eastAsia"/>
          <w:sz w:val="24"/>
          <w:lang w:val="en-GB"/>
        </w:rPr>
        <w:t>1</w:t>
      </w:r>
      <w:r>
        <w:rPr>
          <w:rFonts w:hint="eastAsia"/>
          <w:sz w:val="24"/>
          <w:lang w:val="en-GB"/>
        </w:rPr>
        <w:t>、</w:t>
      </w:r>
      <w:r w:rsidR="0035790E" w:rsidRPr="00951A34">
        <w:rPr>
          <w:rFonts w:hint="eastAsia"/>
          <w:sz w:val="24"/>
          <w:lang w:val="en-GB"/>
        </w:rPr>
        <w:t>区域概况：</w:t>
      </w:r>
      <w:r w:rsidRPr="00951A34">
        <w:rPr>
          <w:rFonts w:hint="eastAsia"/>
          <w:sz w:val="24"/>
          <w:lang w:val="en-GB"/>
        </w:rPr>
        <w:t>包括专利申请、授权、地区分布、专利价值总</w:t>
      </w:r>
      <w:proofErr w:type="gramStart"/>
      <w:r w:rsidRPr="00951A34">
        <w:rPr>
          <w:rFonts w:hint="eastAsia"/>
          <w:sz w:val="24"/>
          <w:lang w:val="en-GB"/>
        </w:rPr>
        <w:t>览</w:t>
      </w:r>
      <w:proofErr w:type="gramEnd"/>
      <w:r w:rsidRPr="00951A34">
        <w:rPr>
          <w:rFonts w:hint="eastAsia"/>
          <w:sz w:val="24"/>
          <w:lang w:val="en-GB"/>
        </w:rPr>
        <w:t>等</w:t>
      </w:r>
    </w:p>
    <w:p w:rsidR="00747AFD" w:rsidRDefault="0035790E" w:rsidP="00951A34">
      <w:pPr>
        <w:spacing w:beforeLines="100" w:before="240" w:line="360" w:lineRule="auto"/>
        <w:rPr>
          <w:lang w:val="en-GB"/>
        </w:rPr>
      </w:pPr>
      <w:r w:rsidRPr="0035790E">
        <w:rPr>
          <w:noProof/>
        </w:rPr>
        <w:drawing>
          <wp:inline distT="0" distB="0" distL="0" distR="0" wp14:anchorId="011E3C20" wp14:editId="7FF54148">
            <wp:extent cx="5796915" cy="3089910"/>
            <wp:effectExtent l="19050" t="19050" r="13335"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96915" cy="3089910"/>
                    </a:xfrm>
                    <a:prstGeom prst="rect">
                      <a:avLst/>
                    </a:prstGeom>
                    <a:ln>
                      <a:solidFill>
                        <a:srgbClr val="92D050"/>
                      </a:solidFill>
                    </a:ln>
                  </pic:spPr>
                </pic:pic>
              </a:graphicData>
            </a:graphic>
          </wp:inline>
        </w:drawing>
      </w:r>
    </w:p>
    <w:p w:rsidR="00747AFD" w:rsidRDefault="0035790E" w:rsidP="0035790E">
      <w:pPr>
        <w:spacing w:line="360" w:lineRule="auto"/>
        <w:rPr>
          <w:lang w:val="en-GB"/>
        </w:rPr>
      </w:pPr>
      <w:r w:rsidRPr="0035790E">
        <w:rPr>
          <w:noProof/>
        </w:rPr>
        <w:lastRenderedPageBreak/>
        <w:drawing>
          <wp:inline distT="0" distB="0" distL="0" distR="0" wp14:anchorId="7ED6670E" wp14:editId="023C923B">
            <wp:extent cx="5796915" cy="2181225"/>
            <wp:effectExtent l="19050" t="19050" r="13335" b="285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96915" cy="2181225"/>
                    </a:xfrm>
                    <a:prstGeom prst="rect">
                      <a:avLst/>
                    </a:prstGeom>
                    <a:ln>
                      <a:solidFill>
                        <a:srgbClr val="92D050"/>
                      </a:solidFill>
                    </a:ln>
                  </pic:spPr>
                </pic:pic>
              </a:graphicData>
            </a:graphic>
          </wp:inline>
        </w:drawing>
      </w:r>
    </w:p>
    <w:p w:rsidR="00747AFD" w:rsidRDefault="0035790E" w:rsidP="00951A34">
      <w:pPr>
        <w:spacing w:line="360" w:lineRule="auto"/>
        <w:jc w:val="center"/>
        <w:rPr>
          <w:lang w:val="en-GB"/>
        </w:rPr>
      </w:pPr>
      <w:r w:rsidRPr="0035790E">
        <w:rPr>
          <w:noProof/>
        </w:rPr>
        <w:drawing>
          <wp:inline distT="0" distB="0" distL="0" distR="0" wp14:anchorId="68C28493" wp14:editId="0964DC84">
            <wp:extent cx="5836662" cy="1771650"/>
            <wp:effectExtent l="19050" t="19050" r="1206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43152" cy="1773620"/>
                    </a:xfrm>
                    <a:prstGeom prst="rect">
                      <a:avLst/>
                    </a:prstGeom>
                    <a:ln>
                      <a:solidFill>
                        <a:srgbClr val="92D050"/>
                      </a:solidFill>
                    </a:ln>
                  </pic:spPr>
                </pic:pic>
              </a:graphicData>
            </a:graphic>
          </wp:inline>
        </w:drawing>
      </w:r>
    </w:p>
    <w:p w:rsidR="00747AFD" w:rsidRDefault="00747AFD" w:rsidP="00194BC6">
      <w:pPr>
        <w:rPr>
          <w:lang w:val="en-GB"/>
        </w:rPr>
      </w:pPr>
    </w:p>
    <w:p w:rsidR="00747AFD" w:rsidRDefault="00951A34" w:rsidP="00951A34">
      <w:pPr>
        <w:pStyle w:val="my"/>
        <w:spacing w:before="72" w:after="72"/>
        <w:ind w:firstLineChars="0" w:firstLine="0"/>
        <w:rPr>
          <w:lang w:val="en-GB"/>
        </w:rPr>
      </w:pPr>
      <w:r>
        <w:rPr>
          <w:rFonts w:hint="eastAsia"/>
          <w:lang w:val="en-GB"/>
        </w:rPr>
        <w:t>2、服务机构：从专利代理类型、代理数量、专利质量等多个维</w:t>
      </w:r>
      <w:proofErr w:type="gramStart"/>
      <w:r>
        <w:rPr>
          <w:rFonts w:hint="eastAsia"/>
          <w:lang w:val="en-GB"/>
        </w:rPr>
        <w:t>度分析</w:t>
      </w:r>
      <w:proofErr w:type="gramEnd"/>
      <w:r>
        <w:rPr>
          <w:rFonts w:hint="eastAsia"/>
          <w:lang w:val="en-GB"/>
        </w:rPr>
        <w:t>服务机构代理情况</w:t>
      </w:r>
    </w:p>
    <w:p w:rsidR="007E36F7" w:rsidRDefault="0035790E" w:rsidP="0035790E">
      <w:pPr>
        <w:spacing w:line="360" w:lineRule="auto"/>
        <w:rPr>
          <w:lang w:val="en-GB"/>
        </w:rPr>
      </w:pPr>
      <w:r w:rsidRPr="00951A34">
        <w:rPr>
          <w:noProof/>
          <w:shd w:val="clear" w:color="auto" w:fill="92D050"/>
        </w:rPr>
        <w:drawing>
          <wp:inline distT="0" distB="0" distL="0" distR="0" wp14:anchorId="7D6C67A6" wp14:editId="42D1583F">
            <wp:extent cx="5796915" cy="3409315"/>
            <wp:effectExtent l="19050" t="19050" r="13335" b="196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96915" cy="3409315"/>
                    </a:xfrm>
                    <a:prstGeom prst="rect">
                      <a:avLst/>
                    </a:prstGeom>
                    <a:ln>
                      <a:solidFill>
                        <a:srgbClr val="92D050"/>
                      </a:solidFill>
                    </a:ln>
                  </pic:spPr>
                </pic:pic>
              </a:graphicData>
            </a:graphic>
          </wp:inline>
        </w:drawing>
      </w:r>
    </w:p>
    <w:p w:rsidR="00951A34" w:rsidRDefault="00951A34" w:rsidP="0035790E">
      <w:pPr>
        <w:spacing w:line="360" w:lineRule="auto"/>
        <w:rPr>
          <w:lang w:val="en-GB"/>
        </w:rPr>
      </w:pPr>
    </w:p>
    <w:p w:rsidR="00951A34" w:rsidRDefault="00951A34" w:rsidP="0035790E">
      <w:pPr>
        <w:spacing w:line="360" w:lineRule="auto"/>
        <w:rPr>
          <w:lang w:val="en-GB"/>
        </w:rPr>
      </w:pPr>
    </w:p>
    <w:p w:rsidR="00951A34" w:rsidRDefault="00951A34" w:rsidP="00951A34">
      <w:pPr>
        <w:pStyle w:val="my"/>
        <w:spacing w:before="72" w:after="72"/>
        <w:ind w:firstLineChars="83" w:firstLine="199"/>
        <w:rPr>
          <w:lang w:val="en-GB"/>
        </w:rPr>
      </w:pPr>
      <w:r>
        <w:rPr>
          <w:rFonts w:hint="eastAsia"/>
          <w:lang w:val="en-GB"/>
        </w:rPr>
        <w:lastRenderedPageBreak/>
        <w:t>3、国民经济行业统计分析：多维度统计分析相关行业专利概况</w:t>
      </w:r>
    </w:p>
    <w:p w:rsidR="007E36F7" w:rsidRDefault="0035790E" w:rsidP="0035790E">
      <w:pPr>
        <w:spacing w:line="360" w:lineRule="auto"/>
        <w:rPr>
          <w:lang w:val="en-GB"/>
        </w:rPr>
      </w:pPr>
      <w:r w:rsidRPr="0035790E">
        <w:rPr>
          <w:noProof/>
        </w:rPr>
        <w:drawing>
          <wp:inline distT="0" distB="0" distL="0" distR="0" wp14:anchorId="743335FC" wp14:editId="6BAB013A">
            <wp:extent cx="5796915" cy="2199005"/>
            <wp:effectExtent l="19050" t="19050" r="1333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96915" cy="2199005"/>
                    </a:xfrm>
                    <a:prstGeom prst="rect">
                      <a:avLst/>
                    </a:prstGeom>
                    <a:ln>
                      <a:solidFill>
                        <a:srgbClr val="92D050"/>
                      </a:solidFill>
                    </a:ln>
                  </pic:spPr>
                </pic:pic>
              </a:graphicData>
            </a:graphic>
          </wp:inline>
        </w:drawing>
      </w:r>
    </w:p>
    <w:p w:rsidR="00951A34" w:rsidRDefault="00951A34" w:rsidP="00951A34">
      <w:pPr>
        <w:spacing w:line="360" w:lineRule="auto"/>
        <w:jc w:val="center"/>
        <w:rPr>
          <w:lang w:val="en-GB"/>
        </w:rPr>
      </w:pPr>
      <w:r>
        <w:rPr>
          <w:noProof/>
        </w:rPr>
        <w:drawing>
          <wp:inline distT="0" distB="0" distL="0" distR="0" wp14:anchorId="1A5AF181" wp14:editId="2DEF96D7">
            <wp:extent cx="5796915" cy="3090545"/>
            <wp:effectExtent l="19050" t="19050" r="13335" b="146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96915" cy="3090545"/>
                    </a:xfrm>
                    <a:prstGeom prst="rect">
                      <a:avLst/>
                    </a:prstGeom>
                    <a:ln>
                      <a:solidFill>
                        <a:srgbClr val="92D050"/>
                      </a:solidFill>
                    </a:ln>
                  </pic:spPr>
                </pic:pic>
              </a:graphicData>
            </a:graphic>
          </wp:inline>
        </w:drawing>
      </w:r>
    </w:p>
    <w:p w:rsidR="00951A34" w:rsidRDefault="00951A34" w:rsidP="0035790E">
      <w:pPr>
        <w:spacing w:line="360" w:lineRule="auto"/>
        <w:rPr>
          <w:lang w:val="en-GB"/>
        </w:rPr>
      </w:pPr>
    </w:p>
    <w:p w:rsidR="00951A34" w:rsidRDefault="00951A34" w:rsidP="00951A34">
      <w:pPr>
        <w:pStyle w:val="my"/>
        <w:spacing w:before="72" w:after="72"/>
        <w:ind w:firstLineChars="0" w:firstLine="0"/>
        <w:rPr>
          <w:lang w:val="en-GB"/>
        </w:rPr>
      </w:pPr>
      <w:r>
        <w:rPr>
          <w:rFonts w:hint="eastAsia"/>
          <w:lang w:val="en-GB"/>
        </w:rPr>
        <w:t>4、产业地图：提供区域内产业发展热力地图，辅助产业政策管理和决策。</w:t>
      </w:r>
    </w:p>
    <w:p w:rsidR="007E36F7" w:rsidRDefault="0035790E" w:rsidP="00951A34">
      <w:pPr>
        <w:jc w:val="center"/>
        <w:rPr>
          <w:lang w:val="en-GB"/>
        </w:rPr>
      </w:pPr>
      <w:r w:rsidRPr="0035790E">
        <w:rPr>
          <w:noProof/>
        </w:rPr>
        <w:drawing>
          <wp:inline distT="0" distB="0" distL="0" distR="0" wp14:anchorId="5B7A79B0" wp14:editId="049B4F00">
            <wp:extent cx="4381500" cy="25375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405973" cy="2551689"/>
                    </a:xfrm>
                    <a:prstGeom prst="rect">
                      <a:avLst/>
                    </a:prstGeom>
                  </pic:spPr>
                </pic:pic>
              </a:graphicData>
            </a:graphic>
          </wp:inline>
        </w:drawing>
      </w:r>
    </w:p>
    <w:p w:rsidR="007E36F7" w:rsidRDefault="007E36F7" w:rsidP="00194BC6">
      <w:pPr>
        <w:rPr>
          <w:lang w:val="en-GB"/>
        </w:rPr>
      </w:pPr>
    </w:p>
    <w:p w:rsidR="007E36F7" w:rsidRDefault="00951A34" w:rsidP="00951A34">
      <w:pPr>
        <w:pStyle w:val="my"/>
        <w:spacing w:before="72" w:after="72"/>
        <w:ind w:firstLineChars="83" w:firstLine="199"/>
        <w:jc w:val="left"/>
        <w:rPr>
          <w:lang w:val="en-GB"/>
        </w:rPr>
      </w:pPr>
      <w:r>
        <w:rPr>
          <w:rFonts w:hint="eastAsia"/>
          <w:lang w:val="en-GB"/>
        </w:rPr>
        <w:t>5、数据地图：提供区域内不同地区的专利申请、授权及万人发明人量等对比数据</w:t>
      </w:r>
    </w:p>
    <w:p w:rsidR="007E36F7" w:rsidRDefault="0035790E" w:rsidP="00951A34">
      <w:pPr>
        <w:jc w:val="center"/>
        <w:rPr>
          <w:lang w:val="en-GB"/>
        </w:rPr>
      </w:pPr>
      <w:r w:rsidRPr="0035790E">
        <w:rPr>
          <w:noProof/>
        </w:rPr>
        <w:drawing>
          <wp:inline distT="0" distB="0" distL="0" distR="0" wp14:anchorId="5532625B" wp14:editId="08F40F1C">
            <wp:extent cx="4533647" cy="3181350"/>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35677" cy="3182775"/>
                    </a:xfrm>
                    <a:prstGeom prst="rect">
                      <a:avLst/>
                    </a:prstGeom>
                  </pic:spPr>
                </pic:pic>
              </a:graphicData>
            </a:graphic>
          </wp:inline>
        </w:drawing>
      </w:r>
    </w:p>
    <w:p w:rsidR="007E36F7" w:rsidRDefault="007E36F7" w:rsidP="00194BC6">
      <w:pPr>
        <w:rPr>
          <w:lang w:val="en-GB"/>
        </w:rPr>
      </w:pPr>
    </w:p>
    <w:p w:rsidR="0035790E" w:rsidRDefault="00951A34" w:rsidP="00951A34">
      <w:pPr>
        <w:pStyle w:val="my"/>
        <w:spacing w:before="72" w:after="72"/>
        <w:ind w:firstLine="480"/>
        <w:rPr>
          <w:lang w:val="en-GB"/>
        </w:rPr>
      </w:pPr>
      <w:r>
        <w:rPr>
          <w:rFonts w:hint="eastAsia"/>
          <w:lang w:val="en-GB"/>
        </w:rPr>
        <w:t>提供重点城市专利对比：</w:t>
      </w:r>
    </w:p>
    <w:p w:rsidR="0035790E" w:rsidRDefault="0035790E" w:rsidP="00951A34">
      <w:pPr>
        <w:spacing w:line="360" w:lineRule="auto"/>
        <w:jc w:val="center"/>
        <w:rPr>
          <w:lang w:val="en-GB"/>
        </w:rPr>
      </w:pPr>
      <w:r w:rsidRPr="0035790E">
        <w:rPr>
          <w:noProof/>
        </w:rPr>
        <w:drawing>
          <wp:inline distT="0" distB="0" distL="0" distR="0" wp14:anchorId="15F454AE" wp14:editId="596150D4">
            <wp:extent cx="4718050" cy="2297781"/>
            <wp:effectExtent l="0" t="0" r="635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36068" cy="2306556"/>
                    </a:xfrm>
                    <a:prstGeom prst="rect">
                      <a:avLst/>
                    </a:prstGeom>
                  </pic:spPr>
                </pic:pic>
              </a:graphicData>
            </a:graphic>
          </wp:inline>
        </w:drawing>
      </w:r>
    </w:p>
    <w:p w:rsidR="0035790E" w:rsidRDefault="0035790E" w:rsidP="00194BC6">
      <w:pPr>
        <w:rPr>
          <w:lang w:val="en-GB"/>
        </w:rPr>
      </w:pPr>
    </w:p>
    <w:p w:rsidR="00951A34" w:rsidRDefault="00203835" w:rsidP="00471818">
      <w:pPr>
        <w:pStyle w:val="2"/>
      </w:pPr>
      <w:bookmarkStart w:id="26" w:name="_Toc518056794"/>
      <w:r>
        <w:rPr>
          <w:rFonts w:hint="eastAsia"/>
        </w:rPr>
        <w:t>方案实现方式</w:t>
      </w:r>
      <w:bookmarkEnd w:id="26"/>
    </w:p>
    <w:p w:rsidR="00951A34" w:rsidRDefault="00203835" w:rsidP="00203835">
      <w:pPr>
        <w:pStyle w:val="my"/>
        <w:spacing w:before="72" w:after="72"/>
        <w:ind w:firstLine="480"/>
        <w:rPr>
          <w:lang w:val="en-GB"/>
        </w:rPr>
      </w:pPr>
      <w:r>
        <w:rPr>
          <w:rFonts w:hint="eastAsia"/>
          <w:lang w:val="en-GB"/>
        </w:rPr>
        <w:t>智慧芽基于在区域创新管理与分析系统中的数据加工、处理与产品开发能力，可以根据宁波知识产权运营公共服务平台的总体需求，协助实现区域创新管理与分析系统中的相应功能，实现方式主要通过先进的A</w:t>
      </w:r>
      <w:r>
        <w:rPr>
          <w:lang w:val="en-GB"/>
        </w:rPr>
        <w:t>PI</w:t>
      </w:r>
      <w:r w:rsidR="00E35556">
        <w:rPr>
          <w:rFonts w:hint="eastAsia"/>
          <w:lang w:val="en-GB"/>
        </w:rPr>
        <w:t>专业服务</w:t>
      </w:r>
      <w:r>
        <w:rPr>
          <w:rFonts w:hint="eastAsia"/>
          <w:lang w:val="en-GB"/>
        </w:rPr>
        <w:t>接口方式实现，目前可提供的A</w:t>
      </w:r>
      <w:r>
        <w:rPr>
          <w:lang w:val="en-GB"/>
        </w:rPr>
        <w:t>PI</w:t>
      </w:r>
      <w:r w:rsidR="00E35556">
        <w:rPr>
          <w:rFonts w:hint="eastAsia"/>
          <w:lang w:val="en-GB"/>
        </w:rPr>
        <w:t>服务</w:t>
      </w:r>
      <w:r>
        <w:rPr>
          <w:rFonts w:hint="eastAsia"/>
          <w:lang w:val="en-GB"/>
        </w:rPr>
        <w:t>如下：</w:t>
      </w:r>
    </w:p>
    <w:p w:rsidR="00951A34" w:rsidRDefault="00951A34" w:rsidP="00194BC6">
      <w:pPr>
        <w:rPr>
          <w:lang w:val="en-GB"/>
        </w:rPr>
      </w:pPr>
    </w:p>
    <w:p w:rsidR="00951A34" w:rsidRDefault="00951A34" w:rsidP="00194BC6">
      <w:pPr>
        <w:rPr>
          <w:lang w:val="en-GB"/>
        </w:rPr>
      </w:pPr>
    </w:p>
    <w:p w:rsidR="00951A34" w:rsidRDefault="00951A34" w:rsidP="00194BC6">
      <w:pPr>
        <w:rPr>
          <w:lang w:val="en-GB"/>
        </w:rPr>
      </w:pPr>
    </w:p>
    <w:p w:rsidR="00951A34" w:rsidRDefault="00951A34" w:rsidP="00194BC6">
      <w:pPr>
        <w:rPr>
          <w:lang w:val="en-GB"/>
        </w:rPr>
      </w:pPr>
    </w:p>
    <w:p w:rsidR="00951A34" w:rsidRDefault="00951A34" w:rsidP="00194BC6">
      <w:pPr>
        <w:rPr>
          <w:lang w:val="en-GB"/>
        </w:rPr>
      </w:pPr>
    </w:p>
    <w:tbl>
      <w:tblPr>
        <w:tblStyle w:val="11"/>
        <w:tblW w:w="8441" w:type="dxa"/>
        <w:jc w:val="center"/>
        <w:tblLook w:val="04A0" w:firstRow="1" w:lastRow="0" w:firstColumn="1" w:lastColumn="0" w:noHBand="0" w:noVBand="1"/>
      </w:tblPr>
      <w:tblGrid>
        <w:gridCol w:w="1200"/>
        <w:gridCol w:w="1800"/>
        <w:gridCol w:w="1820"/>
        <w:gridCol w:w="1984"/>
        <w:gridCol w:w="1637"/>
      </w:tblGrid>
      <w:tr w:rsidR="00951A34" w:rsidRPr="00121655" w:rsidTr="009B4EB1">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00" w:type="dxa"/>
            <w:vMerge w:val="restart"/>
            <w:noWrap/>
            <w:vAlign w:val="center"/>
            <w:hideMark/>
          </w:tcPr>
          <w:p w:rsidR="00951A34" w:rsidRPr="00121655" w:rsidRDefault="009B4EB1" w:rsidP="009B4EB1">
            <w:pPr>
              <w:spacing w:after="0"/>
              <w:jc w:val="center"/>
              <w:rPr>
                <w:rFonts w:ascii="宋体" w:hAnsi="宋体" w:cs="宋体"/>
                <w:color w:val="000000"/>
                <w:sz w:val="24"/>
              </w:rPr>
            </w:pPr>
            <w:r>
              <w:rPr>
                <w:rFonts w:ascii="宋体" w:hAnsi="宋体" w:cs="宋体" w:hint="eastAsia"/>
                <w:color w:val="000000"/>
                <w:sz w:val="24"/>
              </w:rPr>
              <w:t>统计A</w:t>
            </w:r>
            <w:r>
              <w:rPr>
                <w:rFonts w:ascii="宋体" w:hAnsi="宋体" w:cs="宋体"/>
                <w:color w:val="000000"/>
                <w:sz w:val="24"/>
              </w:rPr>
              <w:t>PI</w:t>
            </w:r>
            <w:r w:rsidR="00E35556">
              <w:rPr>
                <w:rFonts w:ascii="宋体" w:hAnsi="宋体" w:cs="宋体" w:hint="eastAsia"/>
                <w:color w:val="000000"/>
                <w:sz w:val="24"/>
              </w:rPr>
              <w:t>服务</w:t>
            </w:r>
          </w:p>
        </w:tc>
        <w:tc>
          <w:tcPr>
            <w:tcW w:w="1800" w:type="dxa"/>
            <w:noWrap/>
            <w:vAlign w:val="center"/>
            <w:hideMark/>
          </w:tcPr>
          <w:p w:rsidR="00951A34" w:rsidRPr="00951A34" w:rsidRDefault="00951A34" w:rsidP="008D13DE">
            <w:pPr>
              <w:spacing w:after="0"/>
              <w:jc w:val="center"/>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价值最高专利</w:t>
            </w:r>
          </w:p>
        </w:tc>
        <w:tc>
          <w:tcPr>
            <w:tcW w:w="1820" w:type="dxa"/>
            <w:hideMark/>
          </w:tcPr>
          <w:p w:rsidR="00951A34" w:rsidRPr="00951A34" w:rsidRDefault="00951A34" w:rsidP="008D13DE">
            <w:pPr>
              <w:spacing w:after="0"/>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通过城市ID获取最高价值专利</w:t>
            </w:r>
          </w:p>
        </w:tc>
        <w:tc>
          <w:tcPr>
            <w:tcW w:w="1984" w:type="dxa"/>
            <w:noWrap/>
            <w:hideMark/>
          </w:tcPr>
          <w:p w:rsidR="00951A34" w:rsidRPr="00951A34" w:rsidRDefault="00951A34" w:rsidP="008D13DE">
            <w:pPr>
              <w:spacing w:after="0"/>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城市ID</w:t>
            </w:r>
          </w:p>
        </w:tc>
        <w:tc>
          <w:tcPr>
            <w:tcW w:w="1637" w:type="dxa"/>
            <w:noWrap/>
            <w:hideMark/>
          </w:tcPr>
          <w:p w:rsidR="00951A34" w:rsidRPr="00951A34" w:rsidRDefault="00951A34" w:rsidP="008D13DE">
            <w:pPr>
              <w:spacing w:after="0"/>
              <w:cnfStyle w:val="100000000000" w:firstRow="1" w:lastRow="0" w:firstColumn="0" w:lastColumn="0" w:oddVBand="0" w:evenVBand="0" w:oddHBand="0" w:evenHBand="0" w:firstRowFirstColumn="0" w:firstRowLastColumn="0" w:lastRowFirstColumn="0" w:lastRowLastColumn="0"/>
              <w:rPr>
                <w:rFonts w:ascii="宋体" w:hAnsi="宋体" w:cs="宋体"/>
                <w:b w:val="0"/>
                <w:color w:val="000000"/>
                <w:sz w:val="24"/>
              </w:rPr>
            </w:pPr>
            <w:r w:rsidRPr="00951A34">
              <w:rPr>
                <w:rFonts w:ascii="宋体" w:hAnsi="宋体" w:cs="宋体" w:hint="eastAsia"/>
                <w:b w:val="0"/>
                <w:color w:val="000000"/>
                <w:sz w:val="24"/>
              </w:rPr>
              <w:t>专利详情</w:t>
            </w:r>
          </w:p>
        </w:tc>
      </w:tr>
      <w:tr w:rsidR="00951A34" w:rsidRPr="00121655" w:rsidTr="009B4EB1">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城市专利价值</w:t>
            </w:r>
          </w:p>
        </w:tc>
        <w:tc>
          <w:tcPr>
            <w:tcW w:w="1820" w:type="dxa"/>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通过城市ID获取城市的专利价值</w:t>
            </w:r>
          </w:p>
        </w:tc>
        <w:tc>
          <w:tcPr>
            <w:tcW w:w="1984"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城市专利价值总数</w:t>
            </w:r>
          </w:p>
        </w:tc>
      </w:tr>
      <w:tr w:rsidR="00951A34" w:rsidRPr="00121655" w:rsidTr="009B4EB1">
        <w:trPr>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城市专利类型统计</w:t>
            </w:r>
          </w:p>
        </w:tc>
        <w:tc>
          <w:tcPr>
            <w:tcW w:w="1820" w:type="dxa"/>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通过城市ID获取根据专利类型进行统计聚合的数据</w:t>
            </w:r>
          </w:p>
        </w:tc>
        <w:tc>
          <w:tcPr>
            <w:tcW w:w="1984"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城市专利类型</w:t>
            </w:r>
          </w:p>
        </w:tc>
      </w:tr>
      <w:tr w:rsidR="00951A34" w:rsidRPr="00121655" w:rsidTr="009B4EB1">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城市专利法律状态统计</w:t>
            </w:r>
          </w:p>
        </w:tc>
        <w:tc>
          <w:tcPr>
            <w:tcW w:w="1820" w:type="dxa"/>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通过城市ID获取根据法律状态的统计信息</w:t>
            </w:r>
          </w:p>
        </w:tc>
        <w:tc>
          <w:tcPr>
            <w:tcW w:w="1984"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法律状态统计</w:t>
            </w:r>
          </w:p>
        </w:tc>
      </w:tr>
      <w:tr w:rsidR="00951A34" w:rsidRPr="00121655" w:rsidTr="009B4EB1">
        <w:trPr>
          <w:trHeight w:val="570"/>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城市产业专利价值</w:t>
            </w:r>
          </w:p>
        </w:tc>
        <w:tc>
          <w:tcPr>
            <w:tcW w:w="1820" w:type="dxa"/>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通过城市ID获取该城市的专利价值信息</w:t>
            </w:r>
          </w:p>
        </w:tc>
        <w:tc>
          <w:tcPr>
            <w:tcW w:w="1984"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产业专利价值</w:t>
            </w:r>
          </w:p>
        </w:tc>
      </w:tr>
      <w:tr w:rsidR="00951A34" w:rsidRPr="00121655" w:rsidTr="009B4EB1">
        <w:trPr>
          <w:cnfStyle w:val="000000100000" w:firstRow="0" w:lastRow="0" w:firstColumn="0" w:lastColumn="0" w:oddVBand="0" w:evenVBand="0" w:oddHBand="1"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200" w:type="dxa"/>
            <w:vMerge/>
            <w:vAlign w:val="center"/>
            <w:hideMark/>
          </w:tcPr>
          <w:p w:rsidR="00951A34" w:rsidRPr="00121655" w:rsidRDefault="00951A34" w:rsidP="009B4EB1">
            <w:pPr>
              <w:spacing w:after="0"/>
              <w:jc w:val="center"/>
              <w:rPr>
                <w:rFonts w:ascii="宋体" w:hAnsi="宋体" w:cs="宋体"/>
                <w:color w:val="000000"/>
                <w:sz w:val="24"/>
              </w:rPr>
            </w:pPr>
          </w:p>
        </w:tc>
        <w:tc>
          <w:tcPr>
            <w:tcW w:w="1800" w:type="dxa"/>
            <w:noWrap/>
            <w:vAlign w:val="center"/>
            <w:hideMark/>
          </w:tcPr>
          <w:p w:rsidR="00951A34" w:rsidRPr="00121655" w:rsidRDefault="00951A34"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城市产业专利数量</w:t>
            </w:r>
          </w:p>
        </w:tc>
        <w:tc>
          <w:tcPr>
            <w:tcW w:w="1820" w:type="dxa"/>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通过城市ID获取该城市的专利数据统计信息</w:t>
            </w:r>
          </w:p>
        </w:tc>
        <w:tc>
          <w:tcPr>
            <w:tcW w:w="1984"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城市ID</w:t>
            </w:r>
          </w:p>
        </w:tc>
        <w:tc>
          <w:tcPr>
            <w:tcW w:w="1637" w:type="dxa"/>
            <w:noWrap/>
            <w:hideMark/>
          </w:tcPr>
          <w:p w:rsidR="00951A34" w:rsidRPr="00121655" w:rsidRDefault="00951A34"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产业专利数量</w:t>
            </w:r>
          </w:p>
        </w:tc>
      </w:tr>
      <w:tr w:rsidR="009B4EB1" w:rsidRPr="00121655" w:rsidTr="009B4EB1">
        <w:tblPrEx>
          <w:jc w:val="left"/>
        </w:tblPrEx>
        <w:trPr>
          <w:trHeight w:val="870"/>
        </w:trPr>
        <w:tc>
          <w:tcPr>
            <w:cnfStyle w:val="001000000000" w:firstRow="0" w:lastRow="0" w:firstColumn="1" w:lastColumn="0" w:oddVBand="0" w:evenVBand="0" w:oddHBand="0" w:evenHBand="0" w:firstRowFirstColumn="0" w:firstRowLastColumn="0" w:lastRowFirstColumn="0" w:lastRowLastColumn="0"/>
            <w:tcW w:w="1200" w:type="dxa"/>
            <w:vMerge w:val="restart"/>
            <w:noWrap/>
            <w:vAlign w:val="center"/>
            <w:hideMark/>
          </w:tcPr>
          <w:p w:rsidR="009B4EB1" w:rsidRPr="00121655" w:rsidRDefault="009B4EB1" w:rsidP="009B4EB1">
            <w:pPr>
              <w:spacing w:after="0"/>
              <w:jc w:val="center"/>
              <w:rPr>
                <w:rFonts w:ascii="宋体" w:hAnsi="宋体" w:cs="宋体"/>
                <w:color w:val="000000"/>
                <w:sz w:val="24"/>
              </w:rPr>
            </w:pPr>
            <w:r w:rsidRPr="00121655">
              <w:rPr>
                <w:rFonts w:ascii="宋体" w:hAnsi="宋体" w:cs="宋体" w:hint="eastAsia"/>
                <w:color w:val="000000"/>
                <w:sz w:val="24"/>
              </w:rPr>
              <w:t>代理机构</w:t>
            </w:r>
            <w:r>
              <w:rPr>
                <w:rFonts w:ascii="宋体" w:hAnsi="宋体" w:cs="宋体" w:hint="eastAsia"/>
                <w:color w:val="000000"/>
                <w:sz w:val="24"/>
              </w:rPr>
              <w:t>A</w:t>
            </w:r>
            <w:r>
              <w:rPr>
                <w:rFonts w:ascii="宋体" w:hAnsi="宋体" w:cs="宋体"/>
                <w:color w:val="000000"/>
                <w:sz w:val="24"/>
              </w:rPr>
              <w:t>PI</w:t>
            </w:r>
            <w:r w:rsidR="00E35556">
              <w:rPr>
                <w:rFonts w:ascii="宋体" w:hAnsi="宋体" w:cs="宋体" w:hint="eastAsia"/>
                <w:color w:val="000000"/>
                <w:sz w:val="24"/>
              </w:rPr>
              <w:t>服务</w:t>
            </w:r>
          </w:p>
        </w:tc>
        <w:tc>
          <w:tcPr>
            <w:tcW w:w="1800" w:type="dxa"/>
            <w:noWrap/>
            <w:hideMark/>
          </w:tcPr>
          <w:p w:rsidR="009B4EB1" w:rsidRPr="00121655" w:rsidRDefault="009B4EB1"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代理机构搜索</w:t>
            </w:r>
          </w:p>
        </w:tc>
        <w:tc>
          <w:tcPr>
            <w:tcW w:w="1820" w:type="dxa"/>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通过代理机构编号检索ID</w:t>
            </w:r>
          </w:p>
        </w:tc>
        <w:tc>
          <w:tcPr>
            <w:tcW w:w="1984"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机构编号</w:t>
            </w:r>
          </w:p>
        </w:tc>
        <w:tc>
          <w:tcPr>
            <w:tcW w:w="1637"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 xml:space="preserve">机构ID </w:t>
            </w:r>
          </w:p>
        </w:tc>
      </w:tr>
      <w:tr w:rsidR="009B4EB1" w:rsidRPr="00121655" w:rsidTr="009B4EB1">
        <w:tblPrEx>
          <w:jc w:val="left"/>
        </w:tblPrEx>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1200" w:type="dxa"/>
            <w:vMerge/>
            <w:hideMark/>
          </w:tcPr>
          <w:p w:rsidR="009B4EB1" w:rsidRPr="00121655" w:rsidRDefault="009B4EB1" w:rsidP="008D13DE">
            <w:pPr>
              <w:spacing w:after="0"/>
              <w:jc w:val="center"/>
              <w:rPr>
                <w:rFonts w:ascii="宋体" w:hAnsi="宋体" w:cs="宋体"/>
                <w:color w:val="000000"/>
                <w:sz w:val="24"/>
              </w:rPr>
            </w:pPr>
          </w:p>
        </w:tc>
        <w:tc>
          <w:tcPr>
            <w:tcW w:w="1800" w:type="dxa"/>
            <w:noWrap/>
            <w:hideMark/>
          </w:tcPr>
          <w:p w:rsidR="009B4EB1" w:rsidRPr="00121655" w:rsidRDefault="009B4EB1"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代理机构详情</w:t>
            </w:r>
          </w:p>
        </w:tc>
        <w:tc>
          <w:tcPr>
            <w:tcW w:w="1820" w:type="dxa"/>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通过代理机构ID获取到机构的详细情况，包括机构编码，机构名称，机构经理，电话，地址等</w:t>
            </w:r>
          </w:p>
        </w:tc>
        <w:tc>
          <w:tcPr>
            <w:tcW w:w="1984"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ID</w:t>
            </w:r>
          </w:p>
        </w:tc>
        <w:tc>
          <w:tcPr>
            <w:tcW w:w="1637"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机构详情</w:t>
            </w:r>
          </w:p>
        </w:tc>
      </w:tr>
      <w:tr w:rsidR="009B4EB1" w:rsidRPr="00121655" w:rsidTr="009B4EB1">
        <w:tblPrEx>
          <w:jc w:val="left"/>
        </w:tblPrEx>
        <w:trPr>
          <w:trHeight w:val="570"/>
        </w:trPr>
        <w:tc>
          <w:tcPr>
            <w:cnfStyle w:val="001000000000" w:firstRow="0" w:lastRow="0" w:firstColumn="1" w:lastColumn="0" w:oddVBand="0" w:evenVBand="0" w:oddHBand="0" w:evenHBand="0" w:firstRowFirstColumn="0" w:firstRowLastColumn="0" w:lastRowFirstColumn="0" w:lastRowLastColumn="0"/>
            <w:tcW w:w="1200" w:type="dxa"/>
            <w:vMerge/>
            <w:hideMark/>
          </w:tcPr>
          <w:p w:rsidR="009B4EB1" w:rsidRPr="00121655" w:rsidRDefault="009B4EB1" w:rsidP="008D13DE">
            <w:pPr>
              <w:spacing w:after="0"/>
              <w:jc w:val="center"/>
              <w:rPr>
                <w:rFonts w:ascii="宋体" w:hAnsi="宋体" w:cs="宋体"/>
                <w:color w:val="000000"/>
                <w:sz w:val="24"/>
              </w:rPr>
            </w:pPr>
          </w:p>
        </w:tc>
        <w:tc>
          <w:tcPr>
            <w:tcW w:w="1800" w:type="dxa"/>
            <w:noWrap/>
            <w:hideMark/>
          </w:tcPr>
          <w:p w:rsidR="009B4EB1" w:rsidRPr="00121655" w:rsidRDefault="009B4EB1" w:rsidP="008D13DE">
            <w:pPr>
              <w:spacing w:after="0"/>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代理机构专利</w:t>
            </w:r>
          </w:p>
        </w:tc>
        <w:tc>
          <w:tcPr>
            <w:tcW w:w="1820" w:type="dxa"/>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通过代理机构ID获取到机构曾经代理过的专利列表</w:t>
            </w:r>
          </w:p>
        </w:tc>
        <w:tc>
          <w:tcPr>
            <w:tcW w:w="1984"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ID</w:t>
            </w:r>
          </w:p>
        </w:tc>
        <w:tc>
          <w:tcPr>
            <w:tcW w:w="1637" w:type="dxa"/>
            <w:noWrap/>
            <w:hideMark/>
          </w:tcPr>
          <w:p w:rsidR="009B4EB1" w:rsidRPr="00121655" w:rsidRDefault="009B4EB1" w:rsidP="008D13DE">
            <w:pPr>
              <w:spacing w:after="0"/>
              <w:cnfStyle w:val="000000000000" w:firstRow="0" w:lastRow="0" w:firstColumn="0" w:lastColumn="0" w:oddVBand="0" w:evenVBand="0" w:oddHBand="0"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专利ID列表和数目</w:t>
            </w:r>
          </w:p>
        </w:tc>
      </w:tr>
      <w:tr w:rsidR="009B4EB1" w:rsidRPr="00121655" w:rsidTr="009B4EB1">
        <w:tblPrEx>
          <w:jc w:val="left"/>
        </w:tblPrEx>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200" w:type="dxa"/>
            <w:vMerge/>
            <w:hideMark/>
          </w:tcPr>
          <w:p w:rsidR="009B4EB1" w:rsidRPr="00121655" w:rsidRDefault="009B4EB1" w:rsidP="008D13DE">
            <w:pPr>
              <w:spacing w:after="0"/>
              <w:jc w:val="center"/>
              <w:rPr>
                <w:rFonts w:ascii="宋体" w:hAnsi="宋体" w:cs="宋体"/>
                <w:color w:val="000000"/>
                <w:sz w:val="24"/>
              </w:rPr>
            </w:pPr>
          </w:p>
        </w:tc>
        <w:tc>
          <w:tcPr>
            <w:tcW w:w="1800" w:type="dxa"/>
            <w:noWrap/>
            <w:hideMark/>
          </w:tcPr>
          <w:p w:rsidR="009B4EB1" w:rsidRPr="00121655" w:rsidRDefault="009B4EB1" w:rsidP="008D13DE">
            <w:pPr>
              <w:spacing w:after="0"/>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代理人详情</w:t>
            </w:r>
          </w:p>
        </w:tc>
        <w:tc>
          <w:tcPr>
            <w:tcW w:w="1820" w:type="dxa"/>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通过代理机构ID获取到代理人的基本情况</w:t>
            </w:r>
          </w:p>
        </w:tc>
        <w:tc>
          <w:tcPr>
            <w:tcW w:w="1984"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ID</w:t>
            </w:r>
          </w:p>
        </w:tc>
        <w:tc>
          <w:tcPr>
            <w:tcW w:w="1637" w:type="dxa"/>
            <w:noWrap/>
            <w:hideMark/>
          </w:tcPr>
          <w:p w:rsidR="009B4EB1" w:rsidRPr="00121655" w:rsidRDefault="009B4EB1" w:rsidP="008D13DE">
            <w:pPr>
              <w:spacing w:after="0"/>
              <w:cnfStyle w:val="000000100000" w:firstRow="0" w:lastRow="0" w:firstColumn="0" w:lastColumn="0" w:oddVBand="0" w:evenVBand="0" w:oddHBand="1" w:evenHBand="0" w:firstRowFirstColumn="0" w:firstRowLastColumn="0" w:lastRowFirstColumn="0" w:lastRowLastColumn="0"/>
              <w:rPr>
                <w:rFonts w:ascii="宋体" w:hAnsi="宋体" w:cs="宋体"/>
                <w:color w:val="000000"/>
                <w:sz w:val="24"/>
              </w:rPr>
            </w:pPr>
            <w:r w:rsidRPr="00121655">
              <w:rPr>
                <w:rFonts w:ascii="宋体" w:hAnsi="宋体" w:cs="宋体" w:hint="eastAsia"/>
                <w:color w:val="000000"/>
                <w:sz w:val="24"/>
              </w:rPr>
              <w:t>详情</w:t>
            </w:r>
          </w:p>
        </w:tc>
      </w:tr>
    </w:tbl>
    <w:p w:rsidR="00747AFD" w:rsidRDefault="00747AFD" w:rsidP="00194BC6">
      <w:pPr>
        <w:rPr>
          <w:lang w:val="en-GB"/>
        </w:rPr>
      </w:pPr>
    </w:p>
    <w:p w:rsidR="00211837" w:rsidRPr="00211837" w:rsidRDefault="00211837" w:rsidP="00211837">
      <w:pPr>
        <w:rPr>
          <w:lang w:val="en-GB"/>
        </w:rPr>
      </w:pPr>
      <w:bookmarkStart w:id="27" w:name="_GoBack"/>
      <w:bookmarkEnd w:id="27"/>
    </w:p>
    <w:p w:rsidR="00211837" w:rsidRPr="00FF545E" w:rsidRDefault="00211837" w:rsidP="00194BC6">
      <w:pPr>
        <w:pStyle w:val="1"/>
      </w:pPr>
      <w:r>
        <w:rPr>
          <w:rFonts w:hint="eastAsia"/>
        </w:rPr>
        <w:lastRenderedPageBreak/>
        <w:t>报价方案</w:t>
      </w:r>
    </w:p>
    <w:tbl>
      <w:tblPr>
        <w:tblStyle w:val="af5"/>
        <w:tblW w:w="0" w:type="auto"/>
        <w:tblLook w:val="0000" w:firstRow="0" w:lastRow="0" w:firstColumn="0" w:lastColumn="0" w:noHBand="0" w:noVBand="0"/>
      </w:tblPr>
      <w:tblGrid>
        <w:gridCol w:w="1271"/>
        <w:gridCol w:w="1701"/>
        <w:gridCol w:w="4422"/>
        <w:gridCol w:w="1725"/>
      </w:tblGrid>
      <w:tr w:rsidR="00FF545E" w:rsidRPr="00802280" w:rsidTr="003C2885">
        <w:tc>
          <w:tcPr>
            <w:tcW w:w="1271" w:type="dxa"/>
          </w:tcPr>
          <w:p w:rsidR="00802280" w:rsidRPr="00802280" w:rsidRDefault="00802280" w:rsidP="00FF545E">
            <w:pPr>
              <w:jc w:val="center"/>
            </w:pPr>
            <w:r w:rsidRPr="00802280">
              <w:rPr>
                <w:b/>
                <w:bCs/>
              </w:rPr>
              <w:t>合作模式</w:t>
            </w:r>
          </w:p>
        </w:tc>
        <w:tc>
          <w:tcPr>
            <w:tcW w:w="1701" w:type="dxa"/>
          </w:tcPr>
          <w:p w:rsidR="00802280" w:rsidRPr="00802280" w:rsidRDefault="00802280" w:rsidP="00FF545E">
            <w:pPr>
              <w:jc w:val="center"/>
            </w:pPr>
            <w:r w:rsidRPr="00802280">
              <w:rPr>
                <w:b/>
                <w:bCs/>
              </w:rPr>
              <w:t>合作内容</w:t>
            </w:r>
          </w:p>
        </w:tc>
        <w:tc>
          <w:tcPr>
            <w:tcW w:w="4422" w:type="dxa"/>
          </w:tcPr>
          <w:p w:rsidR="00802280" w:rsidRPr="00802280" w:rsidRDefault="00802280" w:rsidP="00FF545E">
            <w:pPr>
              <w:jc w:val="center"/>
            </w:pPr>
            <w:r w:rsidRPr="00802280">
              <w:rPr>
                <w:b/>
                <w:bCs/>
              </w:rPr>
              <w:t>描述</w:t>
            </w:r>
          </w:p>
        </w:tc>
        <w:tc>
          <w:tcPr>
            <w:tcW w:w="1725" w:type="dxa"/>
          </w:tcPr>
          <w:p w:rsidR="00802280" w:rsidRPr="00802280" w:rsidRDefault="00802280" w:rsidP="00FF545E">
            <w:pPr>
              <w:jc w:val="center"/>
            </w:pPr>
            <w:r w:rsidRPr="00802280">
              <w:rPr>
                <w:b/>
                <w:bCs/>
              </w:rPr>
              <w:t>费用</w:t>
            </w:r>
          </w:p>
        </w:tc>
      </w:tr>
      <w:tr w:rsidR="00FF545E" w:rsidRPr="00802280" w:rsidTr="003C2885">
        <w:tc>
          <w:tcPr>
            <w:tcW w:w="1271" w:type="dxa"/>
            <w:vMerge w:val="restart"/>
          </w:tcPr>
          <w:p w:rsidR="00FF545E" w:rsidRDefault="00FF545E" w:rsidP="00802280"/>
          <w:p w:rsidR="00FF545E" w:rsidRDefault="00FF545E" w:rsidP="00802280"/>
          <w:p w:rsidR="00FF545E" w:rsidRDefault="00FF545E" w:rsidP="00802280"/>
          <w:p w:rsidR="00FF545E" w:rsidRDefault="00FF545E" w:rsidP="00802280"/>
          <w:p w:rsidR="00802280" w:rsidRDefault="00B171CE" w:rsidP="00B171CE">
            <w:pPr>
              <w:jc w:val="center"/>
            </w:pPr>
            <w:bookmarkStart w:id="28" w:name="_Hlk518985530"/>
            <w:r>
              <w:rPr>
                <w:rFonts w:hint="eastAsia"/>
              </w:rPr>
              <w:t>定制化</w:t>
            </w:r>
            <w:r w:rsidR="00E35556">
              <w:rPr>
                <w:rFonts w:hint="eastAsia"/>
              </w:rPr>
              <w:t>专业应用服务</w:t>
            </w:r>
          </w:p>
          <w:bookmarkEnd w:id="28"/>
          <w:p w:rsidR="00E35556" w:rsidRPr="00802280" w:rsidRDefault="00E35556" w:rsidP="00B171CE">
            <w:pPr>
              <w:jc w:val="center"/>
            </w:pPr>
            <w:r>
              <w:rPr>
                <w:rFonts w:hint="eastAsia"/>
              </w:rPr>
              <w:t>（</w:t>
            </w:r>
            <w:r w:rsidR="00336B31">
              <w:rPr>
                <w:rFonts w:hint="eastAsia"/>
              </w:rPr>
              <w:t>简称：</w:t>
            </w:r>
            <w:r>
              <w:rPr>
                <w:rFonts w:hint="eastAsia"/>
              </w:rPr>
              <w:t>API</w:t>
            </w:r>
            <w:r w:rsidR="00336B31">
              <w:rPr>
                <w:rFonts w:hint="eastAsia"/>
              </w:rPr>
              <w:t>服务</w:t>
            </w:r>
            <w:r>
              <w:rPr>
                <w:rFonts w:hint="eastAsia"/>
              </w:rPr>
              <w:t>）</w:t>
            </w:r>
          </w:p>
        </w:tc>
        <w:tc>
          <w:tcPr>
            <w:tcW w:w="1701" w:type="dxa"/>
          </w:tcPr>
          <w:p w:rsidR="00802280" w:rsidRPr="00802280" w:rsidRDefault="00802280" w:rsidP="00802280">
            <w:r w:rsidRPr="00802280">
              <w:t>专利价值评估</w:t>
            </w:r>
          </w:p>
        </w:tc>
        <w:tc>
          <w:tcPr>
            <w:tcW w:w="4422" w:type="dxa"/>
          </w:tcPr>
          <w:p w:rsidR="00802280" w:rsidRPr="00802280" w:rsidRDefault="00802280" w:rsidP="00802280">
            <w:r w:rsidRPr="00802280">
              <w:t>基于智慧</w:t>
            </w:r>
            <w:proofErr w:type="gramStart"/>
            <w:r w:rsidRPr="00802280">
              <w:t>芽</w:t>
            </w:r>
            <w:proofErr w:type="gramEnd"/>
            <w:r w:rsidRPr="00802280">
              <w:t>专利价值评估体系，结合平台专利质押融资、专利交易等运营的应用场景，开发专利价值评估</w:t>
            </w:r>
            <w:r w:rsidR="00D46DBB">
              <w:t>AP</w:t>
            </w:r>
            <w:r w:rsidR="00D46DBB">
              <w:rPr>
                <w:rFonts w:hint="eastAsia"/>
              </w:rPr>
              <w:t>I</w:t>
            </w:r>
            <w:r w:rsidR="00E35556">
              <w:rPr>
                <w:rFonts w:hint="eastAsia"/>
              </w:rPr>
              <w:t>服务</w:t>
            </w:r>
            <w:r w:rsidRPr="00802280">
              <w:t>，提供平台接入</w:t>
            </w:r>
          </w:p>
        </w:tc>
        <w:tc>
          <w:tcPr>
            <w:tcW w:w="1725" w:type="dxa"/>
            <w:vMerge w:val="restart"/>
          </w:tcPr>
          <w:p w:rsidR="00FF545E" w:rsidRDefault="00FF545E" w:rsidP="00FF545E">
            <w:pPr>
              <w:jc w:val="center"/>
            </w:pPr>
          </w:p>
          <w:p w:rsidR="00FF545E" w:rsidRDefault="00FF545E" w:rsidP="00FF545E">
            <w:pPr>
              <w:jc w:val="center"/>
            </w:pPr>
          </w:p>
          <w:p w:rsidR="00FF545E" w:rsidRDefault="00FF545E" w:rsidP="00FF545E">
            <w:pPr>
              <w:jc w:val="center"/>
            </w:pPr>
          </w:p>
          <w:p w:rsidR="00FF545E" w:rsidRDefault="00FF545E" w:rsidP="00FF545E">
            <w:pPr>
              <w:jc w:val="center"/>
            </w:pPr>
          </w:p>
          <w:p w:rsidR="00802280" w:rsidRPr="00802280" w:rsidRDefault="00802280" w:rsidP="00FF545E">
            <w:pPr>
              <w:jc w:val="center"/>
            </w:pPr>
            <w:r w:rsidRPr="00802280">
              <w:t>8</w:t>
            </w:r>
            <w:r w:rsidR="00FF7028">
              <w:rPr>
                <w:rFonts w:hint="eastAsia"/>
              </w:rPr>
              <w:t>8</w:t>
            </w:r>
            <w:r w:rsidRPr="00802280">
              <w:t>万</w:t>
            </w:r>
          </w:p>
          <w:p w:rsidR="00802280" w:rsidRPr="00802280" w:rsidRDefault="00802280" w:rsidP="00FF545E">
            <w:pPr>
              <w:jc w:val="center"/>
            </w:pPr>
            <w:r w:rsidRPr="00802280">
              <w:t>（</w:t>
            </w:r>
            <w:r w:rsidR="00FF545E">
              <w:rPr>
                <w:rFonts w:hint="eastAsia"/>
              </w:rPr>
              <w:t>包括</w:t>
            </w:r>
            <w:r w:rsidRPr="00802280">
              <w:t>3</w:t>
            </w:r>
            <w:r w:rsidRPr="00802280">
              <w:t>年</w:t>
            </w:r>
            <w:r w:rsidR="00FF545E">
              <w:rPr>
                <w:rFonts w:hint="eastAsia"/>
              </w:rPr>
              <w:t>服务</w:t>
            </w:r>
            <w:r w:rsidRPr="00802280">
              <w:t>）</w:t>
            </w:r>
          </w:p>
        </w:tc>
      </w:tr>
      <w:tr w:rsidR="00FF545E" w:rsidRPr="00802280" w:rsidTr="003C2885">
        <w:tc>
          <w:tcPr>
            <w:tcW w:w="1271" w:type="dxa"/>
            <w:vMerge/>
          </w:tcPr>
          <w:p w:rsidR="00802280" w:rsidRPr="00802280" w:rsidRDefault="00802280" w:rsidP="00802280"/>
        </w:tc>
        <w:tc>
          <w:tcPr>
            <w:tcW w:w="1701" w:type="dxa"/>
          </w:tcPr>
          <w:p w:rsidR="00802280" w:rsidRPr="00802280" w:rsidRDefault="00802280" w:rsidP="00802280">
            <w:r w:rsidRPr="00802280">
              <w:t>智慧</w:t>
            </w:r>
            <w:proofErr w:type="gramStart"/>
            <w:r w:rsidRPr="00802280">
              <w:t>芽</w:t>
            </w:r>
            <w:proofErr w:type="gramEnd"/>
            <w:r w:rsidRPr="00802280">
              <w:t>学院内容</w:t>
            </w:r>
          </w:p>
        </w:tc>
        <w:tc>
          <w:tcPr>
            <w:tcW w:w="4422" w:type="dxa"/>
          </w:tcPr>
          <w:p w:rsidR="00802280" w:rsidRPr="00802280" w:rsidRDefault="00802280" w:rsidP="00802280">
            <w:r w:rsidRPr="00802280">
              <w:t>基于智慧</w:t>
            </w:r>
            <w:proofErr w:type="gramStart"/>
            <w:r w:rsidRPr="00802280">
              <w:t>芽</w:t>
            </w:r>
            <w:proofErr w:type="gramEnd"/>
            <w:r w:rsidRPr="00802280">
              <w:t>优势的视频资源和内容资源，结合平台知识产权培训的应用场景，开发基于内容的</w:t>
            </w:r>
            <w:r w:rsidRPr="00802280">
              <w:t>API</w:t>
            </w:r>
            <w:r w:rsidR="00E35556">
              <w:rPr>
                <w:rFonts w:hint="eastAsia"/>
              </w:rPr>
              <w:t>服务</w:t>
            </w:r>
            <w:r w:rsidRPr="00802280">
              <w:t>，提供平台接入</w:t>
            </w:r>
          </w:p>
        </w:tc>
        <w:tc>
          <w:tcPr>
            <w:tcW w:w="1725" w:type="dxa"/>
            <w:vMerge/>
          </w:tcPr>
          <w:p w:rsidR="00802280" w:rsidRPr="00802280" w:rsidRDefault="00802280" w:rsidP="00FF545E">
            <w:pPr>
              <w:jc w:val="center"/>
            </w:pPr>
          </w:p>
        </w:tc>
      </w:tr>
      <w:tr w:rsidR="00FF545E" w:rsidRPr="00802280" w:rsidTr="003C2885">
        <w:tc>
          <w:tcPr>
            <w:tcW w:w="1271" w:type="dxa"/>
            <w:vMerge/>
          </w:tcPr>
          <w:p w:rsidR="00802280" w:rsidRPr="00802280" w:rsidRDefault="00802280" w:rsidP="00802280"/>
        </w:tc>
        <w:tc>
          <w:tcPr>
            <w:tcW w:w="1701" w:type="dxa"/>
          </w:tcPr>
          <w:p w:rsidR="00802280" w:rsidRPr="00802280" w:rsidRDefault="00802280" w:rsidP="00802280">
            <w:r w:rsidRPr="00802280">
              <w:t>智能检索</w:t>
            </w:r>
          </w:p>
        </w:tc>
        <w:tc>
          <w:tcPr>
            <w:tcW w:w="4422" w:type="dxa"/>
          </w:tcPr>
          <w:p w:rsidR="00802280" w:rsidRPr="00802280" w:rsidRDefault="00802280" w:rsidP="00802280">
            <w:r w:rsidRPr="00802280">
              <w:t>基于智慧</w:t>
            </w:r>
            <w:proofErr w:type="gramStart"/>
            <w:r w:rsidRPr="00802280">
              <w:t>芽</w:t>
            </w:r>
            <w:proofErr w:type="gramEnd"/>
            <w:r w:rsidRPr="00802280">
              <w:t>优势的图像检索、化学检索等，结合平台大数据中心的特色检索应用场景，开发检索</w:t>
            </w:r>
            <w:r w:rsidRPr="00802280">
              <w:t>API</w:t>
            </w:r>
            <w:r w:rsidR="00E35556">
              <w:rPr>
                <w:rFonts w:hint="eastAsia"/>
              </w:rPr>
              <w:t>服务</w:t>
            </w:r>
            <w:r w:rsidRPr="00802280">
              <w:t>，提供平台接入</w:t>
            </w:r>
          </w:p>
        </w:tc>
        <w:tc>
          <w:tcPr>
            <w:tcW w:w="1725" w:type="dxa"/>
            <w:vMerge/>
          </w:tcPr>
          <w:p w:rsidR="00802280" w:rsidRPr="00802280" w:rsidRDefault="00802280" w:rsidP="00FF545E">
            <w:pPr>
              <w:jc w:val="center"/>
            </w:pPr>
          </w:p>
        </w:tc>
      </w:tr>
      <w:tr w:rsidR="00FF545E" w:rsidRPr="00802280" w:rsidTr="003C2885">
        <w:tc>
          <w:tcPr>
            <w:tcW w:w="1271" w:type="dxa"/>
            <w:vMerge/>
          </w:tcPr>
          <w:p w:rsidR="00802280" w:rsidRPr="00802280" w:rsidRDefault="00802280" w:rsidP="00802280"/>
        </w:tc>
        <w:tc>
          <w:tcPr>
            <w:tcW w:w="1701" w:type="dxa"/>
          </w:tcPr>
          <w:p w:rsidR="00802280" w:rsidRPr="00802280" w:rsidRDefault="00802280" w:rsidP="00802280">
            <w:r w:rsidRPr="00802280">
              <w:t>智能分析</w:t>
            </w:r>
          </w:p>
        </w:tc>
        <w:tc>
          <w:tcPr>
            <w:tcW w:w="4422" w:type="dxa"/>
          </w:tcPr>
          <w:p w:rsidR="00802280" w:rsidRPr="00802280" w:rsidRDefault="00802280" w:rsidP="00802280">
            <w:r w:rsidRPr="00802280">
              <w:t>基于智慧芽</w:t>
            </w:r>
            <w:r w:rsidRPr="00802280">
              <w:t>Insights</w:t>
            </w:r>
            <w:r w:rsidRPr="00802280">
              <w:t>智能分析和</w:t>
            </w:r>
            <w:r w:rsidRPr="00802280">
              <w:t>3D</w:t>
            </w:r>
            <w:r w:rsidRPr="00802280">
              <w:t>专利地图，结合平台展示分析的相关应用场景，开发基于平台用户的分析需求的分析</w:t>
            </w:r>
            <w:r w:rsidRPr="00802280">
              <w:t>API</w:t>
            </w:r>
            <w:r w:rsidR="00E35556">
              <w:rPr>
                <w:rFonts w:hint="eastAsia"/>
              </w:rPr>
              <w:t>服务</w:t>
            </w:r>
            <w:r w:rsidRPr="00802280">
              <w:t>，提供平台接入</w:t>
            </w:r>
          </w:p>
        </w:tc>
        <w:tc>
          <w:tcPr>
            <w:tcW w:w="1725" w:type="dxa"/>
            <w:vMerge/>
          </w:tcPr>
          <w:p w:rsidR="00802280" w:rsidRPr="00802280" w:rsidRDefault="00802280" w:rsidP="00FF545E">
            <w:pPr>
              <w:jc w:val="center"/>
            </w:pPr>
          </w:p>
        </w:tc>
      </w:tr>
      <w:tr w:rsidR="0005071F" w:rsidRPr="00802280" w:rsidTr="003C2885">
        <w:tc>
          <w:tcPr>
            <w:tcW w:w="1271" w:type="dxa"/>
            <w:vMerge w:val="restart"/>
          </w:tcPr>
          <w:p w:rsidR="0005071F" w:rsidRDefault="0005071F" w:rsidP="00802280"/>
          <w:p w:rsidR="0005071F" w:rsidRDefault="0005071F" w:rsidP="00B171CE">
            <w:pPr>
              <w:jc w:val="center"/>
            </w:pPr>
          </w:p>
          <w:p w:rsidR="0005071F" w:rsidRDefault="0005071F" w:rsidP="00B171CE">
            <w:pPr>
              <w:jc w:val="center"/>
            </w:pPr>
          </w:p>
          <w:p w:rsidR="0005071F" w:rsidRDefault="0005071F" w:rsidP="00B171CE">
            <w:pPr>
              <w:jc w:val="center"/>
            </w:pPr>
            <w:r>
              <w:t>企业知识</w:t>
            </w:r>
            <w:r>
              <w:rPr>
                <w:rFonts w:hint="eastAsia"/>
              </w:rPr>
              <w:t>产权托管</w:t>
            </w:r>
            <w:r>
              <w:t>系统</w:t>
            </w:r>
            <w:r>
              <w:rPr>
                <w:rFonts w:hint="eastAsia"/>
              </w:rPr>
              <w:t>、</w:t>
            </w:r>
          </w:p>
          <w:p w:rsidR="0005071F" w:rsidRDefault="00886437" w:rsidP="00B171CE">
            <w:pPr>
              <w:jc w:val="center"/>
            </w:pPr>
            <w:r>
              <w:rPr>
                <w:rFonts w:hint="eastAsia"/>
              </w:rPr>
              <w:t>政府</w:t>
            </w:r>
            <w:r w:rsidR="0005071F">
              <w:t>区域创新</w:t>
            </w:r>
            <w:r>
              <w:rPr>
                <w:rFonts w:hint="eastAsia"/>
              </w:rPr>
              <w:t>管理</w:t>
            </w:r>
            <w:r>
              <w:t>与分析</w:t>
            </w:r>
            <w:r w:rsidR="0005071F">
              <w:t>系统</w:t>
            </w:r>
          </w:p>
          <w:p w:rsidR="0005071F" w:rsidRPr="00802280" w:rsidRDefault="0005071F" w:rsidP="00B171CE">
            <w:pPr>
              <w:jc w:val="center"/>
            </w:pPr>
            <w:r>
              <w:rPr>
                <w:rFonts w:hint="eastAsia"/>
              </w:rPr>
              <w:t>的</w:t>
            </w:r>
            <w:r>
              <w:t>定制开发服务</w:t>
            </w:r>
          </w:p>
        </w:tc>
        <w:tc>
          <w:tcPr>
            <w:tcW w:w="1701" w:type="dxa"/>
          </w:tcPr>
          <w:p w:rsidR="0005071F" w:rsidRPr="00802280" w:rsidRDefault="0005071F" w:rsidP="00802280">
            <w:r>
              <w:rPr>
                <w:rFonts w:hint="eastAsia"/>
              </w:rPr>
              <w:t>智慧</w:t>
            </w:r>
            <w:proofErr w:type="gramStart"/>
            <w:r>
              <w:rPr>
                <w:rFonts w:hint="eastAsia"/>
              </w:rPr>
              <w:t>芽</w:t>
            </w:r>
            <w:proofErr w:type="gramEnd"/>
            <w:r>
              <w:rPr>
                <w:rFonts w:hint="eastAsia"/>
              </w:rPr>
              <w:t>知识产权托管</w:t>
            </w:r>
            <w:r w:rsidRPr="00802280">
              <w:t>系统</w:t>
            </w:r>
            <w:r>
              <w:rPr>
                <w:rFonts w:hint="eastAsia"/>
              </w:rPr>
              <w:t>产品</w:t>
            </w:r>
          </w:p>
        </w:tc>
        <w:tc>
          <w:tcPr>
            <w:tcW w:w="4422" w:type="dxa"/>
          </w:tcPr>
          <w:p w:rsidR="0005071F" w:rsidRPr="00802280" w:rsidRDefault="0005071F" w:rsidP="00FF7028">
            <w:r w:rsidRPr="00802280">
              <w:t>智慧</w:t>
            </w:r>
            <w:proofErr w:type="gramStart"/>
            <w:r w:rsidRPr="00802280">
              <w:t>芽</w:t>
            </w:r>
            <w:proofErr w:type="spellStart"/>
            <w:proofErr w:type="gramEnd"/>
            <w:r w:rsidRPr="00802280">
              <w:t>innosnap</w:t>
            </w:r>
            <w:proofErr w:type="spellEnd"/>
            <w:r>
              <w:t>全生命周期管理系统</w:t>
            </w:r>
          </w:p>
        </w:tc>
        <w:tc>
          <w:tcPr>
            <w:tcW w:w="1725" w:type="dxa"/>
          </w:tcPr>
          <w:p w:rsidR="0005071F" w:rsidRDefault="0005071F" w:rsidP="00FF545E">
            <w:pPr>
              <w:jc w:val="center"/>
            </w:pPr>
            <w:r>
              <w:t>30</w:t>
            </w:r>
            <w:r>
              <w:rPr>
                <w:rFonts w:hint="eastAsia"/>
              </w:rPr>
              <w:t>万</w:t>
            </w:r>
          </w:p>
          <w:p w:rsidR="0005071F" w:rsidRPr="00802280" w:rsidRDefault="0005071F" w:rsidP="00FF545E">
            <w:pPr>
              <w:jc w:val="center"/>
            </w:pPr>
            <w:r>
              <w:rPr>
                <w:rFonts w:hint="eastAsia"/>
                <w:sz w:val="21"/>
                <w:szCs w:val="21"/>
              </w:rPr>
              <w:t>（包含</w:t>
            </w:r>
            <w:r w:rsidRPr="00211837">
              <w:rPr>
                <w:rFonts w:hint="eastAsia"/>
                <w:sz w:val="21"/>
                <w:szCs w:val="21"/>
              </w:rPr>
              <w:t>3</w:t>
            </w:r>
            <w:r w:rsidRPr="00211837">
              <w:rPr>
                <w:rFonts w:hint="eastAsia"/>
                <w:sz w:val="21"/>
                <w:szCs w:val="21"/>
              </w:rPr>
              <w:t>年</w:t>
            </w:r>
            <w:r>
              <w:rPr>
                <w:rFonts w:hint="eastAsia"/>
                <w:sz w:val="21"/>
                <w:szCs w:val="21"/>
              </w:rPr>
              <w:t>维保）</w:t>
            </w:r>
          </w:p>
        </w:tc>
      </w:tr>
      <w:tr w:rsidR="0005071F" w:rsidRPr="00802280" w:rsidTr="003C2885">
        <w:tc>
          <w:tcPr>
            <w:tcW w:w="1271" w:type="dxa"/>
            <w:vMerge/>
          </w:tcPr>
          <w:p w:rsidR="0005071F" w:rsidRDefault="0005071F" w:rsidP="00802280"/>
        </w:tc>
        <w:tc>
          <w:tcPr>
            <w:tcW w:w="1701" w:type="dxa"/>
          </w:tcPr>
          <w:p w:rsidR="0005071F" w:rsidRDefault="0005071F" w:rsidP="00802280">
            <w:r>
              <w:t>企业知识产权托管系统</w:t>
            </w:r>
            <w:r w:rsidR="00886437">
              <w:rPr>
                <w:rFonts w:hint="eastAsia"/>
              </w:rPr>
              <w:t>能力</w:t>
            </w:r>
            <w:r w:rsidR="001F56E4">
              <w:rPr>
                <w:rFonts w:hint="eastAsia"/>
              </w:rPr>
              <w:t>的</w:t>
            </w:r>
            <w:r>
              <w:rPr>
                <w:rFonts w:hint="eastAsia"/>
              </w:rPr>
              <w:t>定制开发专业服务</w:t>
            </w:r>
          </w:p>
        </w:tc>
        <w:tc>
          <w:tcPr>
            <w:tcW w:w="4422" w:type="dxa"/>
          </w:tcPr>
          <w:p w:rsidR="0005071F" w:rsidRPr="00802280" w:rsidRDefault="0005071F" w:rsidP="00FF7028">
            <w:r w:rsidRPr="00802280">
              <w:t>基于智慧</w:t>
            </w:r>
            <w:proofErr w:type="gramStart"/>
            <w:r w:rsidRPr="00802280">
              <w:t>芽</w:t>
            </w:r>
            <w:proofErr w:type="spellStart"/>
            <w:proofErr w:type="gramEnd"/>
            <w:r w:rsidRPr="00802280">
              <w:t>innosnap</w:t>
            </w:r>
            <w:proofErr w:type="spellEnd"/>
            <w:r>
              <w:t>全生命周期管理系统</w:t>
            </w:r>
            <w:r w:rsidR="00886437">
              <w:rPr>
                <w:rFonts w:hint="eastAsia"/>
              </w:rPr>
              <w:t>产品</w:t>
            </w:r>
            <w:r>
              <w:t>，</w:t>
            </w:r>
            <w:r>
              <w:rPr>
                <w:rFonts w:hint="eastAsia"/>
              </w:rPr>
              <w:t>定制开发</w:t>
            </w:r>
            <w:r>
              <w:t>成中小</w:t>
            </w:r>
            <w:proofErr w:type="gramStart"/>
            <w:r>
              <w:t>微企</w:t>
            </w:r>
            <w:proofErr w:type="gramEnd"/>
            <w:r>
              <w:t>业知识产权托管系统，</w:t>
            </w:r>
            <w:r>
              <w:rPr>
                <w:rFonts w:hint="eastAsia"/>
              </w:rPr>
              <w:t>与</w:t>
            </w:r>
            <w:r>
              <w:t>运营</w:t>
            </w:r>
            <w:r>
              <w:rPr>
                <w:rFonts w:hint="eastAsia"/>
              </w:rPr>
              <w:t>大</w:t>
            </w:r>
            <w:r w:rsidRPr="00802280">
              <w:t>平台</w:t>
            </w:r>
            <w:r>
              <w:t>集成</w:t>
            </w:r>
            <w:r w:rsidRPr="00802280">
              <w:t>，打通平台会员服务，</w:t>
            </w:r>
            <w:r w:rsidRPr="00211837">
              <w:rPr>
                <w:rFonts w:hint="eastAsia"/>
                <w:sz w:val="21"/>
                <w:szCs w:val="21"/>
              </w:rPr>
              <w:t>打造有宁波特色的知识产权托管系统，可为宁波大、中、小</w:t>
            </w:r>
            <w:proofErr w:type="gramStart"/>
            <w:r w:rsidRPr="00211837">
              <w:rPr>
                <w:rFonts w:hint="eastAsia"/>
                <w:sz w:val="21"/>
                <w:szCs w:val="21"/>
              </w:rPr>
              <w:t>微企</w:t>
            </w:r>
            <w:proofErr w:type="gramEnd"/>
            <w:r w:rsidRPr="00211837">
              <w:rPr>
                <w:rFonts w:hint="eastAsia"/>
                <w:sz w:val="21"/>
                <w:szCs w:val="21"/>
              </w:rPr>
              <w:t>业提供更精准的知识产权托管服务</w:t>
            </w:r>
          </w:p>
        </w:tc>
        <w:tc>
          <w:tcPr>
            <w:tcW w:w="1725" w:type="dxa"/>
          </w:tcPr>
          <w:p w:rsidR="0005071F" w:rsidRDefault="0005071F" w:rsidP="00FF545E">
            <w:pPr>
              <w:jc w:val="center"/>
            </w:pPr>
            <w:r>
              <w:rPr>
                <w:rFonts w:hint="eastAsia"/>
              </w:rPr>
              <w:t>30</w:t>
            </w:r>
            <w:r>
              <w:rPr>
                <w:rFonts w:hint="eastAsia"/>
              </w:rPr>
              <w:t>万</w:t>
            </w:r>
          </w:p>
          <w:p w:rsidR="0005071F" w:rsidRPr="00802280" w:rsidRDefault="0005071F" w:rsidP="00FF545E">
            <w:pPr>
              <w:jc w:val="center"/>
            </w:pPr>
            <w:r>
              <w:rPr>
                <w:rFonts w:hint="eastAsia"/>
                <w:sz w:val="21"/>
                <w:szCs w:val="21"/>
              </w:rPr>
              <w:t>（定制</w:t>
            </w:r>
            <w:r>
              <w:rPr>
                <w:sz w:val="21"/>
                <w:szCs w:val="21"/>
              </w:rPr>
              <w:t>开发</w:t>
            </w:r>
            <w:r>
              <w:rPr>
                <w:rFonts w:hint="eastAsia"/>
                <w:sz w:val="21"/>
                <w:szCs w:val="21"/>
              </w:rPr>
              <w:t>内容与范围</w:t>
            </w:r>
            <w:r>
              <w:rPr>
                <w:sz w:val="21"/>
                <w:szCs w:val="21"/>
              </w:rPr>
              <w:t>，</w:t>
            </w:r>
            <w:r w:rsidRPr="00211837">
              <w:rPr>
                <w:rFonts w:hint="eastAsia"/>
                <w:sz w:val="21"/>
                <w:szCs w:val="21"/>
              </w:rPr>
              <w:t>以同客户商议后为准</w:t>
            </w:r>
            <w:r w:rsidR="00595424">
              <w:rPr>
                <w:rFonts w:hint="eastAsia"/>
                <w:sz w:val="21"/>
                <w:szCs w:val="21"/>
              </w:rPr>
              <w:t>，</w:t>
            </w:r>
            <w:r w:rsidR="00595424">
              <w:rPr>
                <w:sz w:val="21"/>
                <w:szCs w:val="21"/>
              </w:rPr>
              <w:t>包含</w:t>
            </w:r>
            <w:r w:rsidR="00595424">
              <w:rPr>
                <w:rFonts w:hint="eastAsia"/>
                <w:sz w:val="21"/>
                <w:szCs w:val="21"/>
              </w:rPr>
              <w:t>3</w:t>
            </w:r>
            <w:r w:rsidR="00595424">
              <w:rPr>
                <w:rFonts w:hint="eastAsia"/>
                <w:sz w:val="21"/>
                <w:szCs w:val="21"/>
              </w:rPr>
              <w:t>年</w:t>
            </w:r>
            <w:r w:rsidR="00595424">
              <w:rPr>
                <w:sz w:val="21"/>
                <w:szCs w:val="21"/>
              </w:rPr>
              <w:t>维保</w:t>
            </w:r>
            <w:r>
              <w:rPr>
                <w:rFonts w:hint="eastAsia"/>
                <w:sz w:val="21"/>
                <w:szCs w:val="21"/>
              </w:rPr>
              <w:t>）</w:t>
            </w:r>
          </w:p>
        </w:tc>
      </w:tr>
      <w:tr w:rsidR="0005071F" w:rsidRPr="00802280" w:rsidTr="003C2885">
        <w:trPr>
          <w:trHeight w:val="58"/>
        </w:trPr>
        <w:tc>
          <w:tcPr>
            <w:tcW w:w="1271" w:type="dxa"/>
            <w:vMerge/>
          </w:tcPr>
          <w:p w:rsidR="0005071F" w:rsidRPr="00802280" w:rsidRDefault="0005071F" w:rsidP="00802280"/>
        </w:tc>
        <w:tc>
          <w:tcPr>
            <w:tcW w:w="1701" w:type="dxa"/>
          </w:tcPr>
          <w:p w:rsidR="0005071F" w:rsidRPr="0005071F" w:rsidRDefault="0005071F" w:rsidP="00802280">
            <w:r>
              <w:rPr>
                <w:rFonts w:hint="eastAsia"/>
              </w:rPr>
              <w:t>智慧</w:t>
            </w:r>
            <w:proofErr w:type="gramStart"/>
            <w:r>
              <w:rPr>
                <w:rFonts w:hint="eastAsia"/>
              </w:rPr>
              <w:t>芽</w:t>
            </w:r>
            <w:proofErr w:type="gramEnd"/>
            <w:r w:rsidRPr="00802280">
              <w:t>RIMS</w:t>
            </w:r>
            <w:r w:rsidRPr="00802280">
              <w:t>区域创新管理系统</w:t>
            </w:r>
            <w:r>
              <w:rPr>
                <w:rFonts w:hint="eastAsia"/>
              </w:rPr>
              <w:t>软件</w:t>
            </w:r>
            <w:r>
              <w:t>产品</w:t>
            </w:r>
          </w:p>
        </w:tc>
        <w:tc>
          <w:tcPr>
            <w:tcW w:w="4422" w:type="dxa"/>
          </w:tcPr>
          <w:p w:rsidR="0005071F" w:rsidRPr="00802280" w:rsidRDefault="0005071F" w:rsidP="00FF7028">
            <w:r w:rsidRPr="00802280">
              <w:t>智慧</w:t>
            </w:r>
            <w:proofErr w:type="gramStart"/>
            <w:r w:rsidRPr="00802280">
              <w:t>芽</w:t>
            </w:r>
            <w:proofErr w:type="gramEnd"/>
            <w:r w:rsidRPr="00802280">
              <w:t>RIMS</w:t>
            </w:r>
            <w:r w:rsidRPr="00802280">
              <w:t>区域创新管理系统</w:t>
            </w:r>
          </w:p>
        </w:tc>
        <w:tc>
          <w:tcPr>
            <w:tcW w:w="1725" w:type="dxa"/>
          </w:tcPr>
          <w:p w:rsidR="0005071F" w:rsidRDefault="0005071F" w:rsidP="00FF545E">
            <w:pPr>
              <w:jc w:val="center"/>
            </w:pPr>
            <w:r>
              <w:t>20</w:t>
            </w:r>
            <w:r>
              <w:rPr>
                <w:rFonts w:hint="eastAsia"/>
              </w:rPr>
              <w:t>万</w:t>
            </w:r>
          </w:p>
          <w:p w:rsidR="0005071F" w:rsidRPr="00802280" w:rsidRDefault="0005071F" w:rsidP="00FF545E">
            <w:pPr>
              <w:jc w:val="center"/>
            </w:pPr>
            <w:r>
              <w:rPr>
                <w:rFonts w:hint="eastAsia"/>
                <w:sz w:val="21"/>
                <w:szCs w:val="21"/>
              </w:rPr>
              <w:t>（包含</w:t>
            </w:r>
            <w:r w:rsidRPr="00211837">
              <w:rPr>
                <w:rFonts w:hint="eastAsia"/>
                <w:sz w:val="21"/>
                <w:szCs w:val="21"/>
              </w:rPr>
              <w:t>3</w:t>
            </w:r>
            <w:r w:rsidRPr="00211837">
              <w:rPr>
                <w:rFonts w:hint="eastAsia"/>
                <w:sz w:val="21"/>
                <w:szCs w:val="21"/>
              </w:rPr>
              <w:t>年</w:t>
            </w:r>
            <w:r>
              <w:rPr>
                <w:rFonts w:hint="eastAsia"/>
                <w:sz w:val="21"/>
                <w:szCs w:val="21"/>
              </w:rPr>
              <w:t>维保）</w:t>
            </w:r>
          </w:p>
        </w:tc>
      </w:tr>
      <w:tr w:rsidR="0005071F" w:rsidRPr="00802280" w:rsidTr="003C2885">
        <w:trPr>
          <w:trHeight w:val="58"/>
        </w:trPr>
        <w:tc>
          <w:tcPr>
            <w:tcW w:w="1271" w:type="dxa"/>
            <w:vMerge/>
          </w:tcPr>
          <w:p w:rsidR="0005071F" w:rsidRPr="00802280" w:rsidRDefault="0005071F" w:rsidP="00802280"/>
        </w:tc>
        <w:tc>
          <w:tcPr>
            <w:tcW w:w="1701" w:type="dxa"/>
          </w:tcPr>
          <w:p w:rsidR="0005071F" w:rsidRPr="00802280" w:rsidRDefault="00886437" w:rsidP="00802280">
            <w:r>
              <w:rPr>
                <w:rFonts w:hint="eastAsia"/>
              </w:rPr>
              <w:t>政府</w:t>
            </w:r>
            <w:r w:rsidR="0005071F">
              <w:t>区域创新</w:t>
            </w:r>
            <w:r>
              <w:rPr>
                <w:rFonts w:hint="eastAsia"/>
              </w:rPr>
              <w:t>管理</w:t>
            </w:r>
            <w:r>
              <w:t>与分析</w:t>
            </w:r>
            <w:r w:rsidR="0005071F">
              <w:t>系统</w:t>
            </w:r>
            <w:r w:rsidR="001F56E4">
              <w:rPr>
                <w:rFonts w:hint="eastAsia"/>
              </w:rPr>
              <w:t>能力</w:t>
            </w:r>
            <w:r w:rsidR="001F56E4">
              <w:t>的</w:t>
            </w:r>
            <w:r w:rsidR="0005071F">
              <w:t>定制开发</w:t>
            </w:r>
            <w:r w:rsidR="0005071F">
              <w:rPr>
                <w:rFonts w:hint="eastAsia"/>
              </w:rPr>
              <w:t>专业服务</w:t>
            </w:r>
          </w:p>
        </w:tc>
        <w:tc>
          <w:tcPr>
            <w:tcW w:w="4422" w:type="dxa"/>
          </w:tcPr>
          <w:p w:rsidR="0005071F" w:rsidRPr="00802280" w:rsidRDefault="0005071F" w:rsidP="00FF7028">
            <w:r w:rsidRPr="00802280">
              <w:t>基于智慧</w:t>
            </w:r>
            <w:proofErr w:type="gramStart"/>
            <w:r w:rsidRPr="00802280">
              <w:t>芽</w:t>
            </w:r>
            <w:proofErr w:type="gramEnd"/>
            <w:r w:rsidRPr="00802280">
              <w:t>RIMS</w:t>
            </w:r>
            <w:r w:rsidRPr="00802280">
              <w:t>区域创新管理系统</w:t>
            </w:r>
            <w:r w:rsidR="00886437">
              <w:rPr>
                <w:rFonts w:hint="eastAsia"/>
              </w:rPr>
              <w:t>产品</w:t>
            </w:r>
            <w:r w:rsidRPr="00802280">
              <w:t>，</w:t>
            </w:r>
            <w:r w:rsidRPr="00211837">
              <w:rPr>
                <w:rFonts w:hint="eastAsia"/>
                <w:sz w:val="21"/>
                <w:szCs w:val="21"/>
              </w:rPr>
              <w:t>通过对宁波各区域内</w:t>
            </w:r>
            <w:r>
              <w:rPr>
                <w:rFonts w:hint="eastAsia"/>
                <w:sz w:val="21"/>
                <w:szCs w:val="21"/>
              </w:rPr>
              <w:t>已公开的专利数据进行处理实现专利与企业、产业、政策、项目等关联，</w:t>
            </w:r>
            <w:r w:rsidRPr="00802280">
              <w:t>嵌入</w:t>
            </w:r>
            <w:r>
              <w:rPr>
                <w:rFonts w:hint="eastAsia"/>
              </w:rPr>
              <w:t>大</w:t>
            </w:r>
            <w:r w:rsidRPr="00802280">
              <w:t>平台，提供政府的区域创新决策</w:t>
            </w:r>
            <w:r>
              <w:rPr>
                <w:rFonts w:hint="eastAsia"/>
              </w:rPr>
              <w:t>。</w:t>
            </w:r>
          </w:p>
        </w:tc>
        <w:tc>
          <w:tcPr>
            <w:tcW w:w="1725" w:type="dxa"/>
          </w:tcPr>
          <w:p w:rsidR="0005071F" w:rsidRDefault="0005071F" w:rsidP="00FF545E">
            <w:pPr>
              <w:jc w:val="center"/>
            </w:pPr>
            <w:r>
              <w:t>30</w:t>
            </w:r>
            <w:r>
              <w:rPr>
                <w:rFonts w:hint="eastAsia"/>
              </w:rPr>
              <w:t>万</w:t>
            </w:r>
          </w:p>
          <w:p w:rsidR="0005071F" w:rsidRPr="00802280" w:rsidRDefault="0005071F" w:rsidP="00FF545E">
            <w:pPr>
              <w:jc w:val="center"/>
            </w:pPr>
            <w:r>
              <w:rPr>
                <w:rFonts w:hint="eastAsia"/>
                <w:sz w:val="21"/>
                <w:szCs w:val="21"/>
              </w:rPr>
              <w:t>（定制</w:t>
            </w:r>
            <w:r>
              <w:rPr>
                <w:sz w:val="21"/>
                <w:szCs w:val="21"/>
              </w:rPr>
              <w:t>开发</w:t>
            </w:r>
            <w:r>
              <w:rPr>
                <w:rFonts w:hint="eastAsia"/>
                <w:sz w:val="21"/>
                <w:szCs w:val="21"/>
              </w:rPr>
              <w:t>内容与范围</w:t>
            </w:r>
            <w:r>
              <w:rPr>
                <w:sz w:val="21"/>
                <w:szCs w:val="21"/>
              </w:rPr>
              <w:t>，</w:t>
            </w:r>
            <w:r w:rsidRPr="00211837">
              <w:rPr>
                <w:rFonts w:hint="eastAsia"/>
                <w:sz w:val="21"/>
                <w:szCs w:val="21"/>
              </w:rPr>
              <w:t>以同客户商议后为准</w:t>
            </w:r>
            <w:r w:rsidR="00595424">
              <w:rPr>
                <w:rFonts w:hint="eastAsia"/>
                <w:sz w:val="21"/>
                <w:szCs w:val="21"/>
              </w:rPr>
              <w:t>，</w:t>
            </w:r>
            <w:r w:rsidR="00595424">
              <w:rPr>
                <w:sz w:val="21"/>
                <w:szCs w:val="21"/>
              </w:rPr>
              <w:t>包含</w:t>
            </w:r>
            <w:r w:rsidR="00595424">
              <w:rPr>
                <w:rFonts w:hint="eastAsia"/>
                <w:sz w:val="21"/>
                <w:szCs w:val="21"/>
              </w:rPr>
              <w:t>3</w:t>
            </w:r>
            <w:r w:rsidR="00595424">
              <w:rPr>
                <w:rFonts w:hint="eastAsia"/>
                <w:sz w:val="21"/>
                <w:szCs w:val="21"/>
              </w:rPr>
              <w:t>年</w:t>
            </w:r>
            <w:r w:rsidR="00595424">
              <w:rPr>
                <w:sz w:val="21"/>
                <w:szCs w:val="21"/>
              </w:rPr>
              <w:t>维保</w:t>
            </w:r>
            <w:r>
              <w:rPr>
                <w:rFonts w:hint="eastAsia"/>
                <w:sz w:val="21"/>
                <w:szCs w:val="21"/>
              </w:rPr>
              <w:t>）</w:t>
            </w:r>
          </w:p>
        </w:tc>
      </w:tr>
      <w:tr w:rsidR="00FF545E" w:rsidRPr="00802280" w:rsidTr="003C2885">
        <w:tc>
          <w:tcPr>
            <w:tcW w:w="1271" w:type="dxa"/>
            <w:vMerge w:val="restart"/>
          </w:tcPr>
          <w:p w:rsidR="00FF545E" w:rsidRDefault="00FF545E" w:rsidP="00802280"/>
          <w:p w:rsidR="00FF545E" w:rsidRDefault="00FF545E" w:rsidP="00802280"/>
          <w:p w:rsidR="00FF545E" w:rsidRDefault="00FF545E" w:rsidP="00802280"/>
          <w:p w:rsidR="00FF545E" w:rsidRDefault="00FF545E" w:rsidP="00802280"/>
          <w:p w:rsidR="00802280" w:rsidRPr="00802280" w:rsidRDefault="00802280" w:rsidP="00802280">
            <w:r w:rsidRPr="00802280">
              <w:t>战略合作</w:t>
            </w:r>
          </w:p>
        </w:tc>
        <w:tc>
          <w:tcPr>
            <w:tcW w:w="1701" w:type="dxa"/>
          </w:tcPr>
          <w:p w:rsidR="00802280" w:rsidRPr="00802280" w:rsidRDefault="00802280" w:rsidP="00802280">
            <w:r w:rsidRPr="00802280">
              <w:t>客户资源合作</w:t>
            </w:r>
          </w:p>
        </w:tc>
        <w:tc>
          <w:tcPr>
            <w:tcW w:w="4422" w:type="dxa"/>
          </w:tcPr>
          <w:p w:rsidR="00802280" w:rsidRPr="00802280" w:rsidRDefault="00802280" w:rsidP="00802280">
            <w:r w:rsidRPr="00802280">
              <w:t>基于智慧</w:t>
            </w:r>
            <w:proofErr w:type="gramStart"/>
            <w:r w:rsidRPr="00802280">
              <w:t>芽</w:t>
            </w:r>
            <w:proofErr w:type="gramEnd"/>
            <w:r w:rsidRPr="00802280">
              <w:t>全球的客户资源，与平台达成战略合作，引导客户成为平台的用户</w:t>
            </w:r>
          </w:p>
        </w:tc>
        <w:tc>
          <w:tcPr>
            <w:tcW w:w="1725" w:type="dxa"/>
            <w:vMerge w:val="restart"/>
          </w:tcPr>
          <w:p w:rsidR="00FF545E" w:rsidRDefault="00FF545E" w:rsidP="00FF545E">
            <w:pPr>
              <w:jc w:val="center"/>
            </w:pPr>
          </w:p>
          <w:p w:rsidR="00FF545E" w:rsidRDefault="00FF545E" w:rsidP="00FF545E">
            <w:pPr>
              <w:jc w:val="center"/>
            </w:pPr>
          </w:p>
          <w:p w:rsidR="00FF545E" w:rsidRDefault="00FF545E" w:rsidP="00FF545E">
            <w:pPr>
              <w:jc w:val="center"/>
            </w:pPr>
          </w:p>
          <w:p w:rsidR="00FF545E" w:rsidRDefault="00FF545E" w:rsidP="00FF545E">
            <w:pPr>
              <w:jc w:val="center"/>
            </w:pPr>
          </w:p>
          <w:p w:rsidR="00FF545E" w:rsidRDefault="00FF545E" w:rsidP="00FF545E">
            <w:pPr>
              <w:jc w:val="center"/>
            </w:pPr>
          </w:p>
          <w:p w:rsidR="00802280" w:rsidRPr="00802280" w:rsidRDefault="00802280" w:rsidP="00FF545E">
            <w:pPr>
              <w:jc w:val="center"/>
            </w:pPr>
            <w:r w:rsidRPr="00802280">
              <w:t>以战略合作协议为准</w:t>
            </w:r>
          </w:p>
        </w:tc>
      </w:tr>
      <w:tr w:rsidR="00FF545E" w:rsidRPr="00802280" w:rsidTr="003C2885">
        <w:tc>
          <w:tcPr>
            <w:tcW w:w="1271" w:type="dxa"/>
            <w:vMerge/>
          </w:tcPr>
          <w:p w:rsidR="00802280" w:rsidRPr="00802280" w:rsidRDefault="00802280" w:rsidP="00802280"/>
        </w:tc>
        <w:tc>
          <w:tcPr>
            <w:tcW w:w="1701" w:type="dxa"/>
          </w:tcPr>
          <w:p w:rsidR="00802280" w:rsidRPr="00802280" w:rsidRDefault="00802280" w:rsidP="00802280">
            <w:r w:rsidRPr="00802280">
              <w:t>平台及内容合作</w:t>
            </w:r>
          </w:p>
        </w:tc>
        <w:tc>
          <w:tcPr>
            <w:tcW w:w="4422" w:type="dxa"/>
          </w:tcPr>
          <w:p w:rsidR="00802280" w:rsidRPr="00802280" w:rsidRDefault="00802280" w:rsidP="00FF545E">
            <w:r w:rsidRPr="00802280">
              <w:t>基于智慧</w:t>
            </w:r>
            <w:proofErr w:type="gramStart"/>
            <w:r w:rsidRPr="00802280">
              <w:t>芽</w:t>
            </w:r>
            <w:proofErr w:type="gramEnd"/>
            <w:r w:rsidRPr="00802280">
              <w:t>学院的平台及相关内容资源，与平台达成战略合作，智慧芽学院与平台客户相互合作导流</w:t>
            </w:r>
          </w:p>
        </w:tc>
        <w:tc>
          <w:tcPr>
            <w:tcW w:w="1725" w:type="dxa"/>
            <w:vMerge/>
          </w:tcPr>
          <w:p w:rsidR="00802280" w:rsidRPr="00802280" w:rsidRDefault="00802280" w:rsidP="00FF545E">
            <w:pPr>
              <w:jc w:val="center"/>
            </w:pPr>
          </w:p>
        </w:tc>
      </w:tr>
      <w:tr w:rsidR="00FF545E" w:rsidRPr="00802280" w:rsidTr="003C2885">
        <w:tc>
          <w:tcPr>
            <w:tcW w:w="1271" w:type="dxa"/>
            <w:vMerge/>
          </w:tcPr>
          <w:p w:rsidR="00802280" w:rsidRPr="00802280" w:rsidRDefault="00802280" w:rsidP="00802280"/>
        </w:tc>
        <w:tc>
          <w:tcPr>
            <w:tcW w:w="1701" w:type="dxa"/>
          </w:tcPr>
          <w:p w:rsidR="00802280" w:rsidRPr="00802280" w:rsidRDefault="00802280" w:rsidP="00802280">
            <w:r w:rsidRPr="00802280">
              <w:t>市场宣传推广合作</w:t>
            </w:r>
          </w:p>
        </w:tc>
        <w:tc>
          <w:tcPr>
            <w:tcW w:w="4422" w:type="dxa"/>
          </w:tcPr>
          <w:p w:rsidR="00802280" w:rsidRPr="00802280" w:rsidRDefault="00802280" w:rsidP="00802280">
            <w:r w:rsidRPr="00802280">
              <w:t>基于智慧芽的市场宣传及媒体资源，与平台达成战略合作，双方形成市场宣传推广的合作矩阵，扩大平台市场影响力，同时帮助平台引流</w:t>
            </w:r>
          </w:p>
        </w:tc>
        <w:tc>
          <w:tcPr>
            <w:tcW w:w="1725" w:type="dxa"/>
            <w:vMerge/>
          </w:tcPr>
          <w:p w:rsidR="00802280" w:rsidRPr="00802280" w:rsidRDefault="00802280" w:rsidP="00FF545E">
            <w:pPr>
              <w:jc w:val="center"/>
            </w:pPr>
          </w:p>
        </w:tc>
      </w:tr>
      <w:tr w:rsidR="00FF545E" w:rsidRPr="00802280" w:rsidTr="003C2885">
        <w:tc>
          <w:tcPr>
            <w:tcW w:w="1271" w:type="dxa"/>
            <w:vMerge/>
          </w:tcPr>
          <w:p w:rsidR="00802280" w:rsidRPr="00802280" w:rsidRDefault="00802280" w:rsidP="00802280"/>
        </w:tc>
        <w:tc>
          <w:tcPr>
            <w:tcW w:w="1701" w:type="dxa"/>
          </w:tcPr>
          <w:p w:rsidR="00802280" w:rsidRPr="00802280" w:rsidRDefault="00802280" w:rsidP="00802280">
            <w:r w:rsidRPr="00802280">
              <w:t>产品渠道合作</w:t>
            </w:r>
          </w:p>
        </w:tc>
        <w:tc>
          <w:tcPr>
            <w:tcW w:w="4422" w:type="dxa"/>
          </w:tcPr>
          <w:p w:rsidR="00802280" w:rsidRPr="00802280" w:rsidRDefault="00802280" w:rsidP="00802280">
            <w:r w:rsidRPr="00802280">
              <w:t>基于智慧芽的产品，与平台达成战略合作，通过平台达成的产品合作，给与平台相应的分成，通过平台通过智慧芽的优势产品，提升平台的核心优势</w:t>
            </w:r>
            <w:r w:rsidR="00FF545E">
              <w:rPr>
                <w:rFonts w:hint="eastAsia"/>
              </w:rPr>
              <w:t>。</w:t>
            </w:r>
          </w:p>
        </w:tc>
        <w:tc>
          <w:tcPr>
            <w:tcW w:w="1725" w:type="dxa"/>
            <w:vMerge/>
          </w:tcPr>
          <w:p w:rsidR="00802280" w:rsidRPr="00802280" w:rsidRDefault="00802280" w:rsidP="00FF545E">
            <w:pPr>
              <w:jc w:val="center"/>
            </w:pPr>
          </w:p>
        </w:tc>
      </w:tr>
    </w:tbl>
    <w:p w:rsidR="00802280" w:rsidRPr="00802280" w:rsidRDefault="00802280" w:rsidP="00194BC6"/>
    <w:sectPr w:rsidR="00802280" w:rsidRPr="00802280" w:rsidSect="00D56A8A">
      <w:pgSz w:w="11907" w:h="16839" w:code="9"/>
      <w:pgMar w:top="958" w:right="1440" w:bottom="1134" w:left="1338" w:header="539" w:footer="53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3F07" w:rsidRDefault="001D3F07">
      <w:r>
        <w:separator/>
      </w:r>
    </w:p>
  </w:endnote>
  <w:endnote w:type="continuationSeparator" w:id="0">
    <w:p w:rsidR="001D3F07" w:rsidRDefault="001D3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KTypeRegular">
    <w:altName w:val="Arial Narrow"/>
    <w:charset w:val="00"/>
    <w:family w:val="swiss"/>
    <w:pitch w:val="variable"/>
    <w:sig w:usb0="00000003" w:usb1="00000000" w:usb2="00000000" w:usb3="00000000" w:csb0="00000001" w:csb1="00000000"/>
  </w:font>
  <w:font w:name="Arial Unicode MS">
    <w:panose1 w:val="020B0604020202020204"/>
    <w:charset w:val="00"/>
    <w:family w:val="swiss"/>
    <w:pitch w:val="variable"/>
    <w:sig w:usb0="F7FFAFFF"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horndale AMT">
    <w:altName w:val="Times New Roman"/>
    <w:charset w:val="00"/>
    <w:family w:val="roman"/>
    <w:pitch w:val="default"/>
    <w:sig w:usb0="00000000" w:usb1="00000000" w:usb2="00000000" w:usb3="00000000" w:csb0="00040001" w:csb1="00000000"/>
  </w:font>
  <w:font w:name="方正宋体">
    <w:altName w:val="Times New Roman"/>
    <w:charset w:val="00"/>
    <w:family w:val="auto"/>
    <w:pitch w:val="default"/>
    <w:sig w:usb0="00000000" w:usb1="00000000" w:usb2="00000000"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5556" w:rsidRDefault="00E35556">
    <w:pPr>
      <w:pStyle w:val="a8"/>
      <w:jc w:val="right"/>
    </w:pPr>
    <w:r>
      <w:rPr>
        <w:b/>
        <w:sz w:val="24"/>
      </w:rPr>
      <w:fldChar w:fldCharType="begin"/>
    </w:r>
    <w:r>
      <w:rPr>
        <w:b/>
      </w:rPr>
      <w:instrText>PAGE</w:instrText>
    </w:r>
    <w:r>
      <w:rPr>
        <w:b/>
        <w:sz w:val="24"/>
      </w:rPr>
      <w:fldChar w:fldCharType="separate"/>
    </w:r>
    <w:r w:rsidR="00D46DBB">
      <w:rPr>
        <w:b/>
        <w:noProof/>
      </w:rPr>
      <w:t>27</w:t>
    </w:r>
    <w:r>
      <w:rPr>
        <w:b/>
        <w:sz w:val="24"/>
      </w:rPr>
      <w:fldChar w:fldCharType="end"/>
    </w:r>
    <w:r>
      <w:rPr>
        <w:lang w:val="zh-CN"/>
      </w:rPr>
      <w:t xml:space="preserve"> / </w:t>
    </w:r>
    <w:r>
      <w:rPr>
        <w:b/>
        <w:sz w:val="24"/>
      </w:rPr>
      <w:fldChar w:fldCharType="begin"/>
    </w:r>
    <w:r>
      <w:rPr>
        <w:b/>
      </w:rPr>
      <w:instrText>NUMPAGES</w:instrText>
    </w:r>
    <w:r>
      <w:rPr>
        <w:b/>
        <w:sz w:val="24"/>
      </w:rPr>
      <w:fldChar w:fldCharType="separate"/>
    </w:r>
    <w:r w:rsidR="00D46DBB">
      <w:rPr>
        <w:b/>
        <w:noProof/>
      </w:rPr>
      <w:t>27</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3F07" w:rsidRDefault="001D3F07">
      <w:r>
        <w:separator/>
      </w:r>
    </w:p>
  </w:footnote>
  <w:footnote w:type="continuationSeparator" w:id="0">
    <w:p w:rsidR="001D3F07" w:rsidRDefault="001D3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E4815"/>
    <w:multiLevelType w:val="hybridMultilevel"/>
    <w:tmpl w:val="4426D3E8"/>
    <w:lvl w:ilvl="0" w:tplc="1002A2AE">
      <w:start w:val="2"/>
      <w:numFmt w:val="japaneseCounting"/>
      <w:lvlText w:val="%1、"/>
      <w:lvlJc w:val="left"/>
      <w:pPr>
        <w:ind w:left="1080" w:hanging="1080"/>
      </w:pPr>
      <w:rPr>
        <w:rFonts w:hint="default"/>
      </w:rPr>
    </w:lvl>
    <w:lvl w:ilvl="1" w:tplc="0409000F">
      <w:start w:val="1"/>
      <w:numFmt w:val="decimal"/>
      <w:lvlText w:val="%2."/>
      <w:lvlJc w:val="left"/>
      <w:pPr>
        <w:ind w:left="48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5A4364"/>
    <w:multiLevelType w:val="hybridMultilevel"/>
    <w:tmpl w:val="1A188146"/>
    <w:lvl w:ilvl="0" w:tplc="04090003">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 w15:restartNumberingAfterBreak="0">
    <w:nsid w:val="0993747B"/>
    <w:multiLevelType w:val="hybridMultilevel"/>
    <w:tmpl w:val="31A4D304"/>
    <w:lvl w:ilvl="0" w:tplc="04090003">
      <w:start w:val="1"/>
      <w:numFmt w:val="bullet"/>
      <w:lvlText w:val=""/>
      <w:lvlJc w:val="left"/>
      <w:pPr>
        <w:ind w:left="820" w:hanging="420"/>
      </w:pPr>
      <w:rPr>
        <w:rFonts w:ascii="Wingdings" w:hAnsi="Wingdings" w:hint="default"/>
      </w:rPr>
    </w:lvl>
    <w:lvl w:ilvl="1" w:tplc="0409000B">
      <w:start w:val="1"/>
      <w:numFmt w:val="bullet"/>
      <w:lvlText w:val=""/>
      <w:lvlJc w:val="left"/>
      <w:pPr>
        <w:ind w:left="1240" w:hanging="420"/>
      </w:pPr>
      <w:rPr>
        <w:rFonts w:ascii="Wingdings" w:hAnsi="Wingdings" w:hint="default"/>
      </w:r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 w15:restartNumberingAfterBreak="0">
    <w:nsid w:val="0B2F44CC"/>
    <w:multiLevelType w:val="hybridMultilevel"/>
    <w:tmpl w:val="FF8C6312"/>
    <w:lvl w:ilvl="0" w:tplc="5E90478A">
      <w:start w:val="1"/>
      <w:numFmt w:val="decimalEnclosedCircle"/>
      <w:lvlText w:val="%1"/>
      <w:lvlJc w:val="left"/>
      <w:pPr>
        <w:ind w:left="1660" w:hanging="420"/>
      </w:pPr>
      <w:rPr>
        <w:rFonts w:ascii="宋体" w:hAnsi="宋体" w:hint="eastAsia"/>
      </w:r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4" w15:restartNumberingAfterBreak="0">
    <w:nsid w:val="0F956E6F"/>
    <w:multiLevelType w:val="hybridMultilevel"/>
    <w:tmpl w:val="A92203CA"/>
    <w:lvl w:ilvl="0" w:tplc="BAA858CE">
      <w:start w:val="1"/>
      <w:numFmt w:val="bullet"/>
      <w:lvlText w:val="•"/>
      <w:lvlJc w:val="left"/>
      <w:pPr>
        <w:tabs>
          <w:tab w:val="num" w:pos="720"/>
        </w:tabs>
        <w:ind w:left="720" w:hanging="360"/>
      </w:pPr>
      <w:rPr>
        <w:rFonts w:ascii="Arial" w:hAnsi="Arial" w:hint="default"/>
      </w:rPr>
    </w:lvl>
    <w:lvl w:ilvl="1" w:tplc="541C1A90" w:tentative="1">
      <w:start w:val="1"/>
      <w:numFmt w:val="bullet"/>
      <w:lvlText w:val="•"/>
      <w:lvlJc w:val="left"/>
      <w:pPr>
        <w:tabs>
          <w:tab w:val="num" w:pos="1440"/>
        </w:tabs>
        <w:ind w:left="1440" w:hanging="360"/>
      </w:pPr>
      <w:rPr>
        <w:rFonts w:ascii="Arial" w:hAnsi="Arial" w:hint="default"/>
      </w:rPr>
    </w:lvl>
    <w:lvl w:ilvl="2" w:tplc="7644B14A" w:tentative="1">
      <w:start w:val="1"/>
      <w:numFmt w:val="bullet"/>
      <w:lvlText w:val="•"/>
      <w:lvlJc w:val="left"/>
      <w:pPr>
        <w:tabs>
          <w:tab w:val="num" w:pos="2160"/>
        </w:tabs>
        <w:ind w:left="2160" w:hanging="360"/>
      </w:pPr>
      <w:rPr>
        <w:rFonts w:ascii="Arial" w:hAnsi="Arial" w:hint="default"/>
      </w:rPr>
    </w:lvl>
    <w:lvl w:ilvl="3" w:tplc="E11A35EA" w:tentative="1">
      <w:start w:val="1"/>
      <w:numFmt w:val="bullet"/>
      <w:lvlText w:val="•"/>
      <w:lvlJc w:val="left"/>
      <w:pPr>
        <w:tabs>
          <w:tab w:val="num" w:pos="2880"/>
        </w:tabs>
        <w:ind w:left="2880" w:hanging="360"/>
      </w:pPr>
      <w:rPr>
        <w:rFonts w:ascii="Arial" w:hAnsi="Arial" w:hint="default"/>
      </w:rPr>
    </w:lvl>
    <w:lvl w:ilvl="4" w:tplc="9D5E998A" w:tentative="1">
      <w:start w:val="1"/>
      <w:numFmt w:val="bullet"/>
      <w:lvlText w:val="•"/>
      <w:lvlJc w:val="left"/>
      <w:pPr>
        <w:tabs>
          <w:tab w:val="num" w:pos="3600"/>
        </w:tabs>
        <w:ind w:left="3600" w:hanging="360"/>
      </w:pPr>
      <w:rPr>
        <w:rFonts w:ascii="Arial" w:hAnsi="Arial" w:hint="default"/>
      </w:rPr>
    </w:lvl>
    <w:lvl w:ilvl="5" w:tplc="AA96CED8" w:tentative="1">
      <w:start w:val="1"/>
      <w:numFmt w:val="bullet"/>
      <w:lvlText w:val="•"/>
      <w:lvlJc w:val="left"/>
      <w:pPr>
        <w:tabs>
          <w:tab w:val="num" w:pos="4320"/>
        </w:tabs>
        <w:ind w:left="4320" w:hanging="360"/>
      </w:pPr>
      <w:rPr>
        <w:rFonts w:ascii="Arial" w:hAnsi="Arial" w:hint="default"/>
      </w:rPr>
    </w:lvl>
    <w:lvl w:ilvl="6" w:tplc="C4B868E6" w:tentative="1">
      <w:start w:val="1"/>
      <w:numFmt w:val="bullet"/>
      <w:lvlText w:val="•"/>
      <w:lvlJc w:val="left"/>
      <w:pPr>
        <w:tabs>
          <w:tab w:val="num" w:pos="5040"/>
        </w:tabs>
        <w:ind w:left="5040" w:hanging="360"/>
      </w:pPr>
      <w:rPr>
        <w:rFonts w:ascii="Arial" w:hAnsi="Arial" w:hint="default"/>
      </w:rPr>
    </w:lvl>
    <w:lvl w:ilvl="7" w:tplc="963627F2" w:tentative="1">
      <w:start w:val="1"/>
      <w:numFmt w:val="bullet"/>
      <w:lvlText w:val="•"/>
      <w:lvlJc w:val="left"/>
      <w:pPr>
        <w:tabs>
          <w:tab w:val="num" w:pos="5760"/>
        </w:tabs>
        <w:ind w:left="5760" w:hanging="360"/>
      </w:pPr>
      <w:rPr>
        <w:rFonts w:ascii="Arial" w:hAnsi="Arial" w:hint="default"/>
      </w:rPr>
    </w:lvl>
    <w:lvl w:ilvl="8" w:tplc="D068B31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9961A2"/>
    <w:multiLevelType w:val="hybridMultilevel"/>
    <w:tmpl w:val="7F8472DC"/>
    <w:lvl w:ilvl="0" w:tplc="04090003">
      <w:start w:val="1"/>
      <w:numFmt w:val="bullet"/>
      <w:lvlText w:val=""/>
      <w:lvlJc w:val="left"/>
      <w:pPr>
        <w:ind w:left="981" w:hanging="420"/>
      </w:pPr>
      <w:rPr>
        <w:rFonts w:ascii="Wingdings" w:hAnsi="Wingdings" w:hint="default"/>
      </w:rPr>
    </w:lvl>
    <w:lvl w:ilvl="1" w:tplc="04090003" w:tentative="1">
      <w:start w:val="1"/>
      <w:numFmt w:val="bullet"/>
      <w:lvlText w:val=""/>
      <w:lvlJc w:val="left"/>
      <w:pPr>
        <w:ind w:left="1401" w:hanging="420"/>
      </w:pPr>
      <w:rPr>
        <w:rFonts w:ascii="Wingdings" w:hAnsi="Wingdings" w:hint="default"/>
      </w:rPr>
    </w:lvl>
    <w:lvl w:ilvl="2" w:tplc="04090005" w:tentative="1">
      <w:start w:val="1"/>
      <w:numFmt w:val="bullet"/>
      <w:lvlText w:val=""/>
      <w:lvlJc w:val="left"/>
      <w:pPr>
        <w:ind w:left="1821" w:hanging="420"/>
      </w:pPr>
      <w:rPr>
        <w:rFonts w:ascii="Wingdings" w:hAnsi="Wingdings" w:hint="default"/>
      </w:rPr>
    </w:lvl>
    <w:lvl w:ilvl="3" w:tplc="04090001" w:tentative="1">
      <w:start w:val="1"/>
      <w:numFmt w:val="bullet"/>
      <w:lvlText w:val=""/>
      <w:lvlJc w:val="left"/>
      <w:pPr>
        <w:ind w:left="2241" w:hanging="420"/>
      </w:pPr>
      <w:rPr>
        <w:rFonts w:ascii="Wingdings" w:hAnsi="Wingdings" w:hint="default"/>
      </w:rPr>
    </w:lvl>
    <w:lvl w:ilvl="4" w:tplc="04090003" w:tentative="1">
      <w:start w:val="1"/>
      <w:numFmt w:val="bullet"/>
      <w:lvlText w:val=""/>
      <w:lvlJc w:val="left"/>
      <w:pPr>
        <w:ind w:left="2661" w:hanging="420"/>
      </w:pPr>
      <w:rPr>
        <w:rFonts w:ascii="Wingdings" w:hAnsi="Wingdings" w:hint="default"/>
      </w:rPr>
    </w:lvl>
    <w:lvl w:ilvl="5" w:tplc="04090005" w:tentative="1">
      <w:start w:val="1"/>
      <w:numFmt w:val="bullet"/>
      <w:lvlText w:val=""/>
      <w:lvlJc w:val="left"/>
      <w:pPr>
        <w:ind w:left="3081" w:hanging="420"/>
      </w:pPr>
      <w:rPr>
        <w:rFonts w:ascii="Wingdings" w:hAnsi="Wingdings" w:hint="default"/>
      </w:rPr>
    </w:lvl>
    <w:lvl w:ilvl="6" w:tplc="04090001" w:tentative="1">
      <w:start w:val="1"/>
      <w:numFmt w:val="bullet"/>
      <w:lvlText w:val=""/>
      <w:lvlJc w:val="left"/>
      <w:pPr>
        <w:ind w:left="3501" w:hanging="420"/>
      </w:pPr>
      <w:rPr>
        <w:rFonts w:ascii="Wingdings" w:hAnsi="Wingdings" w:hint="default"/>
      </w:rPr>
    </w:lvl>
    <w:lvl w:ilvl="7" w:tplc="04090003" w:tentative="1">
      <w:start w:val="1"/>
      <w:numFmt w:val="bullet"/>
      <w:lvlText w:val=""/>
      <w:lvlJc w:val="left"/>
      <w:pPr>
        <w:ind w:left="3921" w:hanging="420"/>
      </w:pPr>
      <w:rPr>
        <w:rFonts w:ascii="Wingdings" w:hAnsi="Wingdings" w:hint="default"/>
      </w:rPr>
    </w:lvl>
    <w:lvl w:ilvl="8" w:tplc="04090005" w:tentative="1">
      <w:start w:val="1"/>
      <w:numFmt w:val="bullet"/>
      <w:lvlText w:val=""/>
      <w:lvlJc w:val="left"/>
      <w:pPr>
        <w:ind w:left="4341" w:hanging="420"/>
      </w:pPr>
      <w:rPr>
        <w:rFonts w:ascii="Wingdings" w:hAnsi="Wingdings" w:hint="default"/>
      </w:rPr>
    </w:lvl>
  </w:abstractNum>
  <w:abstractNum w:abstractNumId="6" w15:restartNumberingAfterBreak="0">
    <w:nsid w:val="14F1246C"/>
    <w:multiLevelType w:val="hybridMultilevel"/>
    <w:tmpl w:val="FC667514"/>
    <w:lvl w:ilvl="0" w:tplc="DAACA1CC">
      <w:start w:val="1"/>
      <w:numFmt w:val="bullet"/>
      <w:lvlText w:val="•"/>
      <w:lvlJc w:val="left"/>
      <w:pPr>
        <w:tabs>
          <w:tab w:val="num" w:pos="720"/>
        </w:tabs>
        <w:ind w:left="720" w:hanging="360"/>
      </w:pPr>
      <w:rPr>
        <w:rFonts w:ascii="宋体" w:hAnsi="宋体" w:hint="default"/>
      </w:rPr>
    </w:lvl>
    <w:lvl w:ilvl="1" w:tplc="BDB69A24">
      <w:numFmt w:val="bullet"/>
      <w:lvlText w:val="•"/>
      <w:lvlJc w:val="left"/>
      <w:pPr>
        <w:tabs>
          <w:tab w:val="num" w:pos="1440"/>
        </w:tabs>
        <w:ind w:left="1440" w:hanging="360"/>
      </w:pPr>
      <w:rPr>
        <w:rFonts w:ascii="宋体" w:hAnsi="宋体" w:hint="default"/>
      </w:rPr>
    </w:lvl>
    <w:lvl w:ilvl="2" w:tplc="EB98EB9E" w:tentative="1">
      <w:start w:val="1"/>
      <w:numFmt w:val="bullet"/>
      <w:lvlText w:val="•"/>
      <w:lvlJc w:val="left"/>
      <w:pPr>
        <w:tabs>
          <w:tab w:val="num" w:pos="2160"/>
        </w:tabs>
        <w:ind w:left="2160" w:hanging="360"/>
      </w:pPr>
      <w:rPr>
        <w:rFonts w:ascii="宋体" w:hAnsi="宋体" w:hint="default"/>
      </w:rPr>
    </w:lvl>
    <w:lvl w:ilvl="3" w:tplc="B47C8C8E" w:tentative="1">
      <w:start w:val="1"/>
      <w:numFmt w:val="bullet"/>
      <w:lvlText w:val="•"/>
      <w:lvlJc w:val="left"/>
      <w:pPr>
        <w:tabs>
          <w:tab w:val="num" w:pos="2880"/>
        </w:tabs>
        <w:ind w:left="2880" w:hanging="360"/>
      </w:pPr>
      <w:rPr>
        <w:rFonts w:ascii="宋体" w:hAnsi="宋体" w:hint="default"/>
      </w:rPr>
    </w:lvl>
    <w:lvl w:ilvl="4" w:tplc="9278A224" w:tentative="1">
      <w:start w:val="1"/>
      <w:numFmt w:val="bullet"/>
      <w:lvlText w:val="•"/>
      <w:lvlJc w:val="left"/>
      <w:pPr>
        <w:tabs>
          <w:tab w:val="num" w:pos="3600"/>
        </w:tabs>
        <w:ind w:left="3600" w:hanging="360"/>
      </w:pPr>
      <w:rPr>
        <w:rFonts w:ascii="宋体" w:hAnsi="宋体" w:hint="default"/>
      </w:rPr>
    </w:lvl>
    <w:lvl w:ilvl="5" w:tplc="E086F54E" w:tentative="1">
      <w:start w:val="1"/>
      <w:numFmt w:val="bullet"/>
      <w:lvlText w:val="•"/>
      <w:lvlJc w:val="left"/>
      <w:pPr>
        <w:tabs>
          <w:tab w:val="num" w:pos="4320"/>
        </w:tabs>
        <w:ind w:left="4320" w:hanging="360"/>
      </w:pPr>
      <w:rPr>
        <w:rFonts w:ascii="宋体" w:hAnsi="宋体" w:hint="default"/>
      </w:rPr>
    </w:lvl>
    <w:lvl w:ilvl="6" w:tplc="3E909438" w:tentative="1">
      <w:start w:val="1"/>
      <w:numFmt w:val="bullet"/>
      <w:lvlText w:val="•"/>
      <w:lvlJc w:val="left"/>
      <w:pPr>
        <w:tabs>
          <w:tab w:val="num" w:pos="5040"/>
        </w:tabs>
        <w:ind w:left="5040" w:hanging="360"/>
      </w:pPr>
      <w:rPr>
        <w:rFonts w:ascii="宋体" w:hAnsi="宋体" w:hint="default"/>
      </w:rPr>
    </w:lvl>
    <w:lvl w:ilvl="7" w:tplc="9AE6E00E" w:tentative="1">
      <w:start w:val="1"/>
      <w:numFmt w:val="bullet"/>
      <w:lvlText w:val="•"/>
      <w:lvlJc w:val="left"/>
      <w:pPr>
        <w:tabs>
          <w:tab w:val="num" w:pos="5760"/>
        </w:tabs>
        <w:ind w:left="5760" w:hanging="360"/>
      </w:pPr>
      <w:rPr>
        <w:rFonts w:ascii="宋体" w:hAnsi="宋体" w:hint="default"/>
      </w:rPr>
    </w:lvl>
    <w:lvl w:ilvl="8" w:tplc="2520B26C" w:tentative="1">
      <w:start w:val="1"/>
      <w:numFmt w:val="bullet"/>
      <w:lvlText w:val="•"/>
      <w:lvlJc w:val="left"/>
      <w:pPr>
        <w:tabs>
          <w:tab w:val="num" w:pos="6480"/>
        </w:tabs>
        <w:ind w:left="6480" w:hanging="360"/>
      </w:pPr>
      <w:rPr>
        <w:rFonts w:ascii="宋体" w:hAnsi="宋体" w:hint="default"/>
      </w:rPr>
    </w:lvl>
  </w:abstractNum>
  <w:abstractNum w:abstractNumId="7" w15:restartNumberingAfterBreak="0">
    <w:nsid w:val="16F31B5D"/>
    <w:multiLevelType w:val="hybridMultilevel"/>
    <w:tmpl w:val="6F80F574"/>
    <w:lvl w:ilvl="0" w:tplc="3B660160">
      <w:start w:val="1"/>
      <w:numFmt w:val="decimalEnclosedCircle"/>
      <w:lvlText w:val="%1"/>
      <w:lvlJc w:val="left"/>
      <w:pPr>
        <w:ind w:left="760" w:hanging="360"/>
      </w:pPr>
      <w:rPr>
        <w:rFonts w:hint="default"/>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1D812780"/>
    <w:multiLevelType w:val="hybridMultilevel"/>
    <w:tmpl w:val="101A2642"/>
    <w:lvl w:ilvl="0" w:tplc="34AC2FFC">
      <w:start w:val="1"/>
      <w:numFmt w:val="bullet"/>
      <w:lvlText w:val="•"/>
      <w:lvlJc w:val="left"/>
      <w:pPr>
        <w:tabs>
          <w:tab w:val="num" w:pos="720"/>
        </w:tabs>
        <w:ind w:left="720" w:hanging="360"/>
      </w:pPr>
      <w:rPr>
        <w:rFonts w:ascii="Arial" w:hAnsi="Arial" w:hint="default"/>
      </w:rPr>
    </w:lvl>
    <w:lvl w:ilvl="1" w:tplc="4988526C">
      <w:start w:val="1"/>
      <w:numFmt w:val="bullet"/>
      <w:lvlText w:val="•"/>
      <w:lvlJc w:val="left"/>
      <w:pPr>
        <w:tabs>
          <w:tab w:val="num" w:pos="1440"/>
        </w:tabs>
        <w:ind w:left="1440" w:hanging="360"/>
      </w:pPr>
      <w:rPr>
        <w:rFonts w:ascii="Arial" w:hAnsi="Arial" w:hint="default"/>
      </w:rPr>
    </w:lvl>
    <w:lvl w:ilvl="2" w:tplc="8338884C" w:tentative="1">
      <w:start w:val="1"/>
      <w:numFmt w:val="bullet"/>
      <w:lvlText w:val="•"/>
      <w:lvlJc w:val="left"/>
      <w:pPr>
        <w:tabs>
          <w:tab w:val="num" w:pos="2160"/>
        </w:tabs>
        <w:ind w:left="2160" w:hanging="360"/>
      </w:pPr>
      <w:rPr>
        <w:rFonts w:ascii="Arial" w:hAnsi="Arial" w:hint="default"/>
      </w:rPr>
    </w:lvl>
    <w:lvl w:ilvl="3" w:tplc="3CF61092" w:tentative="1">
      <w:start w:val="1"/>
      <w:numFmt w:val="bullet"/>
      <w:lvlText w:val="•"/>
      <w:lvlJc w:val="left"/>
      <w:pPr>
        <w:tabs>
          <w:tab w:val="num" w:pos="2880"/>
        </w:tabs>
        <w:ind w:left="2880" w:hanging="360"/>
      </w:pPr>
      <w:rPr>
        <w:rFonts w:ascii="Arial" w:hAnsi="Arial" w:hint="default"/>
      </w:rPr>
    </w:lvl>
    <w:lvl w:ilvl="4" w:tplc="087E4B34" w:tentative="1">
      <w:start w:val="1"/>
      <w:numFmt w:val="bullet"/>
      <w:lvlText w:val="•"/>
      <w:lvlJc w:val="left"/>
      <w:pPr>
        <w:tabs>
          <w:tab w:val="num" w:pos="3600"/>
        </w:tabs>
        <w:ind w:left="3600" w:hanging="360"/>
      </w:pPr>
      <w:rPr>
        <w:rFonts w:ascii="Arial" w:hAnsi="Arial" w:hint="default"/>
      </w:rPr>
    </w:lvl>
    <w:lvl w:ilvl="5" w:tplc="A15CD2E0" w:tentative="1">
      <w:start w:val="1"/>
      <w:numFmt w:val="bullet"/>
      <w:lvlText w:val="•"/>
      <w:lvlJc w:val="left"/>
      <w:pPr>
        <w:tabs>
          <w:tab w:val="num" w:pos="4320"/>
        </w:tabs>
        <w:ind w:left="4320" w:hanging="360"/>
      </w:pPr>
      <w:rPr>
        <w:rFonts w:ascii="Arial" w:hAnsi="Arial" w:hint="default"/>
      </w:rPr>
    </w:lvl>
    <w:lvl w:ilvl="6" w:tplc="5B8EDAF2" w:tentative="1">
      <w:start w:val="1"/>
      <w:numFmt w:val="bullet"/>
      <w:lvlText w:val="•"/>
      <w:lvlJc w:val="left"/>
      <w:pPr>
        <w:tabs>
          <w:tab w:val="num" w:pos="5040"/>
        </w:tabs>
        <w:ind w:left="5040" w:hanging="360"/>
      </w:pPr>
      <w:rPr>
        <w:rFonts w:ascii="Arial" w:hAnsi="Arial" w:hint="default"/>
      </w:rPr>
    </w:lvl>
    <w:lvl w:ilvl="7" w:tplc="FF9CBB34" w:tentative="1">
      <w:start w:val="1"/>
      <w:numFmt w:val="bullet"/>
      <w:lvlText w:val="•"/>
      <w:lvlJc w:val="left"/>
      <w:pPr>
        <w:tabs>
          <w:tab w:val="num" w:pos="5760"/>
        </w:tabs>
        <w:ind w:left="5760" w:hanging="360"/>
      </w:pPr>
      <w:rPr>
        <w:rFonts w:ascii="Arial" w:hAnsi="Arial" w:hint="default"/>
      </w:rPr>
    </w:lvl>
    <w:lvl w:ilvl="8" w:tplc="5D6A0EA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F26AE2"/>
    <w:multiLevelType w:val="hybridMultilevel"/>
    <w:tmpl w:val="6B6A3086"/>
    <w:lvl w:ilvl="0" w:tplc="04090003">
      <w:start w:val="1"/>
      <w:numFmt w:val="bullet"/>
      <w:lvlText w:val=""/>
      <w:lvlJc w:val="left"/>
      <w:pPr>
        <w:ind w:left="820" w:hanging="420"/>
      </w:pPr>
      <w:rPr>
        <w:rFonts w:ascii="Wingdings" w:hAnsi="Wingdings" w:hint="default"/>
      </w:rPr>
    </w:lvl>
    <w:lvl w:ilvl="1" w:tplc="04090003">
      <w:start w:val="1"/>
      <w:numFmt w:val="bullet"/>
      <w:lvlText w:val=""/>
      <w:lvlJc w:val="left"/>
      <w:pPr>
        <w:ind w:left="1240" w:hanging="420"/>
      </w:pPr>
      <w:rPr>
        <w:rFonts w:ascii="Wingdings" w:hAnsi="Wingdings" w:hint="default"/>
      </w:r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207E4072"/>
    <w:multiLevelType w:val="hybridMultilevel"/>
    <w:tmpl w:val="162A8898"/>
    <w:lvl w:ilvl="0" w:tplc="C87250B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376BD6"/>
    <w:multiLevelType w:val="hybridMultilevel"/>
    <w:tmpl w:val="8CD68162"/>
    <w:lvl w:ilvl="0" w:tplc="04090011">
      <w:start w:val="1"/>
      <w:numFmt w:val="decimal"/>
      <w:lvlText w:val="%1)"/>
      <w:lvlJc w:val="left"/>
      <w:pPr>
        <w:ind w:left="1660" w:hanging="420"/>
      </w:p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12" w15:restartNumberingAfterBreak="0">
    <w:nsid w:val="29CD5783"/>
    <w:multiLevelType w:val="hybridMultilevel"/>
    <w:tmpl w:val="1DBE7FA0"/>
    <w:lvl w:ilvl="0" w:tplc="0409000D">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3" w15:restartNumberingAfterBreak="0">
    <w:nsid w:val="2F2F5F12"/>
    <w:multiLevelType w:val="hybridMultilevel"/>
    <w:tmpl w:val="16C84B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3144E4E"/>
    <w:multiLevelType w:val="multilevel"/>
    <w:tmpl w:val="AC2486C2"/>
    <w:lvl w:ilvl="0">
      <w:start w:val="3"/>
      <w:numFmt w:val="decimal"/>
      <w:lvlText w:val="%1"/>
      <w:lvlJc w:val="left"/>
      <w:pPr>
        <w:ind w:left="360" w:hanging="360"/>
      </w:pPr>
      <w:rPr>
        <w:rFonts w:ascii="Arial" w:eastAsia="宋体" w:hAnsi="Arial" w:cs="Times New Roman" w:hint="default"/>
        <w:color w:val="0000FF"/>
        <w:sz w:val="20"/>
        <w:u w:val="single"/>
      </w:rPr>
    </w:lvl>
    <w:lvl w:ilvl="1">
      <w:start w:val="4"/>
      <w:numFmt w:val="decimal"/>
      <w:lvlText w:val="%1.%2"/>
      <w:lvlJc w:val="left"/>
      <w:pPr>
        <w:ind w:left="960" w:hanging="720"/>
      </w:pPr>
      <w:rPr>
        <w:rFonts w:ascii="Arial" w:eastAsia="宋体" w:hAnsi="Arial" w:cs="Times New Roman" w:hint="default"/>
        <w:color w:val="0000FF"/>
        <w:sz w:val="20"/>
        <w:u w:val="single"/>
      </w:rPr>
    </w:lvl>
    <w:lvl w:ilvl="2">
      <w:start w:val="1"/>
      <w:numFmt w:val="decimal"/>
      <w:lvlText w:val="%1.%2.%3"/>
      <w:lvlJc w:val="left"/>
      <w:pPr>
        <w:ind w:left="1200" w:hanging="720"/>
      </w:pPr>
      <w:rPr>
        <w:rFonts w:ascii="Arial" w:eastAsia="宋体" w:hAnsi="Arial" w:cs="Times New Roman" w:hint="default"/>
        <w:color w:val="0000FF"/>
        <w:sz w:val="20"/>
        <w:u w:val="single"/>
      </w:rPr>
    </w:lvl>
    <w:lvl w:ilvl="3">
      <w:start w:val="1"/>
      <w:numFmt w:val="decimal"/>
      <w:lvlText w:val="%1.%2.%3.%4"/>
      <w:lvlJc w:val="left"/>
      <w:pPr>
        <w:ind w:left="1800" w:hanging="1080"/>
      </w:pPr>
      <w:rPr>
        <w:rFonts w:ascii="Arial" w:eastAsia="宋体" w:hAnsi="Arial" w:cs="Times New Roman" w:hint="default"/>
        <w:color w:val="0000FF"/>
        <w:sz w:val="20"/>
        <w:u w:val="single"/>
      </w:rPr>
    </w:lvl>
    <w:lvl w:ilvl="4">
      <w:start w:val="1"/>
      <w:numFmt w:val="decimal"/>
      <w:lvlText w:val="%1.%2.%3.%4.%5"/>
      <w:lvlJc w:val="left"/>
      <w:pPr>
        <w:ind w:left="2400" w:hanging="1440"/>
      </w:pPr>
      <w:rPr>
        <w:rFonts w:ascii="Arial" w:eastAsia="宋体" w:hAnsi="Arial" w:cs="Times New Roman" w:hint="default"/>
        <w:color w:val="0000FF"/>
        <w:sz w:val="20"/>
        <w:u w:val="single"/>
      </w:rPr>
    </w:lvl>
    <w:lvl w:ilvl="5">
      <w:start w:val="1"/>
      <w:numFmt w:val="decimal"/>
      <w:lvlText w:val="%1.%2.%3.%4.%5.%6"/>
      <w:lvlJc w:val="left"/>
      <w:pPr>
        <w:ind w:left="2640" w:hanging="1440"/>
      </w:pPr>
      <w:rPr>
        <w:rFonts w:ascii="Arial" w:eastAsia="宋体" w:hAnsi="Arial" w:cs="Times New Roman" w:hint="default"/>
        <w:color w:val="0000FF"/>
        <w:sz w:val="20"/>
        <w:u w:val="single"/>
      </w:rPr>
    </w:lvl>
    <w:lvl w:ilvl="6">
      <w:start w:val="1"/>
      <w:numFmt w:val="decimal"/>
      <w:lvlText w:val="%1.%2.%3.%4.%5.%6.%7"/>
      <w:lvlJc w:val="left"/>
      <w:pPr>
        <w:ind w:left="3240" w:hanging="1800"/>
      </w:pPr>
      <w:rPr>
        <w:rFonts w:ascii="Arial" w:eastAsia="宋体" w:hAnsi="Arial" w:cs="Times New Roman" w:hint="default"/>
        <w:color w:val="0000FF"/>
        <w:sz w:val="20"/>
        <w:u w:val="single"/>
      </w:rPr>
    </w:lvl>
    <w:lvl w:ilvl="7">
      <w:start w:val="1"/>
      <w:numFmt w:val="decimal"/>
      <w:lvlText w:val="%1.%2.%3.%4.%5.%6.%7.%8"/>
      <w:lvlJc w:val="left"/>
      <w:pPr>
        <w:ind w:left="3480" w:hanging="1800"/>
      </w:pPr>
      <w:rPr>
        <w:rFonts w:ascii="Arial" w:eastAsia="宋体" w:hAnsi="Arial" w:cs="Times New Roman" w:hint="default"/>
        <w:color w:val="0000FF"/>
        <w:sz w:val="20"/>
        <w:u w:val="single"/>
      </w:rPr>
    </w:lvl>
    <w:lvl w:ilvl="8">
      <w:start w:val="1"/>
      <w:numFmt w:val="decimal"/>
      <w:lvlText w:val="%1.%2.%3.%4.%5.%6.%7.%8.%9"/>
      <w:lvlJc w:val="left"/>
      <w:pPr>
        <w:ind w:left="4080" w:hanging="2160"/>
      </w:pPr>
      <w:rPr>
        <w:rFonts w:ascii="Arial" w:eastAsia="宋体" w:hAnsi="Arial" w:cs="Times New Roman" w:hint="default"/>
        <w:color w:val="0000FF"/>
        <w:sz w:val="20"/>
        <w:u w:val="single"/>
      </w:rPr>
    </w:lvl>
  </w:abstractNum>
  <w:abstractNum w:abstractNumId="15" w15:restartNumberingAfterBreak="0">
    <w:nsid w:val="374B685C"/>
    <w:multiLevelType w:val="hybridMultilevel"/>
    <w:tmpl w:val="A15A7FC0"/>
    <w:lvl w:ilvl="0" w:tplc="F99C8C3A">
      <w:start w:val="1"/>
      <w:numFmt w:val="bullet"/>
      <w:lvlText w:val="•"/>
      <w:lvlJc w:val="left"/>
      <w:pPr>
        <w:ind w:left="820" w:hanging="420"/>
      </w:pPr>
      <w:rPr>
        <w:rFonts w:ascii="Arial" w:hAnsi="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6" w15:restartNumberingAfterBreak="0">
    <w:nsid w:val="374D541A"/>
    <w:multiLevelType w:val="hybridMultilevel"/>
    <w:tmpl w:val="471A0304"/>
    <w:lvl w:ilvl="0" w:tplc="F99C8C3A">
      <w:start w:val="1"/>
      <w:numFmt w:val="bullet"/>
      <w:lvlText w:val="•"/>
      <w:lvlJc w:val="left"/>
      <w:pPr>
        <w:ind w:left="820" w:hanging="420"/>
      </w:pPr>
      <w:rPr>
        <w:rFonts w:ascii="Arial" w:hAnsi="Arial"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7" w15:restartNumberingAfterBreak="0">
    <w:nsid w:val="378F2A65"/>
    <w:multiLevelType w:val="hybridMultilevel"/>
    <w:tmpl w:val="5C4AF996"/>
    <w:lvl w:ilvl="0" w:tplc="0409000B">
      <w:start w:val="1"/>
      <w:numFmt w:val="bullet"/>
      <w:lvlText w:val=""/>
      <w:lvlJc w:val="left"/>
      <w:pPr>
        <w:ind w:left="822" w:hanging="420"/>
      </w:pPr>
      <w:rPr>
        <w:rFonts w:ascii="Wingdings" w:hAnsi="Wingdings" w:hint="default"/>
      </w:rPr>
    </w:lvl>
    <w:lvl w:ilvl="1" w:tplc="04090003" w:tentative="1">
      <w:start w:val="1"/>
      <w:numFmt w:val="bullet"/>
      <w:lvlText w:val=""/>
      <w:lvlJc w:val="left"/>
      <w:pPr>
        <w:ind w:left="1242" w:hanging="420"/>
      </w:pPr>
      <w:rPr>
        <w:rFonts w:ascii="Wingdings" w:hAnsi="Wingdings" w:hint="default"/>
      </w:rPr>
    </w:lvl>
    <w:lvl w:ilvl="2" w:tplc="04090005" w:tentative="1">
      <w:start w:val="1"/>
      <w:numFmt w:val="bullet"/>
      <w:lvlText w:val=""/>
      <w:lvlJc w:val="left"/>
      <w:pPr>
        <w:ind w:left="1662" w:hanging="420"/>
      </w:pPr>
      <w:rPr>
        <w:rFonts w:ascii="Wingdings" w:hAnsi="Wingdings" w:hint="default"/>
      </w:rPr>
    </w:lvl>
    <w:lvl w:ilvl="3" w:tplc="04090001" w:tentative="1">
      <w:start w:val="1"/>
      <w:numFmt w:val="bullet"/>
      <w:lvlText w:val=""/>
      <w:lvlJc w:val="left"/>
      <w:pPr>
        <w:ind w:left="2082" w:hanging="420"/>
      </w:pPr>
      <w:rPr>
        <w:rFonts w:ascii="Wingdings" w:hAnsi="Wingdings" w:hint="default"/>
      </w:rPr>
    </w:lvl>
    <w:lvl w:ilvl="4" w:tplc="04090003" w:tentative="1">
      <w:start w:val="1"/>
      <w:numFmt w:val="bullet"/>
      <w:lvlText w:val=""/>
      <w:lvlJc w:val="left"/>
      <w:pPr>
        <w:ind w:left="2502" w:hanging="420"/>
      </w:pPr>
      <w:rPr>
        <w:rFonts w:ascii="Wingdings" w:hAnsi="Wingdings" w:hint="default"/>
      </w:rPr>
    </w:lvl>
    <w:lvl w:ilvl="5" w:tplc="04090005" w:tentative="1">
      <w:start w:val="1"/>
      <w:numFmt w:val="bullet"/>
      <w:lvlText w:val=""/>
      <w:lvlJc w:val="left"/>
      <w:pPr>
        <w:ind w:left="2922" w:hanging="420"/>
      </w:pPr>
      <w:rPr>
        <w:rFonts w:ascii="Wingdings" w:hAnsi="Wingdings" w:hint="default"/>
      </w:rPr>
    </w:lvl>
    <w:lvl w:ilvl="6" w:tplc="04090001" w:tentative="1">
      <w:start w:val="1"/>
      <w:numFmt w:val="bullet"/>
      <w:lvlText w:val=""/>
      <w:lvlJc w:val="left"/>
      <w:pPr>
        <w:ind w:left="3342" w:hanging="420"/>
      </w:pPr>
      <w:rPr>
        <w:rFonts w:ascii="Wingdings" w:hAnsi="Wingdings" w:hint="default"/>
      </w:rPr>
    </w:lvl>
    <w:lvl w:ilvl="7" w:tplc="04090003" w:tentative="1">
      <w:start w:val="1"/>
      <w:numFmt w:val="bullet"/>
      <w:lvlText w:val=""/>
      <w:lvlJc w:val="left"/>
      <w:pPr>
        <w:ind w:left="3762" w:hanging="420"/>
      </w:pPr>
      <w:rPr>
        <w:rFonts w:ascii="Wingdings" w:hAnsi="Wingdings" w:hint="default"/>
      </w:rPr>
    </w:lvl>
    <w:lvl w:ilvl="8" w:tplc="04090005" w:tentative="1">
      <w:start w:val="1"/>
      <w:numFmt w:val="bullet"/>
      <w:lvlText w:val=""/>
      <w:lvlJc w:val="left"/>
      <w:pPr>
        <w:ind w:left="4182" w:hanging="420"/>
      </w:pPr>
      <w:rPr>
        <w:rFonts w:ascii="Wingdings" w:hAnsi="Wingdings" w:hint="default"/>
      </w:rPr>
    </w:lvl>
  </w:abstractNum>
  <w:abstractNum w:abstractNumId="18" w15:restartNumberingAfterBreak="0">
    <w:nsid w:val="3C3B6CAE"/>
    <w:multiLevelType w:val="hybridMultilevel"/>
    <w:tmpl w:val="20107296"/>
    <w:lvl w:ilvl="0" w:tplc="6FB01D76">
      <w:start w:val="1"/>
      <w:numFmt w:val="bullet"/>
      <w:lvlText w:val="•"/>
      <w:lvlJc w:val="left"/>
      <w:pPr>
        <w:tabs>
          <w:tab w:val="num" w:pos="720"/>
        </w:tabs>
        <w:ind w:left="720" w:hanging="360"/>
      </w:pPr>
      <w:rPr>
        <w:rFonts w:ascii="宋体" w:hAnsi="宋体" w:hint="default"/>
      </w:rPr>
    </w:lvl>
    <w:lvl w:ilvl="1" w:tplc="BC06E908" w:tentative="1">
      <w:start w:val="1"/>
      <w:numFmt w:val="bullet"/>
      <w:lvlText w:val="•"/>
      <w:lvlJc w:val="left"/>
      <w:pPr>
        <w:tabs>
          <w:tab w:val="num" w:pos="1440"/>
        </w:tabs>
        <w:ind w:left="1440" w:hanging="360"/>
      </w:pPr>
      <w:rPr>
        <w:rFonts w:ascii="宋体" w:hAnsi="宋体" w:hint="default"/>
      </w:rPr>
    </w:lvl>
    <w:lvl w:ilvl="2" w:tplc="67F0F358" w:tentative="1">
      <w:start w:val="1"/>
      <w:numFmt w:val="bullet"/>
      <w:lvlText w:val="•"/>
      <w:lvlJc w:val="left"/>
      <w:pPr>
        <w:tabs>
          <w:tab w:val="num" w:pos="2160"/>
        </w:tabs>
        <w:ind w:left="2160" w:hanging="360"/>
      </w:pPr>
      <w:rPr>
        <w:rFonts w:ascii="宋体" w:hAnsi="宋体" w:hint="default"/>
      </w:rPr>
    </w:lvl>
    <w:lvl w:ilvl="3" w:tplc="0D9440A6" w:tentative="1">
      <w:start w:val="1"/>
      <w:numFmt w:val="bullet"/>
      <w:lvlText w:val="•"/>
      <w:lvlJc w:val="left"/>
      <w:pPr>
        <w:tabs>
          <w:tab w:val="num" w:pos="2880"/>
        </w:tabs>
        <w:ind w:left="2880" w:hanging="360"/>
      </w:pPr>
      <w:rPr>
        <w:rFonts w:ascii="宋体" w:hAnsi="宋体" w:hint="default"/>
      </w:rPr>
    </w:lvl>
    <w:lvl w:ilvl="4" w:tplc="8D20A03E" w:tentative="1">
      <w:start w:val="1"/>
      <w:numFmt w:val="bullet"/>
      <w:lvlText w:val="•"/>
      <w:lvlJc w:val="left"/>
      <w:pPr>
        <w:tabs>
          <w:tab w:val="num" w:pos="3600"/>
        </w:tabs>
        <w:ind w:left="3600" w:hanging="360"/>
      </w:pPr>
      <w:rPr>
        <w:rFonts w:ascii="宋体" w:hAnsi="宋体" w:hint="default"/>
      </w:rPr>
    </w:lvl>
    <w:lvl w:ilvl="5" w:tplc="F3B2BC5C" w:tentative="1">
      <w:start w:val="1"/>
      <w:numFmt w:val="bullet"/>
      <w:lvlText w:val="•"/>
      <w:lvlJc w:val="left"/>
      <w:pPr>
        <w:tabs>
          <w:tab w:val="num" w:pos="4320"/>
        </w:tabs>
        <w:ind w:left="4320" w:hanging="360"/>
      </w:pPr>
      <w:rPr>
        <w:rFonts w:ascii="宋体" w:hAnsi="宋体" w:hint="default"/>
      </w:rPr>
    </w:lvl>
    <w:lvl w:ilvl="6" w:tplc="A630286A" w:tentative="1">
      <w:start w:val="1"/>
      <w:numFmt w:val="bullet"/>
      <w:lvlText w:val="•"/>
      <w:lvlJc w:val="left"/>
      <w:pPr>
        <w:tabs>
          <w:tab w:val="num" w:pos="5040"/>
        </w:tabs>
        <w:ind w:left="5040" w:hanging="360"/>
      </w:pPr>
      <w:rPr>
        <w:rFonts w:ascii="宋体" w:hAnsi="宋体" w:hint="default"/>
      </w:rPr>
    </w:lvl>
    <w:lvl w:ilvl="7" w:tplc="E20A5482" w:tentative="1">
      <w:start w:val="1"/>
      <w:numFmt w:val="bullet"/>
      <w:lvlText w:val="•"/>
      <w:lvlJc w:val="left"/>
      <w:pPr>
        <w:tabs>
          <w:tab w:val="num" w:pos="5760"/>
        </w:tabs>
        <w:ind w:left="5760" w:hanging="360"/>
      </w:pPr>
      <w:rPr>
        <w:rFonts w:ascii="宋体" w:hAnsi="宋体" w:hint="default"/>
      </w:rPr>
    </w:lvl>
    <w:lvl w:ilvl="8" w:tplc="8EB8939C" w:tentative="1">
      <w:start w:val="1"/>
      <w:numFmt w:val="bullet"/>
      <w:lvlText w:val="•"/>
      <w:lvlJc w:val="left"/>
      <w:pPr>
        <w:tabs>
          <w:tab w:val="num" w:pos="6480"/>
        </w:tabs>
        <w:ind w:left="6480" w:hanging="360"/>
      </w:pPr>
      <w:rPr>
        <w:rFonts w:ascii="宋体" w:hAnsi="宋体" w:hint="default"/>
      </w:rPr>
    </w:lvl>
  </w:abstractNum>
  <w:abstractNum w:abstractNumId="19" w15:restartNumberingAfterBreak="0">
    <w:nsid w:val="3C461152"/>
    <w:multiLevelType w:val="hybridMultilevel"/>
    <w:tmpl w:val="0CD0E372"/>
    <w:lvl w:ilvl="0" w:tplc="0D70D5A2">
      <w:start w:val="1"/>
      <w:numFmt w:val="decimal"/>
      <w:lvlText w:val="%1、"/>
      <w:lvlJc w:val="left"/>
      <w:pPr>
        <w:ind w:left="760" w:hanging="360"/>
      </w:pPr>
      <w:rPr>
        <w:rFonts w:asciiTheme="minorEastAsia" w:eastAsiaTheme="minorEastAsia" w:hAnsiTheme="minorEastAsia" w:cs="Times New Roman"/>
      </w:rPr>
    </w:lvl>
    <w:lvl w:ilvl="1" w:tplc="04090019" w:tentative="1">
      <w:start w:val="1"/>
      <w:numFmt w:val="lowerLetter"/>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lowerLetter"/>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lowerLetter"/>
      <w:lvlText w:val="%8)"/>
      <w:lvlJc w:val="left"/>
      <w:pPr>
        <w:ind w:left="4240" w:hanging="480"/>
      </w:pPr>
    </w:lvl>
    <w:lvl w:ilvl="8" w:tplc="0409001B" w:tentative="1">
      <w:start w:val="1"/>
      <w:numFmt w:val="lowerRoman"/>
      <w:lvlText w:val="%9."/>
      <w:lvlJc w:val="right"/>
      <w:pPr>
        <w:ind w:left="4720" w:hanging="480"/>
      </w:pPr>
    </w:lvl>
  </w:abstractNum>
  <w:abstractNum w:abstractNumId="20" w15:restartNumberingAfterBreak="0">
    <w:nsid w:val="3F293805"/>
    <w:multiLevelType w:val="hybridMultilevel"/>
    <w:tmpl w:val="D22A18E0"/>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1" w15:restartNumberingAfterBreak="0">
    <w:nsid w:val="41244961"/>
    <w:multiLevelType w:val="hybridMultilevel"/>
    <w:tmpl w:val="1CFEB482"/>
    <w:lvl w:ilvl="0" w:tplc="94724570">
      <w:start w:val="1"/>
      <w:numFmt w:val="decimal"/>
      <w:lvlText w:val="%1."/>
      <w:lvlJc w:val="left"/>
      <w:pPr>
        <w:tabs>
          <w:tab w:val="num" w:pos="885"/>
        </w:tabs>
        <w:ind w:left="885" w:hanging="360"/>
      </w:pPr>
      <w:rPr>
        <w:rFonts w:ascii="宋体" w:eastAsia="宋体" w:hAnsi="宋体"/>
      </w:rPr>
    </w:lvl>
    <w:lvl w:ilvl="1" w:tplc="04090019" w:tentative="1">
      <w:start w:val="1"/>
      <w:numFmt w:val="lowerLetter"/>
      <w:lvlText w:val="%2."/>
      <w:lvlJc w:val="left"/>
      <w:pPr>
        <w:tabs>
          <w:tab w:val="num" w:pos="1505"/>
        </w:tabs>
        <w:ind w:left="1505" w:hanging="360"/>
      </w:pPr>
    </w:lvl>
    <w:lvl w:ilvl="2" w:tplc="0409001B" w:tentative="1">
      <w:start w:val="1"/>
      <w:numFmt w:val="lowerRoman"/>
      <w:lvlText w:val="%3."/>
      <w:lvlJc w:val="right"/>
      <w:pPr>
        <w:tabs>
          <w:tab w:val="num" w:pos="2225"/>
        </w:tabs>
        <w:ind w:left="2225" w:hanging="180"/>
      </w:pPr>
    </w:lvl>
    <w:lvl w:ilvl="3" w:tplc="0409000F" w:tentative="1">
      <w:start w:val="1"/>
      <w:numFmt w:val="decimal"/>
      <w:lvlText w:val="%4."/>
      <w:lvlJc w:val="left"/>
      <w:pPr>
        <w:tabs>
          <w:tab w:val="num" w:pos="2945"/>
        </w:tabs>
        <w:ind w:left="2945" w:hanging="360"/>
      </w:pPr>
    </w:lvl>
    <w:lvl w:ilvl="4" w:tplc="04090019" w:tentative="1">
      <w:start w:val="1"/>
      <w:numFmt w:val="lowerLetter"/>
      <w:lvlText w:val="%5."/>
      <w:lvlJc w:val="left"/>
      <w:pPr>
        <w:tabs>
          <w:tab w:val="num" w:pos="3665"/>
        </w:tabs>
        <w:ind w:left="3665" w:hanging="360"/>
      </w:pPr>
    </w:lvl>
    <w:lvl w:ilvl="5" w:tplc="0409001B" w:tentative="1">
      <w:start w:val="1"/>
      <w:numFmt w:val="lowerRoman"/>
      <w:lvlText w:val="%6."/>
      <w:lvlJc w:val="right"/>
      <w:pPr>
        <w:tabs>
          <w:tab w:val="num" w:pos="4385"/>
        </w:tabs>
        <w:ind w:left="4385" w:hanging="180"/>
      </w:pPr>
    </w:lvl>
    <w:lvl w:ilvl="6" w:tplc="0409000F" w:tentative="1">
      <w:start w:val="1"/>
      <w:numFmt w:val="decimal"/>
      <w:lvlText w:val="%7."/>
      <w:lvlJc w:val="left"/>
      <w:pPr>
        <w:tabs>
          <w:tab w:val="num" w:pos="5105"/>
        </w:tabs>
        <w:ind w:left="5105" w:hanging="360"/>
      </w:pPr>
    </w:lvl>
    <w:lvl w:ilvl="7" w:tplc="04090019" w:tentative="1">
      <w:start w:val="1"/>
      <w:numFmt w:val="lowerLetter"/>
      <w:lvlText w:val="%8."/>
      <w:lvlJc w:val="left"/>
      <w:pPr>
        <w:tabs>
          <w:tab w:val="num" w:pos="5825"/>
        </w:tabs>
        <w:ind w:left="5825" w:hanging="360"/>
      </w:pPr>
    </w:lvl>
    <w:lvl w:ilvl="8" w:tplc="0409001B" w:tentative="1">
      <w:start w:val="1"/>
      <w:numFmt w:val="lowerRoman"/>
      <w:lvlText w:val="%9."/>
      <w:lvlJc w:val="right"/>
      <w:pPr>
        <w:tabs>
          <w:tab w:val="num" w:pos="6545"/>
        </w:tabs>
        <w:ind w:left="6545" w:hanging="180"/>
      </w:pPr>
    </w:lvl>
  </w:abstractNum>
  <w:abstractNum w:abstractNumId="22" w15:restartNumberingAfterBreak="0">
    <w:nsid w:val="41FD499F"/>
    <w:multiLevelType w:val="hybridMultilevel"/>
    <w:tmpl w:val="376486A6"/>
    <w:lvl w:ilvl="0" w:tplc="F99C8C3A">
      <w:start w:val="1"/>
      <w:numFmt w:val="bullet"/>
      <w:lvlText w:val="•"/>
      <w:lvlJc w:val="left"/>
      <w:pPr>
        <w:tabs>
          <w:tab w:val="num" w:pos="720"/>
        </w:tabs>
        <w:ind w:left="720" w:hanging="360"/>
      </w:pPr>
      <w:rPr>
        <w:rFonts w:ascii="Arial" w:hAnsi="Arial" w:hint="default"/>
      </w:rPr>
    </w:lvl>
    <w:lvl w:ilvl="1" w:tplc="0BAC4B84" w:tentative="1">
      <w:start w:val="1"/>
      <w:numFmt w:val="bullet"/>
      <w:lvlText w:val="•"/>
      <w:lvlJc w:val="left"/>
      <w:pPr>
        <w:tabs>
          <w:tab w:val="num" w:pos="1440"/>
        </w:tabs>
        <w:ind w:left="1440" w:hanging="360"/>
      </w:pPr>
      <w:rPr>
        <w:rFonts w:ascii="Arial" w:hAnsi="Arial" w:hint="default"/>
      </w:rPr>
    </w:lvl>
    <w:lvl w:ilvl="2" w:tplc="696A6A3E" w:tentative="1">
      <w:start w:val="1"/>
      <w:numFmt w:val="bullet"/>
      <w:lvlText w:val="•"/>
      <w:lvlJc w:val="left"/>
      <w:pPr>
        <w:tabs>
          <w:tab w:val="num" w:pos="2160"/>
        </w:tabs>
        <w:ind w:left="2160" w:hanging="360"/>
      </w:pPr>
      <w:rPr>
        <w:rFonts w:ascii="Arial" w:hAnsi="Arial" w:hint="default"/>
      </w:rPr>
    </w:lvl>
    <w:lvl w:ilvl="3" w:tplc="5B6A44B4" w:tentative="1">
      <w:start w:val="1"/>
      <w:numFmt w:val="bullet"/>
      <w:lvlText w:val="•"/>
      <w:lvlJc w:val="left"/>
      <w:pPr>
        <w:tabs>
          <w:tab w:val="num" w:pos="2880"/>
        </w:tabs>
        <w:ind w:left="2880" w:hanging="360"/>
      </w:pPr>
      <w:rPr>
        <w:rFonts w:ascii="Arial" w:hAnsi="Arial" w:hint="default"/>
      </w:rPr>
    </w:lvl>
    <w:lvl w:ilvl="4" w:tplc="0B82C20E" w:tentative="1">
      <w:start w:val="1"/>
      <w:numFmt w:val="bullet"/>
      <w:lvlText w:val="•"/>
      <w:lvlJc w:val="left"/>
      <w:pPr>
        <w:tabs>
          <w:tab w:val="num" w:pos="3600"/>
        </w:tabs>
        <w:ind w:left="3600" w:hanging="360"/>
      </w:pPr>
      <w:rPr>
        <w:rFonts w:ascii="Arial" w:hAnsi="Arial" w:hint="default"/>
      </w:rPr>
    </w:lvl>
    <w:lvl w:ilvl="5" w:tplc="0F7687CE" w:tentative="1">
      <w:start w:val="1"/>
      <w:numFmt w:val="bullet"/>
      <w:lvlText w:val="•"/>
      <w:lvlJc w:val="left"/>
      <w:pPr>
        <w:tabs>
          <w:tab w:val="num" w:pos="4320"/>
        </w:tabs>
        <w:ind w:left="4320" w:hanging="360"/>
      </w:pPr>
      <w:rPr>
        <w:rFonts w:ascii="Arial" w:hAnsi="Arial" w:hint="default"/>
      </w:rPr>
    </w:lvl>
    <w:lvl w:ilvl="6" w:tplc="7CAC4C46" w:tentative="1">
      <w:start w:val="1"/>
      <w:numFmt w:val="bullet"/>
      <w:lvlText w:val="•"/>
      <w:lvlJc w:val="left"/>
      <w:pPr>
        <w:tabs>
          <w:tab w:val="num" w:pos="5040"/>
        </w:tabs>
        <w:ind w:left="5040" w:hanging="360"/>
      </w:pPr>
      <w:rPr>
        <w:rFonts w:ascii="Arial" w:hAnsi="Arial" w:hint="default"/>
      </w:rPr>
    </w:lvl>
    <w:lvl w:ilvl="7" w:tplc="B16606AE" w:tentative="1">
      <w:start w:val="1"/>
      <w:numFmt w:val="bullet"/>
      <w:lvlText w:val="•"/>
      <w:lvlJc w:val="left"/>
      <w:pPr>
        <w:tabs>
          <w:tab w:val="num" w:pos="5760"/>
        </w:tabs>
        <w:ind w:left="5760" w:hanging="360"/>
      </w:pPr>
      <w:rPr>
        <w:rFonts w:ascii="Arial" w:hAnsi="Arial" w:hint="default"/>
      </w:rPr>
    </w:lvl>
    <w:lvl w:ilvl="8" w:tplc="8AB82DB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45F3A0A"/>
    <w:multiLevelType w:val="hybridMultilevel"/>
    <w:tmpl w:val="B2923B08"/>
    <w:lvl w:ilvl="0" w:tplc="FB0222B8">
      <w:start w:val="1"/>
      <w:numFmt w:val="bullet"/>
      <w:lvlText w:val="•"/>
      <w:lvlJc w:val="left"/>
      <w:pPr>
        <w:tabs>
          <w:tab w:val="num" w:pos="720"/>
        </w:tabs>
        <w:ind w:left="720" w:hanging="360"/>
      </w:pPr>
      <w:rPr>
        <w:rFonts w:ascii="宋体" w:hAnsi="宋体" w:hint="default"/>
      </w:rPr>
    </w:lvl>
    <w:lvl w:ilvl="1" w:tplc="3EE41EB0">
      <w:numFmt w:val="bullet"/>
      <w:lvlText w:val="•"/>
      <w:lvlJc w:val="left"/>
      <w:pPr>
        <w:tabs>
          <w:tab w:val="num" w:pos="1440"/>
        </w:tabs>
        <w:ind w:left="1440" w:hanging="360"/>
      </w:pPr>
      <w:rPr>
        <w:rFonts w:ascii="宋体" w:hAnsi="宋体" w:hint="default"/>
      </w:rPr>
    </w:lvl>
    <w:lvl w:ilvl="2" w:tplc="C6B24DCC" w:tentative="1">
      <w:start w:val="1"/>
      <w:numFmt w:val="bullet"/>
      <w:lvlText w:val="•"/>
      <w:lvlJc w:val="left"/>
      <w:pPr>
        <w:tabs>
          <w:tab w:val="num" w:pos="2160"/>
        </w:tabs>
        <w:ind w:left="2160" w:hanging="360"/>
      </w:pPr>
      <w:rPr>
        <w:rFonts w:ascii="宋体" w:hAnsi="宋体" w:hint="default"/>
      </w:rPr>
    </w:lvl>
    <w:lvl w:ilvl="3" w:tplc="E2E27358" w:tentative="1">
      <w:start w:val="1"/>
      <w:numFmt w:val="bullet"/>
      <w:lvlText w:val="•"/>
      <w:lvlJc w:val="left"/>
      <w:pPr>
        <w:tabs>
          <w:tab w:val="num" w:pos="2880"/>
        </w:tabs>
        <w:ind w:left="2880" w:hanging="360"/>
      </w:pPr>
      <w:rPr>
        <w:rFonts w:ascii="宋体" w:hAnsi="宋体" w:hint="default"/>
      </w:rPr>
    </w:lvl>
    <w:lvl w:ilvl="4" w:tplc="7B226AAE" w:tentative="1">
      <w:start w:val="1"/>
      <w:numFmt w:val="bullet"/>
      <w:lvlText w:val="•"/>
      <w:lvlJc w:val="left"/>
      <w:pPr>
        <w:tabs>
          <w:tab w:val="num" w:pos="3600"/>
        </w:tabs>
        <w:ind w:left="3600" w:hanging="360"/>
      </w:pPr>
      <w:rPr>
        <w:rFonts w:ascii="宋体" w:hAnsi="宋体" w:hint="default"/>
      </w:rPr>
    </w:lvl>
    <w:lvl w:ilvl="5" w:tplc="F2789F5E" w:tentative="1">
      <w:start w:val="1"/>
      <w:numFmt w:val="bullet"/>
      <w:lvlText w:val="•"/>
      <w:lvlJc w:val="left"/>
      <w:pPr>
        <w:tabs>
          <w:tab w:val="num" w:pos="4320"/>
        </w:tabs>
        <w:ind w:left="4320" w:hanging="360"/>
      </w:pPr>
      <w:rPr>
        <w:rFonts w:ascii="宋体" w:hAnsi="宋体" w:hint="default"/>
      </w:rPr>
    </w:lvl>
    <w:lvl w:ilvl="6" w:tplc="6C402D76" w:tentative="1">
      <w:start w:val="1"/>
      <w:numFmt w:val="bullet"/>
      <w:lvlText w:val="•"/>
      <w:lvlJc w:val="left"/>
      <w:pPr>
        <w:tabs>
          <w:tab w:val="num" w:pos="5040"/>
        </w:tabs>
        <w:ind w:left="5040" w:hanging="360"/>
      </w:pPr>
      <w:rPr>
        <w:rFonts w:ascii="宋体" w:hAnsi="宋体" w:hint="default"/>
      </w:rPr>
    </w:lvl>
    <w:lvl w:ilvl="7" w:tplc="685619AE" w:tentative="1">
      <w:start w:val="1"/>
      <w:numFmt w:val="bullet"/>
      <w:lvlText w:val="•"/>
      <w:lvlJc w:val="left"/>
      <w:pPr>
        <w:tabs>
          <w:tab w:val="num" w:pos="5760"/>
        </w:tabs>
        <w:ind w:left="5760" w:hanging="360"/>
      </w:pPr>
      <w:rPr>
        <w:rFonts w:ascii="宋体" w:hAnsi="宋体" w:hint="default"/>
      </w:rPr>
    </w:lvl>
    <w:lvl w:ilvl="8" w:tplc="ACC8FCDE" w:tentative="1">
      <w:start w:val="1"/>
      <w:numFmt w:val="bullet"/>
      <w:lvlText w:val="•"/>
      <w:lvlJc w:val="left"/>
      <w:pPr>
        <w:tabs>
          <w:tab w:val="num" w:pos="6480"/>
        </w:tabs>
        <w:ind w:left="6480" w:hanging="360"/>
      </w:pPr>
      <w:rPr>
        <w:rFonts w:ascii="宋体" w:hAnsi="宋体" w:hint="default"/>
      </w:rPr>
    </w:lvl>
  </w:abstractNum>
  <w:abstractNum w:abstractNumId="24" w15:restartNumberingAfterBreak="0">
    <w:nsid w:val="450F0A10"/>
    <w:multiLevelType w:val="hybridMultilevel"/>
    <w:tmpl w:val="ACA021BA"/>
    <w:lvl w:ilvl="0" w:tplc="E97E382C">
      <w:start w:val="1"/>
      <w:numFmt w:val="decimal"/>
      <w:lvlText w:val="%1、"/>
      <w:lvlJc w:val="left"/>
      <w:pPr>
        <w:tabs>
          <w:tab w:val="num" w:pos="785"/>
        </w:tabs>
        <w:ind w:left="785" w:hanging="360"/>
      </w:pPr>
      <w:rPr>
        <w:rFonts w:hint="eastAsia"/>
      </w:r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25" w15:restartNumberingAfterBreak="0">
    <w:nsid w:val="473178DD"/>
    <w:multiLevelType w:val="hybridMultilevel"/>
    <w:tmpl w:val="F538FC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79858F1"/>
    <w:multiLevelType w:val="hybridMultilevel"/>
    <w:tmpl w:val="5498CF3E"/>
    <w:lvl w:ilvl="0" w:tplc="15920192">
      <w:start w:val="1"/>
      <w:numFmt w:val="decimalEnclosedCircle"/>
      <w:lvlText w:val="%1"/>
      <w:lvlJc w:val="left"/>
      <w:pPr>
        <w:ind w:left="780" w:hanging="360"/>
      </w:pPr>
      <w:rPr>
        <w:rFonts w:ascii="宋体" w:eastAsia="宋体" w:hAnsi="宋体"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DDE06CE"/>
    <w:multiLevelType w:val="hybridMultilevel"/>
    <w:tmpl w:val="895652F6"/>
    <w:lvl w:ilvl="0" w:tplc="32508ECE">
      <w:start w:val="1"/>
      <w:numFmt w:val="bullet"/>
      <w:lvlText w:val="•"/>
      <w:lvlJc w:val="left"/>
      <w:pPr>
        <w:tabs>
          <w:tab w:val="num" w:pos="720"/>
        </w:tabs>
        <w:ind w:left="720" w:hanging="360"/>
      </w:pPr>
      <w:rPr>
        <w:rFonts w:ascii="Arial" w:hAnsi="Arial" w:hint="default"/>
      </w:rPr>
    </w:lvl>
    <w:lvl w:ilvl="1" w:tplc="0600749A" w:tentative="1">
      <w:start w:val="1"/>
      <w:numFmt w:val="bullet"/>
      <w:lvlText w:val="•"/>
      <w:lvlJc w:val="left"/>
      <w:pPr>
        <w:tabs>
          <w:tab w:val="num" w:pos="1440"/>
        </w:tabs>
        <w:ind w:left="1440" w:hanging="360"/>
      </w:pPr>
      <w:rPr>
        <w:rFonts w:ascii="Arial" w:hAnsi="Arial" w:hint="default"/>
      </w:rPr>
    </w:lvl>
    <w:lvl w:ilvl="2" w:tplc="AAAAD748">
      <w:start w:val="1"/>
      <w:numFmt w:val="bullet"/>
      <w:lvlText w:val="•"/>
      <w:lvlJc w:val="left"/>
      <w:pPr>
        <w:tabs>
          <w:tab w:val="num" w:pos="2160"/>
        </w:tabs>
        <w:ind w:left="2160" w:hanging="360"/>
      </w:pPr>
      <w:rPr>
        <w:rFonts w:ascii="Arial" w:hAnsi="Arial" w:hint="default"/>
      </w:rPr>
    </w:lvl>
    <w:lvl w:ilvl="3" w:tplc="621AFA6E" w:tentative="1">
      <w:start w:val="1"/>
      <w:numFmt w:val="bullet"/>
      <w:lvlText w:val="•"/>
      <w:lvlJc w:val="left"/>
      <w:pPr>
        <w:tabs>
          <w:tab w:val="num" w:pos="2880"/>
        </w:tabs>
        <w:ind w:left="2880" w:hanging="360"/>
      </w:pPr>
      <w:rPr>
        <w:rFonts w:ascii="Arial" w:hAnsi="Arial" w:hint="default"/>
      </w:rPr>
    </w:lvl>
    <w:lvl w:ilvl="4" w:tplc="D96C8E1A" w:tentative="1">
      <w:start w:val="1"/>
      <w:numFmt w:val="bullet"/>
      <w:lvlText w:val="•"/>
      <w:lvlJc w:val="left"/>
      <w:pPr>
        <w:tabs>
          <w:tab w:val="num" w:pos="3600"/>
        </w:tabs>
        <w:ind w:left="3600" w:hanging="360"/>
      </w:pPr>
      <w:rPr>
        <w:rFonts w:ascii="Arial" w:hAnsi="Arial" w:hint="default"/>
      </w:rPr>
    </w:lvl>
    <w:lvl w:ilvl="5" w:tplc="E1D08A7C" w:tentative="1">
      <w:start w:val="1"/>
      <w:numFmt w:val="bullet"/>
      <w:lvlText w:val="•"/>
      <w:lvlJc w:val="left"/>
      <w:pPr>
        <w:tabs>
          <w:tab w:val="num" w:pos="4320"/>
        </w:tabs>
        <w:ind w:left="4320" w:hanging="360"/>
      </w:pPr>
      <w:rPr>
        <w:rFonts w:ascii="Arial" w:hAnsi="Arial" w:hint="default"/>
      </w:rPr>
    </w:lvl>
    <w:lvl w:ilvl="6" w:tplc="5F523942" w:tentative="1">
      <w:start w:val="1"/>
      <w:numFmt w:val="bullet"/>
      <w:lvlText w:val="•"/>
      <w:lvlJc w:val="left"/>
      <w:pPr>
        <w:tabs>
          <w:tab w:val="num" w:pos="5040"/>
        </w:tabs>
        <w:ind w:left="5040" w:hanging="360"/>
      </w:pPr>
      <w:rPr>
        <w:rFonts w:ascii="Arial" w:hAnsi="Arial" w:hint="default"/>
      </w:rPr>
    </w:lvl>
    <w:lvl w:ilvl="7" w:tplc="0456CDA8" w:tentative="1">
      <w:start w:val="1"/>
      <w:numFmt w:val="bullet"/>
      <w:lvlText w:val="•"/>
      <w:lvlJc w:val="left"/>
      <w:pPr>
        <w:tabs>
          <w:tab w:val="num" w:pos="5760"/>
        </w:tabs>
        <w:ind w:left="5760" w:hanging="360"/>
      </w:pPr>
      <w:rPr>
        <w:rFonts w:ascii="Arial" w:hAnsi="Arial" w:hint="default"/>
      </w:rPr>
    </w:lvl>
    <w:lvl w:ilvl="8" w:tplc="19F884CC"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635B62"/>
    <w:multiLevelType w:val="hybridMultilevel"/>
    <w:tmpl w:val="34ECCC34"/>
    <w:lvl w:ilvl="0" w:tplc="84AE8A8E">
      <w:start w:val="1"/>
      <w:numFmt w:val="bullet"/>
      <w:lvlText w:val="•"/>
      <w:lvlJc w:val="left"/>
      <w:pPr>
        <w:tabs>
          <w:tab w:val="num" w:pos="720"/>
        </w:tabs>
        <w:ind w:left="720" w:hanging="360"/>
      </w:pPr>
      <w:rPr>
        <w:rFonts w:ascii="Arial" w:hAnsi="Arial" w:hint="default"/>
      </w:rPr>
    </w:lvl>
    <w:lvl w:ilvl="1" w:tplc="E026CDEC" w:tentative="1">
      <w:start w:val="1"/>
      <w:numFmt w:val="bullet"/>
      <w:lvlText w:val="•"/>
      <w:lvlJc w:val="left"/>
      <w:pPr>
        <w:tabs>
          <w:tab w:val="num" w:pos="1440"/>
        </w:tabs>
        <w:ind w:left="1440" w:hanging="360"/>
      </w:pPr>
      <w:rPr>
        <w:rFonts w:ascii="Arial" w:hAnsi="Arial" w:hint="default"/>
      </w:rPr>
    </w:lvl>
    <w:lvl w:ilvl="2" w:tplc="82A475F0" w:tentative="1">
      <w:start w:val="1"/>
      <w:numFmt w:val="bullet"/>
      <w:lvlText w:val="•"/>
      <w:lvlJc w:val="left"/>
      <w:pPr>
        <w:tabs>
          <w:tab w:val="num" w:pos="2160"/>
        </w:tabs>
        <w:ind w:left="2160" w:hanging="360"/>
      </w:pPr>
      <w:rPr>
        <w:rFonts w:ascii="Arial" w:hAnsi="Arial" w:hint="default"/>
      </w:rPr>
    </w:lvl>
    <w:lvl w:ilvl="3" w:tplc="D558349A" w:tentative="1">
      <w:start w:val="1"/>
      <w:numFmt w:val="bullet"/>
      <w:lvlText w:val="•"/>
      <w:lvlJc w:val="left"/>
      <w:pPr>
        <w:tabs>
          <w:tab w:val="num" w:pos="2880"/>
        </w:tabs>
        <w:ind w:left="2880" w:hanging="360"/>
      </w:pPr>
      <w:rPr>
        <w:rFonts w:ascii="Arial" w:hAnsi="Arial" w:hint="default"/>
      </w:rPr>
    </w:lvl>
    <w:lvl w:ilvl="4" w:tplc="4C9A13C8" w:tentative="1">
      <w:start w:val="1"/>
      <w:numFmt w:val="bullet"/>
      <w:lvlText w:val="•"/>
      <w:lvlJc w:val="left"/>
      <w:pPr>
        <w:tabs>
          <w:tab w:val="num" w:pos="3600"/>
        </w:tabs>
        <w:ind w:left="3600" w:hanging="360"/>
      </w:pPr>
      <w:rPr>
        <w:rFonts w:ascii="Arial" w:hAnsi="Arial" w:hint="default"/>
      </w:rPr>
    </w:lvl>
    <w:lvl w:ilvl="5" w:tplc="398882B4" w:tentative="1">
      <w:start w:val="1"/>
      <w:numFmt w:val="bullet"/>
      <w:lvlText w:val="•"/>
      <w:lvlJc w:val="left"/>
      <w:pPr>
        <w:tabs>
          <w:tab w:val="num" w:pos="4320"/>
        </w:tabs>
        <w:ind w:left="4320" w:hanging="360"/>
      </w:pPr>
      <w:rPr>
        <w:rFonts w:ascii="Arial" w:hAnsi="Arial" w:hint="default"/>
      </w:rPr>
    </w:lvl>
    <w:lvl w:ilvl="6" w:tplc="BAE44D3C" w:tentative="1">
      <w:start w:val="1"/>
      <w:numFmt w:val="bullet"/>
      <w:lvlText w:val="•"/>
      <w:lvlJc w:val="left"/>
      <w:pPr>
        <w:tabs>
          <w:tab w:val="num" w:pos="5040"/>
        </w:tabs>
        <w:ind w:left="5040" w:hanging="360"/>
      </w:pPr>
      <w:rPr>
        <w:rFonts w:ascii="Arial" w:hAnsi="Arial" w:hint="default"/>
      </w:rPr>
    </w:lvl>
    <w:lvl w:ilvl="7" w:tplc="87E4C4FE" w:tentative="1">
      <w:start w:val="1"/>
      <w:numFmt w:val="bullet"/>
      <w:lvlText w:val="•"/>
      <w:lvlJc w:val="left"/>
      <w:pPr>
        <w:tabs>
          <w:tab w:val="num" w:pos="5760"/>
        </w:tabs>
        <w:ind w:left="5760" w:hanging="360"/>
      </w:pPr>
      <w:rPr>
        <w:rFonts w:ascii="Arial" w:hAnsi="Arial" w:hint="default"/>
      </w:rPr>
    </w:lvl>
    <w:lvl w:ilvl="8" w:tplc="E8FA86E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3DB415F"/>
    <w:multiLevelType w:val="singleLevel"/>
    <w:tmpl w:val="53DB415F"/>
    <w:lvl w:ilvl="0">
      <w:start w:val="1"/>
      <w:numFmt w:val="bullet"/>
      <w:lvlText w:val=""/>
      <w:lvlJc w:val="left"/>
      <w:pPr>
        <w:tabs>
          <w:tab w:val="num" w:pos="420"/>
        </w:tabs>
        <w:ind w:left="420" w:hanging="420"/>
      </w:pPr>
      <w:rPr>
        <w:rFonts w:ascii="Wingdings" w:hAnsi="Wingdings" w:hint="default"/>
      </w:rPr>
    </w:lvl>
  </w:abstractNum>
  <w:abstractNum w:abstractNumId="30" w15:restartNumberingAfterBreak="0">
    <w:nsid w:val="53E83B3A"/>
    <w:multiLevelType w:val="hybridMultilevel"/>
    <w:tmpl w:val="D22A18E0"/>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1" w15:restartNumberingAfterBreak="0">
    <w:nsid w:val="54D70ACA"/>
    <w:multiLevelType w:val="hybridMultilevel"/>
    <w:tmpl w:val="4C085602"/>
    <w:lvl w:ilvl="0" w:tplc="ECE24374">
      <w:start w:val="1"/>
      <w:numFmt w:val="decimal"/>
      <w:lvlText w:val="%1."/>
      <w:lvlJc w:val="left"/>
      <w:pPr>
        <w:tabs>
          <w:tab w:val="num" w:pos="720"/>
        </w:tabs>
        <w:ind w:left="720" w:hanging="360"/>
      </w:pPr>
    </w:lvl>
    <w:lvl w:ilvl="1" w:tplc="295E3E7E" w:tentative="1">
      <w:start w:val="1"/>
      <w:numFmt w:val="decimal"/>
      <w:lvlText w:val="%2."/>
      <w:lvlJc w:val="left"/>
      <w:pPr>
        <w:tabs>
          <w:tab w:val="num" w:pos="1440"/>
        </w:tabs>
        <w:ind w:left="1440" w:hanging="360"/>
      </w:pPr>
    </w:lvl>
    <w:lvl w:ilvl="2" w:tplc="F6D6397C" w:tentative="1">
      <w:start w:val="1"/>
      <w:numFmt w:val="decimal"/>
      <w:lvlText w:val="%3."/>
      <w:lvlJc w:val="left"/>
      <w:pPr>
        <w:tabs>
          <w:tab w:val="num" w:pos="2160"/>
        </w:tabs>
        <w:ind w:left="2160" w:hanging="360"/>
      </w:pPr>
    </w:lvl>
    <w:lvl w:ilvl="3" w:tplc="9D868ADE" w:tentative="1">
      <w:start w:val="1"/>
      <w:numFmt w:val="decimal"/>
      <w:lvlText w:val="%4."/>
      <w:lvlJc w:val="left"/>
      <w:pPr>
        <w:tabs>
          <w:tab w:val="num" w:pos="2880"/>
        </w:tabs>
        <w:ind w:left="2880" w:hanging="360"/>
      </w:pPr>
    </w:lvl>
    <w:lvl w:ilvl="4" w:tplc="F3861B52" w:tentative="1">
      <w:start w:val="1"/>
      <w:numFmt w:val="decimal"/>
      <w:lvlText w:val="%5."/>
      <w:lvlJc w:val="left"/>
      <w:pPr>
        <w:tabs>
          <w:tab w:val="num" w:pos="3600"/>
        </w:tabs>
        <w:ind w:left="3600" w:hanging="360"/>
      </w:pPr>
    </w:lvl>
    <w:lvl w:ilvl="5" w:tplc="598A8DAC" w:tentative="1">
      <w:start w:val="1"/>
      <w:numFmt w:val="decimal"/>
      <w:lvlText w:val="%6."/>
      <w:lvlJc w:val="left"/>
      <w:pPr>
        <w:tabs>
          <w:tab w:val="num" w:pos="4320"/>
        </w:tabs>
        <w:ind w:left="4320" w:hanging="360"/>
      </w:pPr>
    </w:lvl>
    <w:lvl w:ilvl="6" w:tplc="903E01CE" w:tentative="1">
      <w:start w:val="1"/>
      <w:numFmt w:val="decimal"/>
      <w:lvlText w:val="%7."/>
      <w:lvlJc w:val="left"/>
      <w:pPr>
        <w:tabs>
          <w:tab w:val="num" w:pos="5040"/>
        </w:tabs>
        <w:ind w:left="5040" w:hanging="360"/>
      </w:pPr>
    </w:lvl>
    <w:lvl w:ilvl="7" w:tplc="AFD4FDBC" w:tentative="1">
      <w:start w:val="1"/>
      <w:numFmt w:val="decimal"/>
      <w:lvlText w:val="%8."/>
      <w:lvlJc w:val="left"/>
      <w:pPr>
        <w:tabs>
          <w:tab w:val="num" w:pos="5760"/>
        </w:tabs>
        <w:ind w:left="5760" w:hanging="360"/>
      </w:pPr>
    </w:lvl>
    <w:lvl w:ilvl="8" w:tplc="AC98DD20" w:tentative="1">
      <w:start w:val="1"/>
      <w:numFmt w:val="decimal"/>
      <w:lvlText w:val="%9."/>
      <w:lvlJc w:val="left"/>
      <w:pPr>
        <w:tabs>
          <w:tab w:val="num" w:pos="6480"/>
        </w:tabs>
        <w:ind w:left="6480" w:hanging="360"/>
      </w:pPr>
    </w:lvl>
  </w:abstractNum>
  <w:abstractNum w:abstractNumId="32" w15:restartNumberingAfterBreak="0">
    <w:nsid w:val="5D6D6B99"/>
    <w:multiLevelType w:val="hybridMultilevel"/>
    <w:tmpl w:val="1A68471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3" w15:restartNumberingAfterBreak="0">
    <w:nsid w:val="5E7B5DC3"/>
    <w:multiLevelType w:val="hybridMultilevel"/>
    <w:tmpl w:val="8D9AC24A"/>
    <w:lvl w:ilvl="0" w:tplc="04090003">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34" w15:restartNumberingAfterBreak="0">
    <w:nsid w:val="5EEA0490"/>
    <w:multiLevelType w:val="hybridMultilevel"/>
    <w:tmpl w:val="5B8ECFE0"/>
    <w:lvl w:ilvl="0" w:tplc="3B86DD70">
      <w:start w:val="1"/>
      <w:numFmt w:val="decimal"/>
      <w:lvlText w:val="%1."/>
      <w:lvlJc w:val="left"/>
      <w:pPr>
        <w:tabs>
          <w:tab w:val="num" w:pos="720"/>
        </w:tabs>
        <w:ind w:left="720" w:hanging="360"/>
      </w:pPr>
    </w:lvl>
    <w:lvl w:ilvl="1" w:tplc="A1D4B32A" w:tentative="1">
      <w:start w:val="1"/>
      <w:numFmt w:val="decimal"/>
      <w:lvlText w:val="%2."/>
      <w:lvlJc w:val="left"/>
      <w:pPr>
        <w:tabs>
          <w:tab w:val="num" w:pos="1440"/>
        </w:tabs>
        <w:ind w:left="1440" w:hanging="360"/>
      </w:pPr>
    </w:lvl>
    <w:lvl w:ilvl="2" w:tplc="D06082BE" w:tentative="1">
      <w:start w:val="1"/>
      <w:numFmt w:val="decimal"/>
      <w:lvlText w:val="%3."/>
      <w:lvlJc w:val="left"/>
      <w:pPr>
        <w:tabs>
          <w:tab w:val="num" w:pos="2160"/>
        </w:tabs>
        <w:ind w:left="2160" w:hanging="360"/>
      </w:pPr>
    </w:lvl>
    <w:lvl w:ilvl="3" w:tplc="4888FB60" w:tentative="1">
      <w:start w:val="1"/>
      <w:numFmt w:val="decimal"/>
      <w:lvlText w:val="%4."/>
      <w:lvlJc w:val="left"/>
      <w:pPr>
        <w:tabs>
          <w:tab w:val="num" w:pos="2880"/>
        </w:tabs>
        <w:ind w:left="2880" w:hanging="360"/>
      </w:pPr>
    </w:lvl>
    <w:lvl w:ilvl="4" w:tplc="177AEE4E" w:tentative="1">
      <w:start w:val="1"/>
      <w:numFmt w:val="decimal"/>
      <w:lvlText w:val="%5."/>
      <w:lvlJc w:val="left"/>
      <w:pPr>
        <w:tabs>
          <w:tab w:val="num" w:pos="3600"/>
        </w:tabs>
        <w:ind w:left="3600" w:hanging="360"/>
      </w:pPr>
    </w:lvl>
    <w:lvl w:ilvl="5" w:tplc="E5BAB50E" w:tentative="1">
      <w:start w:val="1"/>
      <w:numFmt w:val="decimal"/>
      <w:lvlText w:val="%6."/>
      <w:lvlJc w:val="left"/>
      <w:pPr>
        <w:tabs>
          <w:tab w:val="num" w:pos="4320"/>
        </w:tabs>
        <w:ind w:left="4320" w:hanging="360"/>
      </w:pPr>
    </w:lvl>
    <w:lvl w:ilvl="6" w:tplc="76F4DB7A" w:tentative="1">
      <w:start w:val="1"/>
      <w:numFmt w:val="decimal"/>
      <w:lvlText w:val="%7."/>
      <w:lvlJc w:val="left"/>
      <w:pPr>
        <w:tabs>
          <w:tab w:val="num" w:pos="5040"/>
        </w:tabs>
        <w:ind w:left="5040" w:hanging="360"/>
      </w:pPr>
    </w:lvl>
    <w:lvl w:ilvl="7" w:tplc="64D0D816" w:tentative="1">
      <w:start w:val="1"/>
      <w:numFmt w:val="decimal"/>
      <w:lvlText w:val="%8."/>
      <w:lvlJc w:val="left"/>
      <w:pPr>
        <w:tabs>
          <w:tab w:val="num" w:pos="5760"/>
        </w:tabs>
        <w:ind w:left="5760" w:hanging="360"/>
      </w:pPr>
    </w:lvl>
    <w:lvl w:ilvl="8" w:tplc="4EE054BA" w:tentative="1">
      <w:start w:val="1"/>
      <w:numFmt w:val="decimal"/>
      <w:lvlText w:val="%9."/>
      <w:lvlJc w:val="left"/>
      <w:pPr>
        <w:tabs>
          <w:tab w:val="num" w:pos="6480"/>
        </w:tabs>
        <w:ind w:left="6480" w:hanging="360"/>
      </w:pPr>
    </w:lvl>
  </w:abstractNum>
  <w:abstractNum w:abstractNumId="35" w15:restartNumberingAfterBreak="0">
    <w:nsid w:val="60BF454C"/>
    <w:multiLevelType w:val="hybridMultilevel"/>
    <w:tmpl w:val="39F0F896"/>
    <w:lvl w:ilvl="0" w:tplc="04090001">
      <w:start w:val="1"/>
      <w:numFmt w:val="bullet"/>
      <w:pStyle w:val="3"/>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D31927"/>
    <w:multiLevelType w:val="hybridMultilevel"/>
    <w:tmpl w:val="C83C28AA"/>
    <w:lvl w:ilvl="0" w:tplc="5E90478A">
      <w:start w:val="1"/>
      <w:numFmt w:val="decimalEnclosedCircle"/>
      <w:lvlText w:val="%1"/>
      <w:lvlJc w:val="left"/>
      <w:pPr>
        <w:ind w:left="780" w:hanging="360"/>
      </w:pPr>
      <w:rPr>
        <w:rFonts w:ascii="宋体" w:hAnsi="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B29555D"/>
    <w:multiLevelType w:val="hybridMultilevel"/>
    <w:tmpl w:val="425E62CE"/>
    <w:lvl w:ilvl="0" w:tplc="0409000B">
      <w:start w:val="1"/>
      <w:numFmt w:val="bullet"/>
      <w:lvlText w:val=""/>
      <w:lvlJc w:val="left"/>
      <w:pPr>
        <w:ind w:left="1720" w:hanging="480"/>
      </w:pPr>
      <w:rPr>
        <w:rFonts w:ascii="Wingdings" w:hAnsi="Wingdings" w:hint="default"/>
      </w:rPr>
    </w:lvl>
    <w:lvl w:ilvl="1" w:tplc="04090003" w:tentative="1">
      <w:start w:val="1"/>
      <w:numFmt w:val="bullet"/>
      <w:lvlText w:val=""/>
      <w:lvlJc w:val="left"/>
      <w:pPr>
        <w:ind w:left="2200" w:hanging="480"/>
      </w:pPr>
      <w:rPr>
        <w:rFonts w:ascii="Wingdings" w:hAnsi="Wingdings" w:hint="default"/>
      </w:rPr>
    </w:lvl>
    <w:lvl w:ilvl="2" w:tplc="04090005" w:tentative="1">
      <w:start w:val="1"/>
      <w:numFmt w:val="bullet"/>
      <w:lvlText w:val=""/>
      <w:lvlJc w:val="left"/>
      <w:pPr>
        <w:ind w:left="2680" w:hanging="480"/>
      </w:pPr>
      <w:rPr>
        <w:rFonts w:ascii="Wingdings" w:hAnsi="Wingdings" w:hint="default"/>
      </w:rPr>
    </w:lvl>
    <w:lvl w:ilvl="3" w:tplc="04090001" w:tentative="1">
      <w:start w:val="1"/>
      <w:numFmt w:val="bullet"/>
      <w:lvlText w:val=""/>
      <w:lvlJc w:val="left"/>
      <w:pPr>
        <w:ind w:left="3160" w:hanging="480"/>
      </w:pPr>
      <w:rPr>
        <w:rFonts w:ascii="Wingdings" w:hAnsi="Wingdings" w:hint="default"/>
      </w:rPr>
    </w:lvl>
    <w:lvl w:ilvl="4" w:tplc="04090003" w:tentative="1">
      <w:start w:val="1"/>
      <w:numFmt w:val="bullet"/>
      <w:lvlText w:val=""/>
      <w:lvlJc w:val="left"/>
      <w:pPr>
        <w:ind w:left="3640" w:hanging="480"/>
      </w:pPr>
      <w:rPr>
        <w:rFonts w:ascii="Wingdings" w:hAnsi="Wingdings" w:hint="default"/>
      </w:rPr>
    </w:lvl>
    <w:lvl w:ilvl="5" w:tplc="04090005" w:tentative="1">
      <w:start w:val="1"/>
      <w:numFmt w:val="bullet"/>
      <w:lvlText w:val=""/>
      <w:lvlJc w:val="left"/>
      <w:pPr>
        <w:ind w:left="4120" w:hanging="480"/>
      </w:pPr>
      <w:rPr>
        <w:rFonts w:ascii="Wingdings" w:hAnsi="Wingdings" w:hint="default"/>
      </w:rPr>
    </w:lvl>
    <w:lvl w:ilvl="6" w:tplc="04090001" w:tentative="1">
      <w:start w:val="1"/>
      <w:numFmt w:val="bullet"/>
      <w:lvlText w:val=""/>
      <w:lvlJc w:val="left"/>
      <w:pPr>
        <w:ind w:left="4600" w:hanging="480"/>
      </w:pPr>
      <w:rPr>
        <w:rFonts w:ascii="Wingdings" w:hAnsi="Wingdings" w:hint="default"/>
      </w:rPr>
    </w:lvl>
    <w:lvl w:ilvl="7" w:tplc="04090003" w:tentative="1">
      <w:start w:val="1"/>
      <w:numFmt w:val="bullet"/>
      <w:lvlText w:val=""/>
      <w:lvlJc w:val="left"/>
      <w:pPr>
        <w:ind w:left="5080" w:hanging="480"/>
      </w:pPr>
      <w:rPr>
        <w:rFonts w:ascii="Wingdings" w:hAnsi="Wingdings" w:hint="default"/>
      </w:rPr>
    </w:lvl>
    <w:lvl w:ilvl="8" w:tplc="04090005" w:tentative="1">
      <w:start w:val="1"/>
      <w:numFmt w:val="bullet"/>
      <w:lvlText w:val=""/>
      <w:lvlJc w:val="left"/>
      <w:pPr>
        <w:ind w:left="5560" w:hanging="480"/>
      </w:pPr>
      <w:rPr>
        <w:rFonts w:ascii="Wingdings" w:hAnsi="Wingdings" w:hint="default"/>
      </w:rPr>
    </w:lvl>
  </w:abstractNum>
  <w:abstractNum w:abstractNumId="38" w15:restartNumberingAfterBreak="0">
    <w:nsid w:val="6E9D40EC"/>
    <w:multiLevelType w:val="hybridMultilevel"/>
    <w:tmpl w:val="D22A18E0"/>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9" w15:restartNumberingAfterBreak="0">
    <w:nsid w:val="725A458F"/>
    <w:multiLevelType w:val="hybridMultilevel"/>
    <w:tmpl w:val="E08ACA30"/>
    <w:lvl w:ilvl="0" w:tplc="C1603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E9597F"/>
    <w:multiLevelType w:val="hybridMultilevel"/>
    <w:tmpl w:val="1D14EA88"/>
    <w:lvl w:ilvl="0" w:tplc="64DE0E2C">
      <w:start w:val="1"/>
      <w:numFmt w:val="decimalEnclosedCircle"/>
      <w:lvlText w:val="%1"/>
      <w:lvlJc w:val="left"/>
      <w:pPr>
        <w:ind w:left="780" w:hanging="360"/>
      </w:pPr>
      <w:rPr>
        <w:rFonts w:ascii="宋体" w:hAnsi="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790F139A"/>
    <w:multiLevelType w:val="multilevel"/>
    <w:tmpl w:val="F6F0E06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0"/>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2" w15:restartNumberingAfterBreak="0">
    <w:nsid w:val="791B4F63"/>
    <w:multiLevelType w:val="hybridMultilevel"/>
    <w:tmpl w:val="8EF490DA"/>
    <w:lvl w:ilvl="0" w:tplc="0409000B">
      <w:start w:val="1"/>
      <w:numFmt w:val="bullet"/>
      <w:lvlText w:val=""/>
      <w:lvlJc w:val="left"/>
      <w:pPr>
        <w:tabs>
          <w:tab w:val="num" w:pos="840"/>
        </w:tabs>
        <w:ind w:left="840" w:hanging="420"/>
      </w:pPr>
      <w:rPr>
        <w:rFonts w:ascii="Wingdings" w:hAnsi="Wingdings" w:hint="default"/>
      </w:rPr>
    </w:lvl>
    <w:lvl w:ilvl="1" w:tplc="543E48C0">
      <w:start w:val="230"/>
      <w:numFmt w:val="bullet"/>
      <w:lvlText w:val=""/>
      <w:lvlJc w:val="left"/>
      <w:pPr>
        <w:tabs>
          <w:tab w:val="num" w:pos="1440"/>
        </w:tabs>
        <w:ind w:left="1440" w:hanging="360"/>
      </w:pPr>
      <w:rPr>
        <w:rFonts w:ascii="Wingdings" w:hAnsi="Wingdings" w:hint="default"/>
      </w:rPr>
    </w:lvl>
    <w:lvl w:ilvl="2" w:tplc="3FD8987A" w:tentative="1">
      <w:start w:val="1"/>
      <w:numFmt w:val="bullet"/>
      <w:lvlText w:val=""/>
      <w:lvlJc w:val="left"/>
      <w:pPr>
        <w:tabs>
          <w:tab w:val="num" w:pos="2160"/>
        </w:tabs>
        <w:ind w:left="2160" w:hanging="360"/>
      </w:pPr>
      <w:rPr>
        <w:rFonts w:ascii="Wingdings" w:hAnsi="Wingdings" w:hint="default"/>
      </w:rPr>
    </w:lvl>
    <w:lvl w:ilvl="3" w:tplc="FA088D72" w:tentative="1">
      <w:start w:val="1"/>
      <w:numFmt w:val="bullet"/>
      <w:lvlText w:val=""/>
      <w:lvlJc w:val="left"/>
      <w:pPr>
        <w:tabs>
          <w:tab w:val="num" w:pos="2880"/>
        </w:tabs>
        <w:ind w:left="2880" w:hanging="360"/>
      </w:pPr>
      <w:rPr>
        <w:rFonts w:ascii="Wingdings" w:hAnsi="Wingdings" w:hint="default"/>
      </w:rPr>
    </w:lvl>
    <w:lvl w:ilvl="4" w:tplc="D0D616AC" w:tentative="1">
      <w:start w:val="1"/>
      <w:numFmt w:val="bullet"/>
      <w:lvlText w:val=""/>
      <w:lvlJc w:val="left"/>
      <w:pPr>
        <w:tabs>
          <w:tab w:val="num" w:pos="3600"/>
        </w:tabs>
        <w:ind w:left="3600" w:hanging="360"/>
      </w:pPr>
      <w:rPr>
        <w:rFonts w:ascii="Wingdings" w:hAnsi="Wingdings" w:hint="default"/>
      </w:rPr>
    </w:lvl>
    <w:lvl w:ilvl="5" w:tplc="1D34B0B6" w:tentative="1">
      <w:start w:val="1"/>
      <w:numFmt w:val="bullet"/>
      <w:lvlText w:val=""/>
      <w:lvlJc w:val="left"/>
      <w:pPr>
        <w:tabs>
          <w:tab w:val="num" w:pos="4320"/>
        </w:tabs>
        <w:ind w:left="4320" w:hanging="360"/>
      </w:pPr>
      <w:rPr>
        <w:rFonts w:ascii="Wingdings" w:hAnsi="Wingdings" w:hint="default"/>
      </w:rPr>
    </w:lvl>
    <w:lvl w:ilvl="6" w:tplc="C11AAF1C" w:tentative="1">
      <w:start w:val="1"/>
      <w:numFmt w:val="bullet"/>
      <w:lvlText w:val=""/>
      <w:lvlJc w:val="left"/>
      <w:pPr>
        <w:tabs>
          <w:tab w:val="num" w:pos="5040"/>
        </w:tabs>
        <w:ind w:left="5040" w:hanging="360"/>
      </w:pPr>
      <w:rPr>
        <w:rFonts w:ascii="Wingdings" w:hAnsi="Wingdings" w:hint="default"/>
      </w:rPr>
    </w:lvl>
    <w:lvl w:ilvl="7" w:tplc="487E7CEC" w:tentative="1">
      <w:start w:val="1"/>
      <w:numFmt w:val="bullet"/>
      <w:lvlText w:val=""/>
      <w:lvlJc w:val="left"/>
      <w:pPr>
        <w:tabs>
          <w:tab w:val="num" w:pos="5760"/>
        </w:tabs>
        <w:ind w:left="5760" w:hanging="360"/>
      </w:pPr>
      <w:rPr>
        <w:rFonts w:ascii="Wingdings" w:hAnsi="Wingdings" w:hint="default"/>
      </w:rPr>
    </w:lvl>
    <w:lvl w:ilvl="8" w:tplc="FFDC62CE"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F90D2F"/>
    <w:multiLevelType w:val="hybridMultilevel"/>
    <w:tmpl w:val="E7E28302"/>
    <w:lvl w:ilvl="0" w:tplc="45762EAE">
      <w:start w:val="1"/>
      <w:numFmt w:val="decimal"/>
      <w:lvlText w:val="%1."/>
      <w:lvlJc w:val="left"/>
      <w:pPr>
        <w:tabs>
          <w:tab w:val="num" w:pos="720"/>
        </w:tabs>
        <w:ind w:left="720" w:hanging="360"/>
      </w:pPr>
    </w:lvl>
    <w:lvl w:ilvl="1" w:tplc="57C8031E" w:tentative="1">
      <w:start w:val="1"/>
      <w:numFmt w:val="decimal"/>
      <w:lvlText w:val="%2."/>
      <w:lvlJc w:val="left"/>
      <w:pPr>
        <w:tabs>
          <w:tab w:val="num" w:pos="1440"/>
        </w:tabs>
        <w:ind w:left="1440" w:hanging="360"/>
      </w:pPr>
    </w:lvl>
    <w:lvl w:ilvl="2" w:tplc="EACC4026" w:tentative="1">
      <w:start w:val="1"/>
      <w:numFmt w:val="decimal"/>
      <w:lvlText w:val="%3."/>
      <w:lvlJc w:val="left"/>
      <w:pPr>
        <w:tabs>
          <w:tab w:val="num" w:pos="2160"/>
        </w:tabs>
        <w:ind w:left="2160" w:hanging="360"/>
      </w:pPr>
    </w:lvl>
    <w:lvl w:ilvl="3" w:tplc="7B3C1EFA" w:tentative="1">
      <w:start w:val="1"/>
      <w:numFmt w:val="decimal"/>
      <w:lvlText w:val="%4."/>
      <w:lvlJc w:val="left"/>
      <w:pPr>
        <w:tabs>
          <w:tab w:val="num" w:pos="2880"/>
        </w:tabs>
        <w:ind w:left="2880" w:hanging="360"/>
      </w:pPr>
    </w:lvl>
    <w:lvl w:ilvl="4" w:tplc="A992E1BC" w:tentative="1">
      <w:start w:val="1"/>
      <w:numFmt w:val="decimal"/>
      <w:lvlText w:val="%5."/>
      <w:lvlJc w:val="left"/>
      <w:pPr>
        <w:tabs>
          <w:tab w:val="num" w:pos="3600"/>
        </w:tabs>
        <w:ind w:left="3600" w:hanging="360"/>
      </w:pPr>
    </w:lvl>
    <w:lvl w:ilvl="5" w:tplc="65BEB19E" w:tentative="1">
      <w:start w:val="1"/>
      <w:numFmt w:val="decimal"/>
      <w:lvlText w:val="%6."/>
      <w:lvlJc w:val="left"/>
      <w:pPr>
        <w:tabs>
          <w:tab w:val="num" w:pos="4320"/>
        </w:tabs>
        <w:ind w:left="4320" w:hanging="360"/>
      </w:pPr>
    </w:lvl>
    <w:lvl w:ilvl="6" w:tplc="76EEF20E" w:tentative="1">
      <w:start w:val="1"/>
      <w:numFmt w:val="decimal"/>
      <w:lvlText w:val="%7."/>
      <w:lvlJc w:val="left"/>
      <w:pPr>
        <w:tabs>
          <w:tab w:val="num" w:pos="5040"/>
        </w:tabs>
        <w:ind w:left="5040" w:hanging="360"/>
      </w:pPr>
    </w:lvl>
    <w:lvl w:ilvl="7" w:tplc="BE08AF64" w:tentative="1">
      <w:start w:val="1"/>
      <w:numFmt w:val="decimal"/>
      <w:lvlText w:val="%8."/>
      <w:lvlJc w:val="left"/>
      <w:pPr>
        <w:tabs>
          <w:tab w:val="num" w:pos="5760"/>
        </w:tabs>
        <w:ind w:left="5760" w:hanging="360"/>
      </w:pPr>
    </w:lvl>
    <w:lvl w:ilvl="8" w:tplc="22A69D8C" w:tentative="1">
      <w:start w:val="1"/>
      <w:numFmt w:val="decimal"/>
      <w:lvlText w:val="%9."/>
      <w:lvlJc w:val="left"/>
      <w:pPr>
        <w:tabs>
          <w:tab w:val="num" w:pos="6480"/>
        </w:tabs>
        <w:ind w:left="6480" w:hanging="360"/>
      </w:pPr>
    </w:lvl>
  </w:abstractNum>
  <w:abstractNum w:abstractNumId="44" w15:restartNumberingAfterBreak="0">
    <w:nsid w:val="7B872C91"/>
    <w:multiLevelType w:val="hybridMultilevel"/>
    <w:tmpl w:val="C65E9BB2"/>
    <w:lvl w:ilvl="0" w:tplc="04090011">
      <w:start w:val="1"/>
      <w:numFmt w:val="decimal"/>
      <w:lvlText w:val="%1)"/>
      <w:lvlJc w:val="left"/>
      <w:pPr>
        <w:ind w:left="1240" w:hanging="480"/>
      </w:pPr>
    </w:lvl>
    <w:lvl w:ilvl="1" w:tplc="04090019" w:tentative="1">
      <w:start w:val="1"/>
      <w:numFmt w:val="lowerLetter"/>
      <w:lvlText w:val="%2)"/>
      <w:lvlJc w:val="left"/>
      <w:pPr>
        <w:ind w:left="1720" w:hanging="480"/>
      </w:pPr>
    </w:lvl>
    <w:lvl w:ilvl="2" w:tplc="0409001B" w:tentative="1">
      <w:start w:val="1"/>
      <w:numFmt w:val="lowerRoman"/>
      <w:lvlText w:val="%3."/>
      <w:lvlJc w:val="right"/>
      <w:pPr>
        <w:ind w:left="2200" w:hanging="480"/>
      </w:pPr>
    </w:lvl>
    <w:lvl w:ilvl="3" w:tplc="0409000F" w:tentative="1">
      <w:start w:val="1"/>
      <w:numFmt w:val="decimal"/>
      <w:lvlText w:val="%4."/>
      <w:lvlJc w:val="left"/>
      <w:pPr>
        <w:ind w:left="2680" w:hanging="480"/>
      </w:pPr>
    </w:lvl>
    <w:lvl w:ilvl="4" w:tplc="04090019" w:tentative="1">
      <w:start w:val="1"/>
      <w:numFmt w:val="lowerLetter"/>
      <w:lvlText w:val="%5)"/>
      <w:lvlJc w:val="left"/>
      <w:pPr>
        <w:ind w:left="3160" w:hanging="480"/>
      </w:pPr>
    </w:lvl>
    <w:lvl w:ilvl="5" w:tplc="0409001B" w:tentative="1">
      <w:start w:val="1"/>
      <w:numFmt w:val="lowerRoman"/>
      <w:lvlText w:val="%6."/>
      <w:lvlJc w:val="right"/>
      <w:pPr>
        <w:ind w:left="3640" w:hanging="480"/>
      </w:pPr>
    </w:lvl>
    <w:lvl w:ilvl="6" w:tplc="0409000F" w:tentative="1">
      <w:start w:val="1"/>
      <w:numFmt w:val="decimal"/>
      <w:lvlText w:val="%7."/>
      <w:lvlJc w:val="left"/>
      <w:pPr>
        <w:ind w:left="4120" w:hanging="480"/>
      </w:pPr>
    </w:lvl>
    <w:lvl w:ilvl="7" w:tplc="04090019" w:tentative="1">
      <w:start w:val="1"/>
      <w:numFmt w:val="lowerLetter"/>
      <w:lvlText w:val="%8)"/>
      <w:lvlJc w:val="left"/>
      <w:pPr>
        <w:ind w:left="4600" w:hanging="480"/>
      </w:pPr>
    </w:lvl>
    <w:lvl w:ilvl="8" w:tplc="0409001B" w:tentative="1">
      <w:start w:val="1"/>
      <w:numFmt w:val="lowerRoman"/>
      <w:lvlText w:val="%9."/>
      <w:lvlJc w:val="right"/>
      <w:pPr>
        <w:ind w:left="5080" w:hanging="480"/>
      </w:pPr>
    </w:lvl>
  </w:abstractNum>
  <w:num w:numId="1">
    <w:abstractNumId w:val="35"/>
  </w:num>
  <w:num w:numId="2">
    <w:abstractNumId w:val="41"/>
  </w:num>
  <w:num w:numId="3">
    <w:abstractNumId w:val="25"/>
  </w:num>
  <w:num w:numId="4">
    <w:abstractNumId w:val="13"/>
  </w:num>
  <w:num w:numId="5">
    <w:abstractNumId w:val="21"/>
  </w:num>
  <w:num w:numId="6">
    <w:abstractNumId w:val="26"/>
  </w:num>
  <w:num w:numId="7">
    <w:abstractNumId w:val="36"/>
  </w:num>
  <w:num w:numId="8">
    <w:abstractNumId w:val="40"/>
  </w:num>
  <w:num w:numId="9">
    <w:abstractNumId w:val="7"/>
  </w:num>
  <w:num w:numId="10">
    <w:abstractNumId w:val="2"/>
  </w:num>
  <w:num w:numId="11">
    <w:abstractNumId w:val="11"/>
  </w:num>
  <w:num w:numId="12">
    <w:abstractNumId w:val="24"/>
  </w:num>
  <w:num w:numId="13">
    <w:abstractNumId w:val="42"/>
  </w:num>
  <w:num w:numId="14">
    <w:abstractNumId w:val="9"/>
  </w:num>
  <w:num w:numId="15">
    <w:abstractNumId w:val="17"/>
  </w:num>
  <w:num w:numId="16">
    <w:abstractNumId w:val="12"/>
  </w:num>
  <w:num w:numId="17">
    <w:abstractNumId w:val="33"/>
  </w:num>
  <w:num w:numId="18">
    <w:abstractNumId w:val="29"/>
  </w:num>
  <w:num w:numId="19">
    <w:abstractNumId w:val="38"/>
  </w:num>
  <w:num w:numId="20">
    <w:abstractNumId w:val="30"/>
  </w:num>
  <w:num w:numId="21">
    <w:abstractNumId w:val="20"/>
  </w:num>
  <w:num w:numId="22">
    <w:abstractNumId w:val="1"/>
  </w:num>
  <w:num w:numId="23">
    <w:abstractNumId w:val="5"/>
  </w:num>
  <w:num w:numId="24">
    <w:abstractNumId w:val="3"/>
  </w:num>
  <w:num w:numId="25">
    <w:abstractNumId w:val="19"/>
  </w:num>
  <w:num w:numId="26">
    <w:abstractNumId w:val="44"/>
  </w:num>
  <w:num w:numId="27">
    <w:abstractNumId w:val="37"/>
  </w:num>
  <w:num w:numId="28">
    <w:abstractNumId w:val="10"/>
  </w:num>
  <w:num w:numId="29">
    <w:abstractNumId w:val="22"/>
  </w:num>
  <w:num w:numId="30">
    <w:abstractNumId w:val="0"/>
  </w:num>
  <w:num w:numId="31">
    <w:abstractNumId w:val="34"/>
  </w:num>
  <w:num w:numId="32">
    <w:abstractNumId w:val="43"/>
  </w:num>
  <w:num w:numId="33">
    <w:abstractNumId w:val="31"/>
  </w:num>
  <w:num w:numId="34">
    <w:abstractNumId w:val="41"/>
  </w:num>
  <w:num w:numId="35">
    <w:abstractNumId w:val="27"/>
  </w:num>
  <w:num w:numId="36">
    <w:abstractNumId w:val="8"/>
  </w:num>
  <w:num w:numId="37">
    <w:abstractNumId w:val="32"/>
  </w:num>
  <w:num w:numId="38">
    <w:abstractNumId w:val="15"/>
  </w:num>
  <w:num w:numId="39">
    <w:abstractNumId w:val="16"/>
  </w:num>
  <w:num w:numId="40">
    <w:abstractNumId w:val="6"/>
  </w:num>
  <w:num w:numId="41">
    <w:abstractNumId w:val="23"/>
  </w:num>
  <w:num w:numId="42">
    <w:abstractNumId w:val="18"/>
  </w:num>
  <w:num w:numId="43">
    <w:abstractNumId w:val="39"/>
  </w:num>
  <w:num w:numId="44">
    <w:abstractNumId w:val="4"/>
  </w:num>
  <w:num w:numId="45">
    <w:abstractNumId w:val="28"/>
  </w:num>
  <w:num w:numId="46">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7DFF"/>
    <w:rsid w:val="00000D2F"/>
    <w:rsid w:val="00003947"/>
    <w:rsid w:val="00007C4C"/>
    <w:rsid w:val="00010886"/>
    <w:rsid w:val="00011AFD"/>
    <w:rsid w:val="00011ED6"/>
    <w:rsid w:val="00013C21"/>
    <w:rsid w:val="000146B4"/>
    <w:rsid w:val="00015E44"/>
    <w:rsid w:val="00016117"/>
    <w:rsid w:val="00022C4A"/>
    <w:rsid w:val="00022D33"/>
    <w:rsid w:val="00022F9C"/>
    <w:rsid w:val="000236AF"/>
    <w:rsid w:val="00024A6C"/>
    <w:rsid w:val="00025A7F"/>
    <w:rsid w:val="00025B43"/>
    <w:rsid w:val="00025B62"/>
    <w:rsid w:val="00027C87"/>
    <w:rsid w:val="000308BC"/>
    <w:rsid w:val="00030BC2"/>
    <w:rsid w:val="000315DC"/>
    <w:rsid w:val="00031C6D"/>
    <w:rsid w:val="000359A3"/>
    <w:rsid w:val="0004339F"/>
    <w:rsid w:val="00043F9F"/>
    <w:rsid w:val="00045110"/>
    <w:rsid w:val="0004742C"/>
    <w:rsid w:val="0005018F"/>
    <w:rsid w:val="0005071F"/>
    <w:rsid w:val="000515BE"/>
    <w:rsid w:val="0005316B"/>
    <w:rsid w:val="0005441A"/>
    <w:rsid w:val="00057BFC"/>
    <w:rsid w:val="00061413"/>
    <w:rsid w:val="00061E6B"/>
    <w:rsid w:val="00071B7F"/>
    <w:rsid w:val="000722D0"/>
    <w:rsid w:val="0007357B"/>
    <w:rsid w:val="0007478E"/>
    <w:rsid w:val="00074C11"/>
    <w:rsid w:val="000772BA"/>
    <w:rsid w:val="0008335E"/>
    <w:rsid w:val="00085070"/>
    <w:rsid w:val="00085379"/>
    <w:rsid w:val="000951CF"/>
    <w:rsid w:val="00096A03"/>
    <w:rsid w:val="00096FE7"/>
    <w:rsid w:val="000A179B"/>
    <w:rsid w:val="000A297D"/>
    <w:rsid w:val="000A5091"/>
    <w:rsid w:val="000B01EF"/>
    <w:rsid w:val="000B1CA9"/>
    <w:rsid w:val="000B26EF"/>
    <w:rsid w:val="000B2A5C"/>
    <w:rsid w:val="000B2D9F"/>
    <w:rsid w:val="000B3285"/>
    <w:rsid w:val="000B3372"/>
    <w:rsid w:val="000B3CE8"/>
    <w:rsid w:val="000B3D79"/>
    <w:rsid w:val="000B6B5A"/>
    <w:rsid w:val="000C0AF3"/>
    <w:rsid w:val="000C1210"/>
    <w:rsid w:val="000C20B7"/>
    <w:rsid w:val="000C303C"/>
    <w:rsid w:val="000C56A2"/>
    <w:rsid w:val="000C659E"/>
    <w:rsid w:val="000C78E9"/>
    <w:rsid w:val="000D09A4"/>
    <w:rsid w:val="000D1B79"/>
    <w:rsid w:val="000D21FA"/>
    <w:rsid w:val="000D24B0"/>
    <w:rsid w:val="000D2BB6"/>
    <w:rsid w:val="000D3F75"/>
    <w:rsid w:val="000D5C57"/>
    <w:rsid w:val="000D7D9C"/>
    <w:rsid w:val="000E194E"/>
    <w:rsid w:val="000E2E88"/>
    <w:rsid w:val="000E358B"/>
    <w:rsid w:val="000E36F3"/>
    <w:rsid w:val="000E730B"/>
    <w:rsid w:val="000E7C2D"/>
    <w:rsid w:val="000F33CB"/>
    <w:rsid w:val="000F39B2"/>
    <w:rsid w:val="000F4FBB"/>
    <w:rsid w:val="000F5B3F"/>
    <w:rsid w:val="000F7B59"/>
    <w:rsid w:val="000F7D9B"/>
    <w:rsid w:val="000F7EF5"/>
    <w:rsid w:val="00103825"/>
    <w:rsid w:val="001047CC"/>
    <w:rsid w:val="001069DC"/>
    <w:rsid w:val="00106D20"/>
    <w:rsid w:val="00107888"/>
    <w:rsid w:val="00110B0A"/>
    <w:rsid w:val="00111024"/>
    <w:rsid w:val="00111137"/>
    <w:rsid w:val="001123F7"/>
    <w:rsid w:val="00113934"/>
    <w:rsid w:val="001141DC"/>
    <w:rsid w:val="00114CD1"/>
    <w:rsid w:val="0011554A"/>
    <w:rsid w:val="00115622"/>
    <w:rsid w:val="001208E0"/>
    <w:rsid w:val="00121655"/>
    <w:rsid w:val="00121CD9"/>
    <w:rsid w:val="001220F0"/>
    <w:rsid w:val="001232B3"/>
    <w:rsid w:val="00125279"/>
    <w:rsid w:val="00125F81"/>
    <w:rsid w:val="00126D9C"/>
    <w:rsid w:val="00131577"/>
    <w:rsid w:val="0013243C"/>
    <w:rsid w:val="00132464"/>
    <w:rsid w:val="00133691"/>
    <w:rsid w:val="001343F1"/>
    <w:rsid w:val="001354EE"/>
    <w:rsid w:val="00135DFF"/>
    <w:rsid w:val="00136090"/>
    <w:rsid w:val="00136DF0"/>
    <w:rsid w:val="00136E53"/>
    <w:rsid w:val="00137E06"/>
    <w:rsid w:val="00142524"/>
    <w:rsid w:val="0014469F"/>
    <w:rsid w:val="00145334"/>
    <w:rsid w:val="00145FF6"/>
    <w:rsid w:val="001522B6"/>
    <w:rsid w:val="00152951"/>
    <w:rsid w:val="00153A98"/>
    <w:rsid w:val="00154B84"/>
    <w:rsid w:val="0015521D"/>
    <w:rsid w:val="00156170"/>
    <w:rsid w:val="00157A07"/>
    <w:rsid w:val="0016140C"/>
    <w:rsid w:val="00161F3E"/>
    <w:rsid w:val="00162499"/>
    <w:rsid w:val="00165852"/>
    <w:rsid w:val="0016642F"/>
    <w:rsid w:val="0017009E"/>
    <w:rsid w:val="00170F46"/>
    <w:rsid w:val="00173826"/>
    <w:rsid w:val="00175DCF"/>
    <w:rsid w:val="00176BA8"/>
    <w:rsid w:val="0017771F"/>
    <w:rsid w:val="00177789"/>
    <w:rsid w:val="00187905"/>
    <w:rsid w:val="00190D33"/>
    <w:rsid w:val="0019226C"/>
    <w:rsid w:val="00193DCD"/>
    <w:rsid w:val="00194432"/>
    <w:rsid w:val="00194553"/>
    <w:rsid w:val="00194BC6"/>
    <w:rsid w:val="00195867"/>
    <w:rsid w:val="0019686B"/>
    <w:rsid w:val="001979AA"/>
    <w:rsid w:val="001A0021"/>
    <w:rsid w:val="001A0B14"/>
    <w:rsid w:val="001A306A"/>
    <w:rsid w:val="001A3796"/>
    <w:rsid w:val="001A52F4"/>
    <w:rsid w:val="001A633A"/>
    <w:rsid w:val="001A6F09"/>
    <w:rsid w:val="001A759C"/>
    <w:rsid w:val="001B0604"/>
    <w:rsid w:val="001B283D"/>
    <w:rsid w:val="001B2910"/>
    <w:rsid w:val="001B3395"/>
    <w:rsid w:val="001B3C5D"/>
    <w:rsid w:val="001B3D7A"/>
    <w:rsid w:val="001B685C"/>
    <w:rsid w:val="001C0802"/>
    <w:rsid w:val="001C0BE0"/>
    <w:rsid w:val="001C1CF2"/>
    <w:rsid w:val="001C2E23"/>
    <w:rsid w:val="001C3D56"/>
    <w:rsid w:val="001C461D"/>
    <w:rsid w:val="001C4AEB"/>
    <w:rsid w:val="001C6345"/>
    <w:rsid w:val="001C68D2"/>
    <w:rsid w:val="001D13C2"/>
    <w:rsid w:val="001D3F07"/>
    <w:rsid w:val="001D7A25"/>
    <w:rsid w:val="001E01EA"/>
    <w:rsid w:val="001E2653"/>
    <w:rsid w:val="001E2C93"/>
    <w:rsid w:val="001E42C0"/>
    <w:rsid w:val="001E4A92"/>
    <w:rsid w:val="001F0B38"/>
    <w:rsid w:val="001F0BDC"/>
    <w:rsid w:val="001F1BD1"/>
    <w:rsid w:val="001F25BD"/>
    <w:rsid w:val="001F514B"/>
    <w:rsid w:val="001F56E4"/>
    <w:rsid w:val="001F724F"/>
    <w:rsid w:val="002029B4"/>
    <w:rsid w:val="00203835"/>
    <w:rsid w:val="002043D5"/>
    <w:rsid w:val="00206348"/>
    <w:rsid w:val="00210685"/>
    <w:rsid w:val="00211837"/>
    <w:rsid w:val="0021264E"/>
    <w:rsid w:val="0021284C"/>
    <w:rsid w:val="002130DC"/>
    <w:rsid w:val="002144F4"/>
    <w:rsid w:val="00220BDD"/>
    <w:rsid w:val="00221B12"/>
    <w:rsid w:val="00223092"/>
    <w:rsid w:val="002248AB"/>
    <w:rsid w:val="00224EE0"/>
    <w:rsid w:val="00231591"/>
    <w:rsid w:val="0023273C"/>
    <w:rsid w:val="00234414"/>
    <w:rsid w:val="002344ED"/>
    <w:rsid w:val="00235167"/>
    <w:rsid w:val="002373A8"/>
    <w:rsid w:val="002374DF"/>
    <w:rsid w:val="00240B8B"/>
    <w:rsid w:val="00241296"/>
    <w:rsid w:val="00241358"/>
    <w:rsid w:val="00244DF8"/>
    <w:rsid w:val="00250853"/>
    <w:rsid w:val="0025464B"/>
    <w:rsid w:val="0025480A"/>
    <w:rsid w:val="00254A33"/>
    <w:rsid w:val="002555FD"/>
    <w:rsid w:val="00257A76"/>
    <w:rsid w:val="00261252"/>
    <w:rsid w:val="00261258"/>
    <w:rsid w:val="00261D0C"/>
    <w:rsid w:val="00262307"/>
    <w:rsid w:val="0026320D"/>
    <w:rsid w:val="00265BD4"/>
    <w:rsid w:val="00270F71"/>
    <w:rsid w:val="00272749"/>
    <w:rsid w:val="0027287B"/>
    <w:rsid w:val="00272DA0"/>
    <w:rsid w:val="002740D3"/>
    <w:rsid w:val="002769BC"/>
    <w:rsid w:val="00280991"/>
    <w:rsid w:val="00280D43"/>
    <w:rsid w:val="00282CCF"/>
    <w:rsid w:val="002837EC"/>
    <w:rsid w:val="0028474A"/>
    <w:rsid w:val="0028737F"/>
    <w:rsid w:val="0029101B"/>
    <w:rsid w:val="002912E5"/>
    <w:rsid w:val="002934CA"/>
    <w:rsid w:val="0029367E"/>
    <w:rsid w:val="0029582F"/>
    <w:rsid w:val="00297132"/>
    <w:rsid w:val="002A28AB"/>
    <w:rsid w:val="002A45E7"/>
    <w:rsid w:val="002B00F7"/>
    <w:rsid w:val="002B165E"/>
    <w:rsid w:val="002B1B30"/>
    <w:rsid w:val="002B29D8"/>
    <w:rsid w:val="002B3014"/>
    <w:rsid w:val="002B4263"/>
    <w:rsid w:val="002B46A3"/>
    <w:rsid w:val="002B73F6"/>
    <w:rsid w:val="002C44E1"/>
    <w:rsid w:val="002C6BF8"/>
    <w:rsid w:val="002D0240"/>
    <w:rsid w:val="002D1DC8"/>
    <w:rsid w:val="002D2717"/>
    <w:rsid w:val="002D29B7"/>
    <w:rsid w:val="002D4541"/>
    <w:rsid w:val="002D528F"/>
    <w:rsid w:val="002E12BB"/>
    <w:rsid w:val="002F1091"/>
    <w:rsid w:val="002F33F6"/>
    <w:rsid w:val="002F3F8E"/>
    <w:rsid w:val="002F5822"/>
    <w:rsid w:val="002F692B"/>
    <w:rsid w:val="00300763"/>
    <w:rsid w:val="003021F9"/>
    <w:rsid w:val="00304CAF"/>
    <w:rsid w:val="003068C5"/>
    <w:rsid w:val="00307655"/>
    <w:rsid w:val="00311FFD"/>
    <w:rsid w:val="00312E50"/>
    <w:rsid w:val="0031312A"/>
    <w:rsid w:val="00316585"/>
    <w:rsid w:val="003165E6"/>
    <w:rsid w:val="00316A82"/>
    <w:rsid w:val="00316BCC"/>
    <w:rsid w:val="00320033"/>
    <w:rsid w:val="00321325"/>
    <w:rsid w:val="00322F74"/>
    <w:rsid w:val="003237C3"/>
    <w:rsid w:val="003267EB"/>
    <w:rsid w:val="003303A2"/>
    <w:rsid w:val="00331A33"/>
    <w:rsid w:val="00332060"/>
    <w:rsid w:val="003331E4"/>
    <w:rsid w:val="003331FA"/>
    <w:rsid w:val="0033637B"/>
    <w:rsid w:val="00336B31"/>
    <w:rsid w:val="0033730E"/>
    <w:rsid w:val="00337A65"/>
    <w:rsid w:val="00341E63"/>
    <w:rsid w:val="00342828"/>
    <w:rsid w:val="0034348D"/>
    <w:rsid w:val="003438BE"/>
    <w:rsid w:val="00345ACA"/>
    <w:rsid w:val="00347836"/>
    <w:rsid w:val="00351CF5"/>
    <w:rsid w:val="003521FC"/>
    <w:rsid w:val="00352A71"/>
    <w:rsid w:val="003536FE"/>
    <w:rsid w:val="00354274"/>
    <w:rsid w:val="00356944"/>
    <w:rsid w:val="00356C04"/>
    <w:rsid w:val="0035790E"/>
    <w:rsid w:val="0036087B"/>
    <w:rsid w:val="00360FAD"/>
    <w:rsid w:val="00361C26"/>
    <w:rsid w:val="003623CD"/>
    <w:rsid w:val="00364235"/>
    <w:rsid w:val="00366E25"/>
    <w:rsid w:val="00367CA1"/>
    <w:rsid w:val="0037271B"/>
    <w:rsid w:val="00372907"/>
    <w:rsid w:val="003749EE"/>
    <w:rsid w:val="00374A9C"/>
    <w:rsid w:val="00375093"/>
    <w:rsid w:val="0037533E"/>
    <w:rsid w:val="00375D3E"/>
    <w:rsid w:val="00377008"/>
    <w:rsid w:val="0038088D"/>
    <w:rsid w:val="00380B15"/>
    <w:rsid w:val="00380C6B"/>
    <w:rsid w:val="00380F01"/>
    <w:rsid w:val="003827E9"/>
    <w:rsid w:val="00383823"/>
    <w:rsid w:val="00384A5F"/>
    <w:rsid w:val="00387B83"/>
    <w:rsid w:val="00391BCE"/>
    <w:rsid w:val="00391D18"/>
    <w:rsid w:val="00392526"/>
    <w:rsid w:val="00393463"/>
    <w:rsid w:val="003943FE"/>
    <w:rsid w:val="003945B4"/>
    <w:rsid w:val="00395749"/>
    <w:rsid w:val="00395AA5"/>
    <w:rsid w:val="00395C0E"/>
    <w:rsid w:val="00397BFF"/>
    <w:rsid w:val="003A00A5"/>
    <w:rsid w:val="003A02C4"/>
    <w:rsid w:val="003A0C5A"/>
    <w:rsid w:val="003A0CF8"/>
    <w:rsid w:val="003A1365"/>
    <w:rsid w:val="003A233F"/>
    <w:rsid w:val="003A2ED0"/>
    <w:rsid w:val="003A437D"/>
    <w:rsid w:val="003A4E4C"/>
    <w:rsid w:val="003A750C"/>
    <w:rsid w:val="003B0082"/>
    <w:rsid w:val="003B04E3"/>
    <w:rsid w:val="003B0986"/>
    <w:rsid w:val="003B1DEE"/>
    <w:rsid w:val="003B2141"/>
    <w:rsid w:val="003B3613"/>
    <w:rsid w:val="003B4283"/>
    <w:rsid w:val="003B53F1"/>
    <w:rsid w:val="003B6171"/>
    <w:rsid w:val="003C1860"/>
    <w:rsid w:val="003C20B5"/>
    <w:rsid w:val="003C2885"/>
    <w:rsid w:val="003C34C6"/>
    <w:rsid w:val="003C3637"/>
    <w:rsid w:val="003C5796"/>
    <w:rsid w:val="003C5AC4"/>
    <w:rsid w:val="003C6480"/>
    <w:rsid w:val="003D21C2"/>
    <w:rsid w:val="003D3BBA"/>
    <w:rsid w:val="003D4345"/>
    <w:rsid w:val="003D482A"/>
    <w:rsid w:val="003D609A"/>
    <w:rsid w:val="003D7C70"/>
    <w:rsid w:val="003E16B1"/>
    <w:rsid w:val="003E3749"/>
    <w:rsid w:val="003E4594"/>
    <w:rsid w:val="003E4C18"/>
    <w:rsid w:val="003E6C43"/>
    <w:rsid w:val="003E7CD0"/>
    <w:rsid w:val="003F0A73"/>
    <w:rsid w:val="003F2D11"/>
    <w:rsid w:val="003F401C"/>
    <w:rsid w:val="003F515B"/>
    <w:rsid w:val="00400EB4"/>
    <w:rsid w:val="00403B24"/>
    <w:rsid w:val="00404FBD"/>
    <w:rsid w:val="00405E34"/>
    <w:rsid w:val="004061F7"/>
    <w:rsid w:val="0040635D"/>
    <w:rsid w:val="00407EF8"/>
    <w:rsid w:val="004105A7"/>
    <w:rsid w:val="004128A2"/>
    <w:rsid w:val="00412E64"/>
    <w:rsid w:val="00413EA1"/>
    <w:rsid w:val="004140F7"/>
    <w:rsid w:val="0041530A"/>
    <w:rsid w:val="00416EA0"/>
    <w:rsid w:val="004247A3"/>
    <w:rsid w:val="004261CE"/>
    <w:rsid w:val="0042680F"/>
    <w:rsid w:val="00432019"/>
    <w:rsid w:val="0043339E"/>
    <w:rsid w:val="0043404D"/>
    <w:rsid w:val="0043524D"/>
    <w:rsid w:val="004354C9"/>
    <w:rsid w:val="004363D8"/>
    <w:rsid w:val="00437DFF"/>
    <w:rsid w:val="004416C7"/>
    <w:rsid w:val="00446B0C"/>
    <w:rsid w:val="00446F65"/>
    <w:rsid w:val="00447DD9"/>
    <w:rsid w:val="00450794"/>
    <w:rsid w:val="0045273B"/>
    <w:rsid w:val="00457004"/>
    <w:rsid w:val="004577B6"/>
    <w:rsid w:val="00457AF0"/>
    <w:rsid w:val="004633CB"/>
    <w:rsid w:val="00467F3A"/>
    <w:rsid w:val="00471818"/>
    <w:rsid w:val="0048146E"/>
    <w:rsid w:val="00481A13"/>
    <w:rsid w:val="00481BC8"/>
    <w:rsid w:val="00482D2F"/>
    <w:rsid w:val="00482ECF"/>
    <w:rsid w:val="0048573F"/>
    <w:rsid w:val="00490817"/>
    <w:rsid w:val="00491F4E"/>
    <w:rsid w:val="00495FF3"/>
    <w:rsid w:val="004964F4"/>
    <w:rsid w:val="00496778"/>
    <w:rsid w:val="004A3676"/>
    <w:rsid w:val="004A3986"/>
    <w:rsid w:val="004A3BA0"/>
    <w:rsid w:val="004A48BA"/>
    <w:rsid w:val="004A4DFF"/>
    <w:rsid w:val="004A6C55"/>
    <w:rsid w:val="004A7824"/>
    <w:rsid w:val="004B00EF"/>
    <w:rsid w:val="004B1142"/>
    <w:rsid w:val="004B29CD"/>
    <w:rsid w:val="004B39A7"/>
    <w:rsid w:val="004B4B89"/>
    <w:rsid w:val="004B6E48"/>
    <w:rsid w:val="004B6F01"/>
    <w:rsid w:val="004C01D4"/>
    <w:rsid w:val="004C0750"/>
    <w:rsid w:val="004C44CB"/>
    <w:rsid w:val="004C454F"/>
    <w:rsid w:val="004C4BEA"/>
    <w:rsid w:val="004C60BE"/>
    <w:rsid w:val="004C69C0"/>
    <w:rsid w:val="004C6A68"/>
    <w:rsid w:val="004C6EDC"/>
    <w:rsid w:val="004C6F82"/>
    <w:rsid w:val="004D0157"/>
    <w:rsid w:val="004D05D7"/>
    <w:rsid w:val="004D08CA"/>
    <w:rsid w:val="004D0971"/>
    <w:rsid w:val="004D3CEB"/>
    <w:rsid w:val="004D54DF"/>
    <w:rsid w:val="004D58B4"/>
    <w:rsid w:val="004D6516"/>
    <w:rsid w:val="004D691B"/>
    <w:rsid w:val="004D6AA3"/>
    <w:rsid w:val="004D728D"/>
    <w:rsid w:val="004D77D5"/>
    <w:rsid w:val="004D7B0B"/>
    <w:rsid w:val="004E21DC"/>
    <w:rsid w:val="004E30F7"/>
    <w:rsid w:val="004E3EE0"/>
    <w:rsid w:val="004E487C"/>
    <w:rsid w:val="004E49D7"/>
    <w:rsid w:val="004E56CB"/>
    <w:rsid w:val="004E68EB"/>
    <w:rsid w:val="004F4182"/>
    <w:rsid w:val="004F43EB"/>
    <w:rsid w:val="004F4AA9"/>
    <w:rsid w:val="004F5481"/>
    <w:rsid w:val="004F6EA5"/>
    <w:rsid w:val="004F74DD"/>
    <w:rsid w:val="005026F5"/>
    <w:rsid w:val="00503A68"/>
    <w:rsid w:val="00503D6A"/>
    <w:rsid w:val="0050578C"/>
    <w:rsid w:val="00506BB8"/>
    <w:rsid w:val="00507D79"/>
    <w:rsid w:val="00507E55"/>
    <w:rsid w:val="00510400"/>
    <w:rsid w:val="005133E7"/>
    <w:rsid w:val="00514640"/>
    <w:rsid w:val="00514A4A"/>
    <w:rsid w:val="00515870"/>
    <w:rsid w:val="005164EA"/>
    <w:rsid w:val="00517179"/>
    <w:rsid w:val="0052031D"/>
    <w:rsid w:val="00520ABD"/>
    <w:rsid w:val="005217F0"/>
    <w:rsid w:val="00522A33"/>
    <w:rsid w:val="005247EE"/>
    <w:rsid w:val="00526563"/>
    <w:rsid w:val="0052665A"/>
    <w:rsid w:val="00527E95"/>
    <w:rsid w:val="00533723"/>
    <w:rsid w:val="00533D52"/>
    <w:rsid w:val="005350C9"/>
    <w:rsid w:val="00535C75"/>
    <w:rsid w:val="00535F59"/>
    <w:rsid w:val="00536102"/>
    <w:rsid w:val="00536DE9"/>
    <w:rsid w:val="00540336"/>
    <w:rsid w:val="00543ABD"/>
    <w:rsid w:val="00544276"/>
    <w:rsid w:val="005503EF"/>
    <w:rsid w:val="00550816"/>
    <w:rsid w:val="00552786"/>
    <w:rsid w:val="005536DD"/>
    <w:rsid w:val="00553ED5"/>
    <w:rsid w:val="00554ADC"/>
    <w:rsid w:val="00557A01"/>
    <w:rsid w:val="0056142D"/>
    <w:rsid w:val="00561557"/>
    <w:rsid w:val="00562427"/>
    <w:rsid w:val="00564B29"/>
    <w:rsid w:val="0056756D"/>
    <w:rsid w:val="005677A7"/>
    <w:rsid w:val="005677B7"/>
    <w:rsid w:val="00571A68"/>
    <w:rsid w:val="005723A1"/>
    <w:rsid w:val="00572F59"/>
    <w:rsid w:val="00575E5A"/>
    <w:rsid w:val="005814C0"/>
    <w:rsid w:val="005816C5"/>
    <w:rsid w:val="0058186E"/>
    <w:rsid w:val="005819EE"/>
    <w:rsid w:val="00583786"/>
    <w:rsid w:val="0058424C"/>
    <w:rsid w:val="00584C42"/>
    <w:rsid w:val="00590498"/>
    <w:rsid w:val="00591E40"/>
    <w:rsid w:val="005922A5"/>
    <w:rsid w:val="005923DD"/>
    <w:rsid w:val="00592D79"/>
    <w:rsid w:val="005932FB"/>
    <w:rsid w:val="005938B8"/>
    <w:rsid w:val="00595424"/>
    <w:rsid w:val="00596C6D"/>
    <w:rsid w:val="00597F8B"/>
    <w:rsid w:val="005A0AE3"/>
    <w:rsid w:val="005A14DC"/>
    <w:rsid w:val="005A1708"/>
    <w:rsid w:val="005A45A5"/>
    <w:rsid w:val="005A56B9"/>
    <w:rsid w:val="005A7396"/>
    <w:rsid w:val="005A7C08"/>
    <w:rsid w:val="005B2263"/>
    <w:rsid w:val="005B2369"/>
    <w:rsid w:val="005B2F8E"/>
    <w:rsid w:val="005B308F"/>
    <w:rsid w:val="005B3FE4"/>
    <w:rsid w:val="005B50BC"/>
    <w:rsid w:val="005C1874"/>
    <w:rsid w:val="005C5804"/>
    <w:rsid w:val="005C5EDF"/>
    <w:rsid w:val="005D04F8"/>
    <w:rsid w:val="005D094D"/>
    <w:rsid w:val="005D2A61"/>
    <w:rsid w:val="005D45F6"/>
    <w:rsid w:val="005D4E1F"/>
    <w:rsid w:val="005D7729"/>
    <w:rsid w:val="005E11C5"/>
    <w:rsid w:val="005E2657"/>
    <w:rsid w:val="005E3721"/>
    <w:rsid w:val="005E3CAB"/>
    <w:rsid w:val="005E484B"/>
    <w:rsid w:val="005E4F2E"/>
    <w:rsid w:val="005F0C7C"/>
    <w:rsid w:val="005F358A"/>
    <w:rsid w:val="005F399D"/>
    <w:rsid w:val="005F650B"/>
    <w:rsid w:val="005F719D"/>
    <w:rsid w:val="005F7287"/>
    <w:rsid w:val="005F79A7"/>
    <w:rsid w:val="00600172"/>
    <w:rsid w:val="00602DE1"/>
    <w:rsid w:val="00604295"/>
    <w:rsid w:val="00604632"/>
    <w:rsid w:val="006049B4"/>
    <w:rsid w:val="00604E55"/>
    <w:rsid w:val="0060556D"/>
    <w:rsid w:val="00610261"/>
    <w:rsid w:val="006223AB"/>
    <w:rsid w:val="0062266B"/>
    <w:rsid w:val="0062354D"/>
    <w:rsid w:val="0062455B"/>
    <w:rsid w:val="006248D1"/>
    <w:rsid w:val="00626FA2"/>
    <w:rsid w:val="00632518"/>
    <w:rsid w:val="00634F58"/>
    <w:rsid w:val="0063607D"/>
    <w:rsid w:val="006413B4"/>
    <w:rsid w:val="006439B0"/>
    <w:rsid w:val="0064436F"/>
    <w:rsid w:val="00645839"/>
    <w:rsid w:val="00652D06"/>
    <w:rsid w:val="00655EC6"/>
    <w:rsid w:val="006572FE"/>
    <w:rsid w:val="006576C4"/>
    <w:rsid w:val="00657791"/>
    <w:rsid w:val="006600D4"/>
    <w:rsid w:val="00661A4B"/>
    <w:rsid w:val="00662205"/>
    <w:rsid w:val="0066407A"/>
    <w:rsid w:val="00664C2E"/>
    <w:rsid w:val="0066776B"/>
    <w:rsid w:val="00667E8A"/>
    <w:rsid w:val="006721B7"/>
    <w:rsid w:val="00672A13"/>
    <w:rsid w:val="00673B72"/>
    <w:rsid w:val="00673C6A"/>
    <w:rsid w:val="006754FE"/>
    <w:rsid w:val="00675E33"/>
    <w:rsid w:val="0067697E"/>
    <w:rsid w:val="00676B02"/>
    <w:rsid w:val="00677299"/>
    <w:rsid w:val="0068186E"/>
    <w:rsid w:val="0068190D"/>
    <w:rsid w:val="006823BA"/>
    <w:rsid w:val="00682A39"/>
    <w:rsid w:val="00682F8F"/>
    <w:rsid w:val="00685C02"/>
    <w:rsid w:val="006900C1"/>
    <w:rsid w:val="0069072A"/>
    <w:rsid w:val="006912E2"/>
    <w:rsid w:val="00691BA3"/>
    <w:rsid w:val="006939BA"/>
    <w:rsid w:val="00694740"/>
    <w:rsid w:val="0069667C"/>
    <w:rsid w:val="00697E71"/>
    <w:rsid w:val="006A126C"/>
    <w:rsid w:val="006A2FEC"/>
    <w:rsid w:val="006A314B"/>
    <w:rsid w:val="006A4A31"/>
    <w:rsid w:val="006A5384"/>
    <w:rsid w:val="006A6357"/>
    <w:rsid w:val="006A7157"/>
    <w:rsid w:val="006B069A"/>
    <w:rsid w:val="006B0B3E"/>
    <w:rsid w:val="006B1AAE"/>
    <w:rsid w:val="006B6F7A"/>
    <w:rsid w:val="006B7749"/>
    <w:rsid w:val="006B78E1"/>
    <w:rsid w:val="006D4064"/>
    <w:rsid w:val="006D4E2D"/>
    <w:rsid w:val="006D5840"/>
    <w:rsid w:val="006D62B1"/>
    <w:rsid w:val="006D6C5F"/>
    <w:rsid w:val="006E10A1"/>
    <w:rsid w:val="006E1D04"/>
    <w:rsid w:val="006E1D7F"/>
    <w:rsid w:val="006E307A"/>
    <w:rsid w:val="006E3D8D"/>
    <w:rsid w:val="006E50FD"/>
    <w:rsid w:val="006E6A60"/>
    <w:rsid w:val="006E7C86"/>
    <w:rsid w:val="006F0156"/>
    <w:rsid w:val="006F024E"/>
    <w:rsid w:val="006F0529"/>
    <w:rsid w:val="006F1379"/>
    <w:rsid w:val="006F1E28"/>
    <w:rsid w:val="006F31CF"/>
    <w:rsid w:val="006F3305"/>
    <w:rsid w:val="006F469F"/>
    <w:rsid w:val="006F6108"/>
    <w:rsid w:val="006F6D59"/>
    <w:rsid w:val="006F7CDD"/>
    <w:rsid w:val="00700377"/>
    <w:rsid w:val="00700C5C"/>
    <w:rsid w:val="00700F91"/>
    <w:rsid w:val="007022B2"/>
    <w:rsid w:val="00704B3A"/>
    <w:rsid w:val="00706E44"/>
    <w:rsid w:val="007102F5"/>
    <w:rsid w:val="00711B88"/>
    <w:rsid w:val="007142C5"/>
    <w:rsid w:val="00720169"/>
    <w:rsid w:val="00720271"/>
    <w:rsid w:val="007208C0"/>
    <w:rsid w:val="0072351D"/>
    <w:rsid w:val="007237ED"/>
    <w:rsid w:val="007246C6"/>
    <w:rsid w:val="00724D6B"/>
    <w:rsid w:val="00725045"/>
    <w:rsid w:val="007267EE"/>
    <w:rsid w:val="00726F52"/>
    <w:rsid w:val="00727977"/>
    <w:rsid w:val="00731673"/>
    <w:rsid w:val="0073282C"/>
    <w:rsid w:val="007342FA"/>
    <w:rsid w:val="007346BB"/>
    <w:rsid w:val="00737321"/>
    <w:rsid w:val="007416B2"/>
    <w:rsid w:val="00742BB0"/>
    <w:rsid w:val="00742DA0"/>
    <w:rsid w:val="00743FA3"/>
    <w:rsid w:val="00744851"/>
    <w:rsid w:val="00745E41"/>
    <w:rsid w:val="00747AFD"/>
    <w:rsid w:val="007517AD"/>
    <w:rsid w:val="0075321B"/>
    <w:rsid w:val="00753C1B"/>
    <w:rsid w:val="007544EF"/>
    <w:rsid w:val="00754B15"/>
    <w:rsid w:val="007572A3"/>
    <w:rsid w:val="00757529"/>
    <w:rsid w:val="0076187B"/>
    <w:rsid w:val="0076266E"/>
    <w:rsid w:val="00766C9F"/>
    <w:rsid w:val="00767B99"/>
    <w:rsid w:val="00772178"/>
    <w:rsid w:val="007736E9"/>
    <w:rsid w:val="00776212"/>
    <w:rsid w:val="00777ADB"/>
    <w:rsid w:val="00777FE2"/>
    <w:rsid w:val="00782406"/>
    <w:rsid w:val="007830BD"/>
    <w:rsid w:val="0078360E"/>
    <w:rsid w:val="00784A68"/>
    <w:rsid w:val="0078768A"/>
    <w:rsid w:val="00787A89"/>
    <w:rsid w:val="00787BDC"/>
    <w:rsid w:val="00790AB0"/>
    <w:rsid w:val="007924AC"/>
    <w:rsid w:val="00794F05"/>
    <w:rsid w:val="007962E9"/>
    <w:rsid w:val="007969F1"/>
    <w:rsid w:val="00796C27"/>
    <w:rsid w:val="007A064E"/>
    <w:rsid w:val="007A0B4D"/>
    <w:rsid w:val="007A1025"/>
    <w:rsid w:val="007A1930"/>
    <w:rsid w:val="007A19A8"/>
    <w:rsid w:val="007A1C90"/>
    <w:rsid w:val="007A59C5"/>
    <w:rsid w:val="007A660B"/>
    <w:rsid w:val="007B03F1"/>
    <w:rsid w:val="007B255A"/>
    <w:rsid w:val="007B3D00"/>
    <w:rsid w:val="007B5219"/>
    <w:rsid w:val="007C2EE0"/>
    <w:rsid w:val="007C44AC"/>
    <w:rsid w:val="007C4568"/>
    <w:rsid w:val="007C7303"/>
    <w:rsid w:val="007D18D0"/>
    <w:rsid w:val="007D1FB5"/>
    <w:rsid w:val="007D2620"/>
    <w:rsid w:val="007D277B"/>
    <w:rsid w:val="007D28B7"/>
    <w:rsid w:val="007D2938"/>
    <w:rsid w:val="007D3E87"/>
    <w:rsid w:val="007D42BA"/>
    <w:rsid w:val="007E36F7"/>
    <w:rsid w:val="007E3860"/>
    <w:rsid w:val="007E38EC"/>
    <w:rsid w:val="007E477D"/>
    <w:rsid w:val="007E5F73"/>
    <w:rsid w:val="007E6298"/>
    <w:rsid w:val="007E73AE"/>
    <w:rsid w:val="007F1DD9"/>
    <w:rsid w:val="007F1E45"/>
    <w:rsid w:val="007F355D"/>
    <w:rsid w:val="007F61A4"/>
    <w:rsid w:val="007F66A0"/>
    <w:rsid w:val="007F709B"/>
    <w:rsid w:val="007F737C"/>
    <w:rsid w:val="007F7543"/>
    <w:rsid w:val="00800070"/>
    <w:rsid w:val="0080172F"/>
    <w:rsid w:val="00801BA9"/>
    <w:rsid w:val="00802280"/>
    <w:rsid w:val="0080519A"/>
    <w:rsid w:val="00807B26"/>
    <w:rsid w:val="00807DFD"/>
    <w:rsid w:val="00810169"/>
    <w:rsid w:val="0081029F"/>
    <w:rsid w:val="00812142"/>
    <w:rsid w:val="00812167"/>
    <w:rsid w:val="0081388A"/>
    <w:rsid w:val="00815B66"/>
    <w:rsid w:val="00815C70"/>
    <w:rsid w:val="00817032"/>
    <w:rsid w:val="00817340"/>
    <w:rsid w:val="00820D68"/>
    <w:rsid w:val="00821DE7"/>
    <w:rsid w:val="008226BF"/>
    <w:rsid w:val="00823318"/>
    <w:rsid w:val="008253A6"/>
    <w:rsid w:val="00825BB7"/>
    <w:rsid w:val="00830DF2"/>
    <w:rsid w:val="0083243C"/>
    <w:rsid w:val="0083437F"/>
    <w:rsid w:val="008365FE"/>
    <w:rsid w:val="00837BBF"/>
    <w:rsid w:val="0084039F"/>
    <w:rsid w:val="0084340E"/>
    <w:rsid w:val="00843C3A"/>
    <w:rsid w:val="00843FAC"/>
    <w:rsid w:val="00846686"/>
    <w:rsid w:val="0084712F"/>
    <w:rsid w:val="00847E46"/>
    <w:rsid w:val="00850B28"/>
    <w:rsid w:val="0085141D"/>
    <w:rsid w:val="0085142A"/>
    <w:rsid w:val="0085186F"/>
    <w:rsid w:val="00852703"/>
    <w:rsid w:val="00853D37"/>
    <w:rsid w:val="00855742"/>
    <w:rsid w:val="008572A7"/>
    <w:rsid w:val="00857584"/>
    <w:rsid w:val="008631E7"/>
    <w:rsid w:val="00863F11"/>
    <w:rsid w:val="00864E98"/>
    <w:rsid w:val="0086589A"/>
    <w:rsid w:val="008669A9"/>
    <w:rsid w:val="0087035E"/>
    <w:rsid w:val="008705CA"/>
    <w:rsid w:val="00870E62"/>
    <w:rsid w:val="0087103D"/>
    <w:rsid w:val="00875B8D"/>
    <w:rsid w:val="008806C3"/>
    <w:rsid w:val="008806F4"/>
    <w:rsid w:val="00882E11"/>
    <w:rsid w:val="00884FA9"/>
    <w:rsid w:val="00886437"/>
    <w:rsid w:val="00891189"/>
    <w:rsid w:val="0089180C"/>
    <w:rsid w:val="00892AC0"/>
    <w:rsid w:val="00892E10"/>
    <w:rsid w:val="00892EF8"/>
    <w:rsid w:val="008942B6"/>
    <w:rsid w:val="0089602F"/>
    <w:rsid w:val="0089682C"/>
    <w:rsid w:val="00896B8A"/>
    <w:rsid w:val="008976F1"/>
    <w:rsid w:val="008A0C58"/>
    <w:rsid w:val="008A36DB"/>
    <w:rsid w:val="008A6E55"/>
    <w:rsid w:val="008A7655"/>
    <w:rsid w:val="008B0C79"/>
    <w:rsid w:val="008B13F5"/>
    <w:rsid w:val="008B1A12"/>
    <w:rsid w:val="008B20F3"/>
    <w:rsid w:val="008B2614"/>
    <w:rsid w:val="008B3460"/>
    <w:rsid w:val="008B3B75"/>
    <w:rsid w:val="008B6440"/>
    <w:rsid w:val="008B6F57"/>
    <w:rsid w:val="008B7AD6"/>
    <w:rsid w:val="008B7BAF"/>
    <w:rsid w:val="008C6FD3"/>
    <w:rsid w:val="008C730A"/>
    <w:rsid w:val="008C78C9"/>
    <w:rsid w:val="008D10B7"/>
    <w:rsid w:val="008D13DE"/>
    <w:rsid w:val="008D1599"/>
    <w:rsid w:val="008D17D9"/>
    <w:rsid w:val="008D2D45"/>
    <w:rsid w:val="008D30CF"/>
    <w:rsid w:val="008D3F62"/>
    <w:rsid w:val="008D5209"/>
    <w:rsid w:val="008D59B6"/>
    <w:rsid w:val="008E34EC"/>
    <w:rsid w:val="008E37B2"/>
    <w:rsid w:val="008E56E2"/>
    <w:rsid w:val="008E68EA"/>
    <w:rsid w:val="008E7740"/>
    <w:rsid w:val="008F0B5A"/>
    <w:rsid w:val="008F0E08"/>
    <w:rsid w:val="008F147A"/>
    <w:rsid w:val="008F179D"/>
    <w:rsid w:val="008F280F"/>
    <w:rsid w:val="008F3B54"/>
    <w:rsid w:val="008F3BF4"/>
    <w:rsid w:val="008F42E7"/>
    <w:rsid w:val="008F4561"/>
    <w:rsid w:val="00901BD4"/>
    <w:rsid w:val="0090443F"/>
    <w:rsid w:val="00904646"/>
    <w:rsid w:val="00904D33"/>
    <w:rsid w:val="00905EB9"/>
    <w:rsid w:val="00905FD8"/>
    <w:rsid w:val="00906486"/>
    <w:rsid w:val="00911B02"/>
    <w:rsid w:val="00912753"/>
    <w:rsid w:val="00912B64"/>
    <w:rsid w:val="00914204"/>
    <w:rsid w:val="00920320"/>
    <w:rsid w:val="00920715"/>
    <w:rsid w:val="00920EDC"/>
    <w:rsid w:val="00921BF2"/>
    <w:rsid w:val="00924EF4"/>
    <w:rsid w:val="0092637B"/>
    <w:rsid w:val="00926A02"/>
    <w:rsid w:val="00927011"/>
    <w:rsid w:val="009270EA"/>
    <w:rsid w:val="00930F58"/>
    <w:rsid w:val="0093372F"/>
    <w:rsid w:val="009338B2"/>
    <w:rsid w:val="00934E6E"/>
    <w:rsid w:val="00935AE0"/>
    <w:rsid w:val="00937768"/>
    <w:rsid w:val="00940319"/>
    <w:rsid w:val="00941699"/>
    <w:rsid w:val="0094788A"/>
    <w:rsid w:val="0094799D"/>
    <w:rsid w:val="00951891"/>
    <w:rsid w:val="00951A34"/>
    <w:rsid w:val="0095332E"/>
    <w:rsid w:val="00953FB9"/>
    <w:rsid w:val="009542C5"/>
    <w:rsid w:val="009617CE"/>
    <w:rsid w:val="00962D23"/>
    <w:rsid w:val="00963840"/>
    <w:rsid w:val="00964662"/>
    <w:rsid w:val="00964D6F"/>
    <w:rsid w:val="00967096"/>
    <w:rsid w:val="00967460"/>
    <w:rsid w:val="009702DD"/>
    <w:rsid w:val="009716D5"/>
    <w:rsid w:val="00973EE6"/>
    <w:rsid w:val="00974ACB"/>
    <w:rsid w:val="00974B03"/>
    <w:rsid w:val="00975073"/>
    <w:rsid w:val="009768D0"/>
    <w:rsid w:val="00977F12"/>
    <w:rsid w:val="00980A83"/>
    <w:rsid w:val="0098320E"/>
    <w:rsid w:val="00984473"/>
    <w:rsid w:val="00987567"/>
    <w:rsid w:val="00987BE9"/>
    <w:rsid w:val="00990111"/>
    <w:rsid w:val="00990738"/>
    <w:rsid w:val="00990A5A"/>
    <w:rsid w:val="009928C6"/>
    <w:rsid w:val="009938B7"/>
    <w:rsid w:val="00996EFB"/>
    <w:rsid w:val="0099728C"/>
    <w:rsid w:val="009A0A5B"/>
    <w:rsid w:val="009A0B81"/>
    <w:rsid w:val="009A129A"/>
    <w:rsid w:val="009A3030"/>
    <w:rsid w:val="009A306C"/>
    <w:rsid w:val="009A4DBC"/>
    <w:rsid w:val="009A606C"/>
    <w:rsid w:val="009A76EF"/>
    <w:rsid w:val="009B02A7"/>
    <w:rsid w:val="009B1261"/>
    <w:rsid w:val="009B20A7"/>
    <w:rsid w:val="009B2157"/>
    <w:rsid w:val="009B2DA5"/>
    <w:rsid w:val="009B2DC1"/>
    <w:rsid w:val="009B4EB1"/>
    <w:rsid w:val="009C1FDE"/>
    <w:rsid w:val="009C20D4"/>
    <w:rsid w:val="009C2BFD"/>
    <w:rsid w:val="009C3217"/>
    <w:rsid w:val="009C3C85"/>
    <w:rsid w:val="009C5024"/>
    <w:rsid w:val="009C50F3"/>
    <w:rsid w:val="009C6A07"/>
    <w:rsid w:val="009C7132"/>
    <w:rsid w:val="009D045E"/>
    <w:rsid w:val="009D0825"/>
    <w:rsid w:val="009D19CA"/>
    <w:rsid w:val="009D2944"/>
    <w:rsid w:val="009D48B5"/>
    <w:rsid w:val="009E1682"/>
    <w:rsid w:val="009E17EE"/>
    <w:rsid w:val="009E184C"/>
    <w:rsid w:val="009E195B"/>
    <w:rsid w:val="009E596D"/>
    <w:rsid w:val="009E5EF4"/>
    <w:rsid w:val="009E7081"/>
    <w:rsid w:val="009E7647"/>
    <w:rsid w:val="009E7F88"/>
    <w:rsid w:val="009F0859"/>
    <w:rsid w:val="009F551A"/>
    <w:rsid w:val="00A04CF0"/>
    <w:rsid w:val="00A04E97"/>
    <w:rsid w:val="00A10624"/>
    <w:rsid w:val="00A109A9"/>
    <w:rsid w:val="00A10D1F"/>
    <w:rsid w:val="00A118C4"/>
    <w:rsid w:val="00A13E61"/>
    <w:rsid w:val="00A14D60"/>
    <w:rsid w:val="00A1643C"/>
    <w:rsid w:val="00A17145"/>
    <w:rsid w:val="00A215E2"/>
    <w:rsid w:val="00A2555F"/>
    <w:rsid w:val="00A273AE"/>
    <w:rsid w:val="00A273C6"/>
    <w:rsid w:val="00A3437E"/>
    <w:rsid w:val="00A34A15"/>
    <w:rsid w:val="00A36B47"/>
    <w:rsid w:val="00A4349C"/>
    <w:rsid w:val="00A450B7"/>
    <w:rsid w:val="00A45391"/>
    <w:rsid w:val="00A461DF"/>
    <w:rsid w:val="00A47DD6"/>
    <w:rsid w:val="00A50A3C"/>
    <w:rsid w:val="00A522BE"/>
    <w:rsid w:val="00A524B6"/>
    <w:rsid w:val="00A52A94"/>
    <w:rsid w:val="00A54766"/>
    <w:rsid w:val="00A55068"/>
    <w:rsid w:val="00A558D7"/>
    <w:rsid w:val="00A576AF"/>
    <w:rsid w:val="00A605EA"/>
    <w:rsid w:val="00A63E04"/>
    <w:rsid w:val="00A63F0E"/>
    <w:rsid w:val="00A64213"/>
    <w:rsid w:val="00A65E1B"/>
    <w:rsid w:val="00A6608D"/>
    <w:rsid w:val="00A66F0A"/>
    <w:rsid w:val="00A7032F"/>
    <w:rsid w:val="00A703D1"/>
    <w:rsid w:val="00A70959"/>
    <w:rsid w:val="00A7136D"/>
    <w:rsid w:val="00A72D51"/>
    <w:rsid w:val="00A7442A"/>
    <w:rsid w:val="00A76C6B"/>
    <w:rsid w:val="00A77732"/>
    <w:rsid w:val="00A777EA"/>
    <w:rsid w:val="00A8070A"/>
    <w:rsid w:val="00A81009"/>
    <w:rsid w:val="00A818D3"/>
    <w:rsid w:val="00A87B30"/>
    <w:rsid w:val="00A912D0"/>
    <w:rsid w:val="00A93761"/>
    <w:rsid w:val="00A93AE2"/>
    <w:rsid w:val="00A93AED"/>
    <w:rsid w:val="00A96520"/>
    <w:rsid w:val="00A97038"/>
    <w:rsid w:val="00A97221"/>
    <w:rsid w:val="00AA0C4D"/>
    <w:rsid w:val="00AA2577"/>
    <w:rsid w:val="00AA287D"/>
    <w:rsid w:val="00AA33D2"/>
    <w:rsid w:val="00AA4131"/>
    <w:rsid w:val="00AA4AD2"/>
    <w:rsid w:val="00AA54D4"/>
    <w:rsid w:val="00AB16A8"/>
    <w:rsid w:val="00AB33B2"/>
    <w:rsid w:val="00AB43CA"/>
    <w:rsid w:val="00AB5D24"/>
    <w:rsid w:val="00AB6BBB"/>
    <w:rsid w:val="00AB7252"/>
    <w:rsid w:val="00AC05C6"/>
    <w:rsid w:val="00AC068D"/>
    <w:rsid w:val="00AC2842"/>
    <w:rsid w:val="00AC3046"/>
    <w:rsid w:val="00AC3294"/>
    <w:rsid w:val="00AC3918"/>
    <w:rsid w:val="00AC48B5"/>
    <w:rsid w:val="00AC62BF"/>
    <w:rsid w:val="00AC7BF8"/>
    <w:rsid w:val="00AD0484"/>
    <w:rsid w:val="00AD27FA"/>
    <w:rsid w:val="00AD4CD6"/>
    <w:rsid w:val="00AD50D1"/>
    <w:rsid w:val="00AD57FC"/>
    <w:rsid w:val="00AD64CB"/>
    <w:rsid w:val="00AD694C"/>
    <w:rsid w:val="00AD6DC5"/>
    <w:rsid w:val="00AE0EE0"/>
    <w:rsid w:val="00AE1ECC"/>
    <w:rsid w:val="00AE204F"/>
    <w:rsid w:val="00AE7ABC"/>
    <w:rsid w:val="00AF3868"/>
    <w:rsid w:val="00AF5CCB"/>
    <w:rsid w:val="00B0125A"/>
    <w:rsid w:val="00B012BF"/>
    <w:rsid w:val="00B02B84"/>
    <w:rsid w:val="00B03AF7"/>
    <w:rsid w:val="00B04357"/>
    <w:rsid w:val="00B056DF"/>
    <w:rsid w:val="00B06BD4"/>
    <w:rsid w:val="00B147ED"/>
    <w:rsid w:val="00B171CE"/>
    <w:rsid w:val="00B17921"/>
    <w:rsid w:val="00B17BD0"/>
    <w:rsid w:val="00B17C45"/>
    <w:rsid w:val="00B20640"/>
    <w:rsid w:val="00B20C2A"/>
    <w:rsid w:val="00B20D79"/>
    <w:rsid w:val="00B21398"/>
    <w:rsid w:val="00B21EB9"/>
    <w:rsid w:val="00B2372B"/>
    <w:rsid w:val="00B24A28"/>
    <w:rsid w:val="00B2594D"/>
    <w:rsid w:val="00B25975"/>
    <w:rsid w:val="00B2660C"/>
    <w:rsid w:val="00B27EF7"/>
    <w:rsid w:val="00B30553"/>
    <w:rsid w:val="00B34289"/>
    <w:rsid w:val="00B3587B"/>
    <w:rsid w:val="00B3663E"/>
    <w:rsid w:val="00B36FAA"/>
    <w:rsid w:val="00B37BA5"/>
    <w:rsid w:val="00B4356C"/>
    <w:rsid w:val="00B4404E"/>
    <w:rsid w:val="00B51F28"/>
    <w:rsid w:val="00B52A52"/>
    <w:rsid w:val="00B55622"/>
    <w:rsid w:val="00B55CE2"/>
    <w:rsid w:val="00B5666D"/>
    <w:rsid w:val="00B6020F"/>
    <w:rsid w:val="00B65D43"/>
    <w:rsid w:val="00B66223"/>
    <w:rsid w:val="00B66EE2"/>
    <w:rsid w:val="00B67455"/>
    <w:rsid w:val="00B67E37"/>
    <w:rsid w:val="00B71B7C"/>
    <w:rsid w:val="00B7209B"/>
    <w:rsid w:val="00B733C7"/>
    <w:rsid w:val="00B73A2C"/>
    <w:rsid w:val="00B741F4"/>
    <w:rsid w:val="00B772DB"/>
    <w:rsid w:val="00B8058A"/>
    <w:rsid w:val="00B80664"/>
    <w:rsid w:val="00B817BE"/>
    <w:rsid w:val="00B83AA3"/>
    <w:rsid w:val="00B860BF"/>
    <w:rsid w:val="00B865E1"/>
    <w:rsid w:val="00B86A2D"/>
    <w:rsid w:val="00B91775"/>
    <w:rsid w:val="00B9581D"/>
    <w:rsid w:val="00B959E1"/>
    <w:rsid w:val="00BA0768"/>
    <w:rsid w:val="00BA6DFF"/>
    <w:rsid w:val="00BA77B5"/>
    <w:rsid w:val="00BB08E2"/>
    <w:rsid w:val="00BB4DB8"/>
    <w:rsid w:val="00BB5289"/>
    <w:rsid w:val="00BB6B6E"/>
    <w:rsid w:val="00BB766D"/>
    <w:rsid w:val="00BC0D30"/>
    <w:rsid w:val="00BC1EAD"/>
    <w:rsid w:val="00BC222B"/>
    <w:rsid w:val="00BC28C5"/>
    <w:rsid w:val="00BC2E7B"/>
    <w:rsid w:val="00BC2FA9"/>
    <w:rsid w:val="00BC49FC"/>
    <w:rsid w:val="00BC5C13"/>
    <w:rsid w:val="00BC64EA"/>
    <w:rsid w:val="00BD44AC"/>
    <w:rsid w:val="00BD511C"/>
    <w:rsid w:val="00BD5541"/>
    <w:rsid w:val="00BD6F56"/>
    <w:rsid w:val="00BD7147"/>
    <w:rsid w:val="00BD771F"/>
    <w:rsid w:val="00BE00EA"/>
    <w:rsid w:val="00BE085A"/>
    <w:rsid w:val="00BE1299"/>
    <w:rsid w:val="00BE436B"/>
    <w:rsid w:val="00BE5DA2"/>
    <w:rsid w:val="00BE62FE"/>
    <w:rsid w:val="00BE6F13"/>
    <w:rsid w:val="00BF163B"/>
    <w:rsid w:val="00BF2757"/>
    <w:rsid w:val="00BF2A4F"/>
    <w:rsid w:val="00BF31F5"/>
    <w:rsid w:val="00BF3795"/>
    <w:rsid w:val="00BF40C4"/>
    <w:rsid w:val="00BF4A7A"/>
    <w:rsid w:val="00BF57EE"/>
    <w:rsid w:val="00BF75F3"/>
    <w:rsid w:val="00C00F03"/>
    <w:rsid w:val="00C01324"/>
    <w:rsid w:val="00C01F34"/>
    <w:rsid w:val="00C0372E"/>
    <w:rsid w:val="00C05552"/>
    <w:rsid w:val="00C06F73"/>
    <w:rsid w:val="00C0792D"/>
    <w:rsid w:val="00C07E6F"/>
    <w:rsid w:val="00C11B07"/>
    <w:rsid w:val="00C11F4A"/>
    <w:rsid w:val="00C14005"/>
    <w:rsid w:val="00C14AD5"/>
    <w:rsid w:val="00C15E66"/>
    <w:rsid w:val="00C16AC6"/>
    <w:rsid w:val="00C206E7"/>
    <w:rsid w:val="00C20F58"/>
    <w:rsid w:val="00C2267C"/>
    <w:rsid w:val="00C22E2D"/>
    <w:rsid w:val="00C242A8"/>
    <w:rsid w:val="00C30449"/>
    <w:rsid w:val="00C30F83"/>
    <w:rsid w:val="00C3171D"/>
    <w:rsid w:val="00C31763"/>
    <w:rsid w:val="00C33A8D"/>
    <w:rsid w:val="00C3428A"/>
    <w:rsid w:val="00C35186"/>
    <w:rsid w:val="00C42067"/>
    <w:rsid w:val="00C437C3"/>
    <w:rsid w:val="00C475B8"/>
    <w:rsid w:val="00C53D6A"/>
    <w:rsid w:val="00C55935"/>
    <w:rsid w:val="00C566F0"/>
    <w:rsid w:val="00C60B55"/>
    <w:rsid w:val="00C63139"/>
    <w:rsid w:val="00C66ACB"/>
    <w:rsid w:val="00C6763F"/>
    <w:rsid w:val="00C678F1"/>
    <w:rsid w:val="00C717DD"/>
    <w:rsid w:val="00C71D5F"/>
    <w:rsid w:val="00C74B53"/>
    <w:rsid w:val="00C75AD6"/>
    <w:rsid w:val="00C762EE"/>
    <w:rsid w:val="00C7689A"/>
    <w:rsid w:val="00C7689E"/>
    <w:rsid w:val="00C86359"/>
    <w:rsid w:val="00C86452"/>
    <w:rsid w:val="00C87676"/>
    <w:rsid w:val="00C931AA"/>
    <w:rsid w:val="00C93EDA"/>
    <w:rsid w:val="00C940F0"/>
    <w:rsid w:val="00C94538"/>
    <w:rsid w:val="00C945AC"/>
    <w:rsid w:val="00C948B4"/>
    <w:rsid w:val="00C96030"/>
    <w:rsid w:val="00C97647"/>
    <w:rsid w:val="00CA3951"/>
    <w:rsid w:val="00CA425F"/>
    <w:rsid w:val="00CA5FCE"/>
    <w:rsid w:val="00CA6180"/>
    <w:rsid w:val="00CA7A1B"/>
    <w:rsid w:val="00CB1D5F"/>
    <w:rsid w:val="00CB1F2D"/>
    <w:rsid w:val="00CB290D"/>
    <w:rsid w:val="00CB2E69"/>
    <w:rsid w:val="00CB31F7"/>
    <w:rsid w:val="00CB6931"/>
    <w:rsid w:val="00CC0B9E"/>
    <w:rsid w:val="00CC32CA"/>
    <w:rsid w:val="00CC4DE4"/>
    <w:rsid w:val="00CC5C1A"/>
    <w:rsid w:val="00CC66AE"/>
    <w:rsid w:val="00CC77CA"/>
    <w:rsid w:val="00CD208F"/>
    <w:rsid w:val="00CD372C"/>
    <w:rsid w:val="00CD4267"/>
    <w:rsid w:val="00CD51A5"/>
    <w:rsid w:val="00CD54D0"/>
    <w:rsid w:val="00CD5ACB"/>
    <w:rsid w:val="00CD5AE2"/>
    <w:rsid w:val="00CD65D8"/>
    <w:rsid w:val="00CE022E"/>
    <w:rsid w:val="00CE0631"/>
    <w:rsid w:val="00CE17F4"/>
    <w:rsid w:val="00CE7EA6"/>
    <w:rsid w:val="00CF3598"/>
    <w:rsid w:val="00CF7EBF"/>
    <w:rsid w:val="00D00B4B"/>
    <w:rsid w:val="00D02568"/>
    <w:rsid w:val="00D03A6B"/>
    <w:rsid w:val="00D03E2F"/>
    <w:rsid w:val="00D0550A"/>
    <w:rsid w:val="00D13595"/>
    <w:rsid w:val="00D13CCC"/>
    <w:rsid w:val="00D163E6"/>
    <w:rsid w:val="00D165C3"/>
    <w:rsid w:val="00D16BED"/>
    <w:rsid w:val="00D17F8B"/>
    <w:rsid w:val="00D20091"/>
    <w:rsid w:val="00D203D5"/>
    <w:rsid w:val="00D2303F"/>
    <w:rsid w:val="00D25382"/>
    <w:rsid w:val="00D2600C"/>
    <w:rsid w:val="00D26EA7"/>
    <w:rsid w:val="00D2759A"/>
    <w:rsid w:val="00D3054D"/>
    <w:rsid w:val="00D315F0"/>
    <w:rsid w:val="00D341BD"/>
    <w:rsid w:val="00D3670D"/>
    <w:rsid w:val="00D44C03"/>
    <w:rsid w:val="00D44D1C"/>
    <w:rsid w:val="00D46288"/>
    <w:rsid w:val="00D46DBB"/>
    <w:rsid w:val="00D51852"/>
    <w:rsid w:val="00D56A8A"/>
    <w:rsid w:val="00D5766C"/>
    <w:rsid w:val="00D6129C"/>
    <w:rsid w:val="00D6182D"/>
    <w:rsid w:val="00D61947"/>
    <w:rsid w:val="00D6267E"/>
    <w:rsid w:val="00D62FF0"/>
    <w:rsid w:val="00D70B1F"/>
    <w:rsid w:val="00D76142"/>
    <w:rsid w:val="00D76172"/>
    <w:rsid w:val="00D76867"/>
    <w:rsid w:val="00D7692C"/>
    <w:rsid w:val="00D8380A"/>
    <w:rsid w:val="00D841ED"/>
    <w:rsid w:val="00D87072"/>
    <w:rsid w:val="00D912C8"/>
    <w:rsid w:val="00D9210A"/>
    <w:rsid w:val="00D94FCB"/>
    <w:rsid w:val="00D95F7F"/>
    <w:rsid w:val="00D979F9"/>
    <w:rsid w:val="00D97D45"/>
    <w:rsid w:val="00DA17DA"/>
    <w:rsid w:val="00DA1D68"/>
    <w:rsid w:val="00DA2A9E"/>
    <w:rsid w:val="00DA3672"/>
    <w:rsid w:val="00DA3C89"/>
    <w:rsid w:val="00DA3CCB"/>
    <w:rsid w:val="00DA48D7"/>
    <w:rsid w:val="00DA4C1C"/>
    <w:rsid w:val="00DA54D0"/>
    <w:rsid w:val="00DA63F7"/>
    <w:rsid w:val="00DB0020"/>
    <w:rsid w:val="00DB1338"/>
    <w:rsid w:val="00DB3D24"/>
    <w:rsid w:val="00DB46B3"/>
    <w:rsid w:val="00DB564A"/>
    <w:rsid w:val="00DB61EA"/>
    <w:rsid w:val="00DB6B6E"/>
    <w:rsid w:val="00DB6CA2"/>
    <w:rsid w:val="00DB75F6"/>
    <w:rsid w:val="00DC06D1"/>
    <w:rsid w:val="00DC07FE"/>
    <w:rsid w:val="00DC1A3C"/>
    <w:rsid w:val="00DC2B4A"/>
    <w:rsid w:val="00DC4B30"/>
    <w:rsid w:val="00DC6642"/>
    <w:rsid w:val="00DD089B"/>
    <w:rsid w:val="00DD1E41"/>
    <w:rsid w:val="00DD21D7"/>
    <w:rsid w:val="00DD3D83"/>
    <w:rsid w:val="00DD47EA"/>
    <w:rsid w:val="00DD54BE"/>
    <w:rsid w:val="00DD69A6"/>
    <w:rsid w:val="00DD7055"/>
    <w:rsid w:val="00DE033E"/>
    <w:rsid w:val="00DE11AC"/>
    <w:rsid w:val="00DE1264"/>
    <w:rsid w:val="00DE3A4D"/>
    <w:rsid w:val="00DF0191"/>
    <w:rsid w:val="00DF10DA"/>
    <w:rsid w:val="00DF169D"/>
    <w:rsid w:val="00DF176B"/>
    <w:rsid w:val="00DF3451"/>
    <w:rsid w:val="00DF5DAC"/>
    <w:rsid w:val="00E00136"/>
    <w:rsid w:val="00E04067"/>
    <w:rsid w:val="00E0474D"/>
    <w:rsid w:val="00E0719A"/>
    <w:rsid w:val="00E10EDB"/>
    <w:rsid w:val="00E11EF9"/>
    <w:rsid w:val="00E1438D"/>
    <w:rsid w:val="00E1565C"/>
    <w:rsid w:val="00E15AA2"/>
    <w:rsid w:val="00E20E4D"/>
    <w:rsid w:val="00E21683"/>
    <w:rsid w:val="00E22C89"/>
    <w:rsid w:val="00E306CB"/>
    <w:rsid w:val="00E30B8A"/>
    <w:rsid w:val="00E3255D"/>
    <w:rsid w:val="00E32C05"/>
    <w:rsid w:val="00E351E9"/>
    <w:rsid w:val="00E35556"/>
    <w:rsid w:val="00E35BE7"/>
    <w:rsid w:val="00E36D8B"/>
    <w:rsid w:val="00E371C2"/>
    <w:rsid w:val="00E3740D"/>
    <w:rsid w:val="00E4252B"/>
    <w:rsid w:val="00E44DA9"/>
    <w:rsid w:val="00E47A43"/>
    <w:rsid w:val="00E50521"/>
    <w:rsid w:val="00E515C7"/>
    <w:rsid w:val="00E51636"/>
    <w:rsid w:val="00E51D71"/>
    <w:rsid w:val="00E52C5F"/>
    <w:rsid w:val="00E537A0"/>
    <w:rsid w:val="00E54B79"/>
    <w:rsid w:val="00E54DB2"/>
    <w:rsid w:val="00E56713"/>
    <w:rsid w:val="00E5752E"/>
    <w:rsid w:val="00E57757"/>
    <w:rsid w:val="00E57E18"/>
    <w:rsid w:val="00E61677"/>
    <w:rsid w:val="00E6196B"/>
    <w:rsid w:val="00E61AA9"/>
    <w:rsid w:val="00E61F95"/>
    <w:rsid w:val="00E625EE"/>
    <w:rsid w:val="00E64575"/>
    <w:rsid w:val="00E64F4B"/>
    <w:rsid w:val="00E703B6"/>
    <w:rsid w:val="00E70AAB"/>
    <w:rsid w:val="00E70E7A"/>
    <w:rsid w:val="00E712FE"/>
    <w:rsid w:val="00E71714"/>
    <w:rsid w:val="00E75FA3"/>
    <w:rsid w:val="00E77292"/>
    <w:rsid w:val="00E80797"/>
    <w:rsid w:val="00E827FC"/>
    <w:rsid w:val="00E83404"/>
    <w:rsid w:val="00E84099"/>
    <w:rsid w:val="00E840C7"/>
    <w:rsid w:val="00E8666A"/>
    <w:rsid w:val="00E91D23"/>
    <w:rsid w:val="00E92C01"/>
    <w:rsid w:val="00E93E16"/>
    <w:rsid w:val="00E94083"/>
    <w:rsid w:val="00E9565A"/>
    <w:rsid w:val="00E958B1"/>
    <w:rsid w:val="00E95DCD"/>
    <w:rsid w:val="00E963E6"/>
    <w:rsid w:val="00E96937"/>
    <w:rsid w:val="00E96DFC"/>
    <w:rsid w:val="00E96FEE"/>
    <w:rsid w:val="00E97226"/>
    <w:rsid w:val="00EA160A"/>
    <w:rsid w:val="00EA3053"/>
    <w:rsid w:val="00EA395D"/>
    <w:rsid w:val="00EA472D"/>
    <w:rsid w:val="00EA6391"/>
    <w:rsid w:val="00EA692F"/>
    <w:rsid w:val="00EB234B"/>
    <w:rsid w:val="00EB3181"/>
    <w:rsid w:val="00EB35D1"/>
    <w:rsid w:val="00EB3BA2"/>
    <w:rsid w:val="00EB6262"/>
    <w:rsid w:val="00EC01BC"/>
    <w:rsid w:val="00EC0329"/>
    <w:rsid w:val="00EC0B43"/>
    <w:rsid w:val="00EC0C2F"/>
    <w:rsid w:val="00EC5BAC"/>
    <w:rsid w:val="00EC6D9B"/>
    <w:rsid w:val="00EC75FE"/>
    <w:rsid w:val="00EC77CE"/>
    <w:rsid w:val="00ED1BE7"/>
    <w:rsid w:val="00ED2002"/>
    <w:rsid w:val="00ED2865"/>
    <w:rsid w:val="00ED34BC"/>
    <w:rsid w:val="00ED38A6"/>
    <w:rsid w:val="00ED721A"/>
    <w:rsid w:val="00ED7B1B"/>
    <w:rsid w:val="00ED7E0C"/>
    <w:rsid w:val="00EE0BFB"/>
    <w:rsid w:val="00EE0E78"/>
    <w:rsid w:val="00EE52D5"/>
    <w:rsid w:val="00EE543D"/>
    <w:rsid w:val="00EE782D"/>
    <w:rsid w:val="00EE7AC8"/>
    <w:rsid w:val="00EE7FCF"/>
    <w:rsid w:val="00EF251F"/>
    <w:rsid w:val="00EF28D3"/>
    <w:rsid w:val="00EF3322"/>
    <w:rsid w:val="00EF3D23"/>
    <w:rsid w:val="00EF541A"/>
    <w:rsid w:val="00EF5FCB"/>
    <w:rsid w:val="00F01F6D"/>
    <w:rsid w:val="00F02098"/>
    <w:rsid w:val="00F0448E"/>
    <w:rsid w:val="00F047A5"/>
    <w:rsid w:val="00F06073"/>
    <w:rsid w:val="00F07225"/>
    <w:rsid w:val="00F105FD"/>
    <w:rsid w:val="00F10B44"/>
    <w:rsid w:val="00F10EAC"/>
    <w:rsid w:val="00F12450"/>
    <w:rsid w:val="00F12FF1"/>
    <w:rsid w:val="00F15457"/>
    <w:rsid w:val="00F174B4"/>
    <w:rsid w:val="00F209C5"/>
    <w:rsid w:val="00F24F51"/>
    <w:rsid w:val="00F26D7D"/>
    <w:rsid w:val="00F30878"/>
    <w:rsid w:val="00F33D99"/>
    <w:rsid w:val="00F34E2C"/>
    <w:rsid w:val="00F36DF2"/>
    <w:rsid w:val="00F37381"/>
    <w:rsid w:val="00F37E83"/>
    <w:rsid w:val="00F4144D"/>
    <w:rsid w:val="00F43BEB"/>
    <w:rsid w:val="00F44609"/>
    <w:rsid w:val="00F45E90"/>
    <w:rsid w:val="00F50394"/>
    <w:rsid w:val="00F52E86"/>
    <w:rsid w:val="00F5409F"/>
    <w:rsid w:val="00F54CE3"/>
    <w:rsid w:val="00F5662D"/>
    <w:rsid w:val="00F56838"/>
    <w:rsid w:val="00F56B53"/>
    <w:rsid w:val="00F57D7E"/>
    <w:rsid w:val="00F608CF"/>
    <w:rsid w:val="00F61651"/>
    <w:rsid w:val="00F619CF"/>
    <w:rsid w:val="00F61DA1"/>
    <w:rsid w:val="00F62BCD"/>
    <w:rsid w:val="00F64F87"/>
    <w:rsid w:val="00F65180"/>
    <w:rsid w:val="00F67D2E"/>
    <w:rsid w:val="00F702F8"/>
    <w:rsid w:val="00F714DD"/>
    <w:rsid w:val="00F72514"/>
    <w:rsid w:val="00F73949"/>
    <w:rsid w:val="00F73FAE"/>
    <w:rsid w:val="00F7546C"/>
    <w:rsid w:val="00F763AE"/>
    <w:rsid w:val="00F76A1A"/>
    <w:rsid w:val="00F80207"/>
    <w:rsid w:val="00F80FCE"/>
    <w:rsid w:val="00F82E9D"/>
    <w:rsid w:val="00F832F4"/>
    <w:rsid w:val="00F8377F"/>
    <w:rsid w:val="00F83C1E"/>
    <w:rsid w:val="00F85591"/>
    <w:rsid w:val="00F855AA"/>
    <w:rsid w:val="00F85FAB"/>
    <w:rsid w:val="00F87042"/>
    <w:rsid w:val="00F90C45"/>
    <w:rsid w:val="00F91958"/>
    <w:rsid w:val="00F934D9"/>
    <w:rsid w:val="00F955C5"/>
    <w:rsid w:val="00F95C45"/>
    <w:rsid w:val="00F9682E"/>
    <w:rsid w:val="00F96D05"/>
    <w:rsid w:val="00F97200"/>
    <w:rsid w:val="00FA1A79"/>
    <w:rsid w:val="00FA2BF3"/>
    <w:rsid w:val="00FA6801"/>
    <w:rsid w:val="00FB28B8"/>
    <w:rsid w:val="00FB2F10"/>
    <w:rsid w:val="00FB4C9B"/>
    <w:rsid w:val="00FB5D29"/>
    <w:rsid w:val="00FC00F0"/>
    <w:rsid w:val="00FC12C5"/>
    <w:rsid w:val="00FC328A"/>
    <w:rsid w:val="00FC3A5F"/>
    <w:rsid w:val="00FC45A7"/>
    <w:rsid w:val="00FC4879"/>
    <w:rsid w:val="00FC5A69"/>
    <w:rsid w:val="00FD1F05"/>
    <w:rsid w:val="00FD3192"/>
    <w:rsid w:val="00FD3E6C"/>
    <w:rsid w:val="00FD4EB2"/>
    <w:rsid w:val="00FD5093"/>
    <w:rsid w:val="00FD6AE7"/>
    <w:rsid w:val="00FD7152"/>
    <w:rsid w:val="00FD7312"/>
    <w:rsid w:val="00FE32A7"/>
    <w:rsid w:val="00FE44F9"/>
    <w:rsid w:val="00FE4D1A"/>
    <w:rsid w:val="00FE50C7"/>
    <w:rsid w:val="00FF172A"/>
    <w:rsid w:val="00FF545E"/>
    <w:rsid w:val="00FF702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CAF00DE-A219-4CE3-88C5-0BB4B2260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537A0"/>
    <w:pPr>
      <w:spacing w:after="120"/>
    </w:pPr>
    <w:rPr>
      <w:rFonts w:ascii="Arial" w:hAnsi="Arial"/>
      <w:szCs w:val="24"/>
    </w:rPr>
  </w:style>
  <w:style w:type="paragraph" w:styleId="1">
    <w:name w:val="heading 1"/>
    <w:basedOn w:val="a"/>
    <w:next w:val="a"/>
    <w:qFormat/>
    <w:rsid w:val="00A36B47"/>
    <w:pPr>
      <w:keepNext/>
      <w:numPr>
        <w:numId w:val="2"/>
      </w:numPr>
      <w:spacing w:before="120" w:line="360" w:lineRule="auto"/>
      <w:outlineLvl w:val="0"/>
    </w:pPr>
    <w:rPr>
      <w:rFonts w:eastAsia="微软雅黑" w:cs="Arial"/>
      <w:sz w:val="30"/>
      <w:szCs w:val="40"/>
      <w:lang w:val="en-GB"/>
    </w:rPr>
  </w:style>
  <w:style w:type="paragraph" w:styleId="2">
    <w:name w:val="heading 2"/>
    <w:aliases w:val="HD2,H2"/>
    <w:basedOn w:val="a"/>
    <w:next w:val="a"/>
    <w:qFormat/>
    <w:rsid w:val="002D0240"/>
    <w:pPr>
      <w:keepNext/>
      <w:numPr>
        <w:ilvl w:val="1"/>
        <w:numId w:val="2"/>
      </w:numPr>
      <w:spacing w:after="0" w:line="360" w:lineRule="auto"/>
      <w:ind w:left="0" w:firstLine="0"/>
      <w:outlineLvl w:val="1"/>
    </w:pPr>
    <w:rPr>
      <w:rFonts w:eastAsia="微软雅黑" w:cs="Arial"/>
      <w:sz w:val="28"/>
      <w:szCs w:val="28"/>
      <w:lang w:val="en-GB"/>
    </w:rPr>
  </w:style>
  <w:style w:type="paragraph" w:styleId="30">
    <w:name w:val="heading 3"/>
    <w:basedOn w:val="a"/>
    <w:next w:val="a"/>
    <w:qFormat/>
    <w:rsid w:val="00A36B47"/>
    <w:pPr>
      <w:keepNext/>
      <w:numPr>
        <w:ilvl w:val="2"/>
        <w:numId w:val="2"/>
      </w:numPr>
      <w:shd w:val="solid" w:color="FFFFFF" w:fill="FFFFFF"/>
      <w:spacing w:before="120" w:line="360" w:lineRule="auto"/>
      <w:outlineLvl w:val="2"/>
    </w:pPr>
    <w:rPr>
      <w:rFonts w:eastAsia="微软雅黑" w:cs="Arial"/>
      <w:bCs/>
      <w:sz w:val="24"/>
      <w:lang w:val="en-GB"/>
    </w:rPr>
  </w:style>
  <w:style w:type="paragraph" w:styleId="4">
    <w:name w:val="heading 4"/>
    <w:aliases w:val="H4"/>
    <w:basedOn w:val="a"/>
    <w:next w:val="a"/>
    <w:qFormat/>
    <w:rsid w:val="00817032"/>
    <w:pPr>
      <w:keepNext/>
      <w:numPr>
        <w:ilvl w:val="3"/>
        <w:numId w:val="2"/>
      </w:numPr>
      <w:spacing w:before="240"/>
      <w:outlineLvl w:val="3"/>
    </w:pPr>
    <w:rPr>
      <w:rFonts w:cs="Arial"/>
      <w:b/>
      <w:bCs/>
      <w:i/>
      <w:iCs/>
      <w:lang w:val="en-GB"/>
    </w:rPr>
  </w:style>
  <w:style w:type="paragraph" w:styleId="5">
    <w:name w:val="heading 5"/>
    <w:aliases w:val="H5"/>
    <w:basedOn w:val="a"/>
    <w:next w:val="a"/>
    <w:qFormat/>
    <w:rsid w:val="00817032"/>
    <w:pPr>
      <w:keepNext/>
      <w:numPr>
        <w:ilvl w:val="4"/>
        <w:numId w:val="2"/>
      </w:numPr>
      <w:outlineLvl w:val="4"/>
    </w:pPr>
    <w:rPr>
      <w:b/>
      <w:bCs/>
    </w:rPr>
  </w:style>
  <w:style w:type="paragraph" w:styleId="6">
    <w:name w:val="heading 6"/>
    <w:basedOn w:val="a"/>
    <w:next w:val="a"/>
    <w:qFormat/>
    <w:rsid w:val="00817032"/>
    <w:pPr>
      <w:numPr>
        <w:ilvl w:val="5"/>
        <w:numId w:val="2"/>
      </w:numPr>
      <w:spacing w:before="240" w:after="60"/>
      <w:outlineLvl w:val="5"/>
    </w:pPr>
    <w:rPr>
      <w:rFonts w:ascii="Times New Roman" w:hAnsi="Times New Roman"/>
      <w:b/>
      <w:bCs/>
      <w:sz w:val="22"/>
      <w:szCs w:val="22"/>
    </w:rPr>
  </w:style>
  <w:style w:type="paragraph" w:styleId="7">
    <w:name w:val="heading 7"/>
    <w:basedOn w:val="a"/>
    <w:next w:val="a"/>
    <w:qFormat/>
    <w:rsid w:val="00817032"/>
    <w:pPr>
      <w:numPr>
        <w:ilvl w:val="6"/>
        <w:numId w:val="2"/>
      </w:numPr>
      <w:spacing w:before="240" w:after="60"/>
      <w:outlineLvl w:val="6"/>
    </w:pPr>
    <w:rPr>
      <w:rFonts w:ascii="Times New Roman" w:hAnsi="Times New Roman"/>
    </w:rPr>
  </w:style>
  <w:style w:type="paragraph" w:styleId="8">
    <w:name w:val="heading 8"/>
    <w:basedOn w:val="a"/>
    <w:next w:val="a"/>
    <w:qFormat/>
    <w:rsid w:val="00817032"/>
    <w:pPr>
      <w:numPr>
        <w:ilvl w:val="7"/>
        <w:numId w:val="2"/>
      </w:numPr>
      <w:spacing w:before="240" w:after="60"/>
      <w:outlineLvl w:val="7"/>
    </w:pPr>
    <w:rPr>
      <w:rFonts w:ascii="Times New Roman" w:hAnsi="Times New Roman"/>
      <w:i/>
      <w:iCs/>
    </w:rPr>
  </w:style>
  <w:style w:type="paragraph" w:styleId="9">
    <w:name w:val="heading 9"/>
    <w:basedOn w:val="a"/>
    <w:next w:val="a"/>
    <w:qFormat/>
    <w:rsid w:val="00817032"/>
    <w:pPr>
      <w:numPr>
        <w:ilvl w:val="8"/>
        <w:numId w:val="2"/>
      </w:num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rsid w:val="005816C5"/>
    <w:pPr>
      <w:tabs>
        <w:tab w:val="left" w:pos="480"/>
        <w:tab w:val="right" w:leader="dot" w:pos="9000"/>
      </w:tabs>
      <w:ind w:leftChars="100" w:left="200" w:rightChars="100" w:right="200"/>
    </w:pPr>
    <w:rPr>
      <w:b/>
      <w:noProof/>
      <w:sz w:val="24"/>
    </w:rPr>
  </w:style>
  <w:style w:type="paragraph" w:styleId="TOC2">
    <w:name w:val="toc 2"/>
    <w:basedOn w:val="a"/>
    <w:next w:val="a"/>
    <w:autoRedefine/>
    <w:semiHidden/>
    <w:rsid w:val="00817032"/>
    <w:pPr>
      <w:ind w:left="240"/>
    </w:pPr>
  </w:style>
  <w:style w:type="paragraph" w:styleId="TOC3">
    <w:name w:val="toc 3"/>
    <w:basedOn w:val="a"/>
    <w:next w:val="a"/>
    <w:autoRedefine/>
    <w:semiHidden/>
    <w:rsid w:val="00817032"/>
    <w:pPr>
      <w:ind w:left="480"/>
    </w:pPr>
  </w:style>
  <w:style w:type="paragraph" w:styleId="TOC4">
    <w:name w:val="toc 4"/>
    <w:basedOn w:val="a"/>
    <w:next w:val="a"/>
    <w:autoRedefine/>
    <w:semiHidden/>
    <w:rsid w:val="00817032"/>
    <w:pPr>
      <w:ind w:left="720"/>
    </w:pPr>
  </w:style>
  <w:style w:type="paragraph" w:styleId="TOC5">
    <w:name w:val="toc 5"/>
    <w:basedOn w:val="a"/>
    <w:next w:val="a"/>
    <w:autoRedefine/>
    <w:semiHidden/>
    <w:rsid w:val="00817032"/>
    <w:pPr>
      <w:ind w:left="960"/>
    </w:pPr>
  </w:style>
  <w:style w:type="paragraph" w:styleId="TOC6">
    <w:name w:val="toc 6"/>
    <w:basedOn w:val="a"/>
    <w:next w:val="a"/>
    <w:autoRedefine/>
    <w:semiHidden/>
    <w:rsid w:val="00817032"/>
    <w:pPr>
      <w:ind w:left="1200"/>
    </w:pPr>
  </w:style>
  <w:style w:type="paragraph" w:styleId="TOC7">
    <w:name w:val="toc 7"/>
    <w:basedOn w:val="a"/>
    <w:next w:val="a"/>
    <w:autoRedefine/>
    <w:semiHidden/>
    <w:rsid w:val="00817032"/>
    <w:pPr>
      <w:ind w:left="1440"/>
    </w:pPr>
  </w:style>
  <w:style w:type="paragraph" w:styleId="TOC8">
    <w:name w:val="toc 8"/>
    <w:basedOn w:val="a"/>
    <w:next w:val="a"/>
    <w:autoRedefine/>
    <w:semiHidden/>
    <w:rsid w:val="00817032"/>
    <w:pPr>
      <w:ind w:left="1680"/>
    </w:pPr>
  </w:style>
  <w:style w:type="paragraph" w:styleId="TOC9">
    <w:name w:val="toc 9"/>
    <w:basedOn w:val="a"/>
    <w:next w:val="a"/>
    <w:autoRedefine/>
    <w:semiHidden/>
    <w:rsid w:val="00817032"/>
    <w:pPr>
      <w:ind w:left="1920"/>
    </w:pPr>
  </w:style>
  <w:style w:type="character" w:styleId="a3">
    <w:name w:val="Hyperlink"/>
    <w:basedOn w:val="a0"/>
    <w:rsid w:val="00817032"/>
    <w:rPr>
      <w:color w:val="0000FF"/>
      <w:u w:val="single"/>
    </w:rPr>
  </w:style>
  <w:style w:type="paragraph" w:styleId="a4">
    <w:name w:val="footnote text"/>
    <w:basedOn w:val="a"/>
    <w:semiHidden/>
    <w:rsid w:val="00817032"/>
    <w:rPr>
      <w:szCs w:val="20"/>
    </w:rPr>
  </w:style>
  <w:style w:type="character" w:styleId="a5">
    <w:name w:val="footnote reference"/>
    <w:basedOn w:val="a0"/>
    <w:semiHidden/>
    <w:rsid w:val="00817032"/>
    <w:rPr>
      <w:vertAlign w:val="superscript"/>
    </w:rPr>
  </w:style>
  <w:style w:type="paragraph" w:styleId="a6">
    <w:name w:val="caption"/>
    <w:basedOn w:val="a"/>
    <w:next w:val="a"/>
    <w:qFormat/>
    <w:rsid w:val="00817032"/>
    <w:pPr>
      <w:spacing w:before="120"/>
    </w:pPr>
    <w:rPr>
      <w:b/>
      <w:bCs/>
      <w:szCs w:val="20"/>
    </w:rPr>
  </w:style>
  <w:style w:type="paragraph" w:styleId="a7">
    <w:name w:val="header"/>
    <w:basedOn w:val="a"/>
    <w:rsid w:val="00817032"/>
    <w:pPr>
      <w:tabs>
        <w:tab w:val="center" w:pos="4320"/>
        <w:tab w:val="right" w:pos="8640"/>
      </w:tabs>
    </w:pPr>
  </w:style>
  <w:style w:type="paragraph" w:styleId="a8">
    <w:name w:val="footer"/>
    <w:basedOn w:val="a"/>
    <w:link w:val="a9"/>
    <w:uiPriority w:val="99"/>
    <w:rsid w:val="00817032"/>
    <w:pPr>
      <w:tabs>
        <w:tab w:val="center" w:pos="4320"/>
        <w:tab w:val="right" w:pos="8640"/>
      </w:tabs>
    </w:pPr>
  </w:style>
  <w:style w:type="character" w:styleId="aa">
    <w:name w:val="page number"/>
    <w:basedOn w:val="a0"/>
    <w:rsid w:val="00817032"/>
  </w:style>
  <w:style w:type="paragraph" w:styleId="ab">
    <w:name w:val="Date"/>
    <w:basedOn w:val="a"/>
    <w:next w:val="a"/>
    <w:rsid w:val="00817032"/>
  </w:style>
  <w:style w:type="character" w:styleId="ac">
    <w:name w:val="FollowedHyperlink"/>
    <w:basedOn w:val="a0"/>
    <w:rsid w:val="00817032"/>
    <w:rPr>
      <w:color w:val="800080"/>
      <w:u w:val="single"/>
    </w:rPr>
  </w:style>
  <w:style w:type="paragraph" w:styleId="ad">
    <w:name w:val="Title"/>
    <w:basedOn w:val="a"/>
    <w:qFormat/>
    <w:rsid w:val="00817032"/>
    <w:pPr>
      <w:spacing w:before="240" w:after="60"/>
      <w:jc w:val="center"/>
    </w:pPr>
    <w:rPr>
      <w:rFonts w:eastAsia="Times New Roman"/>
      <w:b/>
      <w:noProof/>
      <w:kern w:val="28"/>
      <w:sz w:val="32"/>
      <w:szCs w:val="20"/>
      <w:lang w:val="de-AT" w:eastAsia="de-DE"/>
    </w:rPr>
  </w:style>
  <w:style w:type="paragraph" w:styleId="3">
    <w:name w:val="Body Text 3"/>
    <w:basedOn w:val="a"/>
    <w:rsid w:val="00817032"/>
    <w:pPr>
      <w:numPr>
        <w:numId w:val="1"/>
      </w:numPr>
      <w:spacing w:line="300" w:lineRule="auto"/>
      <w:jc w:val="both"/>
    </w:pPr>
    <w:rPr>
      <w:rFonts w:ascii="TKTypeRegular" w:hAnsi="TKTypeRegular"/>
      <w:sz w:val="24"/>
      <w:lang w:val="en-GB" w:eastAsia="en-US"/>
    </w:rPr>
  </w:style>
  <w:style w:type="paragraph" w:styleId="ae">
    <w:name w:val="Body Text"/>
    <w:basedOn w:val="a"/>
    <w:rsid w:val="00817032"/>
    <w:pPr>
      <w:spacing w:line="300" w:lineRule="auto"/>
      <w:ind w:firstLine="547"/>
    </w:pPr>
    <w:rPr>
      <w:sz w:val="24"/>
      <w:szCs w:val="20"/>
    </w:rPr>
  </w:style>
  <w:style w:type="paragraph" w:customStyle="1" w:styleId="af">
    <w:name w:val="缺省文本"/>
    <w:basedOn w:val="a"/>
    <w:rsid w:val="00817032"/>
    <w:pPr>
      <w:widowControl w:val="0"/>
      <w:autoSpaceDE w:val="0"/>
      <w:autoSpaceDN w:val="0"/>
      <w:adjustRightInd w:val="0"/>
      <w:spacing w:after="0"/>
    </w:pPr>
    <w:rPr>
      <w:rFonts w:ascii="Times New Roman" w:hAnsi="Times New Roman"/>
      <w:sz w:val="24"/>
      <w:szCs w:val="20"/>
    </w:rPr>
  </w:style>
  <w:style w:type="paragraph" w:styleId="af0">
    <w:name w:val="Normal (Web)"/>
    <w:basedOn w:val="a"/>
    <w:uiPriority w:val="99"/>
    <w:rsid w:val="00817032"/>
    <w:pPr>
      <w:spacing w:before="100" w:beforeAutospacing="1" w:after="100" w:afterAutospacing="1"/>
    </w:pPr>
    <w:rPr>
      <w:rFonts w:ascii="Arial Unicode MS" w:eastAsia="Arial Unicode MS" w:hAnsi="Arial Unicode MS" w:cs="Arial Unicode MS"/>
      <w:color w:val="000000"/>
      <w:sz w:val="24"/>
      <w:lang w:eastAsia="en-US"/>
    </w:rPr>
  </w:style>
  <w:style w:type="paragraph" w:styleId="20">
    <w:name w:val="Body Text 2"/>
    <w:basedOn w:val="a"/>
    <w:rsid w:val="00817032"/>
    <w:pPr>
      <w:spacing w:line="300" w:lineRule="auto"/>
    </w:pPr>
    <w:rPr>
      <w:color w:val="000000"/>
      <w:sz w:val="24"/>
    </w:rPr>
  </w:style>
  <w:style w:type="character" w:styleId="af1">
    <w:name w:val="annotation reference"/>
    <w:basedOn w:val="a0"/>
    <w:semiHidden/>
    <w:rsid w:val="00817032"/>
    <w:rPr>
      <w:sz w:val="21"/>
      <w:szCs w:val="21"/>
    </w:rPr>
  </w:style>
  <w:style w:type="paragraph" w:styleId="af2">
    <w:name w:val="annotation text"/>
    <w:basedOn w:val="a"/>
    <w:link w:val="af3"/>
    <w:semiHidden/>
    <w:rsid w:val="00817032"/>
  </w:style>
  <w:style w:type="paragraph" w:customStyle="1" w:styleId="Informal1">
    <w:name w:val="Informal1"/>
    <w:rsid w:val="00817032"/>
    <w:pPr>
      <w:spacing w:before="60" w:after="60"/>
    </w:pPr>
    <w:rPr>
      <w:noProof/>
      <w:lang w:eastAsia="en-US"/>
    </w:rPr>
  </w:style>
  <w:style w:type="paragraph" w:customStyle="1" w:styleId="Tableau">
    <w:name w:val="Tableau"/>
    <w:basedOn w:val="a"/>
    <w:rsid w:val="00817032"/>
    <w:pPr>
      <w:widowControl w:val="0"/>
      <w:spacing w:before="60" w:after="60"/>
      <w:jc w:val="both"/>
    </w:pPr>
    <w:rPr>
      <w:snapToGrid w:val="0"/>
      <w:szCs w:val="20"/>
      <w:lang w:val="fr-FR" w:eastAsia="fr-FR"/>
    </w:rPr>
  </w:style>
  <w:style w:type="paragraph" w:customStyle="1" w:styleId="text">
    <w:name w:val="text"/>
    <w:basedOn w:val="a"/>
    <w:rsid w:val="00817032"/>
    <w:pPr>
      <w:widowControl w:val="0"/>
      <w:spacing w:after="0" w:line="360" w:lineRule="auto"/>
      <w:jc w:val="both"/>
    </w:pPr>
    <w:rPr>
      <w:rFonts w:ascii="Times New Roman" w:hAnsi="Times New Roman"/>
      <w:kern w:val="2"/>
      <w:sz w:val="18"/>
    </w:rPr>
  </w:style>
  <w:style w:type="paragraph" w:customStyle="1" w:styleId="Table1">
    <w:name w:val="Table1"/>
    <w:basedOn w:val="a"/>
    <w:rsid w:val="00022D33"/>
    <w:pPr>
      <w:overflowPunct w:val="0"/>
      <w:autoSpaceDE w:val="0"/>
      <w:autoSpaceDN w:val="0"/>
      <w:adjustRightInd w:val="0"/>
      <w:spacing w:after="0"/>
      <w:textAlignment w:val="baseline"/>
    </w:pPr>
    <w:rPr>
      <w:b/>
      <w:i/>
      <w:color w:val="000000"/>
      <w:szCs w:val="20"/>
    </w:rPr>
  </w:style>
  <w:style w:type="paragraph" w:customStyle="1" w:styleId="Table1Input">
    <w:name w:val="Table1 Input"/>
    <w:basedOn w:val="Table1"/>
    <w:rsid w:val="00022D33"/>
    <w:rPr>
      <w:color w:val="FF0000"/>
    </w:rPr>
  </w:style>
  <w:style w:type="paragraph" w:customStyle="1" w:styleId="NormalComment">
    <w:name w:val="Normal Comment"/>
    <w:basedOn w:val="a"/>
    <w:rsid w:val="00DD3D83"/>
    <w:pPr>
      <w:overflowPunct w:val="0"/>
      <w:autoSpaceDE w:val="0"/>
      <w:autoSpaceDN w:val="0"/>
      <w:adjustRightInd w:val="0"/>
      <w:spacing w:after="0"/>
      <w:textAlignment w:val="baseline"/>
    </w:pPr>
    <w:rPr>
      <w:color w:val="FF0000"/>
      <w:szCs w:val="20"/>
    </w:rPr>
  </w:style>
  <w:style w:type="paragraph" w:styleId="af4">
    <w:name w:val="Balloon Text"/>
    <w:basedOn w:val="a"/>
    <w:semiHidden/>
    <w:rsid w:val="00DD3D83"/>
    <w:rPr>
      <w:sz w:val="18"/>
      <w:szCs w:val="18"/>
    </w:rPr>
  </w:style>
  <w:style w:type="paragraph" w:customStyle="1" w:styleId="BodyText1">
    <w:name w:val="Body Text 1"/>
    <w:basedOn w:val="ae"/>
    <w:rsid w:val="00393463"/>
    <w:pPr>
      <w:spacing w:before="60" w:after="60" w:line="240" w:lineRule="auto"/>
      <w:ind w:left="851" w:firstLine="0"/>
    </w:pPr>
    <w:rPr>
      <w:rFonts w:eastAsia="Times New Roman"/>
      <w:sz w:val="22"/>
    </w:rPr>
  </w:style>
  <w:style w:type="table" w:styleId="af5">
    <w:name w:val="Table Grid"/>
    <w:basedOn w:val="a1"/>
    <w:rsid w:val="0098320E"/>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rsid w:val="004416C7"/>
    <w:pPr>
      <w:spacing w:before="120" w:after="120"/>
    </w:pPr>
    <w:rPr>
      <w:b/>
    </w:rPr>
  </w:style>
  <w:style w:type="paragraph" w:customStyle="1" w:styleId="TableText">
    <w:name w:val="Table Text"/>
    <w:basedOn w:val="a"/>
    <w:rsid w:val="004416C7"/>
    <w:pPr>
      <w:keepLines/>
      <w:overflowPunct w:val="0"/>
      <w:autoSpaceDE w:val="0"/>
      <w:autoSpaceDN w:val="0"/>
      <w:adjustRightInd w:val="0"/>
      <w:spacing w:after="0"/>
      <w:textAlignment w:val="baseline"/>
    </w:pPr>
    <w:rPr>
      <w:rFonts w:ascii="Times New Roman" w:hAnsi="Times New Roman"/>
      <w:sz w:val="18"/>
      <w:szCs w:val="20"/>
      <w:lang w:eastAsia="en-US"/>
    </w:rPr>
  </w:style>
  <w:style w:type="paragraph" w:styleId="af6">
    <w:name w:val="Document Map"/>
    <w:basedOn w:val="a"/>
    <w:link w:val="af7"/>
    <w:rsid w:val="00667E8A"/>
    <w:rPr>
      <w:rFonts w:ascii="宋体"/>
      <w:sz w:val="18"/>
      <w:szCs w:val="18"/>
    </w:rPr>
  </w:style>
  <w:style w:type="character" w:customStyle="1" w:styleId="af7">
    <w:name w:val="文档结构图 字符"/>
    <w:basedOn w:val="a0"/>
    <w:link w:val="af6"/>
    <w:rsid w:val="00667E8A"/>
    <w:rPr>
      <w:rFonts w:ascii="宋体" w:hAnsi="Arial"/>
      <w:sz w:val="18"/>
      <w:szCs w:val="18"/>
    </w:rPr>
  </w:style>
  <w:style w:type="paragraph" w:styleId="TOC">
    <w:name w:val="TOC Heading"/>
    <w:basedOn w:val="1"/>
    <w:next w:val="a"/>
    <w:uiPriority w:val="39"/>
    <w:semiHidden/>
    <w:unhideWhenUsed/>
    <w:qFormat/>
    <w:rsid w:val="00A66F0A"/>
    <w:pPr>
      <w:keepLines/>
      <w:numPr>
        <w:numId w:val="0"/>
      </w:numPr>
      <w:spacing w:before="480" w:after="0" w:line="276" w:lineRule="auto"/>
      <w:outlineLvl w:val="9"/>
    </w:pPr>
    <w:rPr>
      <w:rFonts w:ascii="Cambria" w:eastAsia="宋体" w:hAnsi="Cambria" w:cs="Times New Roman"/>
      <w:b/>
      <w:bCs/>
      <w:color w:val="365F91"/>
      <w:szCs w:val="28"/>
      <w:lang w:val="en-US"/>
    </w:rPr>
  </w:style>
  <w:style w:type="character" w:customStyle="1" w:styleId="a9">
    <w:name w:val="页脚 字符"/>
    <w:basedOn w:val="a0"/>
    <w:link w:val="a8"/>
    <w:uiPriority w:val="99"/>
    <w:rsid w:val="0062354D"/>
    <w:rPr>
      <w:rFonts w:ascii="Arial" w:hAnsi="Arial"/>
      <w:szCs w:val="24"/>
    </w:rPr>
  </w:style>
  <w:style w:type="paragraph" w:styleId="af8">
    <w:name w:val="table of figures"/>
    <w:basedOn w:val="a"/>
    <w:next w:val="a"/>
    <w:rsid w:val="00E1565C"/>
    <w:pPr>
      <w:ind w:leftChars="200" w:left="200" w:hangingChars="200" w:hanging="200"/>
    </w:pPr>
  </w:style>
  <w:style w:type="paragraph" w:styleId="af9">
    <w:name w:val="List Paragraph"/>
    <w:basedOn w:val="a"/>
    <w:uiPriority w:val="34"/>
    <w:qFormat/>
    <w:rsid w:val="00B17921"/>
    <w:pPr>
      <w:ind w:firstLineChars="200" w:firstLine="420"/>
    </w:pPr>
  </w:style>
  <w:style w:type="paragraph" w:styleId="afa">
    <w:name w:val="Normal Indent"/>
    <w:aliases w:val="正文不缩进,标题4,表正文,正文非缩进,特点,段1,正文（首行缩进两字） Char Char Char,正文（首行缩进两字） Char Char Char Char,正文（首行缩进两字） Char Char,缩进,正文双线,正文缩进 Char,四号,ALT+Z,四号 Char Char Char Char Char Char,正文（首行缩进两字）,正文缩进 Char1 Char,正文缩进 Char Char Char,正文缩进 Char1 Char Char Char,水,Intent-1"/>
    <w:basedOn w:val="a"/>
    <w:link w:val="afb"/>
    <w:rsid w:val="00A777EA"/>
    <w:pPr>
      <w:widowControl w:val="0"/>
      <w:spacing w:after="0"/>
      <w:ind w:firstLineChars="200" w:firstLine="420"/>
      <w:jc w:val="both"/>
    </w:pPr>
    <w:rPr>
      <w:rFonts w:ascii="Times New Roman" w:hAnsi="Times New Roman"/>
      <w:kern w:val="2"/>
      <w:sz w:val="21"/>
    </w:rPr>
  </w:style>
  <w:style w:type="paragraph" w:customStyle="1" w:styleId="22">
    <w:name w:val="样式 首行缩进:  2 字符2"/>
    <w:basedOn w:val="a"/>
    <w:autoRedefine/>
    <w:uiPriority w:val="99"/>
    <w:rsid w:val="00A777EA"/>
    <w:pPr>
      <w:widowControl w:val="0"/>
      <w:spacing w:after="0"/>
      <w:ind w:firstLineChars="273" w:firstLine="573"/>
      <w:jc w:val="both"/>
    </w:pPr>
    <w:rPr>
      <w:rFonts w:ascii="宋体" w:hAnsi="宋体" w:cs="Verdana"/>
      <w:kern w:val="2"/>
      <w:sz w:val="21"/>
      <w:szCs w:val="21"/>
    </w:rPr>
  </w:style>
  <w:style w:type="character" w:customStyle="1" w:styleId="afb">
    <w:name w:val="正文缩进 字符"/>
    <w:aliases w:val="正文不缩进 字符,标题4 字符,表正文 字符,正文非缩进 字符,特点 字符,段1 字符,正文（首行缩进两字） Char Char Char 字符,正文（首行缩进两字） Char Char Char Char 字符,正文（首行缩进两字） Char Char 字符,缩进 字符,正文双线 字符,正文缩进 Char 字符,四号 字符,ALT+Z 字符,四号 Char Char Char Char Char Char 字符,正文（首行缩进两字） 字符,正文缩进 Char1 Char 字符"/>
    <w:link w:val="afa"/>
    <w:rsid w:val="00A777EA"/>
    <w:rPr>
      <w:kern w:val="2"/>
      <w:sz w:val="21"/>
      <w:szCs w:val="24"/>
    </w:rPr>
  </w:style>
  <w:style w:type="paragraph" w:customStyle="1" w:styleId="10">
    <w:name w:val="列出段落1"/>
    <w:basedOn w:val="a"/>
    <w:uiPriority w:val="99"/>
    <w:qFormat/>
    <w:rsid w:val="00383823"/>
    <w:pPr>
      <w:widowControl w:val="0"/>
      <w:spacing w:after="0"/>
      <w:ind w:firstLineChars="200" w:firstLine="420"/>
      <w:jc w:val="both"/>
    </w:pPr>
    <w:rPr>
      <w:rFonts w:ascii="Century" w:eastAsia="MS Mincho" w:hAnsi="Century" w:cs="Century"/>
      <w:kern w:val="2"/>
      <w:sz w:val="21"/>
      <w:szCs w:val="21"/>
      <w:lang w:eastAsia="ja-JP"/>
    </w:rPr>
  </w:style>
  <w:style w:type="paragraph" w:customStyle="1" w:styleId="C2">
    <w:name w:val="C2"/>
    <w:basedOn w:val="a"/>
    <w:rsid w:val="00383823"/>
    <w:pPr>
      <w:widowControl w:val="0"/>
      <w:tabs>
        <w:tab w:val="num" w:pos="840"/>
      </w:tabs>
      <w:spacing w:after="0" w:line="0" w:lineRule="atLeast"/>
      <w:ind w:left="840" w:hanging="420"/>
      <w:jc w:val="both"/>
    </w:pPr>
    <w:rPr>
      <w:kern w:val="2"/>
      <w:sz w:val="21"/>
    </w:rPr>
  </w:style>
  <w:style w:type="paragraph" w:customStyle="1" w:styleId="my">
    <w:name w:val="my正文"/>
    <w:basedOn w:val="a"/>
    <w:link w:val="myChar"/>
    <w:qFormat/>
    <w:rsid w:val="00F83C1E"/>
    <w:pPr>
      <w:widowControl w:val="0"/>
      <w:spacing w:beforeLines="30" w:afterLines="30" w:after="0" w:line="360" w:lineRule="auto"/>
      <w:ind w:firstLineChars="200" w:firstLine="200"/>
      <w:jc w:val="both"/>
    </w:pPr>
    <w:rPr>
      <w:rFonts w:ascii="宋体" w:hAnsi="宋体"/>
      <w:kern w:val="2"/>
      <w:sz w:val="24"/>
    </w:rPr>
  </w:style>
  <w:style w:type="character" w:customStyle="1" w:styleId="myChar">
    <w:name w:val="my正文 Char"/>
    <w:link w:val="my"/>
    <w:rsid w:val="00F83C1E"/>
    <w:rPr>
      <w:rFonts w:ascii="宋体" w:hAnsi="宋体"/>
      <w:kern w:val="2"/>
      <w:sz w:val="24"/>
      <w:szCs w:val="24"/>
    </w:rPr>
  </w:style>
  <w:style w:type="character" w:customStyle="1" w:styleId="af3">
    <w:name w:val="批注文字 字符"/>
    <w:basedOn w:val="a0"/>
    <w:link w:val="af2"/>
    <w:semiHidden/>
    <w:rsid w:val="00E537A0"/>
    <w:rPr>
      <w:rFonts w:ascii="Arial" w:hAnsi="Arial"/>
      <w:szCs w:val="24"/>
    </w:rPr>
  </w:style>
  <w:style w:type="table" w:customStyle="1" w:styleId="TableNormal">
    <w:name w:val="Table Normal"/>
    <w:rsid w:val="000236AF"/>
    <w:pPr>
      <w:pBdr>
        <w:top w:val="nil"/>
        <w:left w:val="nil"/>
        <w:bottom w:val="nil"/>
        <w:right w:val="nil"/>
        <w:between w:val="nil"/>
        <w:bar w:val="nil"/>
      </w:pBdr>
    </w:pPr>
    <w:rPr>
      <w:rFonts w:eastAsiaTheme="minorEastAsia"/>
      <w:bdr w:val="nil"/>
    </w:rPr>
    <w:tblPr>
      <w:tblInd w:w="0" w:type="dxa"/>
      <w:tblCellMar>
        <w:top w:w="0" w:type="dxa"/>
        <w:left w:w="0" w:type="dxa"/>
        <w:bottom w:w="0" w:type="dxa"/>
        <w:right w:w="0" w:type="dxa"/>
      </w:tblCellMar>
    </w:tblPr>
  </w:style>
  <w:style w:type="table" w:styleId="afc">
    <w:name w:val="Grid Table Light"/>
    <w:basedOn w:val="a1"/>
    <w:uiPriority w:val="40"/>
    <w:rsid w:val="00A36B4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21">
    <w:name w:val="Plain Table 2"/>
    <w:basedOn w:val="a1"/>
    <w:uiPriority w:val="42"/>
    <w:rsid w:val="005677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41"/>
    <w:rsid w:val="005677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194BC6"/>
    <w:pPr>
      <w:widowControl w:val="0"/>
      <w:autoSpaceDE w:val="0"/>
      <w:autoSpaceDN w:val="0"/>
      <w:adjustRightInd w:val="0"/>
    </w:pPr>
    <w:rPr>
      <w:rFonts w:ascii="宋体" w:cs="宋体"/>
      <w:color w:val="000000"/>
      <w:sz w:val="24"/>
      <w:szCs w:val="24"/>
    </w:rPr>
  </w:style>
  <w:style w:type="paragraph" w:customStyle="1" w:styleId="afd">
    <w:name w:val="表格内容"/>
    <w:basedOn w:val="ae"/>
    <w:link w:val="Char"/>
    <w:qFormat/>
    <w:rsid w:val="005B2263"/>
    <w:pPr>
      <w:widowControl w:val="0"/>
      <w:suppressLineNumbers/>
      <w:suppressAutoHyphens/>
      <w:spacing w:line="240" w:lineRule="auto"/>
      <w:ind w:firstLine="0"/>
    </w:pPr>
    <w:rPr>
      <w:rFonts w:ascii="Thorndale AMT" w:eastAsia="方正宋体" w:hAnsi="Thorndale AMT"/>
      <w:szCs w:val="24"/>
    </w:rPr>
  </w:style>
  <w:style w:type="character" w:customStyle="1" w:styleId="Char">
    <w:name w:val="表格内容 Char"/>
    <w:link w:val="afd"/>
    <w:locked/>
    <w:rsid w:val="005B2263"/>
    <w:rPr>
      <w:rFonts w:ascii="Thorndale AMT" w:eastAsia="方正宋体" w:hAnsi="Thorndale AMT"/>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5606">
      <w:bodyDiv w:val="1"/>
      <w:marLeft w:val="0"/>
      <w:marRight w:val="0"/>
      <w:marTop w:val="0"/>
      <w:marBottom w:val="0"/>
      <w:divBdr>
        <w:top w:val="none" w:sz="0" w:space="0" w:color="auto"/>
        <w:left w:val="none" w:sz="0" w:space="0" w:color="auto"/>
        <w:bottom w:val="none" w:sz="0" w:space="0" w:color="auto"/>
        <w:right w:val="none" w:sz="0" w:space="0" w:color="auto"/>
      </w:divBdr>
    </w:div>
    <w:div w:id="183983228">
      <w:bodyDiv w:val="1"/>
      <w:marLeft w:val="0"/>
      <w:marRight w:val="0"/>
      <w:marTop w:val="0"/>
      <w:marBottom w:val="0"/>
      <w:divBdr>
        <w:top w:val="none" w:sz="0" w:space="0" w:color="auto"/>
        <w:left w:val="none" w:sz="0" w:space="0" w:color="auto"/>
        <w:bottom w:val="none" w:sz="0" w:space="0" w:color="auto"/>
        <w:right w:val="none" w:sz="0" w:space="0" w:color="auto"/>
      </w:divBdr>
    </w:div>
    <w:div w:id="203832864">
      <w:bodyDiv w:val="1"/>
      <w:marLeft w:val="0"/>
      <w:marRight w:val="0"/>
      <w:marTop w:val="0"/>
      <w:marBottom w:val="0"/>
      <w:divBdr>
        <w:top w:val="none" w:sz="0" w:space="0" w:color="auto"/>
        <w:left w:val="none" w:sz="0" w:space="0" w:color="auto"/>
        <w:bottom w:val="none" w:sz="0" w:space="0" w:color="auto"/>
        <w:right w:val="none" w:sz="0" w:space="0" w:color="auto"/>
      </w:divBdr>
    </w:div>
    <w:div w:id="216015257">
      <w:bodyDiv w:val="1"/>
      <w:marLeft w:val="0"/>
      <w:marRight w:val="0"/>
      <w:marTop w:val="0"/>
      <w:marBottom w:val="0"/>
      <w:divBdr>
        <w:top w:val="none" w:sz="0" w:space="0" w:color="auto"/>
        <w:left w:val="none" w:sz="0" w:space="0" w:color="auto"/>
        <w:bottom w:val="none" w:sz="0" w:space="0" w:color="auto"/>
        <w:right w:val="none" w:sz="0" w:space="0" w:color="auto"/>
      </w:divBdr>
    </w:div>
    <w:div w:id="281378666">
      <w:bodyDiv w:val="1"/>
      <w:marLeft w:val="0"/>
      <w:marRight w:val="0"/>
      <w:marTop w:val="0"/>
      <w:marBottom w:val="0"/>
      <w:divBdr>
        <w:top w:val="none" w:sz="0" w:space="0" w:color="auto"/>
        <w:left w:val="none" w:sz="0" w:space="0" w:color="auto"/>
        <w:bottom w:val="none" w:sz="0" w:space="0" w:color="auto"/>
        <w:right w:val="none" w:sz="0" w:space="0" w:color="auto"/>
      </w:divBdr>
    </w:div>
    <w:div w:id="349796942">
      <w:bodyDiv w:val="1"/>
      <w:marLeft w:val="0"/>
      <w:marRight w:val="0"/>
      <w:marTop w:val="0"/>
      <w:marBottom w:val="0"/>
      <w:divBdr>
        <w:top w:val="none" w:sz="0" w:space="0" w:color="auto"/>
        <w:left w:val="none" w:sz="0" w:space="0" w:color="auto"/>
        <w:bottom w:val="none" w:sz="0" w:space="0" w:color="auto"/>
        <w:right w:val="none" w:sz="0" w:space="0" w:color="auto"/>
      </w:divBdr>
    </w:div>
    <w:div w:id="435834160">
      <w:bodyDiv w:val="1"/>
      <w:marLeft w:val="0"/>
      <w:marRight w:val="0"/>
      <w:marTop w:val="0"/>
      <w:marBottom w:val="0"/>
      <w:divBdr>
        <w:top w:val="none" w:sz="0" w:space="0" w:color="auto"/>
        <w:left w:val="none" w:sz="0" w:space="0" w:color="auto"/>
        <w:bottom w:val="none" w:sz="0" w:space="0" w:color="auto"/>
        <w:right w:val="none" w:sz="0" w:space="0" w:color="auto"/>
      </w:divBdr>
      <w:divsChild>
        <w:div w:id="869492458">
          <w:marLeft w:val="0"/>
          <w:marRight w:val="0"/>
          <w:marTop w:val="0"/>
          <w:marBottom w:val="225"/>
          <w:divBdr>
            <w:top w:val="none" w:sz="0" w:space="0" w:color="auto"/>
            <w:left w:val="none" w:sz="0" w:space="0" w:color="auto"/>
            <w:bottom w:val="none" w:sz="0" w:space="0" w:color="auto"/>
            <w:right w:val="none" w:sz="0" w:space="0" w:color="auto"/>
          </w:divBdr>
        </w:div>
        <w:div w:id="958027238">
          <w:marLeft w:val="0"/>
          <w:marRight w:val="0"/>
          <w:marTop w:val="0"/>
          <w:marBottom w:val="225"/>
          <w:divBdr>
            <w:top w:val="none" w:sz="0" w:space="0" w:color="auto"/>
            <w:left w:val="none" w:sz="0" w:space="0" w:color="auto"/>
            <w:bottom w:val="none" w:sz="0" w:space="0" w:color="auto"/>
            <w:right w:val="none" w:sz="0" w:space="0" w:color="auto"/>
          </w:divBdr>
        </w:div>
        <w:div w:id="1954895421">
          <w:marLeft w:val="0"/>
          <w:marRight w:val="0"/>
          <w:marTop w:val="0"/>
          <w:marBottom w:val="225"/>
          <w:divBdr>
            <w:top w:val="none" w:sz="0" w:space="0" w:color="auto"/>
            <w:left w:val="none" w:sz="0" w:space="0" w:color="auto"/>
            <w:bottom w:val="none" w:sz="0" w:space="0" w:color="auto"/>
            <w:right w:val="none" w:sz="0" w:space="0" w:color="auto"/>
          </w:divBdr>
        </w:div>
        <w:div w:id="365761261">
          <w:marLeft w:val="0"/>
          <w:marRight w:val="0"/>
          <w:marTop w:val="0"/>
          <w:marBottom w:val="225"/>
          <w:divBdr>
            <w:top w:val="none" w:sz="0" w:space="0" w:color="auto"/>
            <w:left w:val="none" w:sz="0" w:space="0" w:color="auto"/>
            <w:bottom w:val="none" w:sz="0" w:space="0" w:color="auto"/>
            <w:right w:val="none" w:sz="0" w:space="0" w:color="auto"/>
          </w:divBdr>
        </w:div>
      </w:divsChild>
    </w:div>
    <w:div w:id="482939786">
      <w:bodyDiv w:val="1"/>
      <w:marLeft w:val="0"/>
      <w:marRight w:val="0"/>
      <w:marTop w:val="0"/>
      <w:marBottom w:val="0"/>
      <w:divBdr>
        <w:top w:val="none" w:sz="0" w:space="0" w:color="auto"/>
        <w:left w:val="none" w:sz="0" w:space="0" w:color="auto"/>
        <w:bottom w:val="none" w:sz="0" w:space="0" w:color="auto"/>
        <w:right w:val="none" w:sz="0" w:space="0" w:color="auto"/>
      </w:divBdr>
    </w:div>
    <w:div w:id="521289710">
      <w:bodyDiv w:val="1"/>
      <w:marLeft w:val="0"/>
      <w:marRight w:val="0"/>
      <w:marTop w:val="0"/>
      <w:marBottom w:val="0"/>
      <w:divBdr>
        <w:top w:val="none" w:sz="0" w:space="0" w:color="auto"/>
        <w:left w:val="none" w:sz="0" w:space="0" w:color="auto"/>
        <w:bottom w:val="none" w:sz="0" w:space="0" w:color="auto"/>
        <w:right w:val="none" w:sz="0" w:space="0" w:color="auto"/>
      </w:divBdr>
    </w:div>
    <w:div w:id="754591309">
      <w:bodyDiv w:val="1"/>
      <w:marLeft w:val="0"/>
      <w:marRight w:val="0"/>
      <w:marTop w:val="0"/>
      <w:marBottom w:val="0"/>
      <w:divBdr>
        <w:top w:val="none" w:sz="0" w:space="0" w:color="auto"/>
        <w:left w:val="none" w:sz="0" w:space="0" w:color="auto"/>
        <w:bottom w:val="none" w:sz="0" w:space="0" w:color="auto"/>
        <w:right w:val="none" w:sz="0" w:space="0" w:color="auto"/>
      </w:divBdr>
    </w:div>
    <w:div w:id="787352391">
      <w:bodyDiv w:val="1"/>
      <w:marLeft w:val="0"/>
      <w:marRight w:val="0"/>
      <w:marTop w:val="0"/>
      <w:marBottom w:val="0"/>
      <w:divBdr>
        <w:top w:val="none" w:sz="0" w:space="0" w:color="auto"/>
        <w:left w:val="none" w:sz="0" w:space="0" w:color="auto"/>
        <w:bottom w:val="none" w:sz="0" w:space="0" w:color="auto"/>
        <w:right w:val="none" w:sz="0" w:space="0" w:color="auto"/>
      </w:divBdr>
      <w:divsChild>
        <w:div w:id="966548139">
          <w:marLeft w:val="446"/>
          <w:marRight w:val="0"/>
          <w:marTop w:val="0"/>
          <w:marBottom w:val="0"/>
          <w:divBdr>
            <w:top w:val="none" w:sz="0" w:space="0" w:color="auto"/>
            <w:left w:val="none" w:sz="0" w:space="0" w:color="auto"/>
            <w:bottom w:val="none" w:sz="0" w:space="0" w:color="auto"/>
            <w:right w:val="none" w:sz="0" w:space="0" w:color="auto"/>
          </w:divBdr>
        </w:div>
        <w:div w:id="1426535047">
          <w:marLeft w:val="446"/>
          <w:marRight w:val="0"/>
          <w:marTop w:val="0"/>
          <w:marBottom w:val="0"/>
          <w:divBdr>
            <w:top w:val="none" w:sz="0" w:space="0" w:color="auto"/>
            <w:left w:val="none" w:sz="0" w:space="0" w:color="auto"/>
            <w:bottom w:val="none" w:sz="0" w:space="0" w:color="auto"/>
            <w:right w:val="none" w:sz="0" w:space="0" w:color="auto"/>
          </w:divBdr>
        </w:div>
        <w:div w:id="596065505">
          <w:marLeft w:val="446"/>
          <w:marRight w:val="0"/>
          <w:marTop w:val="0"/>
          <w:marBottom w:val="0"/>
          <w:divBdr>
            <w:top w:val="none" w:sz="0" w:space="0" w:color="auto"/>
            <w:left w:val="none" w:sz="0" w:space="0" w:color="auto"/>
            <w:bottom w:val="none" w:sz="0" w:space="0" w:color="auto"/>
            <w:right w:val="none" w:sz="0" w:space="0" w:color="auto"/>
          </w:divBdr>
        </w:div>
      </w:divsChild>
    </w:div>
    <w:div w:id="829755114">
      <w:bodyDiv w:val="1"/>
      <w:marLeft w:val="0"/>
      <w:marRight w:val="0"/>
      <w:marTop w:val="0"/>
      <w:marBottom w:val="0"/>
      <w:divBdr>
        <w:top w:val="none" w:sz="0" w:space="0" w:color="auto"/>
        <w:left w:val="none" w:sz="0" w:space="0" w:color="auto"/>
        <w:bottom w:val="none" w:sz="0" w:space="0" w:color="auto"/>
        <w:right w:val="none" w:sz="0" w:space="0" w:color="auto"/>
      </w:divBdr>
    </w:div>
    <w:div w:id="920529546">
      <w:bodyDiv w:val="1"/>
      <w:marLeft w:val="0"/>
      <w:marRight w:val="0"/>
      <w:marTop w:val="0"/>
      <w:marBottom w:val="0"/>
      <w:divBdr>
        <w:top w:val="none" w:sz="0" w:space="0" w:color="auto"/>
        <w:left w:val="none" w:sz="0" w:space="0" w:color="auto"/>
        <w:bottom w:val="none" w:sz="0" w:space="0" w:color="auto"/>
        <w:right w:val="none" w:sz="0" w:space="0" w:color="auto"/>
      </w:divBdr>
    </w:div>
    <w:div w:id="937634952">
      <w:bodyDiv w:val="1"/>
      <w:marLeft w:val="0"/>
      <w:marRight w:val="0"/>
      <w:marTop w:val="0"/>
      <w:marBottom w:val="0"/>
      <w:divBdr>
        <w:top w:val="none" w:sz="0" w:space="0" w:color="auto"/>
        <w:left w:val="none" w:sz="0" w:space="0" w:color="auto"/>
        <w:bottom w:val="none" w:sz="0" w:space="0" w:color="auto"/>
        <w:right w:val="none" w:sz="0" w:space="0" w:color="auto"/>
      </w:divBdr>
    </w:div>
    <w:div w:id="1051346510">
      <w:bodyDiv w:val="1"/>
      <w:marLeft w:val="0"/>
      <w:marRight w:val="0"/>
      <w:marTop w:val="0"/>
      <w:marBottom w:val="0"/>
      <w:divBdr>
        <w:top w:val="none" w:sz="0" w:space="0" w:color="auto"/>
        <w:left w:val="none" w:sz="0" w:space="0" w:color="auto"/>
        <w:bottom w:val="none" w:sz="0" w:space="0" w:color="auto"/>
        <w:right w:val="none" w:sz="0" w:space="0" w:color="auto"/>
      </w:divBdr>
    </w:div>
    <w:div w:id="1088306549">
      <w:bodyDiv w:val="1"/>
      <w:marLeft w:val="0"/>
      <w:marRight w:val="0"/>
      <w:marTop w:val="0"/>
      <w:marBottom w:val="0"/>
      <w:divBdr>
        <w:top w:val="none" w:sz="0" w:space="0" w:color="auto"/>
        <w:left w:val="none" w:sz="0" w:space="0" w:color="auto"/>
        <w:bottom w:val="none" w:sz="0" w:space="0" w:color="auto"/>
        <w:right w:val="none" w:sz="0" w:space="0" w:color="auto"/>
      </w:divBdr>
      <w:divsChild>
        <w:div w:id="722028031">
          <w:marLeft w:val="547"/>
          <w:marRight w:val="0"/>
          <w:marTop w:val="0"/>
          <w:marBottom w:val="0"/>
          <w:divBdr>
            <w:top w:val="none" w:sz="0" w:space="0" w:color="auto"/>
            <w:left w:val="none" w:sz="0" w:space="0" w:color="auto"/>
            <w:bottom w:val="none" w:sz="0" w:space="0" w:color="auto"/>
            <w:right w:val="none" w:sz="0" w:space="0" w:color="auto"/>
          </w:divBdr>
        </w:div>
        <w:div w:id="1109740258">
          <w:marLeft w:val="1166"/>
          <w:marRight w:val="0"/>
          <w:marTop w:val="0"/>
          <w:marBottom w:val="0"/>
          <w:divBdr>
            <w:top w:val="none" w:sz="0" w:space="0" w:color="auto"/>
            <w:left w:val="none" w:sz="0" w:space="0" w:color="auto"/>
            <w:bottom w:val="none" w:sz="0" w:space="0" w:color="auto"/>
            <w:right w:val="none" w:sz="0" w:space="0" w:color="auto"/>
          </w:divBdr>
        </w:div>
        <w:div w:id="135877156">
          <w:marLeft w:val="1166"/>
          <w:marRight w:val="0"/>
          <w:marTop w:val="0"/>
          <w:marBottom w:val="0"/>
          <w:divBdr>
            <w:top w:val="none" w:sz="0" w:space="0" w:color="auto"/>
            <w:left w:val="none" w:sz="0" w:space="0" w:color="auto"/>
            <w:bottom w:val="none" w:sz="0" w:space="0" w:color="auto"/>
            <w:right w:val="none" w:sz="0" w:space="0" w:color="auto"/>
          </w:divBdr>
        </w:div>
      </w:divsChild>
    </w:div>
    <w:div w:id="1125275608">
      <w:bodyDiv w:val="1"/>
      <w:marLeft w:val="0"/>
      <w:marRight w:val="0"/>
      <w:marTop w:val="0"/>
      <w:marBottom w:val="0"/>
      <w:divBdr>
        <w:top w:val="none" w:sz="0" w:space="0" w:color="auto"/>
        <w:left w:val="none" w:sz="0" w:space="0" w:color="auto"/>
        <w:bottom w:val="none" w:sz="0" w:space="0" w:color="auto"/>
        <w:right w:val="none" w:sz="0" w:space="0" w:color="auto"/>
      </w:divBdr>
      <w:divsChild>
        <w:div w:id="516190807">
          <w:marLeft w:val="446"/>
          <w:marRight w:val="0"/>
          <w:marTop w:val="0"/>
          <w:marBottom w:val="0"/>
          <w:divBdr>
            <w:top w:val="none" w:sz="0" w:space="0" w:color="auto"/>
            <w:left w:val="none" w:sz="0" w:space="0" w:color="auto"/>
            <w:bottom w:val="none" w:sz="0" w:space="0" w:color="auto"/>
            <w:right w:val="none" w:sz="0" w:space="0" w:color="auto"/>
          </w:divBdr>
        </w:div>
        <w:div w:id="12265123">
          <w:marLeft w:val="446"/>
          <w:marRight w:val="0"/>
          <w:marTop w:val="0"/>
          <w:marBottom w:val="0"/>
          <w:divBdr>
            <w:top w:val="none" w:sz="0" w:space="0" w:color="auto"/>
            <w:left w:val="none" w:sz="0" w:space="0" w:color="auto"/>
            <w:bottom w:val="none" w:sz="0" w:space="0" w:color="auto"/>
            <w:right w:val="none" w:sz="0" w:space="0" w:color="auto"/>
          </w:divBdr>
        </w:div>
      </w:divsChild>
    </w:div>
    <w:div w:id="1139490853">
      <w:bodyDiv w:val="1"/>
      <w:marLeft w:val="0"/>
      <w:marRight w:val="0"/>
      <w:marTop w:val="0"/>
      <w:marBottom w:val="0"/>
      <w:divBdr>
        <w:top w:val="none" w:sz="0" w:space="0" w:color="auto"/>
        <w:left w:val="none" w:sz="0" w:space="0" w:color="auto"/>
        <w:bottom w:val="none" w:sz="0" w:space="0" w:color="auto"/>
        <w:right w:val="none" w:sz="0" w:space="0" w:color="auto"/>
      </w:divBdr>
    </w:div>
    <w:div w:id="1254125669">
      <w:bodyDiv w:val="1"/>
      <w:marLeft w:val="0"/>
      <w:marRight w:val="0"/>
      <w:marTop w:val="0"/>
      <w:marBottom w:val="0"/>
      <w:divBdr>
        <w:top w:val="none" w:sz="0" w:space="0" w:color="auto"/>
        <w:left w:val="none" w:sz="0" w:space="0" w:color="auto"/>
        <w:bottom w:val="none" w:sz="0" w:space="0" w:color="auto"/>
        <w:right w:val="none" w:sz="0" w:space="0" w:color="auto"/>
      </w:divBdr>
      <w:divsChild>
        <w:div w:id="466363134">
          <w:marLeft w:val="446"/>
          <w:marRight w:val="0"/>
          <w:marTop w:val="0"/>
          <w:marBottom w:val="0"/>
          <w:divBdr>
            <w:top w:val="none" w:sz="0" w:space="0" w:color="auto"/>
            <w:left w:val="none" w:sz="0" w:space="0" w:color="auto"/>
            <w:bottom w:val="none" w:sz="0" w:space="0" w:color="auto"/>
            <w:right w:val="none" w:sz="0" w:space="0" w:color="auto"/>
          </w:divBdr>
        </w:div>
        <w:div w:id="1147094594">
          <w:marLeft w:val="446"/>
          <w:marRight w:val="0"/>
          <w:marTop w:val="0"/>
          <w:marBottom w:val="0"/>
          <w:divBdr>
            <w:top w:val="none" w:sz="0" w:space="0" w:color="auto"/>
            <w:left w:val="none" w:sz="0" w:space="0" w:color="auto"/>
            <w:bottom w:val="none" w:sz="0" w:space="0" w:color="auto"/>
            <w:right w:val="none" w:sz="0" w:space="0" w:color="auto"/>
          </w:divBdr>
        </w:div>
        <w:div w:id="416640053">
          <w:marLeft w:val="446"/>
          <w:marRight w:val="0"/>
          <w:marTop w:val="0"/>
          <w:marBottom w:val="0"/>
          <w:divBdr>
            <w:top w:val="none" w:sz="0" w:space="0" w:color="auto"/>
            <w:left w:val="none" w:sz="0" w:space="0" w:color="auto"/>
            <w:bottom w:val="none" w:sz="0" w:space="0" w:color="auto"/>
            <w:right w:val="none" w:sz="0" w:space="0" w:color="auto"/>
          </w:divBdr>
        </w:div>
      </w:divsChild>
    </w:div>
    <w:div w:id="1324620349">
      <w:bodyDiv w:val="1"/>
      <w:marLeft w:val="0"/>
      <w:marRight w:val="0"/>
      <w:marTop w:val="0"/>
      <w:marBottom w:val="0"/>
      <w:divBdr>
        <w:top w:val="none" w:sz="0" w:space="0" w:color="auto"/>
        <w:left w:val="none" w:sz="0" w:space="0" w:color="auto"/>
        <w:bottom w:val="none" w:sz="0" w:space="0" w:color="auto"/>
        <w:right w:val="none" w:sz="0" w:space="0" w:color="auto"/>
      </w:divBdr>
      <w:divsChild>
        <w:div w:id="81488904">
          <w:marLeft w:val="446"/>
          <w:marRight w:val="0"/>
          <w:marTop w:val="0"/>
          <w:marBottom w:val="0"/>
          <w:divBdr>
            <w:top w:val="none" w:sz="0" w:space="0" w:color="auto"/>
            <w:left w:val="none" w:sz="0" w:space="0" w:color="auto"/>
            <w:bottom w:val="none" w:sz="0" w:space="0" w:color="auto"/>
            <w:right w:val="none" w:sz="0" w:space="0" w:color="auto"/>
          </w:divBdr>
        </w:div>
        <w:div w:id="413551743">
          <w:marLeft w:val="446"/>
          <w:marRight w:val="0"/>
          <w:marTop w:val="0"/>
          <w:marBottom w:val="0"/>
          <w:divBdr>
            <w:top w:val="none" w:sz="0" w:space="0" w:color="auto"/>
            <w:left w:val="none" w:sz="0" w:space="0" w:color="auto"/>
            <w:bottom w:val="none" w:sz="0" w:space="0" w:color="auto"/>
            <w:right w:val="none" w:sz="0" w:space="0" w:color="auto"/>
          </w:divBdr>
        </w:div>
        <w:div w:id="218831523">
          <w:marLeft w:val="446"/>
          <w:marRight w:val="0"/>
          <w:marTop w:val="0"/>
          <w:marBottom w:val="0"/>
          <w:divBdr>
            <w:top w:val="none" w:sz="0" w:space="0" w:color="auto"/>
            <w:left w:val="none" w:sz="0" w:space="0" w:color="auto"/>
            <w:bottom w:val="none" w:sz="0" w:space="0" w:color="auto"/>
            <w:right w:val="none" w:sz="0" w:space="0" w:color="auto"/>
          </w:divBdr>
        </w:div>
        <w:div w:id="1169753813">
          <w:marLeft w:val="446"/>
          <w:marRight w:val="0"/>
          <w:marTop w:val="0"/>
          <w:marBottom w:val="0"/>
          <w:divBdr>
            <w:top w:val="none" w:sz="0" w:space="0" w:color="auto"/>
            <w:left w:val="none" w:sz="0" w:space="0" w:color="auto"/>
            <w:bottom w:val="none" w:sz="0" w:space="0" w:color="auto"/>
            <w:right w:val="none" w:sz="0" w:space="0" w:color="auto"/>
          </w:divBdr>
        </w:div>
        <w:div w:id="2104570959">
          <w:marLeft w:val="446"/>
          <w:marRight w:val="0"/>
          <w:marTop w:val="0"/>
          <w:marBottom w:val="0"/>
          <w:divBdr>
            <w:top w:val="none" w:sz="0" w:space="0" w:color="auto"/>
            <w:left w:val="none" w:sz="0" w:space="0" w:color="auto"/>
            <w:bottom w:val="none" w:sz="0" w:space="0" w:color="auto"/>
            <w:right w:val="none" w:sz="0" w:space="0" w:color="auto"/>
          </w:divBdr>
        </w:div>
        <w:div w:id="260651966">
          <w:marLeft w:val="446"/>
          <w:marRight w:val="0"/>
          <w:marTop w:val="0"/>
          <w:marBottom w:val="0"/>
          <w:divBdr>
            <w:top w:val="none" w:sz="0" w:space="0" w:color="auto"/>
            <w:left w:val="none" w:sz="0" w:space="0" w:color="auto"/>
            <w:bottom w:val="none" w:sz="0" w:space="0" w:color="auto"/>
            <w:right w:val="none" w:sz="0" w:space="0" w:color="auto"/>
          </w:divBdr>
        </w:div>
        <w:div w:id="1427071416">
          <w:marLeft w:val="446"/>
          <w:marRight w:val="0"/>
          <w:marTop w:val="0"/>
          <w:marBottom w:val="0"/>
          <w:divBdr>
            <w:top w:val="none" w:sz="0" w:space="0" w:color="auto"/>
            <w:left w:val="none" w:sz="0" w:space="0" w:color="auto"/>
            <w:bottom w:val="none" w:sz="0" w:space="0" w:color="auto"/>
            <w:right w:val="none" w:sz="0" w:space="0" w:color="auto"/>
          </w:divBdr>
        </w:div>
        <w:div w:id="1422066750">
          <w:marLeft w:val="446"/>
          <w:marRight w:val="0"/>
          <w:marTop w:val="0"/>
          <w:marBottom w:val="0"/>
          <w:divBdr>
            <w:top w:val="none" w:sz="0" w:space="0" w:color="auto"/>
            <w:left w:val="none" w:sz="0" w:space="0" w:color="auto"/>
            <w:bottom w:val="none" w:sz="0" w:space="0" w:color="auto"/>
            <w:right w:val="none" w:sz="0" w:space="0" w:color="auto"/>
          </w:divBdr>
        </w:div>
      </w:divsChild>
    </w:div>
    <w:div w:id="1353997721">
      <w:bodyDiv w:val="1"/>
      <w:marLeft w:val="0"/>
      <w:marRight w:val="0"/>
      <w:marTop w:val="0"/>
      <w:marBottom w:val="0"/>
      <w:divBdr>
        <w:top w:val="none" w:sz="0" w:space="0" w:color="auto"/>
        <w:left w:val="none" w:sz="0" w:space="0" w:color="auto"/>
        <w:bottom w:val="none" w:sz="0" w:space="0" w:color="auto"/>
        <w:right w:val="none" w:sz="0" w:space="0" w:color="auto"/>
      </w:divBdr>
      <w:divsChild>
        <w:div w:id="671418999">
          <w:marLeft w:val="446"/>
          <w:marRight w:val="0"/>
          <w:marTop w:val="0"/>
          <w:marBottom w:val="0"/>
          <w:divBdr>
            <w:top w:val="none" w:sz="0" w:space="0" w:color="auto"/>
            <w:left w:val="none" w:sz="0" w:space="0" w:color="auto"/>
            <w:bottom w:val="none" w:sz="0" w:space="0" w:color="auto"/>
            <w:right w:val="none" w:sz="0" w:space="0" w:color="auto"/>
          </w:divBdr>
        </w:div>
        <w:div w:id="703747377">
          <w:marLeft w:val="446"/>
          <w:marRight w:val="0"/>
          <w:marTop w:val="0"/>
          <w:marBottom w:val="0"/>
          <w:divBdr>
            <w:top w:val="none" w:sz="0" w:space="0" w:color="auto"/>
            <w:left w:val="none" w:sz="0" w:space="0" w:color="auto"/>
            <w:bottom w:val="none" w:sz="0" w:space="0" w:color="auto"/>
            <w:right w:val="none" w:sz="0" w:space="0" w:color="auto"/>
          </w:divBdr>
        </w:div>
      </w:divsChild>
    </w:div>
    <w:div w:id="1355810122">
      <w:bodyDiv w:val="1"/>
      <w:marLeft w:val="0"/>
      <w:marRight w:val="0"/>
      <w:marTop w:val="0"/>
      <w:marBottom w:val="0"/>
      <w:divBdr>
        <w:top w:val="none" w:sz="0" w:space="0" w:color="auto"/>
        <w:left w:val="none" w:sz="0" w:space="0" w:color="auto"/>
        <w:bottom w:val="none" w:sz="0" w:space="0" w:color="auto"/>
        <w:right w:val="none" w:sz="0" w:space="0" w:color="auto"/>
      </w:divBdr>
    </w:div>
    <w:div w:id="1520897206">
      <w:bodyDiv w:val="1"/>
      <w:marLeft w:val="0"/>
      <w:marRight w:val="0"/>
      <w:marTop w:val="0"/>
      <w:marBottom w:val="0"/>
      <w:divBdr>
        <w:top w:val="none" w:sz="0" w:space="0" w:color="auto"/>
        <w:left w:val="none" w:sz="0" w:space="0" w:color="auto"/>
        <w:bottom w:val="none" w:sz="0" w:space="0" w:color="auto"/>
        <w:right w:val="none" w:sz="0" w:space="0" w:color="auto"/>
      </w:divBdr>
      <w:divsChild>
        <w:div w:id="1387680936">
          <w:marLeft w:val="547"/>
          <w:marRight w:val="0"/>
          <w:marTop w:val="0"/>
          <w:marBottom w:val="0"/>
          <w:divBdr>
            <w:top w:val="none" w:sz="0" w:space="0" w:color="auto"/>
            <w:left w:val="none" w:sz="0" w:space="0" w:color="auto"/>
            <w:bottom w:val="none" w:sz="0" w:space="0" w:color="auto"/>
            <w:right w:val="none" w:sz="0" w:space="0" w:color="auto"/>
          </w:divBdr>
        </w:div>
        <w:div w:id="97528489">
          <w:marLeft w:val="1166"/>
          <w:marRight w:val="0"/>
          <w:marTop w:val="0"/>
          <w:marBottom w:val="0"/>
          <w:divBdr>
            <w:top w:val="none" w:sz="0" w:space="0" w:color="auto"/>
            <w:left w:val="none" w:sz="0" w:space="0" w:color="auto"/>
            <w:bottom w:val="none" w:sz="0" w:space="0" w:color="auto"/>
            <w:right w:val="none" w:sz="0" w:space="0" w:color="auto"/>
          </w:divBdr>
        </w:div>
        <w:div w:id="211966391">
          <w:marLeft w:val="1166"/>
          <w:marRight w:val="0"/>
          <w:marTop w:val="0"/>
          <w:marBottom w:val="0"/>
          <w:divBdr>
            <w:top w:val="none" w:sz="0" w:space="0" w:color="auto"/>
            <w:left w:val="none" w:sz="0" w:space="0" w:color="auto"/>
            <w:bottom w:val="none" w:sz="0" w:space="0" w:color="auto"/>
            <w:right w:val="none" w:sz="0" w:space="0" w:color="auto"/>
          </w:divBdr>
        </w:div>
      </w:divsChild>
    </w:div>
    <w:div w:id="1582058088">
      <w:bodyDiv w:val="1"/>
      <w:marLeft w:val="0"/>
      <w:marRight w:val="0"/>
      <w:marTop w:val="0"/>
      <w:marBottom w:val="0"/>
      <w:divBdr>
        <w:top w:val="none" w:sz="0" w:space="0" w:color="auto"/>
        <w:left w:val="none" w:sz="0" w:space="0" w:color="auto"/>
        <w:bottom w:val="none" w:sz="0" w:space="0" w:color="auto"/>
        <w:right w:val="none" w:sz="0" w:space="0" w:color="auto"/>
      </w:divBdr>
    </w:div>
    <w:div w:id="1643970972">
      <w:bodyDiv w:val="1"/>
      <w:marLeft w:val="0"/>
      <w:marRight w:val="0"/>
      <w:marTop w:val="0"/>
      <w:marBottom w:val="0"/>
      <w:divBdr>
        <w:top w:val="none" w:sz="0" w:space="0" w:color="auto"/>
        <w:left w:val="none" w:sz="0" w:space="0" w:color="auto"/>
        <w:bottom w:val="none" w:sz="0" w:space="0" w:color="auto"/>
        <w:right w:val="none" w:sz="0" w:space="0" w:color="auto"/>
      </w:divBdr>
    </w:div>
    <w:div w:id="1784225391">
      <w:bodyDiv w:val="1"/>
      <w:marLeft w:val="0"/>
      <w:marRight w:val="0"/>
      <w:marTop w:val="0"/>
      <w:marBottom w:val="0"/>
      <w:divBdr>
        <w:top w:val="none" w:sz="0" w:space="0" w:color="auto"/>
        <w:left w:val="none" w:sz="0" w:space="0" w:color="auto"/>
        <w:bottom w:val="none" w:sz="0" w:space="0" w:color="auto"/>
        <w:right w:val="none" w:sz="0" w:space="0" w:color="auto"/>
      </w:divBdr>
    </w:div>
    <w:div w:id="1804151442">
      <w:bodyDiv w:val="1"/>
      <w:marLeft w:val="0"/>
      <w:marRight w:val="0"/>
      <w:marTop w:val="0"/>
      <w:marBottom w:val="0"/>
      <w:divBdr>
        <w:top w:val="none" w:sz="0" w:space="0" w:color="auto"/>
        <w:left w:val="none" w:sz="0" w:space="0" w:color="auto"/>
        <w:bottom w:val="none" w:sz="0" w:space="0" w:color="auto"/>
        <w:right w:val="none" w:sz="0" w:space="0" w:color="auto"/>
      </w:divBdr>
    </w:div>
    <w:div w:id="1874659206">
      <w:bodyDiv w:val="1"/>
      <w:marLeft w:val="0"/>
      <w:marRight w:val="0"/>
      <w:marTop w:val="0"/>
      <w:marBottom w:val="0"/>
      <w:divBdr>
        <w:top w:val="none" w:sz="0" w:space="0" w:color="auto"/>
        <w:left w:val="none" w:sz="0" w:space="0" w:color="auto"/>
        <w:bottom w:val="none" w:sz="0" w:space="0" w:color="auto"/>
        <w:right w:val="none" w:sz="0" w:space="0" w:color="auto"/>
      </w:divBdr>
      <w:divsChild>
        <w:div w:id="2019506576">
          <w:marLeft w:val="547"/>
          <w:marRight w:val="0"/>
          <w:marTop w:val="0"/>
          <w:marBottom w:val="0"/>
          <w:divBdr>
            <w:top w:val="none" w:sz="0" w:space="0" w:color="auto"/>
            <w:left w:val="none" w:sz="0" w:space="0" w:color="auto"/>
            <w:bottom w:val="none" w:sz="0" w:space="0" w:color="auto"/>
            <w:right w:val="none" w:sz="0" w:space="0" w:color="auto"/>
          </w:divBdr>
        </w:div>
      </w:divsChild>
    </w:div>
    <w:div w:id="2088455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i021110\Desktop\DPCA\BP\Document_Template\&#19994;&#21153;&#34013;&#22270;-&#20998;&#27169;&#22359;&#25551;&#36848;.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B082427-D239-485E-A512-BD6E12AAD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业务蓝图-分模块描述.dot</Template>
  <TotalTime>95</TotalTime>
  <Pages>27</Pages>
  <Words>1864</Words>
  <Characters>10629</Characters>
  <Application>Microsoft Office Word</Application>
  <DocSecurity>0</DocSecurity>
  <Lines>88</Lines>
  <Paragraphs>24</Paragraphs>
  <ScaleCrop>false</ScaleCrop>
  <Company>SAP</Company>
  <LinksUpToDate>false</LinksUpToDate>
  <CharactersWithSpaces>12469</CharactersWithSpaces>
  <SharedDoc>false</SharedDoc>
  <HLinks>
    <vt:vector size="120" baseType="variant">
      <vt:variant>
        <vt:i4>1245236</vt:i4>
      </vt:variant>
      <vt:variant>
        <vt:i4>116</vt:i4>
      </vt:variant>
      <vt:variant>
        <vt:i4>0</vt:i4>
      </vt:variant>
      <vt:variant>
        <vt:i4>5</vt:i4>
      </vt:variant>
      <vt:variant>
        <vt:lpwstr/>
      </vt:variant>
      <vt:variant>
        <vt:lpwstr>_Toc317167632</vt:lpwstr>
      </vt:variant>
      <vt:variant>
        <vt:i4>1245236</vt:i4>
      </vt:variant>
      <vt:variant>
        <vt:i4>110</vt:i4>
      </vt:variant>
      <vt:variant>
        <vt:i4>0</vt:i4>
      </vt:variant>
      <vt:variant>
        <vt:i4>5</vt:i4>
      </vt:variant>
      <vt:variant>
        <vt:lpwstr/>
      </vt:variant>
      <vt:variant>
        <vt:lpwstr>_Toc317167631</vt:lpwstr>
      </vt:variant>
      <vt:variant>
        <vt:i4>1245236</vt:i4>
      </vt:variant>
      <vt:variant>
        <vt:i4>104</vt:i4>
      </vt:variant>
      <vt:variant>
        <vt:i4>0</vt:i4>
      </vt:variant>
      <vt:variant>
        <vt:i4>5</vt:i4>
      </vt:variant>
      <vt:variant>
        <vt:lpwstr/>
      </vt:variant>
      <vt:variant>
        <vt:lpwstr>_Toc317167630</vt:lpwstr>
      </vt:variant>
      <vt:variant>
        <vt:i4>1179700</vt:i4>
      </vt:variant>
      <vt:variant>
        <vt:i4>98</vt:i4>
      </vt:variant>
      <vt:variant>
        <vt:i4>0</vt:i4>
      </vt:variant>
      <vt:variant>
        <vt:i4>5</vt:i4>
      </vt:variant>
      <vt:variant>
        <vt:lpwstr/>
      </vt:variant>
      <vt:variant>
        <vt:lpwstr>_Toc317167629</vt:lpwstr>
      </vt:variant>
      <vt:variant>
        <vt:i4>1179700</vt:i4>
      </vt:variant>
      <vt:variant>
        <vt:i4>92</vt:i4>
      </vt:variant>
      <vt:variant>
        <vt:i4>0</vt:i4>
      </vt:variant>
      <vt:variant>
        <vt:i4>5</vt:i4>
      </vt:variant>
      <vt:variant>
        <vt:lpwstr/>
      </vt:variant>
      <vt:variant>
        <vt:lpwstr>_Toc317167628</vt:lpwstr>
      </vt:variant>
      <vt:variant>
        <vt:i4>1179700</vt:i4>
      </vt:variant>
      <vt:variant>
        <vt:i4>86</vt:i4>
      </vt:variant>
      <vt:variant>
        <vt:i4>0</vt:i4>
      </vt:variant>
      <vt:variant>
        <vt:i4>5</vt:i4>
      </vt:variant>
      <vt:variant>
        <vt:lpwstr/>
      </vt:variant>
      <vt:variant>
        <vt:lpwstr>_Toc317167627</vt:lpwstr>
      </vt:variant>
      <vt:variant>
        <vt:i4>1179700</vt:i4>
      </vt:variant>
      <vt:variant>
        <vt:i4>80</vt:i4>
      </vt:variant>
      <vt:variant>
        <vt:i4>0</vt:i4>
      </vt:variant>
      <vt:variant>
        <vt:i4>5</vt:i4>
      </vt:variant>
      <vt:variant>
        <vt:lpwstr/>
      </vt:variant>
      <vt:variant>
        <vt:lpwstr>_Toc317167626</vt:lpwstr>
      </vt:variant>
      <vt:variant>
        <vt:i4>1179700</vt:i4>
      </vt:variant>
      <vt:variant>
        <vt:i4>74</vt:i4>
      </vt:variant>
      <vt:variant>
        <vt:i4>0</vt:i4>
      </vt:variant>
      <vt:variant>
        <vt:i4>5</vt:i4>
      </vt:variant>
      <vt:variant>
        <vt:lpwstr/>
      </vt:variant>
      <vt:variant>
        <vt:lpwstr>_Toc317167625</vt:lpwstr>
      </vt:variant>
      <vt:variant>
        <vt:i4>1179700</vt:i4>
      </vt:variant>
      <vt:variant>
        <vt:i4>68</vt:i4>
      </vt:variant>
      <vt:variant>
        <vt:i4>0</vt:i4>
      </vt:variant>
      <vt:variant>
        <vt:i4>5</vt:i4>
      </vt:variant>
      <vt:variant>
        <vt:lpwstr/>
      </vt:variant>
      <vt:variant>
        <vt:lpwstr>_Toc317167624</vt:lpwstr>
      </vt:variant>
      <vt:variant>
        <vt:i4>1179700</vt:i4>
      </vt:variant>
      <vt:variant>
        <vt:i4>62</vt:i4>
      </vt:variant>
      <vt:variant>
        <vt:i4>0</vt:i4>
      </vt:variant>
      <vt:variant>
        <vt:i4>5</vt:i4>
      </vt:variant>
      <vt:variant>
        <vt:lpwstr/>
      </vt:variant>
      <vt:variant>
        <vt:lpwstr>_Toc317167623</vt:lpwstr>
      </vt:variant>
      <vt:variant>
        <vt:i4>1179700</vt:i4>
      </vt:variant>
      <vt:variant>
        <vt:i4>56</vt:i4>
      </vt:variant>
      <vt:variant>
        <vt:i4>0</vt:i4>
      </vt:variant>
      <vt:variant>
        <vt:i4>5</vt:i4>
      </vt:variant>
      <vt:variant>
        <vt:lpwstr/>
      </vt:variant>
      <vt:variant>
        <vt:lpwstr>_Toc317167622</vt:lpwstr>
      </vt:variant>
      <vt:variant>
        <vt:i4>1179700</vt:i4>
      </vt:variant>
      <vt:variant>
        <vt:i4>50</vt:i4>
      </vt:variant>
      <vt:variant>
        <vt:i4>0</vt:i4>
      </vt:variant>
      <vt:variant>
        <vt:i4>5</vt:i4>
      </vt:variant>
      <vt:variant>
        <vt:lpwstr/>
      </vt:variant>
      <vt:variant>
        <vt:lpwstr>_Toc317167621</vt:lpwstr>
      </vt:variant>
      <vt:variant>
        <vt:i4>1179700</vt:i4>
      </vt:variant>
      <vt:variant>
        <vt:i4>44</vt:i4>
      </vt:variant>
      <vt:variant>
        <vt:i4>0</vt:i4>
      </vt:variant>
      <vt:variant>
        <vt:i4>5</vt:i4>
      </vt:variant>
      <vt:variant>
        <vt:lpwstr/>
      </vt:variant>
      <vt:variant>
        <vt:lpwstr>_Toc317167620</vt:lpwstr>
      </vt:variant>
      <vt:variant>
        <vt:i4>1114164</vt:i4>
      </vt:variant>
      <vt:variant>
        <vt:i4>38</vt:i4>
      </vt:variant>
      <vt:variant>
        <vt:i4>0</vt:i4>
      </vt:variant>
      <vt:variant>
        <vt:i4>5</vt:i4>
      </vt:variant>
      <vt:variant>
        <vt:lpwstr/>
      </vt:variant>
      <vt:variant>
        <vt:lpwstr>_Toc317167619</vt:lpwstr>
      </vt:variant>
      <vt:variant>
        <vt:i4>1114164</vt:i4>
      </vt:variant>
      <vt:variant>
        <vt:i4>32</vt:i4>
      </vt:variant>
      <vt:variant>
        <vt:i4>0</vt:i4>
      </vt:variant>
      <vt:variant>
        <vt:i4>5</vt:i4>
      </vt:variant>
      <vt:variant>
        <vt:lpwstr/>
      </vt:variant>
      <vt:variant>
        <vt:lpwstr>_Toc317167618</vt:lpwstr>
      </vt:variant>
      <vt:variant>
        <vt:i4>1114164</vt:i4>
      </vt:variant>
      <vt:variant>
        <vt:i4>26</vt:i4>
      </vt:variant>
      <vt:variant>
        <vt:i4>0</vt:i4>
      </vt:variant>
      <vt:variant>
        <vt:i4>5</vt:i4>
      </vt:variant>
      <vt:variant>
        <vt:lpwstr/>
      </vt:variant>
      <vt:variant>
        <vt:lpwstr>_Toc317167617</vt:lpwstr>
      </vt:variant>
      <vt:variant>
        <vt:i4>1114164</vt:i4>
      </vt:variant>
      <vt:variant>
        <vt:i4>20</vt:i4>
      </vt:variant>
      <vt:variant>
        <vt:i4>0</vt:i4>
      </vt:variant>
      <vt:variant>
        <vt:i4>5</vt:i4>
      </vt:variant>
      <vt:variant>
        <vt:lpwstr/>
      </vt:variant>
      <vt:variant>
        <vt:lpwstr>_Toc317167616</vt:lpwstr>
      </vt:variant>
      <vt:variant>
        <vt:i4>1114164</vt:i4>
      </vt:variant>
      <vt:variant>
        <vt:i4>14</vt:i4>
      </vt:variant>
      <vt:variant>
        <vt:i4>0</vt:i4>
      </vt:variant>
      <vt:variant>
        <vt:i4>5</vt:i4>
      </vt:variant>
      <vt:variant>
        <vt:lpwstr/>
      </vt:variant>
      <vt:variant>
        <vt:lpwstr>_Toc317167615</vt:lpwstr>
      </vt:variant>
      <vt:variant>
        <vt:i4>1114164</vt:i4>
      </vt:variant>
      <vt:variant>
        <vt:i4>8</vt:i4>
      </vt:variant>
      <vt:variant>
        <vt:i4>0</vt:i4>
      </vt:variant>
      <vt:variant>
        <vt:i4>5</vt:i4>
      </vt:variant>
      <vt:variant>
        <vt:lpwstr/>
      </vt:variant>
      <vt:variant>
        <vt:lpwstr>_Toc317167614</vt:lpwstr>
      </vt:variant>
      <vt:variant>
        <vt:i4>1114164</vt:i4>
      </vt:variant>
      <vt:variant>
        <vt:i4>2</vt:i4>
      </vt:variant>
      <vt:variant>
        <vt:i4>0</vt:i4>
      </vt:variant>
      <vt:variant>
        <vt:i4>5</vt:i4>
      </vt:variant>
      <vt:variant>
        <vt:lpwstr/>
      </vt:variant>
      <vt:variant>
        <vt:lpwstr>_Toc317167613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 blueprint</dc:title>
  <dc:creator>PSI-PMO</dc:creator>
  <cp:lastModifiedBy>kwy-pc</cp:lastModifiedBy>
  <cp:revision>15</cp:revision>
  <cp:lastPrinted>2010-03-03T07:31:00Z</cp:lastPrinted>
  <dcterms:created xsi:type="dcterms:W3CDTF">2018-07-04T09:21:00Z</dcterms:created>
  <dcterms:modified xsi:type="dcterms:W3CDTF">2018-07-10T06:58:00Z</dcterms:modified>
</cp:coreProperties>
</file>