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name w:val="Table1"/>
        <w:tabOrder w:val="0"/>
        <w:jc w:val="left"/>
        <w:tblInd w:w="0" w:type="dxa"/>
        <w:tblW w:w="11520" w:type="dxa"/>
        <w:tblLook w:val="04A0" w:firstRow="1" w:lastRow="0" w:firstColumn="1" w:lastColumn="0" w:noHBand="0" w:noVBand="1"/>
      </w:tblPr>
      <w:tblGrid>
        <w:gridCol w:w="180"/>
        <w:gridCol w:w="9990"/>
        <w:gridCol w:w="1170"/>
        <w:gridCol w:w="180"/>
      </w:tblGrid>
      <w:tr>
        <w:trPr>
          <w:tblHeader w:val="0"/>
          <w:cantSplit w:val="0"/>
          <w:trHeight w:val="1350" w:hRule="atLeast"/>
        </w:trPr>
        <w:tc>
          <w:tcPr>
            <w:tcW w:w="180" w:type="dxa"/>
            <w:shd w:val="solid" w:color="004C73" tmshd="1677721856, 0, 7556096"/>
            <w:tcMar>
              <w:left w:w="0" w:type="dxa"/>
              <w:right w:w="0" w:type="dxa"/>
            </w:tcMar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  <w:tc>
          <w:tcPr>
            <w:tcW w:w="9990" w:type="dxa"/>
            <w:vAlign w:val="center"/>
            <w:shd w:val="solid" w:color="004C73" tmshd="1677721856, 0, 7556096"/>
            <w:tcMar>
              <w:left w:w="0" w:type="dxa"/>
              <w:right w:w="0" w:type="dxa"/>
            </w:tcMar>
            <w:tcBorders>
              <w:right w:val="single" w:sz="36" w:space="0" w:color="FFFFFF" tmln="90, 20, 20, 0, 0"/>
            </w:tcBorders>
            <w:tmTcPr id="1614516979" protected="0"/>
          </w:tcPr>
          <w:p>
            <w:pPr>
              <w:pStyle w:val="para19"/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</w:pPr>
            <w:r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  <w:t>Adama Science and Technology University</w:t>
            </w:r>
          </w:p>
          <w:p>
            <w:pPr>
              <w:pStyle w:val="para19"/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</w:pPr>
            <w:r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  <w:t xml:space="preserve">    School of Electrical Engineering and Computing</w:t>
            </w:r>
          </w:p>
          <w:p>
            <w:pPr>
              <w:pStyle w:val="para19"/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</w:pPr>
            <w:r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  <w:t xml:space="preserve">        Department of Computer Science and Engineering</w:t>
            </w:r>
          </w:p>
          <w:p>
            <w:pPr>
              <w:pStyle w:val="para19"/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</w:pPr>
            <w:r>
              <w:rPr>
                <w:rFonts w:ascii="Nyala" w:hAnsi="Nyala" w:eastAsia="Times New Roman" w:cs="Times New Roman"/>
                <w:b w:val="0"/>
                <w:color w:val="ffffff"/>
                <w:szCs w:val="24"/>
              </w:rPr>
              <w:t xml:space="preserve">            Computer Science and Engineering Club</w:t>
            </w:r>
          </w:p>
        </w:tc>
        <w:tc>
          <w:tcPr>
            <w:tcW w:w="1170" w:type="dxa"/>
            <w:vAlign w:val="center"/>
            <w:shd w:val="solid" w:color="004C73" tmshd="1677721856, 0, 7556096"/>
            <w:tcMar>
              <w:left w:w="0" w:type="dxa"/>
              <w:right w:w="0" w:type="dxa"/>
            </w:tcMar>
            <w:tcBorders>
              <w:left w:val="single" w:sz="36" w:space="0" w:color="FFFFFF" tmln="90, 20, 20, 0, 0"/>
            </w:tcBorders>
            <w:tmTcPr id="1614516979" protected="0"/>
          </w:tcPr>
          <w:p>
            <w:pPr>
              <w:pStyle w:val="para15"/>
              <w:rPr>
                <w:rFonts w:ascii="Nyala" w:hAnsi="Nyala"/>
              </w:rPr>
            </w:pPr>
            <w:r/>
            <w:r>
              <w:rPr>
                <w:noProof/>
              </w:rPr>
              <w:drawing>
                <wp:inline distT="0" distB="0" distL="0" distR="0">
                  <wp:extent cx="604520" cy="604520"/>
                  <wp:effectExtent l="0" t="0" r="0" b="0"/>
                  <wp:docPr id="1" name="Picture 2132606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132606198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4_85I7Y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HoAAAAAAAAAEAAAAAAAAAAAAAAAAAAAAAAAAAAAAAAAAAAAC4AwAAuAMAAAAAAAAAAAAAAAAAACgAAAAIAAAAAQAAAAEAAAA=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520" cy="6045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/>
            <w:r>
              <w:rPr>
                <w:rFonts w:ascii="Nyala" w:hAnsi="Nyala"/>
              </w:rPr>
            </w:r>
          </w:p>
        </w:tc>
        <w:tc>
          <w:tcPr>
            <w:tcW w:w="180" w:type="dxa"/>
            <w:shd w:val="solid" w:color="004C73" tmshd="1677721856, 0, 7556096"/>
            <w:tcMar>
              <w:left w:w="0" w:type="dxa"/>
              <w:right w:w="0" w:type="dxa"/>
            </w:tcMar>
            <w:tmTcPr id="1614516979" protected="0"/>
          </w:tcPr>
          <w:p>
            <w:pPr>
              <w:pStyle w:val="para15"/>
              <w:rPr>
                <w:rFonts w:ascii="Nyala" w:hAnsi="Nyala"/>
                <w:color w:val="006666"/>
              </w:rPr>
            </w:pPr>
            <w:r>
              <w:rPr>
                <w:rFonts w:ascii="Nyala" w:hAnsi="Nyala"/>
                <w:color w:val="006666"/>
              </w:rPr>
            </w:r>
          </w:p>
        </w:tc>
      </w:tr>
      <w:tr>
        <w:trPr>
          <w:tblHeader w:val="0"/>
          <w:cantSplit w:val="0"/>
          <w:trHeight w:val="1167" w:hRule="atLeast"/>
        </w:trPr>
        <w:tc>
          <w:tcPr>
            <w:tcW w:w="11520" w:type="dxa"/>
            <w:gridSpan w:val="4"/>
            <w:vAlign w:val="bottom"/>
            <w:tcMar>
              <w:left w:w="0" w:type="dxa"/>
              <w:right w:w="0" w:type="dxa"/>
            </w:tcMar>
            <w:tmTcPr id="1614516979" protected="0"/>
          </w:tcPr>
          <w:p>
            <w:pPr>
              <w:pStyle w:val="para10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>Weekly activity report</w:t>
            </w:r>
          </w:p>
        </w:tc>
      </w:tr>
      <w:tr>
        <w:trPr>
          <w:tblHeader w:val="0"/>
          <w:cantSplit w:val="0"/>
          <w:trHeight w:val="864" w:hRule="atLeast"/>
        </w:trPr>
        <w:tc>
          <w:tcPr>
            <w:tcW w:w="11520" w:type="dxa"/>
            <w:gridSpan w:val="4"/>
            <w:vAlign w:val="bottom"/>
            <w:tcMar>
              <w:left w:w="0" w:type="dxa"/>
              <w:right w:w="0" w:type="dxa"/>
            </w:tcMar>
            <w:tcBorders>
              <w:bottom w:val="single" w:sz="18" w:space="0" w:color="FEDE00" tmln="45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summary</w:t>
            </w:r>
            <w:r>
              <w:rPr>
                <w:rFonts w:ascii="Nyala" w:hAnsi="Nyala"/>
              </w:rPr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20" w:type="dxa"/>
            <w:gridSpan w:val="4"/>
            <w:tcMar>
              <w:left w:w="0" w:type="dxa"/>
              <w:right w:w="0" w:type="dxa"/>
            </w:tcMar>
            <w:tcBorders>
              <w:top w:val="single" w:sz="18" w:space="0" w:color="FEDE00" tmln="45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tbl>
      <w:tblPr>
        <w:tblStyle w:val="StatusReportTable"/>
        <w:name w:val="Table2"/>
        <w:tabOrder w:val="0"/>
        <w:jc w:val="left"/>
        <w:tblInd w:w="0" w:type="dxa"/>
        <w:tblW w:w="11520" w:type="dxa"/>
        <w:tblLook w:val="0620" w:firstRow="1" w:lastRow="0" w:firstColumn="0" w:lastColumn="0" w:noHBand="1" w:noVBand="1"/>
      </w:tblPr>
      <w:tblGrid>
        <w:gridCol w:w="2265"/>
        <w:gridCol w:w="2985"/>
        <w:gridCol w:w="2972"/>
        <w:gridCol w:w="3298"/>
      </w:tblGrid>
      <w:tr>
        <w:trPr>
          <w:tblHeader w:val="0"/>
          <w:cantSplit w:val="0"/>
          <w:trHeight w:val="331" w:hRule="atLeast"/>
        </w:trPr>
        <w:tc>
          <w:tcPr>
            <w:tcW w:w="2265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Report Date</w:t>
            </w:r>
          </w:p>
        </w:tc>
        <w:tc>
          <w:tcPr>
            <w:tcW w:w="2985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WEEK - 1</w:t>
            </w:r>
          </w:p>
        </w:tc>
        <w:tc>
          <w:tcPr>
            <w:tcW w:w="2972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Division / responsibility</w:t>
            </w:r>
          </w:p>
        </w:tc>
        <w:tc>
          <w:tcPr>
            <w:tcW w:w="3298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Prepared By</w:t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265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February 25, 2021</w:t>
            </w:r>
          </w:p>
        </w:tc>
        <w:tc>
          <w:tcPr>
            <w:tcW w:w="2985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 xml:space="preserve">Feb 15, 2021 – Feb 21, 2021 </w:t>
            </w:r>
          </w:p>
        </w:tc>
        <w:tc>
          <w:tcPr>
            <w:tcW w:w="2972" w:type="dxa"/>
            <w:tmTcPr id="1614516979" protected="0"/>
          </w:tcPr>
          <w:p>
            <w:pPr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 xml:space="preserve"> Discipline committee head</w:t>
            </w:r>
          </w:p>
        </w:tc>
        <w:tc>
          <w:tcPr>
            <w:tcW w:w="3298" w:type="dxa"/>
            <w:tmTcPr id="1614516979" protected="0"/>
          </w:tcPr>
          <w:p>
            <w:pPr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Nathanael Bogale</w:t>
            </w:r>
          </w:p>
        </w:tc>
      </w:tr>
    </w:tbl>
    <w:tbl>
      <w:tblPr>
        <w:tblStyle w:val="TableGrid"/>
        <w:name w:val="Table3"/>
        <w:tabOrder w:val="0"/>
        <w:jc w:val="left"/>
        <w:tblInd w:w="0" w:type="dxa"/>
        <w:tblW w:w="11536" w:type="dxa"/>
        <w:tblLook w:val="04A0" w:firstRow="1" w:lastRow="0" w:firstColumn="1" w:lastColumn="0" w:noHBand="0" w:noVBand="1"/>
      </w:tblPr>
      <w:tblGrid>
        <w:gridCol w:w="11536"/>
      </w:tblGrid>
      <w:tr>
        <w:trPr>
          <w:tblHeader w:val="0"/>
          <w:cantSplit w:val="0"/>
          <w:trHeight w:val="720" w:hRule="atLeast"/>
        </w:trPr>
        <w:tc>
          <w:tcPr>
            <w:tcW w:w="11536" w:type="dxa"/>
            <w:vAlign w:val="bottom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FEDE00" tmln="45, 20, 20, 0, 0"/>
              <w:right w:val="nil" w:sz="0" w:space="0" w:color="000000" tmln="20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Status Summary</w:t>
            </w:r>
            <w:r>
              <w:rPr>
                <w:rFonts w:ascii="Nyala" w:hAnsi="Nyala"/>
              </w:rPr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36" w:type="dxa"/>
            <w:vAlign w:val="center"/>
            <w:shd w:val="none"/>
            <w:tcMar>
              <w:left w:w="0" w:type="dxa"/>
              <w:right w:w="0" w:type="dxa"/>
            </w:tcMar>
            <w:tcBorders>
              <w:top w:val="single" w:sz="18" w:space="0" w:color="FEDE00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rPr>
          <w:rFonts w:ascii="Nyala" w:hAnsi="Nyala"/>
        </w:rPr>
      </w:pPr>
      <w:r>
        <w:rPr>
          <w:rFonts w:ascii="Nyala" w:hAnsi="Nyala"/>
        </w:rPr>
        <w:t>As the first week of work, I tried to do works than needs more priority</w:t>
      </w:r>
    </w:p>
    <w:tbl>
      <w:tblPr>
        <w:tblStyle w:val="TableGrid"/>
        <w:name w:val="Table4"/>
        <w:tabOrder w:val="0"/>
        <w:jc w:val="left"/>
        <w:tblInd w:w="0" w:type="dxa"/>
        <w:tblW w:w="11536" w:type="dxa"/>
        <w:tblLook w:val="04A0" w:firstRow="1" w:lastRow="0" w:firstColumn="1" w:lastColumn="0" w:noHBand="0" w:noVBand="1"/>
      </w:tblPr>
      <w:tblGrid>
        <w:gridCol w:w="11536"/>
      </w:tblGrid>
      <w:tr>
        <w:trPr>
          <w:tblHeader w:val="0"/>
          <w:cantSplit w:val="0"/>
          <w:trHeight w:val="720" w:hRule="atLeast"/>
        </w:trPr>
        <w:tc>
          <w:tcPr>
            <w:tcW w:w="11536" w:type="dxa"/>
            <w:vAlign w:val="bottom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FEDE00" tmln="45, 20, 20, 0, 0"/>
              <w:right w:val="nil" w:sz="0" w:space="0" w:color="000000" tmln="20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>Project Overview</w:t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36" w:type="dxa"/>
            <w:vAlign w:val="center"/>
            <w:shd w:val="none"/>
            <w:tcMar>
              <w:left w:w="0" w:type="dxa"/>
              <w:right w:w="0" w:type="dxa"/>
            </w:tcMar>
            <w:tcBorders>
              <w:top w:val="single" w:sz="18" w:space="0" w:color="FEDE00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tbl>
      <w:tblPr>
        <w:tblStyle w:val="StatusReportTable"/>
        <w:name w:val="Table5"/>
        <w:tabOrder w:val="0"/>
        <w:jc w:val="left"/>
        <w:tblInd w:w="0" w:type="dxa"/>
        <w:tblW w:w="11520" w:type="dxa"/>
        <w:tblLook w:val="04A0" w:firstRow="1" w:lastRow="0" w:firstColumn="1" w:lastColumn="0" w:noHBand="0" w:noVBand="1"/>
      </w:tblPr>
      <w:tblGrid>
        <w:gridCol w:w="2880"/>
        <w:gridCol w:w="1399"/>
        <w:gridCol w:w="2057"/>
        <w:gridCol w:w="2304"/>
        <w:gridCol w:w="2880"/>
      </w:tblGrid>
      <w:tr>
        <w:trPr>
          <w:tblHeader w:val="0"/>
          <w:cantSplit w:val="0"/>
          <w:trHeight w:val="331" w:hRule="atLeast"/>
        </w:trPr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task</w:t>
            </w:r>
          </w:p>
        </w:tc>
        <w:tc>
          <w:tcPr>
            <w:tcW w:w="1399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% Done</w:t>
            </w:r>
          </w:p>
        </w:tc>
        <w:tc>
          <w:tcPr>
            <w:tcW w:w="2057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Due date</w:t>
            </w:r>
          </w:p>
        </w:tc>
        <w:tc>
          <w:tcPr>
            <w:tcW w:w="2304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driver</w:t>
            </w:r>
          </w:p>
        </w:tc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notes</w:t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  <w:t xml:space="preserve">Editing the code of conduct </w:t>
            </w:r>
          </w:p>
        </w:tc>
        <w:tc>
          <w:tcPr>
            <w:tcW w:w="1399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  <w:t>100</w:t>
            </w:r>
          </w:p>
        </w:tc>
        <w:tc>
          <w:tcPr>
            <w:tcW w:w="2057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  <w:t>Thurs, February 18, 2021</w:t>
            </w:r>
          </w:p>
        </w:tc>
        <w:tc>
          <w:tcPr>
            <w:tcW w:w="2304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  <w:t>Gathering the list of all CSEC-ASTU members</w:t>
            </w:r>
          </w:p>
        </w:tc>
        <w:tc>
          <w:tcPr>
            <w:tcW w:w="1399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  <w:t>50</w:t>
            </w:r>
          </w:p>
        </w:tc>
        <w:tc>
          <w:tcPr>
            <w:tcW w:w="2057" w:type="dxa"/>
            <w:tmTcPr id="1614516979" protected="0"/>
          </w:tcPr>
          <w:p>
            <w:pPr/>
            <w:r>
              <w:t>Tue, Feb 23, 2021</w:t>
            </w:r>
          </w:p>
        </w:tc>
        <w:tc>
          <w:tcPr>
            <w:tcW w:w="2304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  <w:tc>
          <w:tcPr>
            <w:tcW w:w="2880" w:type="dxa"/>
            <w:tmTcPr id="1614516979" protected="0"/>
          </w:tcPr>
          <w:p>
            <w:pPr/>
            <w:r>
              <w:t xml:space="preserve">Gathered member’s list from CPD remaining Development Division member’s list </w:t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tmTcPr id="1614516979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Added new members to the division</w:t>
            </w:r>
          </w:p>
        </w:tc>
        <w:tc>
          <w:tcPr>
            <w:tcW w:w="1399" w:type="dxa"/>
            <w:tmTcPr id="161451697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In progress</w:t>
            </w:r>
          </w:p>
        </w:tc>
        <w:tc>
          <w:tcPr>
            <w:tcW w:w="2057" w:type="dxa"/>
            <w:tmTcPr id="161451697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Mon, Feb 15. 2021</w:t>
            </w:r>
          </w:p>
        </w:tc>
        <w:tc>
          <w:tcPr>
            <w:tcW w:w="2304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tmTcPr id="1614516979" protected="0"/>
          </w:tcPr>
          <w:p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Changed the Code of Conduct inside the lab’s walls</w:t>
            </w:r>
          </w:p>
        </w:tc>
        <w:tc>
          <w:tcPr>
            <w:tcW w:w="1399" w:type="dxa"/>
            <w:tmTcPr id="161451697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  <w:tc>
          <w:tcPr>
            <w:tcW w:w="2057" w:type="dxa"/>
            <w:tmTcPr id="1614516979" protected="0"/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Wed, Feb 24, 2021</w:t>
            </w:r>
          </w:p>
        </w:tc>
        <w:tc>
          <w:tcPr>
            <w:tcW w:w="2304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color w:val="000000"/>
                <w:sz w:val="24"/>
                <w:szCs w:val="24"/>
              </w:rPr>
            </w:pPr>
            <w:r>
              <w:rPr>
                <w:rFonts w:ascii="Nyala" w:hAnsi="Nyala"/>
                <w:color w:val="000000"/>
                <w:sz w:val="24"/>
                <w:szCs w:val="24"/>
              </w:rPr>
            </w:r>
          </w:p>
        </w:tc>
      </w:tr>
    </w:tbl>
    <w:tbl>
      <w:tblPr>
        <w:tblStyle w:val="TableGrid"/>
        <w:name w:val="Table6"/>
        <w:tabOrder w:val="0"/>
        <w:jc w:val="left"/>
        <w:tblInd w:w="0" w:type="dxa"/>
        <w:tblW w:w="11536" w:type="dxa"/>
        <w:tblLook w:val="04A0" w:firstRow="1" w:lastRow="0" w:firstColumn="1" w:lastColumn="0" w:noHBand="0" w:noVBand="1"/>
      </w:tblPr>
      <w:tblGrid>
        <w:gridCol w:w="2880"/>
        <w:gridCol w:w="2304"/>
        <w:gridCol w:w="1728"/>
        <w:gridCol w:w="1728"/>
        <w:gridCol w:w="2896"/>
      </w:tblGrid>
      <w:tr>
        <w:trPr>
          <w:tblHeader w:val="0"/>
          <w:cantSplit w:val="0"/>
          <w:trHeight w:val="720" w:hRule="atLeast"/>
        </w:trPr>
        <w:tc>
          <w:tcPr>
            <w:tcW w:w="11536" w:type="dxa"/>
            <w:gridSpan w:val="5"/>
            <w:vAlign w:val="bottom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FEDE00" tmln="45, 20, 20, 0, 0"/>
              <w:right w:val="nil" w:sz="0" w:space="0" w:color="000000" tmln="20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Budget Overview</w:t>
            </w:r>
            <w:r>
              <w:rPr>
                <w:rFonts w:ascii="Nyala" w:hAnsi="Nyala"/>
              </w:rPr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36" w:type="dxa"/>
            <w:gridSpan w:val="5"/>
            <w:vAlign w:val="center"/>
            <w:shd w:val="none"/>
            <w:tcMar>
              <w:left w:w="0" w:type="dxa"/>
              <w:right w:w="0" w:type="dxa"/>
            </w:tcMar>
            <w:tcBorders>
              <w:top w:val="single" w:sz="18" w:space="0" w:color="FEDE00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category</w:t>
            </w:r>
          </w:p>
        </w:tc>
        <w:tc>
          <w:tcPr>
            <w:tcW w:w="2304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spent</w:t>
            </w:r>
          </w:p>
        </w:tc>
        <w:tc>
          <w:tcPr>
            <w:tcW w:w="1728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% of total</w:t>
            </w:r>
          </w:p>
        </w:tc>
        <w:tc>
          <w:tcPr>
            <w:tcW w:w="1728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on track?</w:t>
            </w:r>
          </w:p>
        </w:tc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notes</w:t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2880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-</w:t>
            </w:r>
          </w:p>
        </w:tc>
        <w:tc>
          <w:tcPr>
            <w:tcW w:w="2304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-</w:t>
            </w:r>
          </w:p>
        </w:tc>
        <w:tc>
          <w:tcPr>
            <w:tcW w:w="1728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-</w:t>
            </w:r>
          </w:p>
        </w:tc>
        <w:tc>
          <w:tcPr>
            <w:tcW w:w="1728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-</w:t>
            </w:r>
          </w:p>
        </w:tc>
        <w:tc>
          <w:tcPr>
            <w:tcW w:w="2880" w:type="dxa"/>
            <w:tmTcPr id="1614516979" protected="0"/>
          </w:tcPr>
          <w:p>
            <w:pPr>
              <w:spacing/>
              <w:jc w:val="center"/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  <w:t>-</w:t>
            </w:r>
          </w:p>
        </w:tc>
      </w:tr>
      <w:tr>
        <w:trPr>
          <w:tblHeader w:val="0"/>
          <w:cantSplit w:val="0"/>
          <w:trHeight w:val="720" w:hRule="atLeast"/>
        </w:trPr>
        <w:tc>
          <w:tcPr>
            <w:tcW w:w="11536" w:type="dxa"/>
            <w:gridSpan w:val="5"/>
            <w:vAlign w:val="bottom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FEDE00" tmln="45, 20, 20, 0, 0"/>
              <w:right w:val="nil" w:sz="0" w:space="0" w:color="000000" tmln="20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</w:rPr>
            </w:pPr>
            <w:r>
              <w:rPr>
                <w:rFonts w:ascii="Nyala" w:hAnsi="Nyala"/>
                <w:color w:val="004c73"/>
              </w:rPr>
              <w:t>Risk and issue history</w:t>
            </w:r>
            <w:r>
              <w:rPr>
                <w:rFonts w:ascii="Nyala" w:hAnsi="Nyala"/>
              </w:rPr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36" w:type="dxa"/>
            <w:gridSpan w:val="5"/>
            <w:vAlign w:val="center"/>
            <w:shd w:val="none"/>
            <w:tcMar>
              <w:left w:w="0" w:type="dxa"/>
              <w:right w:w="0" w:type="dxa"/>
            </w:tcMar>
            <w:tcBorders>
              <w:top w:val="single" w:sz="18" w:space="0" w:color="FEDE00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tbl>
      <w:tblPr>
        <w:tblStyle w:val="StatusReportTable"/>
        <w:name w:val="Table9"/>
        <w:tabOrder w:val="0"/>
        <w:jc w:val="left"/>
        <w:tblInd w:w="0" w:type="dxa"/>
        <w:tblW w:w="11520" w:type="dxa"/>
        <w:tblLook w:val="04A0" w:firstRow="1" w:lastRow="0" w:firstColumn="1" w:lastColumn="0" w:noHBand="0" w:noVBand="1"/>
      </w:tblPr>
      <w:tblGrid>
        <w:gridCol w:w="5760"/>
        <w:gridCol w:w="2880"/>
        <w:gridCol w:w="2880"/>
      </w:tblGrid>
      <w:tr>
        <w:trPr>
          <w:tblHeader w:val="0"/>
          <w:cantSplit w:val="0"/>
          <w:trHeight w:val="331" w:hRule="atLeast"/>
        </w:trPr>
        <w:tc>
          <w:tcPr>
            <w:tcW w:w="576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issue</w:t>
            </w:r>
          </w:p>
        </w:tc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ASSIGNED TO</w:t>
            </w:r>
          </w:p>
        </w:tc>
        <w:tc>
          <w:tcPr>
            <w:tcW w:w="2880" w:type="dxa"/>
            <w:shd w:val="solid" w:color="004C73" tmshd="1677721856, 0, 7556096"/>
            <w:tmTcPr id="1614516979" protected="0"/>
          </w:tcPr>
          <w:p>
            <w:pPr>
              <w:pStyle w:val="para2"/>
              <w:spacing/>
              <w:jc w:val="center"/>
              <w:rPr>
                <w:rFonts w:ascii="Nyala" w:hAnsi="Nyala"/>
              </w:rPr>
            </w:pPr>
            <w:r>
              <w:rPr>
                <w:rFonts w:ascii="Nyala" w:hAnsi="Nyala"/>
              </w:rPr>
              <w:t>DATE</w:t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5760" w:type="dxa"/>
            <w:tmTcPr id="1614516979" protected="0"/>
          </w:tcPr>
          <w:p>
            <w:pPr>
              <w:rPr>
                <w:rFonts w:ascii="Nyala" w:hAnsi="Nyala"/>
                <w:color w:val="000000"/>
              </w:rPr>
            </w:pPr>
            <w:r>
              <w:rPr>
                <w:rFonts w:ascii="Nyala" w:hAnsi="Nyala"/>
                <w:color w:val="000000"/>
              </w:rPr>
            </w:r>
          </w:p>
        </w:tc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b/>
              </w:rPr>
            </w:pPr>
            <w:r>
              <w:rPr>
                <w:rFonts w:ascii="Nyala" w:hAnsi="Nyala"/>
                <w:b/>
              </w:rPr>
            </w:r>
          </w:p>
        </w:tc>
        <w:tc>
          <w:tcPr>
            <w:tcW w:w="2880" w:type="dxa"/>
            <w:tmTcPr id="1614516979" protected="0"/>
          </w:tcPr>
          <w:p>
            <w:pPr>
              <w:rPr>
                <w:rFonts w:ascii="Nyala" w:hAnsi="Nyala"/>
                <w:b/>
              </w:rPr>
            </w:pPr>
            <w:r>
              <w:rPr>
                <w:rFonts w:ascii="Nyala" w:hAnsi="Nyala"/>
                <w:b/>
              </w:rPr>
            </w:r>
          </w:p>
        </w:tc>
      </w:tr>
      <w:tr>
        <w:trPr>
          <w:tblHeader w:val="0"/>
          <w:cantSplit w:val="0"/>
          <w:trHeight w:val="331" w:hRule="atLeast"/>
        </w:trPr>
        <w:tc>
          <w:tcPr>
            <w:tcW w:w="5760" w:type="dxa"/>
            <w:tmTcPr id="1614516979" protected="0"/>
          </w:tcPr>
          <w:p>
            <w:pPr/>
            <w:r/>
          </w:p>
        </w:tc>
        <w:tc>
          <w:tcPr>
            <w:tcW w:w="2880" w:type="dxa"/>
            <w:tmTcPr id="1614516979" protected="0"/>
          </w:tcPr>
          <w:p>
            <w:pPr/>
            <w:r/>
          </w:p>
        </w:tc>
        <w:tc>
          <w:tcPr>
            <w:tcW w:w="2880" w:type="dxa"/>
            <w:tmTcPr id="1614516979" protected="0"/>
          </w:tcPr>
          <w:p>
            <w:pPr/>
            <w:r/>
          </w:p>
        </w:tc>
      </w:tr>
      <w:tr>
        <w:trPr>
          <w:tblHeader w:val="0"/>
          <w:cantSplit w:val="0"/>
          <w:trHeight w:val="331" w:hRule="atLeast"/>
        </w:trPr>
        <w:tc>
          <w:tcPr>
            <w:tcW w:w="5760" w:type="dxa"/>
            <w:tmTcPr id="1614516979" protected="0"/>
          </w:tcPr>
          <w:p>
            <w:pPr/>
            <w:r/>
          </w:p>
        </w:tc>
        <w:tc>
          <w:tcPr>
            <w:tcW w:w="2880" w:type="dxa"/>
            <w:tmTcPr id="1614516979" protected="0"/>
          </w:tcPr>
          <w:p>
            <w:pPr/>
            <w:r/>
          </w:p>
        </w:tc>
        <w:tc>
          <w:tcPr>
            <w:tcW w:w="2880" w:type="dxa"/>
            <w:tmTcPr id="1614516979" protected="0"/>
          </w:tcPr>
          <w:p>
            <w:pPr/>
            <w:r/>
          </w:p>
        </w:tc>
      </w:tr>
    </w:tbl>
    <w:tbl>
      <w:tblPr>
        <w:tblStyle w:val="TableGrid"/>
        <w:name w:val="Table10"/>
        <w:tabOrder w:val="0"/>
        <w:jc w:val="left"/>
        <w:tblInd w:w="0" w:type="dxa"/>
        <w:tblW w:w="11536" w:type="dxa"/>
        <w:tblLook w:val="04A0" w:firstRow="1" w:lastRow="0" w:firstColumn="1" w:lastColumn="0" w:noHBand="0" w:noVBand="1"/>
      </w:tblPr>
      <w:tblGrid>
        <w:gridCol w:w="11536"/>
      </w:tblGrid>
      <w:tr>
        <w:trPr>
          <w:tblHeader w:val="0"/>
          <w:cantSplit w:val="0"/>
          <w:trHeight w:val="720" w:hRule="atLeast"/>
        </w:trPr>
        <w:tc>
          <w:tcPr>
            <w:tcW w:w="11536" w:type="dxa"/>
            <w:vAlign w:val="bottom"/>
            <w:shd w:val="none"/>
            <w:tcMar>
              <w:left w:w="0" w:type="dxa"/>
              <w:right w:w="0" w:type="dxa"/>
            </w:tcMar>
            <w:tcBorders>
              <w:top w:val="nil" w:sz="0" w:space="0" w:color="000000" tmln="20, 20, 20, 0, 0"/>
              <w:left w:val="nil" w:sz="0" w:space="0" w:color="000000" tmln="20, 20, 20, 0, 0"/>
              <w:bottom w:val="single" w:sz="18" w:space="0" w:color="FEDE00" tmln="45, 20, 20, 0, 0"/>
              <w:right w:val="nil" w:sz="0" w:space="0" w:color="000000" tmln="20, 20, 20, 0, 0"/>
            </w:tcBorders>
            <w:tmTcPr id="1614516979" protected="0"/>
          </w:tcPr>
          <w:p>
            <w:pPr>
              <w:pStyle w:val="para1"/>
              <w:rPr>
                <w:rFonts w:ascii="Nyala" w:hAnsi="Nyala"/>
                <w:color w:val="004c73"/>
              </w:rPr>
            </w:pPr>
            <w:r>
              <w:rPr>
                <w:rFonts w:ascii="Nyala" w:hAnsi="Nyala"/>
                <w:color w:val="004c73"/>
              </w:rPr>
              <w:t>CONCLUSIONS/RECOMMENDATIONS</w:t>
            </w:r>
          </w:p>
        </w:tc>
      </w:tr>
      <w:tr>
        <w:trPr>
          <w:tblHeader w:val="0"/>
          <w:cantSplit w:val="0"/>
          <w:trHeight w:val="216" w:hRule="exact"/>
        </w:trPr>
        <w:tc>
          <w:tcPr>
            <w:tcW w:w="11536" w:type="dxa"/>
            <w:vAlign w:val="center"/>
            <w:shd w:val="none"/>
            <w:tcMar>
              <w:left w:w="0" w:type="dxa"/>
              <w:right w:w="0" w:type="dxa"/>
            </w:tcMar>
            <w:tcBorders>
              <w:top w:val="single" w:sz="18" w:space="0" w:color="FEDE00" tmln="45, 20, 20, 0, 0"/>
              <w:left w:val="nil" w:sz="0" w:space="0" w:color="000000" tmln="20, 20, 20, 0, 0"/>
              <w:bottom w:val="nil" w:sz="0" w:space="0" w:color="000000" tmln="20, 20, 20, 0, 0"/>
              <w:right w:val="nil" w:sz="0" w:space="0" w:color="000000" tmln="20, 20, 20, 0, 0"/>
            </w:tcBorders>
            <w:tmTcPr id="1614516979" protected="0"/>
          </w:tcPr>
          <w:p>
            <w:pPr>
              <w:rPr>
                <w:rFonts w:ascii="Nyala" w:hAnsi="Nyala"/>
              </w:rPr>
            </w:pPr>
            <w:r>
              <w:rPr>
                <w:rFonts w:ascii="Nyala" w:hAnsi="Nyala"/>
              </w:rPr>
            </w:r>
          </w:p>
        </w:tc>
      </w:tr>
    </w:tbl>
    <w:p>
      <w:pPr>
        <w:rPr>
          <w:rFonts w:ascii="Nyala" w:hAnsi="Nyala"/>
        </w:rPr>
      </w:pPr>
      <w:r>
        <w:rPr>
          <w:rFonts w:ascii="Nyala" w:hAnsi="Nyala"/>
        </w:rPr>
        <w:t>Think a document that looks this good has to be difficult to format? Think again! To easily apply any text formatting you see in this document with just a tap, on the Home tab of the ribbon, check out Styles.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footerReference w:type="default" r:id="rId9"/>
      <w:type w:val="nextPage"/>
      <w:pgSz w:h="15840" w:w="12240"/>
      <w:pgMar w:left="360" w:top="360" w:right="360" w:bottom="360" w:header="0"/>
      <w:paperSrc w:first="0" w:other="0"/>
      <w:pgNumType w:fmt="decimal"/>
      <w:titlePg/>
      <w:tmGutter w:val="3"/>
      <w:mirrorMargins w:val="0"/>
      <w:tmSection w:h="-2">
        <w:tmFooter w:id="0" w:h="0" edge="720" text="0">
          <w:shd w:val="none"/>
        </w:tmFoot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Franklin Gothic Book">
    <w:charset w:val="00"/>
    <w:family w:val="swiss"/>
    <w:pitch w:val="default"/>
  </w:font>
  <w:font w:name="Times New Roman">
    <w:charset w:val="00"/>
    <w:family w:val="roman"/>
    <w:pitch w:val="default"/>
  </w:font>
  <w:font w:name="Franklin Gothic Medium">
    <w:charset w:val="00"/>
    <w:family w:val="swiss"/>
    <w:pitch w:val="default"/>
  </w:font>
  <w:font w:name="Segoe UI">
    <w:charset w:val="00"/>
    <w:family w:val="swiss"/>
    <w:pitch w:val="default"/>
  </w:font>
  <w:font w:name="Nyala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para13"/>
    </w:pPr>
    <w:r>
      <w:t xml:space="preserve">Page </w:t>
    </w:r>
    <w:r>
      <w:fldChar w:fldCharType="begin"/>
      <w:instrText xml:space="preserve"> PAGE </w:instrText>
      <w:fldChar w:fldCharType="separate"/>
      <w:t>2</w:t>
      <w:fldChar w:fldCharType="end"/>
    </w:r>
  </w:p>
  <w:p>
    <w:r/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Numbered list 1"/>
    <w:lvl w:ilvl="0">
      <w:start w:val="1"/>
      <w:numFmt w:val="decimal"/>
      <w:suff w:val="tab"/>
      <w:lvlText w:val="%1."/>
      <w:lvlJc w:val="left"/>
      <w:pPr>
        <w:ind w:left="1440" w:hanging="0"/>
      </w:pPr>
    </w:lvl>
  </w:abstractNum>
  <w:abstractNum w:abstractNumId="2">
    <w:multiLevelType w:val="singleLevel"/>
    <w:name w:val="Numbered list 2"/>
    <w:lvl w:ilvl="0">
      <w:start w:val="1"/>
      <w:numFmt w:val="decimal"/>
      <w:suff w:val="tab"/>
      <w:lvlText w:val="%1."/>
      <w:lvlJc w:val="left"/>
      <w:pPr>
        <w:ind w:left="1080" w:hanging="0"/>
      </w:pPr>
    </w:lvl>
  </w:abstractNum>
  <w:abstractNum w:abstractNumId="3">
    <w:multiLevelType w:val="singleLevel"/>
    <w:name w:val="Numbered list 3"/>
    <w:lvl w:ilvl="0">
      <w:start w:val="1"/>
      <w:numFmt w:val="decimal"/>
      <w:suff w:val="tab"/>
      <w:lvlText w:val="%1."/>
      <w:lvlJc w:val="left"/>
      <w:pPr>
        <w:ind w:left="720" w:hanging="0"/>
      </w:pPr>
    </w:lvl>
  </w:abstractNum>
  <w:abstractNum w:abstractNumId="4">
    <w:multiLevelType w:val="singleLevel"/>
    <w:name w:val="Numbered list 4"/>
    <w:lvl w:ilvl="0">
      <w:start w:val="1"/>
      <w:numFmt w:val="decimal"/>
      <w:suff w:val="tab"/>
      <w:lvlText w:val="%1."/>
      <w:lvlJc w:val="left"/>
      <w:pPr>
        <w:ind w:left="360" w:hanging="0"/>
      </w:pPr>
    </w:lvl>
  </w:abstractNum>
  <w:abstractNum w:abstractNumId="5">
    <w:multiLevelType w:val="singleLevel"/>
    <w:name w:val="Numbered list 5"/>
    <w:lvl w:ilvl="0">
      <w:start w:val="1"/>
      <w:numFmt w:val="decimal"/>
      <w:suff w:val="tab"/>
      <w:lvlText w:val="%1.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view w:val="print"/>
  <w:defaultTabStop w:val="720"/>
  <w:autoHyphenation w:val="0"/>
  <w:doNotShadeFormData w:val="0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2049"/>
    <o:shapelayout v:ext="edit">
      <o:rules v:ext="edit"/>
    </o:shapelayout>
  </w:shapeDefaults>
  <w:tmPrefOne w:val="17"/>
  <w:tmPrefTwo w:val="1"/>
  <w:tmFmtPref w:val="55065707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4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45"/>
    <w:tmLastPosCaret>
      <w:tmLastPosPgfIdx w:val="0"/>
      <w:tmLastPosIdx w:val="15"/>
    </w:tmLastPosCaret>
    <w:tmLastPosAnchor>
      <w:tmLastPosPgfIdx w:val="0"/>
      <w:tmLastPosIdx w:val="0"/>
    </w:tmLastPosAnchor>
    <w:tmLastPosTblRect w:left="0" w:top="0" w:right="0" w:bottom="0"/>
  </w:tmLastPos>
  <w:tmAppRevision w:date="1614516979" w:val="982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Franklin Gothic Book" w:hAnsi="Franklin Gothic Book" w:eastAsia="Franklin Gothic Book" w:cs="Basic Roman"/>
        <w:color w:val="595959"/>
        <w:sz w:val="20"/>
        <w:szCs w:val="20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auto"/>
      <w:kern w:val="1"/>
    </w:rPr>
  </w:style>
  <w:style w:type="paragraph" w:styleId="para1">
    <w:name w:val="heading 1"/>
    <w:qFormat/>
    <w:basedOn w:val="para0"/>
    <w:pPr>
      <w:spacing w:before="0" w:after="60"/>
      <w:contextualSpacing/>
      <w:outlineLvl w:val="0"/>
    </w:pPr>
    <w:rPr>
      <w:rFonts w:ascii="Franklin Gothic Medium" w:hAnsi="Franklin Gothic Medium" w:eastAsia="Franklin Gothic Medium"/>
      <w:b/>
      <w:caps/>
      <w:color w:val="006666"/>
      <w:sz w:val="24"/>
      <w:szCs w:val="32"/>
    </w:rPr>
  </w:style>
  <w:style w:type="paragraph" w:styleId="para2">
    <w:name w:val="heading 2"/>
    <w:qFormat/>
    <w:basedOn w:val="para0"/>
    <w:pPr>
      <w:spacing w:after="0"/>
      <w:keepNext/>
      <w:outlineLvl w:val="1"/>
      <w:keepLines/>
    </w:pPr>
    <w:rPr>
      <w:rFonts w:eastAsia="Franklin Gothic Medium"/>
      <w:caps/>
      <w:color w:val="ffffff"/>
      <w:szCs w:val="26"/>
    </w:rPr>
  </w:style>
  <w:style w:type="paragraph" w:styleId="para3">
    <w:name w:val="heading 3"/>
    <w:qFormat/>
    <w:basedOn w:val="para0"/>
    <w:next w:val="para0"/>
    <w:pPr>
      <w:spacing w:after="0"/>
      <w:keepNext/>
      <w:outlineLvl w:val="2"/>
      <w:keepLines/>
    </w:pPr>
    <w:rPr>
      <w:rFonts w:ascii="Franklin Gothic Medium" w:hAnsi="Franklin Gothic Medium" w:eastAsia="Franklin Gothic Medium"/>
      <w:b/>
      <w:i/>
      <w:color w:val="654c16"/>
      <w:sz w:val="22"/>
      <w:szCs w:val="24"/>
    </w:rPr>
  </w:style>
  <w:style w:type="paragraph" w:styleId="para4">
    <w:name w:val="heading 4"/>
    <w:qFormat/>
    <w:basedOn w:val="para0"/>
    <w:next w:val="para0"/>
    <w:pPr>
      <w:spacing w:after="0"/>
      <w:keepNext/>
      <w:outlineLvl w:val="3"/>
      <w:keepLines/>
    </w:pPr>
    <w:rPr>
      <w:rFonts w:ascii="Franklin Gothic Medium" w:hAnsi="Franklin Gothic Medium" w:eastAsia="Franklin Gothic Medium"/>
      <w:b/>
      <w:i/>
      <w:iCs/>
      <w:color w:val="4f4a36"/>
      <w:sz w:val="22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ascii="Franklin Gothic Medium" w:hAnsi="Franklin Gothic Medium" w:eastAsia="Franklin Gothic Medium"/>
      <w:b/>
      <w:color w:val="726fce"/>
      <w:sz w:val="22"/>
    </w:rPr>
  </w:style>
  <w:style w:type="paragraph" w:styleId="para6">
    <w:name w:val="heading 6"/>
    <w:qFormat/>
    <w:basedOn w:val="para0"/>
    <w:next w:val="para0"/>
    <w:pPr>
      <w:spacing w:after="0"/>
      <w:keepNext/>
      <w:outlineLvl w:val="5"/>
      <w:keepLines/>
    </w:pPr>
    <w:rPr>
      <w:rFonts w:ascii="Franklin Gothic Medium" w:hAnsi="Franklin Gothic Medium" w:eastAsia="Franklin Gothic Medium"/>
      <w:color w:val="577188"/>
      <w:sz w:val="22"/>
    </w:rPr>
  </w:style>
  <w:style w:type="paragraph" w:styleId="para7">
    <w:name w:val="heading 7"/>
    <w:qFormat/>
    <w:basedOn w:val="para0"/>
    <w:next w:val="para0"/>
    <w:pPr>
      <w:spacing w:after="0"/>
      <w:keepNext/>
      <w:outlineLvl w:val="6"/>
      <w:keepLines/>
    </w:pPr>
    <w:rPr>
      <w:rFonts w:ascii="Franklin Gothic Medium" w:hAnsi="Franklin Gothic Medium" w:eastAsia="Franklin Gothic Medium"/>
      <w:iCs/>
      <w:color w:val="404040"/>
      <w:sz w:val="22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ascii="Franklin Gothic Medium" w:hAnsi="Franklin Gothic Medium" w:eastAsia="Franklin Gothic Medium"/>
      <w:b/>
      <w:i/>
      <w:color w:val="272727"/>
      <w:sz w:val="22"/>
      <w:szCs w:val="21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ascii="Franklin Gothic Medium" w:hAnsi="Franklin Gothic Medium" w:eastAsia="Franklin Gothic Medium"/>
      <w:i/>
      <w:iCs/>
      <w:color w:val="0d0d0d"/>
      <w:sz w:val="22"/>
      <w:szCs w:val="21"/>
    </w:rPr>
  </w:style>
  <w:style w:type="paragraph" w:styleId="para10">
    <w:name w:val="Title"/>
    <w:qFormat/>
    <w:basedOn w:val="para0"/>
    <w:pPr>
      <w:spacing w:before="400" w:after="160"/>
      <w:contextualSpacing/>
      <w:jc w:val="center"/>
    </w:pPr>
    <w:rPr>
      <w:rFonts w:ascii="Franklin Gothic Medium" w:hAnsi="Franklin Gothic Medium" w:eastAsia="Franklin Gothic Medium"/>
      <w:caps/>
      <w:color w:val="006666"/>
      <w:sz w:val="72"/>
      <w:szCs w:val="56"/>
    </w:rPr>
  </w:style>
  <w:style w:type="paragraph" w:styleId="para11">
    <w:name w:val="Subtitle"/>
    <w:qFormat/>
    <w:basedOn w:val="para0"/>
    <w:rPr>
      <w:color w:val="5a5a5a"/>
    </w:rPr>
  </w:style>
  <w:style w:type="paragraph" w:styleId="para12">
    <w:name w:val="Header"/>
    <w:qFormat/>
    <w:basedOn w:val="para0"/>
  </w:style>
  <w:style w:type="paragraph" w:styleId="para13">
    <w:name w:val="Footer"/>
    <w:qFormat/>
    <w:basedOn w:val="para0"/>
    <w:pPr>
      <w:spacing w:after="0"/>
      <w:pBdr>
        <w:top w:val="single" w:sz="4" w:space="6" w:color="B1C0CD" tmln="10, 20, 20, 0, 1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4">
    <w:name w:val="Balloon Text"/>
    <w:qFormat/>
    <w:basedOn w:val="para0"/>
    <w:pPr>
      <w:spacing w:before="0" w:after="0"/>
    </w:pPr>
    <w:rPr>
      <w:rFonts w:ascii="Segoe UI" w:hAnsi="Segoe UI" w:cs="Segoe UI"/>
      <w:sz w:val="18"/>
      <w:szCs w:val="18"/>
    </w:rPr>
  </w:style>
  <w:style w:type="paragraph" w:styleId="para15" w:customStyle="1">
    <w:name w:val="Graphic"/>
    <w:qFormat/>
    <w:basedOn w:val="para0"/>
    <w:pPr>
      <w:ind w:right="14"/>
      <w:spacing w:after="0"/>
      <w:jc w:val="right"/>
    </w:pPr>
  </w:style>
  <w:style w:type="paragraph" w:styleId="para16">
    <w:name w:val="TOC Heading"/>
    <w:qFormat/>
    <w:basedOn w:val="para1"/>
    <w:next w:val="para0"/>
    <w:pPr>
      <w:pBdr>
        <w:top w:val="single" w:sz="4" w:space="1" w:color="7E97AD" tmln="10, 20, 20, 0, 20"/>
        <w:left w:val="single" w:sz="4" w:space="4" w:color="7E97AD" tmln="10, 20, 20, 0, 80"/>
        <w:bottom w:val="single" w:sz="4" w:space="1" w:color="7E97AD" tmln="10, 20, 20, 0, 20"/>
        <w:right w:val="single" w:sz="4" w:space="4" w:color="7E97AD" tmln="10, 20, 20, 0, 80"/>
        <w:between w:val="nil" w:sz="0" w:space="0" w:color="000000" tmln="20, 20, 20, 0, 0"/>
      </w:pBdr>
      <w:shd w:val="none"/>
    </w:pPr>
  </w:style>
  <w:style w:type="paragraph" w:styleId="para17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18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7E97AD" tmln="10, 20, 20, 0, 200"/>
        <w:left w:val="nil" w:sz="0" w:space="3" w:color="000000" tmln="20, 20, 20, 0, 60"/>
        <w:bottom w:val="single" w:sz="4" w:space="10" w:color="7E97AD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7e97ad"/>
    </w:rPr>
  </w:style>
  <w:style w:type="paragraph" w:styleId="para19" w:customStyle="1">
    <w:name w:val="Contact Info"/>
    <w:qFormat/>
    <w:basedOn w:val="para0"/>
    <w:pPr>
      <w:spacing w:after="0"/>
    </w:pPr>
    <w:rPr>
      <w:b/>
      <w:color w:val="fede00"/>
      <w:sz w:val="24"/>
    </w:r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Franklin Gothic Medium" w:hAnsi="Franklin Gothic Medium" w:eastAsia="Franklin Gothic Medium"/>
      <w:caps/>
      <w:color w:val="006666"/>
      <w:kern w:val="1"/>
      <w:sz w:val="72"/>
      <w:szCs w:val="56"/>
    </w:rPr>
  </w:style>
  <w:style w:type="character" w:styleId="char2" w:customStyle="1">
    <w:name w:val="Subtitle Char"/>
    <w:basedOn w:val="char0"/>
    <w:rPr>
      <w:rFonts w:eastAsia="Franklin Gothic Book"/>
      <w:color w:val="5a5a5a"/>
      <w:kern w:val="0"/>
    </w:rPr>
  </w:style>
  <w:style w:type="character" w:styleId="char3" w:customStyle="1">
    <w:name w:val="Header Char"/>
    <w:basedOn w:val="char0"/>
    <w:rPr>
      <w:kern w:val="0"/>
    </w:rPr>
  </w:style>
  <w:style w:type="character" w:styleId="char4" w:customStyle="1">
    <w:name w:val="Footer Char"/>
    <w:basedOn w:val="char0"/>
    <w:rPr>
      <w:kern w:val="0"/>
    </w:rPr>
  </w:style>
  <w:style w:type="character" w:styleId="char5" w:customStyle="1">
    <w:name w:val="Heading 1 Char"/>
    <w:basedOn w:val="char0"/>
    <w:rPr>
      <w:rFonts w:ascii="Franklin Gothic Medium" w:hAnsi="Franklin Gothic Medium" w:eastAsia="Franklin Gothic Medium"/>
      <w:b/>
      <w:caps/>
      <w:color w:val="006666"/>
      <w:kern w:val="1"/>
      <w:sz w:val="24"/>
      <w:szCs w:val="32"/>
    </w:rPr>
  </w:style>
  <w:style w:type="character" w:styleId="char6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7">
    <w:name w:val="Strong"/>
    <w:basedOn w:val="char0"/>
    <w:rPr>
      <w:rFonts w:ascii="Franklin Gothic Medium" w:hAnsi="Franklin Gothic Medium"/>
      <w:b/>
      <w:bCs/>
      <w:color w:val="fede00"/>
      <w:sz w:val="24"/>
    </w:rPr>
  </w:style>
  <w:style w:type="character" w:styleId="char8" w:customStyle="1">
    <w:name w:val="Heading 2 Char"/>
    <w:basedOn w:val="char0"/>
    <w:rPr>
      <w:rFonts w:eastAsia="Franklin Gothic Medium"/>
      <w:caps/>
      <w:color w:val="ffffff"/>
      <w:kern w:val="0"/>
      <w:szCs w:val="26"/>
    </w:rPr>
  </w:style>
  <w:style w:type="character" w:styleId="char9">
    <w:name w:val="Placeholder Text"/>
    <w:basedOn w:val="char0"/>
    <w:rPr>
      <w:color w:val="808080"/>
    </w:rPr>
  </w:style>
  <w:style w:type="character" w:styleId="char10" w:customStyle="1">
    <w:name w:val="Heading 3 Char"/>
    <w:basedOn w:val="char0"/>
    <w:rPr>
      <w:rFonts w:ascii="Franklin Gothic Medium" w:hAnsi="Franklin Gothic Medium" w:eastAsia="Franklin Gothic Medium"/>
      <w:b/>
      <w:i/>
      <w:color w:val="654c16"/>
      <w:kern w:val="1"/>
      <w:sz w:val="22"/>
      <w:szCs w:val="24"/>
    </w:rPr>
  </w:style>
  <w:style w:type="character" w:styleId="char11" w:customStyle="1">
    <w:name w:val="Heading 4 Char"/>
    <w:basedOn w:val="char0"/>
    <w:rPr>
      <w:rFonts w:ascii="Franklin Gothic Medium" w:hAnsi="Franklin Gothic Medium" w:eastAsia="Franklin Gothic Medium"/>
      <w:b/>
      <w:i/>
      <w:iCs/>
      <w:color w:val="4f4a36"/>
      <w:kern w:val="1"/>
      <w:sz w:val="22"/>
    </w:rPr>
  </w:style>
  <w:style w:type="character" w:styleId="char12" w:customStyle="1">
    <w:name w:val="Heading 5 Char"/>
    <w:basedOn w:val="char0"/>
    <w:rPr>
      <w:rFonts w:ascii="Franklin Gothic Medium" w:hAnsi="Franklin Gothic Medium" w:eastAsia="Franklin Gothic Medium"/>
      <w:b/>
      <w:color w:val="726fce"/>
      <w:kern w:val="1"/>
      <w:sz w:val="22"/>
    </w:rPr>
  </w:style>
  <w:style w:type="character" w:styleId="char13" w:customStyle="1">
    <w:name w:val="Heading 6 Char"/>
    <w:basedOn w:val="char0"/>
    <w:rPr>
      <w:rFonts w:ascii="Franklin Gothic Medium" w:hAnsi="Franklin Gothic Medium" w:eastAsia="Franklin Gothic Medium"/>
      <w:color w:val="577188"/>
      <w:kern w:val="1"/>
      <w:sz w:val="22"/>
    </w:rPr>
  </w:style>
  <w:style w:type="character" w:styleId="char14" w:customStyle="1">
    <w:name w:val="Heading 7 Char"/>
    <w:basedOn w:val="char0"/>
    <w:rPr>
      <w:rFonts w:ascii="Franklin Gothic Medium" w:hAnsi="Franklin Gothic Medium" w:eastAsia="Franklin Gothic Medium"/>
      <w:iCs/>
      <w:color w:val="404040"/>
      <w:kern w:val="1"/>
      <w:sz w:val="22"/>
    </w:rPr>
  </w:style>
  <w:style w:type="character" w:styleId="char15" w:customStyle="1">
    <w:name w:val="Heading 8 Char"/>
    <w:basedOn w:val="char0"/>
    <w:rPr>
      <w:rFonts w:ascii="Franklin Gothic Medium" w:hAnsi="Franklin Gothic Medium" w:eastAsia="Franklin Gothic Medium"/>
      <w:b/>
      <w:i/>
      <w:color w:val="272727"/>
      <w:kern w:val="1"/>
      <w:sz w:val="22"/>
      <w:szCs w:val="21"/>
    </w:rPr>
  </w:style>
  <w:style w:type="character" w:styleId="char16" w:customStyle="1">
    <w:name w:val="Heading 9 Char"/>
    <w:basedOn w:val="char0"/>
    <w:rPr>
      <w:rFonts w:ascii="Franklin Gothic Medium" w:hAnsi="Franklin Gothic Medium" w:eastAsia="Franklin Gothic Medium"/>
      <w:i/>
      <w:iCs/>
      <w:color w:val="0d0d0d"/>
      <w:kern w:val="1"/>
      <w:sz w:val="22"/>
      <w:szCs w:val="21"/>
    </w:rPr>
  </w:style>
  <w:style w:type="character" w:styleId="char17" w:customStyle="1">
    <w:name w:val="Quote Char"/>
    <w:basedOn w:val="char0"/>
    <w:rPr>
      <w:i/>
      <w:iCs/>
      <w:color w:val="404040"/>
      <w:kern w:val="0"/>
    </w:rPr>
  </w:style>
  <w:style w:type="character" w:styleId="char18" w:customStyle="1">
    <w:name w:val="Intense Quote Char"/>
    <w:basedOn w:val="char0"/>
    <w:rPr>
      <w:i/>
      <w:iCs/>
      <w:color w:val="7e97ad"/>
      <w:kern w:val="0"/>
    </w:rPr>
  </w:style>
  <w:style w:type="character" w:styleId="char19">
    <w:name w:val="Book Title"/>
    <w:basedOn w:val="char0"/>
    <w:rPr>
      <w:b/>
      <w:bCs/>
      <w:i/>
      <w:iCs/>
      <w:spacing w:val="0"/>
    </w:rPr>
  </w:style>
  <w:style w:type="character" w:styleId="char20">
    <w:name w:val="Intense Reference"/>
    <w:basedOn w:val="char0"/>
    <w:rPr>
      <w:b/>
      <w:bCs/>
      <w:caps w:val="0"/>
      <w:smallCaps/>
      <w:color w:val="7e97ad"/>
      <w:spacing w:val="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StatusReportTable">
    <w:name w:val="Status Report Table"/>
    <w:basedOn w:val="TableNormal"/>
    <w:rPr>
      <w:color w:val="ffffff"/>
    </w:rPr>
    <w:tblPr>
      <w:tblStyleRowBandSize w:val="1"/>
      <w:tblStyleColBandSize w:val="1"/>
      <w:tblBorders>
        <w:insideH w:val="single" w:sz="12" w:space="0" w:color="FFFFFF" tmln="30, 0, 0, 0, 0"/>
        <w:insideV w:val="single" w:sz="12" w:space="0" w:color="FFFFFF" tmln="30, 0, 0, 0, 0"/>
      </w:tblBorders>
    </w:tblPr>
    <w:tcPr>
      <w:shd w:val="solid" w:color="E5EAEE" tmshd="1677721856, 0, 15657701"/>
    </w:tcPr>
    <w:tblStylePr w:type="firstRow">
      <w:pPr>
        <w:spacing/>
        <w:jc w:val="left"/>
      </w:pPr>
      <w:rPr>
        <w:rFonts w:ascii="Franklin Gothic Medium" w:hAnsi="Franklin Gothic Medium"/>
        <w:b w:val="0"/>
        <w:i w:val="0"/>
        <w:caps w:val="0"/>
        <w:smallCaps w:val="0"/>
        <w:color w:val="ffffff"/>
        <w:sz w:val="20"/>
      </w:rPr>
      <w:tcPr>
        <w:tcBorders>
          <w:insideH w:val="single" w:sz="12" w:space="0" w:color="FFFFFF" tmln="30, 0, 0, 0, 0"/>
          <w:insideV w:val="single" w:sz="12" w:space="0" w:color="FFFFFF" tmln="30, 0, 0, 0, 0"/>
        </w:tcBorders>
        <w:shd w:val="solid" w:color="006666" tmshd="1677721856, 0, 6710784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5BFFFF" tmln="10, 0, 0, 0, 0"/>
        <w:left w:val="single" w:sz="4" w:space="0" w:color="5BFFFF" tmln="10, 0, 0, 0, 0"/>
        <w:bottom w:val="single" w:sz="4" w:space="0" w:color="5BFFFF" tmln="10, 0, 0, 0, 0"/>
        <w:right w:val="single" w:sz="4" w:space="0" w:color="5BFFFF" tmln="10, 0, 0, 0, 0"/>
        <w:insideH w:val="single" w:sz="4" w:space="0" w:color="5BFFFF" tmln="10, 0, 0, 0, 0"/>
        <w:insideV w:val="single" w:sz="4" w:space="0" w:color="5BFFFF" tmln="10, 0, 0, 0, 0"/>
      </w:tblBorders>
    </w:tblPr>
    <w:tblStylePr w:type="firstRow">
      <w:rPr>
        <w:b/>
        <w:bCs/>
      </w:rPr>
      <w:tcPr>
        <w:tcBorders>
          <w:bottom w:val="single" w:sz="12" w:space="0" w:color="0AFFFF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0AFFFF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Franklin Gothic Book" w:hAnsi="Franklin Gothic Book" w:eastAsia="Franklin Gothic Book" w:cs="Basic Roman"/>
        <w:color w:val="595959"/>
        <w:sz w:val="20"/>
        <w:szCs w:val="20"/>
        <w:lang w:val="en-us" w:eastAsia="zh-cn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color w:val="auto"/>
      <w:kern w:val="1"/>
    </w:rPr>
  </w:style>
  <w:style w:type="paragraph" w:styleId="para1">
    <w:name w:val="heading 1"/>
    <w:qFormat/>
    <w:basedOn w:val="para0"/>
    <w:pPr>
      <w:spacing w:before="0" w:after="60"/>
      <w:contextualSpacing/>
      <w:outlineLvl w:val="0"/>
    </w:pPr>
    <w:rPr>
      <w:rFonts w:ascii="Franklin Gothic Medium" w:hAnsi="Franklin Gothic Medium" w:eastAsia="Franklin Gothic Medium"/>
      <w:b/>
      <w:caps/>
      <w:color w:val="006666"/>
      <w:sz w:val="24"/>
      <w:szCs w:val="32"/>
    </w:rPr>
  </w:style>
  <w:style w:type="paragraph" w:styleId="para2">
    <w:name w:val="heading 2"/>
    <w:qFormat/>
    <w:basedOn w:val="para0"/>
    <w:pPr>
      <w:spacing w:after="0"/>
      <w:keepNext/>
      <w:outlineLvl w:val="1"/>
      <w:keepLines/>
    </w:pPr>
    <w:rPr>
      <w:rFonts w:eastAsia="Franklin Gothic Medium"/>
      <w:caps/>
      <w:color w:val="ffffff"/>
      <w:szCs w:val="26"/>
    </w:rPr>
  </w:style>
  <w:style w:type="paragraph" w:styleId="para3">
    <w:name w:val="heading 3"/>
    <w:qFormat/>
    <w:basedOn w:val="para0"/>
    <w:next w:val="para0"/>
    <w:pPr>
      <w:spacing w:after="0"/>
      <w:keepNext/>
      <w:outlineLvl w:val="2"/>
      <w:keepLines/>
    </w:pPr>
    <w:rPr>
      <w:rFonts w:ascii="Franklin Gothic Medium" w:hAnsi="Franklin Gothic Medium" w:eastAsia="Franklin Gothic Medium"/>
      <w:b/>
      <w:i/>
      <w:color w:val="654c16"/>
      <w:sz w:val="22"/>
      <w:szCs w:val="24"/>
    </w:rPr>
  </w:style>
  <w:style w:type="paragraph" w:styleId="para4">
    <w:name w:val="heading 4"/>
    <w:qFormat/>
    <w:basedOn w:val="para0"/>
    <w:next w:val="para0"/>
    <w:pPr>
      <w:spacing w:after="0"/>
      <w:keepNext/>
      <w:outlineLvl w:val="3"/>
      <w:keepLines/>
    </w:pPr>
    <w:rPr>
      <w:rFonts w:ascii="Franklin Gothic Medium" w:hAnsi="Franklin Gothic Medium" w:eastAsia="Franklin Gothic Medium"/>
      <w:b/>
      <w:i/>
      <w:iCs/>
      <w:color w:val="4f4a36"/>
      <w:sz w:val="22"/>
    </w:rPr>
  </w:style>
  <w:style w:type="paragraph" w:styleId="para5">
    <w:name w:val="heading 5"/>
    <w:qFormat/>
    <w:basedOn w:val="para0"/>
    <w:next w:val="para0"/>
    <w:pPr>
      <w:spacing w:after="0"/>
      <w:keepNext/>
      <w:outlineLvl w:val="4"/>
      <w:keepLines/>
    </w:pPr>
    <w:rPr>
      <w:rFonts w:ascii="Franklin Gothic Medium" w:hAnsi="Franklin Gothic Medium" w:eastAsia="Franklin Gothic Medium"/>
      <w:b/>
      <w:color w:val="726fce"/>
      <w:sz w:val="22"/>
    </w:rPr>
  </w:style>
  <w:style w:type="paragraph" w:styleId="para6">
    <w:name w:val="heading 6"/>
    <w:qFormat/>
    <w:basedOn w:val="para0"/>
    <w:next w:val="para0"/>
    <w:pPr>
      <w:spacing w:after="0"/>
      <w:keepNext/>
      <w:outlineLvl w:val="5"/>
      <w:keepLines/>
    </w:pPr>
    <w:rPr>
      <w:rFonts w:ascii="Franklin Gothic Medium" w:hAnsi="Franklin Gothic Medium" w:eastAsia="Franklin Gothic Medium"/>
      <w:color w:val="577188"/>
      <w:sz w:val="22"/>
    </w:rPr>
  </w:style>
  <w:style w:type="paragraph" w:styleId="para7">
    <w:name w:val="heading 7"/>
    <w:qFormat/>
    <w:basedOn w:val="para0"/>
    <w:next w:val="para0"/>
    <w:pPr>
      <w:spacing w:after="0"/>
      <w:keepNext/>
      <w:outlineLvl w:val="6"/>
      <w:keepLines/>
    </w:pPr>
    <w:rPr>
      <w:rFonts w:ascii="Franklin Gothic Medium" w:hAnsi="Franklin Gothic Medium" w:eastAsia="Franklin Gothic Medium"/>
      <w:iCs/>
      <w:color w:val="404040"/>
      <w:sz w:val="22"/>
    </w:rPr>
  </w:style>
  <w:style w:type="paragraph" w:styleId="para8">
    <w:name w:val="heading 8"/>
    <w:qFormat/>
    <w:basedOn w:val="para0"/>
    <w:next w:val="para0"/>
    <w:pPr>
      <w:spacing w:after="0"/>
      <w:keepNext/>
      <w:outlineLvl w:val="7"/>
      <w:keepLines/>
    </w:pPr>
    <w:rPr>
      <w:rFonts w:ascii="Franklin Gothic Medium" w:hAnsi="Franklin Gothic Medium" w:eastAsia="Franklin Gothic Medium"/>
      <w:b/>
      <w:i/>
      <w:color w:val="272727"/>
      <w:sz w:val="22"/>
      <w:szCs w:val="21"/>
    </w:rPr>
  </w:style>
  <w:style w:type="paragraph" w:styleId="para9">
    <w:name w:val="heading 9"/>
    <w:qFormat/>
    <w:basedOn w:val="para0"/>
    <w:next w:val="para0"/>
    <w:pPr>
      <w:spacing w:after="0"/>
      <w:keepNext/>
      <w:outlineLvl w:val="8"/>
      <w:keepLines/>
    </w:pPr>
    <w:rPr>
      <w:rFonts w:ascii="Franklin Gothic Medium" w:hAnsi="Franklin Gothic Medium" w:eastAsia="Franklin Gothic Medium"/>
      <w:i/>
      <w:iCs/>
      <w:color w:val="0d0d0d"/>
      <w:sz w:val="22"/>
      <w:szCs w:val="21"/>
    </w:rPr>
  </w:style>
  <w:style w:type="paragraph" w:styleId="para10">
    <w:name w:val="Title"/>
    <w:qFormat/>
    <w:basedOn w:val="para0"/>
    <w:pPr>
      <w:spacing w:before="400" w:after="160"/>
      <w:contextualSpacing/>
      <w:jc w:val="center"/>
    </w:pPr>
    <w:rPr>
      <w:rFonts w:ascii="Franklin Gothic Medium" w:hAnsi="Franklin Gothic Medium" w:eastAsia="Franklin Gothic Medium"/>
      <w:caps/>
      <w:color w:val="006666"/>
      <w:sz w:val="72"/>
      <w:szCs w:val="56"/>
    </w:rPr>
  </w:style>
  <w:style w:type="paragraph" w:styleId="para11">
    <w:name w:val="Subtitle"/>
    <w:qFormat/>
    <w:basedOn w:val="para0"/>
    <w:rPr>
      <w:color w:val="5a5a5a"/>
    </w:rPr>
  </w:style>
  <w:style w:type="paragraph" w:styleId="para12">
    <w:name w:val="Header"/>
    <w:qFormat/>
    <w:basedOn w:val="para0"/>
  </w:style>
  <w:style w:type="paragraph" w:styleId="para13">
    <w:name w:val="Footer"/>
    <w:qFormat/>
    <w:basedOn w:val="para0"/>
    <w:pPr>
      <w:spacing w:after="0"/>
      <w:pBdr>
        <w:top w:val="single" w:sz="4" w:space="6" w:color="B1C0CD" tmln="10, 20, 20, 0, 12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none"/>
    </w:pPr>
  </w:style>
  <w:style w:type="paragraph" w:styleId="para14">
    <w:name w:val="Balloon Text"/>
    <w:qFormat/>
    <w:basedOn w:val="para0"/>
    <w:pPr>
      <w:spacing w:before="0" w:after="0"/>
    </w:pPr>
    <w:rPr>
      <w:rFonts w:ascii="Segoe UI" w:hAnsi="Segoe UI" w:cs="Segoe UI"/>
      <w:sz w:val="18"/>
      <w:szCs w:val="18"/>
    </w:rPr>
  </w:style>
  <w:style w:type="paragraph" w:styleId="para15" w:customStyle="1">
    <w:name w:val="Graphic"/>
    <w:qFormat/>
    <w:basedOn w:val="para0"/>
    <w:pPr>
      <w:ind w:right="14"/>
      <w:spacing w:after="0"/>
      <w:jc w:val="right"/>
    </w:pPr>
  </w:style>
  <w:style w:type="paragraph" w:styleId="para16">
    <w:name w:val="TOC Heading"/>
    <w:qFormat/>
    <w:basedOn w:val="para1"/>
    <w:next w:val="para0"/>
    <w:pPr>
      <w:pBdr>
        <w:top w:val="single" w:sz="4" w:space="1" w:color="7E97AD" tmln="10, 20, 20, 0, 20"/>
        <w:left w:val="single" w:sz="4" w:space="4" w:color="7E97AD" tmln="10, 20, 20, 0, 80"/>
        <w:bottom w:val="single" w:sz="4" w:space="1" w:color="7E97AD" tmln="10, 20, 20, 0, 20"/>
        <w:right w:val="single" w:sz="4" w:space="4" w:color="7E97AD" tmln="10, 20, 20, 0, 80"/>
        <w:between w:val="nil" w:sz="0" w:space="0" w:color="000000" tmln="20, 20, 20, 0, 0"/>
      </w:pBdr>
      <w:shd w:val="none"/>
    </w:pPr>
  </w:style>
  <w:style w:type="paragraph" w:styleId="para17">
    <w:name w:val="Quote"/>
    <w:qFormat/>
    <w:basedOn w:val="para0"/>
    <w:next w:val="para0"/>
    <w:pPr>
      <w:spacing w:before="200" w:after="160"/>
      <w:jc w:val="center"/>
    </w:pPr>
    <w:rPr>
      <w:i/>
      <w:iCs/>
      <w:color w:val="404040"/>
    </w:rPr>
  </w:style>
  <w:style w:type="paragraph" w:styleId="para18">
    <w:name w:val="Intense Quote"/>
    <w:qFormat/>
    <w:basedOn w:val="para0"/>
    <w:next w:val="para0"/>
    <w:pPr>
      <w:spacing w:before="360" w:after="360"/>
      <w:jc w:val="center"/>
      <w:pBdr>
        <w:top w:val="single" w:sz="4" w:space="10" w:color="7E97AD" tmln="10, 20, 20, 0, 200"/>
        <w:left w:val="nil" w:sz="0" w:space="3" w:color="000000" tmln="20, 20, 20, 0, 60"/>
        <w:bottom w:val="single" w:sz="4" w:space="10" w:color="7E97AD" tmln="10, 20, 20, 0, 200"/>
        <w:right w:val="nil" w:sz="0" w:space="3" w:color="000000" tmln="20, 20, 20, 0, 60"/>
        <w:between w:val="nil" w:sz="0" w:space="0" w:color="000000" tmln="20, 20, 20, 0, 0"/>
      </w:pBdr>
      <w:shd w:val="none"/>
    </w:pPr>
    <w:rPr>
      <w:i/>
      <w:iCs/>
      <w:color w:val="7e97ad"/>
    </w:rPr>
  </w:style>
  <w:style w:type="paragraph" w:styleId="para19" w:customStyle="1">
    <w:name w:val="Contact Info"/>
    <w:qFormat/>
    <w:basedOn w:val="para0"/>
    <w:pPr>
      <w:spacing w:after="0"/>
    </w:pPr>
    <w:rPr>
      <w:b/>
      <w:color w:val="fede00"/>
      <w:sz w:val="24"/>
    </w:rPr>
  </w:style>
  <w:style w:type="character" w:styleId="char0" w:default="1">
    <w:name w:val="Default Paragraph Font"/>
  </w:style>
  <w:style w:type="character" w:styleId="char1" w:customStyle="1">
    <w:name w:val="Title Char"/>
    <w:basedOn w:val="char0"/>
    <w:rPr>
      <w:rFonts w:ascii="Franklin Gothic Medium" w:hAnsi="Franklin Gothic Medium" w:eastAsia="Franklin Gothic Medium"/>
      <w:caps/>
      <w:color w:val="006666"/>
      <w:kern w:val="1"/>
      <w:sz w:val="72"/>
      <w:szCs w:val="56"/>
    </w:rPr>
  </w:style>
  <w:style w:type="character" w:styleId="char2" w:customStyle="1">
    <w:name w:val="Subtitle Char"/>
    <w:basedOn w:val="char0"/>
    <w:rPr>
      <w:rFonts w:eastAsia="Franklin Gothic Book"/>
      <w:color w:val="5a5a5a"/>
      <w:kern w:val="0"/>
    </w:rPr>
  </w:style>
  <w:style w:type="character" w:styleId="char3" w:customStyle="1">
    <w:name w:val="Header Char"/>
    <w:basedOn w:val="char0"/>
    <w:rPr>
      <w:kern w:val="0"/>
    </w:rPr>
  </w:style>
  <w:style w:type="character" w:styleId="char4" w:customStyle="1">
    <w:name w:val="Footer Char"/>
    <w:basedOn w:val="char0"/>
    <w:rPr>
      <w:kern w:val="0"/>
    </w:rPr>
  </w:style>
  <w:style w:type="character" w:styleId="char5" w:customStyle="1">
    <w:name w:val="Heading 1 Char"/>
    <w:basedOn w:val="char0"/>
    <w:rPr>
      <w:rFonts w:ascii="Franklin Gothic Medium" w:hAnsi="Franklin Gothic Medium" w:eastAsia="Franklin Gothic Medium"/>
      <w:b/>
      <w:caps/>
      <w:color w:val="006666"/>
      <w:kern w:val="1"/>
      <w:sz w:val="24"/>
      <w:szCs w:val="32"/>
    </w:rPr>
  </w:style>
  <w:style w:type="character" w:styleId="char6" w:customStyle="1">
    <w:name w:val="Balloon Text Char"/>
    <w:basedOn w:val="char0"/>
    <w:rPr>
      <w:rFonts w:ascii="Segoe UI" w:hAnsi="Segoe UI" w:cs="Segoe UI"/>
      <w:sz w:val="18"/>
      <w:szCs w:val="18"/>
    </w:rPr>
  </w:style>
  <w:style w:type="character" w:styleId="char7">
    <w:name w:val="Strong"/>
    <w:basedOn w:val="char0"/>
    <w:rPr>
      <w:rFonts w:ascii="Franklin Gothic Medium" w:hAnsi="Franklin Gothic Medium"/>
      <w:b/>
      <w:bCs/>
      <w:color w:val="fede00"/>
      <w:sz w:val="24"/>
    </w:rPr>
  </w:style>
  <w:style w:type="character" w:styleId="char8" w:customStyle="1">
    <w:name w:val="Heading 2 Char"/>
    <w:basedOn w:val="char0"/>
    <w:rPr>
      <w:rFonts w:eastAsia="Franklin Gothic Medium"/>
      <w:caps/>
      <w:color w:val="ffffff"/>
      <w:kern w:val="0"/>
      <w:szCs w:val="26"/>
    </w:rPr>
  </w:style>
  <w:style w:type="character" w:styleId="char9">
    <w:name w:val="Placeholder Text"/>
    <w:basedOn w:val="char0"/>
    <w:rPr>
      <w:color w:val="808080"/>
    </w:rPr>
  </w:style>
  <w:style w:type="character" w:styleId="char10" w:customStyle="1">
    <w:name w:val="Heading 3 Char"/>
    <w:basedOn w:val="char0"/>
    <w:rPr>
      <w:rFonts w:ascii="Franklin Gothic Medium" w:hAnsi="Franklin Gothic Medium" w:eastAsia="Franklin Gothic Medium"/>
      <w:b/>
      <w:i/>
      <w:color w:val="654c16"/>
      <w:kern w:val="1"/>
      <w:sz w:val="22"/>
      <w:szCs w:val="24"/>
    </w:rPr>
  </w:style>
  <w:style w:type="character" w:styleId="char11" w:customStyle="1">
    <w:name w:val="Heading 4 Char"/>
    <w:basedOn w:val="char0"/>
    <w:rPr>
      <w:rFonts w:ascii="Franklin Gothic Medium" w:hAnsi="Franklin Gothic Medium" w:eastAsia="Franklin Gothic Medium"/>
      <w:b/>
      <w:i/>
      <w:iCs/>
      <w:color w:val="4f4a36"/>
      <w:kern w:val="1"/>
      <w:sz w:val="22"/>
    </w:rPr>
  </w:style>
  <w:style w:type="character" w:styleId="char12" w:customStyle="1">
    <w:name w:val="Heading 5 Char"/>
    <w:basedOn w:val="char0"/>
    <w:rPr>
      <w:rFonts w:ascii="Franklin Gothic Medium" w:hAnsi="Franklin Gothic Medium" w:eastAsia="Franklin Gothic Medium"/>
      <w:b/>
      <w:color w:val="726fce"/>
      <w:kern w:val="1"/>
      <w:sz w:val="22"/>
    </w:rPr>
  </w:style>
  <w:style w:type="character" w:styleId="char13" w:customStyle="1">
    <w:name w:val="Heading 6 Char"/>
    <w:basedOn w:val="char0"/>
    <w:rPr>
      <w:rFonts w:ascii="Franklin Gothic Medium" w:hAnsi="Franklin Gothic Medium" w:eastAsia="Franklin Gothic Medium"/>
      <w:color w:val="577188"/>
      <w:kern w:val="1"/>
      <w:sz w:val="22"/>
    </w:rPr>
  </w:style>
  <w:style w:type="character" w:styleId="char14" w:customStyle="1">
    <w:name w:val="Heading 7 Char"/>
    <w:basedOn w:val="char0"/>
    <w:rPr>
      <w:rFonts w:ascii="Franklin Gothic Medium" w:hAnsi="Franklin Gothic Medium" w:eastAsia="Franklin Gothic Medium"/>
      <w:iCs/>
      <w:color w:val="404040"/>
      <w:kern w:val="1"/>
      <w:sz w:val="22"/>
    </w:rPr>
  </w:style>
  <w:style w:type="character" w:styleId="char15" w:customStyle="1">
    <w:name w:val="Heading 8 Char"/>
    <w:basedOn w:val="char0"/>
    <w:rPr>
      <w:rFonts w:ascii="Franklin Gothic Medium" w:hAnsi="Franklin Gothic Medium" w:eastAsia="Franklin Gothic Medium"/>
      <w:b/>
      <w:i/>
      <w:color w:val="272727"/>
      <w:kern w:val="1"/>
      <w:sz w:val="22"/>
      <w:szCs w:val="21"/>
    </w:rPr>
  </w:style>
  <w:style w:type="character" w:styleId="char16" w:customStyle="1">
    <w:name w:val="Heading 9 Char"/>
    <w:basedOn w:val="char0"/>
    <w:rPr>
      <w:rFonts w:ascii="Franklin Gothic Medium" w:hAnsi="Franklin Gothic Medium" w:eastAsia="Franklin Gothic Medium"/>
      <w:i/>
      <w:iCs/>
      <w:color w:val="0d0d0d"/>
      <w:kern w:val="1"/>
      <w:sz w:val="22"/>
      <w:szCs w:val="21"/>
    </w:rPr>
  </w:style>
  <w:style w:type="character" w:styleId="char17" w:customStyle="1">
    <w:name w:val="Quote Char"/>
    <w:basedOn w:val="char0"/>
    <w:rPr>
      <w:i/>
      <w:iCs/>
      <w:color w:val="404040"/>
      <w:kern w:val="0"/>
    </w:rPr>
  </w:style>
  <w:style w:type="character" w:styleId="char18" w:customStyle="1">
    <w:name w:val="Intense Quote Char"/>
    <w:basedOn w:val="char0"/>
    <w:rPr>
      <w:i/>
      <w:iCs/>
      <w:color w:val="7e97ad"/>
      <w:kern w:val="0"/>
    </w:rPr>
  </w:style>
  <w:style w:type="character" w:styleId="char19">
    <w:name w:val="Book Title"/>
    <w:basedOn w:val="char0"/>
    <w:rPr>
      <w:b/>
      <w:bCs/>
      <w:i/>
      <w:iCs/>
      <w:spacing w:val="0"/>
    </w:rPr>
  </w:style>
  <w:style w:type="character" w:styleId="char20">
    <w:name w:val="Intense Reference"/>
    <w:basedOn w:val="char0"/>
    <w:rPr>
      <w:b/>
      <w:bCs/>
      <w:caps w:val="0"/>
      <w:smallCaps/>
      <w:color w:val="7e97ad"/>
      <w:spacing w:val="0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pPr>
      <w:spacing w:after="0"/>
    </w:pPr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  <w:style w:type="table" w:styleId="StatusReportTable">
    <w:name w:val="Status Report Table"/>
    <w:basedOn w:val="TableNormal"/>
    <w:rPr>
      <w:color w:val="ffffff"/>
    </w:rPr>
    <w:tblPr>
      <w:tblStyleRowBandSize w:val="1"/>
      <w:tblStyleColBandSize w:val="1"/>
      <w:tblBorders>
        <w:insideH w:val="single" w:sz="12" w:space="0" w:color="FFFFFF" tmln="30, 0, 0, 0, 0"/>
        <w:insideV w:val="single" w:sz="12" w:space="0" w:color="FFFFFF" tmln="30, 0, 0, 0, 0"/>
      </w:tblBorders>
    </w:tblPr>
    <w:tcPr>
      <w:shd w:val="solid" w:color="E5EAEE" tmshd="1677721856, 0, 15657701"/>
    </w:tcPr>
    <w:tblStylePr w:type="firstRow">
      <w:pPr>
        <w:spacing/>
        <w:jc w:val="left"/>
      </w:pPr>
      <w:rPr>
        <w:rFonts w:ascii="Franklin Gothic Medium" w:hAnsi="Franklin Gothic Medium"/>
        <w:b w:val="0"/>
        <w:i w:val="0"/>
        <w:caps w:val="0"/>
        <w:smallCaps w:val="0"/>
        <w:color w:val="ffffff"/>
        <w:sz w:val="20"/>
      </w:rPr>
      <w:tcPr>
        <w:tcBorders>
          <w:insideH w:val="single" w:sz="12" w:space="0" w:color="FFFFFF" tmln="30, 0, 0, 0, 0"/>
          <w:insideV w:val="single" w:sz="12" w:space="0" w:color="FFFFFF" tmln="30, 0, 0, 0, 0"/>
        </w:tcBorders>
        <w:shd w:val="solid" w:color="006666" tmshd="1677721856, 0, 6710784"/>
      </w:tcPr>
    </w:tblStylePr>
  </w:style>
  <w:style w:type="table" w:styleId="PlainTable3">
    <w:name w:val="Plain Table 3"/>
    <w:basedOn w:val="TableNormal"/>
    <w:uiPriority w:val="43"/>
    <w:pPr>
      <w:spacing w:after="0"/>
    </w:pPr>
    <w:tblPr>
      <w:tblStyleRowBandSize w:val="1"/>
      <w:tblStyleColBandSize w:val="1"/>
    </w:tblPr>
    <w:tblStylePr w:type="nwCell"/>
    <w:tblStylePr w:type="neCell"/>
    <w:tblStylePr w:type="firstRow">
      <w:rPr>
        <w:b/>
        <w:bCs/>
        <w:caps/>
      </w:rPr>
      <w:tcPr>
        <w:tcBorders>
          <w:bottom w:val="single" w:sz="4" w:space="0" w:color="7F7F7F" tmln="10, 0, 0, 0, 0"/>
        </w:tcBorders>
      </w:tcPr>
    </w:tblStylePr>
    <w:tblStylePr w:type="lastRow">
      <w:rPr>
        <w:b/>
        <w:bCs/>
        <w:caps/>
      </w:rPr>
    </w:tblStylePr>
    <w:tblStylePr w:type="firstCol">
      <w:rPr>
        <w:b/>
        <w:bCs/>
        <w:caps/>
      </w:rPr>
      <w:tcPr>
        <w:tcBorders>
          <w:right w:val="single" w:sz="4" w:space="0" w:color="7F7F7F" tmln="10, 0, 0, 0, 0"/>
        </w:tcBorders>
      </w:tcPr>
    </w:tblStylePr>
    <w:tblStylePr w:type="lastCol">
      <w:rPr>
        <w:b/>
        <w:bCs/>
        <w:caps/>
      </w:rPr>
    </w:tblStylePr>
    <w:tblStylePr w:type="band1Vert">
      <w:tcPr>
        <w:shd w:val="solid" w:color="F2F2F2" tmshd="1677721856, 0, 15921906"/>
      </w:tcPr>
    </w:tblStylePr>
    <w:tblStylePr w:type="band1Horz">
      <w:tcPr>
        <w:shd w:val="solid" w:color="F2F2F2" tmshd="1677721856, 0, 15921906"/>
      </w:tcPr>
    </w:tblStylePr>
  </w:style>
  <w:style w:type="table" w:styleId="GridTable1Light-Accent3">
    <w:name w:val="Grid Table 1 Light Accent 3"/>
    <w:basedOn w:val="TableNormal"/>
    <w:uiPriority w:val="46"/>
    <w:pPr>
      <w:spacing w:after="0"/>
    </w:pPr>
    <w:tblPr>
      <w:tblStyleRowBandSize w:val="1"/>
      <w:tblStyleColBandSize w:val="1"/>
      <w:tblBorders>
        <w:top w:val="single" w:sz="4" w:space="0" w:color="5BFFFF" tmln="10, 0, 0, 0, 0"/>
        <w:left w:val="single" w:sz="4" w:space="0" w:color="5BFFFF" tmln="10, 0, 0, 0, 0"/>
        <w:bottom w:val="single" w:sz="4" w:space="0" w:color="5BFFFF" tmln="10, 0, 0, 0, 0"/>
        <w:right w:val="single" w:sz="4" w:space="0" w:color="5BFFFF" tmln="10, 0, 0, 0, 0"/>
        <w:insideH w:val="single" w:sz="4" w:space="0" w:color="5BFFFF" tmln="10, 0, 0, 0, 0"/>
        <w:insideV w:val="single" w:sz="4" w:space="0" w:color="5BFFFF" tmln="10, 0, 0, 0, 0"/>
      </w:tblBorders>
    </w:tblPr>
    <w:tblStylePr w:type="firstRow">
      <w:rPr>
        <w:b/>
        <w:bCs/>
      </w:rPr>
      <w:tcPr>
        <w:tcBorders>
          <w:bottom w:val="single" w:sz="12" w:space="0" w:color="0AFFFF" tmln="30, 0, 0, 0, 0"/>
        </w:tcBorders>
      </w:tcPr>
    </w:tblStylePr>
    <w:tblStylePr w:type="lastRow">
      <w:rPr>
        <w:b/>
        <w:bCs/>
      </w:rPr>
      <w:tcPr>
        <w:tcBorders>
          <w:top w:val="double" w:sz="6" w:space="0" w:color="0AFFFF" tmln="5, 5, 5, 0, 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image" Target="media/image1.jpeg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Franklin Gothic Medium"/>
        <a:ea typeface="Franklin Gothic Medium"/>
        <a:cs typeface="Basic Roman"/>
      </a:majorFont>
      <a:minorFont>
        <a:latin typeface="Franklin Gothic Book"/>
        <a:ea typeface="Franklin Gothic Book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2021-02-25T16:53:00Z</dcterms:created>
  <dcterms:modified xsi:type="dcterms:W3CDTF">2021-02-28T12:56:19Z</dcterms:modified>
</cp:coreProperties>
</file>