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Layout w:type="fixed"/>
        <w:tblCellMar>
          <w:left w:w="0" w:type="dxa"/>
          <w:right w:w="0" w:type="dxa"/>
        </w:tblCellMar>
        <w:tblLook w:val="01E0"/>
      </w:tblPr>
      <w:tblGrid>
        <w:gridCol w:w="1488"/>
        <w:gridCol w:w="1244"/>
        <w:gridCol w:w="6201"/>
        <w:gridCol w:w="1495"/>
        <w:gridCol w:w="1479"/>
      </w:tblGrid>
      <w:tr w:rsidR="00DD39D0" w:rsidTr="008332C9">
        <w:trPr>
          <w:trHeight w:val="1320"/>
        </w:trPr>
        <w:tc>
          <w:tcPr>
            <w:tcW w:w="1488" w:type="dxa"/>
            <w:vMerge w:val="restart"/>
            <w:shd w:val="clear" w:color="auto" w:fill="auto"/>
            <w:vAlign w:val="bottom"/>
          </w:tcPr>
          <w:p w:rsidR="00DD39D0" w:rsidRDefault="00CB42E2" w:rsidP="008332C9">
            <w:pPr>
              <w:widowControl w:val="0"/>
              <w:spacing w:before="0" w:after="0" w:line="240" w:lineRule="auto"/>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1;visibility:hidden">
                  <w10:anchorlock/>
                </v:shape>
              </w:pict>
            </w:r>
          </w:p>
        </w:tc>
        <w:tc>
          <w:tcPr>
            <w:tcW w:w="8940" w:type="dxa"/>
            <w:gridSpan w:val="3"/>
            <w:shd w:val="clear" w:color="auto" w:fill="auto"/>
            <w:vAlign w:val="bottom"/>
          </w:tcPr>
          <w:p w:rsidR="00DD39D0" w:rsidRPr="008332C9" w:rsidRDefault="009354EC" w:rsidP="008332C9">
            <w:pPr>
              <w:widowControl w:val="0"/>
              <w:spacing w:before="0" w:after="0" w:line="240" w:lineRule="auto"/>
              <w:ind w:left="0"/>
              <w:jc w:val="both"/>
              <w:rPr>
                <w:i/>
                <w:color w:val="0000FF"/>
              </w:rPr>
            </w:pPr>
            <w:r>
              <w:rPr>
                <w:rFonts w:hint="eastAsia"/>
              </w:rPr>
              <w:t xml:space="preserve"> </w:t>
            </w:r>
          </w:p>
        </w:tc>
        <w:tc>
          <w:tcPr>
            <w:tcW w:w="1479" w:type="dxa"/>
            <w:vMerge w:val="restart"/>
            <w:shd w:val="clear" w:color="auto" w:fill="auto"/>
            <w:vAlign w:val="bottom"/>
          </w:tcPr>
          <w:p w:rsidR="00DD39D0" w:rsidRDefault="00DD39D0" w:rsidP="008332C9">
            <w:pPr>
              <w:widowControl w:val="0"/>
              <w:spacing w:before="0" w:after="0" w:line="240" w:lineRule="auto"/>
              <w:ind w:left="0"/>
              <w:jc w:val="both"/>
            </w:pPr>
          </w:p>
        </w:tc>
      </w:tr>
      <w:tr w:rsidR="00DD39D0" w:rsidTr="008332C9">
        <w:trPr>
          <w:trHeight w:val="1084"/>
        </w:trPr>
        <w:tc>
          <w:tcPr>
            <w:tcW w:w="1488" w:type="dxa"/>
            <w:vMerge/>
            <w:shd w:val="clear" w:color="auto" w:fill="auto"/>
            <w:vAlign w:val="center"/>
          </w:tcPr>
          <w:p w:rsidR="00DD39D0" w:rsidRDefault="00DD39D0">
            <w:pPr>
              <w:pStyle w:val="Cover1"/>
            </w:pPr>
          </w:p>
        </w:tc>
        <w:tc>
          <w:tcPr>
            <w:tcW w:w="8940" w:type="dxa"/>
            <w:gridSpan w:val="3"/>
            <w:shd w:val="clear" w:color="auto" w:fill="auto"/>
            <w:vAlign w:val="center"/>
          </w:tcPr>
          <w:p w:rsidR="00DD39D0" w:rsidRDefault="00CB42E2" w:rsidP="008332C9">
            <w:pPr>
              <w:pStyle w:val="Cover1"/>
              <w:jc w:val="right"/>
            </w:pPr>
            <w:r>
              <w:fldChar w:fldCharType="begin"/>
            </w:r>
            <w:r w:rsidR="009354EC" w:rsidRPr="008332C9">
              <w:rPr>
                <w:rFonts w:eastAsia="SimHei"/>
                <w:sz w:val="24"/>
                <w:szCs w:val="24"/>
              </w:rPr>
              <w:instrText xml:space="preserve"> DOCPROPERTY  PartNumber </w:instrText>
            </w:r>
            <w:r>
              <w:fldChar w:fldCharType="end"/>
            </w:r>
          </w:p>
        </w:tc>
        <w:tc>
          <w:tcPr>
            <w:tcW w:w="1479" w:type="dxa"/>
            <w:vMerge/>
            <w:shd w:val="clear" w:color="auto" w:fill="auto"/>
            <w:vAlign w:val="bottom"/>
          </w:tcPr>
          <w:p w:rsidR="00DD39D0" w:rsidRDefault="00DD39D0" w:rsidP="008332C9">
            <w:pPr>
              <w:pStyle w:val="Cover1"/>
              <w:jc w:val="both"/>
            </w:pPr>
          </w:p>
        </w:tc>
      </w:tr>
      <w:tr w:rsidR="00DD39D0" w:rsidTr="008332C9">
        <w:trPr>
          <w:trHeight w:val="743"/>
        </w:trPr>
        <w:tc>
          <w:tcPr>
            <w:tcW w:w="1488" w:type="dxa"/>
            <w:vMerge/>
            <w:shd w:val="clear" w:color="auto" w:fill="auto"/>
            <w:vAlign w:val="bottom"/>
          </w:tcPr>
          <w:p w:rsidR="00DD39D0" w:rsidRDefault="00DD39D0" w:rsidP="008332C9">
            <w:pPr>
              <w:widowControl w:val="0"/>
              <w:spacing w:before="0" w:after="0" w:line="240" w:lineRule="auto"/>
              <w:ind w:left="0"/>
              <w:jc w:val="both"/>
            </w:pPr>
          </w:p>
        </w:tc>
        <w:tc>
          <w:tcPr>
            <w:tcW w:w="8940" w:type="dxa"/>
            <w:gridSpan w:val="3"/>
            <w:shd w:val="clear" w:color="auto" w:fill="auto"/>
            <w:vAlign w:val="bottom"/>
          </w:tcPr>
          <w:p w:rsidR="00DD39D0" w:rsidRDefault="00DD39D0" w:rsidP="008332C9">
            <w:pPr>
              <w:widowControl w:val="0"/>
              <w:spacing w:before="0" w:after="0" w:line="240" w:lineRule="auto"/>
              <w:ind w:left="0"/>
              <w:jc w:val="both"/>
            </w:pPr>
          </w:p>
        </w:tc>
        <w:tc>
          <w:tcPr>
            <w:tcW w:w="1479" w:type="dxa"/>
            <w:vMerge/>
            <w:shd w:val="clear" w:color="auto" w:fill="auto"/>
            <w:vAlign w:val="bottom"/>
          </w:tcPr>
          <w:p w:rsidR="00DD39D0" w:rsidRDefault="00DD39D0" w:rsidP="008332C9">
            <w:pPr>
              <w:widowControl w:val="0"/>
              <w:spacing w:before="0" w:after="0" w:line="240" w:lineRule="auto"/>
              <w:ind w:left="0"/>
              <w:jc w:val="both"/>
            </w:pPr>
          </w:p>
        </w:tc>
      </w:tr>
      <w:tr w:rsidR="00DD39D0" w:rsidTr="008332C9">
        <w:trPr>
          <w:trHeight w:val="5190"/>
        </w:trPr>
        <w:tc>
          <w:tcPr>
            <w:tcW w:w="10428" w:type="dxa"/>
            <w:gridSpan w:val="4"/>
            <w:tcBorders>
              <w:bottom w:val="nil"/>
            </w:tcBorders>
            <w:shd w:val="clear" w:color="auto" w:fill="auto"/>
            <w:vAlign w:val="bottom"/>
          </w:tcPr>
          <w:p w:rsidR="00DD39D0" w:rsidRDefault="003D3A40" w:rsidP="008332C9">
            <w:pPr>
              <w:widowControl w:val="0"/>
              <w:spacing w:before="0" w:after="0" w:line="240" w:lineRule="auto"/>
              <w:ind w:lef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58pt">
                  <v:imagedata r:id="rId7" o:title="方圆ok1"/>
                </v:shape>
              </w:pict>
            </w:r>
          </w:p>
        </w:tc>
        <w:tc>
          <w:tcPr>
            <w:tcW w:w="1479" w:type="dxa"/>
            <w:vMerge/>
            <w:tcBorders>
              <w:bottom w:val="nil"/>
            </w:tcBorders>
            <w:shd w:val="clear" w:color="auto" w:fill="auto"/>
            <w:vAlign w:val="bottom"/>
          </w:tcPr>
          <w:p w:rsidR="00DD39D0" w:rsidRDefault="00DD39D0" w:rsidP="008332C9">
            <w:pPr>
              <w:widowControl w:val="0"/>
              <w:spacing w:before="0" w:after="0" w:line="240" w:lineRule="auto"/>
              <w:ind w:left="0"/>
              <w:jc w:val="both"/>
            </w:pPr>
          </w:p>
        </w:tc>
      </w:tr>
      <w:tr w:rsidR="008332C9" w:rsidTr="008332C9">
        <w:trPr>
          <w:trHeight w:val="2235"/>
        </w:trPr>
        <w:tc>
          <w:tcPr>
            <w:tcW w:w="1488" w:type="dxa"/>
            <w:vMerge w:val="restart"/>
            <w:tcBorders>
              <w:bottom w:val="nil"/>
            </w:tcBorders>
            <w:shd w:val="clear" w:color="auto" w:fill="auto"/>
            <w:vAlign w:val="bottom"/>
          </w:tcPr>
          <w:p w:rsidR="00DD39D0" w:rsidRDefault="00DD39D0" w:rsidP="008332C9">
            <w:pPr>
              <w:widowControl w:val="0"/>
              <w:spacing w:before="0" w:after="0" w:line="240" w:lineRule="auto"/>
              <w:ind w:left="0"/>
              <w:jc w:val="both"/>
            </w:pPr>
          </w:p>
        </w:tc>
        <w:tc>
          <w:tcPr>
            <w:tcW w:w="7445" w:type="dxa"/>
            <w:gridSpan w:val="2"/>
            <w:tcBorders>
              <w:bottom w:val="nil"/>
            </w:tcBorders>
            <w:shd w:val="clear" w:color="auto" w:fill="auto"/>
            <w:vAlign w:val="center"/>
          </w:tcPr>
          <w:p w:rsidR="00DD39D0" w:rsidRDefault="00CB42E2" w:rsidP="008332C9">
            <w:pPr>
              <w:pStyle w:val="Cover2"/>
              <w:widowControl w:val="0"/>
            </w:pPr>
            <w:r>
              <w:fldChar w:fldCharType="begin"/>
            </w:r>
            <w:r w:rsidR="009354EC">
              <w:instrText xml:space="preserve"> </w:instrText>
            </w:r>
            <w:r w:rsidR="009354EC" w:rsidRPr="008332C9">
              <w:rPr>
                <w:rFonts w:hint="eastAsia"/>
                <w:b/>
              </w:rPr>
              <w:instrText>DOCPROPERTY  "Product&amp;Project Name"</w:instrText>
            </w:r>
            <w:r w:rsidR="009354EC">
              <w:instrText xml:space="preserve"> </w:instrText>
            </w:r>
            <w:r>
              <w:fldChar w:fldCharType="separate"/>
            </w:r>
            <w:r w:rsidR="00210D44" w:rsidRPr="008332C9">
              <w:rPr>
                <w:b/>
              </w:rPr>
              <w:t>SDP Solution</w:t>
            </w:r>
            <w:r>
              <w:fldChar w:fldCharType="end"/>
            </w:r>
          </w:p>
          <w:p w:rsidR="00DD39D0" w:rsidRDefault="00CB42E2" w:rsidP="008332C9">
            <w:pPr>
              <w:pStyle w:val="Cover2"/>
              <w:widowControl w:val="0"/>
              <w:rPr>
                <w:lang w:eastAsia="zh-CN"/>
              </w:rPr>
            </w:pPr>
            <w:r>
              <w:fldChar w:fldCharType="begin"/>
            </w:r>
            <w:r w:rsidR="009354EC">
              <w:instrText xml:space="preserve"> </w:instrText>
            </w:r>
            <w:r w:rsidR="009354EC" w:rsidRPr="008332C9">
              <w:rPr>
                <w:rFonts w:hint="eastAsia"/>
                <w:b/>
              </w:rPr>
              <w:instrText>DOCPROPERTY  ProductVersion</w:instrText>
            </w:r>
            <w:r w:rsidR="009354EC">
              <w:instrText xml:space="preserve"> </w:instrText>
            </w:r>
            <w:r>
              <w:fldChar w:fldCharType="end"/>
            </w:r>
          </w:p>
          <w:p w:rsidR="00DD39D0" w:rsidRPr="008332C9" w:rsidRDefault="00CB42E2" w:rsidP="008332C9">
            <w:pPr>
              <w:pStyle w:val="Cover2"/>
              <w:widowControl w:val="0"/>
              <w:spacing w:before="80" w:after="80"/>
              <w:rPr>
                <w:sz w:val="48"/>
                <w:szCs w:val="48"/>
                <w:lang w:eastAsia="zh-CN"/>
              </w:rPr>
            </w:pPr>
            <w:r w:rsidRPr="008332C9">
              <w:rPr>
                <w:sz w:val="48"/>
                <w:szCs w:val="48"/>
              </w:rPr>
              <w:fldChar w:fldCharType="begin"/>
            </w:r>
            <w:r w:rsidR="009354EC" w:rsidRPr="008332C9">
              <w:rPr>
                <w:sz w:val="48"/>
                <w:szCs w:val="48"/>
              </w:rPr>
              <w:instrText xml:space="preserve"> </w:instrText>
            </w:r>
            <w:r w:rsidR="009354EC" w:rsidRPr="008332C9">
              <w:rPr>
                <w:rFonts w:hint="eastAsia"/>
                <w:b/>
                <w:sz w:val="48"/>
                <w:szCs w:val="48"/>
              </w:rPr>
              <w:instrText>DOCPROPERTY  DocumentName</w:instrText>
            </w:r>
            <w:r w:rsidR="009354EC" w:rsidRPr="008332C9">
              <w:rPr>
                <w:sz w:val="48"/>
                <w:szCs w:val="48"/>
              </w:rPr>
              <w:instrText xml:space="preserve"> </w:instrText>
            </w:r>
            <w:r w:rsidRPr="008332C9">
              <w:rPr>
                <w:sz w:val="48"/>
                <w:szCs w:val="48"/>
              </w:rPr>
              <w:fldChar w:fldCharType="separate"/>
            </w:r>
            <w:r w:rsidR="00210D44" w:rsidRPr="008332C9">
              <w:rPr>
                <w:b/>
                <w:sz w:val="48"/>
                <w:szCs w:val="48"/>
              </w:rPr>
              <w:t>API Reference (Subscribe, SOAP)</w:t>
            </w:r>
            <w:r w:rsidRPr="008332C9">
              <w:rPr>
                <w:sz w:val="48"/>
                <w:szCs w:val="48"/>
              </w:rPr>
              <w:fldChar w:fldCharType="end"/>
            </w:r>
          </w:p>
        </w:tc>
        <w:tc>
          <w:tcPr>
            <w:tcW w:w="1495" w:type="dxa"/>
            <w:vMerge w:val="restart"/>
            <w:tcBorders>
              <w:bottom w:val="nil"/>
            </w:tcBorders>
            <w:shd w:val="clear" w:color="auto" w:fill="auto"/>
            <w:vAlign w:val="bottom"/>
          </w:tcPr>
          <w:p w:rsidR="00DD39D0" w:rsidRDefault="003D3A40" w:rsidP="008332C9">
            <w:pPr>
              <w:pStyle w:val="Cover4"/>
              <w:jc w:val="both"/>
            </w:pPr>
            <w:r>
              <w:pict>
                <v:shape id="_x0000_i1026" type="#_x0000_t75" style="width:74.25pt;height:1in">
                  <v:imagedata r:id="rId8" o:title="附件1-16K"/>
                </v:shape>
              </w:pict>
            </w:r>
          </w:p>
        </w:tc>
        <w:tc>
          <w:tcPr>
            <w:tcW w:w="1479" w:type="dxa"/>
            <w:vMerge/>
            <w:tcBorders>
              <w:bottom w:val="nil"/>
            </w:tcBorders>
            <w:shd w:val="clear" w:color="auto" w:fill="auto"/>
            <w:vAlign w:val="bottom"/>
          </w:tcPr>
          <w:p w:rsidR="00DD39D0" w:rsidRDefault="00DD39D0" w:rsidP="008332C9">
            <w:pPr>
              <w:widowControl w:val="0"/>
              <w:spacing w:before="0" w:after="0" w:line="240" w:lineRule="auto"/>
              <w:ind w:left="0"/>
              <w:jc w:val="both"/>
            </w:pPr>
          </w:p>
        </w:tc>
      </w:tr>
      <w:tr w:rsidR="008332C9" w:rsidTr="008332C9">
        <w:trPr>
          <w:trHeight w:val="742"/>
        </w:trPr>
        <w:tc>
          <w:tcPr>
            <w:tcW w:w="1488" w:type="dxa"/>
            <w:vMerge/>
            <w:shd w:val="clear" w:color="auto" w:fill="auto"/>
            <w:vAlign w:val="bottom"/>
          </w:tcPr>
          <w:p w:rsidR="00DD39D0" w:rsidRDefault="00DD39D0" w:rsidP="008332C9">
            <w:pPr>
              <w:widowControl w:val="0"/>
              <w:spacing w:before="0" w:after="0" w:line="240" w:lineRule="auto"/>
              <w:ind w:left="0"/>
              <w:jc w:val="both"/>
            </w:pPr>
          </w:p>
        </w:tc>
        <w:tc>
          <w:tcPr>
            <w:tcW w:w="7445" w:type="dxa"/>
            <w:gridSpan w:val="2"/>
            <w:shd w:val="clear" w:color="auto" w:fill="auto"/>
            <w:vAlign w:val="bottom"/>
          </w:tcPr>
          <w:p w:rsidR="00DD39D0" w:rsidRDefault="00DD39D0" w:rsidP="008332C9">
            <w:pPr>
              <w:widowControl w:val="0"/>
              <w:spacing w:before="0" w:after="0" w:line="240" w:lineRule="auto"/>
              <w:ind w:left="0"/>
              <w:jc w:val="both"/>
            </w:pPr>
          </w:p>
        </w:tc>
        <w:tc>
          <w:tcPr>
            <w:tcW w:w="1495" w:type="dxa"/>
            <w:vMerge/>
            <w:shd w:val="clear" w:color="auto" w:fill="auto"/>
            <w:vAlign w:val="bottom"/>
          </w:tcPr>
          <w:p w:rsidR="00DD39D0" w:rsidRDefault="00DD39D0" w:rsidP="008332C9">
            <w:pPr>
              <w:widowControl w:val="0"/>
              <w:ind w:left="0"/>
              <w:jc w:val="both"/>
            </w:pPr>
          </w:p>
        </w:tc>
        <w:tc>
          <w:tcPr>
            <w:tcW w:w="1479" w:type="dxa"/>
            <w:vMerge/>
            <w:shd w:val="clear" w:color="auto" w:fill="auto"/>
            <w:vAlign w:val="bottom"/>
          </w:tcPr>
          <w:p w:rsidR="00DD39D0" w:rsidRDefault="00DD39D0" w:rsidP="008332C9">
            <w:pPr>
              <w:widowControl w:val="0"/>
              <w:spacing w:before="0" w:after="0" w:line="240" w:lineRule="auto"/>
              <w:ind w:left="0"/>
              <w:jc w:val="both"/>
            </w:pPr>
          </w:p>
        </w:tc>
      </w:tr>
      <w:tr w:rsidR="008332C9" w:rsidTr="008332C9">
        <w:trPr>
          <w:trHeight w:val="372"/>
        </w:trPr>
        <w:tc>
          <w:tcPr>
            <w:tcW w:w="1488" w:type="dxa"/>
            <w:vMerge/>
            <w:shd w:val="clear" w:color="auto" w:fill="auto"/>
            <w:vAlign w:val="bottom"/>
          </w:tcPr>
          <w:p w:rsidR="00DD39D0" w:rsidRDefault="00DD39D0" w:rsidP="008332C9">
            <w:pPr>
              <w:widowControl w:val="0"/>
              <w:spacing w:before="0" w:after="0" w:line="240" w:lineRule="auto"/>
              <w:ind w:left="0"/>
              <w:jc w:val="both"/>
            </w:pPr>
          </w:p>
        </w:tc>
        <w:tc>
          <w:tcPr>
            <w:tcW w:w="1244" w:type="dxa"/>
            <w:shd w:val="clear" w:color="auto" w:fill="auto"/>
            <w:vAlign w:val="bottom"/>
          </w:tcPr>
          <w:p w:rsidR="00DD39D0" w:rsidRPr="008332C9" w:rsidRDefault="009354EC" w:rsidP="008332C9">
            <w:pPr>
              <w:pStyle w:val="Cover5"/>
              <w:jc w:val="both"/>
              <w:rPr>
                <w:b/>
              </w:rPr>
            </w:pPr>
            <w:r w:rsidRPr="008332C9">
              <w:rPr>
                <w:b/>
              </w:rPr>
              <w:t>Issue</w:t>
            </w:r>
          </w:p>
        </w:tc>
        <w:tc>
          <w:tcPr>
            <w:tcW w:w="6201" w:type="dxa"/>
            <w:shd w:val="clear" w:color="auto" w:fill="auto"/>
            <w:vAlign w:val="bottom"/>
          </w:tcPr>
          <w:p w:rsidR="00DD39D0" w:rsidRDefault="00CB42E2" w:rsidP="008332C9">
            <w:pPr>
              <w:pStyle w:val="Cover5"/>
              <w:jc w:val="both"/>
            </w:pPr>
            <w:r>
              <w:fldChar w:fldCharType="begin"/>
            </w:r>
            <w:r w:rsidR="009354EC">
              <w:instrText xml:space="preserve"> </w:instrText>
            </w:r>
            <w:r w:rsidR="009354EC" w:rsidRPr="008332C9">
              <w:rPr>
                <w:rFonts w:hint="eastAsia"/>
                <w:b/>
              </w:rPr>
              <w:instrText>DOCPROPERTY  DocumentVersion</w:instrText>
            </w:r>
            <w:r w:rsidR="009354EC">
              <w:instrText xml:space="preserve"> </w:instrText>
            </w:r>
            <w:r>
              <w:fldChar w:fldCharType="separate"/>
            </w:r>
            <w:r w:rsidR="00210D44" w:rsidRPr="008332C9">
              <w:rPr>
                <w:b/>
              </w:rPr>
              <w:t>01</w:t>
            </w:r>
            <w:r>
              <w:fldChar w:fldCharType="end"/>
            </w:r>
          </w:p>
        </w:tc>
        <w:tc>
          <w:tcPr>
            <w:tcW w:w="1495" w:type="dxa"/>
            <w:vMerge/>
            <w:shd w:val="clear" w:color="auto" w:fill="auto"/>
            <w:vAlign w:val="bottom"/>
          </w:tcPr>
          <w:p w:rsidR="00DD39D0" w:rsidRDefault="00DD39D0" w:rsidP="008332C9">
            <w:pPr>
              <w:widowControl w:val="0"/>
              <w:ind w:left="0"/>
              <w:jc w:val="both"/>
            </w:pPr>
          </w:p>
        </w:tc>
        <w:tc>
          <w:tcPr>
            <w:tcW w:w="1479" w:type="dxa"/>
            <w:vMerge/>
            <w:shd w:val="clear" w:color="auto" w:fill="auto"/>
            <w:vAlign w:val="bottom"/>
          </w:tcPr>
          <w:p w:rsidR="00DD39D0" w:rsidRDefault="00DD39D0" w:rsidP="008332C9">
            <w:pPr>
              <w:widowControl w:val="0"/>
              <w:spacing w:before="0" w:after="0" w:line="240" w:lineRule="auto"/>
              <w:ind w:left="0"/>
              <w:jc w:val="both"/>
            </w:pPr>
          </w:p>
        </w:tc>
      </w:tr>
      <w:tr w:rsidR="008332C9" w:rsidTr="008332C9">
        <w:trPr>
          <w:trHeight w:val="371"/>
        </w:trPr>
        <w:tc>
          <w:tcPr>
            <w:tcW w:w="1488" w:type="dxa"/>
            <w:vMerge/>
            <w:shd w:val="clear" w:color="auto" w:fill="auto"/>
            <w:vAlign w:val="bottom"/>
          </w:tcPr>
          <w:p w:rsidR="00DD39D0" w:rsidRDefault="00DD39D0" w:rsidP="008332C9">
            <w:pPr>
              <w:widowControl w:val="0"/>
              <w:spacing w:before="0" w:after="0" w:line="240" w:lineRule="auto"/>
              <w:ind w:left="0"/>
              <w:jc w:val="both"/>
            </w:pPr>
          </w:p>
        </w:tc>
        <w:tc>
          <w:tcPr>
            <w:tcW w:w="1244" w:type="dxa"/>
            <w:shd w:val="clear" w:color="auto" w:fill="auto"/>
            <w:vAlign w:val="bottom"/>
          </w:tcPr>
          <w:p w:rsidR="00DD39D0" w:rsidRPr="008332C9" w:rsidRDefault="009354EC" w:rsidP="008332C9">
            <w:pPr>
              <w:pStyle w:val="Cover5"/>
              <w:jc w:val="both"/>
              <w:rPr>
                <w:b/>
              </w:rPr>
            </w:pPr>
            <w:r w:rsidRPr="008332C9">
              <w:rPr>
                <w:b/>
              </w:rPr>
              <w:t>Date</w:t>
            </w:r>
          </w:p>
        </w:tc>
        <w:tc>
          <w:tcPr>
            <w:tcW w:w="6201" w:type="dxa"/>
            <w:shd w:val="clear" w:color="auto" w:fill="auto"/>
            <w:vAlign w:val="bottom"/>
          </w:tcPr>
          <w:p w:rsidR="00DD39D0" w:rsidRDefault="00CB42E2" w:rsidP="008332C9">
            <w:pPr>
              <w:pStyle w:val="Cover5"/>
              <w:jc w:val="both"/>
            </w:pPr>
            <w:r>
              <w:fldChar w:fldCharType="begin"/>
            </w:r>
            <w:r w:rsidR="009354EC">
              <w:instrText xml:space="preserve"> </w:instrText>
            </w:r>
            <w:r w:rsidR="009354EC" w:rsidRPr="008332C9">
              <w:rPr>
                <w:rFonts w:hint="eastAsia"/>
                <w:b/>
              </w:rPr>
              <w:instrText>DOCPROPERTY  ReleaseDate</w:instrText>
            </w:r>
            <w:r w:rsidR="009354EC">
              <w:instrText xml:space="preserve"> </w:instrText>
            </w:r>
            <w:r>
              <w:fldChar w:fldCharType="separate"/>
            </w:r>
            <w:r w:rsidR="00210D44" w:rsidRPr="008332C9">
              <w:rPr>
                <w:b/>
              </w:rPr>
              <w:t>2016-03-16</w:t>
            </w:r>
            <w:r>
              <w:fldChar w:fldCharType="end"/>
            </w:r>
          </w:p>
        </w:tc>
        <w:tc>
          <w:tcPr>
            <w:tcW w:w="1495" w:type="dxa"/>
            <w:vMerge/>
            <w:shd w:val="clear" w:color="auto" w:fill="auto"/>
            <w:vAlign w:val="bottom"/>
          </w:tcPr>
          <w:p w:rsidR="00DD39D0" w:rsidRDefault="00DD39D0" w:rsidP="008332C9">
            <w:pPr>
              <w:widowControl w:val="0"/>
              <w:ind w:left="0"/>
              <w:jc w:val="both"/>
            </w:pPr>
          </w:p>
        </w:tc>
        <w:tc>
          <w:tcPr>
            <w:tcW w:w="1479" w:type="dxa"/>
            <w:vMerge/>
            <w:shd w:val="clear" w:color="auto" w:fill="auto"/>
            <w:vAlign w:val="bottom"/>
          </w:tcPr>
          <w:p w:rsidR="00DD39D0" w:rsidRDefault="00DD39D0" w:rsidP="008332C9">
            <w:pPr>
              <w:widowControl w:val="0"/>
              <w:spacing w:before="0" w:after="0" w:line="240" w:lineRule="auto"/>
              <w:ind w:left="0"/>
              <w:jc w:val="both"/>
            </w:pPr>
          </w:p>
        </w:tc>
      </w:tr>
      <w:tr w:rsidR="008332C9" w:rsidTr="008332C9">
        <w:trPr>
          <w:trHeight w:val="3500"/>
        </w:trPr>
        <w:tc>
          <w:tcPr>
            <w:tcW w:w="1488" w:type="dxa"/>
            <w:vMerge/>
            <w:shd w:val="clear" w:color="auto" w:fill="auto"/>
            <w:vAlign w:val="bottom"/>
          </w:tcPr>
          <w:p w:rsidR="00DD39D0" w:rsidRDefault="00DD39D0" w:rsidP="008332C9">
            <w:pPr>
              <w:widowControl w:val="0"/>
              <w:spacing w:before="0" w:after="0" w:line="240" w:lineRule="auto"/>
              <w:ind w:left="0"/>
              <w:jc w:val="both"/>
            </w:pPr>
          </w:p>
        </w:tc>
        <w:tc>
          <w:tcPr>
            <w:tcW w:w="7445" w:type="dxa"/>
            <w:gridSpan w:val="2"/>
            <w:shd w:val="clear" w:color="auto" w:fill="auto"/>
            <w:vAlign w:val="bottom"/>
          </w:tcPr>
          <w:p w:rsidR="00DD39D0" w:rsidRDefault="009354EC" w:rsidP="008332C9">
            <w:pPr>
              <w:pStyle w:val="Cover4"/>
              <w:jc w:val="both"/>
            </w:pPr>
            <w:r>
              <w:t>H</w:t>
            </w:r>
            <w:r>
              <w:rPr>
                <w:rFonts w:hint="eastAsia"/>
              </w:rPr>
              <w:t xml:space="preserve">UAWEI </w:t>
            </w:r>
            <w:r>
              <w:t>T</w:t>
            </w:r>
            <w:r>
              <w:rPr>
                <w:rFonts w:hint="eastAsia"/>
              </w:rPr>
              <w:t>ECHNOLOGIES</w:t>
            </w:r>
            <w:r>
              <w:t xml:space="preserve"> C</w:t>
            </w:r>
            <w:r>
              <w:rPr>
                <w:rFonts w:hint="eastAsia"/>
              </w:rPr>
              <w:t>O</w:t>
            </w:r>
            <w:r>
              <w:t>., L</w:t>
            </w:r>
            <w:r>
              <w:rPr>
                <w:rFonts w:hint="eastAsia"/>
              </w:rPr>
              <w:t>TD</w:t>
            </w:r>
            <w:r>
              <w:t>.</w:t>
            </w:r>
          </w:p>
        </w:tc>
        <w:tc>
          <w:tcPr>
            <w:tcW w:w="1495" w:type="dxa"/>
            <w:vMerge/>
            <w:shd w:val="clear" w:color="auto" w:fill="auto"/>
            <w:vAlign w:val="bottom"/>
          </w:tcPr>
          <w:p w:rsidR="00DD39D0" w:rsidRDefault="00DD39D0" w:rsidP="008332C9">
            <w:pPr>
              <w:widowControl w:val="0"/>
              <w:ind w:left="0"/>
              <w:jc w:val="both"/>
            </w:pPr>
          </w:p>
        </w:tc>
        <w:tc>
          <w:tcPr>
            <w:tcW w:w="1479" w:type="dxa"/>
            <w:vMerge/>
            <w:shd w:val="clear" w:color="auto" w:fill="auto"/>
            <w:vAlign w:val="bottom"/>
          </w:tcPr>
          <w:p w:rsidR="00DD39D0" w:rsidRDefault="00DD39D0" w:rsidP="008332C9">
            <w:pPr>
              <w:widowControl w:val="0"/>
              <w:spacing w:before="0" w:after="0" w:line="240" w:lineRule="auto"/>
              <w:ind w:left="0"/>
              <w:jc w:val="both"/>
            </w:pPr>
          </w:p>
        </w:tc>
      </w:tr>
    </w:tbl>
    <w:p w:rsidR="00DD39D0" w:rsidRDefault="00DD39D0">
      <w:pPr>
        <w:ind w:left="0"/>
        <w:sectPr w:rsidR="00DD39D0">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W w:w="0" w:type="auto"/>
        <w:tblInd w:w="113" w:type="dxa"/>
        <w:tblLook w:val="01E0"/>
      </w:tblPr>
      <w:tblGrid>
        <w:gridCol w:w="9640"/>
      </w:tblGrid>
      <w:tr w:rsidR="00DD39D0" w:rsidTr="008332C9">
        <w:tc>
          <w:tcPr>
            <w:tcW w:w="9640" w:type="dxa"/>
            <w:shd w:val="clear" w:color="auto" w:fill="auto"/>
          </w:tcPr>
          <w:p w:rsidR="00DD39D0" w:rsidRDefault="009354EC" w:rsidP="008332C9">
            <w:pPr>
              <w:pStyle w:val="Cover3"/>
              <w:jc w:val="both"/>
            </w:pPr>
            <w:r w:rsidRPr="008332C9">
              <w:rPr>
                <w:b/>
                <w:kern w:val="0"/>
              </w:rPr>
              <w:lastRenderedPageBreak/>
              <w:t xml:space="preserve">Copyright © Huawei Technologies Co., Ltd. </w:t>
            </w:r>
            <w:r w:rsidRPr="008332C9">
              <w:rPr>
                <w:rFonts w:hint="eastAsia"/>
                <w:b/>
                <w:kern w:val="0"/>
              </w:rPr>
              <w:t>2016</w:t>
            </w:r>
            <w:r w:rsidRPr="008332C9">
              <w:rPr>
                <w:b/>
                <w:kern w:val="0"/>
              </w:rPr>
              <w:t>. All rights reserved.</w:t>
            </w:r>
          </w:p>
          <w:p w:rsidR="00DD39D0" w:rsidRDefault="009354EC" w:rsidP="008332C9">
            <w:pPr>
              <w:pStyle w:val="CoverText"/>
              <w:widowControl w:val="0"/>
            </w:pPr>
            <w:r>
              <w:t>No part of this document may be reproduced or transmitted in any form or by any means without prior written consent of Huawei Technologies Co., Ltd.</w:t>
            </w:r>
          </w:p>
          <w:p w:rsidR="00DD39D0" w:rsidRDefault="00DD39D0" w:rsidP="008332C9">
            <w:pPr>
              <w:pStyle w:val="Cover3"/>
              <w:jc w:val="both"/>
            </w:pPr>
          </w:p>
          <w:p w:rsidR="00DD39D0" w:rsidRDefault="009354EC" w:rsidP="008332C9">
            <w:pPr>
              <w:pStyle w:val="Cover3"/>
              <w:jc w:val="both"/>
            </w:pPr>
            <w:r w:rsidRPr="008332C9">
              <w:rPr>
                <w:b/>
                <w:kern w:val="0"/>
              </w:rPr>
              <w:t>Trademarks and Permissions</w:t>
            </w:r>
          </w:p>
          <w:p w:rsidR="00DD39D0" w:rsidRDefault="003D3A40" w:rsidP="008332C9">
            <w:pPr>
              <w:pStyle w:val="CoverText"/>
              <w:widowControl w:val="0"/>
            </w:pPr>
            <w:r w:rsidRPr="00CB42E2">
              <w:rPr>
                <w:position w:val="-1"/>
              </w:rPr>
              <w:pict>
                <v:shape id="_x0000_i1027" type="#_x0000_t75" style="width:23.25pt;height:22.5pt">
                  <v:imagedata r:id="rId15" o:title="附件3-图"/>
                </v:shape>
              </w:pict>
            </w:r>
            <w:r w:rsidR="009354EC">
              <w:t xml:space="preserve"> </w:t>
            </w:r>
            <w:proofErr w:type="gramStart"/>
            <w:r w:rsidR="009354EC">
              <w:t>and</w:t>
            </w:r>
            <w:proofErr w:type="gramEnd"/>
            <w:r w:rsidR="009354EC">
              <w:t xml:space="preserve"> other Huawei trademarks are trademarks of Huawei Technologies Co., Ltd.</w:t>
            </w:r>
          </w:p>
          <w:p w:rsidR="00DD39D0" w:rsidRDefault="009354EC" w:rsidP="008332C9">
            <w:pPr>
              <w:pStyle w:val="CoverText"/>
              <w:widowControl w:val="0"/>
            </w:pPr>
            <w:r>
              <w:t>All other trademarks and trade names mentioned in this document are the property of their respective holders.</w:t>
            </w:r>
          </w:p>
          <w:p w:rsidR="00DD39D0" w:rsidRDefault="00DD39D0" w:rsidP="008332C9">
            <w:pPr>
              <w:pStyle w:val="CoverText"/>
              <w:widowControl w:val="0"/>
            </w:pPr>
          </w:p>
          <w:p w:rsidR="00DD39D0" w:rsidRPr="008332C9" w:rsidRDefault="009354EC" w:rsidP="008332C9">
            <w:pPr>
              <w:pStyle w:val="Cover3"/>
              <w:jc w:val="both"/>
              <w:rPr>
                <w:kern w:val="0"/>
              </w:rPr>
            </w:pPr>
            <w:r w:rsidRPr="008332C9">
              <w:rPr>
                <w:b/>
                <w:kern w:val="0"/>
              </w:rPr>
              <w:t>Notice</w:t>
            </w:r>
          </w:p>
          <w:p w:rsidR="00DD39D0" w:rsidRDefault="009354EC" w:rsidP="008332C9">
            <w:pPr>
              <w:pStyle w:val="CoverText"/>
              <w:widowControl w:val="0"/>
            </w:pPr>
            <w: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rsidR="00DD39D0" w:rsidRDefault="009354EC" w:rsidP="008332C9">
            <w:pPr>
              <w:pStyle w:val="CoverText"/>
              <w:widowControl w:val="0"/>
            </w:pPr>
            <w:r>
              <w:rPr>
                <w:rFonts w:hint="eastAsia"/>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rsidR="00DD39D0" w:rsidRDefault="00DD39D0">
      <w:pPr>
        <w:ind w:left="0"/>
      </w:pPr>
    </w:p>
    <w:p w:rsidR="00DD39D0" w:rsidRDefault="00DD39D0">
      <w:pPr>
        <w:ind w:left="0"/>
      </w:pPr>
    </w:p>
    <w:p w:rsidR="00DD39D0" w:rsidRDefault="00DD39D0">
      <w:pPr>
        <w:ind w:left="0"/>
      </w:pPr>
    </w:p>
    <w:p w:rsidR="00DD39D0" w:rsidRDefault="00DD39D0">
      <w:pPr>
        <w:ind w:left="0"/>
      </w:pPr>
    </w:p>
    <w:tbl>
      <w:tblPr>
        <w:tblW w:w="0" w:type="auto"/>
        <w:tblInd w:w="113" w:type="dxa"/>
        <w:tblLook w:val="01E0"/>
      </w:tblPr>
      <w:tblGrid>
        <w:gridCol w:w="1155"/>
        <w:gridCol w:w="8485"/>
      </w:tblGrid>
      <w:tr w:rsidR="00DD39D0" w:rsidTr="008332C9">
        <w:trPr>
          <w:trHeight w:val="634"/>
        </w:trPr>
        <w:tc>
          <w:tcPr>
            <w:tcW w:w="9640" w:type="dxa"/>
            <w:gridSpan w:val="2"/>
            <w:shd w:val="clear" w:color="auto" w:fill="auto"/>
          </w:tcPr>
          <w:p w:rsidR="00DD39D0" w:rsidRPr="008332C9" w:rsidRDefault="009354EC" w:rsidP="008332C9">
            <w:pPr>
              <w:pStyle w:val="Cover2"/>
              <w:widowControl w:val="0"/>
              <w:jc w:val="both"/>
              <w:rPr>
                <w:rFonts w:cs="Times New Roman"/>
                <w:lang w:eastAsia="zh-CN"/>
              </w:rPr>
            </w:pPr>
            <w:r>
              <w:t>Huawei Technologies Co., Ltd.</w:t>
            </w:r>
          </w:p>
        </w:tc>
      </w:tr>
      <w:tr w:rsidR="00DD39D0" w:rsidTr="008332C9">
        <w:trPr>
          <w:trHeight w:val="371"/>
        </w:trPr>
        <w:tc>
          <w:tcPr>
            <w:tcW w:w="1155" w:type="dxa"/>
            <w:shd w:val="clear" w:color="auto" w:fill="auto"/>
          </w:tcPr>
          <w:p w:rsidR="00DD39D0" w:rsidRDefault="009354EC" w:rsidP="008332C9">
            <w:pPr>
              <w:pStyle w:val="CoverText"/>
              <w:widowControl w:val="0"/>
            </w:pPr>
            <w:r>
              <w:t>Address:</w:t>
            </w:r>
          </w:p>
        </w:tc>
        <w:tc>
          <w:tcPr>
            <w:tcW w:w="8485" w:type="dxa"/>
            <w:shd w:val="clear" w:color="auto" w:fill="auto"/>
          </w:tcPr>
          <w:p w:rsidR="00DD39D0" w:rsidRDefault="009354EC" w:rsidP="008332C9">
            <w:pPr>
              <w:pStyle w:val="CoverText"/>
              <w:widowControl w:val="0"/>
            </w:pPr>
            <w:r>
              <w:t>Huawei Industrial Base</w:t>
            </w:r>
          </w:p>
          <w:p w:rsidR="00DD39D0" w:rsidRDefault="009354EC" w:rsidP="008332C9">
            <w:pPr>
              <w:pStyle w:val="CoverText"/>
              <w:widowControl w:val="0"/>
            </w:pPr>
            <w:proofErr w:type="spellStart"/>
            <w:r>
              <w:t>Bantian</w:t>
            </w:r>
            <w:proofErr w:type="spellEnd"/>
            <w:r>
              <w:t xml:space="preserve">, </w:t>
            </w:r>
            <w:proofErr w:type="spellStart"/>
            <w:r>
              <w:t>Longgang</w:t>
            </w:r>
            <w:proofErr w:type="spellEnd"/>
          </w:p>
          <w:p w:rsidR="00DD39D0" w:rsidRDefault="009354EC" w:rsidP="008332C9">
            <w:pPr>
              <w:pStyle w:val="CoverText"/>
              <w:widowControl w:val="0"/>
            </w:pPr>
            <w:r>
              <w:t>Shenzhen 518129</w:t>
            </w:r>
          </w:p>
          <w:p w:rsidR="00DD39D0" w:rsidRDefault="009354EC" w:rsidP="008332C9">
            <w:pPr>
              <w:pStyle w:val="CoverText"/>
              <w:widowControl w:val="0"/>
            </w:pPr>
            <w:r>
              <w:t>People's Republic of China</w:t>
            </w:r>
          </w:p>
        </w:tc>
      </w:tr>
      <w:tr w:rsidR="00DD39D0" w:rsidTr="008332C9">
        <w:trPr>
          <w:trHeight w:val="337"/>
        </w:trPr>
        <w:tc>
          <w:tcPr>
            <w:tcW w:w="1155" w:type="dxa"/>
            <w:shd w:val="clear" w:color="auto" w:fill="auto"/>
          </w:tcPr>
          <w:p w:rsidR="00DD39D0" w:rsidRDefault="009354EC" w:rsidP="008332C9">
            <w:pPr>
              <w:pStyle w:val="CoverText"/>
              <w:widowControl w:val="0"/>
            </w:pPr>
            <w:r>
              <w:t>Website:</w:t>
            </w:r>
          </w:p>
        </w:tc>
        <w:tc>
          <w:tcPr>
            <w:tcW w:w="8485" w:type="dxa"/>
            <w:shd w:val="clear" w:color="auto" w:fill="auto"/>
          </w:tcPr>
          <w:p w:rsidR="00DD39D0" w:rsidRDefault="00CB42E2" w:rsidP="008332C9">
            <w:pPr>
              <w:pStyle w:val="CoverText"/>
              <w:widowControl w:val="0"/>
            </w:pPr>
            <w:hyperlink r:id="rId16" w:history="1">
              <w:r w:rsidR="009354EC" w:rsidRPr="008332C9">
                <w:rPr>
                  <w:rStyle w:val="Hyperlink"/>
                  <w:lang w:val="pt-BR"/>
                </w:rPr>
                <w:t>http://www.huawei.com</w:t>
              </w:r>
            </w:hyperlink>
          </w:p>
        </w:tc>
      </w:tr>
      <w:tr w:rsidR="00DD39D0" w:rsidTr="008332C9">
        <w:trPr>
          <w:trHeight w:val="240"/>
        </w:trPr>
        <w:tc>
          <w:tcPr>
            <w:tcW w:w="1155" w:type="dxa"/>
            <w:shd w:val="clear" w:color="auto" w:fill="auto"/>
          </w:tcPr>
          <w:p w:rsidR="00DD39D0" w:rsidRDefault="009354EC" w:rsidP="008332C9">
            <w:pPr>
              <w:pStyle w:val="CoverText"/>
              <w:widowControl w:val="0"/>
            </w:pPr>
            <w:r>
              <w:t>Email:</w:t>
            </w:r>
          </w:p>
        </w:tc>
        <w:bookmarkStart w:id="0" w:name="OLE_LINK2"/>
        <w:tc>
          <w:tcPr>
            <w:tcW w:w="8485" w:type="dxa"/>
            <w:shd w:val="clear" w:color="auto" w:fill="auto"/>
          </w:tcPr>
          <w:p w:rsidR="00DD39D0" w:rsidRDefault="00CB42E2" w:rsidP="008332C9">
            <w:pPr>
              <w:pStyle w:val="CoverText"/>
              <w:widowControl w:val="0"/>
            </w:pPr>
            <w:r>
              <w:fldChar w:fldCharType="begin"/>
            </w:r>
            <w:r w:rsidR="00DD39D0">
              <w:instrText>HYPERLINK "mailto:support@huawei.com"</w:instrText>
            </w:r>
            <w:r>
              <w:fldChar w:fldCharType="separate"/>
            </w:r>
            <w:r w:rsidR="009354EC">
              <w:rPr>
                <w:rStyle w:val="Hyperlink"/>
              </w:rPr>
              <w:t>support@huawei.com</w:t>
            </w:r>
            <w:r>
              <w:fldChar w:fldCharType="end"/>
            </w:r>
            <w:bookmarkEnd w:id="0"/>
          </w:p>
        </w:tc>
      </w:tr>
      <w:tr w:rsidR="00DD39D0" w:rsidTr="008332C9">
        <w:trPr>
          <w:trHeight w:val="376"/>
        </w:trPr>
        <w:tc>
          <w:tcPr>
            <w:tcW w:w="1155" w:type="dxa"/>
            <w:shd w:val="clear" w:color="auto" w:fill="auto"/>
          </w:tcPr>
          <w:p w:rsidR="00DD39D0" w:rsidRDefault="00DD39D0" w:rsidP="008332C9">
            <w:pPr>
              <w:pStyle w:val="CoverText"/>
              <w:widowControl w:val="0"/>
            </w:pPr>
          </w:p>
        </w:tc>
        <w:tc>
          <w:tcPr>
            <w:tcW w:w="8485" w:type="dxa"/>
            <w:shd w:val="clear" w:color="auto" w:fill="auto"/>
          </w:tcPr>
          <w:p w:rsidR="00DD39D0" w:rsidRDefault="00DD39D0" w:rsidP="008332C9">
            <w:pPr>
              <w:pStyle w:val="CoverText"/>
              <w:widowControl w:val="0"/>
            </w:pPr>
          </w:p>
        </w:tc>
      </w:tr>
    </w:tbl>
    <w:p w:rsidR="00DD39D0" w:rsidRDefault="00DD39D0">
      <w:pPr>
        <w:ind w:left="0"/>
      </w:pPr>
    </w:p>
    <w:p w:rsidR="00DD39D0" w:rsidRDefault="00DD39D0">
      <w:pPr>
        <w:ind w:left="0"/>
      </w:pPr>
    </w:p>
    <w:p w:rsidR="00DD39D0" w:rsidRDefault="00DD39D0">
      <w:pPr>
        <w:ind w:left="0"/>
      </w:pPr>
    </w:p>
    <w:p w:rsidR="00DD39D0" w:rsidRDefault="00DD39D0">
      <w:pPr>
        <w:ind w:left="0"/>
      </w:pPr>
    </w:p>
    <w:p w:rsidR="00DD39D0" w:rsidRDefault="00DD39D0">
      <w:pPr>
        <w:ind w:left="0"/>
      </w:pPr>
    </w:p>
    <w:p w:rsidR="00DD39D0" w:rsidRDefault="00DD39D0">
      <w:pPr>
        <w:ind w:left="0"/>
      </w:pPr>
    </w:p>
    <w:p w:rsidR="00DD39D0" w:rsidRDefault="00DD39D0">
      <w:pPr>
        <w:ind w:left="0"/>
      </w:pPr>
    </w:p>
    <w:p w:rsidR="00DD39D0" w:rsidRDefault="00DD39D0">
      <w:pPr>
        <w:sectPr w:rsidR="00DD39D0">
          <w:headerReference w:type="even" r:id="rId17"/>
          <w:headerReference w:type="default" r:id="rId18"/>
          <w:footerReference w:type="even" r:id="rId19"/>
          <w:footerReference w:type="default" r:id="rId20"/>
          <w:pgSz w:w="11907" w:h="16840" w:code="9"/>
          <w:pgMar w:top="1701" w:right="1134" w:bottom="1701" w:left="1134" w:header="567" w:footer="567" w:gutter="0"/>
          <w:pgNumType w:fmt="lowerRoman" w:start="1"/>
          <w:cols w:space="425"/>
          <w:docGrid w:linePitch="312"/>
        </w:sectPr>
      </w:pPr>
    </w:p>
    <w:p w:rsidR="00DD39D0" w:rsidRDefault="009354EC">
      <w:pPr>
        <w:pStyle w:val="Contents"/>
      </w:pPr>
      <w:r>
        <w:lastRenderedPageBreak/>
        <w:t>Contents</w:t>
      </w:r>
    </w:p>
    <w:p w:rsidR="00210D44" w:rsidRPr="008332C9" w:rsidRDefault="00CB42E2">
      <w:pPr>
        <w:pStyle w:val="TOC1"/>
        <w:tabs>
          <w:tab w:val="right" w:leader="dot" w:pos="9629"/>
        </w:tabs>
        <w:rPr>
          <w:rFonts w:ascii="Calibri" w:hAnsi="Calibri" w:cs="Times New Roman"/>
          <w:b w:val="0"/>
          <w:bCs w:val="0"/>
          <w:noProof/>
          <w:sz w:val="21"/>
          <w:szCs w:val="22"/>
        </w:rPr>
      </w:pPr>
      <w:r>
        <w:fldChar w:fldCharType="begin"/>
      </w:r>
      <w:r w:rsidR="00DD39D0">
        <w:instrText xml:space="preserve"> TOC \h \z \t "</w:instrText>
      </w:r>
      <w:r w:rsidR="00DD39D0">
        <w:instrText>标题</w:instrText>
      </w:r>
      <w:r w:rsidR="00DD39D0">
        <w:instrText xml:space="preserve"> 1,1,</w:instrText>
      </w:r>
      <w:r w:rsidR="00DD39D0">
        <w:instrText>标题</w:instrText>
      </w:r>
      <w:r w:rsidR="00DD39D0">
        <w:instrText xml:space="preserve"> 2,2,</w:instrText>
      </w:r>
      <w:r w:rsidR="00DD39D0">
        <w:instrText>标题</w:instrText>
      </w:r>
      <w:r w:rsidR="00DD39D0">
        <w:instrText xml:space="preserve"> 3,3, </w:instrText>
      </w:r>
      <w:r w:rsidR="00DD39D0">
        <w:instrText>标题</w:instrText>
      </w:r>
      <w:r w:rsidR="00DD39D0">
        <w:instrText xml:space="preserve"> 4,4, </w:instrText>
      </w:r>
      <w:r w:rsidR="00DD39D0">
        <w:instrText>标题</w:instrText>
      </w:r>
      <w:r w:rsidR="00DD39D0">
        <w:instrText xml:space="preserve"> 5,5, </w:instrText>
      </w:r>
      <w:r w:rsidR="00DD39D0">
        <w:instrText>标题</w:instrText>
      </w:r>
      <w:r w:rsidR="00DD39D0">
        <w:instrText xml:space="preserve"> 7,1, </w:instrText>
      </w:r>
      <w:r w:rsidR="00DD39D0">
        <w:instrText>标题</w:instrText>
      </w:r>
      <w:r w:rsidR="00DD39D0">
        <w:instrText xml:space="preserve"> 8,2, </w:instrText>
      </w:r>
      <w:r w:rsidR="00DD39D0">
        <w:instrText>标题</w:instrText>
      </w:r>
      <w:r w:rsidR="00DD39D0">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443999962" w:history="1">
        <w:r w:rsidR="00210D44" w:rsidRPr="00B05B59">
          <w:rPr>
            <w:rStyle w:val="Hyperlink"/>
            <w:noProof/>
          </w:rPr>
          <w:t>1 Overview</w:t>
        </w:r>
        <w:r w:rsidR="00210D44">
          <w:rPr>
            <w:noProof/>
            <w:webHidden/>
          </w:rPr>
          <w:tab/>
        </w:r>
        <w:r>
          <w:rPr>
            <w:noProof/>
            <w:webHidden/>
          </w:rPr>
          <w:fldChar w:fldCharType="begin"/>
        </w:r>
        <w:r w:rsidR="00210D44">
          <w:rPr>
            <w:noProof/>
            <w:webHidden/>
          </w:rPr>
          <w:instrText xml:space="preserve"> PAGEREF _Toc443999962 \h </w:instrText>
        </w:r>
        <w:r>
          <w:rPr>
            <w:noProof/>
            <w:webHidden/>
          </w:rPr>
        </w:r>
        <w:r>
          <w:rPr>
            <w:noProof/>
            <w:webHidden/>
          </w:rPr>
          <w:fldChar w:fldCharType="separate"/>
        </w:r>
        <w:r w:rsidR="00210D44">
          <w:rPr>
            <w:noProof/>
            <w:webHidden/>
          </w:rPr>
          <w:t>1</w:t>
        </w:r>
        <w:r>
          <w:rPr>
            <w:noProof/>
            <w:webHidden/>
          </w:rPr>
          <w:fldChar w:fldCharType="end"/>
        </w:r>
      </w:hyperlink>
    </w:p>
    <w:p w:rsidR="00210D44" w:rsidRPr="008332C9" w:rsidRDefault="00CB42E2">
      <w:pPr>
        <w:pStyle w:val="TOC2"/>
        <w:tabs>
          <w:tab w:val="right" w:leader="dot" w:pos="9629"/>
        </w:tabs>
        <w:rPr>
          <w:rFonts w:ascii="Calibri" w:hAnsi="Calibri" w:cs="Times New Roman"/>
          <w:sz w:val="21"/>
          <w:szCs w:val="22"/>
        </w:rPr>
      </w:pPr>
      <w:hyperlink w:anchor="_Toc443999963" w:history="1">
        <w:r w:rsidR="00210D44" w:rsidRPr="00B05B59">
          <w:rPr>
            <w:rStyle w:val="Hyperlink"/>
            <w:snapToGrid w:val="0"/>
          </w:rPr>
          <w:t>1.1</w:t>
        </w:r>
        <w:r w:rsidR="00210D44" w:rsidRPr="00B05B59">
          <w:rPr>
            <w:rStyle w:val="Hyperlink"/>
          </w:rPr>
          <w:t xml:space="preserve"> API Functions</w:t>
        </w:r>
        <w:r w:rsidR="00210D44">
          <w:rPr>
            <w:webHidden/>
          </w:rPr>
          <w:tab/>
        </w:r>
        <w:r>
          <w:rPr>
            <w:webHidden/>
          </w:rPr>
          <w:fldChar w:fldCharType="begin"/>
        </w:r>
        <w:r w:rsidR="00210D44">
          <w:rPr>
            <w:webHidden/>
          </w:rPr>
          <w:instrText xml:space="preserve"> PAGEREF _Toc443999963 \h </w:instrText>
        </w:r>
        <w:r>
          <w:rPr>
            <w:webHidden/>
          </w:rPr>
        </w:r>
        <w:r>
          <w:rPr>
            <w:webHidden/>
          </w:rPr>
          <w:fldChar w:fldCharType="separate"/>
        </w:r>
        <w:r w:rsidR="00210D44">
          <w:rPr>
            <w:webHidden/>
          </w:rPr>
          <w:t>1</w:t>
        </w:r>
        <w:r>
          <w:rPr>
            <w:webHidden/>
          </w:rPr>
          <w:fldChar w:fldCharType="end"/>
        </w:r>
      </w:hyperlink>
    </w:p>
    <w:p w:rsidR="00210D44" w:rsidRPr="008332C9" w:rsidRDefault="00CB42E2">
      <w:pPr>
        <w:pStyle w:val="TOC2"/>
        <w:tabs>
          <w:tab w:val="right" w:leader="dot" w:pos="9629"/>
        </w:tabs>
        <w:rPr>
          <w:rFonts w:ascii="Calibri" w:hAnsi="Calibri" w:cs="Times New Roman"/>
          <w:sz w:val="21"/>
          <w:szCs w:val="22"/>
        </w:rPr>
      </w:pPr>
      <w:hyperlink w:anchor="_Toc443999964" w:history="1">
        <w:r w:rsidR="00210D44" w:rsidRPr="00B05B59">
          <w:rPr>
            <w:rStyle w:val="Hyperlink"/>
            <w:snapToGrid w:val="0"/>
          </w:rPr>
          <w:t>1.2</w:t>
        </w:r>
        <w:r w:rsidR="00210D44" w:rsidRPr="00B05B59">
          <w:rPr>
            <w:rStyle w:val="Hyperlink"/>
          </w:rPr>
          <w:t xml:space="preserve"> Level of Requirement for Parameters</w:t>
        </w:r>
        <w:r w:rsidR="00210D44">
          <w:rPr>
            <w:webHidden/>
          </w:rPr>
          <w:tab/>
        </w:r>
        <w:r>
          <w:rPr>
            <w:webHidden/>
          </w:rPr>
          <w:fldChar w:fldCharType="begin"/>
        </w:r>
        <w:r w:rsidR="00210D44">
          <w:rPr>
            <w:webHidden/>
          </w:rPr>
          <w:instrText xml:space="preserve"> PAGEREF _Toc443999964 \h </w:instrText>
        </w:r>
        <w:r>
          <w:rPr>
            <w:webHidden/>
          </w:rPr>
        </w:r>
        <w:r>
          <w:rPr>
            <w:webHidden/>
          </w:rPr>
          <w:fldChar w:fldCharType="separate"/>
        </w:r>
        <w:r w:rsidR="00210D44">
          <w:rPr>
            <w:webHidden/>
          </w:rPr>
          <w:t>2</w:t>
        </w:r>
        <w:r>
          <w:rPr>
            <w:webHidden/>
          </w:rPr>
          <w:fldChar w:fldCharType="end"/>
        </w:r>
      </w:hyperlink>
    </w:p>
    <w:p w:rsidR="00210D44" w:rsidRPr="008332C9" w:rsidRDefault="00CB42E2">
      <w:pPr>
        <w:pStyle w:val="TOC2"/>
        <w:tabs>
          <w:tab w:val="right" w:leader="dot" w:pos="9629"/>
        </w:tabs>
        <w:rPr>
          <w:rFonts w:ascii="Calibri" w:hAnsi="Calibri" w:cs="Times New Roman"/>
          <w:sz w:val="21"/>
          <w:szCs w:val="22"/>
        </w:rPr>
      </w:pPr>
      <w:hyperlink w:anchor="_Toc443999965" w:history="1">
        <w:r w:rsidR="00210D44" w:rsidRPr="00B05B59">
          <w:rPr>
            <w:rStyle w:val="Hyperlink"/>
            <w:snapToGrid w:val="0"/>
          </w:rPr>
          <w:t>1.3</w:t>
        </w:r>
        <w:r w:rsidR="00210D44" w:rsidRPr="00B05B59">
          <w:rPr>
            <w:rStyle w:val="Hyperlink"/>
          </w:rPr>
          <w:t xml:space="preserve"> Request Format</w:t>
        </w:r>
        <w:r w:rsidR="00210D44">
          <w:rPr>
            <w:webHidden/>
          </w:rPr>
          <w:tab/>
        </w:r>
        <w:r>
          <w:rPr>
            <w:webHidden/>
          </w:rPr>
          <w:fldChar w:fldCharType="begin"/>
        </w:r>
        <w:r w:rsidR="00210D44">
          <w:rPr>
            <w:webHidden/>
          </w:rPr>
          <w:instrText xml:space="preserve"> PAGEREF _Toc443999965 \h </w:instrText>
        </w:r>
        <w:r>
          <w:rPr>
            <w:webHidden/>
          </w:rPr>
        </w:r>
        <w:r>
          <w:rPr>
            <w:webHidden/>
          </w:rPr>
          <w:fldChar w:fldCharType="separate"/>
        </w:r>
        <w:r w:rsidR="00210D44">
          <w:rPr>
            <w:webHidden/>
          </w:rPr>
          <w:t>3</w:t>
        </w:r>
        <w:r>
          <w:rPr>
            <w:webHidden/>
          </w:rPr>
          <w:fldChar w:fldCharType="end"/>
        </w:r>
      </w:hyperlink>
    </w:p>
    <w:p w:rsidR="00210D44" w:rsidRPr="008332C9" w:rsidRDefault="00CB42E2">
      <w:pPr>
        <w:pStyle w:val="TOC2"/>
        <w:tabs>
          <w:tab w:val="right" w:leader="dot" w:pos="9629"/>
        </w:tabs>
        <w:rPr>
          <w:rFonts w:ascii="Calibri" w:hAnsi="Calibri" w:cs="Times New Roman"/>
          <w:sz w:val="21"/>
          <w:szCs w:val="22"/>
        </w:rPr>
      </w:pPr>
      <w:hyperlink w:anchor="_Toc443999966" w:history="1">
        <w:r w:rsidR="00210D44" w:rsidRPr="00B05B59">
          <w:rPr>
            <w:rStyle w:val="Hyperlink"/>
            <w:snapToGrid w:val="0"/>
          </w:rPr>
          <w:t>1.4</w:t>
        </w:r>
        <w:r w:rsidR="00210D44" w:rsidRPr="00B05B59">
          <w:rPr>
            <w:rStyle w:val="Hyperlink"/>
          </w:rPr>
          <w:t xml:space="preserve"> Response Format</w:t>
        </w:r>
        <w:r w:rsidR="00210D44">
          <w:rPr>
            <w:webHidden/>
          </w:rPr>
          <w:tab/>
        </w:r>
        <w:r>
          <w:rPr>
            <w:webHidden/>
          </w:rPr>
          <w:fldChar w:fldCharType="begin"/>
        </w:r>
        <w:r w:rsidR="00210D44">
          <w:rPr>
            <w:webHidden/>
          </w:rPr>
          <w:instrText xml:space="preserve"> PAGEREF _Toc443999966 \h </w:instrText>
        </w:r>
        <w:r>
          <w:rPr>
            <w:webHidden/>
          </w:rPr>
        </w:r>
        <w:r>
          <w:rPr>
            <w:webHidden/>
          </w:rPr>
          <w:fldChar w:fldCharType="separate"/>
        </w:r>
        <w:r w:rsidR="00210D44">
          <w:rPr>
            <w:webHidden/>
          </w:rPr>
          <w:t>4</w:t>
        </w:r>
        <w:r>
          <w:rPr>
            <w:webHidden/>
          </w:rPr>
          <w:fldChar w:fldCharType="end"/>
        </w:r>
      </w:hyperlink>
    </w:p>
    <w:p w:rsidR="00210D44" w:rsidRPr="008332C9" w:rsidRDefault="00CB42E2">
      <w:pPr>
        <w:pStyle w:val="TOC2"/>
        <w:tabs>
          <w:tab w:val="right" w:leader="dot" w:pos="9629"/>
        </w:tabs>
        <w:rPr>
          <w:rFonts w:ascii="Calibri" w:hAnsi="Calibri" w:cs="Times New Roman"/>
          <w:sz w:val="21"/>
          <w:szCs w:val="22"/>
        </w:rPr>
      </w:pPr>
      <w:hyperlink w:anchor="_Toc443999967" w:history="1">
        <w:r w:rsidR="00210D44" w:rsidRPr="00B05B59">
          <w:rPr>
            <w:rStyle w:val="Hyperlink"/>
            <w:snapToGrid w:val="0"/>
          </w:rPr>
          <w:t>1.5</w:t>
        </w:r>
        <w:r w:rsidR="00210D44" w:rsidRPr="00B05B59">
          <w:rPr>
            <w:rStyle w:val="Hyperlink"/>
          </w:rPr>
          <w:t xml:space="preserve"> Namespace</w:t>
        </w:r>
        <w:r w:rsidR="00210D44">
          <w:rPr>
            <w:webHidden/>
          </w:rPr>
          <w:tab/>
        </w:r>
        <w:r>
          <w:rPr>
            <w:webHidden/>
          </w:rPr>
          <w:fldChar w:fldCharType="begin"/>
        </w:r>
        <w:r w:rsidR="00210D44">
          <w:rPr>
            <w:webHidden/>
          </w:rPr>
          <w:instrText xml:space="preserve"> PAGEREF _Toc443999967 \h </w:instrText>
        </w:r>
        <w:r>
          <w:rPr>
            <w:webHidden/>
          </w:rPr>
        </w:r>
        <w:r>
          <w:rPr>
            <w:webHidden/>
          </w:rPr>
          <w:fldChar w:fldCharType="separate"/>
        </w:r>
        <w:r w:rsidR="00210D44">
          <w:rPr>
            <w:webHidden/>
          </w:rPr>
          <w:t>5</w:t>
        </w:r>
        <w:r>
          <w:rPr>
            <w:webHidden/>
          </w:rPr>
          <w:fldChar w:fldCharType="end"/>
        </w:r>
      </w:hyperlink>
    </w:p>
    <w:p w:rsidR="00210D44" w:rsidRPr="008332C9" w:rsidRDefault="00CB42E2">
      <w:pPr>
        <w:pStyle w:val="TOC2"/>
        <w:tabs>
          <w:tab w:val="right" w:leader="dot" w:pos="9629"/>
        </w:tabs>
        <w:rPr>
          <w:rFonts w:ascii="Calibri" w:hAnsi="Calibri" w:cs="Times New Roman"/>
          <w:sz w:val="21"/>
          <w:szCs w:val="22"/>
        </w:rPr>
      </w:pPr>
      <w:hyperlink w:anchor="_Toc443999968" w:history="1">
        <w:r w:rsidR="00210D44" w:rsidRPr="00B05B59">
          <w:rPr>
            <w:rStyle w:val="Hyperlink"/>
            <w:snapToGrid w:val="0"/>
          </w:rPr>
          <w:t>1.6</w:t>
        </w:r>
        <w:r w:rsidR="00210D44" w:rsidRPr="00B05B59">
          <w:rPr>
            <w:rStyle w:val="Hyperlink"/>
          </w:rPr>
          <w:t xml:space="preserve"> SOAPAction</w:t>
        </w:r>
        <w:r w:rsidR="00210D44">
          <w:rPr>
            <w:webHidden/>
          </w:rPr>
          <w:tab/>
        </w:r>
        <w:r>
          <w:rPr>
            <w:webHidden/>
          </w:rPr>
          <w:fldChar w:fldCharType="begin"/>
        </w:r>
        <w:r w:rsidR="00210D44">
          <w:rPr>
            <w:webHidden/>
          </w:rPr>
          <w:instrText xml:space="preserve"> PAGEREF _Toc443999968 \h </w:instrText>
        </w:r>
        <w:r>
          <w:rPr>
            <w:webHidden/>
          </w:rPr>
        </w:r>
        <w:r>
          <w:rPr>
            <w:webHidden/>
          </w:rPr>
          <w:fldChar w:fldCharType="separate"/>
        </w:r>
        <w:r w:rsidR="00210D44">
          <w:rPr>
            <w:webHidden/>
          </w:rPr>
          <w:t>5</w:t>
        </w:r>
        <w:r>
          <w:rPr>
            <w:webHidden/>
          </w:rPr>
          <w:fldChar w:fldCharType="end"/>
        </w:r>
      </w:hyperlink>
    </w:p>
    <w:p w:rsidR="00210D44" w:rsidRPr="008332C9" w:rsidRDefault="00CB42E2">
      <w:pPr>
        <w:pStyle w:val="TOC1"/>
        <w:tabs>
          <w:tab w:val="right" w:leader="dot" w:pos="9629"/>
        </w:tabs>
        <w:rPr>
          <w:rFonts w:ascii="Calibri" w:hAnsi="Calibri" w:cs="Times New Roman"/>
          <w:b w:val="0"/>
          <w:bCs w:val="0"/>
          <w:noProof/>
          <w:sz w:val="21"/>
          <w:szCs w:val="22"/>
        </w:rPr>
      </w:pPr>
      <w:hyperlink w:anchor="_Toc443999969" w:history="1">
        <w:r w:rsidR="00210D44" w:rsidRPr="00B05B59">
          <w:rPr>
            <w:rStyle w:val="Hyperlink"/>
            <w:noProof/>
          </w:rPr>
          <w:t>2 API for Subscribing To a Service</w:t>
        </w:r>
        <w:r w:rsidR="00210D44">
          <w:rPr>
            <w:noProof/>
            <w:webHidden/>
          </w:rPr>
          <w:tab/>
        </w:r>
        <w:r>
          <w:rPr>
            <w:noProof/>
            <w:webHidden/>
          </w:rPr>
          <w:fldChar w:fldCharType="begin"/>
        </w:r>
        <w:r w:rsidR="00210D44">
          <w:rPr>
            <w:noProof/>
            <w:webHidden/>
          </w:rPr>
          <w:instrText xml:space="preserve"> PAGEREF _Toc443999969 \h </w:instrText>
        </w:r>
        <w:r>
          <w:rPr>
            <w:noProof/>
            <w:webHidden/>
          </w:rPr>
        </w:r>
        <w:r>
          <w:rPr>
            <w:noProof/>
            <w:webHidden/>
          </w:rPr>
          <w:fldChar w:fldCharType="separate"/>
        </w:r>
        <w:r w:rsidR="00210D44">
          <w:rPr>
            <w:noProof/>
            <w:webHidden/>
          </w:rPr>
          <w:t>6</w:t>
        </w:r>
        <w:r>
          <w:rPr>
            <w:noProof/>
            <w:webHidden/>
          </w:rPr>
          <w:fldChar w:fldCharType="end"/>
        </w:r>
      </w:hyperlink>
    </w:p>
    <w:p w:rsidR="00210D44" w:rsidRPr="008332C9" w:rsidRDefault="00CB42E2">
      <w:pPr>
        <w:pStyle w:val="TOC2"/>
        <w:tabs>
          <w:tab w:val="right" w:leader="dot" w:pos="9629"/>
        </w:tabs>
        <w:rPr>
          <w:rFonts w:ascii="Calibri" w:hAnsi="Calibri" w:cs="Times New Roman"/>
          <w:sz w:val="21"/>
          <w:szCs w:val="22"/>
        </w:rPr>
      </w:pPr>
      <w:hyperlink w:anchor="_Toc443999970" w:history="1">
        <w:r w:rsidR="00210D44" w:rsidRPr="00B05B59">
          <w:rPr>
            <w:rStyle w:val="Hyperlink"/>
            <w:snapToGrid w:val="0"/>
          </w:rPr>
          <w:t>2.1</w:t>
        </w:r>
        <w:r w:rsidR="00210D44" w:rsidRPr="00B05B59">
          <w:rPr>
            <w:rStyle w:val="Hyperlink"/>
          </w:rPr>
          <w:t xml:space="preserve"> Process</w:t>
        </w:r>
        <w:r w:rsidR="00210D44">
          <w:rPr>
            <w:webHidden/>
          </w:rPr>
          <w:tab/>
        </w:r>
        <w:r>
          <w:rPr>
            <w:webHidden/>
          </w:rPr>
          <w:fldChar w:fldCharType="begin"/>
        </w:r>
        <w:r w:rsidR="00210D44">
          <w:rPr>
            <w:webHidden/>
          </w:rPr>
          <w:instrText xml:space="preserve"> PAGEREF _Toc443999970 \h </w:instrText>
        </w:r>
        <w:r>
          <w:rPr>
            <w:webHidden/>
          </w:rPr>
        </w:r>
        <w:r>
          <w:rPr>
            <w:webHidden/>
          </w:rPr>
          <w:fldChar w:fldCharType="separate"/>
        </w:r>
        <w:r w:rsidR="00210D44">
          <w:rPr>
            <w:webHidden/>
          </w:rPr>
          <w:t>6</w:t>
        </w:r>
        <w:r>
          <w:rPr>
            <w:webHidden/>
          </w:rPr>
          <w:fldChar w:fldCharType="end"/>
        </w:r>
      </w:hyperlink>
    </w:p>
    <w:p w:rsidR="00210D44" w:rsidRPr="008332C9" w:rsidRDefault="00CB42E2">
      <w:pPr>
        <w:pStyle w:val="TOC2"/>
        <w:tabs>
          <w:tab w:val="right" w:leader="dot" w:pos="9629"/>
        </w:tabs>
        <w:rPr>
          <w:rFonts w:ascii="Calibri" w:hAnsi="Calibri" w:cs="Times New Roman"/>
          <w:sz w:val="21"/>
          <w:szCs w:val="22"/>
        </w:rPr>
      </w:pPr>
      <w:hyperlink w:anchor="_Toc443999971" w:history="1">
        <w:r w:rsidR="00210D44" w:rsidRPr="00B05B59">
          <w:rPr>
            <w:rStyle w:val="Hyperlink"/>
            <w:snapToGrid w:val="0"/>
          </w:rPr>
          <w:t>2.2</w:t>
        </w:r>
        <w:r w:rsidR="00210D44" w:rsidRPr="00B05B59">
          <w:rPr>
            <w:rStyle w:val="Hyperlink"/>
          </w:rPr>
          <w:t xml:space="preserve"> subscribeProduct</w:t>
        </w:r>
        <w:r w:rsidR="00210D44">
          <w:rPr>
            <w:webHidden/>
          </w:rPr>
          <w:tab/>
        </w:r>
        <w:r>
          <w:rPr>
            <w:webHidden/>
          </w:rPr>
          <w:fldChar w:fldCharType="begin"/>
        </w:r>
        <w:r w:rsidR="00210D44">
          <w:rPr>
            <w:webHidden/>
          </w:rPr>
          <w:instrText xml:space="preserve"> PAGEREF _Toc443999971 \h </w:instrText>
        </w:r>
        <w:r>
          <w:rPr>
            <w:webHidden/>
          </w:rPr>
        </w:r>
        <w:r>
          <w:rPr>
            <w:webHidden/>
          </w:rPr>
          <w:fldChar w:fldCharType="separate"/>
        </w:r>
        <w:r w:rsidR="00210D44">
          <w:rPr>
            <w:webHidden/>
          </w:rPr>
          <w:t>7</w:t>
        </w:r>
        <w:r>
          <w:rPr>
            <w:webHidden/>
          </w:rPr>
          <w:fldChar w:fldCharType="end"/>
        </w:r>
      </w:hyperlink>
    </w:p>
    <w:p w:rsidR="00210D44" w:rsidRPr="008332C9" w:rsidRDefault="00CB42E2">
      <w:pPr>
        <w:pStyle w:val="TOC3"/>
        <w:tabs>
          <w:tab w:val="right" w:leader="dot" w:pos="9629"/>
        </w:tabs>
        <w:rPr>
          <w:rFonts w:ascii="Calibri" w:hAnsi="Calibri" w:cs="Times New Roman"/>
          <w:sz w:val="21"/>
          <w:szCs w:val="22"/>
        </w:rPr>
      </w:pPr>
      <w:hyperlink w:anchor="_Toc443999972" w:history="1">
        <w:r w:rsidR="00210D44" w:rsidRPr="00B05B59">
          <w:rPr>
            <w:rStyle w:val="Hyperlink"/>
            <w:rFonts w:cs="Book Antiqua"/>
            <w:bCs/>
            <w:snapToGrid w:val="0"/>
          </w:rPr>
          <w:t>2.2.1</w:t>
        </w:r>
        <w:r w:rsidR="00210D44" w:rsidRPr="00B05B59">
          <w:rPr>
            <w:rStyle w:val="Hyperlink"/>
          </w:rPr>
          <w:t xml:space="preserve"> Function</w:t>
        </w:r>
        <w:r w:rsidR="00210D44">
          <w:rPr>
            <w:webHidden/>
          </w:rPr>
          <w:tab/>
        </w:r>
        <w:r>
          <w:rPr>
            <w:webHidden/>
          </w:rPr>
          <w:fldChar w:fldCharType="begin"/>
        </w:r>
        <w:r w:rsidR="00210D44">
          <w:rPr>
            <w:webHidden/>
          </w:rPr>
          <w:instrText xml:space="preserve"> PAGEREF _Toc443999972 \h </w:instrText>
        </w:r>
        <w:r>
          <w:rPr>
            <w:webHidden/>
          </w:rPr>
        </w:r>
        <w:r>
          <w:rPr>
            <w:webHidden/>
          </w:rPr>
          <w:fldChar w:fldCharType="separate"/>
        </w:r>
        <w:r w:rsidR="00210D44">
          <w:rPr>
            <w:webHidden/>
          </w:rPr>
          <w:t>7</w:t>
        </w:r>
        <w:r>
          <w:rPr>
            <w:webHidden/>
          </w:rPr>
          <w:fldChar w:fldCharType="end"/>
        </w:r>
      </w:hyperlink>
    </w:p>
    <w:p w:rsidR="00210D44" w:rsidRPr="008332C9" w:rsidRDefault="00CB42E2">
      <w:pPr>
        <w:pStyle w:val="TOC3"/>
        <w:tabs>
          <w:tab w:val="right" w:leader="dot" w:pos="9629"/>
        </w:tabs>
        <w:rPr>
          <w:rFonts w:ascii="Calibri" w:hAnsi="Calibri" w:cs="Times New Roman"/>
          <w:sz w:val="21"/>
          <w:szCs w:val="22"/>
        </w:rPr>
      </w:pPr>
      <w:hyperlink w:anchor="_Toc443999973" w:history="1">
        <w:r w:rsidR="00210D44" w:rsidRPr="00B05B59">
          <w:rPr>
            <w:rStyle w:val="Hyperlink"/>
            <w:rFonts w:cs="Book Antiqua"/>
            <w:bCs/>
            <w:snapToGrid w:val="0"/>
          </w:rPr>
          <w:t>2.2.2</w:t>
        </w:r>
        <w:r w:rsidR="00210D44" w:rsidRPr="00B05B59">
          <w:rPr>
            <w:rStyle w:val="Hyperlink"/>
          </w:rPr>
          <w:t xml:space="preserve"> Request URI</w:t>
        </w:r>
        <w:r w:rsidR="00210D44">
          <w:rPr>
            <w:webHidden/>
          </w:rPr>
          <w:tab/>
        </w:r>
        <w:r>
          <w:rPr>
            <w:webHidden/>
          </w:rPr>
          <w:fldChar w:fldCharType="begin"/>
        </w:r>
        <w:r w:rsidR="00210D44">
          <w:rPr>
            <w:webHidden/>
          </w:rPr>
          <w:instrText xml:space="preserve"> PAGEREF _Toc443999973 \h </w:instrText>
        </w:r>
        <w:r>
          <w:rPr>
            <w:webHidden/>
          </w:rPr>
        </w:r>
        <w:r>
          <w:rPr>
            <w:webHidden/>
          </w:rPr>
          <w:fldChar w:fldCharType="separate"/>
        </w:r>
        <w:r w:rsidR="00210D44">
          <w:rPr>
            <w:webHidden/>
          </w:rPr>
          <w:t>8</w:t>
        </w:r>
        <w:r>
          <w:rPr>
            <w:webHidden/>
          </w:rPr>
          <w:fldChar w:fldCharType="end"/>
        </w:r>
      </w:hyperlink>
    </w:p>
    <w:p w:rsidR="00210D44" w:rsidRPr="008332C9" w:rsidRDefault="00CB42E2">
      <w:pPr>
        <w:pStyle w:val="TOC3"/>
        <w:tabs>
          <w:tab w:val="right" w:leader="dot" w:pos="9629"/>
        </w:tabs>
        <w:rPr>
          <w:rFonts w:ascii="Calibri" w:hAnsi="Calibri" w:cs="Times New Roman"/>
          <w:sz w:val="21"/>
          <w:szCs w:val="22"/>
        </w:rPr>
      </w:pPr>
      <w:hyperlink w:anchor="_Toc443999974" w:history="1">
        <w:r w:rsidR="00210D44" w:rsidRPr="00B05B59">
          <w:rPr>
            <w:rStyle w:val="Hyperlink"/>
            <w:rFonts w:cs="Book Antiqua"/>
            <w:bCs/>
            <w:snapToGrid w:val="0"/>
          </w:rPr>
          <w:t>2.2.3</w:t>
        </w:r>
        <w:r w:rsidR="00210D44" w:rsidRPr="00B05B59">
          <w:rPr>
            <w:rStyle w:val="Hyperlink"/>
          </w:rPr>
          <w:t xml:space="preserve"> Request</w:t>
        </w:r>
        <w:r w:rsidR="00210D44">
          <w:rPr>
            <w:webHidden/>
          </w:rPr>
          <w:tab/>
        </w:r>
        <w:r>
          <w:rPr>
            <w:webHidden/>
          </w:rPr>
          <w:fldChar w:fldCharType="begin"/>
        </w:r>
        <w:r w:rsidR="00210D44">
          <w:rPr>
            <w:webHidden/>
          </w:rPr>
          <w:instrText xml:space="preserve"> PAGEREF _Toc443999974 \h </w:instrText>
        </w:r>
        <w:r>
          <w:rPr>
            <w:webHidden/>
          </w:rPr>
        </w:r>
        <w:r>
          <w:rPr>
            <w:webHidden/>
          </w:rPr>
          <w:fldChar w:fldCharType="separate"/>
        </w:r>
        <w:r w:rsidR="00210D44">
          <w:rPr>
            <w:webHidden/>
          </w:rPr>
          <w:t>8</w:t>
        </w:r>
        <w:r>
          <w:rPr>
            <w:webHidden/>
          </w:rPr>
          <w:fldChar w:fldCharType="end"/>
        </w:r>
      </w:hyperlink>
    </w:p>
    <w:p w:rsidR="00210D44" w:rsidRPr="008332C9" w:rsidRDefault="00CB42E2">
      <w:pPr>
        <w:pStyle w:val="TOC3"/>
        <w:tabs>
          <w:tab w:val="right" w:leader="dot" w:pos="9629"/>
        </w:tabs>
        <w:rPr>
          <w:rFonts w:ascii="Calibri" w:hAnsi="Calibri" w:cs="Times New Roman"/>
          <w:sz w:val="21"/>
          <w:szCs w:val="22"/>
        </w:rPr>
      </w:pPr>
      <w:hyperlink w:anchor="_Toc443999975" w:history="1">
        <w:r w:rsidR="00210D44" w:rsidRPr="00B05B59">
          <w:rPr>
            <w:rStyle w:val="Hyperlink"/>
            <w:rFonts w:cs="Book Antiqua"/>
            <w:bCs/>
            <w:snapToGrid w:val="0"/>
          </w:rPr>
          <w:t>2.2.4</w:t>
        </w:r>
        <w:r w:rsidR="00210D44" w:rsidRPr="00B05B59">
          <w:rPr>
            <w:rStyle w:val="Hyperlink"/>
          </w:rPr>
          <w:t xml:space="preserve"> Response</w:t>
        </w:r>
        <w:r w:rsidR="00210D44">
          <w:rPr>
            <w:webHidden/>
          </w:rPr>
          <w:tab/>
        </w:r>
        <w:r>
          <w:rPr>
            <w:webHidden/>
          </w:rPr>
          <w:fldChar w:fldCharType="begin"/>
        </w:r>
        <w:r w:rsidR="00210D44">
          <w:rPr>
            <w:webHidden/>
          </w:rPr>
          <w:instrText xml:space="preserve"> PAGEREF _Toc443999975 \h </w:instrText>
        </w:r>
        <w:r>
          <w:rPr>
            <w:webHidden/>
          </w:rPr>
        </w:r>
        <w:r>
          <w:rPr>
            <w:webHidden/>
          </w:rPr>
          <w:fldChar w:fldCharType="separate"/>
        </w:r>
        <w:r w:rsidR="00210D44">
          <w:rPr>
            <w:webHidden/>
          </w:rPr>
          <w:t>16</w:t>
        </w:r>
        <w:r>
          <w:rPr>
            <w:webHidden/>
          </w:rPr>
          <w:fldChar w:fldCharType="end"/>
        </w:r>
      </w:hyperlink>
    </w:p>
    <w:p w:rsidR="00210D44" w:rsidRPr="008332C9" w:rsidRDefault="00CB42E2">
      <w:pPr>
        <w:pStyle w:val="TOC3"/>
        <w:tabs>
          <w:tab w:val="right" w:leader="dot" w:pos="9629"/>
        </w:tabs>
        <w:rPr>
          <w:rFonts w:ascii="Calibri" w:hAnsi="Calibri" w:cs="Times New Roman"/>
          <w:sz w:val="21"/>
          <w:szCs w:val="22"/>
        </w:rPr>
      </w:pPr>
      <w:hyperlink w:anchor="_Toc443999976" w:history="1">
        <w:r w:rsidR="00210D44" w:rsidRPr="00B05B59">
          <w:rPr>
            <w:rStyle w:val="Hyperlink"/>
            <w:rFonts w:cs="Book Antiqua"/>
            <w:bCs/>
            <w:snapToGrid w:val="0"/>
          </w:rPr>
          <w:t>2.2.5</w:t>
        </w:r>
        <w:r w:rsidR="00210D44" w:rsidRPr="00B05B59">
          <w:rPr>
            <w:rStyle w:val="Hyperlink"/>
          </w:rPr>
          <w:t xml:space="preserve"> Error Codes</w:t>
        </w:r>
        <w:r w:rsidR="00210D44">
          <w:rPr>
            <w:webHidden/>
          </w:rPr>
          <w:tab/>
        </w:r>
        <w:r>
          <w:rPr>
            <w:webHidden/>
          </w:rPr>
          <w:fldChar w:fldCharType="begin"/>
        </w:r>
        <w:r w:rsidR="00210D44">
          <w:rPr>
            <w:webHidden/>
          </w:rPr>
          <w:instrText xml:space="preserve"> PAGEREF _Toc443999976 \h </w:instrText>
        </w:r>
        <w:r>
          <w:rPr>
            <w:webHidden/>
          </w:rPr>
        </w:r>
        <w:r>
          <w:rPr>
            <w:webHidden/>
          </w:rPr>
          <w:fldChar w:fldCharType="separate"/>
        </w:r>
        <w:r w:rsidR="00210D44">
          <w:rPr>
            <w:webHidden/>
          </w:rPr>
          <w:t>17</w:t>
        </w:r>
        <w:r>
          <w:rPr>
            <w:webHidden/>
          </w:rPr>
          <w:fldChar w:fldCharType="end"/>
        </w:r>
      </w:hyperlink>
    </w:p>
    <w:p w:rsidR="00210D44" w:rsidRPr="008332C9" w:rsidRDefault="00CB42E2">
      <w:pPr>
        <w:pStyle w:val="TOC1"/>
        <w:tabs>
          <w:tab w:val="right" w:leader="dot" w:pos="9629"/>
        </w:tabs>
        <w:rPr>
          <w:rFonts w:ascii="Calibri" w:hAnsi="Calibri" w:cs="Times New Roman"/>
          <w:b w:val="0"/>
          <w:bCs w:val="0"/>
          <w:noProof/>
          <w:sz w:val="21"/>
          <w:szCs w:val="22"/>
        </w:rPr>
      </w:pPr>
      <w:hyperlink w:anchor="_Toc443999977" w:history="1">
        <w:r w:rsidR="00210D44" w:rsidRPr="00B05B59">
          <w:rPr>
            <w:rStyle w:val="Hyperlink"/>
            <w:noProof/>
          </w:rPr>
          <w:t>3 API for Unsubscribing From a Service</w:t>
        </w:r>
        <w:r w:rsidR="00210D44">
          <w:rPr>
            <w:noProof/>
            <w:webHidden/>
          </w:rPr>
          <w:tab/>
        </w:r>
        <w:r>
          <w:rPr>
            <w:noProof/>
            <w:webHidden/>
          </w:rPr>
          <w:fldChar w:fldCharType="begin"/>
        </w:r>
        <w:r w:rsidR="00210D44">
          <w:rPr>
            <w:noProof/>
            <w:webHidden/>
          </w:rPr>
          <w:instrText xml:space="preserve"> PAGEREF _Toc443999977 \h </w:instrText>
        </w:r>
        <w:r>
          <w:rPr>
            <w:noProof/>
            <w:webHidden/>
          </w:rPr>
        </w:r>
        <w:r>
          <w:rPr>
            <w:noProof/>
            <w:webHidden/>
          </w:rPr>
          <w:fldChar w:fldCharType="separate"/>
        </w:r>
        <w:r w:rsidR="00210D44">
          <w:rPr>
            <w:noProof/>
            <w:webHidden/>
          </w:rPr>
          <w:t>20</w:t>
        </w:r>
        <w:r>
          <w:rPr>
            <w:noProof/>
            <w:webHidden/>
          </w:rPr>
          <w:fldChar w:fldCharType="end"/>
        </w:r>
      </w:hyperlink>
    </w:p>
    <w:p w:rsidR="00210D44" w:rsidRPr="008332C9" w:rsidRDefault="00CB42E2">
      <w:pPr>
        <w:pStyle w:val="TOC2"/>
        <w:tabs>
          <w:tab w:val="right" w:leader="dot" w:pos="9629"/>
        </w:tabs>
        <w:rPr>
          <w:rFonts w:ascii="Calibri" w:hAnsi="Calibri" w:cs="Times New Roman"/>
          <w:sz w:val="21"/>
          <w:szCs w:val="22"/>
        </w:rPr>
      </w:pPr>
      <w:hyperlink w:anchor="_Toc443999978" w:history="1">
        <w:r w:rsidR="00210D44" w:rsidRPr="00B05B59">
          <w:rPr>
            <w:rStyle w:val="Hyperlink"/>
            <w:snapToGrid w:val="0"/>
          </w:rPr>
          <w:t>3.1</w:t>
        </w:r>
        <w:r w:rsidR="00210D44" w:rsidRPr="00B05B59">
          <w:rPr>
            <w:rStyle w:val="Hyperlink"/>
          </w:rPr>
          <w:t xml:space="preserve"> Process</w:t>
        </w:r>
        <w:r w:rsidR="00210D44">
          <w:rPr>
            <w:webHidden/>
          </w:rPr>
          <w:tab/>
        </w:r>
        <w:r>
          <w:rPr>
            <w:webHidden/>
          </w:rPr>
          <w:fldChar w:fldCharType="begin"/>
        </w:r>
        <w:r w:rsidR="00210D44">
          <w:rPr>
            <w:webHidden/>
          </w:rPr>
          <w:instrText xml:space="preserve"> PAGEREF _Toc443999978 \h </w:instrText>
        </w:r>
        <w:r>
          <w:rPr>
            <w:webHidden/>
          </w:rPr>
        </w:r>
        <w:r>
          <w:rPr>
            <w:webHidden/>
          </w:rPr>
          <w:fldChar w:fldCharType="separate"/>
        </w:r>
        <w:r w:rsidR="00210D44">
          <w:rPr>
            <w:webHidden/>
          </w:rPr>
          <w:t>20</w:t>
        </w:r>
        <w:r>
          <w:rPr>
            <w:webHidden/>
          </w:rPr>
          <w:fldChar w:fldCharType="end"/>
        </w:r>
      </w:hyperlink>
    </w:p>
    <w:p w:rsidR="00210D44" w:rsidRPr="008332C9" w:rsidRDefault="00CB42E2">
      <w:pPr>
        <w:pStyle w:val="TOC2"/>
        <w:tabs>
          <w:tab w:val="right" w:leader="dot" w:pos="9629"/>
        </w:tabs>
        <w:rPr>
          <w:rFonts w:ascii="Calibri" w:hAnsi="Calibri" w:cs="Times New Roman"/>
          <w:sz w:val="21"/>
          <w:szCs w:val="22"/>
        </w:rPr>
      </w:pPr>
      <w:hyperlink w:anchor="_Toc443999979" w:history="1">
        <w:r w:rsidR="00210D44" w:rsidRPr="00B05B59">
          <w:rPr>
            <w:rStyle w:val="Hyperlink"/>
            <w:snapToGrid w:val="0"/>
          </w:rPr>
          <w:t>3.2</w:t>
        </w:r>
        <w:r w:rsidR="00210D44" w:rsidRPr="00B05B59">
          <w:rPr>
            <w:rStyle w:val="Hyperlink"/>
          </w:rPr>
          <w:t xml:space="preserve"> unSubscribeProduct</w:t>
        </w:r>
        <w:r w:rsidR="00210D44">
          <w:rPr>
            <w:webHidden/>
          </w:rPr>
          <w:tab/>
        </w:r>
        <w:r>
          <w:rPr>
            <w:webHidden/>
          </w:rPr>
          <w:fldChar w:fldCharType="begin"/>
        </w:r>
        <w:r w:rsidR="00210D44">
          <w:rPr>
            <w:webHidden/>
          </w:rPr>
          <w:instrText xml:space="preserve"> PAGEREF _Toc443999979 \h </w:instrText>
        </w:r>
        <w:r>
          <w:rPr>
            <w:webHidden/>
          </w:rPr>
        </w:r>
        <w:r>
          <w:rPr>
            <w:webHidden/>
          </w:rPr>
          <w:fldChar w:fldCharType="separate"/>
        </w:r>
        <w:r w:rsidR="00210D44">
          <w:rPr>
            <w:webHidden/>
          </w:rPr>
          <w:t>21</w:t>
        </w:r>
        <w:r>
          <w:rPr>
            <w:webHidden/>
          </w:rPr>
          <w:fldChar w:fldCharType="end"/>
        </w:r>
      </w:hyperlink>
    </w:p>
    <w:p w:rsidR="00210D44" w:rsidRPr="008332C9" w:rsidRDefault="00CB42E2">
      <w:pPr>
        <w:pStyle w:val="TOC3"/>
        <w:tabs>
          <w:tab w:val="right" w:leader="dot" w:pos="9629"/>
        </w:tabs>
        <w:rPr>
          <w:rFonts w:ascii="Calibri" w:hAnsi="Calibri" w:cs="Times New Roman"/>
          <w:sz w:val="21"/>
          <w:szCs w:val="22"/>
        </w:rPr>
      </w:pPr>
      <w:hyperlink w:anchor="_Toc443999980" w:history="1">
        <w:r w:rsidR="00210D44" w:rsidRPr="00B05B59">
          <w:rPr>
            <w:rStyle w:val="Hyperlink"/>
            <w:rFonts w:cs="Book Antiqua"/>
            <w:bCs/>
            <w:snapToGrid w:val="0"/>
          </w:rPr>
          <w:t>3.2.1</w:t>
        </w:r>
        <w:r w:rsidR="00210D44" w:rsidRPr="00B05B59">
          <w:rPr>
            <w:rStyle w:val="Hyperlink"/>
          </w:rPr>
          <w:t xml:space="preserve"> Function</w:t>
        </w:r>
        <w:r w:rsidR="00210D44">
          <w:rPr>
            <w:webHidden/>
          </w:rPr>
          <w:tab/>
        </w:r>
        <w:r>
          <w:rPr>
            <w:webHidden/>
          </w:rPr>
          <w:fldChar w:fldCharType="begin"/>
        </w:r>
        <w:r w:rsidR="00210D44">
          <w:rPr>
            <w:webHidden/>
          </w:rPr>
          <w:instrText xml:space="preserve"> PAGEREF _Toc443999980 \h </w:instrText>
        </w:r>
        <w:r>
          <w:rPr>
            <w:webHidden/>
          </w:rPr>
        </w:r>
        <w:r>
          <w:rPr>
            <w:webHidden/>
          </w:rPr>
          <w:fldChar w:fldCharType="separate"/>
        </w:r>
        <w:r w:rsidR="00210D44">
          <w:rPr>
            <w:webHidden/>
          </w:rPr>
          <w:t>21</w:t>
        </w:r>
        <w:r>
          <w:rPr>
            <w:webHidden/>
          </w:rPr>
          <w:fldChar w:fldCharType="end"/>
        </w:r>
      </w:hyperlink>
    </w:p>
    <w:p w:rsidR="00210D44" w:rsidRPr="008332C9" w:rsidRDefault="00CB42E2">
      <w:pPr>
        <w:pStyle w:val="TOC3"/>
        <w:tabs>
          <w:tab w:val="right" w:leader="dot" w:pos="9629"/>
        </w:tabs>
        <w:rPr>
          <w:rFonts w:ascii="Calibri" w:hAnsi="Calibri" w:cs="Times New Roman"/>
          <w:sz w:val="21"/>
          <w:szCs w:val="22"/>
        </w:rPr>
      </w:pPr>
      <w:hyperlink w:anchor="_Toc443999981" w:history="1">
        <w:r w:rsidR="00210D44" w:rsidRPr="00B05B59">
          <w:rPr>
            <w:rStyle w:val="Hyperlink"/>
            <w:rFonts w:cs="Book Antiqua"/>
            <w:bCs/>
            <w:snapToGrid w:val="0"/>
          </w:rPr>
          <w:t>3.2.2</w:t>
        </w:r>
        <w:r w:rsidR="00210D44" w:rsidRPr="00B05B59">
          <w:rPr>
            <w:rStyle w:val="Hyperlink"/>
          </w:rPr>
          <w:t xml:space="preserve"> Request URI</w:t>
        </w:r>
        <w:r w:rsidR="00210D44">
          <w:rPr>
            <w:webHidden/>
          </w:rPr>
          <w:tab/>
        </w:r>
        <w:r>
          <w:rPr>
            <w:webHidden/>
          </w:rPr>
          <w:fldChar w:fldCharType="begin"/>
        </w:r>
        <w:r w:rsidR="00210D44">
          <w:rPr>
            <w:webHidden/>
          </w:rPr>
          <w:instrText xml:space="preserve"> PAGEREF _Toc443999981 \h </w:instrText>
        </w:r>
        <w:r>
          <w:rPr>
            <w:webHidden/>
          </w:rPr>
        </w:r>
        <w:r>
          <w:rPr>
            <w:webHidden/>
          </w:rPr>
          <w:fldChar w:fldCharType="separate"/>
        </w:r>
        <w:r w:rsidR="00210D44">
          <w:rPr>
            <w:webHidden/>
          </w:rPr>
          <w:t>22</w:t>
        </w:r>
        <w:r>
          <w:rPr>
            <w:webHidden/>
          </w:rPr>
          <w:fldChar w:fldCharType="end"/>
        </w:r>
      </w:hyperlink>
    </w:p>
    <w:p w:rsidR="00210D44" w:rsidRPr="008332C9" w:rsidRDefault="00CB42E2">
      <w:pPr>
        <w:pStyle w:val="TOC3"/>
        <w:tabs>
          <w:tab w:val="right" w:leader="dot" w:pos="9629"/>
        </w:tabs>
        <w:rPr>
          <w:rFonts w:ascii="Calibri" w:hAnsi="Calibri" w:cs="Times New Roman"/>
          <w:sz w:val="21"/>
          <w:szCs w:val="22"/>
        </w:rPr>
      </w:pPr>
      <w:hyperlink w:anchor="_Toc443999982" w:history="1">
        <w:r w:rsidR="00210D44" w:rsidRPr="00B05B59">
          <w:rPr>
            <w:rStyle w:val="Hyperlink"/>
            <w:rFonts w:cs="Book Antiqua"/>
            <w:bCs/>
            <w:snapToGrid w:val="0"/>
          </w:rPr>
          <w:t>3.2.3</w:t>
        </w:r>
        <w:r w:rsidR="00210D44" w:rsidRPr="00B05B59">
          <w:rPr>
            <w:rStyle w:val="Hyperlink"/>
          </w:rPr>
          <w:t xml:space="preserve"> Request</w:t>
        </w:r>
        <w:r w:rsidR="00210D44">
          <w:rPr>
            <w:webHidden/>
          </w:rPr>
          <w:tab/>
        </w:r>
        <w:r>
          <w:rPr>
            <w:webHidden/>
          </w:rPr>
          <w:fldChar w:fldCharType="begin"/>
        </w:r>
        <w:r w:rsidR="00210D44">
          <w:rPr>
            <w:webHidden/>
          </w:rPr>
          <w:instrText xml:space="preserve"> PAGEREF _Toc443999982 \h </w:instrText>
        </w:r>
        <w:r>
          <w:rPr>
            <w:webHidden/>
          </w:rPr>
        </w:r>
        <w:r>
          <w:rPr>
            <w:webHidden/>
          </w:rPr>
          <w:fldChar w:fldCharType="separate"/>
        </w:r>
        <w:r w:rsidR="00210D44">
          <w:rPr>
            <w:webHidden/>
          </w:rPr>
          <w:t>22</w:t>
        </w:r>
        <w:r>
          <w:rPr>
            <w:webHidden/>
          </w:rPr>
          <w:fldChar w:fldCharType="end"/>
        </w:r>
      </w:hyperlink>
    </w:p>
    <w:p w:rsidR="00210D44" w:rsidRPr="008332C9" w:rsidRDefault="00CB42E2">
      <w:pPr>
        <w:pStyle w:val="TOC3"/>
        <w:tabs>
          <w:tab w:val="right" w:leader="dot" w:pos="9629"/>
        </w:tabs>
        <w:rPr>
          <w:rFonts w:ascii="Calibri" w:hAnsi="Calibri" w:cs="Times New Roman"/>
          <w:sz w:val="21"/>
          <w:szCs w:val="22"/>
        </w:rPr>
      </w:pPr>
      <w:hyperlink w:anchor="_Toc443999983" w:history="1">
        <w:r w:rsidR="00210D44" w:rsidRPr="00B05B59">
          <w:rPr>
            <w:rStyle w:val="Hyperlink"/>
            <w:rFonts w:cs="Book Antiqua"/>
            <w:bCs/>
            <w:snapToGrid w:val="0"/>
          </w:rPr>
          <w:t>3.2.4</w:t>
        </w:r>
        <w:r w:rsidR="00210D44" w:rsidRPr="00B05B59">
          <w:rPr>
            <w:rStyle w:val="Hyperlink"/>
          </w:rPr>
          <w:t xml:space="preserve"> Response</w:t>
        </w:r>
        <w:r w:rsidR="00210D44">
          <w:rPr>
            <w:webHidden/>
          </w:rPr>
          <w:tab/>
        </w:r>
        <w:r>
          <w:rPr>
            <w:webHidden/>
          </w:rPr>
          <w:fldChar w:fldCharType="begin"/>
        </w:r>
        <w:r w:rsidR="00210D44">
          <w:rPr>
            <w:webHidden/>
          </w:rPr>
          <w:instrText xml:space="preserve"> PAGEREF _Toc443999983 \h </w:instrText>
        </w:r>
        <w:r>
          <w:rPr>
            <w:webHidden/>
          </w:rPr>
        </w:r>
        <w:r>
          <w:rPr>
            <w:webHidden/>
          </w:rPr>
          <w:fldChar w:fldCharType="separate"/>
        </w:r>
        <w:r w:rsidR="00210D44">
          <w:rPr>
            <w:webHidden/>
          </w:rPr>
          <w:t>30</w:t>
        </w:r>
        <w:r>
          <w:rPr>
            <w:webHidden/>
          </w:rPr>
          <w:fldChar w:fldCharType="end"/>
        </w:r>
      </w:hyperlink>
    </w:p>
    <w:p w:rsidR="00210D44" w:rsidRPr="008332C9" w:rsidRDefault="00CB42E2">
      <w:pPr>
        <w:pStyle w:val="TOC3"/>
        <w:tabs>
          <w:tab w:val="right" w:leader="dot" w:pos="9629"/>
        </w:tabs>
        <w:rPr>
          <w:rFonts w:ascii="Calibri" w:hAnsi="Calibri" w:cs="Times New Roman"/>
          <w:sz w:val="21"/>
          <w:szCs w:val="22"/>
        </w:rPr>
      </w:pPr>
      <w:hyperlink w:anchor="_Toc443999984" w:history="1">
        <w:r w:rsidR="00210D44" w:rsidRPr="00B05B59">
          <w:rPr>
            <w:rStyle w:val="Hyperlink"/>
            <w:rFonts w:cs="Book Antiqua"/>
            <w:bCs/>
            <w:snapToGrid w:val="0"/>
          </w:rPr>
          <w:t>3.2.5</w:t>
        </w:r>
        <w:r w:rsidR="00210D44" w:rsidRPr="00B05B59">
          <w:rPr>
            <w:rStyle w:val="Hyperlink"/>
          </w:rPr>
          <w:t xml:space="preserve"> Error Codes</w:t>
        </w:r>
        <w:r w:rsidR="00210D44">
          <w:rPr>
            <w:webHidden/>
          </w:rPr>
          <w:tab/>
        </w:r>
        <w:r>
          <w:rPr>
            <w:webHidden/>
          </w:rPr>
          <w:fldChar w:fldCharType="begin"/>
        </w:r>
        <w:r w:rsidR="00210D44">
          <w:rPr>
            <w:webHidden/>
          </w:rPr>
          <w:instrText xml:space="preserve"> PAGEREF _Toc443999984 \h </w:instrText>
        </w:r>
        <w:r>
          <w:rPr>
            <w:webHidden/>
          </w:rPr>
        </w:r>
        <w:r>
          <w:rPr>
            <w:webHidden/>
          </w:rPr>
          <w:fldChar w:fldCharType="separate"/>
        </w:r>
        <w:r w:rsidR="00210D44">
          <w:rPr>
            <w:webHidden/>
          </w:rPr>
          <w:t>31</w:t>
        </w:r>
        <w:r>
          <w:rPr>
            <w:webHidden/>
          </w:rPr>
          <w:fldChar w:fldCharType="end"/>
        </w:r>
      </w:hyperlink>
    </w:p>
    <w:p w:rsidR="00DD39D0" w:rsidRDefault="00CB42E2">
      <w:pPr>
        <w:pStyle w:val="TOC1"/>
        <w:tabs>
          <w:tab w:val="right" w:leader="dot" w:pos="9629"/>
        </w:tabs>
        <w:sectPr w:rsidR="00DD39D0">
          <w:headerReference w:type="even" r:id="rId21"/>
          <w:headerReference w:type="default" r:id="rId22"/>
          <w:footerReference w:type="even" r:id="rId23"/>
          <w:footerReference w:type="default" r:id="rId24"/>
          <w:headerReference w:type="first" r:id="rId25"/>
          <w:pgSz w:w="11907" w:h="16840" w:code="9"/>
          <w:pgMar w:top="1701" w:right="1134" w:bottom="1701" w:left="1134" w:header="567" w:footer="567" w:gutter="0"/>
          <w:pgNumType w:fmt="lowerRoman"/>
          <w:cols w:space="425"/>
          <w:docGrid w:linePitch="312"/>
        </w:sectPr>
      </w:pPr>
      <w:r>
        <w:fldChar w:fldCharType="end"/>
      </w:r>
    </w:p>
    <w:p w:rsidR="00DD39D0" w:rsidRDefault="009354EC">
      <w:pPr>
        <w:pStyle w:val="Contents"/>
      </w:pPr>
      <w:r>
        <w:lastRenderedPageBreak/>
        <w:t>Figures</w:t>
      </w:r>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r>
        <w:fldChar w:fldCharType="begin"/>
      </w:r>
      <w:r w:rsidR="00DD39D0">
        <w:instrText xml:space="preserve"> TOC \h \z \t "Figure Description,1, Figure Description in Appendix,1" \c "</w:instrText>
      </w:r>
      <w:r w:rsidR="00DD39D0">
        <w:instrText>图表</w:instrText>
      </w:r>
      <w:r w:rsidR="00DD39D0">
        <w:instrText xml:space="preserve">" </w:instrText>
      </w:r>
      <w:r>
        <w:fldChar w:fldCharType="separate"/>
      </w:r>
      <w:hyperlink w:anchor="_Toc443999985" w:history="1">
        <w:r w:rsidR="00210D44" w:rsidRPr="002F187C">
          <w:rPr>
            <w:rStyle w:val="Hyperlink"/>
            <w:rFonts w:cs="Book Antiqua"/>
            <w:b/>
            <w:bCs/>
            <w:noProof/>
          </w:rPr>
          <w:t>Figure 2-1</w:t>
        </w:r>
        <w:r w:rsidR="00210D44" w:rsidRPr="002F187C">
          <w:rPr>
            <w:rStyle w:val="Hyperlink"/>
            <w:noProof/>
          </w:rPr>
          <w:t xml:space="preserve"> Process of subscribing to an SP service</w:t>
        </w:r>
        <w:r w:rsidR="00210D44">
          <w:rPr>
            <w:noProof/>
            <w:webHidden/>
          </w:rPr>
          <w:tab/>
        </w:r>
        <w:r>
          <w:rPr>
            <w:noProof/>
            <w:webHidden/>
          </w:rPr>
          <w:fldChar w:fldCharType="begin"/>
        </w:r>
        <w:r w:rsidR="00210D44">
          <w:rPr>
            <w:noProof/>
            <w:webHidden/>
          </w:rPr>
          <w:instrText xml:space="preserve"> PAGEREF _Toc443999985 \h </w:instrText>
        </w:r>
        <w:r>
          <w:rPr>
            <w:noProof/>
            <w:webHidden/>
          </w:rPr>
        </w:r>
        <w:r>
          <w:rPr>
            <w:noProof/>
            <w:webHidden/>
          </w:rPr>
          <w:fldChar w:fldCharType="separate"/>
        </w:r>
        <w:r w:rsidR="00210D44">
          <w:rPr>
            <w:noProof/>
            <w:webHidden/>
          </w:rPr>
          <w:t>7</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3999986" w:history="1">
        <w:r w:rsidR="00210D44" w:rsidRPr="002F187C">
          <w:rPr>
            <w:rStyle w:val="Hyperlink"/>
            <w:rFonts w:cs="Book Antiqua"/>
            <w:b/>
            <w:bCs/>
            <w:noProof/>
          </w:rPr>
          <w:t>Figure 3-1</w:t>
        </w:r>
        <w:r w:rsidR="00210D44" w:rsidRPr="002F187C">
          <w:rPr>
            <w:rStyle w:val="Hyperlink"/>
            <w:noProof/>
          </w:rPr>
          <w:t xml:space="preserve"> Process of unsubscribing from an SP service</w:t>
        </w:r>
        <w:r w:rsidR="00210D44">
          <w:rPr>
            <w:noProof/>
            <w:webHidden/>
          </w:rPr>
          <w:tab/>
        </w:r>
        <w:r>
          <w:rPr>
            <w:noProof/>
            <w:webHidden/>
          </w:rPr>
          <w:fldChar w:fldCharType="begin"/>
        </w:r>
        <w:r w:rsidR="00210D44">
          <w:rPr>
            <w:noProof/>
            <w:webHidden/>
          </w:rPr>
          <w:instrText xml:space="preserve"> PAGEREF _Toc443999986 \h </w:instrText>
        </w:r>
        <w:r>
          <w:rPr>
            <w:noProof/>
            <w:webHidden/>
          </w:rPr>
        </w:r>
        <w:r>
          <w:rPr>
            <w:noProof/>
            <w:webHidden/>
          </w:rPr>
          <w:fldChar w:fldCharType="separate"/>
        </w:r>
        <w:r w:rsidR="00210D44">
          <w:rPr>
            <w:noProof/>
            <w:webHidden/>
          </w:rPr>
          <w:t>21</w:t>
        </w:r>
        <w:r>
          <w:rPr>
            <w:noProof/>
            <w:webHidden/>
          </w:rPr>
          <w:fldChar w:fldCharType="end"/>
        </w:r>
      </w:hyperlink>
    </w:p>
    <w:p w:rsidR="00DD39D0" w:rsidRDefault="00CB42E2" w:rsidP="00210D44">
      <w:pPr>
        <w:pStyle w:val="TableofFigures"/>
        <w:tabs>
          <w:tab w:val="right" w:leader="dot" w:pos="9629"/>
        </w:tabs>
        <w:spacing w:after="120"/>
        <w:ind w:left="630"/>
        <w:sectPr w:rsidR="00DD39D0">
          <w:headerReference w:type="even" r:id="rId26"/>
          <w:headerReference w:type="default" r:id="rId27"/>
          <w:footerReference w:type="even" r:id="rId28"/>
          <w:footerReference w:type="default" r:id="rId29"/>
          <w:headerReference w:type="first" r:id="rId30"/>
          <w:pgSz w:w="11907" w:h="16840" w:code="9"/>
          <w:pgMar w:top="1701" w:right="1134" w:bottom="1701" w:left="1134" w:header="567" w:footer="567" w:gutter="0"/>
          <w:pgNumType w:fmt="lowerRoman"/>
          <w:cols w:space="425"/>
          <w:docGrid w:linePitch="312"/>
        </w:sectPr>
      </w:pPr>
      <w:r>
        <w:fldChar w:fldCharType="end"/>
      </w:r>
    </w:p>
    <w:p w:rsidR="00DD39D0" w:rsidRDefault="009354EC">
      <w:pPr>
        <w:pStyle w:val="Contents"/>
      </w:pPr>
      <w:r>
        <w:lastRenderedPageBreak/>
        <w:t>Tables</w:t>
      </w:r>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r>
        <w:fldChar w:fldCharType="begin"/>
      </w:r>
      <w:r w:rsidR="00DD39D0">
        <w:instrText xml:space="preserve"> TOC \h \z \t "Table Description,1, Table Description in Appendix, 1" \c "</w:instrText>
      </w:r>
      <w:r w:rsidR="00DD39D0">
        <w:instrText>图表</w:instrText>
      </w:r>
      <w:r w:rsidR="00DD39D0">
        <w:instrText xml:space="preserve">" </w:instrText>
      </w:r>
      <w:r>
        <w:fldChar w:fldCharType="separate"/>
      </w:r>
      <w:hyperlink w:anchor="_Toc443999987" w:history="1">
        <w:r w:rsidR="00210D44" w:rsidRPr="00717B85">
          <w:rPr>
            <w:rStyle w:val="Hyperlink"/>
            <w:b/>
            <w:bCs/>
            <w:noProof/>
          </w:rPr>
          <w:t>Table 1-1</w:t>
        </w:r>
        <w:r w:rsidR="00210D44" w:rsidRPr="00717B85">
          <w:rPr>
            <w:rStyle w:val="Hyperlink"/>
            <w:noProof/>
          </w:rPr>
          <w:t xml:space="preserve"> Functions of Subscribe capability APIs</w:t>
        </w:r>
        <w:r w:rsidR="00210D44">
          <w:rPr>
            <w:noProof/>
            <w:webHidden/>
          </w:rPr>
          <w:tab/>
        </w:r>
        <w:r>
          <w:rPr>
            <w:noProof/>
            <w:webHidden/>
          </w:rPr>
          <w:fldChar w:fldCharType="begin"/>
        </w:r>
        <w:r w:rsidR="00210D44">
          <w:rPr>
            <w:noProof/>
            <w:webHidden/>
          </w:rPr>
          <w:instrText xml:space="preserve"> PAGEREF _Toc443999987 \h </w:instrText>
        </w:r>
        <w:r>
          <w:rPr>
            <w:noProof/>
            <w:webHidden/>
          </w:rPr>
        </w:r>
        <w:r>
          <w:rPr>
            <w:noProof/>
            <w:webHidden/>
          </w:rPr>
          <w:fldChar w:fldCharType="separate"/>
        </w:r>
        <w:r w:rsidR="00210D44">
          <w:rPr>
            <w:noProof/>
            <w:webHidden/>
          </w:rPr>
          <w:t>1</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3999988" w:history="1">
        <w:r w:rsidR="00210D44" w:rsidRPr="00717B85">
          <w:rPr>
            <w:rStyle w:val="Hyperlink"/>
            <w:b/>
            <w:bCs/>
            <w:noProof/>
          </w:rPr>
          <w:t>Table 1-2</w:t>
        </w:r>
        <w:r w:rsidR="00210D44" w:rsidRPr="00717B85">
          <w:rPr>
            <w:rStyle w:val="Hyperlink"/>
            <w:noProof/>
          </w:rPr>
          <w:t xml:space="preserve"> Level of requirement for parameters</w:t>
        </w:r>
        <w:r w:rsidR="00210D44">
          <w:rPr>
            <w:noProof/>
            <w:webHidden/>
          </w:rPr>
          <w:tab/>
        </w:r>
        <w:r>
          <w:rPr>
            <w:noProof/>
            <w:webHidden/>
          </w:rPr>
          <w:fldChar w:fldCharType="begin"/>
        </w:r>
        <w:r w:rsidR="00210D44">
          <w:rPr>
            <w:noProof/>
            <w:webHidden/>
          </w:rPr>
          <w:instrText xml:space="preserve"> PAGEREF _Toc443999988 \h </w:instrText>
        </w:r>
        <w:r>
          <w:rPr>
            <w:noProof/>
            <w:webHidden/>
          </w:rPr>
        </w:r>
        <w:r>
          <w:rPr>
            <w:noProof/>
            <w:webHidden/>
          </w:rPr>
          <w:fldChar w:fldCharType="separate"/>
        </w:r>
        <w:r w:rsidR="00210D44">
          <w:rPr>
            <w:noProof/>
            <w:webHidden/>
          </w:rPr>
          <w:t>2</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3999989" w:history="1">
        <w:r w:rsidR="00210D44" w:rsidRPr="00717B85">
          <w:rPr>
            <w:rStyle w:val="Hyperlink"/>
            <w:b/>
            <w:bCs/>
            <w:noProof/>
          </w:rPr>
          <w:t>Table 1-3</w:t>
        </w:r>
        <w:r w:rsidR="00210D44" w:rsidRPr="00717B85">
          <w:rPr>
            <w:rStyle w:val="Hyperlink"/>
            <w:noProof/>
          </w:rPr>
          <w:t xml:space="preserve"> Request format</w:t>
        </w:r>
        <w:r w:rsidR="00210D44">
          <w:rPr>
            <w:noProof/>
            <w:webHidden/>
          </w:rPr>
          <w:tab/>
        </w:r>
        <w:r>
          <w:rPr>
            <w:noProof/>
            <w:webHidden/>
          </w:rPr>
          <w:fldChar w:fldCharType="begin"/>
        </w:r>
        <w:r w:rsidR="00210D44">
          <w:rPr>
            <w:noProof/>
            <w:webHidden/>
          </w:rPr>
          <w:instrText xml:space="preserve"> PAGEREF _Toc443999989 \h </w:instrText>
        </w:r>
        <w:r>
          <w:rPr>
            <w:noProof/>
            <w:webHidden/>
          </w:rPr>
        </w:r>
        <w:r>
          <w:rPr>
            <w:noProof/>
            <w:webHidden/>
          </w:rPr>
          <w:fldChar w:fldCharType="separate"/>
        </w:r>
        <w:r w:rsidR="00210D44">
          <w:rPr>
            <w:noProof/>
            <w:webHidden/>
          </w:rPr>
          <w:t>3</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3999990" w:history="1">
        <w:r w:rsidR="00210D44" w:rsidRPr="00717B85">
          <w:rPr>
            <w:rStyle w:val="Hyperlink"/>
            <w:b/>
            <w:bCs/>
            <w:noProof/>
          </w:rPr>
          <w:t>Table 1-4</w:t>
        </w:r>
        <w:r w:rsidR="00210D44" w:rsidRPr="00717B85">
          <w:rPr>
            <w:rStyle w:val="Hyperlink"/>
            <w:noProof/>
          </w:rPr>
          <w:t xml:space="preserve"> Success response format</w:t>
        </w:r>
        <w:r w:rsidR="00210D44">
          <w:rPr>
            <w:noProof/>
            <w:webHidden/>
          </w:rPr>
          <w:tab/>
        </w:r>
        <w:r>
          <w:rPr>
            <w:noProof/>
            <w:webHidden/>
          </w:rPr>
          <w:fldChar w:fldCharType="begin"/>
        </w:r>
        <w:r w:rsidR="00210D44">
          <w:rPr>
            <w:noProof/>
            <w:webHidden/>
          </w:rPr>
          <w:instrText xml:space="preserve"> PAGEREF _Toc443999990 \h </w:instrText>
        </w:r>
        <w:r>
          <w:rPr>
            <w:noProof/>
            <w:webHidden/>
          </w:rPr>
        </w:r>
        <w:r>
          <w:rPr>
            <w:noProof/>
            <w:webHidden/>
          </w:rPr>
          <w:fldChar w:fldCharType="separate"/>
        </w:r>
        <w:r w:rsidR="00210D44">
          <w:rPr>
            <w:noProof/>
            <w:webHidden/>
          </w:rPr>
          <w:t>4</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3999991" w:history="1">
        <w:r w:rsidR="00210D44" w:rsidRPr="00717B85">
          <w:rPr>
            <w:rStyle w:val="Hyperlink"/>
            <w:b/>
            <w:bCs/>
            <w:noProof/>
          </w:rPr>
          <w:t>Table 1-5</w:t>
        </w:r>
        <w:r w:rsidR="00210D44" w:rsidRPr="00717B85">
          <w:rPr>
            <w:rStyle w:val="Hyperlink"/>
            <w:noProof/>
          </w:rPr>
          <w:t xml:space="preserve"> Error response format</w:t>
        </w:r>
        <w:r w:rsidR="00210D44">
          <w:rPr>
            <w:noProof/>
            <w:webHidden/>
          </w:rPr>
          <w:tab/>
        </w:r>
        <w:r>
          <w:rPr>
            <w:noProof/>
            <w:webHidden/>
          </w:rPr>
          <w:fldChar w:fldCharType="begin"/>
        </w:r>
        <w:r w:rsidR="00210D44">
          <w:rPr>
            <w:noProof/>
            <w:webHidden/>
          </w:rPr>
          <w:instrText xml:space="preserve"> PAGEREF _Toc443999991 \h </w:instrText>
        </w:r>
        <w:r>
          <w:rPr>
            <w:noProof/>
            <w:webHidden/>
          </w:rPr>
        </w:r>
        <w:r>
          <w:rPr>
            <w:noProof/>
            <w:webHidden/>
          </w:rPr>
          <w:fldChar w:fldCharType="separate"/>
        </w:r>
        <w:r w:rsidR="00210D44">
          <w:rPr>
            <w:noProof/>
            <w:webHidden/>
          </w:rPr>
          <w:t>5</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3999992" w:history="1">
        <w:r w:rsidR="00210D44" w:rsidRPr="00717B85">
          <w:rPr>
            <w:rStyle w:val="Hyperlink"/>
            <w:b/>
            <w:bCs/>
            <w:noProof/>
          </w:rPr>
          <w:t>Table 1-6</w:t>
        </w:r>
        <w:r w:rsidR="00210D44" w:rsidRPr="00717B85">
          <w:rPr>
            <w:rStyle w:val="Hyperlink"/>
            <w:noProof/>
          </w:rPr>
          <w:t xml:space="preserve"> Namespaces of Subscribe capability APIs</w:t>
        </w:r>
        <w:r w:rsidR="00210D44">
          <w:rPr>
            <w:noProof/>
            <w:webHidden/>
          </w:rPr>
          <w:tab/>
        </w:r>
        <w:r>
          <w:rPr>
            <w:noProof/>
            <w:webHidden/>
          </w:rPr>
          <w:fldChar w:fldCharType="begin"/>
        </w:r>
        <w:r w:rsidR="00210D44">
          <w:rPr>
            <w:noProof/>
            <w:webHidden/>
          </w:rPr>
          <w:instrText xml:space="preserve"> PAGEREF _Toc443999992 \h </w:instrText>
        </w:r>
        <w:r>
          <w:rPr>
            <w:noProof/>
            <w:webHidden/>
          </w:rPr>
        </w:r>
        <w:r>
          <w:rPr>
            <w:noProof/>
            <w:webHidden/>
          </w:rPr>
          <w:fldChar w:fldCharType="separate"/>
        </w:r>
        <w:r w:rsidR="00210D44">
          <w:rPr>
            <w:noProof/>
            <w:webHidden/>
          </w:rPr>
          <w:t>5</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3999993" w:history="1">
        <w:r w:rsidR="00210D44" w:rsidRPr="00717B85">
          <w:rPr>
            <w:rStyle w:val="Hyperlink"/>
            <w:b/>
            <w:bCs/>
            <w:noProof/>
          </w:rPr>
          <w:t>Table 2-1</w:t>
        </w:r>
        <w:r w:rsidR="00210D44" w:rsidRPr="00717B85">
          <w:rPr>
            <w:rStyle w:val="Hyperlink"/>
            <w:noProof/>
          </w:rPr>
          <w:t xml:space="preserve"> Parameters in a subscribeProductRequest message header</w:t>
        </w:r>
        <w:r w:rsidR="00210D44">
          <w:rPr>
            <w:noProof/>
            <w:webHidden/>
          </w:rPr>
          <w:tab/>
        </w:r>
        <w:r>
          <w:rPr>
            <w:noProof/>
            <w:webHidden/>
          </w:rPr>
          <w:fldChar w:fldCharType="begin"/>
        </w:r>
        <w:r w:rsidR="00210D44">
          <w:rPr>
            <w:noProof/>
            <w:webHidden/>
          </w:rPr>
          <w:instrText xml:space="preserve"> PAGEREF _Toc443999993 \h </w:instrText>
        </w:r>
        <w:r>
          <w:rPr>
            <w:noProof/>
            <w:webHidden/>
          </w:rPr>
        </w:r>
        <w:r>
          <w:rPr>
            <w:noProof/>
            <w:webHidden/>
          </w:rPr>
          <w:fldChar w:fldCharType="separate"/>
        </w:r>
        <w:r w:rsidR="00210D44">
          <w:rPr>
            <w:noProof/>
            <w:webHidden/>
          </w:rPr>
          <w:t>9</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3999994" w:history="1">
        <w:r w:rsidR="00210D44" w:rsidRPr="00717B85">
          <w:rPr>
            <w:rStyle w:val="Hyperlink"/>
            <w:b/>
            <w:bCs/>
            <w:noProof/>
          </w:rPr>
          <w:t>Table 2-2</w:t>
        </w:r>
        <w:r w:rsidR="00210D44" w:rsidRPr="00717B85">
          <w:rPr>
            <w:rStyle w:val="Hyperlink"/>
            <w:noProof/>
          </w:rPr>
          <w:t xml:space="preserve"> Parameters in a subscribeProductRequest message body</w:t>
        </w:r>
        <w:r w:rsidR="00210D44">
          <w:rPr>
            <w:noProof/>
            <w:webHidden/>
          </w:rPr>
          <w:tab/>
        </w:r>
        <w:r>
          <w:rPr>
            <w:noProof/>
            <w:webHidden/>
          </w:rPr>
          <w:fldChar w:fldCharType="begin"/>
        </w:r>
        <w:r w:rsidR="00210D44">
          <w:rPr>
            <w:noProof/>
            <w:webHidden/>
          </w:rPr>
          <w:instrText xml:space="preserve"> PAGEREF _Toc443999994 \h </w:instrText>
        </w:r>
        <w:r>
          <w:rPr>
            <w:noProof/>
            <w:webHidden/>
          </w:rPr>
        </w:r>
        <w:r>
          <w:rPr>
            <w:noProof/>
            <w:webHidden/>
          </w:rPr>
          <w:fldChar w:fldCharType="separate"/>
        </w:r>
        <w:r w:rsidR="00210D44">
          <w:rPr>
            <w:noProof/>
            <w:webHidden/>
          </w:rPr>
          <w:t>12</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3999995" w:history="1">
        <w:r w:rsidR="00210D44" w:rsidRPr="00717B85">
          <w:rPr>
            <w:rStyle w:val="Hyperlink"/>
            <w:b/>
            <w:bCs/>
            <w:noProof/>
          </w:rPr>
          <w:t>Table 2-3</w:t>
        </w:r>
        <w:r w:rsidR="00210D44" w:rsidRPr="00717B85">
          <w:rPr>
            <w:rStyle w:val="Hyperlink"/>
            <w:noProof/>
          </w:rPr>
          <w:t xml:space="preserve"> UserID parameters</w:t>
        </w:r>
        <w:r w:rsidR="00210D44">
          <w:rPr>
            <w:noProof/>
            <w:webHidden/>
          </w:rPr>
          <w:tab/>
        </w:r>
        <w:r>
          <w:rPr>
            <w:noProof/>
            <w:webHidden/>
          </w:rPr>
          <w:fldChar w:fldCharType="begin"/>
        </w:r>
        <w:r w:rsidR="00210D44">
          <w:rPr>
            <w:noProof/>
            <w:webHidden/>
          </w:rPr>
          <w:instrText xml:space="preserve"> PAGEREF _Toc443999995 \h </w:instrText>
        </w:r>
        <w:r>
          <w:rPr>
            <w:noProof/>
            <w:webHidden/>
          </w:rPr>
        </w:r>
        <w:r>
          <w:rPr>
            <w:noProof/>
            <w:webHidden/>
          </w:rPr>
          <w:fldChar w:fldCharType="separate"/>
        </w:r>
        <w:r w:rsidR="00210D44">
          <w:rPr>
            <w:noProof/>
            <w:webHidden/>
          </w:rPr>
          <w:t>12</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3999996" w:history="1">
        <w:r w:rsidR="00210D44" w:rsidRPr="00717B85">
          <w:rPr>
            <w:rStyle w:val="Hyperlink"/>
            <w:b/>
            <w:bCs/>
            <w:noProof/>
          </w:rPr>
          <w:t>Table 2-4</w:t>
        </w:r>
        <w:r w:rsidR="00210D44" w:rsidRPr="00717B85">
          <w:rPr>
            <w:rStyle w:val="Hyperlink"/>
            <w:noProof/>
          </w:rPr>
          <w:t xml:space="preserve"> SubInfo parameters</w:t>
        </w:r>
        <w:r w:rsidR="00210D44">
          <w:rPr>
            <w:noProof/>
            <w:webHidden/>
          </w:rPr>
          <w:tab/>
        </w:r>
        <w:r>
          <w:rPr>
            <w:noProof/>
            <w:webHidden/>
          </w:rPr>
          <w:fldChar w:fldCharType="begin"/>
        </w:r>
        <w:r w:rsidR="00210D44">
          <w:rPr>
            <w:noProof/>
            <w:webHidden/>
          </w:rPr>
          <w:instrText xml:space="preserve"> PAGEREF _Toc443999996 \h </w:instrText>
        </w:r>
        <w:r>
          <w:rPr>
            <w:noProof/>
            <w:webHidden/>
          </w:rPr>
        </w:r>
        <w:r>
          <w:rPr>
            <w:noProof/>
            <w:webHidden/>
          </w:rPr>
          <w:fldChar w:fldCharType="separate"/>
        </w:r>
        <w:r w:rsidR="00210D44">
          <w:rPr>
            <w:noProof/>
            <w:webHidden/>
          </w:rPr>
          <w:t>12</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3999997" w:history="1">
        <w:r w:rsidR="00210D44" w:rsidRPr="00717B85">
          <w:rPr>
            <w:rStyle w:val="Hyperlink"/>
            <w:b/>
            <w:bCs/>
            <w:noProof/>
          </w:rPr>
          <w:t>Table 2-5</w:t>
        </w:r>
        <w:r w:rsidR="00210D44" w:rsidRPr="00717B85">
          <w:rPr>
            <w:rStyle w:val="Hyperlink"/>
            <w:noProof/>
          </w:rPr>
          <w:t xml:space="preserve"> NamedParameter parameters</w:t>
        </w:r>
        <w:r w:rsidR="00210D44">
          <w:rPr>
            <w:noProof/>
            <w:webHidden/>
          </w:rPr>
          <w:tab/>
        </w:r>
        <w:r>
          <w:rPr>
            <w:noProof/>
            <w:webHidden/>
          </w:rPr>
          <w:fldChar w:fldCharType="begin"/>
        </w:r>
        <w:r w:rsidR="00210D44">
          <w:rPr>
            <w:noProof/>
            <w:webHidden/>
          </w:rPr>
          <w:instrText xml:space="preserve"> PAGEREF _Toc443999997 \h </w:instrText>
        </w:r>
        <w:r>
          <w:rPr>
            <w:noProof/>
            <w:webHidden/>
          </w:rPr>
        </w:r>
        <w:r>
          <w:rPr>
            <w:noProof/>
            <w:webHidden/>
          </w:rPr>
          <w:fldChar w:fldCharType="separate"/>
        </w:r>
        <w:r w:rsidR="00210D44">
          <w:rPr>
            <w:noProof/>
            <w:webHidden/>
          </w:rPr>
          <w:t>15</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3999998" w:history="1">
        <w:r w:rsidR="00210D44" w:rsidRPr="00717B85">
          <w:rPr>
            <w:rStyle w:val="Hyperlink"/>
            <w:b/>
            <w:bCs/>
            <w:noProof/>
          </w:rPr>
          <w:t>Table 2-6</w:t>
        </w:r>
        <w:r w:rsidR="00210D44" w:rsidRPr="00717B85">
          <w:rPr>
            <w:rStyle w:val="Hyperlink"/>
            <w:noProof/>
          </w:rPr>
          <w:t xml:space="preserve"> Parameters in a subscribeProductResponse message body</w:t>
        </w:r>
        <w:r w:rsidR="00210D44">
          <w:rPr>
            <w:noProof/>
            <w:webHidden/>
          </w:rPr>
          <w:tab/>
        </w:r>
        <w:r>
          <w:rPr>
            <w:noProof/>
            <w:webHidden/>
          </w:rPr>
          <w:fldChar w:fldCharType="begin"/>
        </w:r>
        <w:r w:rsidR="00210D44">
          <w:rPr>
            <w:noProof/>
            <w:webHidden/>
          </w:rPr>
          <w:instrText xml:space="preserve"> PAGEREF _Toc443999998 \h </w:instrText>
        </w:r>
        <w:r>
          <w:rPr>
            <w:noProof/>
            <w:webHidden/>
          </w:rPr>
        </w:r>
        <w:r>
          <w:rPr>
            <w:noProof/>
            <w:webHidden/>
          </w:rPr>
          <w:fldChar w:fldCharType="separate"/>
        </w:r>
        <w:r w:rsidR="00210D44">
          <w:rPr>
            <w:noProof/>
            <w:webHidden/>
          </w:rPr>
          <w:t>16</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3999999" w:history="1">
        <w:r w:rsidR="00210D44" w:rsidRPr="00717B85">
          <w:rPr>
            <w:rStyle w:val="Hyperlink"/>
            <w:b/>
            <w:bCs/>
            <w:noProof/>
          </w:rPr>
          <w:t>Table 2-7</w:t>
        </w:r>
        <w:r w:rsidR="00210D44" w:rsidRPr="00717B85">
          <w:rPr>
            <w:rStyle w:val="Hyperlink"/>
            <w:noProof/>
          </w:rPr>
          <w:t xml:space="preserve"> subscribeProduct error codes</w:t>
        </w:r>
        <w:r w:rsidR="00210D44">
          <w:rPr>
            <w:noProof/>
            <w:webHidden/>
          </w:rPr>
          <w:tab/>
        </w:r>
        <w:r>
          <w:rPr>
            <w:noProof/>
            <w:webHidden/>
          </w:rPr>
          <w:fldChar w:fldCharType="begin"/>
        </w:r>
        <w:r w:rsidR="00210D44">
          <w:rPr>
            <w:noProof/>
            <w:webHidden/>
          </w:rPr>
          <w:instrText xml:space="preserve"> PAGEREF _Toc443999999 \h </w:instrText>
        </w:r>
        <w:r>
          <w:rPr>
            <w:noProof/>
            <w:webHidden/>
          </w:rPr>
        </w:r>
        <w:r>
          <w:rPr>
            <w:noProof/>
            <w:webHidden/>
          </w:rPr>
          <w:fldChar w:fldCharType="separate"/>
        </w:r>
        <w:r w:rsidR="00210D44">
          <w:rPr>
            <w:noProof/>
            <w:webHidden/>
          </w:rPr>
          <w:t>17</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4000000" w:history="1">
        <w:r w:rsidR="00210D44" w:rsidRPr="00717B85">
          <w:rPr>
            <w:rStyle w:val="Hyperlink"/>
            <w:b/>
            <w:bCs/>
            <w:noProof/>
          </w:rPr>
          <w:t>Table 3-1</w:t>
        </w:r>
        <w:r w:rsidR="00210D44" w:rsidRPr="00717B85">
          <w:rPr>
            <w:rStyle w:val="Hyperlink"/>
            <w:noProof/>
          </w:rPr>
          <w:t xml:space="preserve"> Parameters in a unSubscribeProductRequest message header</w:t>
        </w:r>
        <w:r w:rsidR="00210D44">
          <w:rPr>
            <w:noProof/>
            <w:webHidden/>
          </w:rPr>
          <w:tab/>
        </w:r>
        <w:r>
          <w:rPr>
            <w:noProof/>
            <w:webHidden/>
          </w:rPr>
          <w:fldChar w:fldCharType="begin"/>
        </w:r>
        <w:r w:rsidR="00210D44">
          <w:rPr>
            <w:noProof/>
            <w:webHidden/>
          </w:rPr>
          <w:instrText xml:space="preserve"> PAGEREF _Toc444000000 \h </w:instrText>
        </w:r>
        <w:r>
          <w:rPr>
            <w:noProof/>
            <w:webHidden/>
          </w:rPr>
        </w:r>
        <w:r>
          <w:rPr>
            <w:noProof/>
            <w:webHidden/>
          </w:rPr>
          <w:fldChar w:fldCharType="separate"/>
        </w:r>
        <w:r w:rsidR="00210D44">
          <w:rPr>
            <w:noProof/>
            <w:webHidden/>
          </w:rPr>
          <w:t>23</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4000001" w:history="1">
        <w:r w:rsidR="00210D44" w:rsidRPr="00717B85">
          <w:rPr>
            <w:rStyle w:val="Hyperlink"/>
            <w:b/>
            <w:bCs/>
            <w:noProof/>
          </w:rPr>
          <w:t>Table 3-2</w:t>
        </w:r>
        <w:r w:rsidR="00210D44" w:rsidRPr="00717B85">
          <w:rPr>
            <w:rStyle w:val="Hyperlink"/>
            <w:noProof/>
          </w:rPr>
          <w:t xml:space="preserve"> Parameters in a UnSubscribeProductRequest message body</w:t>
        </w:r>
        <w:r w:rsidR="00210D44">
          <w:rPr>
            <w:noProof/>
            <w:webHidden/>
          </w:rPr>
          <w:tab/>
        </w:r>
        <w:r>
          <w:rPr>
            <w:noProof/>
            <w:webHidden/>
          </w:rPr>
          <w:fldChar w:fldCharType="begin"/>
        </w:r>
        <w:r w:rsidR="00210D44">
          <w:rPr>
            <w:noProof/>
            <w:webHidden/>
          </w:rPr>
          <w:instrText xml:space="preserve"> PAGEREF _Toc444000001 \h </w:instrText>
        </w:r>
        <w:r>
          <w:rPr>
            <w:noProof/>
            <w:webHidden/>
          </w:rPr>
        </w:r>
        <w:r>
          <w:rPr>
            <w:noProof/>
            <w:webHidden/>
          </w:rPr>
          <w:fldChar w:fldCharType="separate"/>
        </w:r>
        <w:r w:rsidR="00210D44">
          <w:rPr>
            <w:noProof/>
            <w:webHidden/>
          </w:rPr>
          <w:t>26</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4000002" w:history="1">
        <w:r w:rsidR="00210D44" w:rsidRPr="00717B85">
          <w:rPr>
            <w:rStyle w:val="Hyperlink"/>
            <w:b/>
            <w:bCs/>
            <w:noProof/>
          </w:rPr>
          <w:t>Table 3-3</w:t>
        </w:r>
        <w:r w:rsidR="00210D44" w:rsidRPr="00717B85">
          <w:rPr>
            <w:rStyle w:val="Hyperlink"/>
            <w:noProof/>
          </w:rPr>
          <w:t xml:space="preserve"> UserID parameters</w:t>
        </w:r>
        <w:r w:rsidR="00210D44">
          <w:rPr>
            <w:noProof/>
            <w:webHidden/>
          </w:rPr>
          <w:tab/>
        </w:r>
        <w:r>
          <w:rPr>
            <w:noProof/>
            <w:webHidden/>
          </w:rPr>
          <w:fldChar w:fldCharType="begin"/>
        </w:r>
        <w:r w:rsidR="00210D44">
          <w:rPr>
            <w:noProof/>
            <w:webHidden/>
          </w:rPr>
          <w:instrText xml:space="preserve"> PAGEREF _Toc444000002 \h </w:instrText>
        </w:r>
        <w:r>
          <w:rPr>
            <w:noProof/>
            <w:webHidden/>
          </w:rPr>
        </w:r>
        <w:r>
          <w:rPr>
            <w:noProof/>
            <w:webHidden/>
          </w:rPr>
          <w:fldChar w:fldCharType="separate"/>
        </w:r>
        <w:r w:rsidR="00210D44">
          <w:rPr>
            <w:noProof/>
            <w:webHidden/>
          </w:rPr>
          <w:t>26</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4000003" w:history="1">
        <w:r w:rsidR="00210D44" w:rsidRPr="00717B85">
          <w:rPr>
            <w:rStyle w:val="Hyperlink"/>
            <w:b/>
            <w:bCs/>
            <w:noProof/>
          </w:rPr>
          <w:t>Table 3-4</w:t>
        </w:r>
        <w:r w:rsidR="00210D44" w:rsidRPr="00717B85">
          <w:rPr>
            <w:rStyle w:val="Hyperlink"/>
            <w:noProof/>
          </w:rPr>
          <w:t xml:space="preserve"> SubInfo parameters</w:t>
        </w:r>
        <w:r w:rsidR="00210D44">
          <w:rPr>
            <w:noProof/>
            <w:webHidden/>
          </w:rPr>
          <w:tab/>
        </w:r>
        <w:r>
          <w:rPr>
            <w:noProof/>
            <w:webHidden/>
          </w:rPr>
          <w:fldChar w:fldCharType="begin"/>
        </w:r>
        <w:r w:rsidR="00210D44">
          <w:rPr>
            <w:noProof/>
            <w:webHidden/>
          </w:rPr>
          <w:instrText xml:space="preserve"> PAGEREF _Toc444000003 \h </w:instrText>
        </w:r>
        <w:r>
          <w:rPr>
            <w:noProof/>
            <w:webHidden/>
          </w:rPr>
        </w:r>
        <w:r>
          <w:rPr>
            <w:noProof/>
            <w:webHidden/>
          </w:rPr>
          <w:fldChar w:fldCharType="separate"/>
        </w:r>
        <w:r w:rsidR="00210D44">
          <w:rPr>
            <w:noProof/>
            <w:webHidden/>
          </w:rPr>
          <w:t>26</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4000004" w:history="1">
        <w:r w:rsidR="00210D44" w:rsidRPr="00717B85">
          <w:rPr>
            <w:rStyle w:val="Hyperlink"/>
            <w:b/>
            <w:bCs/>
            <w:noProof/>
          </w:rPr>
          <w:t>Table 3-5</w:t>
        </w:r>
        <w:r w:rsidR="00210D44" w:rsidRPr="00717B85">
          <w:rPr>
            <w:rStyle w:val="Hyperlink"/>
            <w:noProof/>
          </w:rPr>
          <w:t xml:space="preserve"> NamedParameter parameters</w:t>
        </w:r>
        <w:r w:rsidR="00210D44">
          <w:rPr>
            <w:noProof/>
            <w:webHidden/>
          </w:rPr>
          <w:tab/>
        </w:r>
        <w:r>
          <w:rPr>
            <w:noProof/>
            <w:webHidden/>
          </w:rPr>
          <w:fldChar w:fldCharType="begin"/>
        </w:r>
        <w:r w:rsidR="00210D44">
          <w:rPr>
            <w:noProof/>
            <w:webHidden/>
          </w:rPr>
          <w:instrText xml:space="preserve"> PAGEREF _Toc444000004 \h </w:instrText>
        </w:r>
        <w:r>
          <w:rPr>
            <w:noProof/>
            <w:webHidden/>
          </w:rPr>
        </w:r>
        <w:r>
          <w:rPr>
            <w:noProof/>
            <w:webHidden/>
          </w:rPr>
          <w:fldChar w:fldCharType="separate"/>
        </w:r>
        <w:r w:rsidR="00210D44">
          <w:rPr>
            <w:noProof/>
            <w:webHidden/>
          </w:rPr>
          <w:t>29</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4000005" w:history="1">
        <w:r w:rsidR="00210D44" w:rsidRPr="00717B85">
          <w:rPr>
            <w:rStyle w:val="Hyperlink"/>
            <w:b/>
            <w:bCs/>
            <w:noProof/>
          </w:rPr>
          <w:t>Table 3-6</w:t>
        </w:r>
        <w:r w:rsidR="00210D44" w:rsidRPr="00717B85">
          <w:rPr>
            <w:rStyle w:val="Hyperlink"/>
            <w:noProof/>
          </w:rPr>
          <w:t xml:space="preserve"> Parameters in a unSubscribeProductResponse message body</w:t>
        </w:r>
        <w:r w:rsidR="00210D44">
          <w:rPr>
            <w:noProof/>
            <w:webHidden/>
          </w:rPr>
          <w:tab/>
        </w:r>
        <w:r>
          <w:rPr>
            <w:noProof/>
            <w:webHidden/>
          </w:rPr>
          <w:fldChar w:fldCharType="begin"/>
        </w:r>
        <w:r w:rsidR="00210D44">
          <w:rPr>
            <w:noProof/>
            <w:webHidden/>
          </w:rPr>
          <w:instrText xml:space="preserve"> PAGEREF _Toc444000005 \h </w:instrText>
        </w:r>
        <w:r>
          <w:rPr>
            <w:noProof/>
            <w:webHidden/>
          </w:rPr>
        </w:r>
        <w:r>
          <w:rPr>
            <w:noProof/>
            <w:webHidden/>
          </w:rPr>
          <w:fldChar w:fldCharType="separate"/>
        </w:r>
        <w:r w:rsidR="00210D44">
          <w:rPr>
            <w:noProof/>
            <w:webHidden/>
          </w:rPr>
          <w:t>30</w:t>
        </w:r>
        <w:r>
          <w:rPr>
            <w:noProof/>
            <w:webHidden/>
          </w:rPr>
          <w:fldChar w:fldCharType="end"/>
        </w:r>
      </w:hyperlink>
    </w:p>
    <w:p w:rsidR="00210D44" w:rsidRPr="008332C9" w:rsidRDefault="00CB42E2" w:rsidP="00210D44">
      <w:pPr>
        <w:pStyle w:val="TableofFigures"/>
        <w:tabs>
          <w:tab w:val="right" w:leader="dot" w:pos="9629"/>
        </w:tabs>
        <w:spacing w:after="120"/>
        <w:ind w:left="630"/>
        <w:rPr>
          <w:rFonts w:ascii="Calibri" w:hAnsi="Calibri" w:cs="Times New Roman"/>
          <w:noProof/>
          <w:sz w:val="21"/>
          <w:szCs w:val="22"/>
        </w:rPr>
      </w:pPr>
      <w:hyperlink w:anchor="_Toc444000006" w:history="1">
        <w:r w:rsidR="00210D44" w:rsidRPr="00717B85">
          <w:rPr>
            <w:rStyle w:val="Hyperlink"/>
            <w:b/>
            <w:bCs/>
            <w:noProof/>
          </w:rPr>
          <w:t>Table 3-7</w:t>
        </w:r>
        <w:r w:rsidR="00210D44" w:rsidRPr="00717B85">
          <w:rPr>
            <w:rStyle w:val="Hyperlink"/>
            <w:noProof/>
          </w:rPr>
          <w:t xml:space="preserve"> unSubscribeProduct error codes</w:t>
        </w:r>
        <w:r w:rsidR="00210D44">
          <w:rPr>
            <w:noProof/>
            <w:webHidden/>
          </w:rPr>
          <w:tab/>
        </w:r>
        <w:r>
          <w:rPr>
            <w:noProof/>
            <w:webHidden/>
          </w:rPr>
          <w:fldChar w:fldCharType="begin"/>
        </w:r>
        <w:r w:rsidR="00210D44">
          <w:rPr>
            <w:noProof/>
            <w:webHidden/>
          </w:rPr>
          <w:instrText xml:space="preserve"> PAGEREF _Toc444000006 \h </w:instrText>
        </w:r>
        <w:r>
          <w:rPr>
            <w:noProof/>
            <w:webHidden/>
          </w:rPr>
        </w:r>
        <w:r>
          <w:rPr>
            <w:noProof/>
            <w:webHidden/>
          </w:rPr>
          <w:fldChar w:fldCharType="separate"/>
        </w:r>
        <w:r w:rsidR="00210D44">
          <w:rPr>
            <w:noProof/>
            <w:webHidden/>
          </w:rPr>
          <w:t>31</w:t>
        </w:r>
        <w:r>
          <w:rPr>
            <w:noProof/>
            <w:webHidden/>
          </w:rPr>
          <w:fldChar w:fldCharType="end"/>
        </w:r>
      </w:hyperlink>
    </w:p>
    <w:p w:rsidR="00DD39D0" w:rsidRDefault="00CB42E2" w:rsidP="00210D44">
      <w:pPr>
        <w:pStyle w:val="TableofFigures"/>
        <w:tabs>
          <w:tab w:val="right" w:leader="dot" w:pos="9629"/>
        </w:tabs>
        <w:spacing w:after="120"/>
        <w:ind w:left="630"/>
        <w:sectPr w:rsidR="00DD39D0">
          <w:headerReference w:type="even" r:id="rId31"/>
          <w:headerReference w:type="default" r:id="rId32"/>
          <w:footerReference w:type="even" r:id="rId33"/>
          <w:footerReference w:type="default" r:id="rId34"/>
          <w:headerReference w:type="first" r:id="rId35"/>
          <w:pgSz w:w="11907" w:h="16840" w:code="9"/>
          <w:pgMar w:top="1701" w:right="1134" w:bottom="1701" w:left="1134" w:header="567" w:footer="567" w:gutter="0"/>
          <w:pgNumType w:fmt="lowerRoman"/>
          <w:cols w:space="425"/>
          <w:docGrid w:linePitch="312"/>
        </w:sectPr>
      </w:pPr>
      <w:r>
        <w:fldChar w:fldCharType="end"/>
      </w:r>
    </w:p>
    <w:p w:rsidR="00DD39D0" w:rsidRDefault="009354EC">
      <w:pPr>
        <w:pStyle w:val="Heading1"/>
      </w:pPr>
      <w:bookmarkStart w:id="1" w:name="EN-US_TOPIC_0008794460"/>
      <w:bookmarkStart w:id="2" w:name="_Toc443999962"/>
      <w:bookmarkEnd w:id="1"/>
      <w:r>
        <w:lastRenderedPageBreak/>
        <w:t>Overview</w:t>
      </w:r>
      <w:bookmarkEnd w:id="2"/>
    </w:p>
    <w:p w:rsidR="00DD39D0" w:rsidRDefault="009354EC">
      <w:pPr>
        <w:pStyle w:val="Heading2NoNumber"/>
      </w:pPr>
      <w:r>
        <w:t>About This Chapter</w:t>
      </w:r>
    </w:p>
    <w:p w:rsidR="00DD39D0" w:rsidRDefault="00CB42E2">
      <w:hyperlink w:anchor="EN-US_TOPIC_0008794457" w:tooltip=" " w:history="1">
        <w:proofErr w:type="gramStart"/>
        <w:r w:rsidR="009354EC">
          <w:rPr>
            <w:rStyle w:val="Hyperlink"/>
          </w:rPr>
          <w:t>1.1  API</w:t>
        </w:r>
        <w:proofErr w:type="gramEnd"/>
        <w:r w:rsidR="009354EC">
          <w:rPr>
            <w:rStyle w:val="Hyperlink"/>
          </w:rPr>
          <w:t xml:space="preserve"> Functions</w:t>
        </w:r>
      </w:hyperlink>
    </w:p>
    <w:p w:rsidR="00DD39D0" w:rsidRDefault="00CB42E2">
      <w:hyperlink w:anchor="EN-US_TOPIC_0008794130" w:tooltip=" " w:history="1">
        <w:proofErr w:type="gramStart"/>
        <w:r w:rsidR="009354EC">
          <w:rPr>
            <w:rStyle w:val="Hyperlink"/>
          </w:rPr>
          <w:t>1.2  Level</w:t>
        </w:r>
        <w:proofErr w:type="gramEnd"/>
        <w:r w:rsidR="009354EC">
          <w:rPr>
            <w:rStyle w:val="Hyperlink"/>
          </w:rPr>
          <w:t xml:space="preserve"> of Requirement for Parameters</w:t>
        </w:r>
      </w:hyperlink>
    </w:p>
    <w:p w:rsidR="00DD39D0" w:rsidRDefault="00CB42E2">
      <w:hyperlink w:anchor="EN-US_TOPIC_0008794133" w:tooltip=" " w:history="1">
        <w:proofErr w:type="gramStart"/>
        <w:r w:rsidR="009354EC">
          <w:rPr>
            <w:rStyle w:val="Hyperlink"/>
          </w:rPr>
          <w:t>1.3  Request</w:t>
        </w:r>
        <w:proofErr w:type="gramEnd"/>
        <w:r w:rsidR="009354EC">
          <w:rPr>
            <w:rStyle w:val="Hyperlink"/>
          </w:rPr>
          <w:t xml:space="preserve"> Format</w:t>
        </w:r>
      </w:hyperlink>
    </w:p>
    <w:p w:rsidR="00DD39D0" w:rsidRDefault="00CB42E2">
      <w:hyperlink w:anchor="EN-US_TOPIC_0008794470" w:tooltip=" " w:history="1">
        <w:proofErr w:type="gramStart"/>
        <w:r w:rsidR="009354EC">
          <w:rPr>
            <w:rStyle w:val="Hyperlink"/>
          </w:rPr>
          <w:t>1.4  Response</w:t>
        </w:r>
        <w:proofErr w:type="gramEnd"/>
        <w:r w:rsidR="009354EC">
          <w:rPr>
            <w:rStyle w:val="Hyperlink"/>
          </w:rPr>
          <w:t xml:space="preserve"> Format</w:t>
        </w:r>
      </w:hyperlink>
    </w:p>
    <w:p w:rsidR="00DD39D0" w:rsidRDefault="00CB42E2">
      <w:hyperlink w:anchor="EN-US_TOPIC_0008794469" w:tooltip=" " w:history="1">
        <w:proofErr w:type="gramStart"/>
        <w:r w:rsidR="009354EC">
          <w:rPr>
            <w:rStyle w:val="Hyperlink"/>
          </w:rPr>
          <w:t>1.5  Namespace</w:t>
        </w:r>
        <w:proofErr w:type="gramEnd"/>
      </w:hyperlink>
    </w:p>
    <w:p w:rsidR="00DD39D0" w:rsidRDefault="00CB42E2">
      <w:hyperlink w:anchor="EN-US_TOPIC_0008794472" w:tooltip=" " w:history="1">
        <w:proofErr w:type="gramStart"/>
        <w:r w:rsidR="009354EC">
          <w:rPr>
            <w:rStyle w:val="Hyperlink"/>
          </w:rPr>
          <w:t xml:space="preserve">1.6  </w:t>
        </w:r>
        <w:proofErr w:type="spellStart"/>
        <w:r w:rsidR="009354EC">
          <w:rPr>
            <w:rStyle w:val="Hyperlink"/>
          </w:rPr>
          <w:t>SOAPAction</w:t>
        </w:r>
        <w:proofErr w:type="spellEnd"/>
        <w:proofErr w:type="gramEnd"/>
      </w:hyperlink>
    </w:p>
    <w:p w:rsidR="00DD39D0" w:rsidRDefault="009354EC" w:rsidP="009354EC">
      <w:pPr>
        <w:pStyle w:val="Heading2"/>
        <w:numPr>
          <w:ilvl w:val="1"/>
          <w:numId w:val="30"/>
        </w:numPr>
      </w:pPr>
      <w:bookmarkStart w:id="3" w:name="EN-US_TOPIC_0008794457"/>
      <w:bookmarkStart w:id="4" w:name="_Toc443999963"/>
      <w:bookmarkEnd w:id="3"/>
      <w:r>
        <w:t>API Functions</w:t>
      </w:r>
      <w:bookmarkEnd w:id="4"/>
    </w:p>
    <w:p w:rsidR="00DD39D0" w:rsidRDefault="009354EC">
      <w:r>
        <w:t>The Subscribe capability interfaces provided by the SDP are used to subscribe to and unsubscribed from services by an SP portal or the carrier customer service system.</w:t>
      </w:r>
    </w:p>
    <w:p w:rsidR="00DD39D0" w:rsidRDefault="00CB42E2">
      <w:hyperlink w:anchor="table35176150" w:tooltip=" " w:history="1">
        <w:r w:rsidR="009354EC">
          <w:rPr>
            <w:rStyle w:val="Hyperlink"/>
          </w:rPr>
          <w:t>Table 1-1</w:t>
        </w:r>
      </w:hyperlink>
      <w:r w:rsidR="009354EC">
        <w:t xml:space="preserve"> describes functions of Subscribe capability APIs provided by the SDP.</w:t>
      </w:r>
    </w:p>
    <w:p w:rsidR="00DD39D0" w:rsidRDefault="009354EC">
      <w:pPr>
        <w:pStyle w:val="TableDescription"/>
      </w:pPr>
      <w:bookmarkStart w:id="5" w:name="table35176150"/>
      <w:bookmarkStart w:id="6" w:name="_Toc443999987"/>
      <w:bookmarkEnd w:id="5"/>
      <w:r>
        <w:t>Functions of Subscribe capability APIs</w:t>
      </w:r>
      <w:bookmarkEnd w:id="6"/>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DD39D0" w:rsidTr="008332C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Function</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Description</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API</w:t>
            </w:r>
          </w:p>
        </w:tc>
      </w:tr>
      <w:tr w:rsidR="008332C9" w:rsidTr="008332C9">
        <w:tc>
          <w:tcPr>
            <w:tcW w:w="1666"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Subscribing to a service</w:t>
            </w:r>
          </w:p>
        </w:tc>
        <w:tc>
          <w:tcPr>
            <w:tcW w:w="1666"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 xml:space="preserve">The SP portal or the carrier customer service system (functioning as the client) invokes the </w:t>
            </w:r>
            <w:proofErr w:type="spellStart"/>
            <w:r>
              <w:t>subscribeProduct</w:t>
            </w:r>
            <w:proofErr w:type="spellEnd"/>
            <w:r>
              <w:t xml:space="preserve"> API to send service subscription messages to the SDP (functioning as the server).</w:t>
            </w:r>
          </w:p>
          <w:p w:rsidR="00DD39D0" w:rsidRDefault="009354EC">
            <w:pPr>
              <w:pStyle w:val="TableText"/>
            </w:pPr>
            <w:r>
              <w:t xml:space="preserve">The SP portal or the carrier customer service system must code based on the API field requirements so that send correct requests to the SDP. The SDP sends a </w:t>
            </w:r>
            <w:r>
              <w:lastRenderedPageBreak/>
              <w:t>response within 60 seconds by default.</w:t>
            </w:r>
          </w:p>
        </w:tc>
        <w:tc>
          <w:tcPr>
            <w:tcW w:w="1666" w:type="pct"/>
            <w:tcBorders>
              <w:top w:val="single" w:sz="6" w:space="0" w:color="000000"/>
              <w:bottom w:val="single" w:sz="6" w:space="0" w:color="000000"/>
            </w:tcBorders>
            <w:shd w:val="clear" w:color="auto" w:fill="auto"/>
          </w:tcPr>
          <w:p w:rsidR="00DD39D0" w:rsidRDefault="00CB42E2">
            <w:pPr>
              <w:pStyle w:val="TableText"/>
            </w:pPr>
            <w:hyperlink w:anchor="EN-US_TOPIC_0008794459" w:tooltip=" " w:history="1">
              <w:proofErr w:type="spellStart"/>
              <w:r w:rsidR="009354EC">
                <w:rPr>
                  <w:rStyle w:val="Hyperlink"/>
                </w:rPr>
                <w:t>subscribeProduct</w:t>
              </w:r>
              <w:proofErr w:type="spellEnd"/>
            </w:hyperlink>
          </w:p>
        </w:tc>
      </w:tr>
      <w:tr w:rsidR="008332C9" w:rsidTr="008332C9">
        <w:tc>
          <w:tcPr>
            <w:tcW w:w="1666"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lastRenderedPageBreak/>
              <w:t>Unsubscribing from a service</w:t>
            </w:r>
          </w:p>
        </w:tc>
        <w:tc>
          <w:tcPr>
            <w:tcW w:w="1666"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 xml:space="preserve">The SP portal or the carrier customer service system (functioning as the client) invokes the </w:t>
            </w:r>
            <w:proofErr w:type="spellStart"/>
            <w:r>
              <w:t>unSubscribeProduct</w:t>
            </w:r>
            <w:proofErr w:type="spellEnd"/>
            <w:r>
              <w:t xml:space="preserve"> API to send service </w:t>
            </w:r>
            <w:proofErr w:type="spellStart"/>
            <w:r>
              <w:t>unsubscription</w:t>
            </w:r>
            <w:proofErr w:type="spellEnd"/>
            <w:r>
              <w:t xml:space="preserve"> messages to the SDP (functioning as the server).</w:t>
            </w:r>
          </w:p>
          <w:p w:rsidR="00DD39D0" w:rsidRDefault="009354EC">
            <w:pPr>
              <w:pStyle w:val="TableText"/>
            </w:pPr>
            <w:r>
              <w:t>The SP portal or the carrier customer service system must code based on the API field requirements so that send correct requests to the SDP. The SDP sends a response within 60 seconds by default.</w:t>
            </w:r>
          </w:p>
        </w:tc>
        <w:tc>
          <w:tcPr>
            <w:tcW w:w="1666" w:type="pct"/>
            <w:tcBorders>
              <w:top w:val="single" w:sz="6" w:space="0" w:color="000000"/>
              <w:bottom w:val="single" w:sz="6" w:space="0" w:color="000000"/>
            </w:tcBorders>
            <w:shd w:val="clear" w:color="auto" w:fill="auto"/>
          </w:tcPr>
          <w:p w:rsidR="00DD39D0" w:rsidRDefault="00CB42E2">
            <w:pPr>
              <w:pStyle w:val="TableText"/>
            </w:pPr>
            <w:hyperlink w:anchor="EN-US_TOPIC_0008794456" w:tooltip=" " w:history="1">
              <w:proofErr w:type="spellStart"/>
              <w:r w:rsidR="009354EC">
                <w:rPr>
                  <w:rStyle w:val="Hyperlink"/>
                </w:rPr>
                <w:t>unSubscribeProduct</w:t>
              </w:r>
              <w:proofErr w:type="spellEnd"/>
            </w:hyperlink>
          </w:p>
        </w:tc>
      </w:tr>
    </w:tbl>
    <w:p w:rsidR="00DD39D0" w:rsidRDefault="00DD39D0"/>
    <w:p w:rsidR="00DD39D0" w:rsidRDefault="009354EC">
      <w:pPr>
        <w:pStyle w:val="Heading2"/>
      </w:pPr>
      <w:bookmarkStart w:id="7" w:name="EN-US_TOPIC_0008794130"/>
      <w:bookmarkStart w:id="8" w:name="_Toc443999964"/>
      <w:bookmarkEnd w:id="7"/>
      <w:r>
        <w:t>Level of Requirement for Parameters</w:t>
      </w:r>
      <w:bookmarkEnd w:id="8"/>
    </w:p>
    <w:p w:rsidR="00DD39D0" w:rsidRDefault="009354EC">
      <w:r>
        <w:t>The App must develop APIs based on the level of requirement for each parameter.</w:t>
      </w:r>
    </w:p>
    <w:p w:rsidR="00DD39D0" w:rsidRDefault="009354EC">
      <w:pPr>
        <w:pStyle w:val="TableDescription"/>
      </w:pPr>
      <w:bookmarkStart w:id="9" w:name="_Toc443999988"/>
      <w:r>
        <w:t>Level of requirement for parameters</w:t>
      </w:r>
      <w:bookmarkEnd w:id="9"/>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DD39D0" w:rsidTr="008332C9">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 xml:space="preserve">               </w:t>
            </w:r>
          </w:p>
          <w:p w:rsidR="00DD39D0" w:rsidRDefault="009354EC">
            <w:pPr>
              <w:pStyle w:val="TableHeading"/>
            </w:pPr>
            <w:r>
              <w:t>Type</w:t>
            </w:r>
          </w:p>
          <w:p w:rsidR="00DD39D0" w:rsidRDefault="009354EC">
            <w:pPr>
              <w:pStyle w:val="TableHeading"/>
            </w:pPr>
            <w:r>
              <w:t xml:space="preserve">             </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 xml:space="preserve">               </w:t>
            </w:r>
          </w:p>
          <w:p w:rsidR="00DD39D0" w:rsidRDefault="009354EC">
            <w:pPr>
              <w:pStyle w:val="TableHeading"/>
            </w:pPr>
            <w:r>
              <w:t>Description</w:t>
            </w:r>
          </w:p>
          <w:p w:rsidR="00DD39D0" w:rsidRDefault="009354EC">
            <w:pPr>
              <w:pStyle w:val="TableHeading"/>
            </w:pPr>
            <w:r>
              <w:t xml:space="preserve">             </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 xml:space="preserve">               </w:t>
            </w:r>
          </w:p>
          <w:p w:rsidR="00DD39D0" w:rsidRDefault="009354EC">
            <w:pPr>
              <w:pStyle w:val="TableText"/>
            </w:pPr>
            <w:r>
              <w:t>Mandatory</w:t>
            </w:r>
          </w:p>
          <w:p w:rsidR="00DD39D0" w:rsidRDefault="009354EC">
            <w:pPr>
              <w:pStyle w:val="TableText"/>
            </w:pPr>
            <w:r>
              <w:t xml:space="preserve">             </w:t>
            </w:r>
          </w:p>
        </w:tc>
        <w:tc>
          <w:tcPr>
            <w:tcW w:w="2500" w:type="pct"/>
            <w:tcBorders>
              <w:top w:val="single" w:sz="6" w:space="0" w:color="000000"/>
              <w:bottom w:val="single" w:sz="6" w:space="0" w:color="000000"/>
            </w:tcBorders>
            <w:shd w:val="clear" w:color="auto" w:fill="auto"/>
          </w:tcPr>
          <w:p w:rsidR="00DD39D0" w:rsidRDefault="009354EC">
            <w:pPr>
              <w:pStyle w:val="TableText"/>
            </w:pPr>
            <w:r>
              <w:t xml:space="preserve">               </w:t>
            </w:r>
          </w:p>
          <w:p w:rsidR="00DD39D0" w:rsidRDefault="009354EC">
            <w:pPr>
              <w:pStyle w:val="TableText"/>
            </w:pPr>
            <w:r>
              <w:t>A parameter is always mandatory in a request.</w:t>
            </w:r>
          </w:p>
          <w:p w:rsidR="00DD39D0" w:rsidRDefault="009354EC">
            <w:pPr>
              <w:pStyle w:val="TableText"/>
            </w:pPr>
            <w:r>
              <w:t xml:space="preserve">               </w:t>
            </w:r>
          </w:p>
          <w:p w:rsidR="00DD39D0" w:rsidRDefault="009354EC">
            <w:pPr>
              <w:pStyle w:val="TableText"/>
            </w:pPr>
            <w:r>
              <w:t xml:space="preserve">Parameters with the </w:t>
            </w:r>
            <w:r w:rsidRPr="008332C9">
              <w:rPr>
                <w:b/>
              </w:rPr>
              <w:t>Mandatory</w:t>
            </w:r>
            <w:r>
              <w:t xml:space="preserve"> requirement are used for access authentication or service processing. If a parameter with the </w:t>
            </w:r>
            <w:r w:rsidRPr="008332C9">
              <w:rPr>
                <w:b/>
              </w:rPr>
              <w:t>Mandatory</w:t>
            </w:r>
            <w:r>
              <w:t xml:space="preserve"> requirement is left empty in a request, access authentication or service processing fails and the request fails.</w:t>
            </w:r>
          </w:p>
          <w:p w:rsidR="00DD39D0" w:rsidRDefault="009354EC">
            <w:pPr>
              <w:pStyle w:val="TableText"/>
            </w:pPr>
            <w:r>
              <w:t xml:space="preserve">             </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 xml:space="preserve">               </w:t>
            </w:r>
          </w:p>
          <w:p w:rsidR="00DD39D0" w:rsidRDefault="009354EC">
            <w:pPr>
              <w:pStyle w:val="TableText"/>
            </w:pPr>
            <w:r>
              <w:t>Conditional</w:t>
            </w:r>
          </w:p>
          <w:p w:rsidR="00DD39D0" w:rsidRDefault="009354EC">
            <w:pPr>
              <w:pStyle w:val="TableText"/>
            </w:pPr>
            <w:r>
              <w:t xml:space="preserve">             </w:t>
            </w:r>
          </w:p>
        </w:tc>
        <w:tc>
          <w:tcPr>
            <w:tcW w:w="2500" w:type="pct"/>
            <w:tcBorders>
              <w:top w:val="single" w:sz="6" w:space="0" w:color="000000"/>
              <w:bottom w:val="single" w:sz="6" w:space="0" w:color="000000"/>
            </w:tcBorders>
            <w:shd w:val="clear" w:color="auto" w:fill="auto"/>
          </w:tcPr>
          <w:p w:rsidR="00DD39D0" w:rsidRDefault="009354EC">
            <w:pPr>
              <w:pStyle w:val="TableText"/>
            </w:pPr>
            <w:r>
              <w:t xml:space="preserve">               </w:t>
            </w:r>
          </w:p>
          <w:p w:rsidR="00DD39D0" w:rsidRDefault="009354EC">
            <w:pPr>
              <w:pStyle w:val="TableText"/>
            </w:pPr>
            <w:r>
              <w:t xml:space="preserve">A parameter is mandatory or optional in specified conditions. </w:t>
            </w:r>
          </w:p>
          <w:p w:rsidR="00DD39D0" w:rsidRDefault="009354EC">
            <w:pPr>
              <w:pStyle w:val="TableText"/>
            </w:pPr>
            <w:r>
              <w:t xml:space="preserve">               </w:t>
            </w:r>
          </w:p>
          <w:p w:rsidR="00DD39D0" w:rsidRDefault="009354EC">
            <w:pPr>
              <w:pStyle w:val="TableText"/>
            </w:pPr>
            <w:r>
              <w:lastRenderedPageBreak/>
              <w:t xml:space="preserve">Parameters with the </w:t>
            </w:r>
            <w:r w:rsidRPr="008332C9">
              <w:rPr>
                <w:b/>
              </w:rPr>
              <w:t>Conditional</w:t>
            </w:r>
            <w:r>
              <w:t xml:space="preserve"> requirement are used for access authentication or service processing in specified conditions. If the specified conditions is met but a parameter with the </w:t>
            </w:r>
            <w:r w:rsidRPr="008332C9">
              <w:rPr>
                <w:b/>
              </w:rPr>
              <w:t>Conditional</w:t>
            </w:r>
            <w:r>
              <w:t xml:space="preserve"> requirement is left empty in a request, access authentication or service processing fails and the request fails.</w:t>
            </w:r>
          </w:p>
          <w:p w:rsidR="00DD39D0" w:rsidRDefault="009354EC">
            <w:pPr>
              <w:pStyle w:val="TableText"/>
            </w:pPr>
            <w:r>
              <w:t xml:space="preserve">             </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lastRenderedPageBreak/>
              <w:t xml:space="preserve">               </w:t>
            </w:r>
          </w:p>
          <w:p w:rsidR="00DD39D0" w:rsidRDefault="009354EC">
            <w:pPr>
              <w:pStyle w:val="TableText"/>
            </w:pPr>
            <w:r>
              <w:t>Optional</w:t>
            </w:r>
          </w:p>
          <w:p w:rsidR="00DD39D0" w:rsidRDefault="009354EC">
            <w:pPr>
              <w:pStyle w:val="TableText"/>
            </w:pPr>
            <w:r>
              <w:t xml:space="preserve">             </w:t>
            </w:r>
          </w:p>
        </w:tc>
        <w:tc>
          <w:tcPr>
            <w:tcW w:w="2500" w:type="pct"/>
            <w:tcBorders>
              <w:top w:val="single" w:sz="6" w:space="0" w:color="000000"/>
              <w:bottom w:val="single" w:sz="6" w:space="0" w:color="000000"/>
            </w:tcBorders>
            <w:shd w:val="clear" w:color="auto" w:fill="auto"/>
          </w:tcPr>
          <w:p w:rsidR="00DD39D0" w:rsidRDefault="009354EC">
            <w:pPr>
              <w:pStyle w:val="TableText"/>
            </w:pPr>
            <w:r>
              <w:t xml:space="preserve">               </w:t>
            </w:r>
          </w:p>
          <w:p w:rsidR="00DD39D0" w:rsidRDefault="009354EC">
            <w:pPr>
              <w:pStyle w:val="TableText"/>
            </w:pPr>
            <w:r>
              <w:t xml:space="preserve">A parameter is always optional. </w:t>
            </w:r>
          </w:p>
          <w:p w:rsidR="00DD39D0" w:rsidRDefault="009354EC">
            <w:pPr>
              <w:pStyle w:val="TableText"/>
            </w:pPr>
            <w:r>
              <w:t xml:space="preserve">               </w:t>
            </w:r>
          </w:p>
          <w:p w:rsidR="00DD39D0" w:rsidRDefault="009354EC">
            <w:pPr>
              <w:pStyle w:val="TableText"/>
            </w:pPr>
            <w:r>
              <w:t xml:space="preserve">Parameters with the </w:t>
            </w:r>
            <w:r w:rsidRPr="008332C9">
              <w:rPr>
                <w:b/>
              </w:rPr>
              <w:t>Optional</w:t>
            </w:r>
            <w:r>
              <w:t xml:space="preserve"> requirement are not used for service processing.</w:t>
            </w:r>
          </w:p>
          <w:p w:rsidR="00DD39D0" w:rsidRDefault="009354EC">
            <w:pPr>
              <w:pStyle w:val="TableText"/>
            </w:pPr>
            <w:r>
              <w:t xml:space="preserve">             </w:t>
            </w:r>
          </w:p>
        </w:tc>
      </w:tr>
    </w:tbl>
    <w:p w:rsidR="00DD39D0" w:rsidRDefault="00DD39D0"/>
    <w:p w:rsidR="00DD39D0" w:rsidRDefault="009354EC">
      <w:r>
        <w:t xml:space="preserve">     </w:t>
      </w:r>
    </w:p>
    <w:p w:rsidR="00DD39D0" w:rsidRDefault="009354EC">
      <w:pPr>
        <w:pStyle w:val="Heading2"/>
      </w:pPr>
      <w:bookmarkStart w:id="10" w:name="EN-US_TOPIC_0008794133"/>
      <w:bookmarkStart w:id="11" w:name="_Toc443999965"/>
      <w:bookmarkEnd w:id="10"/>
      <w:r>
        <w:t>Request Format</w:t>
      </w:r>
      <w:bookmarkEnd w:id="11"/>
    </w:p>
    <w:p w:rsidR="00DD39D0" w:rsidRDefault="009354EC">
      <w:r>
        <w:t>The SDP provides the SOAP request in the following format:</w:t>
      </w:r>
    </w:p>
    <w:p w:rsidR="00DD39D0" w:rsidRDefault="009354EC">
      <w:pPr>
        <w:pStyle w:val="TerminalDisplay"/>
      </w:pPr>
      <w:r>
        <w:t>&lt;</w:t>
      </w:r>
      <w:proofErr w:type="spellStart"/>
      <w:r>
        <w:t>soapenv</w:t>
      </w:r>
      <w:proofErr w:type="gramStart"/>
      <w:r>
        <w:t>:Envelope</w:t>
      </w:r>
      <w:proofErr w:type="spellEnd"/>
      <w:proofErr w:type="gramEnd"/>
      <w:r>
        <w:t xml:space="preserve">&gt;  </w:t>
      </w:r>
      <w:r>
        <w:br/>
        <w:t xml:space="preserve">    &lt;</w:t>
      </w:r>
      <w:proofErr w:type="spellStart"/>
      <w:r>
        <w:t>soapenv:Header</w:t>
      </w:r>
      <w:proofErr w:type="spellEnd"/>
      <w:r>
        <w:t xml:space="preserve">&gt;  </w:t>
      </w:r>
      <w:r>
        <w:br/>
        <w:t xml:space="preserve">          &lt;parameter&gt;…&lt;/parameter&gt;  </w:t>
      </w:r>
      <w:r>
        <w:br/>
        <w:t xml:space="preserve"> …  </w:t>
      </w:r>
      <w:r>
        <w:br/>
        <w:t xml:space="preserve">    &lt;/</w:t>
      </w:r>
      <w:proofErr w:type="spellStart"/>
      <w:r>
        <w:t>soapenv:Header</w:t>
      </w:r>
      <w:proofErr w:type="spellEnd"/>
      <w:r>
        <w:t xml:space="preserve">&gt;  </w:t>
      </w:r>
      <w:r>
        <w:br/>
        <w:t xml:space="preserve">    &lt;</w:t>
      </w:r>
      <w:proofErr w:type="spellStart"/>
      <w:r>
        <w:t>soapenv:Body</w:t>
      </w:r>
      <w:proofErr w:type="spellEnd"/>
      <w:r>
        <w:t xml:space="preserve">&gt;  </w:t>
      </w:r>
      <w:r>
        <w:br/>
        <w:t xml:space="preserve">          &lt;parameter&gt;…&lt;/parameter&gt;  </w:t>
      </w:r>
      <w:r>
        <w:br/>
        <w:t xml:space="preserve"> …  </w:t>
      </w:r>
      <w:r>
        <w:br/>
        <w:t xml:space="preserve">    &lt;/</w:t>
      </w:r>
      <w:proofErr w:type="spellStart"/>
      <w:r>
        <w:t>soapenv:Body</w:t>
      </w:r>
      <w:proofErr w:type="spellEnd"/>
      <w:r>
        <w:t xml:space="preserve">&gt;  </w:t>
      </w:r>
      <w:r>
        <w:br/>
        <w:t xml:space="preserve"> &lt;/</w:t>
      </w:r>
      <w:proofErr w:type="spellStart"/>
      <w:r>
        <w:t>soapenv:Envelope</w:t>
      </w:r>
      <w:proofErr w:type="spellEnd"/>
      <w:r>
        <w:t xml:space="preserve">&gt;     </w:t>
      </w:r>
    </w:p>
    <w:p w:rsidR="00DD39D0" w:rsidRDefault="009354EC">
      <w:pPr>
        <w:pStyle w:val="TableDescription"/>
      </w:pPr>
      <w:bookmarkStart w:id="12" w:name="_Toc443999989"/>
      <w:r>
        <w:t>Request format</w:t>
      </w:r>
      <w:bookmarkEnd w:id="12"/>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DD39D0" w:rsidTr="008332C9">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Element</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&lt;</w:t>
            </w:r>
            <w:proofErr w:type="spellStart"/>
            <w:r>
              <w:t>soapenv:Envelope</w:t>
            </w:r>
            <w:proofErr w:type="spellEnd"/>
            <w:r>
              <w:t>&gt;</w:t>
            </w:r>
          </w:p>
        </w:tc>
        <w:tc>
          <w:tcPr>
            <w:tcW w:w="2500" w:type="pct"/>
            <w:tcBorders>
              <w:top w:val="single" w:sz="6" w:space="0" w:color="000000"/>
              <w:bottom w:val="single" w:sz="6" w:space="0" w:color="000000"/>
            </w:tcBorders>
            <w:shd w:val="clear" w:color="auto" w:fill="auto"/>
          </w:tcPr>
          <w:p w:rsidR="00DD39D0" w:rsidRDefault="009354EC">
            <w:pPr>
              <w:pStyle w:val="TableText"/>
            </w:pPr>
            <w:r>
              <w:t>Root element in a request, which specifies the namespace.</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&lt;</w:t>
            </w:r>
            <w:proofErr w:type="spellStart"/>
            <w:r>
              <w:t>soapenv:Header</w:t>
            </w:r>
            <w:proofErr w:type="spellEnd"/>
            <w:r>
              <w:t>&gt;</w:t>
            </w:r>
          </w:p>
        </w:tc>
        <w:tc>
          <w:tcPr>
            <w:tcW w:w="2500" w:type="pct"/>
            <w:tcBorders>
              <w:top w:val="single" w:sz="6" w:space="0" w:color="000000"/>
              <w:bottom w:val="single" w:sz="6" w:space="0" w:color="000000"/>
            </w:tcBorders>
            <w:shd w:val="clear" w:color="auto" w:fill="auto"/>
          </w:tcPr>
          <w:p w:rsidR="00DD39D0" w:rsidRDefault="009354EC">
            <w:pPr>
              <w:pStyle w:val="TableText"/>
            </w:pPr>
            <w:r>
              <w:t>Request header.</w:t>
            </w:r>
          </w:p>
          <w:p w:rsidR="00DD39D0" w:rsidRDefault="009354EC">
            <w:pPr>
              <w:pStyle w:val="TableText"/>
            </w:pPr>
            <w:r>
              <w:t>Parameters in this element are defined by the SDP and are mainly information to be processed by the SDP services, including access authentication parameters.</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lastRenderedPageBreak/>
              <w:t>&lt;</w:t>
            </w:r>
            <w:proofErr w:type="spellStart"/>
            <w:r>
              <w:t>soapenv:Body</w:t>
            </w:r>
            <w:proofErr w:type="spellEnd"/>
            <w:r>
              <w:t>&gt;</w:t>
            </w:r>
          </w:p>
        </w:tc>
        <w:tc>
          <w:tcPr>
            <w:tcW w:w="2500" w:type="pct"/>
            <w:tcBorders>
              <w:top w:val="single" w:sz="6" w:space="0" w:color="000000"/>
              <w:bottom w:val="single" w:sz="6" w:space="0" w:color="000000"/>
            </w:tcBorders>
            <w:shd w:val="clear" w:color="auto" w:fill="auto"/>
          </w:tcPr>
          <w:p w:rsidR="00DD39D0" w:rsidRDefault="009354EC">
            <w:pPr>
              <w:pStyle w:val="TableText"/>
            </w:pPr>
            <w:r>
              <w:t>Request body.</w:t>
            </w:r>
          </w:p>
          <w:p w:rsidR="00DD39D0" w:rsidRDefault="009354EC">
            <w:pPr>
              <w:pStyle w:val="TableText"/>
            </w:pPr>
            <w:r>
              <w:t>Parameters in this element comply with the SOAP protocol.</w:t>
            </w:r>
          </w:p>
        </w:tc>
      </w:tr>
    </w:tbl>
    <w:p w:rsidR="00DD39D0" w:rsidRDefault="00DD39D0"/>
    <w:p w:rsidR="00DD39D0" w:rsidRDefault="003D3A40">
      <w:pPr>
        <w:pStyle w:val="NotesHeading"/>
      </w:pPr>
      <w:r w:rsidRPr="00CB42E2">
        <w:rPr>
          <w:color w:val="339966"/>
        </w:rPr>
        <w:pict>
          <v:shape id="_x0000_i1028" type="#_x0000_t75" style="width:42.75pt;height:12pt">
            <v:imagedata r:id="rId36" o:title="note"/>
          </v:shape>
        </w:pict>
      </w:r>
    </w:p>
    <w:p w:rsidR="00DD39D0" w:rsidRDefault="009354EC">
      <w:pPr>
        <w:pStyle w:val="NotesText"/>
      </w:pPr>
      <w:r>
        <w:t>When Apps invoke SDP APIs, requests cannot contain the following XML characters: &amp; &gt; &lt; ' "</w:t>
      </w:r>
    </w:p>
    <w:p w:rsidR="00DD39D0" w:rsidRDefault="009354EC">
      <w:pPr>
        <w:pStyle w:val="NotesText"/>
      </w:pPr>
      <w:r>
        <w:t>If the preceding characters are really required, you must add escape characters before such characters. Otherwise, SDP APIs will fail to be invoked.</w:t>
      </w:r>
    </w:p>
    <w:p w:rsidR="00DD39D0" w:rsidRDefault="009354EC">
      <w:pPr>
        <w:pStyle w:val="Heading2"/>
      </w:pPr>
      <w:bookmarkStart w:id="13" w:name="EN-US_TOPIC_0008794470"/>
      <w:bookmarkStart w:id="14" w:name="_Toc443999966"/>
      <w:bookmarkEnd w:id="13"/>
      <w:r>
        <w:t>Response Format</w:t>
      </w:r>
      <w:bookmarkEnd w:id="14"/>
    </w:p>
    <w:p w:rsidR="00DD39D0" w:rsidRDefault="009354EC">
      <w:pPr>
        <w:pStyle w:val="BlockLabel"/>
      </w:pPr>
      <w:r>
        <w:t>Success Response Format</w:t>
      </w:r>
    </w:p>
    <w:p w:rsidR="00DD39D0" w:rsidRDefault="009354EC">
      <w:r>
        <w:t>The SDP provides the SOAP API success responses in the following format:</w:t>
      </w:r>
    </w:p>
    <w:p w:rsidR="00DD39D0" w:rsidRDefault="009354EC">
      <w:pPr>
        <w:pStyle w:val="TerminalDisplay"/>
      </w:pPr>
      <w:r>
        <w:t>&lt;</w:t>
      </w:r>
      <w:proofErr w:type="spellStart"/>
      <w:r>
        <w:t>soapenv</w:t>
      </w:r>
      <w:proofErr w:type="gramStart"/>
      <w:r>
        <w:t>:Envelope</w:t>
      </w:r>
      <w:proofErr w:type="spellEnd"/>
      <w:proofErr w:type="gramEnd"/>
      <w:r>
        <w:t xml:space="preserve">&gt;  </w:t>
      </w:r>
      <w:r>
        <w:br/>
        <w:t xml:space="preserve">    &lt;</w:t>
      </w:r>
      <w:proofErr w:type="spellStart"/>
      <w:r>
        <w:t>soapenv:Body</w:t>
      </w:r>
      <w:proofErr w:type="spellEnd"/>
      <w:r>
        <w:t xml:space="preserve">&gt;  </w:t>
      </w:r>
      <w:r>
        <w:br/>
        <w:t xml:space="preserve">          &lt;parameter&gt;…&lt;/parameter&gt;  </w:t>
      </w:r>
      <w:r>
        <w:br/>
        <w:t xml:space="preserve"> …  </w:t>
      </w:r>
      <w:r>
        <w:br/>
        <w:t xml:space="preserve">    &lt;/</w:t>
      </w:r>
      <w:proofErr w:type="spellStart"/>
      <w:r>
        <w:t>soapenv:Body</w:t>
      </w:r>
      <w:proofErr w:type="spellEnd"/>
      <w:r>
        <w:t xml:space="preserve">&gt;  </w:t>
      </w:r>
      <w:r>
        <w:br/>
        <w:t xml:space="preserve"> &lt;/</w:t>
      </w:r>
      <w:proofErr w:type="spellStart"/>
      <w:r>
        <w:t>soapenv:Envelope</w:t>
      </w:r>
      <w:proofErr w:type="spellEnd"/>
      <w:r>
        <w:t xml:space="preserve">&gt; </w:t>
      </w:r>
    </w:p>
    <w:p w:rsidR="00DD39D0" w:rsidRDefault="009354EC">
      <w:pPr>
        <w:pStyle w:val="TableDescription"/>
      </w:pPr>
      <w:bookmarkStart w:id="15" w:name="_Toc443999990"/>
      <w:r>
        <w:t>Success response format</w:t>
      </w:r>
      <w:bookmarkEnd w:id="15"/>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DD39D0" w:rsidTr="008332C9">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Element</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&lt;</w:t>
            </w:r>
            <w:proofErr w:type="spellStart"/>
            <w:r>
              <w:t>soapenv:Envelope</w:t>
            </w:r>
            <w:proofErr w:type="spellEnd"/>
            <w:r>
              <w:t>&gt;</w:t>
            </w:r>
          </w:p>
        </w:tc>
        <w:tc>
          <w:tcPr>
            <w:tcW w:w="2500" w:type="pct"/>
            <w:tcBorders>
              <w:top w:val="single" w:sz="6" w:space="0" w:color="000000"/>
              <w:bottom w:val="single" w:sz="6" w:space="0" w:color="000000"/>
            </w:tcBorders>
            <w:shd w:val="clear" w:color="auto" w:fill="auto"/>
          </w:tcPr>
          <w:p w:rsidR="00DD39D0" w:rsidRDefault="009354EC">
            <w:pPr>
              <w:pStyle w:val="TableText"/>
            </w:pPr>
            <w:r>
              <w:t>Root element in a success response, which specifies the namespace.</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&lt;</w:t>
            </w:r>
            <w:proofErr w:type="spellStart"/>
            <w:r>
              <w:t>soapenv:Body</w:t>
            </w:r>
            <w:proofErr w:type="spellEnd"/>
            <w:r>
              <w:t>&gt;</w:t>
            </w:r>
          </w:p>
        </w:tc>
        <w:tc>
          <w:tcPr>
            <w:tcW w:w="2500" w:type="pct"/>
            <w:tcBorders>
              <w:top w:val="single" w:sz="6" w:space="0" w:color="000000"/>
              <w:bottom w:val="single" w:sz="6" w:space="0" w:color="000000"/>
            </w:tcBorders>
            <w:shd w:val="clear" w:color="auto" w:fill="auto"/>
          </w:tcPr>
          <w:p w:rsidR="00DD39D0" w:rsidRDefault="009354EC">
            <w:pPr>
              <w:pStyle w:val="TableText"/>
            </w:pPr>
            <w:r>
              <w:t>Success response body.</w:t>
            </w:r>
          </w:p>
          <w:p w:rsidR="00DD39D0" w:rsidRDefault="009354EC">
            <w:pPr>
              <w:pStyle w:val="TableText"/>
            </w:pPr>
            <w:r>
              <w:t>Parameters in this element comply with the SOAP protocol.</w:t>
            </w:r>
          </w:p>
        </w:tc>
      </w:tr>
    </w:tbl>
    <w:p w:rsidR="00DD39D0" w:rsidRDefault="00DD39D0"/>
    <w:p w:rsidR="00DD39D0" w:rsidRDefault="009354EC">
      <w:pPr>
        <w:pStyle w:val="BlockLabel"/>
      </w:pPr>
      <w:r>
        <w:t>Error Response Format</w:t>
      </w:r>
    </w:p>
    <w:p w:rsidR="00DD39D0" w:rsidRDefault="009354EC">
      <w:r>
        <w:t>The SDP provides the SOAP API error responses in the following format:</w:t>
      </w:r>
    </w:p>
    <w:p w:rsidR="00DD39D0" w:rsidRDefault="009354EC">
      <w:pPr>
        <w:pStyle w:val="TerminalDisplay"/>
      </w:pPr>
      <w:r>
        <w:t>&lt;</w:t>
      </w:r>
      <w:proofErr w:type="spellStart"/>
      <w:r>
        <w:t>soapenv</w:t>
      </w:r>
      <w:proofErr w:type="gramStart"/>
      <w:r>
        <w:t>:Envelope</w:t>
      </w:r>
      <w:proofErr w:type="spellEnd"/>
      <w:proofErr w:type="gramEnd"/>
      <w:r>
        <w:t xml:space="preserve"> </w:t>
      </w:r>
      <w:proofErr w:type="spellStart"/>
      <w:r>
        <w:t>xmlns:soapenv</w:t>
      </w:r>
      <w:proofErr w:type="spellEnd"/>
      <w:r>
        <w:t xml:space="preserve">="http://schemas.xmlsoap.org/soap/envelope/" </w:t>
      </w:r>
      <w:proofErr w:type="spellStart"/>
      <w:r>
        <w:t>xmlns:xsi</w:t>
      </w:r>
      <w:proofErr w:type="spellEnd"/>
      <w:r>
        <w:t xml:space="preserve">="http://www.w3.org/2001/XMLSchema-instance"&gt; </w:t>
      </w:r>
      <w:r>
        <w:br/>
        <w:t>&lt;</w:t>
      </w:r>
      <w:proofErr w:type="spellStart"/>
      <w:r>
        <w:t>soapenv:Body</w:t>
      </w:r>
      <w:proofErr w:type="spellEnd"/>
      <w:r>
        <w:t xml:space="preserve">&gt;&lt;ns1:subscribeProductResponse xmlns:ns1="http://www.csapi.org/schema/parlayx/subscribe/manage/v1_0/local"&gt; </w:t>
      </w:r>
      <w:r>
        <w:br/>
        <w:t xml:space="preserve">&lt;ns1:subscribeProductRsp&gt; </w:t>
      </w:r>
      <w:r>
        <w:br/>
        <w:t xml:space="preserve">&lt;result&gt;5034402&lt;/result&gt; </w:t>
      </w:r>
      <w:r>
        <w:br/>
        <w:t>&lt;</w:t>
      </w:r>
      <w:proofErr w:type="spellStart"/>
      <w:r>
        <w:t>resultDescription</w:t>
      </w:r>
      <w:proofErr w:type="spellEnd"/>
      <w:r>
        <w:t>&gt;Sp password is not accepted!&lt;/</w:t>
      </w:r>
      <w:proofErr w:type="spellStart"/>
      <w:r>
        <w:t>resultDescription</w:t>
      </w:r>
      <w:proofErr w:type="spellEnd"/>
      <w:r>
        <w:t xml:space="preserve">&gt; </w:t>
      </w:r>
      <w:r>
        <w:br/>
        <w:t xml:space="preserve">&lt;/ns1:subscribeProductRsp&gt; </w:t>
      </w:r>
      <w:r>
        <w:br/>
        <w:t xml:space="preserve">&lt;/ns1:subscribeProductResponse&gt; </w:t>
      </w:r>
      <w:r>
        <w:br/>
        <w:t>&lt;/</w:t>
      </w:r>
      <w:proofErr w:type="spellStart"/>
      <w:r>
        <w:t>soapenv:Body</w:t>
      </w:r>
      <w:proofErr w:type="spellEnd"/>
      <w:r>
        <w:t>&gt;&lt;/</w:t>
      </w:r>
      <w:proofErr w:type="spellStart"/>
      <w:r>
        <w:t>soapenv:Envelope</w:t>
      </w:r>
      <w:proofErr w:type="spellEnd"/>
      <w:r>
        <w:t>&gt;</w:t>
      </w:r>
    </w:p>
    <w:p w:rsidR="00DD39D0" w:rsidRDefault="009354EC">
      <w:pPr>
        <w:pStyle w:val="TableDescription"/>
      </w:pPr>
      <w:bookmarkStart w:id="16" w:name="_Toc443999991"/>
      <w:r>
        <w:lastRenderedPageBreak/>
        <w:t>Error response format</w:t>
      </w:r>
      <w:bookmarkEnd w:id="16"/>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DD39D0" w:rsidTr="008332C9">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Element</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&lt;</w:t>
            </w:r>
            <w:proofErr w:type="spellStart"/>
            <w:r>
              <w:t>soapenv:Envelope</w:t>
            </w:r>
            <w:proofErr w:type="spellEnd"/>
            <w:r>
              <w:t>&gt;</w:t>
            </w:r>
          </w:p>
        </w:tc>
        <w:tc>
          <w:tcPr>
            <w:tcW w:w="2500" w:type="pct"/>
            <w:tcBorders>
              <w:top w:val="single" w:sz="6" w:space="0" w:color="000000"/>
              <w:bottom w:val="single" w:sz="6" w:space="0" w:color="000000"/>
            </w:tcBorders>
            <w:shd w:val="clear" w:color="auto" w:fill="auto"/>
          </w:tcPr>
          <w:p w:rsidR="00DD39D0" w:rsidRDefault="009354EC">
            <w:pPr>
              <w:pStyle w:val="TableText"/>
            </w:pPr>
            <w:r>
              <w:t>Root element in an error response, which specifies the namespace.</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&lt;</w:t>
            </w:r>
            <w:proofErr w:type="spellStart"/>
            <w:r>
              <w:t>soapenv:Body</w:t>
            </w:r>
            <w:proofErr w:type="spellEnd"/>
            <w:r>
              <w:t>&gt;</w:t>
            </w:r>
          </w:p>
        </w:tc>
        <w:tc>
          <w:tcPr>
            <w:tcW w:w="2500" w:type="pct"/>
            <w:tcBorders>
              <w:top w:val="single" w:sz="6" w:space="0" w:color="000000"/>
              <w:bottom w:val="single" w:sz="6" w:space="0" w:color="000000"/>
            </w:tcBorders>
            <w:shd w:val="clear" w:color="auto" w:fill="auto"/>
          </w:tcPr>
          <w:p w:rsidR="00DD39D0" w:rsidRDefault="009354EC">
            <w:pPr>
              <w:pStyle w:val="TableText"/>
            </w:pPr>
            <w:r>
              <w:t>Error response body, contains the &lt;</w:t>
            </w:r>
            <w:proofErr w:type="spellStart"/>
            <w:r>
              <w:t>soapenv</w:t>
            </w:r>
            <w:proofErr w:type="gramStart"/>
            <w:r>
              <w:t>:Fault</w:t>
            </w:r>
            <w:proofErr w:type="spellEnd"/>
            <w:proofErr w:type="gramEnd"/>
            <w:r>
              <w:t>&gt; and &lt;detail&gt; elements. This element specifies the error code and error details.</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&lt;result&gt;</w:t>
            </w:r>
          </w:p>
        </w:tc>
        <w:tc>
          <w:tcPr>
            <w:tcW w:w="2500" w:type="pct"/>
            <w:tcBorders>
              <w:top w:val="single" w:sz="6" w:space="0" w:color="000000"/>
              <w:bottom w:val="single" w:sz="6" w:space="0" w:color="000000"/>
            </w:tcBorders>
            <w:shd w:val="clear" w:color="auto" w:fill="auto"/>
          </w:tcPr>
          <w:p w:rsidR="00DD39D0" w:rsidRDefault="009354EC">
            <w:pPr>
              <w:pStyle w:val="TableText"/>
            </w:pPr>
            <w:r>
              <w:t>Error code.</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&lt;</w:t>
            </w:r>
            <w:proofErr w:type="spellStart"/>
            <w:r>
              <w:t>resultDescription</w:t>
            </w:r>
            <w:proofErr w:type="spellEnd"/>
            <w:r>
              <w:t>&gt;</w:t>
            </w:r>
          </w:p>
        </w:tc>
        <w:tc>
          <w:tcPr>
            <w:tcW w:w="2500" w:type="pct"/>
            <w:tcBorders>
              <w:top w:val="single" w:sz="6" w:space="0" w:color="000000"/>
              <w:bottom w:val="single" w:sz="6" w:space="0" w:color="000000"/>
            </w:tcBorders>
            <w:shd w:val="clear" w:color="auto" w:fill="auto"/>
          </w:tcPr>
          <w:p w:rsidR="00DD39D0" w:rsidRDefault="009354EC">
            <w:pPr>
              <w:pStyle w:val="TableText"/>
            </w:pPr>
            <w:r>
              <w:t>Error details.</w:t>
            </w:r>
          </w:p>
        </w:tc>
      </w:tr>
    </w:tbl>
    <w:p w:rsidR="00DD39D0" w:rsidRDefault="00DD39D0"/>
    <w:p w:rsidR="00DD39D0" w:rsidRDefault="009354EC">
      <w:pPr>
        <w:pStyle w:val="Heading2"/>
      </w:pPr>
      <w:bookmarkStart w:id="17" w:name="EN-US_TOPIC_0008794469"/>
      <w:bookmarkStart w:id="18" w:name="_Toc443999967"/>
      <w:bookmarkEnd w:id="17"/>
      <w:r>
        <w:t>Namespace</w:t>
      </w:r>
      <w:bookmarkEnd w:id="18"/>
    </w:p>
    <w:p w:rsidR="00DD39D0" w:rsidRDefault="009354EC">
      <w:r>
        <w:t>The SP must follow the specified namespaces of data types when developing Subscribe capability APIs.</w:t>
      </w:r>
    </w:p>
    <w:p w:rsidR="00DD39D0" w:rsidRDefault="00CB42E2">
      <w:pPr>
        <w:pStyle w:val="ItemList"/>
      </w:pPr>
      <w:hyperlink w:anchor="table65479256" w:tooltip=" " w:history="1">
        <w:r w:rsidR="009354EC">
          <w:rPr>
            <w:rStyle w:val="Hyperlink"/>
          </w:rPr>
          <w:t>Table 1-6</w:t>
        </w:r>
      </w:hyperlink>
      <w:r w:rsidR="009354EC">
        <w:t xml:space="preserve"> describes the namespaces of Subscribe capability APIs.</w:t>
      </w:r>
    </w:p>
    <w:p w:rsidR="00DD39D0" w:rsidRDefault="009354EC">
      <w:pPr>
        <w:pStyle w:val="ItemList"/>
      </w:pPr>
      <w:r>
        <w:t xml:space="preserve">The namespace of data types used by the Subscribe capability APIs are </w:t>
      </w:r>
      <w:r>
        <w:rPr>
          <w:b/>
        </w:rPr>
        <w:t>http://www.csapi.org/schema/parlayx/subscribe/v1_0</w:t>
      </w:r>
      <w:r>
        <w:t>.</w:t>
      </w:r>
    </w:p>
    <w:p w:rsidR="00DD39D0" w:rsidRDefault="009354EC">
      <w:pPr>
        <w:pStyle w:val="TableDescription"/>
      </w:pPr>
      <w:bookmarkStart w:id="19" w:name="table65479256"/>
      <w:bookmarkStart w:id="20" w:name="_Toc443999992"/>
      <w:bookmarkEnd w:id="19"/>
      <w:r>
        <w:t>Namespaces of Subscribe capability APIs</w:t>
      </w:r>
      <w:bookmarkEnd w:id="20"/>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DD39D0" w:rsidTr="008332C9">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Namespace</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API</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http://www.csapi.org/wsdl/parlayx/subscribe/manage/v1_0</w:t>
            </w:r>
          </w:p>
        </w:tc>
        <w:tc>
          <w:tcPr>
            <w:tcW w:w="2500" w:type="pct"/>
            <w:tcBorders>
              <w:top w:val="single" w:sz="6" w:space="0" w:color="000000"/>
              <w:bottom w:val="single" w:sz="6" w:space="0" w:color="000000"/>
            </w:tcBorders>
            <w:shd w:val="clear" w:color="auto" w:fill="auto"/>
          </w:tcPr>
          <w:p w:rsidR="00DD39D0" w:rsidRDefault="00CB42E2">
            <w:pPr>
              <w:pStyle w:val="ItemListinTable"/>
            </w:pPr>
            <w:hyperlink w:anchor="EN-US_TOPIC_0008794459" w:tooltip=" " w:history="1">
              <w:proofErr w:type="spellStart"/>
              <w:r w:rsidR="009354EC">
                <w:rPr>
                  <w:rStyle w:val="Hyperlink"/>
                </w:rPr>
                <w:t>subscribeProduct</w:t>
              </w:r>
              <w:proofErr w:type="spellEnd"/>
            </w:hyperlink>
          </w:p>
          <w:p w:rsidR="00DD39D0" w:rsidRDefault="00CB42E2">
            <w:pPr>
              <w:pStyle w:val="ItemListinTable"/>
            </w:pPr>
            <w:hyperlink w:anchor="EN-US_TOPIC_0008794456" w:tooltip=" " w:history="1">
              <w:proofErr w:type="spellStart"/>
              <w:r w:rsidR="009354EC">
                <w:rPr>
                  <w:rStyle w:val="Hyperlink"/>
                </w:rPr>
                <w:t>unSubscribeProduct</w:t>
              </w:r>
              <w:proofErr w:type="spellEnd"/>
            </w:hyperlink>
          </w:p>
        </w:tc>
      </w:tr>
    </w:tbl>
    <w:p w:rsidR="00DD39D0" w:rsidRDefault="00DD39D0"/>
    <w:p w:rsidR="00DD39D0" w:rsidRDefault="009354EC">
      <w:pPr>
        <w:pStyle w:val="Heading2"/>
      </w:pPr>
      <w:bookmarkStart w:id="21" w:name="EN-US_TOPIC_0008794472"/>
      <w:bookmarkStart w:id="22" w:name="_Toc443999968"/>
      <w:bookmarkEnd w:id="21"/>
      <w:r>
        <w:t>SOAPAction</w:t>
      </w:r>
      <w:bookmarkEnd w:id="22"/>
    </w:p>
    <w:p w:rsidR="00DD39D0" w:rsidRDefault="009354EC">
      <w:r>
        <w:t xml:space="preserve">Leave the </w:t>
      </w:r>
      <w:proofErr w:type="spellStart"/>
      <w:r>
        <w:rPr>
          <w:b/>
        </w:rPr>
        <w:t>SOAPAction</w:t>
      </w:r>
      <w:proofErr w:type="spellEnd"/>
      <w:r>
        <w:t xml:space="preserve"> parameter empty.</w:t>
      </w:r>
    </w:p>
    <w:p w:rsidR="00DD39D0" w:rsidRDefault="009354EC">
      <w:r>
        <w:t xml:space="preserve">The following is an example of the </w:t>
      </w:r>
      <w:proofErr w:type="spellStart"/>
      <w:r>
        <w:rPr>
          <w:b/>
        </w:rPr>
        <w:t>SOAPAction</w:t>
      </w:r>
      <w:proofErr w:type="spellEnd"/>
      <w:r>
        <w:t xml:space="preserve"> parameter setting in an HTTP header:</w:t>
      </w:r>
    </w:p>
    <w:p w:rsidR="00DD39D0" w:rsidRDefault="009354EC">
      <w:pPr>
        <w:pStyle w:val="TerminalDisplay"/>
      </w:pPr>
      <w:proofErr w:type="spellStart"/>
      <w:r>
        <w:t>SOAPAction</w:t>
      </w:r>
      <w:proofErr w:type="spellEnd"/>
      <w:r>
        <w:t>: ""</w:t>
      </w:r>
    </w:p>
    <w:p w:rsidR="00DD39D0" w:rsidRDefault="00DD39D0">
      <w:pPr>
        <w:sectPr w:rsidR="00DD39D0">
          <w:headerReference w:type="even" r:id="rId37"/>
          <w:headerReference w:type="default" r:id="rId38"/>
          <w:footerReference w:type="even" r:id="rId39"/>
          <w:footerReference w:type="default" r:id="rId40"/>
          <w:pgSz w:w="11907" w:h="16840" w:code="9"/>
          <w:pgMar w:top="1701" w:right="1134" w:bottom="1701" w:left="1134" w:header="567" w:footer="567" w:gutter="0"/>
          <w:pgNumType w:start="1"/>
          <w:cols w:space="425"/>
          <w:docGrid w:linePitch="312"/>
        </w:sectPr>
      </w:pPr>
    </w:p>
    <w:p w:rsidR="00DD39D0" w:rsidRDefault="009354EC">
      <w:pPr>
        <w:pStyle w:val="Heading1"/>
      </w:pPr>
      <w:bookmarkStart w:id="23" w:name="EN-US_TOPIC_0008794127"/>
      <w:bookmarkStart w:id="24" w:name="_Toc443999969"/>
      <w:bookmarkEnd w:id="23"/>
      <w:r>
        <w:lastRenderedPageBreak/>
        <w:t>API for Subscribing To a Service</w:t>
      </w:r>
      <w:bookmarkEnd w:id="24"/>
    </w:p>
    <w:p w:rsidR="00DD39D0" w:rsidRDefault="009354EC">
      <w:pPr>
        <w:pStyle w:val="Heading2NoNumber"/>
      </w:pPr>
      <w:r>
        <w:t>About This Chapter</w:t>
      </w:r>
    </w:p>
    <w:p w:rsidR="00DD39D0" w:rsidRDefault="00CB42E2">
      <w:hyperlink w:anchor="EN-US_TOPIC_0008794455" w:tooltip=" " w:history="1">
        <w:proofErr w:type="gramStart"/>
        <w:r w:rsidR="009354EC">
          <w:rPr>
            <w:rStyle w:val="Hyperlink"/>
          </w:rPr>
          <w:t>2.1  Process</w:t>
        </w:r>
        <w:proofErr w:type="gramEnd"/>
      </w:hyperlink>
    </w:p>
    <w:p w:rsidR="00DD39D0" w:rsidRDefault="00CB42E2">
      <w:hyperlink w:anchor="EN-US_TOPIC_0008794459" w:tooltip=" " w:history="1">
        <w:proofErr w:type="gramStart"/>
        <w:r w:rsidR="009354EC">
          <w:rPr>
            <w:rStyle w:val="Hyperlink"/>
          </w:rPr>
          <w:t xml:space="preserve">2.2  </w:t>
        </w:r>
        <w:proofErr w:type="spellStart"/>
        <w:r w:rsidR="009354EC">
          <w:rPr>
            <w:rStyle w:val="Hyperlink"/>
          </w:rPr>
          <w:t>subscribeProduct</w:t>
        </w:r>
        <w:proofErr w:type="spellEnd"/>
        <w:proofErr w:type="gramEnd"/>
      </w:hyperlink>
    </w:p>
    <w:p w:rsidR="00DD39D0" w:rsidRDefault="009354EC" w:rsidP="009354EC">
      <w:pPr>
        <w:pStyle w:val="Heading2"/>
        <w:numPr>
          <w:ilvl w:val="1"/>
          <w:numId w:val="31"/>
        </w:numPr>
      </w:pPr>
      <w:bookmarkStart w:id="25" w:name="EN-US_TOPIC_0008794455"/>
      <w:bookmarkStart w:id="26" w:name="_Toc443999970"/>
      <w:bookmarkEnd w:id="25"/>
      <w:r>
        <w:t>Process</w:t>
      </w:r>
      <w:bookmarkEnd w:id="26"/>
    </w:p>
    <w:p w:rsidR="00DD39D0" w:rsidRDefault="009354EC">
      <w:r>
        <w:t>The function for a user to subscribe to a service on an SP portal or in a carrier customer service system applies to the following scenarios:</w:t>
      </w:r>
    </w:p>
    <w:p w:rsidR="00DD39D0" w:rsidRDefault="009354EC">
      <w:pPr>
        <w:pStyle w:val="ItemList"/>
      </w:pPr>
      <w:r>
        <w:t xml:space="preserve">A user logs in to an SP portal, the web or the WAP, to </w:t>
      </w:r>
      <w:proofErr w:type="gramStart"/>
      <w:r>
        <w:t>subscribes</w:t>
      </w:r>
      <w:proofErr w:type="gramEnd"/>
      <w:r>
        <w:t xml:space="preserve"> to a service released in the SDP. The SP portal sends a message indicating the subscription to the SDP.</w:t>
      </w:r>
    </w:p>
    <w:p w:rsidR="00DD39D0" w:rsidRDefault="009354EC">
      <w:pPr>
        <w:pStyle w:val="ItemList"/>
      </w:pPr>
      <w:r>
        <w:t>A user logs in to the carrier customer service system to subscribe to a service released on the SDP. The carrier customer service system sends a message indicating the subscription to the SDP.</w:t>
      </w:r>
    </w:p>
    <w:p w:rsidR="00DD39D0" w:rsidRDefault="009354EC">
      <w:r>
        <w:t>When a user subscribes to a service on the SP portal or in the carrier customer service system, the SP portal or the carrier customer service system maintains the mapping between services on the SP portal or the carrier customer service system and those in the SDP and obtains product IDs of the services from the SDP.</w:t>
      </w:r>
    </w:p>
    <w:p w:rsidR="00DD39D0" w:rsidRDefault="00CB42E2">
      <w:hyperlink w:anchor="fig18553230" w:tooltip=" " w:history="1">
        <w:r w:rsidR="009354EC">
          <w:rPr>
            <w:rStyle w:val="Hyperlink"/>
          </w:rPr>
          <w:t>Figure 2-1</w:t>
        </w:r>
      </w:hyperlink>
      <w:r w:rsidR="009354EC">
        <w:t xml:space="preserve"> shows the process of interface message exchange when a user subscribes to an SP service on an SP portal or in the carrier customer service system.</w:t>
      </w:r>
    </w:p>
    <w:p w:rsidR="00DD39D0" w:rsidRDefault="009354EC">
      <w:pPr>
        <w:pStyle w:val="FigureDescription"/>
      </w:pPr>
      <w:bookmarkStart w:id="27" w:name="fig18553230"/>
      <w:bookmarkStart w:id="28" w:name="_Toc443999985"/>
      <w:bookmarkEnd w:id="27"/>
      <w:r>
        <w:lastRenderedPageBreak/>
        <w:t>Process of subscribing to an SP service</w:t>
      </w:r>
      <w:bookmarkEnd w:id="28"/>
    </w:p>
    <w:p w:rsidR="00DD39D0" w:rsidRDefault="003D3A40">
      <w:pPr>
        <w:pStyle w:val="Figure"/>
      </w:pPr>
      <w:r>
        <w:pict>
          <v:shape id="d0e677" o:spid="_x0000_i1029" type="#_x0000_t75" style="width:396pt;height:255pt">
            <v:imagedata r:id="rId41" o:title=""/>
          </v:shape>
        </w:pict>
      </w:r>
    </w:p>
    <w:p w:rsidR="00DD39D0" w:rsidRDefault="00DD39D0"/>
    <w:p w:rsidR="00DD39D0" w:rsidRDefault="009354EC">
      <w:r>
        <w:t>The process is as follows:</w:t>
      </w:r>
    </w:p>
    <w:p w:rsidR="00DD39D0" w:rsidRDefault="009354EC" w:rsidP="009354EC">
      <w:pPr>
        <w:pStyle w:val="ItemStep"/>
        <w:numPr>
          <w:ilvl w:val="0"/>
          <w:numId w:val="28"/>
        </w:numPr>
      </w:pPr>
      <w:r>
        <w:t>A user subscribes to a service on an SP portal or in the carrier customer service system. The SP portal or the carrier customer service system sends a subscription request to the SDP.</w:t>
      </w:r>
    </w:p>
    <w:p w:rsidR="00DD39D0" w:rsidRDefault="009354EC" w:rsidP="009354EC">
      <w:pPr>
        <w:pStyle w:val="ItemStep"/>
        <w:numPr>
          <w:ilvl w:val="0"/>
          <w:numId w:val="28"/>
        </w:numPr>
      </w:pPr>
      <w:r>
        <w:t>The SDP receives the request and generates a subscription relationship.</w:t>
      </w:r>
    </w:p>
    <w:p w:rsidR="00DD39D0" w:rsidRDefault="009354EC" w:rsidP="009354EC">
      <w:pPr>
        <w:pStyle w:val="ItemStep"/>
        <w:numPr>
          <w:ilvl w:val="0"/>
          <w:numId w:val="28"/>
        </w:numPr>
      </w:pPr>
      <w:r>
        <w:t xml:space="preserve">The SDP invokes the </w:t>
      </w:r>
      <w:proofErr w:type="spellStart"/>
      <w:r>
        <w:t>SyncOrderRelation</w:t>
      </w:r>
      <w:proofErr w:type="spellEnd"/>
      <w:r>
        <w:t xml:space="preserve"> interface of the </w:t>
      </w:r>
      <w:proofErr w:type="spellStart"/>
      <w:r>
        <w:t>DataSync</w:t>
      </w:r>
      <w:proofErr w:type="spellEnd"/>
      <w:r>
        <w:t xml:space="preserve"> (SOAP) to synchronize the subscription relationship to the SP.</w:t>
      </w:r>
    </w:p>
    <w:p w:rsidR="00DD39D0" w:rsidRDefault="009354EC" w:rsidP="009354EC">
      <w:pPr>
        <w:pStyle w:val="ItemStep"/>
        <w:numPr>
          <w:ilvl w:val="0"/>
          <w:numId w:val="28"/>
        </w:numPr>
      </w:pPr>
      <w:r>
        <w:t>The SP saves the subscription relationship and sends a response to the SDP.</w:t>
      </w:r>
    </w:p>
    <w:p w:rsidR="00DD39D0" w:rsidRDefault="009354EC" w:rsidP="009354EC">
      <w:pPr>
        <w:pStyle w:val="ItemStep"/>
        <w:numPr>
          <w:ilvl w:val="0"/>
          <w:numId w:val="28"/>
        </w:numPr>
      </w:pPr>
      <w:r>
        <w:t>The SDP sends the response to the SP portal or the carrier customer service system.</w:t>
      </w:r>
    </w:p>
    <w:p w:rsidR="00DD39D0" w:rsidRDefault="009354EC">
      <w:pPr>
        <w:pStyle w:val="Heading2"/>
      </w:pPr>
      <w:bookmarkStart w:id="29" w:name="EN-US_TOPIC_0008794459"/>
      <w:bookmarkStart w:id="30" w:name="_Toc443999971"/>
      <w:bookmarkEnd w:id="29"/>
      <w:r>
        <w:t>subscribeProduct</w:t>
      </w:r>
      <w:bookmarkEnd w:id="30"/>
    </w:p>
    <w:p w:rsidR="00DD39D0" w:rsidRDefault="009354EC" w:rsidP="009354EC">
      <w:pPr>
        <w:pStyle w:val="Heading3"/>
        <w:numPr>
          <w:ilvl w:val="2"/>
          <w:numId w:val="32"/>
        </w:numPr>
      </w:pPr>
      <w:bookmarkStart w:id="31" w:name="_Toc443999972"/>
      <w:r>
        <w:t>Function</w:t>
      </w:r>
      <w:bookmarkEnd w:id="31"/>
    </w:p>
    <w:p w:rsidR="00DD39D0" w:rsidRDefault="009354EC">
      <w:r>
        <w:t xml:space="preserve">The SP portal or the carrier customer service system (functioning as the client) invokes the </w:t>
      </w:r>
      <w:proofErr w:type="spellStart"/>
      <w:r>
        <w:t>subscribeProduct</w:t>
      </w:r>
      <w:proofErr w:type="spellEnd"/>
      <w:r>
        <w:t xml:space="preserve"> API to send service subscription messages to the SDP (functioning as the server).</w:t>
      </w:r>
    </w:p>
    <w:p w:rsidR="00DD39D0" w:rsidRDefault="009354EC">
      <w:r>
        <w:t>The SP portal or the carrier customer service system must code based on the API field requirements so that send correct requests to the SDP. The SDP sends a response within 60 seconds by default.</w:t>
      </w:r>
    </w:p>
    <w:p w:rsidR="00DD39D0" w:rsidRDefault="009354EC">
      <w:pPr>
        <w:pStyle w:val="Heading3"/>
      </w:pPr>
      <w:bookmarkStart w:id="32" w:name="_Toc443999973"/>
      <w:r>
        <w:lastRenderedPageBreak/>
        <w:t>Request URI</w:t>
      </w:r>
      <w:bookmarkEnd w:id="32"/>
    </w:p>
    <w:p w:rsidR="00DD39D0" w:rsidRDefault="009354EC">
      <w:r>
        <w:t xml:space="preserve">The request URI is the destination URI of </w:t>
      </w:r>
      <w:proofErr w:type="spellStart"/>
      <w:r>
        <w:t>subscribeProduct</w:t>
      </w:r>
      <w:proofErr w:type="spellEnd"/>
      <w:r>
        <w:t xml:space="preserve"> messages sent by an SP portal or the carrier customer service system to the SDP to subscribe to a service. The URI is provided by the SDP in the following format:</w:t>
      </w:r>
    </w:p>
    <w:p w:rsidR="00DD39D0" w:rsidRDefault="009354EC">
      <w:r>
        <w:rPr>
          <w:b/>
        </w:rPr>
        <w:t>http://</w:t>
      </w:r>
      <w:r>
        <w:rPr>
          <w:b/>
          <w:i/>
        </w:rPr>
        <w:t>IP</w:t>
      </w:r>
      <w:r>
        <w:rPr>
          <w:b/>
        </w:rPr>
        <w:t>:</w:t>
      </w:r>
      <w:r>
        <w:rPr>
          <w:b/>
          <w:i/>
        </w:rPr>
        <w:t>Port</w:t>
      </w:r>
      <w:r>
        <w:rPr>
          <w:b/>
        </w:rPr>
        <w:t xml:space="preserve">/SubscribeManageService/services/SubscribeManage </w:t>
      </w:r>
    </w:p>
    <w:p w:rsidR="00DD39D0" w:rsidRDefault="009354EC">
      <w:r>
        <w:t xml:space="preserve">In the format, </w:t>
      </w:r>
      <w:r>
        <w:rPr>
          <w:i/>
        </w:rPr>
        <w:t>IP</w:t>
      </w:r>
      <w:r>
        <w:t xml:space="preserve"> and </w:t>
      </w:r>
      <w:r>
        <w:rPr>
          <w:i/>
        </w:rPr>
        <w:t>Port</w:t>
      </w:r>
      <w:r>
        <w:t xml:space="preserve"> indicate the service IP address and SOAP port number of the API provided by the SDP. Contact carriers to obtain the IP address and port number.</w:t>
      </w:r>
    </w:p>
    <w:p w:rsidR="00DD39D0" w:rsidRDefault="009354EC">
      <w:pPr>
        <w:pStyle w:val="Heading3"/>
      </w:pPr>
      <w:bookmarkStart w:id="33" w:name="_Toc443999974"/>
      <w:r>
        <w:t>Request</w:t>
      </w:r>
      <w:bookmarkEnd w:id="33"/>
    </w:p>
    <w:p w:rsidR="00DD39D0" w:rsidRDefault="009354EC">
      <w:r>
        <w:t xml:space="preserve">The SP portal or the carrier customer service system functions as the client and sends a </w:t>
      </w:r>
      <w:proofErr w:type="spellStart"/>
      <w:r>
        <w:rPr>
          <w:b/>
        </w:rPr>
        <w:t>subscribeProductRequest</w:t>
      </w:r>
      <w:proofErr w:type="spellEnd"/>
      <w:r>
        <w:t xml:space="preserve"> message to the SDP to subscribe to a service.</w:t>
      </w:r>
    </w:p>
    <w:p w:rsidR="00DD39D0" w:rsidRDefault="009354EC">
      <w:pPr>
        <w:pStyle w:val="BlockLabel"/>
      </w:pPr>
      <w:r>
        <w:t>Example</w:t>
      </w:r>
    </w:p>
    <w:p w:rsidR="00DD39D0" w:rsidRDefault="009354EC">
      <w:pPr>
        <w:pStyle w:val="TerminalDisplay"/>
      </w:pPr>
      <w:r>
        <w:t>&lt;</w:t>
      </w:r>
      <w:proofErr w:type="spellStart"/>
      <w:r>
        <w:t>soapenv:Envelope</w:t>
      </w:r>
      <w:proofErr w:type="spellEnd"/>
      <w:r>
        <w:t xml:space="preserve"> </w:t>
      </w:r>
      <w:proofErr w:type="spellStart"/>
      <w:r>
        <w:t>xmlns:soapenv</w:t>
      </w:r>
      <w:proofErr w:type="spellEnd"/>
      <w:r>
        <w:t xml:space="preserve">="http://schemas.xmlsoap.org/soap/envelope/" xmlns:loc="http://www.csapi.org/schema/parlayx/subscribe/manage/v1_0/local"&gt;  </w:t>
      </w:r>
      <w:r>
        <w:br/>
        <w:t xml:space="preserve">    &lt;</w:t>
      </w:r>
      <w:proofErr w:type="spellStart"/>
      <w:r>
        <w:t>soapenv:Header</w:t>
      </w:r>
      <w:proofErr w:type="spellEnd"/>
      <w:r>
        <w:t xml:space="preserve">&gt;  </w:t>
      </w:r>
      <w:r>
        <w:br/>
        <w:t xml:space="preserve">       &lt;</w:t>
      </w:r>
      <w:proofErr w:type="spellStart"/>
      <w:r>
        <w:t>tns:RequestSOAPHeader</w:t>
      </w:r>
      <w:proofErr w:type="spellEnd"/>
      <w:r>
        <w:t xml:space="preserve"> </w:t>
      </w:r>
      <w:proofErr w:type="spellStart"/>
      <w:r>
        <w:t>xmlns:tns</w:t>
      </w:r>
      <w:proofErr w:type="spellEnd"/>
      <w:r>
        <w:t xml:space="preserve">="http://www.huawei.com.cn/schema/common/v2_1"&gt;  </w:t>
      </w:r>
      <w:r>
        <w:br/>
        <w:t xml:space="preserve">          &lt;</w:t>
      </w:r>
      <w:proofErr w:type="spellStart"/>
      <w:r>
        <w:t>tns:spId</w:t>
      </w:r>
      <w:proofErr w:type="spellEnd"/>
      <w:r>
        <w:t>&gt;35000001&lt;/</w:t>
      </w:r>
      <w:proofErr w:type="spellStart"/>
      <w:r>
        <w:t>tns:spId</w:t>
      </w:r>
      <w:proofErr w:type="spellEnd"/>
      <w:r>
        <w:t xml:space="preserve">&gt;  </w:t>
      </w:r>
      <w:r>
        <w:br/>
        <w:t xml:space="preserve">          &lt;tns:spPassword&gt;c5216e519a071d601bedd150f3fcd026&lt;/tns:spPassword&gt;  </w:t>
      </w:r>
      <w:r>
        <w:br/>
        <w:t xml:space="preserve">          &lt;</w:t>
      </w:r>
      <w:proofErr w:type="spellStart"/>
      <w:r>
        <w:t>tns:timeStamp</w:t>
      </w:r>
      <w:proofErr w:type="spellEnd"/>
      <w:r>
        <w:t>&gt;20080101010101&lt;/</w:t>
      </w:r>
      <w:proofErr w:type="spellStart"/>
      <w:r>
        <w:t>tns:timeStamp</w:t>
      </w:r>
      <w:proofErr w:type="spellEnd"/>
      <w:r>
        <w:t xml:space="preserve">&gt;  </w:t>
      </w:r>
      <w:r>
        <w:br/>
        <w:t xml:space="preserve">       &lt;/</w:t>
      </w:r>
      <w:proofErr w:type="spellStart"/>
      <w:r>
        <w:t>tns:RequestSOAPHeader</w:t>
      </w:r>
      <w:proofErr w:type="spellEnd"/>
      <w:r>
        <w:t xml:space="preserve">&gt;  </w:t>
      </w:r>
      <w:r>
        <w:br/>
        <w:t xml:space="preserve">    &lt;/</w:t>
      </w:r>
      <w:proofErr w:type="spellStart"/>
      <w:r>
        <w:t>soapenv:Header</w:t>
      </w:r>
      <w:proofErr w:type="spellEnd"/>
      <w:r>
        <w:t xml:space="preserve">&gt;  </w:t>
      </w:r>
      <w:r>
        <w:br/>
        <w:t xml:space="preserve">    &lt;</w:t>
      </w:r>
      <w:proofErr w:type="spellStart"/>
      <w:r>
        <w:t>soapenv:Body</w:t>
      </w:r>
      <w:proofErr w:type="spellEnd"/>
      <w:r>
        <w:t xml:space="preserve">&gt;  </w:t>
      </w:r>
      <w:r>
        <w:br/>
        <w:t xml:space="preserve">       &lt;</w:t>
      </w:r>
      <w:proofErr w:type="spellStart"/>
      <w:r>
        <w:t>loc:subscribeProductRequest</w:t>
      </w:r>
      <w:proofErr w:type="spellEnd"/>
      <w:r>
        <w:t xml:space="preserve">&gt;  </w:t>
      </w:r>
      <w:r>
        <w:br/>
        <w:t xml:space="preserve">          &lt;</w:t>
      </w:r>
      <w:proofErr w:type="spellStart"/>
      <w:r>
        <w:t>loc:subscribeProductReq</w:t>
      </w:r>
      <w:proofErr w:type="spellEnd"/>
      <w:r>
        <w:t xml:space="preserve">&gt;  </w:t>
      </w:r>
      <w:r>
        <w:br/>
        <w:t xml:space="preserve">             &lt;</w:t>
      </w:r>
      <w:proofErr w:type="spellStart"/>
      <w:r>
        <w:t>userID</w:t>
      </w:r>
      <w:proofErr w:type="spellEnd"/>
      <w:r>
        <w:t xml:space="preserve">&gt;  </w:t>
      </w:r>
      <w:r>
        <w:br/>
        <w:t xml:space="preserve">                &lt;ID&gt;8612312312123&lt;/ID&gt;  </w:t>
      </w:r>
      <w:r>
        <w:br/>
        <w:t xml:space="preserve">                &lt;type&gt;0&lt;/type&gt;  </w:t>
      </w:r>
      <w:r>
        <w:br/>
        <w:t xml:space="preserve">             &lt;/</w:t>
      </w:r>
      <w:proofErr w:type="spellStart"/>
      <w:r>
        <w:t>userID</w:t>
      </w:r>
      <w:proofErr w:type="spellEnd"/>
      <w:r>
        <w:t xml:space="preserve">&gt;  </w:t>
      </w:r>
      <w:r>
        <w:br/>
        <w:t xml:space="preserve">             &lt;</w:t>
      </w:r>
      <w:proofErr w:type="spellStart"/>
      <w:r>
        <w:t>subInfo</w:t>
      </w:r>
      <w:proofErr w:type="spellEnd"/>
      <w:r>
        <w:t xml:space="preserve">&gt;  </w:t>
      </w:r>
      <w:r>
        <w:br/>
        <w:t xml:space="preserve">                &lt;</w:t>
      </w:r>
      <w:proofErr w:type="spellStart"/>
      <w:r>
        <w:t>productID</w:t>
      </w:r>
      <w:proofErr w:type="spellEnd"/>
      <w:r>
        <w:t>&gt;12345678&lt;/</w:t>
      </w:r>
      <w:proofErr w:type="spellStart"/>
      <w:r>
        <w:t>productID</w:t>
      </w:r>
      <w:proofErr w:type="spellEnd"/>
      <w:r>
        <w:t xml:space="preserve">&gt;  </w:t>
      </w:r>
      <w:r>
        <w:br/>
        <w:t xml:space="preserve">                &lt;</w:t>
      </w:r>
      <w:proofErr w:type="spellStart"/>
      <w:r>
        <w:t>operCode</w:t>
      </w:r>
      <w:proofErr w:type="spellEnd"/>
      <w:r>
        <w:t>&gt;</w:t>
      </w:r>
      <w:proofErr w:type="spellStart"/>
      <w:r>
        <w:t>zh</w:t>
      </w:r>
      <w:proofErr w:type="spellEnd"/>
      <w:r>
        <w:t>&lt;/</w:t>
      </w:r>
      <w:proofErr w:type="spellStart"/>
      <w:r>
        <w:t>operCode</w:t>
      </w:r>
      <w:proofErr w:type="spellEnd"/>
      <w:r>
        <w:t xml:space="preserve">&gt;  </w:t>
      </w:r>
      <w:r>
        <w:br/>
        <w:t xml:space="preserve">                &lt;</w:t>
      </w:r>
      <w:proofErr w:type="spellStart"/>
      <w:r>
        <w:t>isAutoExtend</w:t>
      </w:r>
      <w:proofErr w:type="spellEnd"/>
      <w:r>
        <w:t>&gt;0&lt;/</w:t>
      </w:r>
      <w:proofErr w:type="spellStart"/>
      <w:r>
        <w:t>isAutoExtend</w:t>
      </w:r>
      <w:proofErr w:type="spellEnd"/>
      <w:r>
        <w:t xml:space="preserve">&gt;  </w:t>
      </w:r>
      <w:r>
        <w:br/>
        <w:t xml:space="preserve">                &lt;</w:t>
      </w:r>
      <w:proofErr w:type="spellStart"/>
      <w:r>
        <w:t>channelID</w:t>
      </w:r>
      <w:proofErr w:type="spellEnd"/>
      <w:r>
        <w:t>&gt;2&lt;/</w:t>
      </w:r>
      <w:proofErr w:type="spellStart"/>
      <w:r>
        <w:t>channelID</w:t>
      </w:r>
      <w:proofErr w:type="spellEnd"/>
      <w:r>
        <w:t xml:space="preserve">&gt;                </w:t>
      </w:r>
      <w:r>
        <w:br/>
        <w:t xml:space="preserve">                &lt;</w:t>
      </w:r>
      <w:proofErr w:type="spellStart"/>
      <w:r>
        <w:t>extensionInfo</w:t>
      </w:r>
      <w:proofErr w:type="spellEnd"/>
      <w:r>
        <w:t xml:space="preserve">&gt;  </w:t>
      </w:r>
      <w:r>
        <w:br/>
        <w:t xml:space="preserve">                  &lt;</w:t>
      </w:r>
      <w:proofErr w:type="spellStart"/>
      <w:r>
        <w:t>namedParameters</w:t>
      </w:r>
      <w:proofErr w:type="spellEnd"/>
      <w:r>
        <w:t xml:space="preserve">&gt;  </w:t>
      </w:r>
      <w:r>
        <w:br/>
        <w:t xml:space="preserve">                    &lt;key&gt;keyword&lt;/key&gt;  </w:t>
      </w:r>
      <w:r>
        <w:br/>
        <w:t xml:space="preserve">                    &lt;value&gt;sub&lt;/value&gt;  </w:t>
      </w:r>
      <w:r>
        <w:br/>
        <w:t xml:space="preserve">                 &lt;/</w:t>
      </w:r>
      <w:proofErr w:type="spellStart"/>
      <w:r>
        <w:t>namedParameters</w:t>
      </w:r>
      <w:proofErr w:type="spellEnd"/>
      <w:r>
        <w:t xml:space="preserve">&gt;  </w:t>
      </w:r>
      <w:r>
        <w:br/>
        <w:t xml:space="preserve">               &lt;/</w:t>
      </w:r>
      <w:proofErr w:type="spellStart"/>
      <w:r>
        <w:t>extensionInfo</w:t>
      </w:r>
      <w:proofErr w:type="spellEnd"/>
      <w:r>
        <w:t xml:space="preserve">&gt;  </w:t>
      </w:r>
      <w:r>
        <w:br/>
        <w:t xml:space="preserve">             &lt;/</w:t>
      </w:r>
      <w:proofErr w:type="spellStart"/>
      <w:r>
        <w:t>subInfo</w:t>
      </w:r>
      <w:proofErr w:type="spellEnd"/>
      <w:r>
        <w:t xml:space="preserve">&gt;  </w:t>
      </w:r>
      <w:r>
        <w:br/>
        <w:t xml:space="preserve">          &lt;/</w:t>
      </w:r>
      <w:proofErr w:type="spellStart"/>
      <w:r>
        <w:t>loc:subscribeProductReq</w:t>
      </w:r>
      <w:proofErr w:type="spellEnd"/>
      <w:r>
        <w:t xml:space="preserve">&gt;  </w:t>
      </w:r>
      <w:r>
        <w:br/>
        <w:t xml:space="preserve">       &lt;/</w:t>
      </w:r>
      <w:proofErr w:type="spellStart"/>
      <w:r>
        <w:t>loc:subscribeProductRequest</w:t>
      </w:r>
      <w:proofErr w:type="spellEnd"/>
      <w:r>
        <w:t xml:space="preserve">&gt;  </w:t>
      </w:r>
      <w:r>
        <w:br/>
        <w:t xml:space="preserve">    &lt;/</w:t>
      </w:r>
      <w:proofErr w:type="spellStart"/>
      <w:r>
        <w:t>soapenv:Body</w:t>
      </w:r>
      <w:proofErr w:type="spellEnd"/>
      <w:r>
        <w:t xml:space="preserve">&gt;  </w:t>
      </w:r>
      <w:r>
        <w:br/>
        <w:t xml:space="preserve"> &lt;/</w:t>
      </w:r>
      <w:proofErr w:type="spellStart"/>
      <w:r>
        <w:t>soapenv:Envelope</w:t>
      </w:r>
      <w:proofErr w:type="spellEnd"/>
      <w:r>
        <w:t>&gt;</w:t>
      </w:r>
    </w:p>
    <w:p w:rsidR="00DD39D0" w:rsidRDefault="009354EC">
      <w:pPr>
        <w:pStyle w:val="BlockLabel"/>
      </w:pPr>
      <w:r>
        <w:t>Message Header Parameters</w:t>
      </w:r>
    </w:p>
    <w:p w:rsidR="00DD39D0" w:rsidRDefault="00CB42E2">
      <w:hyperlink w:anchor="table30083052" w:tooltip=" " w:history="1">
        <w:r w:rsidR="009354EC">
          <w:rPr>
            <w:rStyle w:val="Hyperlink"/>
          </w:rPr>
          <w:t>Table 2-1</w:t>
        </w:r>
      </w:hyperlink>
      <w:r w:rsidR="009354EC">
        <w:t xml:space="preserve"> describes parameters in a </w:t>
      </w:r>
      <w:proofErr w:type="spellStart"/>
      <w:r w:rsidR="009354EC">
        <w:rPr>
          <w:b/>
        </w:rPr>
        <w:t>subscribeProductRequest</w:t>
      </w:r>
      <w:proofErr w:type="spellEnd"/>
      <w:r w:rsidR="009354EC">
        <w:t xml:space="preserve"> message header.</w:t>
      </w:r>
    </w:p>
    <w:p w:rsidR="00DD39D0" w:rsidRDefault="009354EC">
      <w:pPr>
        <w:pStyle w:val="TableDescription"/>
      </w:pPr>
      <w:bookmarkStart w:id="34" w:name="table30083052"/>
      <w:bookmarkStart w:id="35" w:name="_Toc443999993"/>
      <w:bookmarkEnd w:id="34"/>
      <w:r>
        <w:lastRenderedPageBreak/>
        <w:t xml:space="preserve">Parameters in a </w:t>
      </w:r>
      <w:proofErr w:type="spellStart"/>
      <w:r>
        <w:t>subscribeProductRequest</w:t>
      </w:r>
      <w:proofErr w:type="spellEnd"/>
      <w:r>
        <w:t xml:space="preserve"> message header</w:t>
      </w:r>
      <w:bookmarkEnd w:id="35"/>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DD39D0" w:rsidTr="008332C9">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Parameter</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Type</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Length</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Level of Requirement</w:t>
            </w:r>
          </w:p>
        </w:tc>
        <w:tc>
          <w:tcPr>
            <w:tcW w:w="1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spId</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xsd</w:t>
            </w:r>
            <w:proofErr w:type="spellEnd"/>
            <w:r>
              <w:t>: 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21</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Partner ID.</w:t>
            </w:r>
          </w:p>
          <w:p w:rsidR="00DD39D0" w:rsidRDefault="009354EC">
            <w:pPr>
              <w:pStyle w:val="TableText"/>
            </w:pPr>
            <w:r>
              <w:t>Partner ID automatically allocated by the SDP to the SP after successful registration. For an SP, use the registered account to log in to the SDP management portal and query the account information, or obtain it from the notification email after successful registration.</w:t>
            </w:r>
          </w:p>
          <w:p w:rsidR="00DD39D0" w:rsidRDefault="009354EC">
            <w:pPr>
              <w:pStyle w:val="TableText"/>
            </w:pPr>
            <w:r>
              <w:t>[Example] 35000001</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spPassword</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xsd</w:t>
            </w:r>
            <w:proofErr w:type="spellEnd"/>
            <w:r>
              <w:t>: 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100</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Conditional</w:t>
            </w:r>
          </w:p>
        </w:tc>
        <w:tc>
          <w:tcPr>
            <w:tcW w:w="1000" w:type="pct"/>
            <w:tcBorders>
              <w:top w:val="single" w:sz="6" w:space="0" w:color="000000"/>
              <w:bottom w:val="single" w:sz="6" w:space="0" w:color="000000"/>
            </w:tcBorders>
            <w:shd w:val="clear" w:color="auto" w:fill="auto"/>
          </w:tcPr>
          <w:p w:rsidR="00DD39D0" w:rsidRDefault="009354EC">
            <w:pPr>
              <w:pStyle w:val="TableText"/>
            </w:pPr>
            <w:r>
              <w:t>Authentication key for the SDP to authenticate partners.</w:t>
            </w:r>
          </w:p>
          <w:p w:rsidR="00DD39D0" w:rsidRDefault="009354EC">
            <w:pPr>
              <w:pStyle w:val="TableText"/>
            </w:pPr>
            <w:r>
              <w:t xml:space="preserve">The SDP supports authentication by SP ID + Password, SP ID + IP address + Password, or SP ID + IP address. Partners select an authentication mode during registration. If a partner selects authentication by SP ID + Password or SP ID + IP address + Password, this parameter is mandatory in </w:t>
            </w:r>
            <w:r>
              <w:lastRenderedPageBreak/>
              <w:t>requests sent by this partner.</w:t>
            </w:r>
          </w:p>
          <w:p w:rsidR="00DD39D0" w:rsidRDefault="009354EC">
            <w:pPr>
              <w:pStyle w:val="TableText"/>
            </w:pPr>
            <w:r>
              <w:t>The value is a character string encrypted. The encryption formula is as follows:</w:t>
            </w:r>
          </w:p>
          <w:p w:rsidR="00DD39D0" w:rsidRDefault="009354EC">
            <w:pPr>
              <w:pStyle w:val="ItemListinTable"/>
            </w:pPr>
            <w:r>
              <w:t xml:space="preserve">SHA-256: </w:t>
            </w:r>
            <w:proofErr w:type="spellStart"/>
            <w:r>
              <w:t>spPassword</w:t>
            </w:r>
            <w:proofErr w:type="spellEnd"/>
            <w:r>
              <w:t xml:space="preserve"> = Base64(SHA-256(</w:t>
            </w:r>
            <w:proofErr w:type="spellStart"/>
            <w:r>
              <w:t>spId</w:t>
            </w:r>
            <w:proofErr w:type="spellEnd"/>
            <w:r>
              <w:t xml:space="preserve"> + Password + </w:t>
            </w:r>
            <w:proofErr w:type="spellStart"/>
            <w:r>
              <w:t>timeStamp</w:t>
            </w:r>
            <w:proofErr w:type="spellEnd"/>
            <w:r>
              <w:t>))</w:t>
            </w:r>
          </w:p>
          <w:p w:rsidR="00DD39D0" w:rsidRDefault="009354EC">
            <w:pPr>
              <w:pStyle w:val="ItemListinTable"/>
            </w:pPr>
            <w:r>
              <w:t xml:space="preserve">MD5: </w:t>
            </w:r>
            <w:proofErr w:type="spellStart"/>
            <w:r>
              <w:t>spPassword</w:t>
            </w:r>
            <w:proofErr w:type="spellEnd"/>
            <w:r>
              <w:t xml:space="preserve"> = MD5(</w:t>
            </w:r>
            <w:proofErr w:type="spellStart"/>
            <w:r>
              <w:t>spId</w:t>
            </w:r>
            <w:proofErr w:type="spellEnd"/>
            <w:r>
              <w:t xml:space="preserve"> + Password + </w:t>
            </w:r>
            <w:proofErr w:type="spellStart"/>
            <w:r>
              <w:t>timeStamp</w:t>
            </w:r>
            <w:proofErr w:type="spellEnd"/>
            <w:r>
              <w:t>)</w:t>
            </w:r>
          </w:p>
          <w:p w:rsidR="00DD39D0" w:rsidRDefault="009354EC">
            <w:pPr>
              <w:pStyle w:val="TableText"/>
            </w:pPr>
            <w:r>
              <w:t>In the formula:</w:t>
            </w:r>
          </w:p>
          <w:p w:rsidR="00DD39D0" w:rsidRDefault="009354EC">
            <w:pPr>
              <w:pStyle w:val="ItemListinTable"/>
            </w:pPr>
            <w:proofErr w:type="spellStart"/>
            <w:proofErr w:type="gramStart"/>
            <w:r w:rsidRPr="008332C9">
              <w:rPr>
                <w:b/>
              </w:rPr>
              <w:t>spId</w:t>
            </w:r>
            <w:proofErr w:type="spellEnd"/>
            <w:proofErr w:type="gramEnd"/>
            <w:r>
              <w:t xml:space="preserve"> and </w:t>
            </w:r>
            <w:proofErr w:type="spellStart"/>
            <w:r w:rsidRPr="008332C9">
              <w:rPr>
                <w:b/>
              </w:rPr>
              <w:t>timeStamp</w:t>
            </w:r>
            <w:proofErr w:type="spellEnd"/>
            <w:r>
              <w:t>: authentication ID and timestamp.</w:t>
            </w:r>
          </w:p>
          <w:p w:rsidR="00DD39D0" w:rsidRDefault="009354EC">
            <w:pPr>
              <w:pStyle w:val="ItemListinTable"/>
            </w:pPr>
            <w:r w:rsidRPr="008332C9">
              <w:rPr>
                <w:b/>
              </w:rPr>
              <w:t>Password</w:t>
            </w:r>
            <w:r>
              <w:t>: access password allocated by the SDP to a partner.</w:t>
            </w:r>
          </w:p>
          <w:p w:rsidR="00DD39D0" w:rsidRDefault="009354EC">
            <w:pPr>
              <w:pStyle w:val="ItemListinTableText"/>
            </w:pPr>
            <w:r>
              <w:t xml:space="preserve">An SP can obtain the password from the email notification received after successful </w:t>
            </w:r>
            <w:proofErr w:type="spellStart"/>
            <w:r>
              <w:t>registration.A</w:t>
            </w:r>
            <w:proofErr w:type="spellEnd"/>
            <w:r>
              <w:t xml:space="preserve"> Developer can log in to the Developer Portal, choose </w:t>
            </w:r>
            <w:r>
              <w:lastRenderedPageBreak/>
              <w:t xml:space="preserve">Member Center &gt; Account &gt; Registration Information &gt; Invoke Password, and set the </w:t>
            </w:r>
            <w:proofErr w:type="spellStart"/>
            <w:r>
              <w:t>password.An</w:t>
            </w:r>
            <w:proofErr w:type="spellEnd"/>
            <w:r>
              <w:t xml:space="preserve"> Enterprise must contact the carrier.</w:t>
            </w:r>
          </w:p>
          <w:p w:rsidR="00DD39D0" w:rsidRDefault="009354EC">
            <w:pPr>
              <w:pStyle w:val="NotesHeadinginTable"/>
            </w:pPr>
            <w:r>
              <w:t>NOTE</w:t>
            </w:r>
          </w:p>
          <w:p w:rsidR="00DD39D0" w:rsidRDefault="009354EC">
            <w:pPr>
              <w:pStyle w:val="NotesTextinTable"/>
            </w:pPr>
            <w:r>
              <w:t>The default value is SHA-256. To retain features of earlier versions, the SP uses the MD5 algorithm in the connection to the SDP, which might cause security risks.</w:t>
            </w:r>
          </w:p>
          <w:p w:rsidR="00DD39D0" w:rsidRDefault="009354EC">
            <w:pPr>
              <w:pStyle w:val="TableText"/>
            </w:pPr>
            <w:r>
              <w:t>[Example] C5216E519A071D601BEDD150F3FCD026</w:t>
            </w:r>
          </w:p>
          <w:p w:rsidR="00DD39D0" w:rsidRDefault="009354EC">
            <w:pPr>
              <w:pStyle w:val="TableText"/>
            </w:pPr>
            <w:r>
              <w:t>6</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lastRenderedPageBreak/>
              <w:t>timeStamp</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xsd</w:t>
            </w:r>
            <w:proofErr w:type="spellEnd"/>
            <w:r>
              <w:t>: 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14</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Conditional</w:t>
            </w:r>
          </w:p>
        </w:tc>
        <w:tc>
          <w:tcPr>
            <w:tcW w:w="1000" w:type="pct"/>
            <w:tcBorders>
              <w:top w:val="single" w:sz="6" w:space="0" w:color="000000"/>
              <w:bottom w:val="single" w:sz="6" w:space="0" w:color="000000"/>
            </w:tcBorders>
            <w:shd w:val="clear" w:color="auto" w:fill="auto"/>
          </w:tcPr>
          <w:p w:rsidR="00DD39D0" w:rsidRDefault="009354EC">
            <w:pPr>
              <w:pStyle w:val="TableText"/>
            </w:pPr>
            <w:r>
              <w:t>Time stamp (UTC time).</w:t>
            </w:r>
          </w:p>
          <w:p w:rsidR="00DD39D0" w:rsidRDefault="009354EC">
            <w:pPr>
              <w:pStyle w:val="TableText"/>
            </w:pPr>
            <w:r>
              <w:t xml:space="preserve">The value is used in encryption of </w:t>
            </w:r>
            <w:proofErr w:type="spellStart"/>
            <w:r w:rsidRPr="008332C9">
              <w:rPr>
                <w:b/>
              </w:rPr>
              <w:t>spPassword</w:t>
            </w:r>
            <w:proofErr w:type="spellEnd"/>
            <w:r>
              <w:t>.</w:t>
            </w:r>
          </w:p>
          <w:p w:rsidR="00DD39D0" w:rsidRDefault="009354EC">
            <w:pPr>
              <w:pStyle w:val="TableText"/>
            </w:pPr>
            <w:r>
              <w:t xml:space="preserve">This parameter is mandatory when the </w:t>
            </w:r>
            <w:proofErr w:type="spellStart"/>
            <w:r w:rsidRPr="008332C9">
              <w:rPr>
                <w:b/>
              </w:rPr>
              <w:t>spPassword</w:t>
            </w:r>
            <w:proofErr w:type="spellEnd"/>
            <w:r>
              <w:t xml:space="preserve"> parameter is required.</w:t>
            </w:r>
          </w:p>
          <w:p w:rsidR="00DD39D0" w:rsidRDefault="009354EC">
            <w:pPr>
              <w:pStyle w:val="TableText"/>
            </w:pPr>
            <w:r>
              <w:t xml:space="preserve">[Format] </w:t>
            </w:r>
            <w:proofErr w:type="spellStart"/>
            <w:r w:rsidRPr="008332C9">
              <w:rPr>
                <w:i/>
              </w:rPr>
              <w:t>yyyyMMddHHmmss</w:t>
            </w:r>
            <w:proofErr w:type="spellEnd"/>
          </w:p>
          <w:p w:rsidR="00DD39D0" w:rsidRDefault="009354EC">
            <w:pPr>
              <w:pStyle w:val="TableText"/>
            </w:pPr>
            <w:r>
              <w:t>[Example] 20080101010101</w:t>
            </w:r>
          </w:p>
        </w:tc>
      </w:tr>
    </w:tbl>
    <w:p w:rsidR="00DD39D0" w:rsidRDefault="00DD39D0"/>
    <w:p w:rsidR="00DD39D0" w:rsidRDefault="009354EC">
      <w:pPr>
        <w:pStyle w:val="BlockLabel"/>
      </w:pPr>
      <w:r>
        <w:lastRenderedPageBreak/>
        <w:t>Message Body Parameters</w:t>
      </w:r>
    </w:p>
    <w:p w:rsidR="00DD39D0" w:rsidRDefault="00CB42E2">
      <w:hyperlink w:anchor="table21941795" w:tooltip=" " w:history="1">
        <w:r w:rsidR="009354EC">
          <w:rPr>
            <w:rStyle w:val="Hyperlink"/>
          </w:rPr>
          <w:t>Table 2-2</w:t>
        </w:r>
      </w:hyperlink>
      <w:r w:rsidR="009354EC">
        <w:t xml:space="preserve"> describes parameters in a </w:t>
      </w:r>
      <w:proofErr w:type="spellStart"/>
      <w:r w:rsidR="009354EC">
        <w:rPr>
          <w:b/>
        </w:rPr>
        <w:t>subscribeProductRequest</w:t>
      </w:r>
      <w:proofErr w:type="spellEnd"/>
      <w:r w:rsidR="009354EC">
        <w:t xml:space="preserve"> message body.</w:t>
      </w:r>
    </w:p>
    <w:p w:rsidR="00DD39D0" w:rsidRDefault="009354EC">
      <w:pPr>
        <w:pStyle w:val="TableDescription"/>
      </w:pPr>
      <w:bookmarkStart w:id="36" w:name="table21941795"/>
      <w:bookmarkStart w:id="37" w:name="_Toc443999994"/>
      <w:bookmarkEnd w:id="36"/>
      <w:r>
        <w:t xml:space="preserve">Parameters in a </w:t>
      </w:r>
      <w:proofErr w:type="spellStart"/>
      <w:r>
        <w:t>subscribeProductRequest</w:t>
      </w:r>
      <w:proofErr w:type="spellEnd"/>
      <w:r>
        <w:t xml:space="preserve"> message body</w:t>
      </w:r>
      <w:bookmarkEnd w:id="37"/>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DD39D0" w:rsidTr="008332C9">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Parameter</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Type</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Length</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Level of Requirement</w:t>
            </w:r>
          </w:p>
        </w:tc>
        <w:tc>
          <w:tcPr>
            <w:tcW w:w="1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userID</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UserID</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User information, including user ID and user type.</w:t>
            </w:r>
          </w:p>
          <w:p w:rsidR="00DD39D0" w:rsidRDefault="009354EC">
            <w:pPr>
              <w:pStyle w:val="TableText"/>
            </w:pPr>
            <w:r>
              <w:t xml:space="preserve">For details, see </w:t>
            </w:r>
            <w:hyperlink w:anchor="table11517585" w:tooltip=" " w:history="1">
              <w:r>
                <w:rPr>
                  <w:rStyle w:val="Hyperlink"/>
                </w:rPr>
                <w:t>Table 2-3</w:t>
              </w:r>
            </w:hyperlink>
            <w:r>
              <w:t>.</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subInfo</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SubInfo</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Service information.</w:t>
            </w:r>
          </w:p>
          <w:p w:rsidR="00DD39D0" w:rsidRDefault="009354EC">
            <w:pPr>
              <w:pStyle w:val="TableText"/>
            </w:pPr>
            <w:r>
              <w:t xml:space="preserve">For the </w:t>
            </w:r>
            <w:proofErr w:type="spellStart"/>
            <w:r w:rsidRPr="008332C9">
              <w:rPr>
                <w:b/>
              </w:rPr>
              <w:t>SubInfo</w:t>
            </w:r>
            <w:proofErr w:type="spellEnd"/>
            <w:r>
              <w:t xml:space="preserve"> information, see </w:t>
            </w:r>
            <w:hyperlink w:anchor="table29491149" w:tooltip=" " w:history="1">
              <w:r>
                <w:rPr>
                  <w:rStyle w:val="Hyperlink"/>
                </w:rPr>
                <w:t>Table 2-4</w:t>
              </w:r>
            </w:hyperlink>
            <w:r>
              <w:t>.</w:t>
            </w:r>
          </w:p>
        </w:tc>
      </w:tr>
    </w:tbl>
    <w:p w:rsidR="00DD39D0" w:rsidRDefault="00DD39D0"/>
    <w:p w:rsidR="00DD39D0" w:rsidRDefault="009354EC">
      <w:pPr>
        <w:pStyle w:val="TableDescription"/>
      </w:pPr>
      <w:bookmarkStart w:id="38" w:name="table11517585"/>
      <w:bookmarkStart w:id="39" w:name="_Toc443999995"/>
      <w:bookmarkEnd w:id="38"/>
      <w:proofErr w:type="spellStart"/>
      <w:r>
        <w:t>UserID</w:t>
      </w:r>
      <w:proofErr w:type="spellEnd"/>
      <w:r>
        <w:t xml:space="preserve"> parameters</w:t>
      </w:r>
      <w:bookmarkEnd w:id="39"/>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DD39D0" w:rsidTr="008332C9">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Parameter</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Type</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Length</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Level of Requirement</w:t>
            </w:r>
          </w:p>
        </w:tc>
        <w:tc>
          <w:tcPr>
            <w:tcW w:w="1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ID</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30</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User ID.</w:t>
            </w:r>
          </w:p>
          <w:p w:rsidR="00DD39D0" w:rsidRDefault="009354EC">
            <w:pPr>
              <w:pStyle w:val="TableText"/>
            </w:pPr>
            <w:r>
              <w:t>[Example] 8613012312123</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type</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int</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User type.</w:t>
            </w:r>
          </w:p>
          <w:p w:rsidR="00DD39D0" w:rsidRDefault="009354EC">
            <w:pPr>
              <w:pStyle w:val="ItemListinTable"/>
            </w:pPr>
            <w:r>
              <w:t>0: MSISDN</w:t>
            </w:r>
          </w:p>
          <w:p w:rsidR="00DD39D0" w:rsidRDefault="009354EC">
            <w:pPr>
              <w:pStyle w:val="ItemListinTable"/>
            </w:pPr>
            <w:r>
              <w:t>10: user fake ID</w:t>
            </w:r>
          </w:p>
          <w:p w:rsidR="00DD39D0" w:rsidRDefault="009354EC">
            <w:pPr>
              <w:pStyle w:val="ItemListinTable"/>
            </w:pPr>
            <w:r>
              <w:t>Other values: reserved.</w:t>
            </w:r>
          </w:p>
          <w:p w:rsidR="00DD39D0" w:rsidRDefault="009354EC">
            <w:pPr>
              <w:pStyle w:val="TableText"/>
            </w:pPr>
            <w:r>
              <w:t>[Example] 0</w:t>
            </w:r>
          </w:p>
        </w:tc>
      </w:tr>
    </w:tbl>
    <w:p w:rsidR="00DD39D0" w:rsidRDefault="00DD39D0"/>
    <w:p w:rsidR="00DD39D0" w:rsidRDefault="009354EC">
      <w:pPr>
        <w:pStyle w:val="TableDescription"/>
      </w:pPr>
      <w:bookmarkStart w:id="40" w:name="table29491149"/>
      <w:bookmarkStart w:id="41" w:name="_Toc443999996"/>
      <w:bookmarkEnd w:id="40"/>
      <w:proofErr w:type="spellStart"/>
      <w:r>
        <w:t>SubInfo</w:t>
      </w:r>
      <w:proofErr w:type="spellEnd"/>
      <w:r>
        <w:t xml:space="preserve"> parameters</w:t>
      </w:r>
      <w:bookmarkEnd w:id="41"/>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DD39D0" w:rsidTr="008332C9">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Parameter</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Type</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Length</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Level of Requirement</w:t>
            </w:r>
          </w:p>
        </w:tc>
        <w:tc>
          <w:tcPr>
            <w:tcW w:w="1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productID</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21</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Product ID.</w:t>
            </w:r>
          </w:p>
          <w:p w:rsidR="00DD39D0" w:rsidRDefault="009354EC">
            <w:pPr>
              <w:pStyle w:val="TableText"/>
            </w:pPr>
            <w:r>
              <w:t xml:space="preserve">The ID is </w:t>
            </w:r>
            <w:r>
              <w:lastRenderedPageBreak/>
              <w:t xml:space="preserve">automatically allocated by the SDP when an SP or the carrier releases a </w:t>
            </w:r>
            <w:proofErr w:type="spellStart"/>
            <w:r>
              <w:t>subscribable</w:t>
            </w:r>
            <w:proofErr w:type="spellEnd"/>
            <w:r>
              <w:t xml:space="preserve"> product. To obtain the product ID, log in to the SDP management portal and view the value of </w:t>
            </w:r>
            <w:r w:rsidRPr="008332C9">
              <w:rPr>
                <w:b/>
              </w:rPr>
              <w:t>Product ID</w:t>
            </w:r>
            <w:r>
              <w:t xml:space="preserve"> in the pricing information on the service details page.</w:t>
            </w:r>
          </w:p>
          <w:p w:rsidR="00DD39D0" w:rsidRDefault="009354EC">
            <w:pPr>
              <w:pStyle w:val="TableText"/>
            </w:pPr>
            <w:r>
              <w:t>[Example] 1000000201</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lastRenderedPageBreak/>
              <w:t>operCode</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40</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Optional</w:t>
            </w:r>
          </w:p>
        </w:tc>
        <w:tc>
          <w:tcPr>
            <w:tcW w:w="1000" w:type="pct"/>
            <w:tcBorders>
              <w:top w:val="single" w:sz="6" w:space="0" w:color="000000"/>
              <w:bottom w:val="single" w:sz="6" w:space="0" w:color="000000"/>
            </w:tcBorders>
            <w:shd w:val="clear" w:color="auto" w:fill="auto"/>
          </w:tcPr>
          <w:p w:rsidR="00DD39D0" w:rsidRDefault="009354EC">
            <w:pPr>
              <w:pStyle w:val="TableText"/>
            </w:pPr>
            <w:r>
              <w:t>Operation code.</w:t>
            </w:r>
          </w:p>
          <w:p w:rsidR="00DD39D0" w:rsidRDefault="009354EC">
            <w:pPr>
              <w:pStyle w:val="TableText"/>
            </w:pPr>
            <w:r>
              <w:t>This field can be set to a user's language or area information. The SDP saves this field and synchronizes it to the SP using the interface for synchronizing subscription relationships.</w:t>
            </w:r>
          </w:p>
          <w:p w:rsidR="00DD39D0" w:rsidRDefault="009354EC">
            <w:pPr>
              <w:pStyle w:val="TableText"/>
            </w:pPr>
            <w:r>
              <w:t xml:space="preserve">[Example] </w:t>
            </w:r>
            <w:proofErr w:type="spellStart"/>
            <w:r>
              <w:t>zh</w:t>
            </w:r>
            <w:proofErr w:type="spellEnd"/>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isAutoExtend</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INT2</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Optional</w:t>
            </w:r>
          </w:p>
        </w:tc>
        <w:tc>
          <w:tcPr>
            <w:tcW w:w="1000" w:type="pct"/>
            <w:tcBorders>
              <w:top w:val="single" w:sz="6" w:space="0" w:color="000000"/>
              <w:bottom w:val="single" w:sz="6" w:space="0" w:color="000000"/>
            </w:tcBorders>
            <w:shd w:val="clear" w:color="auto" w:fill="auto"/>
          </w:tcPr>
          <w:p w:rsidR="00DD39D0" w:rsidRDefault="009354EC">
            <w:pPr>
              <w:pStyle w:val="TableText"/>
            </w:pPr>
            <w:r>
              <w:t>Indicates whether to automatically renew the subscription.</w:t>
            </w:r>
          </w:p>
          <w:p w:rsidR="00DD39D0" w:rsidRDefault="009354EC">
            <w:pPr>
              <w:pStyle w:val="ItemListinTable"/>
            </w:pPr>
            <w:r>
              <w:t>0: No</w:t>
            </w:r>
          </w:p>
          <w:p w:rsidR="00DD39D0" w:rsidRDefault="009354EC">
            <w:pPr>
              <w:pStyle w:val="ItemListinTable"/>
            </w:pPr>
            <w:r>
              <w:t>1: Yes</w:t>
            </w:r>
          </w:p>
          <w:p w:rsidR="00DD39D0" w:rsidRDefault="009354EC">
            <w:pPr>
              <w:pStyle w:val="NotesHeadinginTable"/>
            </w:pPr>
            <w:r>
              <w:t>NOTE</w:t>
            </w:r>
          </w:p>
          <w:p w:rsidR="00DD39D0" w:rsidRDefault="009354EC">
            <w:pPr>
              <w:pStyle w:val="NotesTextinTable"/>
            </w:pPr>
            <w:r>
              <w:t xml:space="preserve">The SDP does not contain this field. Whether to automatically renew a subscription relationship is </w:t>
            </w:r>
            <w:r>
              <w:lastRenderedPageBreak/>
              <w:t>determined when an SP releases a service on the SDP management portal.</w:t>
            </w:r>
          </w:p>
          <w:p w:rsidR="00DD39D0" w:rsidRDefault="009354EC">
            <w:pPr>
              <w:pStyle w:val="TableText"/>
            </w:pPr>
            <w:r>
              <w:t>[Example] 0</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lastRenderedPageBreak/>
              <w:t>channelID</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INT4</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4</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Access mode, namely, original channel for a user to initiate a service request.</w:t>
            </w:r>
          </w:p>
          <w:p w:rsidR="00DD39D0" w:rsidRDefault="009354EC">
            <w:pPr>
              <w:pStyle w:val="ItemListinTable"/>
            </w:pPr>
            <w:r>
              <w:t>1: WEB</w:t>
            </w:r>
          </w:p>
          <w:p w:rsidR="00DD39D0" w:rsidRDefault="009354EC">
            <w:pPr>
              <w:pStyle w:val="ItemListinTable"/>
            </w:pPr>
            <w:r>
              <w:t>2: SMS</w:t>
            </w:r>
          </w:p>
          <w:p w:rsidR="00DD39D0" w:rsidRDefault="009354EC">
            <w:pPr>
              <w:pStyle w:val="ItemListinTable"/>
            </w:pPr>
            <w:r>
              <w:t>3: USSD</w:t>
            </w:r>
          </w:p>
          <w:p w:rsidR="00DD39D0" w:rsidRDefault="009354EC">
            <w:pPr>
              <w:pStyle w:val="ItemListinTable"/>
            </w:pPr>
            <w:r>
              <w:t>4: IVR</w:t>
            </w:r>
          </w:p>
          <w:p w:rsidR="00DD39D0" w:rsidRDefault="009354EC">
            <w:pPr>
              <w:pStyle w:val="ItemListinTable"/>
            </w:pPr>
            <w:r>
              <w:t>5: CC (CRM)</w:t>
            </w:r>
          </w:p>
          <w:p w:rsidR="00DD39D0" w:rsidRDefault="009354EC">
            <w:pPr>
              <w:pStyle w:val="ItemListinTable"/>
            </w:pPr>
            <w:r>
              <w:t>6: PDA</w:t>
            </w:r>
          </w:p>
          <w:p w:rsidR="00DD39D0" w:rsidRDefault="009354EC">
            <w:pPr>
              <w:pStyle w:val="ItemListinTable"/>
            </w:pPr>
            <w:r>
              <w:t>7: XHTML (WAP 2) (This value is used in the SDP baseline version.)</w:t>
            </w:r>
          </w:p>
          <w:p w:rsidR="00DD39D0" w:rsidRDefault="009354EC">
            <w:pPr>
              <w:pStyle w:val="ItemListinTable"/>
            </w:pPr>
            <w:r>
              <w:t>21: ODP</w:t>
            </w:r>
          </w:p>
          <w:p w:rsidR="00DD39D0" w:rsidRDefault="009354EC">
            <w:pPr>
              <w:pStyle w:val="ItemListinTable"/>
            </w:pPr>
            <w:r>
              <w:t>99: Other</w:t>
            </w:r>
          </w:p>
          <w:p w:rsidR="00DD39D0" w:rsidRDefault="009354EC">
            <w:pPr>
              <w:pStyle w:val="ItemListinTable"/>
            </w:pPr>
            <w:r>
              <w:t>100: SP website</w:t>
            </w:r>
          </w:p>
          <w:p w:rsidR="00DD39D0" w:rsidRDefault="009354EC">
            <w:pPr>
              <w:pStyle w:val="ItemListinTable"/>
            </w:pPr>
            <w:r>
              <w:t>101: UE(User Equipment)</w:t>
            </w:r>
          </w:p>
          <w:p w:rsidR="00DD39D0" w:rsidRDefault="009354EC">
            <w:pPr>
              <w:pStyle w:val="ItemListinTable"/>
            </w:pPr>
            <w:r>
              <w:t xml:space="preserve">105: </w:t>
            </w:r>
            <w:proofErr w:type="spellStart"/>
            <w:r>
              <w:t>PCClient</w:t>
            </w:r>
            <w:proofErr w:type="spellEnd"/>
          </w:p>
          <w:p w:rsidR="00DD39D0" w:rsidRDefault="009354EC">
            <w:pPr>
              <w:pStyle w:val="ItemListinTable"/>
            </w:pPr>
            <w:r>
              <w:t>116: WAP AOC</w:t>
            </w:r>
          </w:p>
          <w:p w:rsidR="00DD39D0" w:rsidRDefault="009354EC">
            <w:pPr>
              <w:pStyle w:val="ItemListinTable"/>
            </w:pPr>
            <w:r>
              <w:t>117: USSD VIP</w:t>
            </w:r>
          </w:p>
          <w:p w:rsidR="00DD39D0" w:rsidRDefault="009354EC">
            <w:pPr>
              <w:pStyle w:val="ItemListinTable"/>
            </w:pPr>
            <w:r>
              <w:t xml:space="preserve">120: channel of </w:t>
            </w:r>
            <w:proofErr w:type="spellStart"/>
            <w:r>
              <w:t>unsubscription</w:t>
            </w:r>
            <w:proofErr w:type="spellEnd"/>
            <w:r>
              <w:t xml:space="preserve"> caused by user deregistratio</w:t>
            </w:r>
            <w:r>
              <w:lastRenderedPageBreak/>
              <w:t>n</w:t>
            </w:r>
          </w:p>
          <w:p w:rsidR="00DD39D0" w:rsidRDefault="009354EC">
            <w:pPr>
              <w:pStyle w:val="ItemListinTable"/>
            </w:pPr>
            <w:r>
              <w:t xml:space="preserve">124: channel of </w:t>
            </w:r>
            <w:proofErr w:type="spellStart"/>
            <w:r>
              <w:t>unsubscription</w:t>
            </w:r>
            <w:proofErr w:type="spellEnd"/>
            <w:r>
              <w:t xml:space="preserve"> caused by the blacklist</w:t>
            </w:r>
          </w:p>
          <w:p w:rsidR="00DD39D0" w:rsidRDefault="009354EC">
            <w:pPr>
              <w:pStyle w:val="ItemListinTable"/>
            </w:pPr>
            <w:r>
              <w:t>125: SP website (added channel type in the MTN project, which is used for subscription on the SP website.)</w:t>
            </w:r>
          </w:p>
          <w:p w:rsidR="00DD39D0" w:rsidRDefault="009354EC">
            <w:pPr>
              <w:pStyle w:val="TableText"/>
            </w:pPr>
            <w:r>
              <w:t>[Example] 1</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lastRenderedPageBreak/>
              <w:t>extensionInfo</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NamedParameter</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Optional</w:t>
            </w:r>
          </w:p>
        </w:tc>
        <w:tc>
          <w:tcPr>
            <w:tcW w:w="1000" w:type="pct"/>
            <w:tcBorders>
              <w:top w:val="single" w:sz="6" w:space="0" w:color="000000"/>
              <w:bottom w:val="single" w:sz="6" w:space="0" w:color="000000"/>
            </w:tcBorders>
            <w:shd w:val="clear" w:color="auto" w:fill="auto"/>
          </w:tcPr>
          <w:p w:rsidR="00DD39D0" w:rsidRDefault="009354EC">
            <w:pPr>
              <w:pStyle w:val="TableText"/>
            </w:pPr>
            <w:r>
              <w:t>Extended parameter.</w:t>
            </w:r>
          </w:p>
          <w:p w:rsidR="00DD39D0" w:rsidRDefault="009354EC">
            <w:pPr>
              <w:pStyle w:val="TableText"/>
            </w:pPr>
            <w:r>
              <w:t>This parameter is contained but meaningless in the request. Therefore, the SP can ignore this parameter.</w:t>
            </w:r>
          </w:p>
          <w:p w:rsidR="00DD39D0" w:rsidRDefault="009354EC">
            <w:pPr>
              <w:pStyle w:val="TableText"/>
            </w:pPr>
            <w:r>
              <w:t xml:space="preserve">For the </w:t>
            </w:r>
            <w:proofErr w:type="spellStart"/>
            <w:r w:rsidRPr="008332C9">
              <w:rPr>
                <w:b/>
              </w:rPr>
              <w:t>NamedParameter</w:t>
            </w:r>
            <w:proofErr w:type="spellEnd"/>
            <w:r>
              <w:t xml:space="preserve"> information, see </w:t>
            </w:r>
            <w:hyperlink w:anchor="table18184283" w:tooltip=" " w:history="1">
              <w:r>
                <w:rPr>
                  <w:rStyle w:val="Hyperlink"/>
                </w:rPr>
                <w:t>Table 2-5</w:t>
              </w:r>
            </w:hyperlink>
            <w:r>
              <w:t>.</w:t>
            </w:r>
          </w:p>
        </w:tc>
      </w:tr>
    </w:tbl>
    <w:p w:rsidR="00DD39D0" w:rsidRDefault="00DD39D0"/>
    <w:p w:rsidR="00DD39D0" w:rsidRDefault="009354EC">
      <w:pPr>
        <w:pStyle w:val="TableDescription"/>
      </w:pPr>
      <w:bookmarkStart w:id="42" w:name="table18184283"/>
      <w:bookmarkStart w:id="43" w:name="_Toc443999997"/>
      <w:bookmarkEnd w:id="42"/>
      <w:proofErr w:type="spellStart"/>
      <w:r>
        <w:t>NamedParameter</w:t>
      </w:r>
      <w:proofErr w:type="spellEnd"/>
      <w:r>
        <w:t xml:space="preserve"> parameters</w:t>
      </w:r>
      <w:bookmarkEnd w:id="43"/>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DD39D0" w:rsidTr="008332C9">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Parameter</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Type</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Length</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Level of Requirement</w:t>
            </w:r>
          </w:p>
        </w:tc>
        <w:tc>
          <w:tcPr>
            <w:tcW w:w="1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key</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ID of the extended field.</w:t>
            </w:r>
          </w:p>
          <w:p w:rsidR="00DD39D0" w:rsidRDefault="009354EC">
            <w:pPr>
              <w:pStyle w:val="TableText"/>
            </w:pPr>
            <w:r>
              <w:t>The value is specified by the SDP.</w:t>
            </w:r>
          </w:p>
          <w:p w:rsidR="00DD39D0" w:rsidRDefault="009354EC">
            <w:pPr>
              <w:pStyle w:val="TableText"/>
            </w:pPr>
            <w:r>
              <w:t>[Example] keyword</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value</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512</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proofErr w:type="spellStart"/>
            <w:r>
              <w:t>Subscribable</w:t>
            </w:r>
            <w:proofErr w:type="spellEnd"/>
            <w:r>
              <w:t xml:space="preserve"> command </w:t>
            </w:r>
            <w:r>
              <w:lastRenderedPageBreak/>
              <w:t>words.</w:t>
            </w:r>
          </w:p>
          <w:p w:rsidR="00DD39D0" w:rsidRDefault="009354EC">
            <w:pPr>
              <w:pStyle w:val="TableText"/>
            </w:pPr>
            <w:r>
              <w:t>[Example] sub</w:t>
            </w:r>
          </w:p>
        </w:tc>
      </w:tr>
    </w:tbl>
    <w:p w:rsidR="00DD39D0" w:rsidRDefault="00DD39D0"/>
    <w:p w:rsidR="00DD39D0" w:rsidRDefault="009354EC">
      <w:pPr>
        <w:pStyle w:val="Heading3"/>
      </w:pPr>
      <w:bookmarkStart w:id="44" w:name="_Toc443999975"/>
      <w:r>
        <w:t>Response</w:t>
      </w:r>
      <w:bookmarkEnd w:id="44"/>
    </w:p>
    <w:p w:rsidR="00DD39D0" w:rsidRDefault="009354EC">
      <w:r>
        <w:t xml:space="preserve">The SDP functions as the server, processes </w:t>
      </w:r>
      <w:proofErr w:type="spellStart"/>
      <w:r>
        <w:t>subscribeProductRequest</w:t>
      </w:r>
      <w:proofErr w:type="spellEnd"/>
      <w:r>
        <w:t xml:space="preserve"> messages received from the SP, and sends </w:t>
      </w:r>
      <w:proofErr w:type="spellStart"/>
      <w:r>
        <w:t>subscribeProductResponse</w:t>
      </w:r>
      <w:proofErr w:type="spellEnd"/>
      <w:r>
        <w:t xml:space="preserve"> messages to the SP.</w:t>
      </w:r>
    </w:p>
    <w:p w:rsidR="00DD39D0" w:rsidRDefault="009354EC">
      <w:r>
        <w:t>This topic provides a success response example and describes parameters in the response. If a request fails, the SDP sends an error response that contains an error code.</w:t>
      </w:r>
    </w:p>
    <w:p w:rsidR="00DD39D0" w:rsidRDefault="009354EC">
      <w:pPr>
        <w:pStyle w:val="BlockLabel"/>
      </w:pPr>
      <w:r>
        <w:t>Example</w:t>
      </w:r>
    </w:p>
    <w:p w:rsidR="00DD39D0" w:rsidRDefault="009354EC">
      <w:pPr>
        <w:pStyle w:val="TerminalDisplay"/>
      </w:pPr>
      <w:r>
        <w:t>&lt;</w:t>
      </w:r>
      <w:proofErr w:type="spellStart"/>
      <w:r>
        <w:t>soapenv:Envelope</w:t>
      </w:r>
      <w:proofErr w:type="spellEnd"/>
      <w:r>
        <w:t xml:space="preserve"> </w:t>
      </w:r>
      <w:proofErr w:type="spellStart"/>
      <w:r>
        <w:t>xmlns:soapenv</w:t>
      </w:r>
      <w:proofErr w:type="spellEnd"/>
      <w:r>
        <w:t xml:space="preserve">="http://schemas.xmlsoap.org/soap/envelope/" </w:t>
      </w:r>
      <w:proofErr w:type="spellStart"/>
      <w:r>
        <w:t>xmlns:xsi</w:t>
      </w:r>
      <w:proofErr w:type="spellEnd"/>
      <w:r>
        <w:t xml:space="preserve">="http://www.w3.org/2001/XMLSchema-instance"&gt;  </w:t>
      </w:r>
      <w:r>
        <w:br/>
        <w:t xml:space="preserve">    &lt;</w:t>
      </w:r>
      <w:proofErr w:type="spellStart"/>
      <w:r>
        <w:t>soapenv:Body</w:t>
      </w:r>
      <w:proofErr w:type="spellEnd"/>
      <w:r>
        <w:t xml:space="preserve">&gt;  </w:t>
      </w:r>
      <w:r>
        <w:br/>
        <w:t xml:space="preserve">       &lt;ns1:subscribeProductResponse xmlns:ns1="http://www.csapi.org/schema/parlayx/subscribe/manage/v1_0/local"&gt;  </w:t>
      </w:r>
      <w:r>
        <w:br/>
        <w:t xml:space="preserve">          &lt;ns1:subscribeProductRsp&gt;  </w:t>
      </w:r>
      <w:r>
        <w:br/>
        <w:t xml:space="preserve">             &lt;result&gt;0&lt;/result&gt;  </w:t>
      </w:r>
      <w:r>
        <w:br/>
        <w:t xml:space="preserve">             &lt;</w:t>
      </w:r>
      <w:proofErr w:type="spellStart"/>
      <w:r>
        <w:t>resultDescription</w:t>
      </w:r>
      <w:proofErr w:type="spellEnd"/>
      <w:r>
        <w:t>&gt;successful&lt;/</w:t>
      </w:r>
      <w:proofErr w:type="spellStart"/>
      <w:r>
        <w:t>resultDescription</w:t>
      </w:r>
      <w:proofErr w:type="spellEnd"/>
      <w:r>
        <w:t xml:space="preserve">&gt;  </w:t>
      </w:r>
      <w:r>
        <w:br/>
        <w:t xml:space="preserve">          &lt;/ns1:subscribeProductRsp&gt;  </w:t>
      </w:r>
      <w:r>
        <w:br/>
        <w:t xml:space="preserve">       &lt;/ns1:subscribeProductResponse&gt;  </w:t>
      </w:r>
      <w:r>
        <w:br/>
        <w:t xml:space="preserve">    &lt;/</w:t>
      </w:r>
      <w:proofErr w:type="spellStart"/>
      <w:r>
        <w:t>soapenv:Body</w:t>
      </w:r>
      <w:proofErr w:type="spellEnd"/>
      <w:r>
        <w:t xml:space="preserve">&gt;  </w:t>
      </w:r>
      <w:r>
        <w:br/>
        <w:t xml:space="preserve"> &lt;/</w:t>
      </w:r>
      <w:proofErr w:type="spellStart"/>
      <w:r>
        <w:t>soapenv:Envelope</w:t>
      </w:r>
      <w:proofErr w:type="spellEnd"/>
      <w:r>
        <w:t>&gt;</w:t>
      </w:r>
    </w:p>
    <w:p w:rsidR="00DD39D0" w:rsidRDefault="009354EC">
      <w:pPr>
        <w:pStyle w:val="BlockLabel"/>
      </w:pPr>
      <w:r>
        <w:t>Message Body Parameters</w:t>
      </w:r>
    </w:p>
    <w:p w:rsidR="00DD39D0" w:rsidRDefault="00CB42E2">
      <w:hyperlink w:anchor="table23176056" w:tooltip=" " w:history="1">
        <w:r w:rsidR="009354EC">
          <w:rPr>
            <w:rStyle w:val="Hyperlink"/>
          </w:rPr>
          <w:t>Table 2-6</w:t>
        </w:r>
      </w:hyperlink>
      <w:r w:rsidR="009354EC">
        <w:t xml:space="preserve"> describes parameters in a </w:t>
      </w:r>
      <w:proofErr w:type="spellStart"/>
      <w:r w:rsidR="009354EC">
        <w:t>subscribeProductResponse</w:t>
      </w:r>
      <w:proofErr w:type="spellEnd"/>
      <w:r w:rsidR="009354EC">
        <w:t xml:space="preserve"> message body.</w:t>
      </w:r>
    </w:p>
    <w:p w:rsidR="00DD39D0" w:rsidRDefault="009354EC">
      <w:pPr>
        <w:pStyle w:val="TableDescription"/>
      </w:pPr>
      <w:bookmarkStart w:id="45" w:name="table23176056"/>
      <w:bookmarkStart w:id="46" w:name="_Toc443999998"/>
      <w:bookmarkEnd w:id="45"/>
      <w:r>
        <w:t xml:space="preserve">Parameters in a </w:t>
      </w:r>
      <w:proofErr w:type="spellStart"/>
      <w:r>
        <w:t>subscribeProductResponse</w:t>
      </w:r>
      <w:proofErr w:type="spellEnd"/>
      <w:r>
        <w:t xml:space="preserve"> message body</w:t>
      </w:r>
      <w:bookmarkEnd w:id="46"/>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DD39D0" w:rsidTr="008332C9">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Parameter</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Type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Level of Requirement</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8332C9" w:rsidTr="008332C9">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result</w:t>
            </w:r>
          </w:p>
        </w:tc>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250" w:type="pct"/>
            <w:tcBorders>
              <w:top w:val="single" w:sz="6" w:space="0" w:color="000000"/>
              <w:bottom w:val="single" w:sz="6" w:space="0" w:color="000000"/>
            </w:tcBorders>
            <w:shd w:val="clear" w:color="auto" w:fill="auto"/>
          </w:tcPr>
          <w:p w:rsidR="00DD39D0" w:rsidRDefault="009354EC">
            <w:pPr>
              <w:pStyle w:val="ItemListinTable"/>
            </w:pPr>
            <w:r>
              <w:t>0 or 00000000: The request succeeds.</w:t>
            </w:r>
          </w:p>
          <w:p w:rsidR="00DD39D0" w:rsidRDefault="009354EC">
            <w:pPr>
              <w:pStyle w:val="ItemListinTable"/>
            </w:pPr>
            <w:r>
              <w:t xml:space="preserve">Other values: The request is abnormal. For the error codes, see </w:t>
            </w:r>
            <w:hyperlink w:anchor="EN-US_TOPIC_0008794131" w:tooltip=" " w:history="1">
              <w:r>
                <w:rPr>
                  <w:rStyle w:val="Hyperlink"/>
                </w:rPr>
                <w:t>2.2.5 Error Codes</w:t>
              </w:r>
            </w:hyperlink>
            <w:r>
              <w:t>.</w:t>
            </w:r>
          </w:p>
        </w:tc>
      </w:tr>
      <w:tr w:rsidR="008332C9" w:rsidTr="008332C9">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resultDescription</w:t>
            </w:r>
            <w:proofErr w:type="spellEnd"/>
          </w:p>
        </w:tc>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Optional</w:t>
            </w:r>
          </w:p>
        </w:tc>
        <w:tc>
          <w:tcPr>
            <w:tcW w:w="1250" w:type="pct"/>
            <w:tcBorders>
              <w:top w:val="single" w:sz="6" w:space="0" w:color="000000"/>
              <w:bottom w:val="single" w:sz="6" w:space="0" w:color="000000"/>
            </w:tcBorders>
            <w:shd w:val="clear" w:color="auto" w:fill="auto"/>
          </w:tcPr>
          <w:p w:rsidR="00DD39D0" w:rsidRDefault="009354EC">
            <w:pPr>
              <w:pStyle w:val="TableText"/>
            </w:pPr>
            <w:r>
              <w:t>Subscription result.</w:t>
            </w:r>
          </w:p>
        </w:tc>
      </w:tr>
    </w:tbl>
    <w:p w:rsidR="00DD39D0" w:rsidRDefault="00DD39D0"/>
    <w:p w:rsidR="00DD39D0" w:rsidRDefault="009354EC">
      <w:pPr>
        <w:pStyle w:val="Heading3"/>
      </w:pPr>
      <w:bookmarkStart w:id="47" w:name="EN-US_TOPIC_0008794131"/>
      <w:bookmarkStart w:id="48" w:name="_Toc443999976"/>
      <w:bookmarkEnd w:id="47"/>
      <w:r>
        <w:lastRenderedPageBreak/>
        <w:t>Error Codes</w:t>
      </w:r>
      <w:bookmarkEnd w:id="48"/>
    </w:p>
    <w:p w:rsidR="00DD39D0" w:rsidRDefault="00CB42E2">
      <w:hyperlink w:anchor="table46642793" w:tooltip=" " w:history="1">
        <w:r w:rsidR="009354EC">
          <w:rPr>
            <w:rStyle w:val="Hyperlink"/>
          </w:rPr>
          <w:t>Table 2-7</w:t>
        </w:r>
      </w:hyperlink>
      <w:r w:rsidR="009354EC">
        <w:t xml:space="preserve"> describes </w:t>
      </w:r>
      <w:proofErr w:type="spellStart"/>
      <w:r w:rsidR="009354EC">
        <w:t>subscribeProduct</w:t>
      </w:r>
      <w:proofErr w:type="spellEnd"/>
      <w:r w:rsidR="009354EC">
        <w:t xml:space="preserve"> error codes that the SDP may return upon an exception. For details about the error codes, see the </w:t>
      </w:r>
      <w:r w:rsidR="009354EC">
        <w:rPr>
          <w:i/>
        </w:rPr>
        <w:t>SDP Solution Error Code Reference</w:t>
      </w:r>
      <w:r w:rsidR="009354EC">
        <w:t>.</w:t>
      </w:r>
    </w:p>
    <w:p w:rsidR="00DD39D0" w:rsidRDefault="009354EC">
      <w:pPr>
        <w:pStyle w:val="TableDescription"/>
      </w:pPr>
      <w:bookmarkStart w:id="49" w:name="table46642793"/>
      <w:bookmarkStart w:id="50" w:name="_Toc443999999"/>
      <w:bookmarkEnd w:id="49"/>
      <w:proofErr w:type="spellStart"/>
      <w:r>
        <w:t>subscribeProduct</w:t>
      </w:r>
      <w:proofErr w:type="spellEnd"/>
      <w:r>
        <w:t xml:space="preserve"> error codes</w:t>
      </w:r>
      <w:bookmarkEnd w:id="50"/>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DD39D0" w:rsidTr="008332C9">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Error Code</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10001211</w:t>
            </w:r>
          </w:p>
        </w:tc>
        <w:tc>
          <w:tcPr>
            <w:tcW w:w="2500" w:type="pct"/>
            <w:tcBorders>
              <w:top w:val="single" w:sz="6" w:space="0" w:color="000000"/>
              <w:bottom w:val="single" w:sz="6" w:space="0" w:color="000000"/>
            </w:tcBorders>
            <w:shd w:val="clear" w:color="auto" w:fill="auto"/>
          </w:tcPr>
          <w:p w:rsidR="00DD39D0" w:rsidRDefault="009354EC">
            <w:pPr>
              <w:pStyle w:val="TableText"/>
            </w:pPr>
            <w:r>
              <w:t>The field in the request is incorrect.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10001318</w:t>
            </w:r>
          </w:p>
        </w:tc>
        <w:tc>
          <w:tcPr>
            <w:tcW w:w="2500" w:type="pct"/>
            <w:tcBorders>
              <w:top w:val="single" w:sz="6" w:space="0" w:color="000000"/>
              <w:bottom w:val="single" w:sz="6" w:space="0" w:color="000000"/>
            </w:tcBorders>
            <w:shd w:val="clear" w:color="auto" w:fill="auto"/>
          </w:tcPr>
          <w:p w:rsidR="00DD39D0" w:rsidRDefault="009354EC">
            <w:pPr>
              <w:pStyle w:val="TableText"/>
            </w:pPr>
            <w:r>
              <w:t>An internal error occurs in the SDP: message fails to be sent between internal components.</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10002035</w:t>
            </w:r>
          </w:p>
        </w:tc>
        <w:tc>
          <w:tcPr>
            <w:tcW w:w="2500" w:type="pct"/>
            <w:tcBorders>
              <w:top w:val="single" w:sz="6" w:space="0" w:color="000000"/>
              <w:bottom w:val="single" w:sz="6" w:space="0" w:color="000000"/>
            </w:tcBorders>
            <w:shd w:val="clear" w:color="auto" w:fill="auto"/>
          </w:tcPr>
          <w:p w:rsidR="00DD39D0" w:rsidRDefault="009354EC">
            <w:pPr>
              <w:pStyle w:val="TableText"/>
            </w:pPr>
            <w:r>
              <w:t>An internal error occurs in the SDP: internal component process times out.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10000000-10009999</w:t>
            </w:r>
          </w:p>
        </w:tc>
        <w:tc>
          <w:tcPr>
            <w:tcW w:w="2500" w:type="pct"/>
            <w:tcBorders>
              <w:top w:val="single" w:sz="6" w:space="0" w:color="000000"/>
              <w:bottom w:val="single" w:sz="6" w:space="0" w:color="000000"/>
            </w:tcBorders>
            <w:shd w:val="clear" w:color="auto" w:fill="auto"/>
          </w:tcPr>
          <w:p w:rsidR="00DD39D0" w:rsidRDefault="009354EC">
            <w:pPr>
              <w:pStyle w:val="TableText"/>
            </w:pPr>
            <w:r>
              <w:t>An internal error occurs in the SDP.</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22007006</w:t>
            </w:r>
          </w:p>
        </w:tc>
        <w:tc>
          <w:tcPr>
            <w:tcW w:w="2500" w:type="pct"/>
            <w:tcBorders>
              <w:top w:val="single" w:sz="6" w:space="0" w:color="000000"/>
              <w:bottom w:val="single" w:sz="6" w:space="0" w:color="000000"/>
            </w:tcBorders>
            <w:shd w:val="clear" w:color="auto" w:fill="auto"/>
          </w:tcPr>
          <w:p w:rsidR="00DD39D0" w:rsidRDefault="009354EC">
            <w:pPr>
              <w:pStyle w:val="TableText"/>
            </w:pPr>
            <w:r>
              <w:t>The version number is incorrect. A version number must contain 1 to 5 bytes.</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22007007</w:t>
            </w:r>
          </w:p>
        </w:tc>
        <w:tc>
          <w:tcPr>
            <w:tcW w:w="2500" w:type="pct"/>
            <w:tcBorders>
              <w:top w:val="single" w:sz="6" w:space="0" w:color="000000"/>
              <w:bottom w:val="single" w:sz="6" w:space="0" w:color="000000"/>
            </w:tcBorders>
            <w:shd w:val="clear" w:color="auto" w:fill="auto"/>
          </w:tcPr>
          <w:p w:rsidR="00DD39D0" w:rsidRDefault="009354EC">
            <w:pPr>
              <w:pStyle w:val="TableText"/>
            </w:pPr>
            <w:r>
              <w:t>The message ID is incorrect. A message ID must contain 1 to 40 bytes.</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22007008</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does not exist.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22007013</w:t>
            </w:r>
          </w:p>
        </w:tc>
        <w:tc>
          <w:tcPr>
            <w:tcW w:w="2500" w:type="pct"/>
            <w:tcBorders>
              <w:top w:val="single" w:sz="6" w:space="0" w:color="000000"/>
              <w:bottom w:val="single" w:sz="6" w:space="0" w:color="000000"/>
            </w:tcBorders>
            <w:shd w:val="clear" w:color="auto" w:fill="auto"/>
          </w:tcPr>
          <w:p w:rsidR="00DD39D0" w:rsidRDefault="009354EC">
            <w:pPr>
              <w:pStyle w:val="TableText"/>
            </w:pPr>
            <w:r>
              <w:t>The fee deduction parameter is incorrect.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22007014</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ID is invalid.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22007034</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ID is invalid.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22007038</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has no permission to subscribe to this product because the product is a gift product.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22007044</w:t>
            </w:r>
          </w:p>
        </w:tc>
        <w:tc>
          <w:tcPr>
            <w:tcW w:w="2500" w:type="pct"/>
            <w:tcBorders>
              <w:top w:val="single" w:sz="6" w:space="0" w:color="000000"/>
              <w:bottom w:val="single" w:sz="6" w:space="0" w:color="000000"/>
            </w:tcBorders>
            <w:shd w:val="clear" w:color="auto" w:fill="auto"/>
          </w:tcPr>
          <w:p w:rsidR="00DD39D0" w:rsidRDefault="009354EC">
            <w:pPr>
              <w:pStyle w:val="TableText"/>
            </w:pPr>
            <w:r>
              <w:t>Notification of subscription relationships fails.</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22007053</w:t>
            </w:r>
          </w:p>
        </w:tc>
        <w:tc>
          <w:tcPr>
            <w:tcW w:w="2500" w:type="pct"/>
            <w:tcBorders>
              <w:top w:val="single" w:sz="6" w:space="0" w:color="000000"/>
              <w:bottom w:val="single" w:sz="6" w:space="0" w:color="000000"/>
            </w:tcBorders>
            <w:shd w:val="clear" w:color="auto" w:fill="auto"/>
          </w:tcPr>
          <w:p w:rsidR="00DD39D0" w:rsidRDefault="009354EC">
            <w:pPr>
              <w:pStyle w:val="TableText"/>
            </w:pPr>
            <w:r>
              <w:t>Configuration of this user is not found in the SDP system.</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22007071</w:t>
            </w:r>
          </w:p>
        </w:tc>
        <w:tc>
          <w:tcPr>
            <w:tcW w:w="2500" w:type="pct"/>
            <w:tcBorders>
              <w:top w:val="single" w:sz="6" w:space="0" w:color="000000"/>
              <w:bottom w:val="single" w:sz="6" w:space="0" w:color="000000"/>
            </w:tcBorders>
            <w:shd w:val="clear" w:color="auto" w:fill="auto"/>
          </w:tcPr>
          <w:p w:rsidR="00DD39D0" w:rsidRDefault="009354EC">
            <w:pPr>
              <w:pStyle w:val="TableText"/>
            </w:pPr>
            <w:r>
              <w:t>Subnet information cannot be found.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22007201</w:t>
            </w:r>
          </w:p>
        </w:tc>
        <w:tc>
          <w:tcPr>
            <w:tcW w:w="2500" w:type="pct"/>
            <w:tcBorders>
              <w:top w:val="single" w:sz="6" w:space="0" w:color="000000"/>
              <w:bottom w:val="single" w:sz="6" w:space="0" w:color="000000"/>
            </w:tcBorders>
            <w:shd w:val="clear" w:color="auto" w:fill="auto"/>
          </w:tcPr>
          <w:p w:rsidR="00DD39D0" w:rsidRDefault="009354EC">
            <w:pPr>
              <w:pStyle w:val="TableText"/>
            </w:pPr>
            <w:r>
              <w:t>The product has been subscribed to.</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22007203</w:t>
            </w:r>
          </w:p>
        </w:tc>
        <w:tc>
          <w:tcPr>
            <w:tcW w:w="2500" w:type="pct"/>
            <w:tcBorders>
              <w:top w:val="single" w:sz="6" w:space="0" w:color="000000"/>
              <w:bottom w:val="single" w:sz="6" w:space="0" w:color="000000"/>
            </w:tcBorders>
            <w:shd w:val="clear" w:color="auto" w:fill="auto"/>
          </w:tcPr>
          <w:p w:rsidR="00DD39D0" w:rsidRDefault="009354EC">
            <w:pPr>
              <w:pStyle w:val="TableText"/>
            </w:pPr>
            <w:r>
              <w:t>The product does not exist.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22007206</w:t>
            </w:r>
          </w:p>
        </w:tc>
        <w:tc>
          <w:tcPr>
            <w:tcW w:w="2500" w:type="pct"/>
            <w:tcBorders>
              <w:top w:val="single" w:sz="6" w:space="0" w:color="000000"/>
              <w:bottom w:val="single" w:sz="6" w:space="0" w:color="000000"/>
            </w:tcBorders>
            <w:shd w:val="clear" w:color="auto" w:fill="auto"/>
          </w:tcPr>
          <w:p w:rsidR="00DD39D0" w:rsidRDefault="009354EC">
            <w:pPr>
              <w:pStyle w:val="TableText"/>
            </w:pPr>
            <w:r>
              <w:t>The product is not in the validity period. The product may have expired or have not taken effect.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22007208</w:t>
            </w:r>
          </w:p>
        </w:tc>
        <w:tc>
          <w:tcPr>
            <w:tcW w:w="2500" w:type="pct"/>
            <w:tcBorders>
              <w:top w:val="single" w:sz="6" w:space="0" w:color="000000"/>
              <w:bottom w:val="single" w:sz="6" w:space="0" w:color="000000"/>
            </w:tcBorders>
            <w:shd w:val="clear" w:color="auto" w:fill="auto"/>
          </w:tcPr>
          <w:p w:rsidR="00DD39D0" w:rsidRDefault="009354EC">
            <w:pPr>
              <w:pStyle w:val="TableText"/>
            </w:pPr>
            <w:r>
              <w:t>On-demand products cannot be subscribed to.</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22007210</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status is abnormal, that is, it is not defined in the system.</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lastRenderedPageBreak/>
              <w:t>22007211</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has been deregistered.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22007220</w:t>
            </w:r>
          </w:p>
        </w:tc>
        <w:tc>
          <w:tcPr>
            <w:tcW w:w="2500" w:type="pct"/>
            <w:tcBorders>
              <w:top w:val="single" w:sz="6" w:space="0" w:color="000000"/>
              <w:bottom w:val="single" w:sz="6" w:space="0" w:color="000000"/>
            </w:tcBorders>
            <w:shd w:val="clear" w:color="auto" w:fill="auto"/>
          </w:tcPr>
          <w:p w:rsidR="00DD39D0" w:rsidRDefault="009354EC">
            <w:pPr>
              <w:pStyle w:val="TableText"/>
            </w:pPr>
            <w:r>
              <w:t>The notification fails to be sent to the SP.</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22007225</w:t>
            </w:r>
          </w:p>
        </w:tc>
        <w:tc>
          <w:tcPr>
            <w:tcW w:w="2500" w:type="pct"/>
            <w:tcBorders>
              <w:top w:val="single" w:sz="6" w:space="0" w:color="000000"/>
              <w:bottom w:val="single" w:sz="6" w:space="0" w:color="000000"/>
            </w:tcBorders>
            <w:shd w:val="clear" w:color="auto" w:fill="auto"/>
          </w:tcPr>
          <w:p w:rsidR="00DD39D0" w:rsidRDefault="009354EC">
            <w:pPr>
              <w:pStyle w:val="TableText"/>
            </w:pPr>
            <w:r>
              <w:t xml:space="preserve">The user's bonus </w:t>
            </w:r>
            <w:proofErr w:type="gramStart"/>
            <w:r>
              <w:t>points is</w:t>
            </w:r>
            <w:proofErr w:type="gramEnd"/>
            <w:r>
              <w:t xml:space="preserve"> insufficient for the subscription.</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22007227</w:t>
            </w:r>
          </w:p>
        </w:tc>
        <w:tc>
          <w:tcPr>
            <w:tcW w:w="2500" w:type="pct"/>
            <w:tcBorders>
              <w:top w:val="single" w:sz="6" w:space="0" w:color="000000"/>
              <w:bottom w:val="single" w:sz="6" w:space="0" w:color="000000"/>
            </w:tcBorders>
            <w:shd w:val="clear" w:color="auto" w:fill="auto"/>
          </w:tcPr>
          <w:p w:rsidR="00DD39D0" w:rsidRDefault="009354EC">
            <w:pPr>
              <w:pStyle w:val="TableText"/>
            </w:pPr>
            <w:r>
              <w:t>The product does not support bonus point payment.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22007230</w:t>
            </w:r>
          </w:p>
        </w:tc>
        <w:tc>
          <w:tcPr>
            <w:tcW w:w="2500" w:type="pct"/>
            <w:tcBorders>
              <w:top w:val="single" w:sz="6" w:space="0" w:color="000000"/>
              <w:bottom w:val="single" w:sz="6" w:space="0" w:color="000000"/>
            </w:tcBorders>
            <w:shd w:val="clear" w:color="auto" w:fill="auto"/>
          </w:tcPr>
          <w:p w:rsidR="00DD39D0" w:rsidRDefault="009354EC">
            <w:pPr>
              <w:pStyle w:val="TableText"/>
            </w:pPr>
            <w:r>
              <w:t>The product cannot be subscribed to by a third party.</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22007233</w:t>
            </w:r>
          </w:p>
        </w:tc>
        <w:tc>
          <w:tcPr>
            <w:tcW w:w="2500" w:type="pct"/>
            <w:tcBorders>
              <w:top w:val="single" w:sz="6" w:space="0" w:color="000000"/>
              <w:bottom w:val="single" w:sz="6" w:space="0" w:color="000000"/>
            </w:tcBorders>
            <w:shd w:val="clear" w:color="auto" w:fill="auto"/>
          </w:tcPr>
          <w:p w:rsidR="00DD39D0" w:rsidRDefault="009354EC">
            <w:pPr>
              <w:pStyle w:val="TableText"/>
            </w:pPr>
            <w:r>
              <w:t>Subscription is being confirmed.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22007238</w:t>
            </w:r>
          </w:p>
        </w:tc>
        <w:tc>
          <w:tcPr>
            <w:tcW w:w="2500" w:type="pct"/>
            <w:tcBorders>
              <w:top w:val="single" w:sz="6" w:space="0" w:color="000000"/>
              <w:bottom w:val="single" w:sz="6" w:space="0" w:color="000000"/>
            </w:tcBorders>
            <w:shd w:val="clear" w:color="auto" w:fill="auto"/>
          </w:tcPr>
          <w:p w:rsidR="00DD39D0" w:rsidRDefault="009354EC">
            <w:pPr>
              <w:pStyle w:val="TableText"/>
            </w:pPr>
            <w:r>
              <w:t>The subscription relationship already exists. The product cannot be subscribed to again.</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22007268</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user's credibility is insufficient and the user cannot subscribe to the product.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22007301</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is suspended.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22007303</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is paused.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22007304</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user's subscription capability is suspended and the user cannot subscribe to the product.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22007306</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is blacklisted and cannot subscribe to the product.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22007322</w:t>
            </w:r>
          </w:p>
        </w:tc>
        <w:tc>
          <w:tcPr>
            <w:tcW w:w="2500" w:type="pct"/>
            <w:tcBorders>
              <w:top w:val="single" w:sz="6" w:space="0" w:color="000000"/>
              <w:bottom w:val="single" w:sz="6" w:space="0" w:color="000000"/>
            </w:tcBorders>
            <w:shd w:val="clear" w:color="auto" w:fill="auto"/>
          </w:tcPr>
          <w:p w:rsidR="00DD39D0" w:rsidRDefault="009354EC">
            <w:pPr>
              <w:pStyle w:val="TableText"/>
            </w:pPr>
            <w:r>
              <w:t>The promotional product fails to be subscribed to in the non-promotion period.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22007330</w:t>
            </w:r>
          </w:p>
        </w:tc>
        <w:tc>
          <w:tcPr>
            <w:tcW w:w="2500" w:type="pct"/>
            <w:tcBorders>
              <w:top w:val="single" w:sz="6" w:space="0" w:color="000000"/>
              <w:bottom w:val="single" w:sz="6" w:space="0" w:color="000000"/>
            </w:tcBorders>
            <w:shd w:val="clear" w:color="auto" w:fill="auto"/>
          </w:tcPr>
          <w:p w:rsidR="00DD39D0" w:rsidRDefault="009354EC">
            <w:pPr>
              <w:pStyle w:val="TableText"/>
            </w:pPr>
            <w:r>
              <w:t>The account balance is insufficient.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22007331</w:t>
            </w:r>
          </w:p>
        </w:tc>
        <w:tc>
          <w:tcPr>
            <w:tcW w:w="2500" w:type="pct"/>
            <w:tcBorders>
              <w:top w:val="single" w:sz="6" w:space="0" w:color="000000"/>
              <w:bottom w:val="single" w:sz="6" w:space="0" w:color="000000"/>
            </w:tcBorders>
            <w:shd w:val="clear" w:color="auto" w:fill="auto"/>
          </w:tcPr>
          <w:p w:rsidR="00DD39D0" w:rsidRDefault="009354EC">
            <w:pPr>
              <w:pStyle w:val="TableText"/>
            </w:pPr>
            <w:r>
              <w:t>The charged number is incorrect.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22007332</w:t>
            </w:r>
          </w:p>
        </w:tc>
        <w:tc>
          <w:tcPr>
            <w:tcW w:w="2500" w:type="pct"/>
            <w:tcBorders>
              <w:top w:val="single" w:sz="6" w:space="0" w:color="000000"/>
              <w:bottom w:val="single" w:sz="6" w:space="0" w:color="000000"/>
            </w:tcBorders>
            <w:shd w:val="clear" w:color="auto" w:fill="auto"/>
          </w:tcPr>
          <w:p w:rsidR="00DD39D0" w:rsidRDefault="009354EC">
            <w:pPr>
              <w:pStyle w:val="TableText"/>
            </w:pPr>
            <w:r>
              <w:t>The external system charging times out.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22007333</w:t>
            </w:r>
          </w:p>
        </w:tc>
        <w:tc>
          <w:tcPr>
            <w:tcW w:w="2500" w:type="pct"/>
            <w:tcBorders>
              <w:top w:val="single" w:sz="6" w:space="0" w:color="000000"/>
              <w:bottom w:val="single" w:sz="6" w:space="0" w:color="000000"/>
            </w:tcBorders>
            <w:shd w:val="clear" w:color="auto" w:fill="auto"/>
          </w:tcPr>
          <w:p w:rsidR="00DD39D0" w:rsidRDefault="009354EC">
            <w:pPr>
              <w:pStyle w:val="TableText"/>
            </w:pPr>
            <w:r>
              <w:t>Other errors occur during charging in the SDP.</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22007334</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information response from an external system times out.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22007363</w:t>
            </w:r>
          </w:p>
        </w:tc>
        <w:tc>
          <w:tcPr>
            <w:tcW w:w="2500" w:type="pct"/>
            <w:tcBorders>
              <w:top w:val="single" w:sz="6" w:space="0" w:color="000000"/>
              <w:bottom w:val="single" w:sz="6" w:space="0" w:color="000000"/>
            </w:tcBorders>
            <w:shd w:val="clear" w:color="auto" w:fill="auto"/>
          </w:tcPr>
          <w:p w:rsidR="00DD39D0" w:rsidRDefault="009354EC">
            <w:pPr>
              <w:pStyle w:val="TableText"/>
            </w:pPr>
            <w:r>
              <w:t xml:space="preserve">The user is </w:t>
            </w:r>
            <w:proofErr w:type="spellStart"/>
            <w:r>
              <w:t>graylisted</w:t>
            </w:r>
            <w:proofErr w:type="spellEnd"/>
            <w:r>
              <w:t xml:space="preserve"> and cannot subscribe to the product.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22007505</w:t>
            </w:r>
          </w:p>
        </w:tc>
        <w:tc>
          <w:tcPr>
            <w:tcW w:w="2500" w:type="pct"/>
            <w:tcBorders>
              <w:top w:val="single" w:sz="6" w:space="0" w:color="000000"/>
              <w:bottom w:val="single" w:sz="6" w:space="0" w:color="000000"/>
            </w:tcBorders>
            <w:shd w:val="clear" w:color="auto" w:fill="auto"/>
          </w:tcPr>
          <w:p w:rsidR="00DD39D0" w:rsidRDefault="009354EC">
            <w:pPr>
              <w:pStyle w:val="TableText"/>
            </w:pPr>
            <w:r>
              <w:t xml:space="preserve">The channel is invalid. The value range of </w:t>
            </w:r>
            <w:proofErr w:type="spellStart"/>
            <w:r w:rsidRPr="008332C9">
              <w:rPr>
                <w:b/>
              </w:rPr>
              <w:t>ChannelID</w:t>
            </w:r>
            <w:proofErr w:type="spellEnd"/>
            <w:r>
              <w:t xml:space="preserve"> in the request is invalid.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22007629</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is locked.</w:t>
            </w:r>
          </w:p>
        </w:tc>
      </w:tr>
      <w:tr w:rsidR="00BB113E" w:rsidTr="008332C9">
        <w:tc>
          <w:tcPr>
            <w:tcW w:w="2500" w:type="pct"/>
            <w:tcBorders>
              <w:top w:val="single" w:sz="6" w:space="0" w:color="000000"/>
              <w:bottom w:val="single" w:sz="6" w:space="0" w:color="000000"/>
              <w:right w:val="single" w:sz="6" w:space="0" w:color="000000"/>
            </w:tcBorders>
            <w:shd w:val="clear" w:color="auto" w:fill="auto"/>
          </w:tcPr>
          <w:p w:rsidR="00BB113E" w:rsidRPr="003D3A40" w:rsidRDefault="00BB113E">
            <w:pPr>
              <w:pStyle w:val="TableText"/>
              <w:rPr>
                <w:highlight w:val="yellow"/>
              </w:rPr>
            </w:pPr>
            <w:r w:rsidRPr="003D3A40">
              <w:rPr>
                <w:rFonts w:hint="eastAsia"/>
                <w:highlight w:val="yellow"/>
              </w:rPr>
              <w:t>22007863</w:t>
            </w:r>
          </w:p>
        </w:tc>
        <w:tc>
          <w:tcPr>
            <w:tcW w:w="2500" w:type="pct"/>
            <w:tcBorders>
              <w:top w:val="single" w:sz="6" w:space="0" w:color="000000"/>
              <w:bottom w:val="single" w:sz="6" w:space="0" w:color="000000"/>
            </w:tcBorders>
            <w:shd w:val="clear" w:color="auto" w:fill="auto"/>
          </w:tcPr>
          <w:p w:rsidR="00BB113E" w:rsidRPr="003D3A40" w:rsidRDefault="00E24452">
            <w:pPr>
              <w:pStyle w:val="TableText"/>
              <w:rPr>
                <w:highlight w:val="yellow"/>
              </w:rPr>
            </w:pPr>
            <w:bookmarkStart w:id="51" w:name="_GoBack"/>
            <w:r w:rsidRPr="003D3A40">
              <w:rPr>
                <w:rFonts w:hint="eastAsia"/>
                <w:highlight w:val="yellow"/>
              </w:rPr>
              <w:t>Subscription request has been processed successfully and waiting for user confirm</w:t>
            </w:r>
            <w:bookmarkEnd w:id="51"/>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22007999</w:t>
            </w:r>
          </w:p>
        </w:tc>
        <w:tc>
          <w:tcPr>
            <w:tcW w:w="2500" w:type="pct"/>
            <w:tcBorders>
              <w:top w:val="single" w:sz="6" w:space="0" w:color="000000"/>
              <w:bottom w:val="single" w:sz="6" w:space="0" w:color="000000"/>
            </w:tcBorders>
            <w:shd w:val="clear" w:color="auto" w:fill="auto"/>
          </w:tcPr>
          <w:p w:rsidR="00DD39D0" w:rsidRDefault="009354EC">
            <w:pPr>
              <w:pStyle w:val="TableText"/>
            </w:pPr>
            <w:r>
              <w:t>Failure due to other causes.</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lastRenderedPageBreak/>
              <w:t>22999998</w:t>
            </w:r>
          </w:p>
        </w:tc>
        <w:tc>
          <w:tcPr>
            <w:tcW w:w="2500" w:type="pct"/>
            <w:tcBorders>
              <w:top w:val="single" w:sz="6" w:space="0" w:color="000000"/>
              <w:bottom w:val="single" w:sz="6" w:space="0" w:color="000000"/>
            </w:tcBorders>
            <w:shd w:val="clear" w:color="auto" w:fill="auto"/>
          </w:tcPr>
          <w:p w:rsidR="00DD39D0" w:rsidRDefault="009354EC">
            <w:pPr>
              <w:pStyle w:val="TableText"/>
            </w:pPr>
            <w:r>
              <w:t>The service returned by the external charging system is unavailable.</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22999999</w:t>
            </w:r>
          </w:p>
        </w:tc>
        <w:tc>
          <w:tcPr>
            <w:tcW w:w="2500" w:type="pct"/>
            <w:tcBorders>
              <w:top w:val="single" w:sz="6" w:space="0" w:color="000000"/>
              <w:bottom w:val="single" w:sz="6" w:space="0" w:color="000000"/>
            </w:tcBorders>
            <w:shd w:val="clear" w:color="auto" w:fill="auto"/>
          </w:tcPr>
          <w:p w:rsidR="00DD39D0" w:rsidRDefault="009354EC">
            <w:pPr>
              <w:pStyle w:val="TableText"/>
            </w:pPr>
            <w:r>
              <w:t>External system error.</w:t>
            </w:r>
          </w:p>
        </w:tc>
      </w:tr>
    </w:tbl>
    <w:p w:rsidR="00DD39D0" w:rsidRDefault="00DD39D0">
      <w:pPr>
        <w:sectPr w:rsidR="00DD39D0">
          <w:headerReference w:type="even" r:id="rId42"/>
          <w:headerReference w:type="default" r:id="rId43"/>
          <w:footerReference w:type="even" r:id="rId44"/>
          <w:footerReference w:type="default" r:id="rId45"/>
          <w:pgSz w:w="11907" w:h="16840" w:code="9"/>
          <w:pgMar w:top="1701" w:right="1134" w:bottom="1701" w:left="1134" w:header="567" w:footer="567" w:gutter="0"/>
          <w:cols w:space="425"/>
          <w:docGrid w:linePitch="312"/>
        </w:sectPr>
      </w:pPr>
    </w:p>
    <w:p w:rsidR="00DD39D0" w:rsidRDefault="009354EC">
      <w:pPr>
        <w:pStyle w:val="Heading1"/>
      </w:pPr>
      <w:bookmarkStart w:id="52" w:name="EN-US_TOPIC_0008794463"/>
      <w:bookmarkStart w:id="53" w:name="_Toc443999977"/>
      <w:bookmarkEnd w:id="52"/>
      <w:r>
        <w:lastRenderedPageBreak/>
        <w:t>API for Unsubscribing From a Service</w:t>
      </w:r>
      <w:bookmarkEnd w:id="53"/>
    </w:p>
    <w:p w:rsidR="00DD39D0" w:rsidRDefault="009354EC">
      <w:pPr>
        <w:pStyle w:val="Heading2NoNumber"/>
      </w:pPr>
      <w:r>
        <w:t>About This Chapter</w:t>
      </w:r>
    </w:p>
    <w:p w:rsidR="00DD39D0" w:rsidRDefault="00CB42E2">
      <w:hyperlink w:anchor="EN-US_TOPIC_0008794126" w:tooltip=" " w:history="1">
        <w:proofErr w:type="gramStart"/>
        <w:r w:rsidR="009354EC">
          <w:rPr>
            <w:rStyle w:val="Hyperlink"/>
          </w:rPr>
          <w:t>3.1  Process</w:t>
        </w:r>
        <w:proofErr w:type="gramEnd"/>
      </w:hyperlink>
    </w:p>
    <w:p w:rsidR="00DD39D0" w:rsidRDefault="00CB42E2">
      <w:hyperlink w:anchor="EN-US_TOPIC_0008794456" w:tooltip=" " w:history="1">
        <w:proofErr w:type="gramStart"/>
        <w:r w:rsidR="009354EC">
          <w:rPr>
            <w:rStyle w:val="Hyperlink"/>
          </w:rPr>
          <w:t xml:space="preserve">3.2  </w:t>
        </w:r>
        <w:proofErr w:type="spellStart"/>
        <w:r w:rsidR="009354EC">
          <w:rPr>
            <w:rStyle w:val="Hyperlink"/>
          </w:rPr>
          <w:t>unSubscribeProduct</w:t>
        </w:r>
        <w:proofErr w:type="spellEnd"/>
        <w:proofErr w:type="gramEnd"/>
      </w:hyperlink>
    </w:p>
    <w:p w:rsidR="00DD39D0" w:rsidRDefault="009354EC" w:rsidP="009354EC">
      <w:pPr>
        <w:pStyle w:val="Heading2"/>
        <w:numPr>
          <w:ilvl w:val="1"/>
          <w:numId w:val="33"/>
        </w:numPr>
      </w:pPr>
      <w:bookmarkStart w:id="54" w:name="EN-US_TOPIC_0008794126"/>
      <w:bookmarkStart w:id="55" w:name="_Toc443999978"/>
      <w:bookmarkEnd w:id="54"/>
      <w:r>
        <w:t>Process</w:t>
      </w:r>
      <w:bookmarkEnd w:id="55"/>
    </w:p>
    <w:p w:rsidR="00DD39D0" w:rsidRDefault="009354EC">
      <w:r>
        <w:t>The function for a user to unsubscribe from a service on an SP portal or in a carrier customer service system applies to the following scenarios:</w:t>
      </w:r>
    </w:p>
    <w:p w:rsidR="00DD39D0" w:rsidRDefault="009354EC">
      <w:pPr>
        <w:pStyle w:val="ItemList"/>
      </w:pPr>
      <w:r>
        <w:t xml:space="preserve">A user logs in to an SP portal, the web or the WAP, to </w:t>
      </w:r>
      <w:proofErr w:type="spellStart"/>
      <w:proofErr w:type="gramStart"/>
      <w:r>
        <w:t>unsubscribes</w:t>
      </w:r>
      <w:proofErr w:type="spellEnd"/>
      <w:proofErr w:type="gramEnd"/>
      <w:r>
        <w:t xml:space="preserve"> from a service released in the SDP. The SP portal sends a message indicating the </w:t>
      </w:r>
      <w:proofErr w:type="spellStart"/>
      <w:r>
        <w:t>unsubscription</w:t>
      </w:r>
      <w:proofErr w:type="spellEnd"/>
      <w:r>
        <w:t xml:space="preserve"> to the SDP.</w:t>
      </w:r>
    </w:p>
    <w:p w:rsidR="00DD39D0" w:rsidRDefault="009354EC">
      <w:pPr>
        <w:pStyle w:val="ItemList"/>
      </w:pPr>
      <w:r>
        <w:t xml:space="preserve">A user logs in to the carrier customer service system to unsubscribe from a service released on the SDP. The carrier customer service system sends a message indicating the </w:t>
      </w:r>
      <w:proofErr w:type="spellStart"/>
      <w:r>
        <w:t>unsubscription</w:t>
      </w:r>
      <w:proofErr w:type="spellEnd"/>
      <w:r>
        <w:t xml:space="preserve"> to the SDP.</w:t>
      </w:r>
    </w:p>
    <w:p w:rsidR="00DD39D0" w:rsidRDefault="00CB42E2">
      <w:hyperlink w:anchor="fig22350181" w:tooltip=" " w:history="1">
        <w:r w:rsidR="009354EC">
          <w:rPr>
            <w:rStyle w:val="Hyperlink"/>
          </w:rPr>
          <w:t>Figure 3-1</w:t>
        </w:r>
      </w:hyperlink>
      <w:r w:rsidR="009354EC">
        <w:t xml:space="preserve"> shows the process of interface message exchange when a user </w:t>
      </w:r>
      <w:proofErr w:type="spellStart"/>
      <w:r w:rsidR="009354EC">
        <w:t>unsubscribes</w:t>
      </w:r>
      <w:proofErr w:type="spellEnd"/>
      <w:r w:rsidR="009354EC">
        <w:t xml:space="preserve"> from an SP service on an SP portal or in the carrier customer service system</w:t>
      </w:r>
    </w:p>
    <w:p w:rsidR="00DD39D0" w:rsidRDefault="009354EC">
      <w:pPr>
        <w:pStyle w:val="FigureDescription"/>
      </w:pPr>
      <w:bookmarkStart w:id="56" w:name="fig22350181"/>
      <w:bookmarkStart w:id="57" w:name="_Toc443999986"/>
      <w:bookmarkEnd w:id="56"/>
      <w:r>
        <w:lastRenderedPageBreak/>
        <w:t>Process of unsubscribing from an SP service</w:t>
      </w:r>
      <w:bookmarkEnd w:id="57"/>
    </w:p>
    <w:p w:rsidR="00DD39D0" w:rsidRDefault="003D3A40">
      <w:pPr>
        <w:pStyle w:val="Figure"/>
      </w:pPr>
      <w:r>
        <w:pict>
          <v:shape id="d0e1920" o:spid="_x0000_i1030" type="#_x0000_t75" style="width:396pt;height:252pt">
            <v:imagedata r:id="rId46" o:title=""/>
          </v:shape>
        </w:pict>
      </w:r>
    </w:p>
    <w:p w:rsidR="00DD39D0" w:rsidRDefault="00DD39D0"/>
    <w:p w:rsidR="00DD39D0" w:rsidRDefault="009354EC">
      <w:r>
        <w:t>The process is as follows:</w:t>
      </w:r>
    </w:p>
    <w:p w:rsidR="00DD39D0" w:rsidRDefault="009354EC" w:rsidP="009354EC">
      <w:pPr>
        <w:pStyle w:val="ItemStep"/>
        <w:numPr>
          <w:ilvl w:val="0"/>
          <w:numId w:val="29"/>
        </w:numPr>
      </w:pPr>
      <w:r>
        <w:t xml:space="preserve">A user </w:t>
      </w:r>
      <w:proofErr w:type="spellStart"/>
      <w:r>
        <w:t>unsubscribes</w:t>
      </w:r>
      <w:proofErr w:type="spellEnd"/>
      <w:r>
        <w:t xml:space="preserve"> from a service on an SP portal or in the carrier customer service system. The SP portal or the carrier customer service system sends an </w:t>
      </w:r>
      <w:proofErr w:type="spellStart"/>
      <w:r>
        <w:t>unsubscription</w:t>
      </w:r>
      <w:proofErr w:type="spellEnd"/>
      <w:r>
        <w:t xml:space="preserve"> request to the SDP.</w:t>
      </w:r>
    </w:p>
    <w:p w:rsidR="00DD39D0" w:rsidRDefault="009354EC" w:rsidP="009354EC">
      <w:pPr>
        <w:pStyle w:val="ItemStep"/>
        <w:numPr>
          <w:ilvl w:val="0"/>
          <w:numId w:val="29"/>
        </w:numPr>
      </w:pPr>
      <w:r>
        <w:t>The SDP receives the request and updates the subscription relationship.</w:t>
      </w:r>
    </w:p>
    <w:p w:rsidR="00DD39D0" w:rsidRDefault="009354EC" w:rsidP="009354EC">
      <w:pPr>
        <w:pStyle w:val="ItemStep"/>
        <w:numPr>
          <w:ilvl w:val="0"/>
          <w:numId w:val="29"/>
        </w:numPr>
      </w:pPr>
      <w:r>
        <w:t xml:space="preserve">The SDP invokes the </w:t>
      </w:r>
      <w:proofErr w:type="spellStart"/>
      <w:r>
        <w:t>SyncOrderRelation</w:t>
      </w:r>
      <w:proofErr w:type="spellEnd"/>
      <w:r>
        <w:t xml:space="preserve"> interface of the </w:t>
      </w:r>
      <w:proofErr w:type="spellStart"/>
      <w:r>
        <w:t>DataSync</w:t>
      </w:r>
      <w:proofErr w:type="spellEnd"/>
      <w:r>
        <w:t xml:space="preserve"> (SOAP) to request the SP to update the subscription relationship.</w:t>
      </w:r>
    </w:p>
    <w:p w:rsidR="00DD39D0" w:rsidRDefault="009354EC" w:rsidP="009354EC">
      <w:pPr>
        <w:pStyle w:val="ItemStep"/>
        <w:numPr>
          <w:ilvl w:val="0"/>
          <w:numId w:val="29"/>
        </w:numPr>
      </w:pPr>
      <w:r>
        <w:t>The SP updates the subscription relationship and sends a response to the SDP.</w:t>
      </w:r>
    </w:p>
    <w:p w:rsidR="00DD39D0" w:rsidRDefault="009354EC" w:rsidP="009354EC">
      <w:pPr>
        <w:pStyle w:val="ItemStep"/>
        <w:numPr>
          <w:ilvl w:val="0"/>
          <w:numId w:val="29"/>
        </w:numPr>
      </w:pPr>
      <w:r>
        <w:t>The SDP sends the response to the SP portal or the carrier customer service system.</w:t>
      </w:r>
    </w:p>
    <w:p w:rsidR="00DD39D0" w:rsidRDefault="009354EC">
      <w:pPr>
        <w:pStyle w:val="Heading2"/>
      </w:pPr>
      <w:bookmarkStart w:id="58" w:name="EN-US_TOPIC_0008794456"/>
      <w:bookmarkStart w:id="59" w:name="_Toc443999979"/>
      <w:bookmarkEnd w:id="58"/>
      <w:r>
        <w:t>unSubscribeProduct</w:t>
      </w:r>
      <w:bookmarkEnd w:id="59"/>
    </w:p>
    <w:p w:rsidR="00DD39D0" w:rsidRDefault="009354EC" w:rsidP="009354EC">
      <w:pPr>
        <w:pStyle w:val="Heading3"/>
        <w:numPr>
          <w:ilvl w:val="2"/>
          <w:numId w:val="34"/>
        </w:numPr>
      </w:pPr>
      <w:bookmarkStart w:id="60" w:name="_Toc443999980"/>
      <w:r>
        <w:t>Function</w:t>
      </w:r>
      <w:bookmarkEnd w:id="60"/>
    </w:p>
    <w:p w:rsidR="00DD39D0" w:rsidRDefault="009354EC">
      <w:r>
        <w:t xml:space="preserve">The SP portal or the carrier customer service system (functioning as the client) invokes the </w:t>
      </w:r>
      <w:proofErr w:type="spellStart"/>
      <w:r>
        <w:t>unSubscribeProduct</w:t>
      </w:r>
      <w:proofErr w:type="spellEnd"/>
      <w:r>
        <w:t xml:space="preserve"> API to send service </w:t>
      </w:r>
      <w:proofErr w:type="spellStart"/>
      <w:r>
        <w:t>unsubscription</w:t>
      </w:r>
      <w:proofErr w:type="spellEnd"/>
      <w:r>
        <w:t xml:space="preserve"> messages to the SDP (functioning as the server).</w:t>
      </w:r>
    </w:p>
    <w:p w:rsidR="00DD39D0" w:rsidRDefault="009354EC">
      <w:r>
        <w:t>The SP portal or the carrier customer service system must code based on the API field requirements so that send correct requests to the SDP. The SDP sends a response within 60 seconds by default.</w:t>
      </w:r>
    </w:p>
    <w:p w:rsidR="00DD39D0" w:rsidRDefault="009354EC">
      <w:pPr>
        <w:pStyle w:val="Heading3"/>
      </w:pPr>
      <w:bookmarkStart w:id="61" w:name="_Toc443999981"/>
      <w:r>
        <w:lastRenderedPageBreak/>
        <w:t>Request URI</w:t>
      </w:r>
      <w:bookmarkEnd w:id="61"/>
    </w:p>
    <w:p w:rsidR="00DD39D0" w:rsidRDefault="009354EC">
      <w:r>
        <w:t xml:space="preserve">The request URI is the destination URI of </w:t>
      </w:r>
      <w:proofErr w:type="spellStart"/>
      <w:r>
        <w:t>unSubscribeProduct</w:t>
      </w:r>
      <w:proofErr w:type="spellEnd"/>
      <w:r>
        <w:t xml:space="preserve"> messages sent by an SP portal or the carrier customer service system to the SDP to unsubscribe from a service. The URI is provided by the SDP in the following format:</w:t>
      </w:r>
    </w:p>
    <w:p w:rsidR="00DD39D0" w:rsidRDefault="009354EC">
      <w:r>
        <w:rPr>
          <w:b/>
        </w:rPr>
        <w:t>http://</w:t>
      </w:r>
      <w:r>
        <w:rPr>
          <w:b/>
          <w:i/>
        </w:rPr>
        <w:t>IP</w:t>
      </w:r>
      <w:r>
        <w:rPr>
          <w:b/>
        </w:rPr>
        <w:t>:</w:t>
      </w:r>
      <w:r>
        <w:rPr>
          <w:b/>
          <w:i/>
        </w:rPr>
        <w:t>Port</w:t>
      </w:r>
      <w:r>
        <w:rPr>
          <w:b/>
        </w:rPr>
        <w:t xml:space="preserve">/SubscribeManageService/services/SubscribeManage </w:t>
      </w:r>
    </w:p>
    <w:p w:rsidR="00DD39D0" w:rsidRDefault="009354EC">
      <w:r>
        <w:t xml:space="preserve">In the format, </w:t>
      </w:r>
      <w:r>
        <w:rPr>
          <w:i/>
        </w:rPr>
        <w:t>IP</w:t>
      </w:r>
      <w:r>
        <w:t xml:space="preserve"> and </w:t>
      </w:r>
      <w:r>
        <w:rPr>
          <w:i/>
        </w:rPr>
        <w:t>Port</w:t>
      </w:r>
      <w:r>
        <w:t xml:space="preserve"> indicate the service IP address and SOAP port number of the API provided by the SDP. Contact carriers to obtain the IP address and port number.</w:t>
      </w:r>
    </w:p>
    <w:p w:rsidR="00DD39D0" w:rsidRDefault="009354EC">
      <w:pPr>
        <w:pStyle w:val="Heading3"/>
      </w:pPr>
      <w:bookmarkStart w:id="62" w:name="_Toc443999982"/>
      <w:r>
        <w:t>Request</w:t>
      </w:r>
      <w:bookmarkEnd w:id="62"/>
    </w:p>
    <w:p w:rsidR="00DD39D0" w:rsidRDefault="009354EC">
      <w:r>
        <w:t xml:space="preserve">The SP portal or the carrier customer service system functions as the client and sends </w:t>
      </w:r>
      <w:proofErr w:type="gramStart"/>
      <w:r>
        <w:t>a</w:t>
      </w:r>
      <w:proofErr w:type="gramEnd"/>
      <w:r>
        <w:t xml:space="preserve"> </w:t>
      </w:r>
      <w:proofErr w:type="spellStart"/>
      <w:r>
        <w:rPr>
          <w:b/>
        </w:rPr>
        <w:t>unSubscribeProductRequest</w:t>
      </w:r>
      <w:proofErr w:type="spellEnd"/>
      <w:r>
        <w:t xml:space="preserve"> message to the SDP to unsubscribe from service.</w:t>
      </w:r>
    </w:p>
    <w:p w:rsidR="00DD39D0" w:rsidRDefault="009354EC">
      <w:pPr>
        <w:pStyle w:val="BlockLabel"/>
      </w:pPr>
      <w:r>
        <w:t>Example</w:t>
      </w:r>
    </w:p>
    <w:p w:rsidR="00DD39D0" w:rsidRDefault="009354EC">
      <w:pPr>
        <w:pStyle w:val="TerminalDisplay"/>
      </w:pPr>
      <w:r>
        <w:t>&lt;</w:t>
      </w:r>
      <w:proofErr w:type="spellStart"/>
      <w:r>
        <w:t>soapenv:Envelope</w:t>
      </w:r>
      <w:proofErr w:type="spellEnd"/>
      <w:r>
        <w:t xml:space="preserve"> </w:t>
      </w:r>
      <w:proofErr w:type="spellStart"/>
      <w:r>
        <w:t>xmlns:soapenv</w:t>
      </w:r>
      <w:proofErr w:type="spellEnd"/>
      <w:r>
        <w:t xml:space="preserve">="http://schemas.xmlsoap.org/soap/envelope/" xmlns:loc="http://www.csapi.org/schema/parlayx/subscribe/manage/v1_0/local"&gt;  </w:t>
      </w:r>
      <w:r>
        <w:br/>
        <w:t xml:space="preserve">    &lt;</w:t>
      </w:r>
      <w:proofErr w:type="spellStart"/>
      <w:r>
        <w:t>soapenv:Header</w:t>
      </w:r>
      <w:proofErr w:type="spellEnd"/>
      <w:r>
        <w:t xml:space="preserve">&gt;  </w:t>
      </w:r>
      <w:r>
        <w:br/>
        <w:t xml:space="preserve">       &lt;</w:t>
      </w:r>
      <w:proofErr w:type="spellStart"/>
      <w:r>
        <w:t>tns:RequestSOAPHeader</w:t>
      </w:r>
      <w:proofErr w:type="spellEnd"/>
      <w:r>
        <w:t xml:space="preserve"> </w:t>
      </w:r>
      <w:proofErr w:type="spellStart"/>
      <w:r>
        <w:t>xmlns:tns</w:t>
      </w:r>
      <w:proofErr w:type="spellEnd"/>
      <w:r>
        <w:t xml:space="preserve">="http://www.huawei.com.cn/schema/common/v2_1"&gt;  </w:t>
      </w:r>
      <w:r>
        <w:br/>
        <w:t xml:space="preserve">          &lt;</w:t>
      </w:r>
      <w:proofErr w:type="spellStart"/>
      <w:r>
        <w:t>tns:spId</w:t>
      </w:r>
      <w:proofErr w:type="spellEnd"/>
      <w:r>
        <w:t>&gt;35000001&lt;/</w:t>
      </w:r>
      <w:proofErr w:type="spellStart"/>
      <w:r>
        <w:t>tns:spId</w:t>
      </w:r>
      <w:proofErr w:type="spellEnd"/>
      <w:r>
        <w:t xml:space="preserve">&gt;  </w:t>
      </w:r>
      <w:r>
        <w:br/>
        <w:t xml:space="preserve">          &lt;tns:spPassword&gt;c5216e519a071d601bedd150f3fcd026&lt;/tns:spPassword&gt;  </w:t>
      </w:r>
      <w:r>
        <w:br/>
        <w:t xml:space="preserve">          &lt;</w:t>
      </w:r>
      <w:proofErr w:type="spellStart"/>
      <w:r>
        <w:t>tns:timeStamp</w:t>
      </w:r>
      <w:proofErr w:type="spellEnd"/>
      <w:r>
        <w:t>&gt;20080101010101&lt;/</w:t>
      </w:r>
      <w:proofErr w:type="spellStart"/>
      <w:r>
        <w:t>tns:timeStamp</w:t>
      </w:r>
      <w:proofErr w:type="spellEnd"/>
      <w:r>
        <w:t xml:space="preserve">&gt;  </w:t>
      </w:r>
      <w:r>
        <w:br/>
        <w:t xml:space="preserve">       &lt;/</w:t>
      </w:r>
      <w:proofErr w:type="spellStart"/>
      <w:r>
        <w:t>tns:RequestSOAPHeader</w:t>
      </w:r>
      <w:proofErr w:type="spellEnd"/>
      <w:r>
        <w:t xml:space="preserve">&gt;  </w:t>
      </w:r>
      <w:r>
        <w:br/>
        <w:t xml:space="preserve">    &lt;/</w:t>
      </w:r>
      <w:proofErr w:type="spellStart"/>
      <w:r>
        <w:t>soapenv:Header</w:t>
      </w:r>
      <w:proofErr w:type="spellEnd"/>
      <w:r>
        <w:t xml:space="preserve">&gt;  </w:t>
      </w:r>
      <w:r>
        <w:br/>
        <w:t xml:space="preserve">    &lt;</w:t>
      </w:r>
      <w:proofErr w:type="spellStart"/>
      <w:r>
        <w:t>soapenv:Body</w:t>
      </w:r>
      <w:proofErr w:type="spellEnd"/>
      <w:r>
        <w:t xml:space="preserve">&gt;  </w:t>
      </w:r>
      <w:r>
        <w:br/>
        <w:t xml:space="preserve">       &lt;</w:t>
      </w:r>
      <w:proofErr w:type="spellStart"/>
      <w:r>
        <w:t>loc:unSubscribeProductRequest</w:t>
      </w:r>
      <w:proofErr w:type="spellEnd"/>
      <w:r>
        <w:t xml:space="preserve">&gt;  </w:t>
      </w:r>
      <w:r>
        <w:br/>
        <w:t xml:space="preserve">          &lt;</w:t>
      </w:r>
      <w:proofErr w:type="spellStart"/>
      <w:r>
        <w:t>loc:unSubscribeProductReq</w:t>
      </w:r>
      <w:proofErr w:type="spellEnd"/>
      <w:r>
        <w:t xml:space="preserve">&gt;  </w:t>
      </w:r>
      <w:r>
        <w:br/>
        <w:t xml:space="preserve">             &lt;</w:t>
      </w:r>
      <w:proofErr w:type="spellStart"/>
      <w:r>
        <w:t>userID</w:t>
      </w:r>
      <w:proofErr w:type="spellEnd"/>
      <w:r>
        <w:t xml:space="preserve">&gt;  </w:t>
      </w:r>
      <w:r>
        <w:br/>
        <w:t xml:space="preserve">                &lt;ID&gt;8612312312123&lt;/ID&gt;  </w:t>
      </w:r>
      <w:r>
        <w:br/>
        <w:t xml:space="preserve">                &lt;type&gt;0&lt;/type&gt;  </w:t>
      </w:r>
      <w:r>
        <w:br/>
        <w:t xml:space="preserve">             &lt;/</w:t>
      </w:r>
      <w:proofErr w:type="spellStart"/>
      <w:r>
        <w:t>userID</w:t>
      </w:r>
      <w:proofErr w:type="spellEnd"/>
      <w:r>
        <w:t xml:space="preserve">&gt;  </w:t>
      </w:r>
      <w:r>
        <w:br/>
        <w:t xml:space="preserve">             &lt;</w:t>
      </w:r>
      <w:proofErr w:type="spellStart"/>
      <w:r>
        <w:t>subInfo</w:t>
      </w:r>
      <w:proofErr w:type="spellEnd"/>
      <w:r>
        <w:t xml:space="preserve">&gt;  </w:t>
      </w:r>
      <w:r>
        <w:br/>
        <w:t xml:space="preserve">                &lt;</w:t>
      </w:r>
      <w:proofErr w:type="spellStart"/>
      <w:r>
        <w:t>productID</w:t>
      </w:r>
      <w:proofErr w:type="spellEnd"/>
      <w:r>
        <w:t>&gt;1000000201&lt;/</w:t>
      </w:r>
      <w:proofErr w:type="spellStart"/>
      <w:r>
        <w:t>productID</w:t>
      </w:r>
      <w:proofErr w:type="spellEnd"/>
      <w:r>
        <w:t xml:space="preserve">&gt;  </w:t>
      </w:r>
      <w:r>
        <w:br/>
        <w:t xml:space="preserve">                &lt;</w:t>
      </w:r>
      <w:proofErr w:type="spellStart"/>
      <w:r>
        <w:t>operCode</w:t>
      </w:r>
      <w:proofErr w:type="spellEnd"/>
      <w:r>
        <w:t>&gt;</w:t>
      </w:r>
      <w:proofErr w:type="spellStart"/>
      <w:r>
        <w:t>zh</w:t>
      </w:r>
      <w:proofErr w:type="spellEnd"/>
      <w:r>
        <w:t>&lt;/</w:t>
      </w:r>
      <w:proofErr w:type="spellStart"/>
      <w:r>
        <w:t>operCode</w:t>
      </w:r>
      <w:proofErr w:type="spellEnd"/>
      <w:r>
        <w:t xml:space="preserve">&gt;  </w:t>
      </w:r>
      <w:r>
        <w:br/>
        <w:t xml:space="preserve">                &lt;</w:t>
      </w:r>
      <w:proofErr w:type="spellStart"/>
      <w:r>
        <w:t>isAutoExtend</w:t>
      </w:r>
      <w:proofErr w:type="spellEnd"/>
      <w:r>
        <w:t>&gt;0&lt;/</w:t>
      </w:r>
      <w:proofErr w:type="spellStart"/>
      <w:r>
        <w:t>isAutoExtend</w:t>
      </w:r>
      <w:proofErr w:type="spellEnd"/>
      <w:r>
        <w:t xml:space="preserve">&gt;  </w:t>
      </w:r>
      <w:r>
        <w:br/>
        <w:t xml:space="preserve">                &lt;</w:t>
      </w:r>
      <w:proofErr w:type="spellStart"/>
      <w:r>
        <w:t>channelID</w:t>
      </w:r>
      <w:proofErr w:type="spellEnd"/>
      <w:r>
        <w:t>&gt;1&lt;/</w:t>
      </w:r>
      <w:proofErr w:type="spellStart"/>
      <w:r>
        <w:t>channelID</w:t>
      </w:r>
      <w:proofErr w:type="spellEnd"/>
      <w:r>
        <w:t xml:space="preserve">&gt;  </w:t>
      </w:r>
      <w:r>
        <w:br/>
        <w:t xml:space="preserve">                &lt;</w:t>
      </w:r>
      <w:proofErr w:type="spellStart"/>
      <w:r>
        <w:t>extensionInfo</w:t>
      </w:r>
      <w:proofErr w:type="spellEnd"/>
      <w:r>
        <w:t xml:space="preserve">&gt;  </w:t>
      </w:r>
      <w:r>
        <w:br/>
        <w:t xml:space="preserve">                   &lt;</w:t>
      </w:r>
      <w:proofErr w:type="spellStart"/>
      <w:r>
        <w:t>namedParameters</w:t>
      </w:r>
      <w:proofErr w:type="spellEnd"/>
      <w:r>
        <w:t xml:space="preserve">&gt;  </w:t>
      </w:r>
      <w:r>
        <w:br/>
        <w:t xml:space="preserve">                      &lt;key&gt;keyword&lt;/key&gt;  </w:t>
      </w:r>
      <w:r>
        <w:br/>
        <w:t xml:space="preserve">                      &lt;value&gt;</w:t>
      </w:r>
      <w:proofErr w:type="spellStart"/>
      <w:r>
        <w:t>unsub</w:t>
      </w:r>
      <w:proofErr w:type="spellEnd"/>
      <w:r>
        <w:t xml:space="preserve">&lt;/value&gt;  </w:t>
      </w:r>
      <w:r>
        <w:br/>
        <w:t xml:space="preserve">                   &lt;/</w:t>
      </w:r>
      <w:proofErr w:type="spellStart"/>
      <w:r>
        <w:t>namedParameters</w:t>
      </w:r>
      <w:proofErr w:type="spellEnd"/>
      <w:r>
        <w:t xml:space="preserve">&gt;  </w:t>
      </w:r>
      <w:r>
        <w:br/>
        <w:t xml:space="preserve">                &lt;/</w:t>
      </w:r>
      <w:proofErr w:type="spellStart"/>
      <w:r>
        <w:t>extensionInfo</w:t>
      </w:r>
      <w:proofErr w:type="spellEnd"/>
      <w:r>
        <w:t xml:space="preserve">&gt;  </w:t>
      </w:r>
      <w:r>
        <w:br/>
        <w:t xml:space="preserve">             &lt;/</w:t>
      </w:r>
      <w:proofErr w:type="spellStart"/>
      <w:r>
        <w:t>subInfo</w:t>
      </w:r>
      <w:proofErr w:type="spellEnd"/>
      <w:r>
        <w:t xml:space="preserve">&gt;  </w:t>
      </w:r>
      <w:r>
        <w:br/>
        <w:t xml:space="preserve">          &lt;/</w:t>
      </w:r>
      <w:proofErr w:type="spellStart"/>
      <w:r>
        <w:t>loc:unSubscribeProductReq</w:t>
      </w:r>
      <w:proofErr w:type="spellEnd"/>
      <w:r>
        <w:t xml:space="preserve">&gt;  </w:t>
      </w:r>
      <w:r>
        <w:br/>
        <w:t xml:space="preserve">       &lt;/</w:t>
      </w:r>
      <w:proofErr w:type="spellStart"/>
      <w:r>
        <w:t>loc:unSubscribeProductRequest</w:t>
      </w:r>
      <w:proofErr w:type="spellEnd"/>
      <w:r>
        <w:t xml:space="preserve">&gt;  </w:t>
      </w:r>
      <w:r>
        <w:br/>
        <w:t xml:space="preserve">    &lt;/</w:t>
      </w:r>
      <w:proofErr w:type="spellStart"/>
      <w:r>
        <w:t>soapenv:Body</w:t>
      </w:r>
      <w:proofErr w:type="spellEnd"/>
      <w:r>
        <w:t xml:space="preserve">&gt;  </w:t>
      </w:r>
      <w:r>
        <w:br/>
        <w:t xml:space="preserve"> &lt;/</w:t>
      </w:r>
      <w:proofErr w:type="spellStart"/>
      <w:r>
        <w:t>soapenv:Envelope</w:t>
      </w:r>
      <w:proofErr w:type="spellEnd"/>
      <w:r>
        <w:t>&gt;</w:t>
      </w:r>
    </w:p>
    <w:p w:rsidR="00DD39D0" w:rsidRDefault="009354EC">
      <w:pPr>
        <w:pStyle w:val="BlockLabel"/>
      </w:pPr>
      <w:r>
        <w:t>Message Header Parameters</w:t>
      </w:r>
    </w:p>
    <w:p w:rsidR="00DD39D0" w:rsidRDefault="00CB42E2">
      <w:hyperlink w:anchor="table13166761" w:tooltip=" " w:history="1">
        <w:r w:rsidR="009354EC">
          <w:rPr>
            <w:rStyle w:val="Hyperlink"/>
          </w:rPr>
          <w:t>Table 3-1</w:t>
        </w:r>
      </w:hyperlink>
      <w:r w:rsidR="009354EC">
        <w:t xml:space="preserve"> describes parameters in </w:t>
      </w:r>
      <w:proofErr w:type="gramStart"/>
      <w:r w:rsidR="009354EC">
        <w:t>a</w:t>
      </w:r>
      <w:proofErr w:type="gramEnd"/>
      <w:r w:rsidR="009354EC">
        <w:t xml:space="preserve"> </w:t>
      </w:r>
      <w:proofErr w:type="spellStart"/>
      <w:r w:rsidR="009354EC">
        <w:rPr>
          <w:b/>
        </w:rPr>
        <w:t>unSubscribeProductRequest</w:t>
      </w:r>
      <w:proofErr w:type="spellEnd"/>
      <w:r w:rsidR="009354EC">
        <w:t xml:space="preserve"> message header.</w:t>
      </w:r>
    </w:p>
    <w:p w:rsidR="00DD39D0" w:rsidRDefault="009354EC">
      <w:pPr>
        <w:pStyle w:val="TableDescription"/>
      </w:pPr>
      <w:bookmarkStart w:id="63" w:name="table13166761"/>
      <w:bookmarkStart w:id="64" w:name="_Toc444000000"/>
      <w:bookmarkEnd w:id="63"/>
      <w:r>
        <w:lastRenderedPageBreak/>
        <w:t xml:space="preserve">Parameters in a </w:t>
      </w:r>
      <w:proofErr w:type="spellStart"/>
      <w:r>
        <w:t>unSubscribeProductRequest</w:t>
      </w:r>
      <w:proofErr w:type="spellEnd"/>
      <w:r>
        <w:t xml:space="preserve"> message header</w:t>
      </w:r>
      <w:bookmarkEnd w:id="64"/>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DD39D0" w:rsidTr="008332C9">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Parameter</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Type</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Length</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Level of Requirement</w:t>
            </w:r>
          </w:p>
        </w:tc>
        <w:tc>
          <w:tcPr>
            <w:tcW w:w="1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spId</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xsd</w:t>
            </w:r>
            <w:proofErr w:type="spellEnd"/>
            <w:r>
              <w:t>: 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21</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Partner ID.</w:t>
            </w:r>
          </w:p>
          <w:p w:rsidR="00DD39D0" w:rsidRDefault="009354EC">
            <w:pPr>
              <w:pStyle w:val="TableText"/>
            </w:pPr>
            <w:r>
              <w:t>Partner ID automatically allocated by the SDP to the SP after successful registration. For an SP, use the registered account to log in to the SDP management portal and query the account information, or obtain it from the notification email after successful registration.</w:t>
            </w:r>
          </w:p>
          <w:p w:rsidR="00DD39D0" w:rsidRDefault="009354EC">
            <w:pPr>
              <w:pStyle w:val="TableText"/>
            </w:pPr>
            <w:r>
              <w:t>[Example] 35000001</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spPassword</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xsd</w:t>
            </w:r>
            <w:proofErr w:type="spellEnd"/>
            <w:r>
              <w:t>: 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100</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Conditional</w:t>
            </w:r>
          </w:p>
        </w:tc>
        <w:tc>
          <w:tcPr>
            <w:tcW w:w="1000" w:type="pct"/>
            <w:tcBorders>
              <w:top w:val="single" w:sz="6" w:space="0" w:color="000000"/>
              <w:bottom w:val="single" w:sz="6" w:space="0" w:color="000000"/>
            </w:tcBorders>
            <w:shd w:val="clear" w:color="auto" w:fill="auto"/>
          </w:tcPr>
          <w:p w:rsidR="00DD39D0" w:rsidRDefault="009354EC">
            <w:pPr>
              <w:pStyle w:val="TableText"/>
            </w:pPr>
            <w:r>
              <w:t>Authentication key for the SDP to authenticate partners.</w:t>
            </w:r>
          </w:p>
          <w:p w:rsidR="00DD39D0" w:rsidRDefault="009354EC">
            <w:pPr>
              <w:pStyle w:val="TableText"/>
            </w:pPr>
            <w:r>
              <w:t xml:space="preserve">The SDP supports authentication by SP ID + Password, SP ID + IP address + Password, or SP ID + IP address. Partners select an authentication mode during registration. If a partner selects authentication by SP ID + Password or SP ID + IP address + Password, this parameter is mandatory in </w:t>
            </w:r>
            <w:r>
              <w:lastRenderedPageBreak/>
              <w:t>requests sent by this partner.</w:t>
            </w:r>
          </w:p>
          <w:p w:rsidR="00DD39D0" w:rsidRDefault="009354EC">
            <w:pPr>
              <w:pStyle w:val="TableText"/>
            </w:pPr>
            <w:r>
              <w:t>The value is a character string encrypted. The encryption formula is as follows:</w:t>
            </w:r>
          </w:p>
          <w:p w:rsidR="00DD39D0" w:rsidRDefault="009354EC">
            <w:pPr>
              <w:pStyle w:val="ItemListinTable"/>
            </w:pPr>
            <w:r>
              <w:t xml:space="preserve">SHA-256: </w:t>
            </w:r>
            <w:proofErr w:type="spellStart"/>
            <w:r>
              <w:t>spPassword</w:t>
            </w:r>
            <w:proofErr w:type="spellEnd"/>
            <w:r>
              <w:t xml:space="preserve"> = Base64(SHA-256(</w:t>
            </w:r>
            <w:proofErr w:type="spellStart"/>
            <w:r>
              <w:t>spId</w:t>
            </w:r>
            <w:proofErr w:type="spellEnd"/>
            <w:r>
              <w:t xml:space="preserve"> + Password + </w:t>
            </w:r>
            <w:proofErr w:type="spellStart"/>
            <w:r>
              <w:t>timeStamp</w:t>
            </w:r>
            <w:proofErr w:type="spellEnd"/>
            <w:r>
              <w:t>))</w:t>
            </w:r>
          </w:p>
          <w:p w:rsidR="00DD39D0" w:rsidRDefault="009354EC">
            <w:pPr>
              <w:pStyle w:val="ItemListinTable"/>
            </w:pPr>
            <w:r>
              <w:t xml:space="preserve">MD5: </w:t>
            </w:r>
            <w:proofErr w:type="spellStart"/>
            <w:r>
              <w:t>spPassword</w:t>
            </w:r>
            <w:proofErr w:type="spellEnd"/>
            <w:r>
              <w:t xml:space="preserve"> = MD5(</w:t>
            </w:r>
            <w:proofErr w:type="spellStart"/>
            <w:r>
              <w:t>spId</w:t>
            </w:r>
            <w:proofErr w:type="spellEnd"/>
            <w:r>
              <w:t xml:space="preserve"> + Password + </w:t>
            </w:r>
            <w:proofErr w:type="spellStart"/>
            <w:r>
              <w:t>timeStamp</w:t>
            </w:r>
            <w:proofErr w:type="spellEnd"/>
            <w:r>
              <w:t>)</w:t>
            </w:r>
          </w:p>
          <w:p w:rsidR="00DD39D0" w:rsidRDefault="009354EC">
            <w:pPr>
              <w:pStyle w:val="TableText"/>
            </w:pPr>
            <w:r>
              <w:t>In the formula:</w:t>
            </w:r>
          </w:p>
          <w:p w:rsidR="00DD39D0" w:rsidRDefault="009354EC">
            <w:pPr>
              <w:pStyle w:val="ItemListinTable"/>
            </w:pPr>
            <w:proofErr w:type="spellStart"/>
            <w:proofErr w:type="gramStart"/>
            <w:r w:rsidRPr="008332C9">
              <w:rPr>
                <w:b/>
              </w:rPr>
              <w:t>spId</w:t>
            </w:r>
            <w:proofErr w:type="spellEnd"/>
            <w:proofErr w:type="gramEnd"/>
            <w:r>
              <w:t xml:space="preserve"> and </w:t>
            </w:r>
            <w:proofErr w:type="spellStart"/>
            <w:r w:rsidRPr="008332C9">
              <w:rPr>
                <w:b/>
              </w:rPr>
              <w:t>timeStamp</w:t>
            </w:r>
            <w:proofErr w:type="spellEnd"/>
            <w:r>
              <w:t>: authentication ID and timestamp.</w:t>
            </w:r>
          </w:p>
          <w:p w:rsidR="00DD39D0" w:rsidRDefault="009354EC">
            <w:pPr>
              <w:pStyle w:val="ItemListinTable"/>
            </w:pPr>
            <w:r w:rsidRPr="008332C9">
              <w:rPr>
                <w:b/>
              </w:rPr>
              <w:t>Password</w:t>
            </w:r>
            <w:r>
              <w:t>: access password allocated by the SDP to a partner.</w:t>
            </w:r>
          </w:p>
          <w:p w:rsidR="00DD39D0" w:rsidRDefault="009354EC">
            <w:pPr>
              <w:pStyle w:val="ItemListinTableText"/>
            </w:pPr>
            <w:r>
              <w:t xml:space="preserve">An SP can obtain the password from the email notification received after successful </w:t>
            </w:r>
            <w:proofErr w:type="spellStart"/>
            <w:r>
              <w:t>registration.A</w:t>
            </w:r>
            <w:proofErr w:type="spellEnd"/>
            <w:r>
              <w:t xml:space="preserve"> Developer can log in to the Developer Portal, choose </w:t>
            </w:r>
            <w:r>
              <w:lastRenderedPageBreak/>
              <w:t xml:space="preserve">Member Center &gt; Account &gt; Registration Information &gt; Invoke Password, and set the </w:t>
            </w:r>
            <w:proofErr w:type="spellStart"/>
            <w:r>
              <w:t>password.An</w:t>
            </w:r>
            <w:proofErr w:type="spellEnd"/>
            <w:r>
              <w:t xml:space="preserve"> Enterprise must contact the carrier.</w:t>
            </w:r>
          </w:p>
          <w:p w:rsidR="00DD39D0" w:rsidRDefault="009354EC">
            <w:pPr>
              <w:pStyle w:val="NotesHeadinginTable"/>
            </w:pPr>
            <w:r>
              <w:t>NOTE</w:t>
            </w:r>
          </w:p>
          <w:p w:rsidR="00DD39D0" w:rsidRDefault="009354EC">
            <w:pPr>
              <w:pStyle w:val="NotesTextinTable"/>
            </w:pPr>
            <w:r>
              <w:t>The default value is SHA-256. To retain features of earlier versions, the SP uses the MD5 algorithm in the connection to the SDP, which might cause security risks.</w:t>
            </w:r>
          </w:p>
          <w:p w:rsidR="00DD39D0" w:rsidRDefault="009354EC">
            <w:pPr>
              <w:pStyle w:val="TableText"/>
            </w:pPr>
            <w:r>
              <w:t>[Example] C5216E519A071D601BEDD150F3FCD026</w:t>
            </w:r>
          </w:p>
          <w:p w:rsidR="00DD39D0" w:rsidRDefault="009354EC">
            <w:pPr>
              <w:pStyle w:val="TableText"/>
            </w:pPr>
            <w:r>
              <w:t>6</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lastRenderedPageBreak/>
              <w:t>timeStamp</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xsd</w:t>
            </w:r>
            <w:proofErr w:type="spellEnd"/>
            <w:r>
              <w:t>: 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14</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Conditional</w:t>
            </w:r>
          </w:p>
        </w:tc>
        <w:tc>
          <w:tcPr>
            <w:tcW w:w="1000" w:type="pct"/>
            <w:tcBorders>
              <w:top w:val="single" w:sz="6" w:space="0" w:color="000000"/>
              <w:bottom w:val="single" w:sz="6" w:space="0" w:color="000000"/>
            </w:tcBorders>
            <w:shd w:val="clear" w:color="auto" w:fill="auto"/>
          </w:tcPr>
          <w:p w:rsidR="00DD39D0" w:rsidRDefault="009354EC">
            <w:pPr>
              <w:pStyle w:val="TableText"/>
            </w:pPr>
            <w:r>
              <w:t>Time stamp (UTC time).</w:t>
            </w:r>
          </w:p>
          <w:p w:rsidR="00DD39D0" w:rsidRDefault="009354EC">
            <w:pPr>
              <w:pStyle w:val="TableText"/>
            </w:pPr>
            <w:r>
              <w:t xml:space="preserve">The value is used in encryption of </w:t>
            </w:r>
            <w:proofErr w:type="spellStart"/>
            <w:r w:rsidRPr="008332C9">
              <w:rPr>
                <w:b/>
              </w:rPr>
              <w:t>spPassword</w:t>
            </w:r>
            <w:proofErr w:type="spellEnd"/>
            <w:r>
              <w:t>.</w:t>
            </w:r>
          </w:p>
          <w:p w:rsidR="00DD39D0" w:rsidRDefault="009354EC">
            <w:pPr>
              <w:pStyle w:val="TableText"/>
            </w:pPr>
            <w:r>
              <w:t xml:space="preserve">This parameter is mandatory when the </w:t>
            </w:r>
            <w:proofErr w:type="spellStart"/>
            <w:r w:rsidRPr="008332C9">
              <w:rPr>
                <w:b/>
              </w:rPr>
              <w:t>spPassword</w:t>
            </w:r>
            <w:proofErr w:type="spellEnd"/>
            <w:r>
              <w:t xml:space="preserve"> parameter is required.</w:t>
            </w:r>
          </w:p>
          <w:p w:rsidR="00DD39D0" w:rsidRDefault="009354EC">
            <w:pPr>
              <w:pStyle w:val="TableText"/>
            </w:pPr>
            <w:r>
              <w:t xml:space="preserve">[Format] </w:t>
            </w:r>
            <w:proofErr w:type="spellStart"/>
            <w:r w:rsidRPr="008332C9">
              <w:rPr>
                <w:i/>
              </w:rPr>
              <w:t>yyyyMMddHHmmss</w:t>
            </w:r>
            <w:proofErr w:type="spellEnd"/>
          </w:p>
          <w:p w:rsidR="00DD39D0" w:rsidRDefault="009354EC">
            <w:pPr>
              <w:pStyle w:val="TableText"/>
            </w:pPr>
            <w:r>
              <w:t>[Example] 20080101010101</w:t>
            </w:r>
          </w:p>
        </w:tc>
      </w:tr>
    </w:tbl>
    <w:p w:rsidR="00DD39D0" w:rsidRDefault="00DD39D0"/>
    <w:p w:rsidR="00DD39D0" w:rsidRDefault="009354EC">
      <w:pPr>
        <w:pStyle w:val="BlockLabel"/>
      </w:pPr>
      <w:r>
        <w:lastRenderedPageBreak/>
        <w:t>Message Body Parameters</w:t>
      </w:r>
    </w:p>
    <w:p w:rsidR="00DD39D0" w:rsidRDefault="00CB42E2">
      <w:hyperlink w:anchor="table16832661" w:tooltip=" " w:history="1">
        <w:r w:rsidR="009354EC">
          <w:rPr>
            <w:rStyle w:val="Hyperlink"/>
          </w:rPr>
          <w:t>Table 3-2</w:t>
        </w:r>
      </w:hyperlink>
      <w:r w:rsidR="009354EC">
        <w:t xml:space="preserve"> describes parameters in </w:t>
      </w:r>
      <w:proofErr w:type="gramStart"/>
      <w:r w:rsidR="009354EC">
        <w:t>a</w:t>
      </w:r>
      <w:proofErr w:type="gramEnd"/>
      <w:r w:rsidR="009354EC">
        <w:t xml:space="preserve"> </w:t>
      </w:r>
      <w:proofErr w:type="spellStart"/>
      <w:r w:rsidR="009354EC">
        <w:rPr>
          <w:b/>
        </w:rPr>
        <w:t>unSubscribeProductRequest</w:t>
      </w:r>
      <w:proofErr w:type="spellEnd"/>
      <w:r w:rsidR="009354EC">
        <w:t xml:space="preserve"> message body.</w:t>
      </w:r>
    </w:p>
    <w:p w:rsidR="00DD39D0" w:rsidRDefault="009354EC">
      <w:pPr>
        <w:pStyle w:val="TableDescription"/>
      </w:pPr>
      <w:bookmarkStart w:id="65" w:name="table16832661"/>
      <w:bookmarkStart w:id="66" w:name="_Toc444000001"/>
      <w:bookmarkEnd w:id="65"/>
      <w:r>
        <w:t xml:space="preserve">Parameters in a </w:t>
      </w:r>
      <w:proofErr w:type="spellStart"/>
      <w:r>
        <w:t>UnSubscribeProductRequest</w:t>
      </w:r>
      <w:proofErr w:type="spellEnd"/>
      <w:r>
        <w:t xml:space="preserve"> message body</w:t>
      </w:r>
      <w:bookmarkEnd w:id="66"/>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DD39D0" w:rsidTr="008332C9">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Parameter</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Type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Level of Requirement</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8332C9" w:rsidTr="008332C9">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userID</w:t>
            </w:r>
            <w:proofErr w:type="spellEnd"/>
          </w:p>
        </w:tc>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UserID</w:t>
            </w:r>
            <w:proofErr w:type="spellEnd"/>
          </w:p>
        </w:tc>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250" w:type="pct"/>
            <w:tcBorders>
              <w:top w:val="single" w:sz="6" w:space="0" w:color="000000"/>
              <w:bottom w:val="single" w:sz="6" w:space="0" w:color="000000"/>
            </w:tcBorders>
            <w:shd w:val="clear" w:color="auto" w:fill="auto"/>
          </w:tcPr>
          <w:p w:rsidR="00DD39D0" w:rsidRDefault="009354EC">
            <w:pPr>
              <w:pStyle w:val="TableText"/>
            </w:pPr>
            <w:r>
              <w:t>User information, including user ID and user type.</w:t>
            </w:r>
          </w:p>
          <w:p w:rsidR="00DD39D0" w:rsidRDefault="009354EC">
            <w:pPr>
              <w:pStyle w:val="TableText"/>
            </w:pPr>
            <w:r>
              <w:t xml:space="preserve">For details, see </w:t>
            </w:r>
            <w:hyperlink w:anchor="table34013637" w:tooltip=" " w:history="1">
              <w:r>
                <w:rPr>
                  <w:rStyle w:val="Hyperlink"/>
                </w:rPr>
                <w:t>Table 3-3</w:t>
              </w:r>
            </w:hyperlink>
            <w:r>
              <w:t>.</w:t>
            </w:r>
          </w:p>
        </w:tc>
      </w:tr>
      <w:tr w:rsidR="008332C9" w:rsidTr="008332C9">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subInfo</w:t>
            </w:r>
            <w:proofErr w:type="spellEnd"/>
          </w:p>
        </w:tc>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SubInfo</w:t>
            </w:r>
            <w:proofErr w:type="spellEnd"/>
          </w:p>
        </w:tc>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250" w:type="pct"/>
            <w:tcBorders>
              <w:top w:val="single" w:sz="6" w:space="0" w:color="000000"/>
              <w:bottom w:val="single" w:sz="6" w:space="0" w:color="000000"/>
            </w:tcBorders>
            <w:shd w:val="clear" w:color="auto" w:fill="auto"/>
          </w:tcPr>
          <w:p w:rsidR="00DD39D0" w:rsidRDefault="009354EC">
            <w:pPr>
              <w:pStyle w:val="TableText"/>
            </w:pPr>
            <w:r>
              <w:t>Service information.</w:t>
            </w:r>
          </w:p>
          <w:p w:rsidR="00DD39D0" w:rsidRDefault="009354EC">
            <w:pPr>
              <w:pStyle w:val="TableText"/>
            </w:pPr>
            <w:r>
              <w:t xml:space="preserve">For the </w:t>
            </w:r>
            <w:proofErr w:type="spellStart"/>
            <w:r w:rsidRPr="008332C9">
              <w:rPr>
                <w:b/>
              </w:rPr>
              <w:t>SubInfo</w:t>
            </w:r>
            <w:proofErr w:type="spellEnd"/>
            <w:r>
              <w:t xml:space="preserve"> information, see </w:t>
            </w:r>
            <w:hyperlink w:anchor="table21216187" w:tooltip=" " w:history="1">
              <w:r>
                <w:rPr>
                  <w:rStyle w:val="Hyperlink"/>
                </w:rPr>
                <w:t>Table 3-4</w:t>
              </w:r>
            </w:hyperlink>
            <w:r>
              <w:t>.</w:t>
            </w:r>
          </w:p>
        </w:tc>
      </w:tr>
    </w:tbl>
    <w:p w:rsidR="00DD39D0" w:rsidRDefault="00DD39D0"/>
    <w:p w:rsidR="00DD39D0" w:rsidRDefault="009354EC">
      <w:pPr>
        <w:pStyle w:val="TableDescription"/>
      </w:pPr>
      <w:bookmarkStart w:id="67" w:name="table34013637"/>
      <w:bookmarkStart w:id="68" w:name="_Toc444000002"/>
      <w:bookmarkEnd w:id="67"/>
      <w:proofErr w:type="spellStart"/>
      <w:r>
        <w:t>UserID</w:t>
      </w:r>
      <w:proofErr w:type="spellEnd"/>
      <w:r>
        <w:t xml:space="preserve"> parameters</w:t>
      </w:r>
      <w:bookmarkEnd w:id="68"/>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DD39D0" w:rsidTr="008332C9">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Parameter</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Type</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Length</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Level of Requirement</w:t>
            </w:r>
          </w:p>
        </w:tc>
        <w:tc>
          <w:tcPr>
            <w:tcW w:w="1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ID</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30</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User ID.</w:t>
            </w:r>
          </w:p>
          <w:p w:rsidR="00DD39D0" w:rsidRDefault="009354EC">
            <w:pPr>
              <w:pStyle w:val="TableText"/>
            </w:pPr>
            <w:r>
              <w:t>[Example] 8613012312123</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type</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int</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User type.</w:t>
            </w:r>
          </w:p>
          <w:p w:rsidR="00DD39D0" w:rsidRDefault="009354EC">
            <w:pPr>
              <w:pStyle w:val="ItemListinTable"/>
            </w:pPr>
            <w:r>
              <w:t>0: MSISDN</w:t>
            </w:r>
          </w:p>
          <w:p w:rsidR="00DD39D0" w:rsidRDefault="009354EC">
            <w:pPr>
              <w:pStyle w:val="ItemListinTable"/>
            </w:pPr>
            <w:r>
              <w:t>10: user fake ID</w:t>
            </w:r>
          </w:p>
          <w:p w:rsidR="00DD39D0" w:rsidRDefault="009354EC">
            <w:pPr>
              <w:pStyle w:val="ItemListinTable"/>
            </w:pPr>
            <w:r>
              <w:t>Other values: reserved.</w:t>
            </w:r>
          </w:p>
          <w:p w:rsidR="00DD39D0" w:rsidRDefault="009354EC">
            <w:pPr>
              <w:pStyle w:val="TableText"/>
            </w:pPr>
            <w:r>
              <w:t>[Example] 0</w:t>
            </w:r>
          </w:p>
        </w:tc>
      </w:tr>
    </w:tbl>
    <w:p w:rsidR="00DD39D0" w:rsidRDefault="00DD39D0"/>
    <w:p w:rsidR="00DD39D0" w:rsidRDefault="009354EC">
      <w:pPr>
        <w:pStyle w:val="TableDescription"/>
      </w:pPr>
      <w:bookmarkStart w:id="69" w:name="table21216187"/>
      <w:bookmarkStart w:id="70" w:name="_Toc444000003"/>
      <w:bookmarkEnd w:id="69"/>
      <w:proofErr w:type="spellStart"/>
      <w:r>
        <w:t>SubInfo</w:t>
      </w:r>
      <w:proofErr w:type="spellEnd"/>
      <w:r>
        <w:t xml:space="preserve"> parameters</w:t>
      </w:r>
      <w:bookmarkEnd w:id="70"/>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DD39D0" w:rsidTr="008332C9">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Parameter</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Type</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Length</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Level of Requirement</w:t>
            </w:r>
          </w:p>
        </w:tc>
        <w:tc>
          <w:tcPr>
            <w:tcW w:w="1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productID</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21</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Product ID.</w:t>
            </w:r>
          </w:p>
          <w:p w:rsidR="00DD39D0" w:rsidRDefault="009354EC">
            <w:pPr>
              <w:pStyle w:val="TableText"/>
            </w:pPr>
            <w:r>
              <w:t xml:space="preserve">The ID is automatically allocated by the SDP when an SP or the carrier </w:t>
            </w:r>
            <w:r>
              <w:lastRenderedPageBreak/>
              <w:t xml:space="preserve">releases a </w:t>
            </w:r>
            <w:proofErr w:type="spellStart"/>
            <w:r>
              <w:t>subscribable</w:t>
            </w:r>
            <w:proofErr w:type="spellEnd"/>
            <w:r>
              <w:t xml:space="preserve"> product. To obtain the product ID, log in to the SDP management portal and view the value of </w:t>
            </w:r>
            <w:r w:rsidRPr="008332C9">
              <w:rPr>
                <w:b/>
              </w:rPr>
              <w:t>Product ID</w:t>
            </w:r>
            <w:r>
              <w:t xml:space="preserve"> in the pricing information on the service details page.</w:t>
            </w:r>
          </w:p>
          <w:p w:rsidR="00DD39D0" w:rsidRDefault="009354EC">
            <w:pPr>
              <w:pStyle w:val="TableText"/>
            </w:pPr>
            <w:r>
              <w:t>[Example] 1000000201</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lastRenderedPageBreak/>
              <w:t>operCode</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40</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Optional</w:t>
            </w:r>
          </w:p>
        </w:tc>
        <w:tc>
          <w:tcPr>
            <w:tcW w:w="1000" w:type="pct"/>
            <w:tcBorders>
              <w:top w:val="single" w:sz="6" w:space="0" w:color="000000"/>
              <w:bottom w:val="single" w:sz="6" w:space="0" w:color="000000"/>
            </w:tcBorders>
            <w:shd w:val="clear" w:color="auto" w:fill="auto"/>
          </w:tcPr>
          <w:p w:rsidR="00DD39D0" w:rsidRDefault="009354EC">
            <w:pPr>
              <w:pStyle w:val="TableText"/>
            </w:pPr>
            <w:r>
              <w:t>Operation code.</w:t>
            </w:r>
          </w:p>
          <w:p w:rsidR="00DD39D0" w:rsidRDefault="009354EC">
            <w:pPr>
              <w:pStyle w:val="TableText"/>
            </w:pPr>
            <w:r>
              <w:t>This field can be set to a user's language or area information. The SDP saves this field and synchronizes it to the SP using the interface for synchronizing subscription relationships.</w:t>
            </w:r>
          </w:p>
          <w:p w:rsidR="00DD39D0" w:rsidRDefault="009354EC">
            <w:pPr>
              <w:pStyle w:val="TableText"/>
            </w:pPr>
            <w:r>
              <w:t>This field is optional. The SDP does not need to obtain the value of this field from the message.</w:t>
            </w:r>
          </w:p>
          <w:p w:rsidR="00DD39D0" w:rsidRDefault="009354EC">
            <w:pPr>
              <w:pStyle w:val="TableText"/>
            </w:pPr>
            <w:r>
              <w:t xml:space="preserve">[Example] </w:t>
            </w:r>
            <w:proofErr w:type="spellStart"/>
            <w:r>
              <w:t>zh</w:t>
            </w:r>
            <w:proofErr w:type="spellEnd"/>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isAutoExtend</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INT2</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Optional</w:t>
            </w:r>
          </w:p>
        </w:tc>
        <w:tc>
          <w:tcPr>
            <w:tcW w:w="1000" w:type="pct"/>
            <w:tcBorders>
              <w:top w:val="single" w:sz="6" w:space="0" w:color="000000"/>
              <w:bottom w:val="single" w:sz="6" w:space="0" w:color="000000"/>
            </w:tcBorders>
            <w:shd w:val="clear" w:color="auto" w:fill="auto"/>
          </w:tcPr>
          <w:p w:rsidR="00DD39D0" w:rsidRDefault="009354EC">
            <w:pPr>
              <w:pStyle w:val="TableText"/>
            </w:pPr>
            <w:r>
              <w:t>Indicates whether to automatically renew the subscription.</w:t>
            </w:r>
          </w:p>
          <w:p w:rsidR="00DD39D0" w:rsidRDefault="009354EC">
            <w:pPr>
              <w:pStyle w:val="ItemListinTable"/>
            </w:pPr>
            <w:r>
              <w:t>0: No</w:t>
            </w:r>
          </w:p>
          <w:p w:rsidR="00DD39D0" w:rsidRDefault="009354EC">
            <w:pPr>
              <w:pStyle w:val="ItemListinTable"/>
            </w:pPr>
            <w:r>
              <w:t>1: Yes</w:t>
            </w:r>
          </w:p>
          <w:p w:rsidR="00DD39D0" w:rsidRDefault="009354EC">
            <w:pPr>
              <w:pStyle w:val="NotesHeadinginTable"/>
            </w:pPr>
            <w:r>
              <w:t>NOTE</w:t>
            </w:r>
          </w:p>
          <w:p w:rsidR="00DD39D0" w:rsidRDefault="009354EC">
            <w:pPr>
              <w:pStyle w:val="NotesTextinTable"/>
            </w:pPr>
            <w:r>
              <w:t xml:space="preserve">The SDP does not contain this field. Whether </w:t>
            </w:r>
            <w:r>
              <w:lastRenderedPageBreak/>
              <w:t>to automatically renew a subscription relationship is determined when an SP releases a service on the SDP management portal.</w:t>
            </w:r>
          </w:p>
          <w:p w:rsidR="00DD39D0" w:rsidRDefault="009354EC">
            <w:pPr>
              <w:pStyle w:val="TableText"/>
            </w:pPr>
            <w:r>
              <w:t>[Example] 0</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lastRenderedPageBreak/>
              <w:t>channelID</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INT4</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4</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Access mode, namely, original channel for a user to initiate a service request.</w:t>
            </w:r>
          </w:p>
          <w:p w:rsidR="00DD39D0" w:rsidRDefault="009354EC">
            <w:pPr>
              <w:pStyle w:val="ItemListinTable"/>
            </w:pPr>
            <w:r>
              <w:t>1: WEB</w:t>
            </w:r>
          </w:p>
          <w:p w:rsidR="00DD39D0" w:rsidRDefault="009354EC">
            <w:pPr>
              <w:pStyle w:val="ItemListinTable"/>
            </w:pPr>
            <w:r>
              <w:t>2: SMS</w:t>
            </w:r>
          </w:p>
          <w:p w:rsidR="00DD39D0" w:rsidRDefault="009354EC">
            <w:pPr>
              <w:pStyle w:val="ItemListinTable"/>
            </w:pPr>
            <w:r>
              <w:t>3: USSD</w:t>
            </w:r>
          </w:p>
          <w:p w:rsidR="00DD39D0" w:rsidRDefault="009354EC">
            <w:pPr>
              <w:pStyle w:val="ItemListinTable"/>
            </w:pPr>
            <w:r>
              <w:t>4: IVR</w:t>
            </w:r>
          </w:p>
          <w:p w:rsidR="00DD39D0" w:rsidRDefault="009354EC">
            <w:pPr>
              <w:pStyle w:val="ItemListinTable"/>
            </w:pPr>
            <w:r>
              <w:t>5: CC (CRM)</w:t>
            </w:r>
          </w:p>
          <w:p w:rsidR="00DD39D0" w:rsidRDefault="009354EC">
            <w:pPr>
              <w:pStyle w:val="ItemListinTable"/>
            </w:pPr>
            <w:r>
              <w:t>6: PDA</w:t>
            </w:r>
          </w:p>
          <w:p w:rsidR="00DD39D0" w:rsidRDefault="009354EC">
            <w:pPr>
              <w:pStyle w:val="ItemListinTable"/>
            </w:pPr>
            <w:r>
              <w:t>7: XHTML (WAP 2) (This value is used in the SDP baseline version.)</w:t>
            </w:r>
          </w:p>
          <w:p w:rsidR="00DD39D0" w:rsidRDefault="009354EC">
            <w:pPr>
              <w:pStyle w:val="ItemListinTable"/>
            </w:pPr>
            <w:r>
              <w:t>21: ODP</w:t>
            </w:r>
          </w:p>
          <w:p w:rsidR="00DD39D0" w:rsidRDefault="009354EC">
            <w:pPr>
              <w:pStyle w:val="ItemListinTable"/>
            </w:pPr>
            <w:r>
              <w:t>99: Other</w:t>
            </w:r>
          </w:p>
          <w:p w:rsidR="00DD39D0" w:rsidRDefault="009354EC">
            <w:pPr>
              <w:pStyle w:val="ItemListinTable"/>
            </w:pPr>
            <w:r>
              <w:t>100: SP website</w:t>
            </w:r>
          </w:p>
          <w:p w:rsidR="00DD39D0" w:rsidRDefault="009354EC">
            <w:pPr>
              <w:pStyle w:val="ItemListinTable"/>
            </w:pPr>
            <w:r>
              <w:t>101: UE(User Equipment)</w:t>
            </w:r>
          </w:p>
          <w:p w:rsidR="00DD39D0" w:rsidRDefault="009354EC">
            <w:pPr>
              <w:pStyle w:val="ItemListinTable"/>
            </w:pPr>
            <w:r>
              <w:t xml:space="preserve">105: </w:t>
            </w:r>
            <w:proofErr w:type="spellStart"/>
            <w:r>
              <w:t>PCClient</w:t>
            </w:r>
            <w:proofErr w:type="spellEnd"/>
          </w:p>
          <w:p w:rsidR="00DD39D0" w:rsidRDefault="009354EC">
            <w:pPr>
              <w:pStyle w:val="ItemListinTable"/>
            </w:pPr>
            <w:r>
              <w:t>116: WAP AOC</w:t>
            </w:r>
          </w:p>
          <w:p w:rsidR="00DD39D0" w:rsidRDefault="009354EC">
            <w:pPr>
              <w:pStyle w:val="ItemListinTable"/>
            </w:pPr>
            <w:r>
              <w:t>117: USSD VIP</w:t>
            </w:r>
          </w:p>
          <w:p w:rsidR="00DD39D0" w:rsidRDefault="009354EC">
            <w:pPr>
              <w:pStyle w:val="ItemListinTable"/>
            </w:pPr>
            <w:r>
              <w:t xml:space="preserve">120: channel of </w:t>
            </w:r>
            <w:proofErr w:type="spellStart"/>
            <w:r>
              <w:t>unsubscripti</w:t>
            </w:r>
            <w:r>
              <w:lastRenderedPageBreak/>
              <w:t>on</w:t>
            </w:r>
            <w:proofErr w:type="spellEnd"/>
            <w:r>
              <w:t xml:space="preserve"> caused by user deregistration</w:t>
            </w:r>
          </w:p>
          <w:p w:rsidR="00DD39D0" w:rsidRDefault="009354EC">
            <w:pPr>
              <w:pStyle w:val="ItemListinTable"/>
            </w:pPr>
            <w:r>
              <w:t xml:space="preserve">124: channel of </w:t>
            </w:r>
            <w:proofErr w:type="spellStart"/>
            <w:r>
              <w:t>unsubscription</w:t>
            </w:r>
            <w:proofErr w:type="spellEnd"/>
            <w:r>
              <w:t xml:space="preserve"> caused by the blacklist</w:t>
            </w:r>
          </w:p>
          <w:p w:rsidR="00DD39D0" w:rsidRDefault="009354EC">
            <w:pPr>
              <w:pStyle w:val="ItemListinTable"/>
            </w:pPr>
            <w:r>
              <w:t>125: SP website (added channel type in the MTN project, which is used for subscription on the SP website.)</w:t>
            </w:r>
          </w:p>
          <w:p w:rsidR="00DD39D0" w:rsidRDefault="009354EC">
            <w:pPr>
              <w:pStyle w:val="TableText"/>
            </w:pPr>
            <w:r>
              <w:t>[Example] 1</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lastRenderedPageBreak/>
              <w:t>extensionInfo</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t>NamedParameter</w:t>
            </w:r>
            <w:proofErr w:type="spellEnd"/>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Optional</w:t>
            </w:r>
          </w:p>
        </w:tc>
        <w:tc>
          <w:tcPr>
            <w:tcW w:w="1000" w:type="pct"/>
            <w:tcBorders>
              <w:top w:val="single" w:sz="6" w:space="0" w:color="000000"/>
              <w:bottom w:val="single" w:sz="6" w:space="0" w:color="000000"/>
            </w:tcBorders>
            <w:shd w:val="clear" w:color="auto" w:fill="auto"/>
          </w:tcPr>
          <w:p w:rsidR="00DD39D0" w:rsidRDefault="009354EC">
            <w:pPr>
              <w:pStyle w:val="TableText"/>
            </w:pPr>
            <w:r>
              <w:t>Extended parameter.</w:t>
            </w:r>
          </w:p>
          <w:p w:rsidR="00DD39D0" w:rsidRDefault="009354EC">
            <w:pPr>
              <w:pStyle w:val="TableText"/>
            </w:pPr>
            <w:r>
              <w:t>This parameter is contained but meaningless in the request. Therefore, the SP can ignore this parameter.</w:t>
            </w:r>
          </w:p>
          <w:p w:rsidR="00DD39D0" w:rsidRDefault="009354EC">
            <w:pPr>
              <w:pStyle w:val="TableText"/>
            </w:pPr>
            <w:r>
              <w:t xml:space="preserve">For the </w:t>
            </w:r>
            <w:proofErr w:type="spellStart"/>
            <w:r w:rsidRPr="008332C9">
              <w:rPr>
                <w:b/>
              </w:rPr>
              <w:t>NamedParameter</w:t>
            </w:r>
            <w:proofErr w:type="spellEnd"/>
            <w:r>
              <w:t xml:space="preserve"> information, see </w:t>
            </w:r>
            <w:hyperlink w:anchor="table24908498" w:tooltip=" " w:history="1">
              <w:r>
                <w:rPr>
                  <w:rStyle w:val="Hyperlink"/>
                </w:rPr>
                <w:t>Table 3-5</w:t>
              </w:r>
            </w:hyperlink>
            <w:r>
              <w:t>.</w:t>
            </w:r>
          </w:p>
        </w:tc>
      </w:tr>
    </w:tbl>
    <w:p w:rsidR="00DD39D0" w:rsidRDefault="00DD39D0"/>
    <w:p w:rsidR="00DD39D0" w:rsidRDefault="009354EC">
      <w:pPr>
        <w:pStyle w:val="TableDescription"/>
      </w:pPr>
      <w:bookmarkStart w:id="71" w:name="table24908498"/>
      <w:bookmarkStart w:id="72" w:name="_Toc444000004"/>
      <w:bookmarkEnd w:id="71"/>
      <w:proofErr w:type="spellStart"/>
      <w:r>
        <w:t>NamedParameter</w:t>
      </w:r>
      <w:proofErr w:type="spellEnd"/>
      <w:r>
        <w:t xml:space="preserve"> parameters</w:t>
      </w:r>
      <w:bookmarkEnd w:id="72"/>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DD39D0" w:rsidTr="008332C9">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Parameter</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Type</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Length</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Level of Requirement</w:t>
            </w:r>
          </w:p>
        </w:tc>
        <w:tc>
          <w:tcPr>
            <w:tcW w:w="1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key</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r>
              <w:t>ID of the extended field.</w:t>
            </w:r>
          </w:p>
          <w:p w:rsidR="00DD39D0" w:rsidRDefault="009354EC">
            <w:pPr>
              <w:pStyle w:val="TableText"/>
            </w:pPr>
            <w:r>
              <w:t>The value is specified by the SDP.</w:t>
            </w:r>
          </w:p>
          <w:p w:rsidR="00DD39D0" w:rsidRDefault="009354EC">
            <w:pPr>
              <w:pStyle w:val="TableText"/>
            </w:pPr>
            <w:r>
              <w:t xml:space="preserve">[Example] </w:t>
            </w:r>
            <w:r>
              <w:lastRenderedPageBreak/>
              <w:t>keyword</w:t>
            </w:r>
          </w:p>
        </w:tc>
      </w:tr>
      <w:tr w:rsidR="008332C9" w:rsidTr="008332C9">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lastRenderedPageBreak/>
              <w:t>value</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512</w:t>
            </w:r>
          </w:p>
        </w:tc>
        <w:tc>
          <w:tcPr>
            <w:tcW w:w="10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000" w:type="pct"/>
            <w:tcBorders>
              <w:top w:val="single" w:sz="6" w:space="0" w:color="000000"/>
              <w:bottom w:val="single" w:sz="6" w:space="0" w:color="000000"/>
            </w:tcBorders>
            <w:shd w:val="clear" w:color="auto" w:fill="auto"/>
          </w:tcPr>
          <w:p w:rsidR="00DD39D0" w:rsidRDefault="009354EC">
            <w:pPr>
              <w:pStyle w:val="TableText"/>
            </w:pPr>
            <w:proofErr w:type="spellStart"/>
            <w:r>
              <w:t>Unsubscribable</w:t>
            </w:r>
            <w:proofErr w:type="spellEnd"/>
            <w:r>
              <w:t xml:space="preserve"> command words.</w:t>
            </w:r>
          </w:p>
          <w:p w:rsidR="00DD39D0" w:rsidRDefault="009354EC">
            <w:pPr>
              <w:pStyle w:val="TableText"/>
            </w:pPr>
            <w:r>
              <w:t xml:space="preserve">[Example] </w:t>
            </w:r>
            <w:proofErr w:type="spellStart"/>
            <w:r>
              <w:t>unsub</w:t>
            </w:r>
            <w:proofErr w:type="spellEnd"/>
          </w:p>
        </w:tc>
      </w:tr>
    </w:tbl>
    <w:p w:rsidR="00DD39D0" w:rsidRDefault="00DD39D0"/>
    <w:p w:rsidR="00DD39D0" w:rsidRDefault="009354EC">
      <w:pPr>
        <w:pStyle w:val="Heading3"/>
      </w:pPr>
      <w:bookmarkStart w:id="73" w:name="_Toc443999983"/>
      <w:r>
        <w:t>Response</w:t>
      </w:r>
      <w:bookmarkEnd w:id="73"/>
    </w:p>
    <w:p w:rsidR="00DD39D0" w:rsidRDefault="009354EC">
      <w:r>
        <w:t xml:space="preserve">The SDP functions as the server, processes </w:t>
      </w:r>
      <w:proofErr w:type="spellStart"/>
      <w:r>
        <w:t>unSubscribeProductRequest</w:t>
      </w:r>
      <w:proofErr w:type="spellEnd"/>
      <w:r>
        <w:t xml:space="preserve"> messages received from the SP, and sends </w:t>
      </w:r>
      <w:proofErr w:type="spellStart"/>
      <w:r>
        <w:t>unSubscribeProductResponse</w:t>
      </w:r>
      <w:proofErr w:type="spellEnd"/>
      <w:r>
        <w:t xml:space="preserve"> messages to the SP.</w:t>
      </w:r>
    </w:p>
    <w:p w:rsidR="00DD39D0" w:rsidRDefault="009354EC">
      <w:r>
        <w:t>This topic provides a success response example and describes parameters in the response. If a request fails, the SDP sends an error response that contains an error code.</w:t>
      </w:r>
    </w:p>
    <w:p w:rsidR="00DD39D0" w:rsidRDefault="009354EC">
      <w:pPr>
        <w:pStyle w:val="BlockLabel"/>
      </w:pPr>
      <w:r>
        <w:t>Example</w:t>
      </w:r>
    </w:p>
    <w:p w:rsidR="00DD39D0" w:rsidRDefault="009354EC">
      <w:pPr>
        <w:pStyle w:val="TerminalDisplay"/>
      </w:pPr>
      <w:r>
        <w:t>&lt;</w:t>
      </w:r>
      <w:proofErr w:type="spellStart"/>
      <w:r>
        <w:t>soapenv:Envelope</w:t>
      </w:r>
      <w:proofErr w:type="spellEnd"/>
      <w:r>
        <w:t xml:space="preserve"> </w:t>
      </w:r>
      <w:proofErr w:type="spellStart"/>
      <w:r>
        <w:t>xmlns:soapenv</w:t>
      </w:r>
      <w:proofErr w:type="spellEnd"/>
      <w:r>
        <w:t xml:space="preserve">="http://schemas.xmlsoap.org/soap/envelope/" </w:t>
      </w:r>
      <w:proofErr w:type="spellStart"/>
      <w:r>
        <w:t>xmlns:xsi</w:t>
      </w:r>
      <w:proofErr w:type="spellEnd"/>
      <w:r>
        <w:t xml:space="preserve">="http://www.w3.org/2001/XMLSchema-instance"&gt;  </w:t>
      </w:r>
      <w:r>
        <w:br/>
        <w:t xml:space="preserve">    &lt;</w:t>
      </w:r>
      <w:proofErr w:type="spellStart"/>
      <w:r>
        <w:t>soapenv:Body</w:t>
      </w:r>
      <w:proofErr w:type="spellEnd"/>
      <w:r>
        <w:t xml:space="preserve">&gt;  </w:t>
      </w:r>
      <w:r>
        <w:br/>
        <w:t xml:space="preserve">       &lt;ns1:unSubscribeProductResponse xmlns:ns1="http://www.csapi.org/schema/parlayx/subscribe/manage/v1_0/local"&gt;  </w:t>
      </w:r>
      <w:r>
        <w:br/>
        <w:t xml:space="preserve">          &lt;ns1:unSubscribeProductRsp&gt;  </w:t>
      </w:r>
      <w:r>
        <w:br/>
        <w:t xml:space="preserve">             &lt;result&gt;0&lt;/result&gt;  </w:t>
      </w:r>
      <w:r>
        <w:br/>
        <w:t xml:space="preserve">             &lt;</w:t>
      </w:r>
      <w:proofErr w:type="spellStart"/>
      <w:r>
        <w:t>resultDescription</w:t>
      </w:r>
      <w:proofErr w:type="spellEnd"/>
      <w:r>
        <w:t>&gt;successful&lt;/</w:t>
      </w:r>
      <w:proofErr w:type="spellStart"/>
      <w:r>
        <w:t>resultDescription</w:t>
      </w:r>
      <w:proofErr w:type="spellEnd"/>
      <w:r>
        <w:t xml:space="preserve">&gt;  </w:t>
      </w:r>
      <w:r>
        <w:br/>
        <w:t xml:space="preserve">          &lt;/ns1:unSubscribeProductRsp&gt;  </w:t>
      </w:r>
      <w:r>
        <w:br/>
        <w:t xml:space="preserve">       &lt;/ns1:unSubscribeProductResponse&gt;  </w:t>
      </w:r>
      <w:r>
        <w:br/>
        <w:t xml:space="preserve">    &lt;/</w:t>
      </w:r>
      <w:proofErr w:type="spellStart"/>
      <w:r>
        <w:t>soapenv:Body</w:t>
      </w:r>
      <w:proofErr w:type="spellEnd"/>
      <w:r>
        <w:t xml:space="preserve">&gt;  </w:t>
      </w:r>
      <w:r>
        <w:br/>
        <w:t xml:space="preserve"> &lt;/</w:t>
      </w:r>
      <w:proofErr w:type="spellStart"/>
      <w:r>
        <w:t>soapenv:Envelope</w:t>
      </w:r>
      <w:proofErr w:type="spellEnd"/>
      <w:r>
        <w:t>&gt;</w:t>
      </w:r>
    </w:p>
    <w:p w:rsidR="00DD39D0" w:rsidRDefault="009354EC">
      <w:pPr>
        <w:pStyle w:val="BlockLabel"/>
      </w:pPr>
      <w:r>
        <w:t>Message Body Parameters</w:t>
      </w:r>
    </w:p>
    <w:p w:rsidR="00DD39D0" w:rsidRDefault="00CB42E2">
      <w:hyperlink w:anchor="table48410523" w:tooltip=" " w:history="1">
        <w:r w:rsidR="009354EC">
          <w:rPr>
            <w:rStyle w:val="Hyperlink"/>
          </w:rPr>
          <w:t>Table 3-6</w:t>
        </w:r>
      </w:hyperlink>
      <w:r w:rsidR="009354EC">
        <w:t xml:space="preserve"> describes parameters in </w:t>
      </w:r>
      <w:proofErr w:type="gramStart"/>
      <w:r w:rsidR="009354EC">
        <w:t>a</w:t>
      </w:r>
      <w:proofErr w:type="gramEnd"/>
      <w:r w:rsidR="009354EC">
        <w:t xml:space="preserve"> </w:t>
      </w:r>
      <w:proofErr w:type="spellStart"/>
      <w:r w:rsidR="009354EC">
        <w:t>unSubscribeProductResponse</w:t>
      </w:r>
      <w:proofErr w:type="spellEnd"/>
      <w:r w:rsidR="009354EC">
        <w:t xml:space="preserve"> message body.</w:t>
      </w:r>
    </w:p>
    <w:p w:rsidR="00DD39D0" w:rsidRDefault="009354EC">
      <w:pPr>
        <w:pStyle w:val="TableDescription"/>
      </w:pPr>
      <w:bookmarkStart w:id="74" w:name="table48410523"/>
      <w:bookmarkStart w:id="75" w:name="_Toc444000005"/>
      <w:bookmarkEnd w:id="74"/>
      <w:r>
        <w:t xml:space="preserve">Parameters in a </w:t>
      </w:r>
      <w:proofErr w:type="spellStart"/>
      <w:r>
        <w:t>unSubscribeProductResponse</w:t>
      </w:r>
      <w:proofErr w:type="spellEnd"/>
      <w:r>
        <w:t xml:space="preserve"> message body</w:t>
      </w:r>
      <w:bookmarkEnd w:id="75"/>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DD39D0" w:rsidTr="008332C9">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Parameter</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Type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Level of Requirement</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8332C9" w:rsidTr="008332C9">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result</w:t>
            </w:r>
          </w:p>
        </w:tc>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Mandatory</w:t>
            </w:r>
          </w:p>
        </w:tc>
        <w:tc>
          <w:tcPr>
            <w:tcW w:w="1250" w:type="pct"/>
            <w:tcBorders>
              <w:top w:val="single" w:sz="6" w:space="0" w:color="000000"/>
              <w:bottom w:val="single" w:sz="6" w:space="0" w:color="000000"/>
            </w:tcBorders>
            <w:shd w:val="clear" w:color="auto" w:fill="auto"/>
          </w:tcPr>
          <w:p w:rsidR="00DD39D0" w:rsidRDefault="009354EC">
            <w:pPr>
              <w:pStyle w:val="ItemListinTable"/>
            </w:pPr>
            <w:r>
              <w:t>0 or 00000000: The request succeeds.</w:t>
            </w:r>
          </w:p>
          <w:p w:rsidR="00DD39D0" w:rsidRDefault="009354EC">
            <w:pPr>
              <w:pStyle w:val="ItemListinTable"/>
            </w:pPr>
            <w:r>
              <w:t xml:space="preserve">Other values: The request is abnormal. For the error codes, see </w:t>
            </w:r>
            <w:hyperlink w:anchor="EN-US_TOPIC_0008794462" w:tooltip=" " w:history="1">
              <w:r>
                <w:rPr>
                  <w:rStyle w:val="Hyperlink"/>
                </w:rPr>
                <w:t>3.2.5 Error Codes</w:t>
              </w:r>
            </w:hyperlink>
            <w:r>
              <w:t>.</w:t>
            </w:r>
          </w:p>
        </w:tc>
      </w:tr>
      <w:tr w:rsidR="008332C9" w:rsidTr="008332C9">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proofErr w:type="spellStart"/>
            <w:r>
              <w:lastRenderedPageBreak/>
              <w:t>resultDescription</w:t>
            </w:r>
            <w:proofErr w:type="spellEnd"/>
          </w:p>
        </w:tc>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Optional</w:t>
            </w:r>
          </w:p>
        </w:tc>
        <w:tc>
          <w:tcPr>
            <w:tcW w:w="1250" w:type="pct"/>
            <w:tcBorders>
              <w:top w:val="single" w:sz="6" w:space="0" w:color="000000"/>
              <w:bottom w:val="single" w:sz="6" w:space="0" w:color="000000"/>
            </w:tcBorders>
            <w:shd w:val="clear" w:color="auto" w:fill="auto"/>
          </w:tcPr>
          <w:p w:rsidR="00DD39D0" w:rsidRDefault="009354EC">
            <w:pPr>
              <w:pStyle w:val="TableText"/>
            </w:pPr>
            <w:r>
              <w:t>Subscription result.</w:t>
            </w:r>
          </w:p>
        </w:tc>
      </w:tr>
    </w:tbl>
    <w:p w:rsidR="00DD39D0" w:rsidRDefault="00DD39D0"/>
    <w:p w:rsidR="00DD39D0" w:rsidRDefault="009354EC">
      <w:pPr>
        <w:pStyle w:val="Heading3"/>
      </w:pPr>
      <w:bookmarkStart w:id="76" w:name="EN-US_TOPIC_0008794462"/>
      <w:bookmarkStart w:id="77" w:name="_Toc443999984"/>
      <w:bookmarkEnd w:id="76"/>
      <w:r>
        <w:t>Error Codes</w:t>
      </w:r>
      <w:bookmarkEnd w:id="77"/>
    </w:p>
    <w:p w:rsidR="00DD39D0" w:rsidRDefault="00CB42E2">
      <w:hyperlink w:anchor="table3324459" w:tooltip=" " w:history="1">
        <w:r w:rsidR="009354EC">
          <w:rPr>
            <w:rStyle w:val="Hyperlink"/>
          </w:rPr>
          <w:t>Table 3-7</w:t>
        </w:r>
      </w:hyperlink>
      <w:r w:rsidR="009354EC">
        <w:t xml:space="preserve"> describes </w:t>
      </w:r>
      <w:proofErr w:type="spellStart"/>
      <w:r w:rsidR="009354EC">
        <w:t>unSubscribeProduct</w:t>
      </w:r>
      <w:proofErr w:type="spellEnd"/>
      <w:r w:rsidR="009354EC">
        <w:t xml:space="preserve"> error codes that the SDP may return upon an exception. For details about the error codes, see the </w:t>
      </w:r>
      <w:r w:rsidR="009354EC">
        <w:rPr>
          <w:i/>
        </w:rPr>
        <w:t>SDP Solution Error Code Reference</w:t>
      </w:r>
      <w:r w:rsidR="009354EC">
        <w:t>.</w:t>
      </w:r>
    </w:p>
    <w:p w:rsidR="00DD39D0" w:rsidRDefault="009354EC">
      <w:pPr>
        <w:pStyle w:val="TableDescription"/>
      </w:pPr>
      <w:bookmarkStart w:id="78" w:name="table3324459"/>
      <w:bookmarkStart w:id="79" w:name="_Toc444000006"/>
      <w:bookmarkEnd w:id="78"/>
      <w:proofErr w:type="spellStart"/>
      <w:r>
        <w:t>unSubscribeProduct</w:t>
      </w:r>
      <w:proofErr w:type="spellEnd"/>
      <w:r>
        <w:t xml:space="preserve"> error codes</w:t>
      </w:r>
      <w:bookmarkEnd w:id="79"/>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DD39D0" w:rsidTr="008332C9">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D39D0" w:rsidRDefault="009354EC">
            <w:pPr>
              <w:pStyle w:val="TableHeading"/>
            </w:pPr>
            <w:r>
              <w:t>Error Code</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D39D0" w:rsidRDefault="009354EC">
            <w:pPr>
              <w:pStyle w:val="TableHeading"/>
            </w:pPr>
            <w:r>
              <w:t>Description</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10001211</w:t>
            </w:r>
          </w:p>
        </w:tc>
        <w:tc>
          <w:tcPr>
            <w:tcW w:w="2500" w:type="pct"/>
            <w:tcBorders>
              <w:top w:val="single" w:sz="6" w:space="0" w:color="000000"/>
              <w:bottom w:val="single" w:sz="6" w:space="0" w:color="000000"/>
            </w:tcBorders>
            <w:shd w:val="clear" w:color="auto" w:fill="auto"/>
          </w:tcPr>
          <w:p w:rsidR="00DD39D0" w:rsidRDefault="009354EC">
            <w:pPr>
              <w:pStyle w:val="TableText"/>
            </w:pPr>
            <w:r>
              <w:t>The field in the request is incorrect.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10001318</w:t>
            </w:r>
          </w:p>
        </w:tc>
        <w:tc>
          <w:tcPr>
            <w:tcW w:w="2500" w:type="pct"/>
            <w:tcBorders>
              <w:top w:val="single" w:sz="6" w:space="0" w:color="000000"/>
              <w:bottom w:val="single" w:sz="6" w:space="0" w:color="000000"/>
            </w:tcBorders>
            <w:shd w:val="clear" w:color="auto" w:fill="auto"/>
          </w:tcPr>
          <w:p w:rsidR="00DD39D0" w:rsidRDefault="009354EC">
            <w:pPr>
              <w:pStyle w:val="TableText"/>
            </w:pPr>
            <w:r>
              <w:t>An internal error occurs in the SDP: message fails to be sent between internal components.</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10002035</w:t>
            </w:r>
          </w:p>
        </w:tc>
        <w:tc>
          <w:tcPr>
            <w:tcW w:w="2500" w:type="pct"/>
            <w:tcBorders>
              <w:top w:val="single" w:sz="6" w:space="0" w:color="000000"/>
              <w:bottom w:val="single" w:sz="6" w:space="0" w:color="000000"/>
            </w:tcBorders>
            <w:shd w:val="clear" w:color="auto" w:fill="auto"/>
          </w:tcPr>
          <w:p w:rsidR="00DD39D0" w:rsidRDefault="009354EC">
            <w:pPr>
              <w:pStyle w:val="TableText"/>
            </w:pPr>
            <w:r>
              <w:t>An internal error occurs in the SDP: internal component process times out.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10000000-10009999</w:t>
            </w:r>
          </w:p>
        </w:tc>
        <w:tc>
          <w:tcPr>
            <w:tcW w:w="2500" w:type="pct"/>
            <w:tcBorders>
              <w:top w:val="single" w:sz="6" w:space="0" w:color="000000"/>
              <w:bottom w:val="single" w:sz="6" w:space="0" w:color="000000"/>
            </w:tcBorders>
            <w:shd w:val="clear" w:color="auto" w:fill="auto"/>
          </w:tcPr>
          <w:p w:rsidR="00DD39D0" w:rsidRDefault="009354EC">
            <w:pPr>
              <w:pStyle w:val="TableText"/>
            </w:pPr>
            <w:r>
              <w:t>An internal error occurs in the SDP.</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22007006</w:t>
            </w:r>
          </w:p>
        </w:tc>
        <w:tc>
          <w:tcPr>
            <w:tcW w:w="2500" w:type="pct"/>
            <w:tcBorders>
              <w:top w:val="single" w:sz="6" w:space="0" w:color="000000"/>
              <w:bottom w:val="single" w:sz="6" w:space="0" w:color="000000"/>
            </w:tcBorders>
            <w:shd w:val="clear" w:color="auto" w:fill="auto"/>
          </w:tcPr>
          <w:p w:rsidR="00DD39D0" w:rsidRDefault="009354EC">
            <w:pPr>
              <w:pStyle w:val="TableText"/>
            </w:pPr>
            <w:r>
              <w:t>The version number is incorrect. A version number must contain 1 to 5 bytes.</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22007007</w:t>
            </w:r>
          </w:p>
        </w:tc>
        <w:tc>
          <w:tcPr>
            <w:tcW w:w="2500" w:type="pct"/>
            <w:tcBorders>
              <w:top w:val="single" w:sz="6" w:space="0" w:color="000000"/>
              <w:bottom w:val="single" w:sz="6" w:space="0" w:color="000000"/>
            </w:tcBorders>
            <w:shd w:val="clear" w:color="auto" w:fill="auto"/>
          </w:tcPr>
          <w:p w:rsidR="00DD39D0" w:rsidRDefault="009354EC">
            <w:pPr>
              <w:pStyle w:val="TableText"/>
            </w:pPr>
            <w:r>
              <w:t>The message ID is incorrect. A message ID must contain 1 to 40 bytes.</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22007008</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does not exist.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22007013</w:t>
            </w:r>
          </w:p>
        </w:tc>
        <w:tc>
          <w:tcPr>
            <w:tcW w:w="2500" w:type="pct"/>
            <w:tcBorders>
              <w:top w:val="single" w:sz="6" w:space="0" w:color="000000"/>
              <w:bottom w:val="single" w:sz="6" w:space="0" w:color="000000"/>
            </w:tcBorders>
            <w:shd w:val="clear" w:color="auto" w:fill="auto"/>
          </w:tcPr>
          <w:p w:rsidR="00DD39D0" w:rsidRDefault="009354EC">
            <w:pPr>
              <w:pStyle w:val="TableText"/>
            </w:pPr>
            <w:r>
              <w:t>The fee deduction parameter is incorrect.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22007014</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ID is invalid.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22007034</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ID is invalid.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22007038</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has no permission to subscribe to this product because the product is a gift product.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22007044</w:t>
            </w:r>
          </w:p>
        </w:tc>
        <w:tc>
          <w:tcPr>
            <w:tcW w:w="2500" w:type="pct"/>
            <w:tcBorders>
              <w:top w:val="single" w:sz="6" w:space="0" w:color="000000"/>
              <w:bottom w:val="single" w:sz="6" w:space="0" w:color="000000"/>
            </w:tcBorders>
            <w:shd w:val="clear" w:color="auto" w:fill="auto"/>
          </w:tcPr>
          <w:p w:rsidR="00DD39D0" w:rsidRDefault="009354EC">
            <w:pPr>
              <w:pStyle w:val="TableText"/>
            </w:pPr>
            <w:r>
              <w:t>Notification of subscription relationships fails.</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22007053</w:t>
            </w:r>
          </w:p>
        </w:tc>
        <w:tc>
          <w:tcPr>
            <w:tcW w:w="2500" w:type="pct"/>
            <w:tcBorders>
              <w:top w:val="single" w:sz="6" w:space="0" w:color="000000"/>
              <w:bottom w:val="single" w:sz="6" w:space="0" w:color="000000"/>
            </w:tcBorders>
            <w:shd w:val="clear" w:color="auto" w:fill="auto"/>
          </w:tcPr>
          <w:p w:rsidR="00DD39D0" w:rsidRDefault="009354EC">
            <w:pPr>
              <w:pStyle w:val="TableText"/>
            </w:pPr>
            <w:r>
              <w:t>Configuration of this user is not found in the SDP system.</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22007071</w:t>
            </w:r>
          </w:p>
        </w:tc>
        <w:tc>
          <w:tcPr>
            <w:tcW w:w="2500" w:type="pct"/>
            <w:tcBorders>
              <w:top w:val="single" w:sz="6" w:space="0" w:color="000000"/>
              <w:bottom w:val="single" w:sz="6" w:space="0" w:color="000000"/>
            </w:tcBorders>
            <w:shd w:val="clear" w:color="auto" w:fill="auto"/>
          </w:tcPr>
          <w:p w:rsidR="00DD39D0" w:rsidRDefault="009354EC">
            <w:pPr>
              <w:pStyle w:val="TableText"/>
            </w:pPr>
            <w:r>
              <w:t>Subnet information cannot be found.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22007201</w:t>
            </w:r>
          </w:p>
        </w:tc>
        <w:tc>
          <w:tcPr>
            <w:tcW w:w="2500" w:type="pct"/>
            <w:tcBorders>
              <w:top w:val="single" w:sz="6" w:space="0" w:color="000000"/>
              <w:bottom w:val="single" w:sz="6" w:space="0" w:color="000000"/>
            </w:tcBorders>
            <w:shd w:val="clear" w:color="auto" w:fill="auto"/>
          </w:tcPr>
          <w:p w:rsidR="00DD39D0" w:rsidRDefault="009354EC">
            <w:pPr>
              <w:pStyle w:val="TableText"/>
            </w:pPr>
            <w:r>
              <w:t>The product has been subscribed to.</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22007203</w:t>
            </w:r>
          </w:p>
        </w:tc>
        <w:tc>
          <w:tcPr>
            <w:tcW w:w="2500" w:type="pct"/>
            <w:tcBorders>
              <w:top w:val="single" w:sz="6" w:space="0" w:color="000000"/>
              <w:bottom w:val="single" w:sz="6" w:space="0" w:color="000000"/>
            </w:tcBorders>
            <w:shd w:val="clear" w:color="auto" w:fill="auto"/>
          </w:tcPr>
          <w:p w:rsidR="00DD39D0" w:rsidRDefault="009354EC">
            <w:pPr>
              <w:pStyle w:val="TableText"/>
            </w:pPr>
            <w:r>
              <w:t>The product does not exist.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22007206</w:t>
            </w:r>
          </w:p>
        </w:tc>
        <w:tc>
          <w:tcPr>
            <w:tcW w:w="2500" w:type="pct"/>
            <w:tcBorders>
              <w:top w:val="single" w:sz="6" w:space="0" w:color="000000"/>
              <w:bottom w:val="single" w:sz="6" w:space="0" w:color="000000"/>
            </w:tcBorders>
            <w:shd w:val="clear" w:color="auto" w:fill="auto"/>
          </w:tcPr>
          <w:p w:rsidR="00DD39D0" w:rsidRDefault="009354EC">
            <w:pPr>
              <w:pStyle w:val="TableText"/>
            </w:pPr>
            <w:r>
              <w:t xml:space="preserve">The product is not in the validity period. The product may have expired or have not </w:t>
            </w:r>
            <w:r>
              <w:lastRenderedPageBreak/>
              <w:t>taken effect.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lastRenderedPageBreak/>
              <w:t>22007208</w:t>
            </w:r>
          </w:p>
        </w:tc>
        <w:tc>
          <w:tcPr>
            <w:tcW w:w="2500" w:type="pct"/>
            <w:tcBorders>
              <w:top w:val="single" w:sz="6" w:space="0" w:color="000000"/>
              <w:bottom w:val="single" w:sz="6" w:space="0" w:color="000000"/>
            </w:tcBorders>
            <w:shd w:val="clear" w:color="auto" w:fill="auto"/>
          </w:tcPr>
          <w:p w:rsidR="00DD39D0" w:rsidRDefault="009354EC">
            <w:pPr>
              <w:pStyle w:val="TableText"/>
            </w:pPr>
            <w:r>
              <w:t>On-demand products cannot be subscribed to.</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22007210</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status is abnormal, that is, it is not defined in the system.</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22007211</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has been deregistered.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22007220</w:t>
            </w:r>
          </w:p>
        </w:tc>
        <w:tc>
          <w:tcPr>
            <w:tcW w:w="2500" w:type="pct"/>
            <w:tcBorders>
              <w:top w:val="single" w:sz="6" w:space="0" w:color="000000"/>
              <w:bottom w:val="single" w:sz="6" w:space="0" w:color="000000"/>
            </w:tcBorders>
            <w:shd w:val="clear" w:color="auto" w:fill="auto"/>
          </w:tcPr>
          <w:p w:rsidR="00DD39D0" w:rsidRDefault="009354EC">
            <w:pPr>
              <w:pStyle w:val="TableText"/>
            </w:pPr>
            <w:r>
              <w:t>The notification fails to be sent to the SP.</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22007225</w:t>
            </w:r>
          </w:p>
        </w:tc>
        <w:tc>
          <w:tcPr>
            <w:tcW w:w="2500" w:type="pct"/>
            <w:tcBorders>
              <w:top w:val="single" w:sz="6" w:space="0" w:color="000000"/>
              <w:bottom w:val="single" w:sz="6" w:space="0" w:color="000000"/>
            </w:tcBorders>
            <w:shd w:val="clear" w:color="auto" w:fill="auto"/>
          </w:tcPr>
          <w:p w:rsidR="00DD39D0" w:rsidRDefault="009354EC">
            <w:pPr>
              <w:pStyle w:val="TableText"/>
            </w:pPr>
            <w:r>
              <w:t xml:space="preserve">The user's bonus </w:t>
            </w:r>
            <w:proofErr w:type="gramStart"/>
            <w:r>
              <w:t>points is</w:t>
            </w:r>
            <w:proofErr w:type="gramEnd"/>
            <w:r>
              <w:t xml:space="preserve"> insufficient for the subscription.</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22007227</w:t>
            </w:r>
          </w:p>
        </w:tc>
        <w:tc>
          <w:tcPr>
            <w:tcW w:w="2500" w:type="pct"/>
            <w:tcBorders>
              <w:top w:val="single" w:sz="6" w:space="0" w:color="000000"/>
              <w:bottom w:val="single" w:sz="6" w:space="0" w:color="000000"/>
            </w:tcBorders>
            <w:shd w:val="clear" w:color="auto" w:fill="auto"/>
          </w:tcPr>
          <w:p w:rsidR="00DD39D0" w:rsidRDefault="009354EC">
            <w:pPr>
              <w:pStyle w:val="TableText"/>
            </w:pPr>
            <w:r>
              <w:t>The product does not support bonus point payment.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22007230</w:t>
            </w:r>
          </w:p>
        </w:tc>
        <w:tc>
          <w:tcPr>
            <w:tcW w:w="2500" w:type="pct"/>
            <w:tcBorders>
              <w:top w:val="single" w:sz="6" w:space="0" w:color="000000"/>
              <w:bottom w:val="single" w:sz="6" w:space="0" w:color="000000"/>
            </w:tcBorders>
            <w:shd w:val="clear" w:color="auto" w:fill="auto"/>
          </w:tcPr>
          <w:p w:rsidR="00DD39D0" w:rsidRDefault="009354EC">
            <w:pPr>
              <w:pStyle w:val="TableText"/>
            </w:pPr>
            <w:r>
              <w:t>The product cannot be subscribed to by a third party.</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22007233</w:t>
            </w:r>
          </w:p>
        </w:tc>
        <w:tc>
          <w:tcPr>
            <w:tcW w:w="2500" w:type="pct"/>
            <w:tcBorders>
              <w:top w:val="single" w:sz="6" w:space="0" w:color="000000"/>
              <w:bottom w:val="single" w:sz="6" w:space="0" w:color="000000"/>
            </w:tcBorders>
            <w:shd w:val="clear" w:color="auto" w:fill="auto"/>
          </w:tcPr>
          <w:p w:rsidR="00DD39D0" w:rsidRDefault="009354EC">
            <w:pPr>
              <w:pStyle w:val="TableText"/>
            </w:pPr>
            <w:r>
              <w:t>Subscription is being confirmed.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22007238</w:t>
            </w:r>
          </w:p>
        </w:tc>
        <w:tc>
          <w:tcPr>
            <w:tcW w:w="2500" w:type="pct"/>
            <w:tcBorders>
              <w:top w:val="single" w:sz="6" w:space="0" w:color="000000"/>
              <w:bottom w:val="single" w:sz="6" w:space="0" w:color="000000"/>
            </w:tcBorders>
            <w:shd w:val="clear" w:color="auto" w:fill="auto"/>
          </w:tcPr>
          <w:p w:rsidR="00DD39D0" w:rsidRDefault="009354EC">
            <w:pPr>
              <w:pStyle w:val="TableText"/>
            </w:pPr>
            <w:r>
              <w:t>The subscription relationship already exists. The product cannot be subscribed to again.</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22007268</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user's credibility is insufficient and the user cannot subscribe to the product.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22007301</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is suspended.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22007303</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is paused.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22007304</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user's subscription capability is suspended and the user cannot subscribe to the product.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22007306</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is blacklisted and cannot subscribe to the product.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22007322</w:t>
            </w:r>
          </w:p>
        </w:tc>
        <w:tc>
          <w:tcPr>
            <w:tcW w:w="2500" w:type="pct"/>
            <w:tcBorders>
              <w:top w:val="single" w:sz="6" w:space="0" w:color="000000"/>
              <w:bottom w:val="single" w:sz="6" w:space="0" w:color="000000"/>
            </w:tcBorders>
            <w:shd w:val="clear" w:color="auto" w:fill="auto"/>
          </w:tcPr>
          <w:p w:rsidR="00DD39D0" w:rsidRDefault="009354EC">
            <w:pPr>
              <w:pStyle w:val="TableText"/>
            </w:pPr>
            <w:r>
              <w:t>The promotional product fails to be subscribed to in the non-promotion period.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22007330</w:t>
            </w:r>
          </w:p>
        </w:tc>
        <w:tc>
          <w:tcPr>
            <w:tcW w:w="2500" w:type="pct"/>
            <w:tcBorders>
              <w:top w:val="single" w:sz="6" w:space="0" w:color="000000"/>
              <w:bottom w:val="single" w:sz="6" w:space="0" w:color="000000"/>
            </w:tcBorders>
            <w:shd w:val="clear" w:color="auto" w:fill="auto"/>
          </w:tcPr>
          <w:p w:rsidR="00DD39D0" w:rsidRDefault="009354EC">
            <w:pPr>
              <w:pStyle w:val="TableText"/>
            </w:pPr>
            <w:r>
              <w:t>The account balance is insufficient.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22007331</w:t>
            </w:r>
          </w:p>
        </w:tc>
        <w:tc>
          <w:tcPr>
            <w:tcW w:w="2500" w:type="pct"/>
            <w:tcBorders>
              <w:top w:val="single" w:sz="6" w:space="0" w:color="000000"/>
              <w:bottom w:val="single" w:sz="6" w:space="0" w:color="000000"/>
            </w:tcBorders>
            <w:shd w:val="clear" w:color="auto" w:fill="auto"/>
          </w:tcPr>
          <w:p w:rsidR="00DD39D0" w:rsidRDefault="009354EC">
            <w:pPr>
              <w:pStyle w:val="TableText"/>
            </w:pPr>
            <w:r>
              <w:t>The charged number is incorrect.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22007332</w:t>
            </w:r>
          </w:p>
        </w:tc>
        <w:tc>
          <w:tcPr>
            <w:tcW w:w="2500" w:type="pct"/>
            <w:tcBorders>
              <w:top w:val="single" w:sz="6" w:space="0" w:color="000000"/>
              <w:bottom w:val="single" w:sz="6" w:space="0" w:color="000000"/>
            </w:tcBorders>
            <w:shd w:val="clear" w:color="auto" w:fill="auto"/>
          </w:tcPr>
          <w:p w:rsidR="00DD39D0" w:rsidRDefault="009354EC">
            <w:pPr>
              <w:pStyle w:val="TableText"/>
            </w:pPr>
            <w:r>
              <w:t>The external system charging times out.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22007333</w:t>
            </w:r>
          </w:p>
        </w:tc>
        <w:tc>
          <w:tcPr>
            <w:tcW w:w="2500" w:type="pct"/>
            <w:tcBorders>
              <w:top w:val="single" w:sz="6" w:space="0" w:color="000000"/>
              <w:bottom w:val="single" w:sz="6" w:space="0" w:color="000000"/>
            </w:tcBorders>
            <w:shd w:val="clear" w:color="auto" w:fill="auto"/>
          </w:tcPr>
          <w:p w:rsidR="00DD39D0" w:rsidRDefault="009354EC">
            <w:pPr>
              <w:pStyle w:val="TableText"/>
            </w:pPr>
            <w:r>
              <w:t>Other errors occur during charging in the SDP.</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22007334</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information response from an external system times out.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22007363</w:t>
            </w:r>
          </w:p>
        </w:tc>
        <w:tc>
          <w:tcPr>
            <w:tcW w:w="2500" w:type="pct"/>
            <w:tcBorders>
              <w:top w:val="single" w:sz="6" w:space="0" w:color="000000"/>
              <w:bottom w:val="single" w:sz="6" w:space="0" w:color="000000"/>
            </w:tcBorders>
            <w:shd w:val="clear" w:color="auto" w:fill="auto"/>
          </w:tcPr>
          <w:p w:rsidR="00DD39D0" w:rsidRDefault="009354EC">
            <w:pPr>
              <w:pStyle w:val="TableText"/>
            </w:pPr>
            <w:r>
              <w:t xml:space="preserve">The user is </w:t>
            </w:r>
            <w:proofErr w:type="spellStart"/>
            <w:r>
              <w:t>graylisted</w:t>
            </w:r>
            <w:proofErr w:type="spellEnd"/>
            <w:r>
              <w:t xml:space="preserve"> and cannot subscribe to the product.</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22007505</w:t>
            </w:r>
          </w:p>
        </w:tc>
        <w:tc>
          <w:tcPr>
            <w:tcW w:w="2500" w:type="pct"/>
            <w:tcBorders>
              <w:top w:val="single" w:sz="6" w:space="0" w:color="000000"/>
              <w:bottom w:val="single" w:sz="6" w:space="0" w:color="000000"/>
            </w:tcBorders>
            <w:shd w:val="clear" w:color="auto" w:fill="auto"/>
          </w:tcPr>
          <w:p w:rsidR="00DD39D0" w:rsidRDefault="009354EC">
            <w:pPr>
              <w:pStyle w:val="TableText"/>
            </w:pPr>
            <w:r>
              <w:t xml:space="preserve">The channel is invalid. The value range of </w:t>
            </w:r>
            <w:proofErr w:type="spellStart"/>
            <w:r w:rsidRPr="008332C9">
              <w:rPr>
                <w:b/>
              </w:rPr>
              <w:lastRenderedPageBreak/>
              <w:t>ChannelID</w:t>
            </w:r>
            <w:proofErr w:type="spellEnd"/>
            <w:r>
              <w:t xml:space="preserve"> in the request is invalid.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lastRenderedPageBreak/>
              <w:t>22007629</w:t>
            </w:r>
          </w:p>
        </w:tc>
        <w:tc>
          <w:tcPr>
            <w:tcW w:w="2500" w:type="pct"/>
            <w:tcBorders>
              <w:top w:val="single" w:sz="6" w:space="0" w:color="000000"/>
              <w:bottom w:val="single" w:sz="6" w:space="0" w:color="000000"/>
            </w:tcBorders>
            <w:shd w:val="clear" w:color="auto" w:fill="auto"/>
          </w:tcPr>
          <w:p w:rsidR="00DD39D0" w:rsidRDefault="009354EC">
            <w:pPr>
              <w:pStyle w:val="TableText"/>
            </w:pPr>
            <w:r>
              <w:t>The user is locked.</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22007999</w:t>
            </w:r>
          </w:p>
        </w:tc>
        <w:tc>
          <w:tcPr>
            <w:tcW w:w="2500" w:type="pct"/>
            <w:tcBorders>
              <w:top w:val="single" w:sz="6" w:space="0" w:color="000000"/>
              <w:bottom w:val="single" w:sz="6" w:space="0" w:color="000000"/>
            </w:tcBorders>
            <w:shd w:val="clear" w:color="auto" w:fill="auto"/>
          </w:tcPr>
          <w:p w:rsidR="00DD39D0" w:rsidRDefault="009354EC">
            <w:pPr>
              <w:pStyle w:val="TableText"/>
            </w:pPr>
            <w:r>
              <w:t>Failure due to other causes.</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22999998</w:t>
            </w:r>
          </w:p>
        </w:tc>
        <w:tc>
          <w:tcPr>
            <w:tcW w:w="2500" w:type="pct"/>
            <w:tcBorders>
              <w:top w:val="single" w:sz="6" w:space="0" w:color="000000"/>
              <w:bottom w:val="single" w:sz="6" w:space="0" w:color="000000"/>
            </w:tcBorders>
            <w:shd w:val="clear" w:color="auto" w:fill="auto"/>
          </w:tcPr>
          <w:p w:rsidR="00DD39D0" w:rsidRDefault="009354EC">
            <w:pPr>
              <w:pStyle w:val="TableText"/>
            </w:pPr>
            <w:r>
              <w:t>The service returned by the external charging system is unavailable.</w:t>
            </w:r>
          </w:p>
        </w:tc>
      </w:tr>
      <w:tr w:rsidR="00DD39D0" w:rsidTr="008332C9">
        <w:tc>
          <w:tcPr>
            <w:tcW w:w="2500" w:type="pct"/>
            <w:tcBorders>
              <w:top w:val="single" w:sz="6" w:space="0" w:color="000000"/>
              <w:bottom w:val="single" w:sz="6" w:space="0" w:color="000000"/>
              <w:right w:val="single" w:sz="6" w:space="0" w:color="000000"/>
            </w:tcBorders>
            <w:shd w:val="clear" w:color="auto" w:fill="auto"/>
          </w:tcPr>
          <w:p w:rsidR="00DD39D0" w:rsidRDefault="009354EC">
            <w:pPr>
              <w:pStyle w:val="TableText"/>
            </w:pPr>
            <w:r>
              <w:t>22999999</w:t>
            </w:r>
          </w:p>
        </w:tc>
        <w:tc>
          <w:tcPr>
            <w:tcW w:w="2500" w:type="pct"/>
            <w:tcBorders>
              <w:top w:val="single" w:sz="6" w:space="0" w:color="000000"/>
              <w:bottom w:val="single" w:sz="6" w:space="0" w:color="000000"/>
            </w:tcBorders>
            <w:shd w:val="clear" w:color="auto" w:fill="auto"/>
          </w:tcPr>
          <w:p w:rsidR="00DD39D0" w:rsidRDefault="009354EC">
            <w:pPr>
              <w:pStyle w:val="TableText"/>
            </w:pPr>
            <w:r>
              <w:t>External system error.</w:t>
            </w:r>
          </w:p>
        </w:tc>
      </w:tr>
    </w:tbl>
    <w:p w:rsidR="00DD39D0" w:rsidRDefault="00DD39D0"/>
    <w:sectPr w:rsidR="00DD39D0" w:rsidSect="00DD39D0">
      <w:headerReference w:type="even" r:id="rId47"/>
      <w:headerReference w:type="default" r:id="rId48"/>
      <w:footerReference w:type="even" r:id="rId49"/>
      <w:footerReference w:type="default" r:id="rId50"/>
      <w:pgSz w:w="11907" w:h="16840" w:code="9"/>
      <w:pgMar w:top="1701" w:right="1134" w:bottom="1701"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006" w:rsidRDefault="00BE4006">
      <w:r>
        <w:separator/>
      </w:r>
    </w:p>
    <w:p w:rsidR="00BE4006" w:rsidRDefault="00BE4006"/>
    <w:p w:rsidR="00BE4006" w:rsidRDefault="00BE4006"/>
    <w:p w:rsidR="00BE4006" w:rsidRDefault="00BE4006"/>
    <w:p w:rsidR="00BE4006" w:rsidRDefault="00BE4006"/>
  </w:endnote>
  <w:endnote w:type="continuationSeparator" w:id="0">
    <w:p w:rsidR="00BE4006" w:rsidRDefault="00BE4006">
      <w:r>
        <w:continuationSeparator/>
      </w:r>
    </w:p>
    <w:p w:rsidR="00BE4006" w:rsidRDefault="00BE4006"/>
    <w:p w:rsidR="00BE4006" w:rsidRDefault="00BE4006"/>
    <w:p w:rsidR="00BE4006" w:rsidRDefault="00BE4006"/>
    <w:p w:rsidR="00BE4006" w:rsidRDefault="00BE4006"/>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13E" w:rsidRDefault="00BB113E">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BB113E">
      <w:trPr>
        <w:trHeight w:val="483"/>
      </w:trPr>
      <w:tc>
        <w:tcPr>
          <w:tcW w:w="2917"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58" w:type="dxa"/>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8" w:type="dxa"/>
        </w:tcPr>
        <w:p w:rsidR="00BB113E" w:rsidRDefault="00CB42E2">
          <w:pPr>
            <w:pStyle w:val="HeadingRight"/>
          </w:pPr>
          <w:r>
            <w:fldChar w:fldCharType="begin"/>
          </w:r>
          <w:r w:rsidR="00BB113E">
            <w:instrText xml:space="preserve">PAGE  </w:instrText>
          </w:r>
          <w:r>
            <w:fldChar w:fldCharType="separate"/>
          </w:r>
          <w:r w:rsidR="00BB113E">
            <w:rPr>
              <w:noProof/>
            </w:rPr>
            <w:t>iv</w:t>
          </w:r>
          <w:r>
            <w:fldChar w:fldCharType="end"/>
          </w:r>
        </w:p>
      </w:tc>
    </w:tr>
  </w:tbl>
  <w:p w:rsidR="00BB113E" w:rsidRDefault="00BB113E">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BB113E">
      <w:trPr>
        <w:trHeight w:val="483"/>
      </w:trPr>
      <w:tc>
        <w:tcPr>
          <w:tcW w:w="2917"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58" w:type="dxa"/>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8" w:type="dxa"/>
        </w:tcPr>
        <w:p w:rsidR="00BB113E" w:rsidRDefault="00CB42E2">
          <w:pPr>
            <w:pStyle w:val="HeadingRight"/>
          </w:pPr>
          <w:r>
            <w:fldChar w:fldCharType="begin"/>
          </w:r>
          <w:r w:rsidR="00BB113E">
            <w:instrText xml:space="preserve">PAGE  </w:instrText>
          </w:r>
          <w:r>
            <w:fldChar w:fldCharType="separate"/>
          </w:r>
          <w:r w:rsidR="003D3A40">
            <w:rPr>
              <w:noProof/>
            </w:rPr>
            <w:t>iv</w:t>
          </w:r>
          <w:r>
            <w:fldChar w:fldCharType="end"/>
          </w:r>
        </w:p>
      </w:tc>
    </w:tr>
  </w:tbl>
  <w:p w:rsidR="00BB113E" w:rsidRDefault="00BB113E">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BB113E">
      <w:trPr>
        <w:trHeight w:val="453"/>
      </w:trPr>
      <w:tc>
        <w:tcPr>
          <w:tcW w:w="2912"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41" w:type="dxa"/>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2" w:type="dxa"/>
        </w:tcPr>
        <w:p w:rsidR="00BB113E" w:rsidRDefault="00CB42E2">
          <w:pPr>
            <w:pStyle w:val="HeadingRight"/>
          </w:pPr>
          <w:r>
            <w:fldChar w:fldCharType="begin"/>
          </w:r>
          <w:r w:rsidR="00BB113E">
            <w:instrText xml:space="preserve">PAGE  </w:instrText>
          </w:r>
          <w:r>
            <w:fldChar w:fldCharType="separate"/>
          </w:r>
          <w:r w:rsidR="00BB113E">
            <w:rPr>
              <w:noProof/>
            </w:rPr>
            <w:t>5</w:t>
          </w:r>
          <w:r>
            <w:fldChar w:fldCharType="end"/>
          </w:r>
        </w:p>
      </w:tc>
    </w:tr>
  </w:tbl>
  <w:p w:rsidR="00BB113E" w:rsidRDefault="00BB113E">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BB113E">
      <w:trPr>
        <w:trHeight w:val="453"/>
      </w:trPr>
      <w:tc>
        <w:tcPr>
          <w:tcW w:w="2912"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41" w:type="dxa"/>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2" w:type="dxa"/>
        </w:tcPr>
        <w:p w:rsidR="00BB113E" w:rsidRDefault="00CB42E2">
          <w:pPr>
            <w:pStyle w:val="HeadingRight"/>
          </w:pPr>
          <w:r>
            <w:fldChar w:fldCharType="begin"/>
          </w:r>
          <w:r w:rsidR="00BB113E">
            <w:instrText xml:space="preserve">PAGE  </w:instrText>
          </w:r>
          <w:r>
            <w:fldChar w:fldCharType="separate"/>
          </w:r>
          <w:r w:rsidR="003D3A40">
            <w:rPr>
              <w:noProof/>
            </w:rPr>
            <w:t>5</w:t>
          </w:r>
          <w:r>
            <w:fldChar w:fldCharType="end"/>
          </w:r>
        </w:p>
      </w:tc>
    </w:tr>
  </w:tbl>
  <w:p w:rsidR="00BB113E" w:rsidRDefault="00BB113E">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BB113E">
      <w:trPr>
        <w:trHeight w:val="453"/>
      </w:trPr>
      <w:tc>
        <w:tcPr>
          <w:tcW w:w="2912"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41" w:type="dxa"/>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2" w:type="dxa"/>
        </w:tcPr>
        <w:p w:rsidR="00BB113E" w:rsidRDefault="00CB42E2">
          <w:pPr>
            <w:pStyle w:val="HeadingRight"/>
          </w:pPr>
          <w:r>
            <w:fldChar w:fldCharType="begin"/>
          </w:r>
          <w:r w:rsidR="00BB113E">
            <w:instrText xml:space="preserve">PAGE  </w:instrText>
          </w:r>
          <w:r>
            <w:fldChar w:fldCharType="separate"/>
          </w:r>
          <w:r w:rsidR="00BB113E">
            <w:rPr>
              <w:noProof/>
            </w:rPr>
            <w:t>19</w:t>
          </w:r>
          <w:r>
            <w:fldChar w:fldCharType="end"/>
          </w:r>
        </w:p>
      </w:tc>
    </w:tr>
  </w:tbl>
  <w:p w:rsidR="00BB113E" w:rsidRDefault="00BB113E">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BB113E">
      <w:trPr>
        <w:trHeight w:val="453"/>
      </w:trPr>
      <w:tc>
        <w:tcPr>
          <w:tcW w:w="2912"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41" w:type="dxa"/>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2" w:type="dxa"/>
        </w:tcPr>
        <w:p w:rsidR="00BB113E" w:rsidRDefault="00CB42E2">
          <w:pPr>
            <w:pStyle w:val="HeadingRight"/>
          </w:pPr>
          <w:r>
            <w:fldChar w:fldCharType="begin"/>
          </w:r>
          <w:r w:rsidR="00BB113E">
            <w:instrText xml:space="preserve">PAGE  </w:instrText>
          </w:r>
          <w:r>
            <w:fldChar w:fldCharType="separate"/>
          </w:r>
          <w:r w:rsidR="003D3A40">
            <w:rPr>
              <w:noProof/>
            </w:rPr>
            <w:t>18</w:t>
          </w:r>
          <w:r>
            <w:fldChar w:fldCharType="end"/>
          </w:r>
        </w:p>
      </w:tc>
    </w:tr>
  </w:tbl>
  <w:p w:rsidR="00BB113E" w:rsidRDefault="00BB113E">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BB113E">
      <w:trPr>
        <w:trHeight w:val="453"/>
      </w:trPr>
      <w:tc>
        <w:tcPr>
          <w:tcW w:w="2912"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41" w:type="dxa"/>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2" w:type="dxa"/>
        </w:tcPr>
        <w:p w:rsidR="00BB113E" w:rsidRDefault="00CB42E2">
          <w:pPr>
            <w:pStyle w:val="HeadingRight"/>
          </w:pPr>
          <w:r>
            <w:fldChar w:fldCharType="begin"/>
          </w:r>
          <w:r w:rsidR="00BB113E">
            <w:instrText xml:space="preserve">PAGE  </w:instrText>
          </w:r>
          <w:r>
            <w:fldChar w:fldCharType="separate"/>
          </w:r>
          <w:r w:rsidR="00BB113E">
            <w:rPr>
              <w:noProof/>
            </w:rPr>
            <w:t>33</w:t>
          </w:r>
          <w:r>
            <w:fldChar w:fldCharType="end"/>
          </w:r>
        </w:p>
      </w:tc>
    </w:tr>
  </w:tbl>
  <w:p w:rsidR="00BB113E" w:rsidRDefault="00BB113E">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BB113E">
      <w:trPr>
        <w:trHeight w:val="453"/>
      </w:trPr>
      <w:tc>
        <w:tcPr>
          <w:tcW w:w="2912"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41" w:type="dxa"/>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2" w:type="dxa"/>
        </w:tcPr>
        <w:p w:rsidR="00BB113E" w:rsidRDefault="00CB42E2">
          <w:pPr>
            <w:pStyle w:val="HeadingRight"/>
          </w:pPr>
          <w:r>
            <w:fldChar w:fldCharType="begin"/>
          </w:r>
          <w:r w:rsidR="00BB113E">
            <w:instrText xml:space="preserve">PAGE  </w:instrText>
          </w:r>
          <w:r>
            <w:fldChar w:fldCharType="separate"/>
          </w:r>
          <w:r w:rsidR="003D3A40">
            <w:rPr>
              <w:noProof/>
            </w:rPr>
            <w:t>33</w:t>
          </w:r>
          <w:r>
            <w:fldChar w:fldCharType="end"/>
          </w:r>
        </w:p>
      </w:tc>
    </w:tr>
  </w:tbl>
  <w:p w:rsidR="00BB113E" w:rsidRDefault="00BB113E">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13E" w:rsidRDefault="00BB113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13E" w:rsidRDefault="00BB113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BB113E">
      <w:trPr>
        <w:trHeight w:val="468"/>
      </w:trPr>
      <w:tc>
        <w:tcPr>
          <w:tcW w:w="2912"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41" w:type="dxa"/>
          <w:vAlign w:val="center"/>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2" w:type="dxa"/>
        </w:tcPr>
        <w:p w:rsidR="00BB113E" w:rsidRDefault="00CB42E2">
          <w:pPr>
            <w:pStyle w:val="HeadingRight"/>
          </w:pPr>
          <w:r>
            <w:fldChar w:fldCharType="begin"/>
          </w:r>
          <w:r w:rsidR="00BB113E">
            <w:instrText xml:space="preserve"> PAGE </w:instrText>
          </w:r>
          <w:r>
            <w:fldChar w:fldCharType="separate"/>
          </w:r>
          <w:r w:rsidR="00BB113E">
            <w:rPr>
              <w:noProof/>
            </w:rPr>
            <w:t>i</w:t>
          </w:r>
          <w:r>
            <w:fldChar w:fldCharType="end"/>
          </w:r>
          <w:r w:rsidR="00BB113E">
            <w:t xml:space="preserve"> </w:t>
          </w:r>
        </w:p>
      </w:tc>
    </w:tr>
  </w:tbl>
  <w:p w:rsidR="00BB113E" w:rsidRDefault="00BB113E">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BB113E">
      <w:trPr>
        <w:trHeight w:val="468"/>
      </w:trPr>
      <w:tc>
        <w:tcPr>
          <w:tcW w:w="2912"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41" w:type="dxa"/>
          <w:vAlign w:val="center"/>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2" w:type="dxa"/>
        </w:tcPr>
        <w:p w:rsidR="00BB113E" w:rsidRDefault="00CB42E2">
          <w:pPr>
            <w:pStyle w:val="HeadingRight"/>
          </w:pPr>
          <w:r>
            <w:fldChar w:fldCharType="begin"/>
          </w:r>
          <w:r w:rsidR="00BB113E">
            <w:instrText xml:space="preserve"> PAGE </w:instrText>
          </w:r>
          <w:r>
            <w:fldChar w:fldCharType="separate"/>
          </w:r>
          <w:r w:rsidR="003D3A40">
            <w:rPr>
              <w:noProof/>
            </w:rPr>
            <w:t>i</w:t>
          </w:r>
          <w:r>
            <w:fldChar w:fldCharType="end"/>
          </w:r>
          <w:r w:rsidR="00BB113E">
            <w:t xml:space="preserve"> </w:t>
          </w:r>
        </w:p>
      </w:tc>
    </w:tr>
  </w:tbl>
  <w:p w:rsidR="00BB113E" w:rsidRDefault="00BB113E">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BB113E">
      <w:trPr>
        <w:trHeight w:val="483"/>
      </w:trPr>
      <w:tc>
        <w:tcPr>
          <w:tcW w:w="2917"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58" w:type="dxa"/>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8" w:type="dxa"/>
        </w:tcPr>
        <w:p w:rsidR="00BB113E" w:rsidRDefault="00CB42E2">
          <w:pPr>
            <w:pStyle w:val="HeadingRight"/>
          </w:pPr>
          <w:r>
            <w:fldChar w:fldCharType="begin"/>
          </w:r>
          <w:r w:rsidR="00BB113E">
            <w:instrText xml:space="preserve">PAGE  </w:instrText>
          </w:r>
          <w:r>
            <w:fldChar w:fldCharType="separate"/>
          </w:r>
          <w:r w:rsidR="00BB113E">
            <w:rPr>
              <w:noProof/>
            </w:rPr>
            <w:t>ii</w:t>
          </w:r>
          <w:r>
            <w:fldChar w:fldCharType="end"/>
          </w:r>
        </w:p>
      </w:tc>
    </w:tr>
  </w:tbl>
  <w:p w:rsidR="00BB113E" w:rsidRDefault="00BB113E">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BB113E">
      <w:trPr>
        <w:trHeight w:val="483"/>
      </w:trPr>
      <w:tc>
        <w:tcPr>
          <w:tcW w:w="2917"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58" w:type="dxa"/>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8" w:type="dxa"/>
        </w:tcPr>
        <w:p w:rsidR="00BB113E" w:rsidRDefault="00CB42E2">
          <w:pPr>
            <w:pStyle w:val="HeadingRight"/>
          </w:pPr>
          <w:r>
            <w:fldChar w:fldCharType="begin"/>
          </w:r>
          <w:r w:rsidR="00BB113E">
            <w:instrText xml:space="preserve">PAGE  </w:instrText>
          </w:r>
          <w:r>
            <w:fldChar w:fldCharType="separate"/>
          </w:r>
          <w:r w:rsidR="003D3A40">
            <w:rPr>
              <w:noProof/>
            </w:rPr>
            <w:t>ii</w:t>
          </w:r>
          <w:r>
            <w:fldChar w:fldCharType="end"/>
          </w:r>
        </w:p>
      </w:tc>
    </w:tr>
  </w:tbl>
  <w:p w:rsidR="00BB113E" w:rsidRDefault="00BB113E">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BB113E">
      <w:trPr>
        <w:trHeight w:val="483"/>
      </w:trPr>
      <w:tc>
        <w:tcPr>
          <w:tcW w:w="2917"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58" w:type="dxa"/>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8" w:type="dxa"/>
        </w:tcPr>
        <w:p w:rsidR="00BB113E" w:rsidRDefault="00CB42E2">
          <w:pPr>
            <w:pStyle w:val="HeadingRight"/>
          </w:pPr>
          <w:r>
            <w:fldChar w:fldCharType="begin"/>
          </w:r>
          <w:r w:rsidR="00BB113E">
            <w:instrText xml:space="preserve">PAGE  </w:instrText>
          </w:r>
          <w:r>
            <w:fldChar w:fldCharType="separate"/>
          </w:r>
          <w:r w:rsidR="00BB113E">
            <w:rPr>
              <w:noProof/>
            </w:rPr>
            <w:t>iii</w:t>
          </w:r>
          <w:r>
            <w:fldChar w:fldCharType="end"/>
          </w:r>
        </w:p>
      </w:tc>
    </w:tr>
  </w:tbl>
  <w:p w:rsidR="00BB113E" w:rsidRDefault="00BB113E">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BB113E">
      <w:trPr>
        <w:trHeight w:val="483"/>
      </w:trPr>
      <w:tc>
        <w:tcPr>
          <w:tcW w:w="2917" w:type="dxa"/>
        </w:tcPr>
        <w:p w:rsidR="00BB113E" w:rsidRDefault="00BB113E">
          <w:pPr>
            <w:pStyle w:val="HeadingLeft"/>
          </w:pPr>
          <w:r>
            <w:rPr>
              <w:rFonts w:hint="eastAsia"/>
            </w:rPr>
            <w:t xml:space="preserve">Issue </w:t>
          </w:r>
          <w:r w:rsidR="00CB42E2">
            <w:fldChar w:fldCharType="begin"/>
          </w:r>
          <w:r w:rsidR="00EE4FCA">
            <w:instrText xml:space="preserve"> DOCPROPERTY  DocumentVersion </w:instrText>
          </w:r>
          <w:r w:rsidR="00CB42E2">
            <w:fldChar w:fldCharType="separate"/>
          </w:r>
          <w:r>
            <w:t>01</w:t>
          </w:r>
          <w:r w:rsidR="00CB42E2">
            <w:fldChar w:fldCharType="end"/>
          </w:r>
          <w:r>
            <w:rPr>
              <w:rFonts w:hint="eastAsia"/>
            </w:rPr>
            <w:t xml:space="preserve"> (</w:t>
          </w:r>
          <w:r w:rsidR="00CB42E2">
            <w:fldChar w:fldCharType="begin"/>
          </w:r>
          <w:r w:rsidR="00EE4FCA">
            <w:instrText xml:space="preserve"> DOCPROPERTY  ReleaseDate </w:instrText>
          </w:r>
          <w:r w:rsidR="00CB42E2">
            <w:fldChar w:fldCharType="separate"/>
          </w:r>
          <w:r>
            <w:t>2016-03-16</w:t>
          </w:r>
          <w:r w:rsidR="00CB42E2">
            <w:fldChar w:fldCharType="end"/>
          </w:r>
          <w:r>
            <w:rPr>
              <w:rFonts w:hint="eastAsia"/>
            </w:rPr>
            <w:t>)</w:t>
          </w:r>
        </w:p>
      </w:tc>
      <w:tc>
        <w:tcPr>
          <w:tcW w:w="3858" w:type="dxa"/>
        </w:tcPr>
        <w:p w:rsidR="00BB113E" w:rsidRDefault="00CB42E2">
          <w:pPr>
            <w:pStyle w:val="HeadingMiddle"/>
          </w:pPr>
          <w:fldSimple w:instr=" DOCPROPERTY  ProprietaryDeclaration  \* MERGEFORMAT ">
            <w:r w:rsidR="00BB113E" w:rsidRPr="00210D44">
              <w:rPr>
                <w:bCs/>
              </w:rPr>
              <w:t>Huawei</w:t>
            </w:r>
            <w:r w:rsidR="00BB113E">
              <w:t xml:space="preserve"> Proprietary and Confidential                   Copyright © Huawei Technologies Co., Ltd.</w:t>
            </w:r>
          </w:fldSimple>
        </w:p>
      </w:tc>
      <w:tc>
        <w:tcPr>
          <w:tcW w:w="2918" w:type="dxa"/>
        </w:tcPr>
        <w:p w:rsidR="00BB113E" w:rsidRDefault="00CB42E2">
          <w:pPr>
            <w:pStyle w:val="HeadingRight"/>
          </w:pPr>
          <w:r>
            <w:fldChar w:fldCharType="begin"/>
          </w:r>
          <w:r w:rsidR="00BB113E">
            <w:instrText xml:space="preserve">PAGE  </w:instrText>
          </w:r>
          <w:r>
            <w:fldChar w:fldCharType="separate"/>
          </w:r>
          <w:r w:rsidR="003D3A40">
            <w:rPr>
              <w:noProof/>
            </w:rPr>
            <w:t>iii</w:t>
          </w:r>
          <w:r>
            <w:fldChar w:fldCharType="end"/>
          </w:r>
        </w:p>
      </w:tc>
    </w:tr>
  </w:tbl>
  <w:p w:rsidR="00BB113E" w:rsidRDefault="00BB113E">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006" w:rsidRDefault="00BE4006">
      <w:r>
        <w:separator/>
      </w:r>
    </w:p>
    <w:p w:rsidR="00BE4006" w:rsidRDefault="00BE4006"/>
    <w:p w:rsidR="00BE4006" w:rsidRDefault="00BE4006"/>
    <w:p w:rsidR="00BE4006" w:rsidRDefault="00BE4006"/>
    <w:p w:rsidR="00BE4006" w:rsidRDefault="00BE4006"/>
  </w:footnote>
  <w:footnote w:type="continuationSeparator" w:id="0">
    <w:p w:rsidR="00BE4006" w:rsidRDefault="00BE4006">
      <w:r>
        <w:continuationSeparator/>
      </w:r>
    </w:p>
    <w:p w:rsidR="00BE4006" w:rsidRDefault="00BE4006"/>
    <w:p w:rsidR="00BE4006" w:rsidRDefault="00BE4006"/>
    <w:p w:rsidR="00BE4006" w:rsidRDefault="00BE4006"/>
    <w:p w:rsidR="00BE4006" w:rsidRDefault="00BE400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13E" w:rsidRDefault="00BB113E">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B113E">
      <w:trPr>
        <w:trHeight w:val="851"/>
      </w:trPr>
      <w:tc>
        <w:tcPr>
          <w:tcW w:w="4830" w:type="dxa"/>
          <w:vAlign w:val="bottom"/>
        </w:tcPr>
        <w:p w:rsidR="00BB113E" w:rsidRDefault="00CB42E2">
          <w:pPr>
            <w:pStyle w:val="HeadingLeft"/>
          </w:pPr>
          <w:r>
            <w:fldChar w:fldCharType="begin"/>
          </w:r>
          <w:r w:rsidR="00BB113E">
            <w:instrText xml:space="preserve"> DOCPROPERTY  "Product&amp;Project Name"</w:instrText>
          </w:r>
          <w:r>
            <w:fldChar w:fldCharType="separate"/>
          </w:r>
          <w:r w:rsidR="00BB113E">
            <w:t>SDP Solution</w:t>
          </w:r>
          <w:r>
            <w:fldChar w:fldCharType="end"/>
          </w:r>
        </w:p>
        <w:p w:rsidR="00BB113E" w:rsidRDefault="00CB42E2">
          <w:pPr>
            <w:pStyle w:val="HeadingLeft"/>
            <w:rPr>
              <w:rFonts w:cs="Times New Roman"/>
            </w:rPr>
          </w:pPr>
          <w:r>
            <w:fldChar w:fldCharType="begin"/>
          </w:r>
          <w:r w:rsidR="00EE4FCA">
            <w:instrText xml:space="preserve"> DOCPROPERTY  DocumentName </w:instrText>
          </w:r>
          <w:r>
            <w:fldChar w:fldCharType="separate"/>
          </w:r>
          <w:r w:rsidR="00BB113E">
            <w:t>API Reference (Subscribe, SOAP)</w:t>
          </w:r>
          <w:r>
            <w:fldChar w:fldCharType="end"/>
          </w:r>
        </w:p>
      </w:tc>
      <w:tc>
        <w:tcPr>
          <w:tcW w:w="4830" w:type="dxa"/>
          <w:vAlign w:val="bottom"/>
        </w:tcPr>
        <w:p w:rsidR="00BB113E" w:rsidRDefault="00CB42E2">
          <w:pPr>
            <w:pStyle w:val="HeadingRight"/>
          </w:pPr>
          <w:r>
            <w:fldChar w:fldCharType="begin"/>
          </w:r>
          <w:r w:rsidR="00EE4FCA">
            <w:instrText xml:space="preserve"> STYLEREF  "Contents" </w:instrText>
          </w:r>
          <w:r>
            <w:fldChar w:fldCharType="separate"/>
          </w:r>
          <w:r w:rsidR="003D3A40">
            <w:rPr>
              <w:noProof/>
            </w:rPr>
            <w:t>Figures</w:t>
          </w:r>
          <w:r>
            <w:rPr>
              <w:noProof/>
            </w:rPr>
            <w:fldChar w:fldCharType="end"/>
          </w:r>
        </w:p>
      </w:tc>
    </w:tr>
  </w:tbl>
  <w:p w:rsidR="00BB113E" w:rsidRDefault="00BB113E">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BB113E">
      <w:trPr>
        <w:trHeight w:val="851"/>
      </w:trPr>
      <w:tc>
        <w:tcPr>
          <w:tcW w:w="5460" w:type="dxa"/>
          <w:vAlign w:val="bottom"/>
        </w:tcPr>
        <w:p w:rsidR="00BB113E" w:rsidRDefault="00BB113E">
          <w:pPr>
            <w:pStyle w:val="HeadingLeft"/>
            <w:rPr>
              <w:rFonts w:cs="Times New Roman"/>
            </w:rPr>
          </w:pPr>
        </w:p>
      </w:tc>
      <w:tc>
        <w:tcPr>
          <w:tcW w:w="4200" w:type="dxa"/>
          <w:vAlign w:val="bottom"/>
        </w:tcPr>
        <w:p w:rsidR="00BB113E" w:rsidRDefault="00BB113E">
          <w:pPr>
            <w:pStyle w:val="HeadingRight"/>
          </w:pPr>
        </w:p>
      </w:tc>
    </w:tr>
  </w:tbl>
  <w:p w:rsidR="00BB113E" w:rsidRDefault="00BB113E">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B113E">
      <w:trPr>
        <w:trHeight w:val="851"/>
      </w:trPr>
      <w:tc>
        <w:tcPr>
          <w:tcW w:w="4830" w:type="dxa"/>
          <w:vAlign w:val="bottom"/>
        </w:tcPr>
        <w:p w:rsidR="00BB113E" w:rsidRDefault="00CB42E2">
          <w:pPr>
            <w:pStyle w:val="HeadingLeft"/>
          </w:pPr>
          <w:r>
            <w:fldChar w:fldCharType="begin"/>
          </w:r>
          <w:r w:rsidR="00BB113E">
            <w:instrText xml:space="preserve"> DOCPROPERTY  "Product&amp;Project Name"</w:instrText>
          </w:r>
          <w:r>
            <w:fldChar w:fldCharType="separate"/>
          </w:r>
          <w:r w:rsidR="00BB113E">
            <w:t>SDP Solution</w:t>
          </w:r>
          <w:r>
            <w:fldChar w:fldCharType="end"/>
          </w:r>
        </w:p>
        <w:p w:rsidR="00BB113E" w:rsidRDefault="00CB42E2">
          <w:pPr>
            <w:pStyle w:val="HeadingLeft"/>
            <w:rPr>
              <w:rFonts w:cs="Times New Roman"/>
            </w:rPr>
          </w:pPr>
          <w:r>
            <w:fldChar w:fldCharType="begin"/>
          </w:r>
          <w:r w:rsidR="00EE4FCA">
            <w:instrText xml:space="preserve"> DOCPROPERTY  DocumentName </w:instrText>
          </w:r>
          <w:r>
            <w:fldChar w:fldCharType="separate"/>
          </w:r>
          <w:r w:rsidR="00BB113E">
            <w:t>API Reference (Subscribe, SOAP)</w:t>
          </w:r>
          <w:r>
            <w:fldChar w:fldCharType="end"/>
          </w:r>
        </w:p>
      </w:tc>
      <w:tc>
        <w:tcPr>
          <w:tcW w:w="4830" w:type="dxa"/>
          <w:vAlign w:val="bottom"/>
        </w:tcPr>
        <w:p w:rsidR="00BB113E" w:rsidRDefault="00CB42E2">
          <w:pPr>
            <w:pStyle w:val="HeadingRight"/>
          </w:pPr>
          <w:r>
            <w:fldChar w:fldCharType="begin"/>
          </w:r>
          <w:r w:rsidR="00EE4FCA">
            <w:instrText xml:space="preserve"> STYLEREF  "Contents" </w:instrText>
          </w:r>
          <w:r>
            <w:fldChar w:fldCharType="separate"/>
          </w:r>
          <w:r w:rsidR="00BB113E">
            <w:rPr>
              <w:noProof/>
            </w:rPr>
            <w:t>Figures</w:t>
          </w:r>
          <w:r>
            <w:rPr>
              <w:noProof/>
            </w:rPr>
            <w:fldChar w:fldCharType="end"/>
          </w:r>
        </w:p>
      </w:tc>
    </w:tr>
  </w:tbl>
  <w:p w:rsidR="00BB113E" w:rsidRDefault="00BB113E">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B113E">
      <w:trPr>
        <w:trHeight w:val="851"/>
      </w:trPr>
      <w:tc>
        <w:tcPr>
          <w:tcW w:w="4830" w:type="dxa"/>
          <w:vAlign w:val="bottom"/>
        </w:tcPr>
        <w:p w:rsidR="00BB113E" w:rsidRDefault="00CB42E2">
          <w:pPr>
            <w:pStyle w:val="HeadingLeft"/>
          </w:pPr>
          <w:r>
            <w:fldChar w:fldCharType="begin"/>
          </w:r>
          <w:r w:rsidR="00BB113E">
            <w:instrText xml:space="preserve"> DOCPROPERTY  "Product&amp;Project Name"</w:instrText>
          </w:r>
          <w:r>
            <w:fldChar w:fldCharType="separate"/>
          </w:r>
          <w:r w:rsidR="00BB113E">
            <w:t>SDP Solution</w:t>
          </w:r>
          <w:r>
            <w:fldChar w:fldCharType="end"/>
          </w:r>
        </w:p>
        <w:p w:rsidR="00BB113E" w:rsidRDefault="00CB42E2">
          <w:pPr>
            <w:pStyle w:val="HeadingLeft"/>
            <w:rPr>
              <w:rFonts w:cs="Times New Roman"/>
            </w:rPr>
          </w:pPr>
          <w:r>
            <w:fldChar w:fldCharType="begin"/>
          </w:r>
          <w:r w:rsidR="00EE4FCA">
            <w:instrText xml:space="preserve"> DOCPROPERTY  DocumentName </w:instrText>
          </w:r>
          <w:r>
            <w:fldChar w:fldCharType="separate"/>
          </w:r>
          <w:r w:rsidR="00BB113E">
            <w:t>API Reference (Subscribe, SOAP)</w:t>
          </w:r>
          <w:r>
            <w:fldChar w:fldCharType="end"/>
          </w:r>
        </w:p>
      </w:tc>
      <w:tc>
        <w:tcPr>
          <w:tcW w:w="4830" w:type="dxa"/>
          <w:vAlign w:val="bottom"/>
        </w:tcPr>
        <w:p w:rsidR="00BB113E" w:rsidRDefault="00CB42E2">
          <w:pPr>
            <w:pStyle w:val="HeadingRight"/>
          </w:pPr>
          <w:r>
            <w:fldChar w:fldCharType="begin"/>
          </w:r>
          <w:r w:rsidR="00EE4FCA">
            <w:instrText xml:space="preserve"> STYLEREF  "Contents" </w:instrText>
          </w:r>
          <w:r>
            <w:fldChar w:fldCharType="separate"/>
          </w:r>
          <w:r w:rsidR="003D3A40">
            <w:rPr>
              <w:noProof/>
            </w:rPr>
            <w:t>Tables</w:t>
          </w:r>
          <w:r>
            <w:rPr>
              <w:noProof/>
            </w:rPr>
            <w:fldChar w:fldCharType="end"/>
          </w:r>
        </w:p>
      </w:tc>
    </w:tr>
  </w:tbl>
  <w:p w:rsidR="00BB113E" w:rsidRDefault="00BB113E">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BB113E">
      <w:trPr>
        <w:trHeight w:val="851"/>
      </w:trPr>
      <w:tc>
        <w:tcPr>
          <w:tcW w:w="5460" w:type="dxa"/>
          <w:vAlign w:val="bottom"/>
        </w:tcPr>
        <w:p w:rsidR="00BB113E" w:rsidRDefault="00BB113E">
          <w:pPr>
            <w:pStyle w:val="HeadingLeft"/>
            <w:rPr>
              <w:rFonts w:cs="Times New Roman"/>
            </w:rPr>
          </w:pPr>
        </w:p>
      </w:tc>
      <w:tc>
        <w:tcPr>
          <w:tcW w:w="4200" w:type="dxa"/>
          <w:vAlign w:val="bottom"/>
        </w:tcPr>
        <w:p w:rsidR="00BB113E" w:rsidRDefault="00BB113E">
          <w:pPr>
            <w:pStyle w:val="HeadingRight"/>
          </w:pPr>
        </w:p>
      </w:tc>
    </w:tr>
  </w:tbl>
  <w:p w:rsidR="00BB113E" w:rsidRDefault="00BB113E">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B113E">
      <w:trPr>
        <w:trHeight w:val="851"/>
      </w:trPr>
      <w:tc>
        <w:tcPr>
          <w:tcW w:w="4830" w:type="dxa"/>
          <w:vAlign w:val="bottom"/>
        </w:tcPr>
        <w:p w:rsidR="00BB113E" w:rsidRDefault="00CB42E2">
          <w:pPr>
            <w:pStyle w:val="HeadingLeft"/>
          </w:pPr>
          <w:r>
            <w:fldChar w:fldCharType="begin"/>
          </w:r>
          <w:r w:rsidR="00BB113E">
            <w:instrText xml:space="preserve"> DOCPROPERTY  "Product&amp;Project Name"</w:instrText>
          </w:r>
          <w:r>
            <w:fldChar w:fldCharType="separate"/>
          </w:r>
          <w:r w:rsidR="00BB113E">
            <w:t>SDP Solution</w:t>
          </w:r>
          <w:r>
            <w:fldChar w:fldCharType="end"/>
          </w:r>
        </w:p>
        <w:p w:rsidR="00BB113E" w:rsidRDefault="00CB42E2">
          <w:pPr>
            <w:pStyle w:val="HeadingLeft"/>
            <w:rPr>
              <w:rFonts w:cs="Times New Roman"/>
            </w:rPr>
          </w:pPr>
          <w:r>
            <w:fldChar w:fldCharType="begin"/>
          </w:r>
          <w:r w:rsidR="00EE4FCA">
            <w:instrText xml:space="preserve"> DOCPROPERTY  DocumentName </w:instrText>
          </w:r>
          <w:r>
            <w:fldChar w:fldCharType="separate"/>
          </w:r>
          <w:r w:rsidR="00BB113E">
            <w:t>API Reference (Subscribe, SOAP)</w:t>
          </w:r>
          <w:r>
            <w:fldChar w:fldCharType="end"/>
          </w:r>
        </w:p>
      </w:tc>
      <w:tc>
        <w:tcPr>
          <w:tcW w:w="4830" w:type="dxa"/>
          <w:vAlign w:val="bottom"/>
        </w:tcPr>
        <w:p w:rsidR="00BB113E" w:rsidRDefault="00CB42E2">
          <w:pPr>
            <w:pStyle w:val="HeadingRight"/>
          </w:pPr>
          <w:fldSimple w:instr=" STYLEREF  &quot;1&quot; \n  \* MERGEFORMAT ">
            <w:r w:rsidR="00BB113E">
              <w:rPr>
                <w:noProof/>
              </w:rPr>
              <w:t xml:space="preserve">1 </w:t>
            </w:r>
          </w:fldSimple>
          <w:r>
            <w:fldChar w:fldCharType="begin"/>
          </w:r>
          <w:r w:rsidR="00EE4FCA">
            <w:instrText xml:space="preserve"> STYLEREF  "1"  </w:instrText>
          </w:r>
          <w:r>
            <w:fldChar w:fldCharType="separate"/>
          </w:r>
          <w:r w:rsidR="00BB113E">
            <w:rPr>
              <w:noProof/>
            </w:rPr>
            <w:t>Overview</w:t>
          </w:r>
          <w:r>
            <w:rPr>
              <w:noProof/>
            </w:rPr>
            <w:fldChar w:fldCharType="end"/>
          </w:r>
        </w:p>
      </w:tc>
    </w:tr>
  </w:tbl>
  <w:p w:rsidR="00BB113E" w:rsidRDefault="00BB113E">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B113E">
      <w:trPr>
        <w:trHeight w:val="851"/>
      </w:trPr>
      <w:tc>
        <w:tcPr>
          <w:tcW w:w="4830" w:type="dxa"/>
          <w:vAlign w:val="bottom"/>
        </w:tcPr>
        <w:p w:rsidR="00BB113E" w:rsidRDefault="00CB42E2">
          <w:pPr>
            <w:pStyle w:val="HeadingLeft"/>
          </w:pPr>
          <w:r>
            <w:fldChar w:fldCharType="begin"/>
          </w:r>
          <w:r w:rsidR="00BB113E">
            <w:instrText xml:space="preserve"> DOCPROPERTY  "Product&amp;Project Name"</w:instrText>
          </w:r>
          <w:r>
            <w:fldChar w:fldCharType="separate"/>
          </w:r>
          <w:r w:rsidR="00BB113E">
            <w:t>SDP Solution</w:t>
          </w:r>
          <w:r>
            <w:fldChar w:fldCharType="end"/>
          </w:r>
        </w:p>
        <w:p w:rsidR="00BB113E" w:rsidRDefault="00CB42E2">
          <w:pPr>
            <w:pStyle w:val="HeadingLeft"/>
            <w:rPr>
              <w:rFonts w:cs="Times New Roman"/>
            </w:rPr>
          </w:pPr>
          <w:r>
            <w:fldChar w:fldCharType="begin"/>
          </w:r>
          <w:r w:rsidR="00EE4FCA">
            <w:instrText xml:space="preserve"> DOCPROPERTY  DocumentName </w:instrText>
          </w:r>
          <w:r>
            <w:fldChar w:fldCharType="separate"/>
          </w:r>
          <w:r w:rsidR="00BB113E">
            <w:t>API Reference (Subscribe, SOAP)</w:t>
          </w:r>
          <w:r>
            <w:fldChar w:fldCharType="end"/>
          </w:r>
        </w:p>
      </w:tc>
      <w:tc>
        <w:tcPr>
          <w:tcW w:w="4830" w:type="dxa"/>
          <w:vAlign w:val="bottom"/>
        </w:tcPr>
        <w:p w:rsidR="00BB113E" w:rsidRDefault="00CB42E2">
          <w:pPr>
            <w:pStyle w:val="HeadingRight"/>
          </w:pPr>
          <w:fldSimple w:instr=" STYLEREF  &quot;1&quot; \n  \* MERGEFORMAT ">
            <w:r w:rsidR="003D3A40">
              <w:rPr>
                <w:noProof/>
              </w:rPr>
              <w:t xml:space="preserve">1 </w:t>
            </w:r>
          </w:fldSimple>
          <w:r>
            <w:fldChar w:fldCharType="begin"/>
          </w:r>
          <w:r w:rsidR="00EE4FCA">
            <w:instrText xml:space="preserve"> STYLEREF  "1"  </w:instrText>
          </w:r>
          <w:r>
            <w:fldChar w:fldCharType="separate"/>
          </w:r>
          <w:r w:rsidR="003D3A40">
            <w:rPr>
              <w:noProof/>
            </w:rPr>
            <w:t>Overview</w:t>
          </w:r>
          <w:r>
            <w:rPr>
              <w:noProof/>
            </w:rPr>
            <w:fldChar w:fldCharType="end"/>
          </w:r>
        </w:p>
      </w:tc>
    </w:tr>
  </w:tbl>
  <w:p w:rsidR="00BB113E" w:rsidRDefault="00BB113E">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B113E">
      <w:trPr>
        <w:trHeight w:val="851"/>
      </w:trPr>
      <w:tc>
        <w:tcPr>
          <w:tcW w:w="4830" w:type="dxa"/>
          <w:vAlign w:val="bottom"/>
        </w:tcPr>
        <w:p w:rsidR="00BB113E" w:rsidRDefault="00CB42E2">
          <w:pPr>
            <w:pStyle w:val="HeadingLeft"/>
          </w:pPr>
          <w:r>
            <w:fldChar w:fldCharType="begin"/>
          </w:r>
          <w:r w:rsidR="00BB113E">
            <w:instrText xml:space="preserve"> DOCPROPERTY  "Product&amp;Project Name"</w:instrText>
          </w:r>
          <w:r>
            <w:fldChar w:fldCharType="separate"/>
          </w:r>
          <w:r w:rsidR="00BB113E">
            <w:t>SDP Solution</w:t>
          </w:r>
          <w:r>
            <w:fldChar w:fldCharType="end"/>
          </w:r>
        </w:p>
        <w:p w:rsidR="00BB113E" w:rsidRDefault="00CB42E2">
          <w:pPr>
            <w:pStyle w:val="HeadingLeft"/>
            <w:rPr>
              <w:rFonts w:cs="Times New Roman"/>
            </w:rPr>
          </w:pPr>
          <w:r>
            <w:fldChar w:fldCharType="begin"/>
          </w:r>
          <w:r w:rsidR="00EE4FCA">
            <w:instrText xml:space="preserve"> DOCPROPERTY  DocumentName </w:instrText>
          </w:r>
          <w:r>
            <w:fldChar w:fldCharType="separate"/>
          </w:r>
          <w:r w:rsidR="00BB113E">
            <w:t>API Reference (Subscribe, SOAP)</w:t>
          </w:r>
          <w:r>
            <w:fldChar w:fldCharType="end"/>
          </w:r>
        </w:p>
      </w:tc>
      <w:tc>
        <w:tcPr>
          <w:tcW w:w="4830" w:type="dxa"/>
          <w:vAlign w:val="bottom"/>
        </w:tcPr>
        <w:p w:rsidR="00BB113E" w:rsidRDefault="00CB42E2">
          <w:pPr>
            <w:pStyle w:val="HeadingRight"/>
          </w:pPr>
          <w:fldSimple w:instr=" STYLEREF  &quot;1&quot; \n  \* MERGEFORMAT ">
            <w:r w:rsidR="00BB113E">
              <w:rPr>
                <w:noProof/>
              </w:rPr>
              <w:t xml:space="preserve">1 </w:t>
            </w:r>
          </w:fldSimple>
          <w:r>
            <w:fldChar w:fldCharType="begin"/>
          </w:r>
          <w:r w:rsidR="00EE4FCA">
            <w:instrText xml:space="preserve"> STYLEREF  "1"  </w:instrText>
          </w:r>
          <w:r>
            <w:fldChar w:fldCharType="separate"/>
          </w:r>
          <w:r w:rsidR="00BB113E">
            <w:rPr>
              <w:noProof/>
            </w:rPr>
            <w:t>Overview</w:t>
          </w:r>
          <w:r>
            <w:rPr>
              <w:noProof/>
            </w:rPr>
            <w:fldChar w:fldCharType="end"/>
          </w:r>
        </w:p>
      </w:tc>
    </w:tr>
  </w:tbl>
  <w:p w:rsidR="00BB113E" w:rsidRDefault="00BB113E">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B113E">
      <w:trPr>
        <w:trHeight w:val="851"/>
      </w:trPr>
      <w:tc>
        <w:tcPr>
          <w:tcW w:w="4830" w:type="dxa"/>
          <w:vAlign w:val="bottom"/>
        </w:tcPr>
        <w:p w:rsidR="00BB113E" w:rsidRDefault="00CB42E2">
          <w:pPr>
            <w:pStyle w:val="HeadingLeft"/>
          </w:pPr>
          <w:r>
            <w:fldChar w:fldCharType="begin"/>
          </w:r>
          <w:r w:rsidR="00BB113E">
            <w:instrText xml:space="preserve"> DOCPROPERTY  "Product&amp;Project Name"</w:instrText>
          </w:r>
          <w:r>
            <w:fldChar w:fldCharType="separate"/>
          </w:r>
          <w:r w:rsidR="00BB113E">
            <w:t>SDP Solution</w:t>
          </w:r>
          <w:r>
            <w:fldChar w:fldCharType="end"/>
          </w:r>
        </w:p>
        <w:p w:rsidR="00BB113E" w:rsidRDefault="00CB42E2">
          <w:pPr>
            <w:pStyle w:val="HeadingLeft"/>
            <w:rPr>
              <w:rFonts w:cs="Times New Roman"/>
            </w:rPr>
          </w:pPr>
          <w:r>
            <w:fldChar w:fldCharType="begin"/>
          </w:r>
          <w:r w:rsidR="00EE4FCA">
            <w:instrText xml:space="preserve"> DOCPROPERTY  DocumentName </w:instrText>
          </w:r>
          <w:r>
            <w:fldChar w:fldCharType="separate"/>
          </w:r>
          <w:r w:rsidR="00BB113E">
            <w:t>API Reference (Subscribe, SOAP)</w:t>
          </w:r>
          <w:r>
            <w:fldChar w:fldCharType="end"/>
          </w:r>
        </w:p>
      </w:tc>
      <w:tc>
        <w:tcPr>
          <w:tcW w:w="4830" w:type="dxa"/>
          <w:vAlign w:val="bottom"/>
        </w:tcPr>
        <w:p w:rsidR="00BB113E" w:rsidRDefault="00CB42E2">
          <w:pPr>
            <w:pStyle w:val="HeadingRight"/>
          </w:pPr>
          <w:fldSimple w:instr=" STYLEREF  &quot;1&quot; \n  \* MERGEFORMAT ">
            <w:r w:rsidR="003D3A40">
              <w:rPr>
                <w:noProof/>
              </w:rPr>
              <w:t xml:space="preserve">2 </w:t>
            </w:r>
          </w:fldSimple>
          <w:r>
            <w:fldChar w:fldCharType="begin"/>
          </w:r>
          <w:r w:rsidR="00EE4FCA">
            <w:instrText xml:space="preserve"> STYLEREF  "1"  </w:instrText>
          </w:r>
          <w:r>
            <w:fldChar w:fldCharType="separate"/>
          </w:r>
          <w:r w:rsidR="003D3A40">
            <w:rPr>
              <w:noProof/>
            </w:rPr>
            <w:t>API for Subscribing To a Service</w:t>
          </w:r>
          <w:r>
            <w:rPr>
              <w:noProof/>
            </w:rPr>
            <w:fldChar w:fldCharType="end"/>
          </w:r>
        </w:p>
      </w:tc>
    </w:tr>
  </w:tbl>
  <w:p w:rsidR="00BB113E" w:rsidRDefault="00BB113E">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B113E">
      <w:trPr>
        <w:trHeight w:val="851"/>
      </w:trPr>
      <w:tc>
        <w:tcPr>
          <w:tcW w:w="4830" w:type="dxa"/>
          <w:vAlign w:val="bottom"/>
        </w:tcPr>
        <w:p w:rsidR="00BB113E" w:rsidRDefault="00CB42E2">
          <w:pPr>
            <w:pStyle w:val="HeadingLeft"/>
          </w:pPr>
          <w:r>
            <w:fldChar w:fldCharType="begin"/>
          </w:r>
          <w:r w:rsidR="00BB113E">
            <w:instrText xml:space="preserve"> DOCPROPERTY  "Product&amp;Project Name"</w:instrText>
          </w:r>
          <w:r>
            <w:fldChar w:fldCharType="separate"/>
          </w:r>
          <w:r w:rsidR="00BB113E">
            <w:t>SDP Solution</w:t>
          </w:r>
          <w:r>
            <w:fldChar w:fldCharType="end"/>
          </w:r>
        </w:p>
        <w:p w:rsidR="00BB113E" w:rsidRDefault="00CB42E2">
          <w:pPr>
            <w:pStyle w:val="HeadingLeft"/>
            <w:rPr>
              <w:rFonts w:cs="Times New Roman"/>
            </w:rPr>
          </w:pPr>
          <w:r>
            <w:fldChar w:fldCharType="begin"/>
          </w:r>
          <w:r w:rsidR="00EE4FCA">
            <w:instrText xml:space="preserve"> DOCPROPERTY  DocumentName </w:instrText>
          </w:r>
          <w:r>
            <w:fldChar w:fldCharType="separate"/>
          </w:r>
          <w:r w:rsidR="00BB113E">
            <w:t>API Reference (Subscribe, SOAP)</w:t>
          </w:r>
          <w:r>
            <w:fldChar w:fldCharType="end"/>
          </w:r>
        </w:p>
      </w:tc>
      <w:tc>
        <w:tcPr>
          <w:tcW w:w="4830" w:type="dxa"/>
          <w:vAlign w:val="bottom"/>
        </w:tcPr>
        <w:p w:rsidR="00BB113E" w:rsidRDefault="00CB42E2">
          <w:pPr>
            <w:pStyle w:val="HeadingRight"/>
          </w:pPr>
          <w:fldSimple w:instr=" STYLEREF  &quot;1&quot; \n  \* MERGEFORMAT ">
            <w:r w:rsidR="00BB113E">
              <w:rPr>
                <w:noProof/>
              </w:rPr>
              <w:t xml:space="preserve">2 </w:t>
            </w:r>
          </w:fldSimple>
          <w:r>
            <w:fldChar w:fldCharType="begin"/>
          </w:r>
          <w:r w:rsidR="00EE4FCA">
            <w:instrText xml:space="preserve"> STYLEREF  "1"  </w:instrText>
          </w:r>
          <w:r>
            <w:fldChar w:fldCharType="separate"/>
          </w:r>
          <w:r w:rsidR="00BB113E">
            <w:rPr>
              <w:noProof/>
            </w:rPr>
            <w:t>API for Subscribing To a Service</w:t>
          </w:r>
          <w:r>
            <w:rPr>
              <w:noProof/>
            </w:rPr>
            <w:fldChar w:fldCharType="end"/>
          </w:r>
        </w:p>
      </w:tc>
    </w:tr>
  </w:tbl>
  <w:p w:rsidR="00BB113E" w:rsidRDefault="00BB113E">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13E" w:rsidRDefault="00BB113E">
    <w:pPr>
      <w:pStyle w:val="Heade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B113E">
      <w:trPr>
        <w:trHeight w:val="851"/>
      </w:trPr>
      <w:tc>
        <w:tcPr>
          <w:tcW w:w="4830" w:type="dxa"/>
          <w:vAlign w:val="bottom"/>
        </w:tcPr>
        <w:p w:rsidR="00BB113E" w:rsidRDefault="00CB42E2">
          <w:pPr>
            <w:pStyle w:val="HeadingLeft"/>
          </w:pPr>
          <w:r>
            <w:fldChar w:fldCharType="begin"/>
          </w:r>
          <w:r w:rsidR="00BB113E">
            <w:instrText xml:space="preserve"> DOCPROPERTY  "Product&amp;Project Name"</w:instrText>
          </w:r>
          <w:r>
            <w:fldChar w:fldCharType="separate"/>
          </w:r>
          <w:r w:rsidR="00BB113E">
            <w:t>SDP Solution</w:t>
          </w:r>
          <w:r>
            <w:fldChar w:fldCharType="end"/>
          </w:r>
        </w:p>
        <w:p w:rsidR="00BB113E" w:rsidRDefault="00CB42E2">
          <w:pPr>
            <w:pStyle w:val="HeadingLeft"/>
            <w:rPr>
              <w:rFonts w:cs="Times New Roman"/>
            </w:rPr>
          </w:pPr>
          <w:r>
            <w:fldChar w:fldCharType="begin"/>
          </w:r>
          <w:r w:rsidR="00EE4FCA">
            <w:instrText xml:space="preserve"> DOCPROPERTY  DocumentName </w:instrText>
          </w:r>
          <w:r>
            <w:fldChar w:fldCharType="separate"/>
          </w:r>
          <w:r w:rsidR="00BB113E">
            <w:t>API Reference (Subscribe, SOAP)</w:t>
          </w:r>
          <w:r>
            <w:fldChar w:fldCharType="end"/>
          </w:r>
        </w:p>
      </w:tc>
      <w:tc>
        <w:tcPr>
          <w:tcW w:w="4830" w:type="dxa"/>
          <w:vAlign w:val="bottom"/>
        </w:tcPr>
        <w:p w:rsidR="00BB113E" w:rsidRDefault="00CB42E2">
          <w:pPr>
            <w:pStyle w:val="HeadingRight"/>
          </w:pPr>
          <w:fldSimple w:instr=" STYLEREF  &quot;1&quot; \n  \* MERGEFORMAT ">
            <w:r w:rsidR="003D3A40">
              <w:rPr>
                <w:noProof/>
              </w:rPr>
              <w:t xml:space="preserve">3 </w:t>
            </w:r>
          </w:fldSimple>
          <w:r>
            <w:fldChar w:fldCharType="begin"/>
          </w:r>
          <w:r w:rsidR="00EE4FCA">
            <w:instrText xml:space="preserve"> STYLEREF  "1"  </w:instrText>
          </w:r>
          <w:r>
            <w:fldChar w:fldCharType="separate"/>
          </w:r>
          <w:r w:rsidR="003D3A40">
            <w:rPr>
              <w:noProof/>
            </w:rPr>
            <w:t>API for Unsubscribing From a Service</w:t>
          </w:r>
          <w:r>
            <w:rPr>
              <w:noProof/>
            </w:rPr>
            <w:fldChar w:fldCharType="end"/>
          </w:r>
        </w:p>
      </w:tc>
    </w:tr>
  </w:tbl>
  <w:p w:rsidR="00BB113E" w:rsidRDefault="00BB113E">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BB113E">
      <w:trPr>
        <w:trHeight w:val="851"/>
      </w:trPr>
      <w:tc>
        <w:tcPr>
          <w:tcW w:w="5460" w:type="dxa"/>
          <w:vAlign w:val="bottom"/>
        </w:tcPr>
        <w:p w:rsidR="00BB113E" w:rsidRDefault="00BB113E">
          <w:pPr>
            <w:pStyle w:val="HeadingLeft"/>
            <w:rPr>
              <w:rFonts w:cs="Times New Roman"/>
            </w:rPr>
          </w:pPr>
        </w:p>
      </w:tc>
      <w:tc>
        <w:tcPr>
          <w:tcW w:w="4200" w:type="dxa"/>
          <w:vAlign w:val="bottom"/>
        </w:tcPr>
        <w:p w:rsidR="00BB113E" w:rsidRDefault="00BB113E">
          <w:pPr>
            <w:pStyle w:val="HeadingRight"/>
          </w:pPr>
        </w:p>
      </w:tc>
    </w:tr>
  </w:tbl>
  <w:p w:rsidR="00BB113E" w:rsidRDefault="00BB113E">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13E" w:rsidRDefault="00BB113E">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13E" w:rsidRDefault="00BB113E">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B113E">
      <w:trPr>
        <w:trHeight w:val="851"/>
      </w:trPr>
      <w:tc>
        <w:tcPr>
          <w:tcW w:w="4830" w:type="dxa"/>
          <w:vAlign w:val="bottom"/>
        </w:tcPr>
        <w:p w:rsidR="00BB113E" w:rsidRDefault="00CB42E2">
          <w:pPr>
            <w:pStyle w:val="HeadingLeft"/>
          </w:pPr>
          <w:r>
            <w:fldChar w:fldCharType="begin"/>
          </w:r>
          <w:r w:rsidR="00BB113E">
            <w:instrText xml:space="preserve"> DOCPROPERTY  "Product&amp;Project Name"</w:instrText>
          </w:r>
          <w:r>
            <w:fldChar w:fldCharType="separate"/>
          </w:r>
          <w:r w:rsidR="00BB113E">
            <w:t>SDP Solution</w:t>
          </w:r>
          <w:r>
            <w:fldChar w:fldCharType="end"/>
          </w:r>
        </w:p>
        <w:p w:rsidR="00BB113E" w:rsidRDefault="00CB42E2">
          <w:pPr>
            <w:pStyle w:val="HeadingLeft"/>
            <w:rPr>
              <w:rFonts w:cs="Times New Roman"/>
            </w:rPr>
          </w:pPr>
          <w:r>
            <w:fldChar w:fldCharType="begin"/>
          </w:r>
          <w:r w:rsidR="00EE4FCA">
            <w:instrText xml:space="preserve"> DOCPROPERTY  DocumentName </w:instrText>
          </w:r>
          <w:r>
            <w:fldChar w:fldCharType="separate"/>
          </w:r>
          <w:r w:rsidR="00BB113E">
            <w:t>API Reference (Subscribe, SOAP)</w:t>
          </w:r>
          <w:r>
            <w:fldChar w:fldCharType="end"/>
          </w:r>
        </w:p>
      </w:tc>
      <w:tc>
        <w:tcPr>
          <w:tcW w:w="4830" w:type="dxa"/>
          <w:vAlign w:val="bottom"/>
        </w:tcPr>
        <w:p w:rsidR="00BB113E" w:rsidRDefault="00CB42E2">
          <w:pPr>
            <w:pStyle w:val="HeadingRight"/>
          </w:pPr>
          <w:r>
            <w:fldChar w:fldCharType="begin"/>
          </w:r>
          <w:r w:rsidR="00EE4FCA">
            <w:instrText xml:space="preserve"> STYLEREF  "Contents" </w:instrText>
          </w:r>
          <w:r>
            <w:fldChar w:fldCharType="separate"/>
          </w:r>
          <w:r w:rsidR="00BB113E">
            <w:rPr>
              <w:noProof/>
            </w:rPr>
            <w:t>Contents</w:t>
          </w:r>
          <w:r>
            <w:rPr>
              <w:noProof/>
            </w:rPr>
            <w:fldChar w:fldCharType="end"/>
          </w:r>
        </w:p>
      </w:tc>
    </w:tr>
  </w:tbl>
  <w:p w:rsidR="00BB113E" w:rsidRDefault="00BB113E">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B113E">
      <w:trPr>
        <w:trHeight w:val="851"/>
      </w:trPr>
      <w:tc>
        <w:tcPr>
          <w:tcW w:w="4830" w:type="dxa"/>
          <w:vAlign w:val="bottom"/>
        </w:tcPr>
        <w:p w:rsidR="00BB113E" w:rsidRDefault="00CB42E2">
          <w:pPr>
            <w:pStyle w:val="HeadingLeft"/>
          </w:pPr>
          <w:r>
            <w:fldChar w:fldCharType="begin"/>
          </w:r>
          <w:r w:rsidR="00BB113E">
            <w:instrText xml:space="preserve"> DOCPROPERTY  "Product&amp;Project Name"</w:instrText>
          </w:r>
          <w:r>
            <w:fldChar w:fldCharType="separate"/>
          </w:r>
          <w:r w:rsidR="00BB113E">
            <w:t>SDP Solution</w:t>
          </w:r>
          <w:r>
            <w:fldChar w:fldCharType="end"/>
          </w:r>
        </w:p>
        <w:p w:rsidR="00BB113E" w:rsidRDefault="00CB42E2">
          <w:pPr>
            <w:pStyle w:val="HeadingLeft"/>
            <w:rPr>
              <w:rFonts w:cs="Times New Roman"/>
            </w:rPr>
          </w:pPr>
          <w:r>
            <w:fldChar w:fldCharType="begin"/>
          </w:r>
          <w:r w:rsidR="00EE4FCA">
            <w:instrText xml:space="preserve"> DOCPROPERTY  DocumentName </w:instrText>
          </w:r>
          <w:r>
            <w:fldChar w:fldCharType="separate"/>
          </w:r>
          <w:r w:rsidR="00BB113E">
            <w:t>API Reference (Subscribe, SOAP)</w:t>
          </w:r>
          <w:r>
            <w:fldChar w:fldCharType="end"/>
          </w:r>
        </w:p>
      </w:tc>
      <w:tc>
        <w:tcPr>
          <w:tcW w:w="4830" w:type="dxa"/>
          <w:vAlign w:val="bottom"/>
        </w:tcPr>
        <w:p w:rsidR="00BB113E" w:rsidRDefault="00CB42E2">
          <w:pPr>
            <w:pStyle w:val="HeadingRight"/>
          </w:pPr>
          <w:r>
            <w:fldChar w:fldCharType="begin"/>
          </w:r>
          <w:r w:rsidR="00EE4FCA">
            <w:instrText xml:space="preserve"> STYLEREF  "Contents" </w:instrText>
          </w:r>
          <w:r>
            <w:fldChar w:fldCharType="separate"/>
          </w:r>
          <w:r w:rsidR="003D3A40">
            <w:rPr>
              <w:noProof/>
            </w:rPr>
            <w:t>Contents</w:t>
          </w:r>
          <w:r>
            <w:rPr>
              <w:noProof/>
            </w:rPr>
            <w:fldChar w:fldCharType="end"/>
          </w:r>
        </w:p>
      </w:tc>
    </w:tr>
  </w:tbl>
  <w:p w:rsidR="00BB113E" w:rsidRDefault="00BB113E">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BB113E">
      <w:trPr>
        <w:trHeight w:val="851"/>
      </w:trPr>
      <w:tc>
        <w:tcPr>
          <w:tcW w:w="5460" w:type="dxa"/>
          <w:vAlign w:val="bottom"/>
        </w:tcPr>
        <w:p w:rsidR="00BB113E" w:rsidRDefault="00BB113E">
          <w:pPr>
            <w:pStyle w:val="HeadingLeft"/>
            <w:rPr>
              <w:rFonts w:cs="Times New Roman"/>
            </w:rPr>
          </w:pPr>
        </w:p>
      </w:tc>
      <w:tc>
        <w:tcPr>
          <w:tcW w:w="4200" w:type="dxa"/>
          <w:vAlign w:val="bottom"/>
        </w:tcPr>
        <w:p w:rsidR="00BB113E" w:rsidRDefault="00BB113E">
          <w:pPr>
            <w:pStyle w:val="HeadingRight"/>
          </w:pPr>
        </w:p>
      </w:tc>
    </w:tr>
  </w:tbl>
  <w:p w:rsidR="00BB113E" w:rsidRDefault="00BB113E">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B113E">
      <w:trPr>
        <w:trHeight w:val="851"/>
      </w:trPr>
      <w:tc>
        <w:tcPr>
          <w:tcW w:w="4830" w:type="dxa"/>
          <w:vAlign w:val="bottom"/>
        </w:tcPr>
        <w:p w:rsidR="00BB113E" w:rsidRDefault="00CB42E2">
          <w:pPr>
            <w:pStyle w:val="HeadingLeft"/>
          </w:pPr>
          <w:r>
            <w:fldChar w:fldCharType="begin"/>
          </w:r>
          <w:r w:rsidR="00BB113E">
            <w:instrText xml:space="preserve"> DOCPROPERTY  "Product&amp;Project Name"</w:instrText>
          </w:r>
          <w:r>
            <w:fldChar w:fldCharType="separate"/>
          </w:r>
          <w:r w:rsidR="00BB113E">
            <w:t>SDP Solution</w:t>
          </w:r>
          <w:r>
            <w:fldChar w:fldCharType="end"/>
          </w:r>
        </w:p>
        <w:p w:rsidR="00BB113E" w:rsidRDefault="00CB42E2">
          <w:pPr>
            <w:pStyle w:val="HeadingLeft"/>
            <w:rPr>
              <w:rFonts w:cs="Times New Roman"/>
            </w:rPr>
          </w:pPr>
          <w:r>
            <w:fldChar w:fldCharType="begin"/>
          </w:r>
          <w:r w:rsidR="00EE4FCA">
            <w:instrText xml:space="preserve"> DOCPROPERTY  DocumentName </w:instrText>
          </w:r>
          <w:r>
            <w:fldChar w:fldCharType="separate"/>
          </w:r>
          <w:r w:rsidR="00BB113E">
            <w:t>API Reference (Subscribe, SOAP)</w:t>
          </w:r>
          <w:r>
            <w:fldChar w:fldCharType="end"/>
          </w:r>
        </w:p>
      </w:tc>
      <w:tc>
        <w:tcPr>
          <w:tcW w:w="4830" w:type="dxa"/>
          <w:vAlign w:val="bottom"/>
        </w:tcPr>
        <w:p w:rsidR="00BB113E" w:rsidRDefault="00CB42E2">
          <w:pPr>
            <w:pStyle w:val="HeadingRight"/>
          </w:pPr>
          <w:r>
            <w:fldChar w:fldCharType="begin"/>
          </w:r>
          <w:r w:rsidR="00EE4FCA">
            <w:instrText xml:space="preserve"> STYLEREF  "Contents" </w:instrText>
          </w:r>
          <w:r>
            <w:fldChar w:fldCharType="separate"/>
          </w:r>
          <w:r w:rsidR="00BB113E">
            <w:rPr>
              <w:noProof/>
            </w:rPr>
            <w:t>Contents</w:t>
          </w:r>
          <w:r>
            <w:rPr>
              <w:noProof/>
            </w:rPr>
            <w:fldChar w:fldCharType="end"/>
          </w:r>
        </w:p>
      </w:tc>
    </w:tr>
  </w:tbl>
  <w:p w:rsidR="00BB113E" w:rsidRDefault="00BB113E">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Heading1"/>
      <w:suff w:val="nothing"/>
      <w:lvlText w:val="%1 "/>
      <w:lvlJc w:val="left"/>
      <w:pPr>
        <w:ind w:left="0" w:firstLine="0"/>
      </w:pPr>
      <w:rPr>
        <w:rFonts w:ascii="Book Antiqua" w:eastAsia="SimHei"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SimHei"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3"/>
      <w:suff w:val="nothing"/>
      <w:lvlText w:val="%1.%2.%3 "/>
      <w:lvlJc w:val="left"/>
      <w:pPr>
        <w:ind w:left="0" w:firstLine="0"/>
      </w:pPr>
      <w:rPr>
        <w:rFonts w:ascii="Book Antiqua" w:eastAsia="SimHei"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SimHei"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Heading5"/>
      <w:suff w:val="nothing"/>
      <w:lvlText w:val="%1.%2.%3.%4.%5 "/>
      <w:lvlJc w:val="left"/>
      <w:pPr>
        <w:ind w:left="0" w:firstLine="0"/>
      </w:pPr>
      <w:rPr>
        <w:rFonts w:ascii="Book Antiqua" w:eastAsia="SimHei"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SimHei"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A264813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544C4D9E" w:tentative="1">
      <w:start w:val="1"/>
      <w:numFmt w:val="bullet"/>
      <w:lvlText w:val=""/>
      <w:lvlJc w:val="left"/>
      <w:pPr>
        <w:tabs>
          <w:tab w:val="num" w:pos="840"/>
        </w:tabs>
        <w:ind w:left="840" w:hanging="420"/>
      </w:pPr>
      <w:rPr>
        <w:rFonts w:ascii="Wingdings" w:hAnsi="Wingdings" w:hint="default"/>
      </w:rPr>
    </w:lvl>
    <w:lvl w:ilvl="2" w:tplc="2C228EF8" w:tentative="1">
      <w:start w:val="1"/>
      <w:numFmt w:val="bullet"/>
      <w:lvlText w:val=""/>
      <w:lvlJc w:val="left"/>
      <w:pPr>
        <w:tabs>
          <w:tab w:val="num" w:pos="1260"/>
        </w:tabs>
        <w:ind w:left="1260" w:hanging="420"/>
      </w:pPr>
      <w:rPr>
        <w:rFonts w:ascii="Wingdings" w:hAnsi="Wingdings" w:hint="default"/>
      </w:rPr>
    </w:lvl>
    <w:lvl w:ilvl="3" w:tplc="43020290">
      <w:start w:val="1"/>
      <w:numFmt w:val="bullet"/>
      <w:lvlText w:val=""/>
      <w:lvlJc w:val="left"/>
      <w:pPr>
        <w:tabs>
          <w:tab w:val="num" w:pos="1680"/>
        </w:tabs>
        <w:ind w:left="1680" w:hanging="420"/>
      </w:pPr>
      <w:rPr>
        <w:rFonts w:ascii="Wingdings" w:hAnsi="Wingdings" w:hint="default"/>
      </w:rPr>
    </w:lvl>
    <w:lvl w:ilvl="4" w:tplc="A7BE9B9A" w:tentative="1">
      <w:start w:val="1"/>
      <w:numFmt w:val="bullet"/>
      <w:lvlText w:val=""/>
      <w:lvlJc w:val="left"/>
      <w:pPr>
        <w:tabs>
          <w:tab w:val="num" w:pos="2100"/>
        </w:tabs>
        <w:ind w:left="2100" w:hanging="420"/>
      </w:pPr>
      <w:rPr>
        <w:rFonts w:ascii="Wingdings" w:hAnsi="Wingdings" w:hint="default"/>
      </w:rPr>
    </w:lvl>
    <w:lvl w:ilvl="5" w:tplc="CDE8C226" w:tentative="1">
      <w:start w:val="1"/>
      <w:numFmt w:val="bullet"/>
      <w:lvlText w:val=""/>
      <w:lvlJc w:val="left"/>
      <w:pPr>
        <w:tabs>
          <w:tab w:val="num" w:pos="2520"/>
        </w:tabs>
        <w:ind w:left="2520" w:hanging="420"/>
      </w:pPr>
      <w:rPr>
        <w:rFonts w:ascii="Wingdings" w:hAnsi="Wingdings" w:hint="default"/>
      </w:rPr>
    </w:lvl>
    <w:lvl w:ilvl="6" w:tplc="A58A16F2" w:tentative="1">
      <w:start w:val="1"/>
      <w:numFmt w:val="bullet"/>
      <w:lvlText w:val=""/>
      <w:lvlJc w:val="left"/>
      <w:pPr>
        <w:tabs>
          <w:tab w:val="num" w:pos="2940"/>
        </w:tabs>
        <w:ind w:left="2940" w:hanging="420"/>
      </w:pPr>
      <w:rPr>
        <w:rFonts w:ascii="Wingdings" w:hAnsi="Wingdings" w:hint="default"/>
      </w:rPr>
    </w:lvl>
    <w:lvl w:ilvl="7" w:tplc="C9F438E8" w:tentative="1">
      <w:start w:val="1"/>
      <w:numFmt w:val="bullet"/>
      <w:lvlText w:val=""/>
      <w:lvlJc w:val="left"/>
      <w:pPr>
        <w:tabs>
          <w:tab w:val="num" w:pos="3360"/>
        </w:tabs>
        <w:ind w:left="3360" w:hanging="420"/>
      </w:pPr>
      <w:rPr>
        <w:rFonts w:ascii="Wingdings" w:hAnsi="Wingdings" w:hint="default"/>
      </w:rPr>
    </w:lvl>
    <w:lvl w:ilvl="8" w:tplc="7C0EAF04"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Heading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515002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4642B776" w:tentative="1">
      <w:start w:val="1"/>
      <w:numFmt w:val="bullet"/>
      <w:lvlText w:val=""/>
      <w:lvlJc w:val="left"/>
      <w:pPr>
        <w:tabs>
          <w:tab w:val="num" w:pos="840"/>
        </w:tabs>
        <w:ind w:left="840" w:hanging="420"/>
      </w:pPr>
      <w:rPr>
        <w:rFonts w:ascii="Wingdings" w:hAnsi="Wingdings" w:hint="default"/>
      </w:rPr>
    </w:lvl>
    <w:lvl w:ilvl="2" w:tplc="AE300F96" w:tentative="1">
      <w:start w:val="1"/>
      <w:numFmt w:val="bullet"/>
      <w:lvlText w:val=""/>
      <w:lvlJc w:val="left"/>
      <w:pPr>
        <w:tabs>
          <w:tab w:val="num" w:pos="1260"/>
        </w:tabs>
        <w:ind w:left="1260" w:hanging="420"/>
      </w:pPr>
      <w:rPr>
        <w:rFonts w:ascii="Wingdings" w:hAnsi="Wingdings" w:hint="default"/>
      </w:rPr>
    </w:lvl>
    <w:lvl w:ilvl="3" w:tplc="28EE91D8" w:tentative="1">
      <w:start w:val="1"/>
      <w:numFmt w:val="bullet"/>
      <w:lvlText w:val=""/>
      <w:lvlJc w:val="left"/>
      <w:pPr>
        <w:tabs>
          <w:tab w:val="num" w:pos="1680"/>
        </w:tabs>
        <w:ind w:left="1680" w:hanging="420"/>
      </w:pPr>
      <w:rPr>
        <w:rFonts w:ascii="Wingdings" w:hAnsi="Wingdings" w:hint="default"/>
      </w:rPr>
    </w:lvl>
    <w:lvl w:ilvl="4" w:tplc="945E80B6" w:tentative="1">
      <w:start w:val="1"/>
      <w:numFmt w:val="bullet"/>
      <w:lvlText w:val=""/>
      <w:lvlJc w:val="left"/>
      <w:pPr>
        <w:tabs>
          <w:tab w:val="num" w:pos="2100"/>
        </w:tabs>
        <w:ind w:left="2100" w:hanging="420"/>
      </w:pPr>
      <w:rPr>
        <w:rFonts w:ascii="Wingdings" w:hAnsi="Wingdings" w:hint="default"/>
      </w:rPr>
    </w:lvl>
    <w:lvl w:ilvl="5" w:tplc="47C006FE" w:tentative="1">
      <w:start w:val="1"/>
      <w:numFmt w:val="bullet"/>
      <w:lvlText w:val=""/>
      <w:lvlJc w:val="left"/>
      <w:pPr>
        <w:tabs>
          <w:tab w:val="num" w:pos="2520"/>
        </w:tabs>
        <w:ind w:left="2520" w:hanging="420"/>
      </w:pPr>
      <w:rPr>
        <w:rFonts w:ascii="Wingdings" w:hAnsi="Wingdings" w:hint="default"/>
      </w:rPr>
    </w:lvl>
    <w:lvl w:ilvl="6" w:tplc="C0E0C852" w:tentative="1">
      <w:start w:val="1"/>
      <w:numFmt w:val="bullet"/>
      <w:lvlText w:val=""/>
      <w:lvlJc w:val="left"/>
      <w:pPr>
        <w:tabs>
          <w:tab w:val="num" w:pos="2940"/>
        </w:tabs>
        <w:ind w:left="2940" w:hanging="420"/>
      </w:pPr>
      <w:rPr>
        <w:rFonts w:ascii="Wingdings" w:hAnsi="Wingdings" w:hint="default"/>
      </w:rPr>
    </w:lvl>
    <w:lvl w:ilvl="7" w:tplc="AAEA5812" w:tentative="1">
      <w:start w:val="1"/>
      <w:numFmt w:val="bullet"/>
      <w:lvlText w:val=""/>
      <w:lvlJc w:val="left"/>
      <w:pPr>
        <w:tabs>
          <w:tab w:val="num" w:pos="3360"/>
        </w:tabs>
        <w:ind w:left="3360" w:hanging="420"/>
      </w:pPr>
      <w:rPr>
        <w:rFonts w:ascii="Wingdings" w:hAnsi="Wingdings" w:hint="default"/>
      </w:rPr>
    </w:lvl>
    <w:lvl w:ilvl="8" w:tplc="00CCD22A"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SimSun"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3FF6406A"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39D0"/>
    <w:rsid w:val="00210D44"/>
    <w:rsid w:val="003D3A40"/>
    <w:rsid w:val="008332C9"/>
    <w:rsid w:val="009354EC"/>
    <w:rsid w:val="00BB113E"/>
    <w:rsid w:val="00BE4006"/>
    <w:rsid w:val="00CB42E2"/>
    <w:rsid w:val="00DD39D0"/>
    <w:rsid w:val="00E24452"/>
    <w:rsid w:val="00E6045F"/>
    <w:rsid w:val="00EE4FC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xslt"/>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25A"/>
    <w:pPr>
      <w:topLinePunct/>
      <w:adjustRightInd w:val="0"/>
      <w:snapToGrid w:val="0"/>
      <w:spacing w:before="160" w:after="160" w:line="240" w:lineRule="atLeast"/>
      <w:ind w:left="1701"/>
    </w:pPr>
    <w:rPr>
      <w:rFonts w:cs="Arial"/>
      <w:kern w:val="2"/>
      <w:sz w:val="21"/>
      <w:szCs w:val="21"/>
      <w:lang w:eastAsia="zh-CN"/>
    </w:rPr>
  </w:style>
  <w:style w:type="paragraph" w:styleId="Heading1">
    <w:name w:val="heading 1"/>
    <w:basedOn w:val="Normal"/>
    <w:next w:val="Heading2"/>
    <w:qFormat/>
    <w:rsid w:val="009502FF"/>
    <w:pPr>
      <w:keepNext/>
      <w:numPr>
        <w:numId w:val="2"/>
      </w:numPr>
      <w:pBdr>
        <w:bottom w:val="single" w:sz="12" w:space="1" w:color="auto"/>
      </w:pBdr>
      <w:spacing w:before="1600" w:after="800"/>
      <w:jc w:val="right"/>
      <w:outlineLvl w:val="0"/>
    </w:pPr>
    <w:rPr>
      <w:rFonts w:ascii="Book Antiqua" w:eastAsia="SimHei" w:hAnsi="Book Antiqua" w:cs="Book Antiqua"/>
      <w:b/>
      <w:bCs/>
      <w:sz w:val="44"/>
      <w:szCs w:val="44"/>
    </w:rPr>
  </w:style>
  <w:style w:type="paragraph" w:styleId="Heading2">
    <w:name w:val="heading 2"/>
    <w:basedOn w:val="Normal"/>
    <w:next w:val="Heading3"/>
    <w:qFormat/>
    <w:rsid w:val="009502FF"/>
    <w:pPr>
      <w:keepNext/>
      <w:keepLines/>
      <w:numPr>
        <w:ilvl w:val="1"/>
        <w:numId w:val="2"/>
      </w:numPr>
      <w:spacing w:before="600"/>
      <w:outlineLvl w:val="1"/>
    </w:pPr>
    <w:rPr>
      <w:rFonts w:ascii="Book Antiqua" w:eastAsia="SimHei" w:hAnsi="Book Antiqua" w:cs="Book Antiqua"/>
      <w:b/>
      <w:bCs/>
      <w:noProof/>
      <w:kern w:val="0"/>
      <w:sz w:val="36"/>
      <w:szCs w:val="36"/>
      <w:lang w:eastAsia="en-US"/>
    </w:rPr>
  </w:style>
  <w:style w:type="paragraph" w:styleId="Heading3">
    <w:name w:val="heading 3"/>
    <w:basedOn w:val="Normal"/>
    <w:next w:val="Normal"/>
    <w:qFormat/>
    <w:rsid w:val="009502FF"/>
    <w:pPr>
      <w:keepNext/>
      <w:keepLines/>
      <w:numPr>
        <w:ilvl w:val="2"/>
        <w:numId w:val="2"/>
      </w:numPr>
      <w:spacing w:before="200"/>
      <w:outlineLvl w:val="2"/>
    </w:pPr>
    <w:rPr>
      <w:rFonts w:ascii="Book Antiqua" w:eastAsia="SimHei" w:hAnsi="Book Antiqua" w:cs="SimSun"/>
      <w:b/>
      <w:noProof/>
      <w:kern w:val="0"/>
      <w:sz w:val="32"/>
      <w:szCs w:val="32"/>
    </w:rPr>
  </w:style>
  <w:style w:type="paragraph" w:styleId="Heading4">
    <w:name w:val="heading 4"/>
    <w:basedOn w:val="Normal"/>
    <w:next w:val="Normal"/>
    <w:qFormat/>
    <w:rsid w:val="009502FF"/>
    <w:pPr>
      <w:keepNext/>
      <w:keepLines/>
      <w:numPr>
        <w:ilvl w:val="3"/>
        <w:numId w:val="2"/>
      </w:numPr>
      <w:spacing w:before="200"/>
      <w:outlineLvl w:val="3"/>
    </w:pPr>
    <w:rPr>
      <w:rFonts w:ascii="Book Antiqua" w:eastAsia="SimHei" w:hAnsi="Book Antiqua" w:cs="SimSun"/>
      <w:b/>
      <w:noProof/>
      <w:kern w:val="0"/>
      <w:sz w:val="28"/>
      <w:szCs w:val="28"/>
    </w:rPr>
  </w:style>
  <w:style w:type="paragraph" w:styleId="Heading5">
    <w:name w:val="heading 5"/>
    <w:basedOn w:val="Normal"/>
    <w:next w:val="Normal"/>
    <w:qFormat/>
    <w:rsid w:val="00176DF9"/>
    <w:pPr>
      <w:keepNext/>
      <w:keepLines/>
      <w:numPr>
        <w:ilvl w:val="4"/>
        <w:numId w:val="2"/>
      </w:numPr>
      <w:spacing w:before="200"/>
      <w:outlineLvl w:val="4"/>
    </w:pPr>
    <w:rPr>
      <w:rFonts w:ascii="Book Antiqua" w:eastAsia="SimHei" w:hAnsi="Book Antiqua" w:cs="SimSun"/>
      <w:b/>
      <w:noProof/>
      <w:kern w:val="0"/>
      <w:sz w:val="24"/>
      <w:szCs w:val="24"/>
    </w:rPr>
  </w:style>
  <w:style w:type="paragraph" w:styleId="Heading6">
    <w:name w:val="heading 6"/>
    <w:basedOn w:val="Normal"/>
    <w:next w:val="Normal"/>
    <w:qFormat/>
    <w:rsid w:val="00176DF9"/>
    <w:pPr>
      <w:keepNext/>
      <w:keepLines/>
      <w:spacing w:before="240" w:after="64" w:line="320" w:lineRule="atLeast"/>
      <w:outlineLvl w:val="5"/>
    </w:pPr>
    <w:rPr>
      <w:rFonts w:ascii="Arial" w:eastAsia="SimHei" w:hAnsi="Arial" w:cs="Times New Roman"/>
      <w:b/>
      <w:bCs/>
    </w:rPr>
  </w:style>
  <w:style w:type="paragraph" w:styleId="Heading7">
    <w:name w:val="heading 7"/>
    <w:basedOn w:val="Heading1"/>
    <w:next w:val="Heading8"/>
    <w:qFormat/>
    <w:rsid w:val="00F613A7"/>
    <w:pPr>
      <w:keepLines/>
      <w:numPr>
        <w:numId w:val="23"/>
      </w:numPr>
      <w:pBdr>
        <w:bottom w:val="single" w:sz="4" w:space="1" w:color="auto"/>
      </w:pBdr>
      <w:topLinePunct w:val="0"/>
      <w:outlineLvl w:val="6"/>
    </w:pPr>
    <w:rPr>
      <w:bCs w:val="0"/>
    </w:rPr>
  </w:style>
  <w:style w:type="paragraph" w:styleId="Heading8">
    <w:name w:val="heading 8"/>
    <w:basedOn w:val="Heading2"/>
    <w:next w:val="Heading9"/>
    <w:qFormat/>
    <w:rsid w:val="00F613A7"/>
    <w:pPr>
      <w:numPr>
        <w:numId w:val="23"/>
      </w:numPr>
      <w:topLinePunct w:val="0"/>
      <w:spacing w:before="200"/>
      <w:outlineLvl w:val="7"/>
    </w:pPr>
    <w:rPr>
      <w:rFonts w:cs="Times New Roman"/>
    </w:rPr>
  </w:style>
  <w:style w:type="paragraph" w:styleId="Heading9">
    <w:name w:val="heading 9"/>
    <w:basedOn w:val="Heading3"/>
    <w:next w:val="Normal"/>
    <w:qFormat/>
    <w:rsid w:val="00F613A7"/>
    <w:pPr>
      <w:numPr>
        <w:numId w:val="23"/>
      </w:numPr>
      <w:topLinePunct w:val="0"/>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TitlePage">
    <w:name w:val="Normal In Title Page"/>
    <w:rsid w:val="00243C13"/>
    <w:rPr>
      <w:rFonts w:ascii="Arial" w:hAnsi="Arial" w:cs="Arial"/>
      <w:kern w:val="2"/>
      <w:sz w:val="22"/>
      <w:szCs w:val="22"/>
      <w:lang w:eastAsia="zh-CN"/>
    </w:rPr>
  </w:style>
  <w:style w:type="paragraph" w:customStyle="1" w:styleId="TableTextInTitlePage">
    <w:name w:val="Table Text In Title Page"/>
    <w:rsid w:val="00243C13"/>
    <w:pPr>
      <w:autoSpaceDE w:val="0"/>
      <w:autoSpaceDN w:val="0"/>
      <w:spacing w:before="80" w:after="80"/>
    </w:pPr>
    <w:rPr>
      <w:rFonts w:ascii="Arial" w:hAnsi="Arial" w:cs="Arial"/>
      <w:lang w:eastAsia="zh-CN"/>
    </w:rPr>
  </w:style>
  <w:style w:type="paragraph" w:customStyle="1" w:styleId="Appendixheading1">
    <w:name w:val="Appendix heading 1"/>
    <w:basedOn w:val="Heading1"/>
    <w:next w:val="Appendixheading2"/>
    <w:rsid w:val="00F613A7"/>
    <w:pPr>
      <w:keepLines/>
      <w:numPr>
        <w:numId w:val="25"/>
      </w:numPr>
      <w:topLinePunct w:val="0"/>
    </w:pPr>
    <w:rPr>
      <w:bCs w:val="0"/>
    </w:rPr>
  </w:style>
  <w:style w:type="paragraph" w:customStyle="1" w:styleId="Appendixheading2">
    <w:name w:val="Appendix heading 2"/>
    <w:basedOn w:val="Heading2"/>
    <w:next w:val="Appendixheading3"/>
    <w:rsid w:val="00F613A7"/>
    <w:pPr>
      <w:numPr>
        <w:numId w:val="25"/>
      </w:numPr>
      <w:topLinePunct w:val="0"/>
      <w:spacing w:before="200"/>
    </w:pPr>
    <w:rPr>
      <w:rFonts w:cs="Times New Roman"/>
    </w:rPr>
  </w:style>
  <w:style w:type="paragraph" w:customStyle="1" w:styleId="Appendixheading3">
    <w:name w:val="Appendix heading 3"/>
    <w:basedOn w:val="Heading3"/>
    <w:next w:val="Appendixheading4"/>
    <w:rsid w:val="00F613A7"/>
    <w:pPr>
      <w:numPr>
        <w:numId w:val="25"/>
      </w:numPr>
      <w:topLinePunct w:val="0"/>
    </w:pPr>
    <w:rPr>
      <w:rFonts w:cs="Times New Roman"/>
    </w:rPr>
  </w:style>
  <w:style w:type="paragraph" w:customStyle="1" w:styleId="Appendixheading4">
    <w:name w:val="Appendix heading 4"/>
    <w:basedOn w:val="Heading4"/>
    <w:next w:val="Appendixheading5"/>
    <w:rsid w:val="00F613A7"/>
    <w:pPr>
      <w:numPr>
        <w:numId w:val="25"/>
      </w:numPr>
      <w:topLinePunct w:val="0"/>
    </w:pPr>
    <w:rPr>
      <w:rFonts w:cs="Times New Roman"/>
    </w:rPr>
  </w:style>
  <w:style w:type="paragraph" w:customStyle="1" w:styleId="Appendixheading5">
    <w:name w:val="Appendix heading 5"/>
    <w:basedOn w:val="Heading5"/>
    <w:next w:val="Normal"/>
    <w:rsid w:val="00F613A7"/>
    <w:pPr>
      <w:numPr>
        <w:numId w:val="25"/>
      </w:numPr>
      <w:topLinePunct w:val="0"/>
    </w:pPr>
    <w:rPr>
      <w:rFonts w:cs="Times New Roman"/>
    </w:rPr>
  </w:style>
  <w:style w:type="paragraph" w:customStyle="1" w:styleId="BlockLabel">
    <w:name w:val="Block Label"/>
    <w:basedOn w:val="Normal"/>
    <w:next w:val="Normal"/>
    <w:rsid w:val="009502FF"/>
    <w:pPr>
      <w:keepNext/>
      <w:keepLines/>
      <w:numPr>
        <w:ilvl w:val="5"/>
        <w:numId w:val="2"/>
      </w:numPr>
      <w:spacing w:before="300" w:after="80"/>
    </w:pPr>
    <w:rPr>
      <w:rFonts w:ascii="Book Antiqua" w:eastAsia="SimHei" w:hAnsi="Book Antiqua" w:cs="Book Antiqua"/>
      <w:b/>
      <w:bCs/>
      <w:kern w:val="0"/>
      <w:sz w:val="26"/>
      <w:szCs w:val="26"/>
    </w:rPr>
  </w:style>
  <w:style w:type="paragraph" w:customStyle="1" w:styleId="BlockLabelWithSixNumber">
    <w:name w:val="Block Label With Six Number"/>
    <w:basedOn w:val="Normal"/>
    <w:next w:val="Normal"/>
    <w:rsid w:val="00DD39D0"/>
    <w:pPr>
      <w:keepNext/>
      <w:keepLines/>
      <w:spacing w:before="300" w:after="80"/>
      <w:ind w:left="0"/>
      <w:outlineLvl w:val="5"/>
    </w:pPr>
    <w:rPr>
      <w:rFonts w:ascii="Book Antiqua" w:eastAsia="SimHei" w:hAnsi="Book Antiqua" w:cs="Book Antiqua"/>
      <w:b/>
      <w:bCs/>
      <w:kern w:val="0"/>
      <w:sz w:val="24"/>
      <w:szCs w:val="24"/>
    </w:rPr>
  </w:style>
  <w:style w:type="paragraph" w:customStyle="1" w:styleId="BlockLabelInTitlePage">
    <w:name w:val="Block Label In Title Page"/>
    <w:next w:val="Normal"/>
    <w:rsid w:val="00DD39D0"/>
    <w:pPr>
      <w:keepNext/>
      <w:keepLines/>
      <w:spacing w:before="200" w:after="160"/>
    </w:pPr>
    <w:rPr>
      <w:rFonts w:ascii="Book Antiqua" w:hAnsi="Book Antiqua"/>
      <w:b/>
      <w:sz w:val="26"/>
      <w:szCs w:val="26"/>
      <w:lang w:eastAsia="zh-CN"/>
    </w:rPr>
  </w:style>
  <w:style w:type="paragraph" w:customStyle="1" w:styleId="CopyrightDeclaration1">
    <w:name w:val="Copyright Declaration1"/>
    <w:rsid w:val="00F613A7"/>
    <w:pPr>
      <w:spacing w:before="80" w:after="80"/>
    </w:pPr>
    <w:rPr>
      <w:rFonts w:ascii="Arial" w:eastAsia="SimHei" w:hAnsi="Arial" w:cs="Arial"/>
      <w:b/>
      <w:bCs/>
      <w:noProof/>
      <w:sz w:val="48"/>
      <w:szCs w:val="48"/>
      <w:lang w:eastAsia="zh-CN"/>
    </w:rPr>
  </w:style>
  <w:style w:type="paragraph" w:customStyle="1" w:styleId="BlockLabelinAppendix">
    <w:name w:val="Block Label in Appendix"/>
    <w:basedOn w:val="BlockLabel"/>
    <w:next w:val="Normal"/>
    <w:rsid w:val="00F613A7"/>
    <w:pPr>
      <w:numPr>
        <w:ilvl w:val="0"/>
        <w:numId w:val="0"/>
      </w:numPr>
      <w:tabs>
        <w:tab w:val="num" w:pos="2520"/>
      </w:tabs>
      <w:topLinePunct w:val="0"/>
      <w:ind w:left="2520" w:hanging="420"/>
    </w:pPr>
    <w:rPr>
      <w:rFonts w:eastAsia="Arial"/>
    </w:rPr>
  </w:style>
  <w:style w:type="paragraph" w:customStyle="1" w:styleId="Cover1">
    <w:name w:val="Cover 1"/>
    <w:basedOn w:val="Normal"/>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Normal"/>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Normal"/>
    <w:next w:val="Normal"/>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SimHei" w:cs="Arial"/>
      <w:spacing w:val="-4"/>
      <w:kern w:val="2"/>
      <w:sz w:val="21"/>
      <w:szCs w:val="21"/>
      <w:lang w:eastAsia="zh-CN"/>
    </w:rPr>
  </w:style>
  <w:style w:type="paragraph" w:customStyle="1" w:styleId="FigureText">
    <w:name w:val="Figure Text"/>
    <w:rsid w:val="00EA1E0F"/>
    <w:pPr>
      <w:widowControl w:val="0"/>
      <w:adjustRightInd w:val="0"/>
      <w:snapToGrid w:val="0"/>
      <w:spacing w:line="240" w:lineRule="atLeast"/>
    </w:pPr>
    <w:rPr>
      <w:rFonts w:cs="Arial"/>
      <w:sz w:val="18"/>
      <w:szCs w:val="18"/>
    </w:rPr>
  </w:style>
  <w:style w:type="paragraph" w:customStyle="1" w:styleId="HeadingLeft">
    <w:name w:val="Heading Left"/>
    <w:basedOn w:val="Normal"/>
    <w:rsid w:val="003C13A3"/>
    <w:pPr>
      <w:spacing w:before="0" w:after="0"/>
      <w:ind w:left="0"/>
    </w:pPr>
    <w:rPr>
      <w:sz w:val="20"/>
      <w:szCs w:val="20"/>
    </w:rPr>
  </w:style>
  <w:style w:type="paragraph" w:customStyle="1" w:styleId="HeadingRight">
    <w:name w:val="Heading Right"/>
    <w:basedOn w:val="Normal"/>
    <w:rsid w:val="003C13A3"/>
    <w:pPr>
      <w:spacing w:before="0" w:after="0"/>
      <w:ind w:left="0"/>
      <w:jc w:val="right"/>
    </w:pPr>
    <w:rPr>
      <w:rFonts w:cs="Times New Roman"/>
      <w:sz w:val="20"/>
      <w:szCs w:val="20"/>
    </w:rPr>
  </w:style>
  <w:style w:type="paragraph" w:customStyle="1" w:styleId="Heading1NoNumber">
    <w:name w:val="Heading1 No Number"/>
    <w:basedOn w:val="Heading1"/>
    <w:next w:val="Normal"/>
    <w:rsid w:val="007D4CBD"/>
    <w:pPr>
      <w:pageBreakBefore/>
      <w:numPr>
        <w:numId w:val="0"/>
      </w:numPr>
    </w:pPr>
    <w:rPr>
      <w:rFonts w:eastAsia="SimSun"/>
    </w:rPr>
  </w:style>
  <w:style w:type="paragraph" w:customStyle="1" w:styleId="Heading2NoNumber">
    <w:name w:val="Heading2 No Number"/>
    <w:basedOn w:val="Heading2"/>
    <w:next w:val="Normal"/>
    <w:rsid w:val="007D4CBD"/>
    <w:pPr>
      <w:numPr>
        <w:ilvl w:val="0"/>
        <w:numId w:val="0"/>
      </w:numPr>
      <w:outlineLvl w:val="9"/>
    </w:pPr>
    <w:rPr>
      <w:rFonts w:eastAsia="SimSun"/>
    </w:rPr>
  </w:style>
  <w:style w:type="paragraph" w:customStyle="1" w:styleId="Heading2NoNumber4lite">
    <w:name w:val="Heading2 No Number 4 lite"/>
    <w:basedOn w:val="Heading2"/>
    <w:next w:val="Normal"/>
    <w:rsid w:val="007D4CBD"/>
    <w:pPr>
      <w:numPr>
        <w:ilvl w:val="0"/>
        <w:numId w:val="0"/>
      </w:numPr>
    </w:pPr>
    <w:rPr>
      <w:rFonts w:eastAsia="SimSun"/>
    </w:rPr>
  </w:style>
  <w:style w:type="paragraph" w:customStyle="1" w:styleId="Heading3NoNumber">
    <w:name w:val="Heading3 No Number"/>
    <w:basedOn w:val="Heading3"/>
    <w:next w:val="Normal"/>
    <w:rsid w:val="007D4CBD"/>
    <w:pPr>
      <w:numPr>
        <w:ilvl w:val="0"/>
        <w:numId w:val="0"/>
      </w:numPr>
    </w:pPr>
    <w:rPr>
      <w:rFonts w:eastAsia="SimSun" w:cs="Book Antiqua"/>
    </w:rPr>
  </w:style>
  <w:style w:type="paragraph" w:customStyle="1" w:styleId="Heading4NoNumber">
    <w:name w:val="Heading4 No Number"/>
    <w:basedOn w:val="Normal"/>
    <w:semiHidden/>
    <w:rsid w:val="007D4CBD"/>
    <w:pPr>
      <w:keepNext/>
      <w:spacing w:before="200"/>
    </w:pPr>
    <w:rPr>
      <w:b/>
      <w:bCs/>
      <w:spacing w:val="-4"/>
    </w:rPr>
  </w:style>
  <w:style w:type="paragraph" w:customStyle="1" w:styleId="AboutThisChapter">
    <w:name w:val="About This Chapter"/>
    <w:basedOn w:val="Heading2NoNumber"/>
    <w:next w:val="Normal"/>
    <w:rsid w:val="009E2329"/>
    <w:pPr>
      <w:spacing w:after="560"/>
    </w:pPr>
  </w:style>
  <w:style w:type="numbering" w:styleId="111111">
    <w:name w:val="Outline List 2"/>
    <w:basedOn w:val="NoList"/>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lang w:eastAsia="zh-CN"/>
    </w:rPr>
  </w:style>
  <w:style w:type="paragraph" w:customStyle="1" w:styleId="ItemListinTable">
    <w:name w:val="Item List in Table"/>
    <w:basedOn w:val="Normal"/>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Normal"/>
    <w:rsid w:val="00DD39D0"/>
    <w:pPr>
      <w:numPr>
        <w:ilvl w:val="2"/>
        <w:numId w:val="24"/>
      </w:numPr>
      <w:spacing w:before="80" w:after="80"/>
    </w:pPr>
  </w:style>
  <w:style w:type="paragraph" w:customStyle="1" w:styleId="SubItemStepinTable">
    <w:name w:val="Sub Item Step in Table"/>
    <w:rsid w:val="00DD39D0"/>
    <w:pPr>
      <w:numPr>
        <w:ilvl w:val="1"/>
        <w:numId w:val="24"/>
      </w:numPr>
      <w:adjustRightInd w:val="0"/>
      <w:snapToGrid w:val="0"/>
      <w:spacing w:before="80" w:after="80" w:line="240" w:lineRule="atLeast"/>
    </w:pPr>
    <w:rPr>
      <w:rFonts w:cs="Arial" w:hint="eastAsia"/>
      <w:sz w:val="21"/>
      <w:szCs w:val="21"/>
      <w:lang w:eastAsia="zh-CN"/>
    </w:rPr>
  </w:style>
  <w:style w:type="paragraph" w:customStyle="1" w:styleId="SubItemStepinTableList">
    <w:name w:val="Sub Item Step in Table List"/>
    <w:rsid w:val="00DD39D0"/>
    <w:pPr>
      <w:numPr>
        <w:ilvl w:val="3"/>
        <w:numId w:val="24"/>
      </w:numPr>
      <w:adjustRightInd w:val="0"/>
      <w:snapToGrid w:val="0"/>
      <w:spacing w:before="80" w:after="80" w:line="240" w:lineRule="atLeast"/>
    </w:pPr>
    <w:rPr>
      <w:rFonts w:cs="Arial" w:hint="eastAsia"/>
      <w:sz w:val="21"/>
      <w:szCs w:val="21"/>
      <w:lang w:eastAsia="zh-CN"/>
    </w:rPr>
  </w:style>
  <w:style w:type="paragraph" w:customStyle="1" w:styleId="SubItemListinTableStep">
    <w:name w:val="Sub Item List in Table Step"/>
    <w:basedOn w:val="Normal"/>
    <w:rsid w:val="00DD39D0"/>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lang w:eastAsia="zh-CN"/>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lang w:eastAsia="zh-CN"/>
    </w:rPr>
  </w:style>
  <w:style w:type="paragraph" w:customStyle="1" w:styleId="SubItemStep">
    <w:name w:val="Sub Item Step"/>
    <w:rsid w:val="00DD39D0"/>
    <w:pPr>
      <w:numPr>
        <w:ilvl w:val="1"/>
        <w:numId w:val="22"/>
      </w:numPr>
      <w:adjustRightInd w:val="0"/>
      <w:snapToGrid w:val="0"/>
      <w:spacing w:before="80" w:after="80" w:line="240" w:lineRule="atLeast"/>
    </w:pPr>
    <w:rPr>
      <w:rFonts w:cs="Arial"/>
      <w:sz w:val="21"/>
      <w:szCs w:val="21"/>
      <w:lang w:eastAsia="zh-CN"/>
    </w:rPr>
  </w:style>
  <w:style w:type="paragraph" w:customStyle="1" w:styleId="ThirdLevelItemStep">
    <w:name w:val="Third Level Item Step"/>
    <w:rsid w:val="00DD39D0"/>
    <w:pPr>
      <w:numPr>
        <w:ilvl w:val="2"/>
        <w:numId w:val="22"/>
      </w:numPr>
      <w:adjustRightInd w:val="0"/>
      <w:snapToGrid w:val="0"/>
      <w:spacing w:before="80" w:after="80" w:line="240" w:lineRule="atLeast"/>
    </w:pPr>
    <w:rPr>
      <w:rFonts w:cs="Arial" w:hint="eastAsia"/>
      <w:sz w:val="21"/>
      <w:szCs w:val="21"/>
      <w:lang w:eastAsia="zh-CN"/>
    </w:rPr>
  </w:style>
  <w:style w:type="paragraph" w:customStyle="1" w:styleId="FourthLevelItemStep">
    <w:name w:val="Fourth Level Item Step"/>
    <w:rsid w:val="00DD39D0"/>
    <w:pPr>
      <w:numPr>
        <w:ilvl w:val="3"/>
        <w:numId w:val="22"/>
      </w:numPr>
      <w:adjustRightInd w:val="0"/>
      <w:snapToGrid w:val="0"/>
      <w:spacing w:before="80" w:after="80" w:line="240" w:lineRule="atLeast"/>
    </w:pPr>
    <w:rPr>
      <w:rFonts w:cs="Arial" w:hint="eastAsia"/>
      <w:sz w:val="21"/>
      <w:szCs w:val="21"/>
      <w:lang w:eastAsia="zh-CN"/>
    </w:rPr>
  </w:style>
  <w:style w:type="paragraph" w:customStyle="1" w:styleId="ManualTitle1">
    <w:name w:val="Manual Title1"/>
    <w:semiHidden/>
    <w:rsid w:val="00446256"/>
    <w:rPr>
      <w:rFonts w:ascii="Arial" w:eastAsia="SimHei" w:hAnsi="Arial"/>
      <w:noProof/>
      <w:sz w:val="30"/>
    </w:rPr>
  </w:style>
  <w:style w:type="paragraph" w:customStyle="1" w:styleId="CAUTIONHeading">
    <w:name w:val="CAUTION Heading"/>
    <w:basedOn w:val="Normal"/>
    <w:rsid w:val="00046DA7"/>
    <w:pPr>
      <w:keepNext/>
      <w:pBdr>
        <w:top w:val="single" w:sz="12" w:space="4" w:color="auto"/>
      </w:pBdr>
      <w:spacing w:before="80" w:after="80"/>
    </w:pPr>
    <w:rPr>
      <w:rFonts w:ascii="Book Antiqua" w:eastAsia="SimHei"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SimHei" w:cs="Arial"/>
      <w:b/>
      <w:bCs/>
      <w:kern w:val="2"/>
      <w:sz w:val="18"/>
      <w:szCs w:val="18"/>
      <w:lang w:eastAsia="zh-CN"/>
    </w:rPr>
  </w:style>
  <w:style w:type="paragraph" w:customStyle="1" w:styleId="CAUTIONText">
    <w:name w:val="CAUTION Text"/>
    <w:basedOn w:val="Normal"/>
    <w:rsid w:val="0048609F"/>
    <w:pPr>
      <w:keepLines/>
      <w:pBdr>
        <w:bottom w:val="single" w:sz="12" w:space="4" w:color="auto"/>
      </w:pBdr>
      <w:spacing w:before="80" w:after="80"/>
    </w:pPr>
    <w:rPr>
      <w:rFonts w:eastAsia="KaiTi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KaiTi_GB2312" w:cs="Arial"/>
      <w:iCs/>
      <w:kern w:val="2"/>
      <w:sz w:val="18"/>
      <w:szCs w:val="18"/>
      <w:lang w:eastAsia="zh-CN"/>
    </w:rPr>
  </w:style>
  <w:style w:type="paragraph" w:customStyle="1" w:styleId="CAUTIONTextList">
    <w:name w:val="CAUTION Text List"/>
    <w:basedOn w:val="CAUTIONText"/>
    <w:rsid w:val="0048609F"/>
    <w:pPr>
      <w:keepNext/>
      <w:numPr>
        <w:numId w:val="21"/>
      </w:numPr>
    </w:pPr>
  </w:style>
  <w:style w:type="table" w:customStyle="1" w:styleId="Table">
    <w:name w:val="Table"/>
    <w:basedOn w:val="TableProfessional"/>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TableGrid">
    <w:name w:val="Table Grid"/>
    <w:basedOn w:val="TableNormal"/>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Normal"/>
    <w:rsid w:val="009502FF"/>
    <w:pPr>
      <w:numPr>
        <w:ilvl w:val="6"/>
        <w:numId w:val="2"/>
      </w:numPr>
    </w:pPr>
    <w:rPr>
      <w:snapToGrid w:val="0"/>
      <w:kern w:val="0"/>
    </w:rPr>
  </w:style>
  <w:style w:type="paragraph" w:customStyle="1" w:styleId="SubItemList">
    <w:name w:val="Sub Item List"/>
    <w:basedOn w:val="Normal"/>
    <w:rsid w:val="00027249"/>
    <w:pPr>
      <w:numPr>
        <w:numId w:val="1"/>
      </w:numPr>
      <w:spacing w:before="80" w:after="80"/>
    </w:pPr>
  </w:style>
  <w:style w:type="paragraph" w:customStyle="1" w:styleId="ThirdLevelItemList">
    <w:name w:val="Third Level Item List"/>
    <w:basedOn w:val="Normal"/>
    <w:rsid w:val="004E5A8A"/>
    <w:pPr>
      <w:numPr>
        <w:ilvl w:val="1"/>
        <w:numId w:val="1"/>
      </w:numPr>
      <w:spacing w:before="80" w:after="80"/>
    </w:pPr>
  </w:style>
  <w:style w:type="paragraph" w:customStyle="1" w:styleId="FourthLevelItemList">
    <w:name w:val="Fourth Level Item List"/>
    <w:basedOn w:val="Normal"/>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lang w:eastAsia="zh-CN"/>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lang w:eastAsia="zh-CN"/>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lang w:eastAsia="zh-CN"/>
    </w:rPr>
  </w:style>
  <w:style w:type="paragraph" w:styleId="Title">
    <w:name w:val="Title"/>
    <w:basedOn w:val="Normal"/>
    <w:qFormat/>
    <w:rsid w:val="009B2A47"/>
    <w:pPr>
      <w:spacing w:before="240" w:after="60"/>
      <w:jc w:val="center"/>
      <w:outlineLvl w:val="0"/>
    </w:pPr>
    <w:rPr>
      <w:rFonts w:ascii="Arial" w:hAnsi="Arial"/>
      <w:b/>
      <w:bCs/>
      <w:sz w:val="32"/>
      <w:szCs w:val="32"/>
    </w:rPr>
  </w:style>
  <w:style w:type="table" w:styleId="TableProfessional">
    <w:name w:val="Table Professional"/>
    <w:basedOn w:val="TableNormal"/>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1171CE"/>
    <w:pPr>
      <w:keepNext/>
      <w:numPr>
        <w:ilvl w:val="8"/>
        <w:numId w:val="2"/>
      </w:numPr>
      <w:spacing w:before="320" w:after="80"/>
    </w:pPr>
    <w:rPr>
      <w:rFonts w:eastAsia="SimHei"/>
      <w:spacing w:val="-4"/>
    </w:rPr>
  </w:style>
  <w:style w:type="paragraph" w:customStyle="1" w:styleId="TableNote">
    <w:name w:val="Table Note"/>
    <w:basedOn w:val="Normal"/>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lang w:eastAsia="zh-CN"/>
    </w:rPr>
  </w:style>
  <w:style w:type="paragraph" w:styleId="TOC1">
    <w:name w:val="toc 1"/>
    <w:basedOn w:val="Normal"/>
    <w:next w:val="Normal"/>
    <w:uiPriority w:val="39"/>
    <w:rsid w:val="00A82433"/>
    <w:pPr>
      <w:spacing w:after="80"/>
      <w:ind w:left="0"/>
    </w:pPr>
    <w:rPr>
      <w:rFonts w:ascii="Book Antiqua" w:hAnsi="Book Antiqua" w:cs="Book Antiqua"/>
      <w:b/>
      <w:bCs/>
      <w:sz w:val="24"/>
      <w:szCs w:val="24"/>
    </w:rPr>
  </w:style>
  <w:style w:type="paragraph" w:styleId="TOC2">
    <w:name w:val="toc 2"/>
    <w:basedOn w:val="Normal"/>
    <w:next w:val="Normal"/>
    <w:uiPriority w:val="39"/>
    <w:rsid w:val="00A82433"/>
    <w:pPr>
      <w:spacing w:before="80" w:after="80"/>
      <w:ind w:left="0"/>
    </w:pPr>
    <w:rPr>
      <w:noProof/>
      <w:sz w:val="20"/>
      <w:szCs w:val="20"/>
    </w:rPr>
  </w:style>
  <w:style w:type="paragraph" w:styleId="TOC3">
    <w:name w:val="toc 3"/>
    <w:basedOn w:val="Normal"/>
    <w:next w:val="Normal"/>
    <w:uiPriority w:val="39"/>
    <w:rsid w:val="00A82433"/>
    <w:pPr>
      <w:spacing w:before="80" w:after="80"/>
      <w:ind w:left="0"/>
    </w:pPr>
    <w:rPr>
      <w:noProof/>
      <w:sz w:val="20"/>
      <w:szCs w:val="20"/>
    </w:rPr>
  </w:style>
  <w:style w:type="paragraph" w:styleId="TOC4">
    <w:name w:val="toc 4"/>
    <w:basedOn w:val="Normal"/>
    <w:next w:val="Normal"/>
    <w:rsid w:val="00BB3B70"/>
    <w:pPr>
      <w:spacing w:before="80" w:after="80"/>
      <w:ind w:left="0"/>
    </w:pPr>
    <w:rPr>
      <w:sz w:val="20"/>
      <w:szCs w:val="20"/>
    </w:rPr>
  </w:style>
  <w:style w:type="paragraph" w:styleId="TOC5">
    <w:name w:val="toc 5"/>
    <w:basedOn w:val="Normal"/>
    <w:next w:val="Normal"/>
    <w:autoRedefine/>
    <w:semiHidden/>
    <w:rsid w:val="00446256"/>
    <w:pPr>
      <w:spacing w:before="80" w:after="80"/>
      <w:ind w:left="0"/>
    </w:pPr>
    <w:rPr>
      <w:noProof/>
      <w:sz w:val="20"/>
      <w:szCs w:val="20"/>
    </w:rPr>
  </w:style>
  <w:style w:type="paragraph" w:styleId="TOC6">
    <w:name w:val="toc 6"/>
    <w:basedOn w:val="Normal"/>
    <w:next w:val="Normal"/>
    <w:autoRedefine/>
    <w:semiHidden/>
    <w:rsid w:val="00446256"/>
    <w:pPr>
      <w:ind w:left="2100"/>
    </w:pPr>
    <w:rPr>
      <w:sz w:val="24"/>
    </w:rPr>
  </w:style>
  <w:style w:type="paragraph" w:styleId="TOC7">
    <w:name w:val="toc 7"/>
    <w:basedOn w:val="Normal"/>
    <w:next w:val="Normal"/>
    <w:autoRedefine/>
    <w:semiHidden/>
    <w:rsid w:val="00446256"/>
    <w:pPr>
      <w:ind w:left="2520"/>
    </w:pPr>
    <w:rPr>
      <w:sz w:val="24"/>
    </w:rPr>
  </w:style>
  <w:style w:type="paragraph" w:styleId="TOC8">
    <w:name w:val="toc 8"/>
    <w:basedOn w:val="Normal"/>
    <w:next w:val="Normal"/>
    <w:autoRedefine/>
    <w:semiHidden/>
    <w:rsid w:val="00446256"/>
    <w:pPr>
      <w:ind w:left="2940"/>
    </w:pPr>
    <w:rPr>
      <w:sz w:val="24"/>
    </w:rPr>
  </w:style>
  <w:style w:type="paragraph" w:styleId="TOC9">
    <w:name w:val="toc 9"/>
    <w:basedOn w:val="Normal"/>
    <w:next w:val="Normal"/>
    <w:autoRedefine/>
    <w:semiHidden/>
    <w:rsid w:val="00446256"/>
    <w:pPr>
      <w:ind w:left="3360"/>
    </w:pPr>
    <w:rPr>
      <w:sz w:val="24"/>
    </w:rPr>
  </w:style>
  <w:style w:type="paragraph" w:styleId="Index1">
    <w:name w:val="index 1"/>
    <w:next w:val="Normal"/>
    <w:rsid w:val="00F613A7"/>
    <w:pPr>
      <w:adjustRightInd w:val="0"/>
      <w:snapToGrid w:val="0"/>
    </w:pPr>
    <w:rPr>
      <w:rFonts w:cs="Arial"/>
      <w:kern w:val="2"/>
      <w:sz w:val="21"/>
      <w:szCs w:val="21"/>
      <w:lang w:eastAsia="zh-CN"/>
    </w:rPr>
  </w:style>
  <w:style w:type="paragraph" w:styleId="Index2">
    <w:name w:val="index 2"/>
    <w:next w:val="Normal"/>
    <w:rsid w:val="00F613A7"/>
    <w:pPr>
      <w:adjustRightInd w:val="0"/>
      <w:snapToGrid w:val="0"/>
      <w:ind w:left="284"/>
    </w:pPr>
    <w:rPr>
      <w:rFonts w:cs="Arial"/>
      <w:kern w:val="2"/>
      <w:sz w:val="21"/>
      <w:szCs w:val="21"/>
      <w:lang w:eastAsia="zh-CN"/>
    </w:rPr>
  </w:style>
  <w:style w:type="paragraph" w:styleId="Index3">
    <w:name w:val="index 3"/>
    <w:next w:val="Normal"/>
    <w:rsid w:val="00F613A7"/>
    <w:pPr>
      <w:adjustRightInd w:val="0"/>
      <w:snapToGrid w:val="0"/>
      <w:ind w:left="567"/>
    </w:pPr>
    <w:rPr>
      <w:rFonts w:cs="Arial"/>
      <w:kern w:val="2"/>
      <w:sz w:val="21"/>
      <w:szCs w:val="21"/>
      <w:lang w:eastAsia="zh-CN"/>
    </w:rPr>
  </w:style>
  <w:style w:type="paragraph" w:styleId="Index5">
    <w:name w:val="index 5"/>
    <w:basedOn w:val="Normal"/>
    <w:next w:val="Normal"/>
    <w:autoRedefine/>
    <w:semiHidden/>
    <w:rsid w:val="00446256"/>
    <w:pPr>
      <w:ind w:left="1050" w:hanging="210"/>
    </w:pPr>
    <w:rPr>
      <w:sz w:val="20"/>
      <w:szCs w:val="20"/>
    </w:rPr>
  </w:style>
  <w:style w:type="paragraph" w:styleId="Index6">
    <w:name w:val="index 6"/>
    <w:basedOn w:val="Normal"/>
    <w:next w:val="Normal"/>
    <w:autoRedefine/>
    <w:semiHidden/>
    <w:rsid w:val="00446256"/>
    <w:pPr>
      <w:ind w:left="1260" w:hanging="210"/>
    </w:pPr>
    <w:rPr>
      <w:sz w:val="20"/>
      <w:szCs w:val="20"/>
    </w:rPr>
  </w:style>
  <w:style w:type="paragraph" w:styleId="Index7">
    <w:name w:val="index 7"/>
    <w:basedOn w:val="Normal"/>
    <w:next w:val="Normal"/>
    <w:autoRedefine/>
    <w:semiHidden/>
    <w:rsid w:val="00446256"/>
    <w:pPr>
      <w:ind w:left="1470" w:hanging="210"/>
    </w:pPr>
    <w:rPr>
      <w:sz w:val="20"/>
      <w:szCs w:val="20"/>
    </w:rPr>
  </w:style>
  <w:style w:type="paragraph" w:styleId="Index8">
    <w:name w:val="index 8"/>
    <w:basedOn w:val="Normal"/>
    <w:next w:val="Normal"/>
    <w:autoRedefine/>
    <w:semiHidden/>
    <w:rsid w:val="00446256"/>
    <w:pPr>
      <w:ind w:left="1680" w:hanging="210"/>
    </w:pPr>
    <w:rPr>
      <w:sz w:val="20"/>
      <w:szCs w:val="20"/>
    </w:rPr>
  </w:style>
  <w:style w:type="paragraph" w:styleId="Index9">
    <w:name w:val="index 9"/>
    <w:basedOn w:val="Normal"/>
    <w:next w:val="Normal"/>
    <w:autoRedefine/>
    <w:semiHidden/>
    <w:rsid w:val="00446256"/>
    <w:pPr>
      <w:ind w:left="1890" w:hanging="210"/>
    </w:pPr>
    <w:rPr>
      <w:sz w:val="20"/>
      <w:szCs w:val="20"/>
    </w:rPr>
  </w:style>
  <w:style w:type="paragraph" w:styleId="TableofFigures">
    <w:name w:val="table of figures"/>
    <w:basedOn w:val="Normal"/>
    <w:next w:val="Normal"/>
    <w:uiPriority w:val="99"/>
    <w:rsid w:val="00A82433"/>
    <w:pPr>
      <w:spacing w:afterLines="50"/>
      <w:ind w:leftChars="300" w:left="300"/>
    </w:pPr>
    <w:rPr>
      <w:sz w:val="20"/>
      <w:szCs w:val="20"/>
    </w:rPr>
  </w:style>
  <w:style w:type="paragraph" w:styleId="DocumentMap">
    <w:name w:val="Document Map"/>
    <w:basedOn w:val="Normal"/>
    <w:semiHidden/>
    <w:rsid w:val="00AB5406"/>
    <w:pPr>
      <w:shd w:val="clear" w:color="auto" w:fill="000080"/>
    </w:pPr>
  </w:style>
  <w:style w:type="paragraph" w:styleId="Footer">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lang w:eastAsia="zh-CN"/>
    </w:rPr>
  </w:style>
  <w:style w:type="paragraph" w:styleId="Header">
    <w:name w:val="header"/>
    <w:basedOn w:val="Normal"/>
    <w:semiHidden/>
    <w:rsid w:val="00450A20"/>
    <w:pPr>
      <w:tabs>
        <w:tab w:val="center" w:pos="4153"/>
        <w:tab w:val="right" w:pos="8306"/>
      </w:tabs>
      <w:spacing w:before="0" w:after="0"/>
      <w:ind w:left="0"/>
      <w:jc w:val="right"/>
    </w:pPr>
    <w:rPr>
      <w:sz w:val="18"/>
      <w:szCs w:val="18"/>
    </w:rPr>
  </w:style>
  <w:style w:type="character" w:styleId="Hyperlink">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rPr>
  </w:style>
  <w:style w:type="paragraph" w:customStyle="1" w:styleId="CoverText">
    <w:name w:val="Cover Text"/>
    <w:autoRedefine/>
    <w:rsid w:val="003615C4"/>
    <w:pPr>
      <w:adjustRightInd w:val="0"/>
      <w:snapToGrid w:val="0"/>
      <w:spacing w:before="80" w:after="80" w:line="240" w:lineRule="atLeast"/>
      <w:jc w:val="both"/>
    </w:pPr>
    <w:rPr>
      <w:rFonts w:ascii="Arial" w:eastAsia="SimHei" w:cs="Arial"/>
      <w:snapToGrid w:val="0"/>
      <w:lang w:eastAsia="zh-CN"/>
    </w:rPr>
  </w:style>
  <w:style w:type="paragraph" w:customStyle="1" w:styleId="Cover5">
    <w:name w:val="Cover 5"/>
    <w:basedOn w:val="Normal"/>
    <w:autoRedefine/>
    <w:rsid w:val="003615C4"/>
    <w:pPr>
      <w:widowControl w:val="0"/>
      <w:spacing w:before="0" w:after="0" w:line="240" w:lineRule="auto"/>
      <w:ind w:left="0"/>
    </w:pPr>
    <w:rPr>
      <w:rFonts w:ascii="Arial" w:eastAsia="SimHei" w:hAnsi="Arial"/>
      <w:sz w:val="18"/>
      <w:szCs w:val="18"/>
    </w:rPr>
  </w:style>
  <w:style w:type="paragraph" w:customStyle="1" w:styleId="Cover4">
    <w:name w:val="Cover 4"/>
    <w:basedOn w:val="Normal"/>
    <w:rsid w:val="00F613A7"/>
    <w:pPr>
      <w:widowControl w:val="0"/>
      <w:topLinePunct w:val="0"/>
      <w:spacing w:before="0" w:after="0" w:line="240" w:lineRule="auto"/>
      <w:ind w:left="0"/>
    </w:pPr>
    <w:rPr>
      <w:rFonts w:ascii="Arial" w:eastAsia="SimHei" w:hAnsi="Arial"/>
      <w:b/>
      <w:bCs/>
      <w:spacing w:val="-4"/>
    </w:rPr>
  </w:style>
  <w:style w:type="numbering" w:styleId="1ai">
    <w:name w:val="Outline List 1"/>
    <w:basedOn w:val="NoList"/>
    <w:semiHidden/>
    <w:rsid w:val="005327F2"/>
    <w:pPr>
      <w:numPr>
        <w:numId w:val="16"/>
      </w:numPr>
    </w:pPr>
  </w:style>
  <w:style w:type="paragraph" w:customStyle="1" w:styleId="TableHeading">
    <w:name w:val="Table Heading"/>
    <w:basedOn w:val="Normal"/>
    <w:rsid w:val="00D1025A"/>
    <w:pPr>
      <w:widowControl w:val="0"/>
      <w:spacing w:before="80" w:after="80"/>
      <w:ind w:left="0"/>
    </w:pPr>
    <w:rPr>
      <w:rFonts w:ascii="Book Antiqua" w:eastAsia="SimHei" w:hAnsi="Book Antiqua" w:cs="Book Antiqua"/>
      <w:b/>
      <w:bCs/>
      <w:snapToGrid w:val="0"/>
      <w:kern w:val="0"/>
    </w:rPr>
  </w:style>
  <w:style w:type="paragraph" w:customStyle="1" w:styleId="TableText">
    <w:name w:val="Table Text"/>
    <w:basedOn w:val="Normal"/>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lang w:eastAsia="zh-CN"/>
    </w:rPr>
  </w:style>
  <w:style w:type="paragraph" w:styleId="MacroText">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lang w:eastAsia="zh-CN"/>
    </w:rPr>
  </w:style>
  <w:style w:type="paragraph" w:styleId="FootnoteText">
    <w:name w:val="footnote text"/>
    <w:basedOn w:val="Normal"/>
    <w:semiHidden/>
    <w:rsid w:val="00CB6A0F"/>
    <w:rPr>
      <w:sz w:val="18"/>
      <w:szCs w:val="18"/>
    </w:rPr>
  </w:style>
  <w:style w:type="character" w:styleId="FootnoteReference">
    <w:name w:val="footnote reference"/>
    <w:semiHidden/>
    <w:rsid w:val="00CB6A0F"/>
    <w:rPr>
      <w:vertAlign w:val="superscript"/>
    </w:rPr>
  </w:style>
  <w:style w:type="paragraph" w:styleId="BalloonText">
    <w:name w:val="Balloon Text"/>
    <w:basedOn w:val="Normal"/>
    <w:semiHidden/>
    <w:rsid w:val="00CB6A0F"/>
    <w:rPr>
      <w:sz w:val="18"/>
      <w:szCs w:val="18"/>
    </w:rPr>
  </w:style>
  <w:style w:type="paragraph" w:styleId="CommentText">
    <w:name w:val="annotation text"/>
    <w:basedOn w:val="Normal"/>
    <w:semiHidden/>
    <w:rsid w:val="00CB6A0F"/>
  </w:style>
  <w:style w:type="character" w:styleId="CommentReference">
    <w:name w:val="annotation reference"/>
    <w:semiHidden/>
    <w:rsid w:val="00CB6A0F"/>
    <w:rPr>
      <w:sz w:val="21"/>
      <w:szCs w:val="21"/>
    </w:rPr>
  </w:style>
  <w:style w:type="paragraph" w:styleId="CommentSubject">
    <w:name w:val="annotation subject"/>
    <w:basedOn w:val="CommentText"/>
    <w:next w:val="CommentText"/>
    <w:semiHidden/>
    <w:rsid w:val="00CB6A0F"/>
    <w:rPr>
      <w:b/>
      <w:bCs/>
    </w:rPr>
  </w:style>
  <w:style w:type="paragraph" w:styleId="Index4">
    <w:name w:val="index 4"/>
    <w:basedOn w:val="Normal"/>
    <w:next w:val="Normal"/>
    <w:autoRedefine/>
    <w:semiHidden/>
    <w:rsid w:val="00CB6A0F"/>
    <w:pPr>
      <w:ind w:left="1260"/>
    </w:pPr>
  </w:style>
  <w:style w:type="paragraph" w:styleId="IndexHeading">
    <w:name w:val="index heading"/>
    <w:basedOn w:val="Normal"/>
    <w:next w:val="Normal"/>
    <w:semiHidden/>
    <w:rsid w:val="00F613A7"/>
    <w:pPr>
      <w:widowControl w:val="0"/>
      <w:topLinePunct w:val="0"/>
      <w:spacing w:before="240" w:after="120" w:line="240" w:lineRule="auto"/>
      <w:ind w:left="0"/>
    </w:pPr>
    <w:rPr>
      <w:rFonts w:ascii="Book Antiqua" w:hAnsi="Book Antiqua"/>
      <w:b/>
      <w:bCs/>
      <w:iCs/>
      <w:sz w:val="26"/>
      <w:szCs w:val="26"/>
    </w:rPr>
  </w:style>
  <w:style w:type="paragraph" w:styleId="Caption">
    <w:name w:val="caption"/>
    <w:basedOn w:val="Normal"/>
    <w:next w:val="Normal"/>
    <w:qFormat/>
    <w:rsid w:val="00CB6A0F"/>
    <w:pPr>
      <w:spacing w:before="152"/>
    </w:pPr>
    <w:rPr>
      <w:rFonts w:ascii="Arial" w:eastAsia="SimHei" w:hAnsi="Arial"/>
      <w:sz w:val="20"/>
      <w:szCs w:val="20"/>
    </w:rPr>
  </w:style>
  <w:style w:type="paragraph" w:styleId="EndnoteText">
    <w:name w:val="endnote text"/>
    <w:basedOn w:val="Normal"/>
    <w:semiHidden/>
    <w:rsid w:val="00CB6A0F"/>
  </w:style>
  <w:style w:type="character" w:styleId="EndnoteReference">
    <w:name w:val="endnote reference"/>
    <w:semiHidden/>
    <w:rsid w:val="00CB6A0F"/>
    <w:rPr>
      <w:vertAlign w:val="superscript"/>
    </w:rPr>
  </w:style>
  <w:style w:type="paragraph" w:styleId="TableofAuthorities">
    <w:name w:val="table of authorities"/>
    <w:basedOn w:val="Normal"/>
    <w:next w:val="Normal"/>
    <w:semiHidden/>
    <w:rsid w:val="00CB6A0F"/>
    <w:pPr>
      <w:ind w:left="420"/>
    </w:pPr>
  </w:style>
  <w:style w:type="paragraph" w:styleId="TOAHeading">
    <w:name w:val="toa heading"/>
    <w:basedOn w:val="Normal"/>
    <w:next w:val="Normal"/>
    <w:semiHidden/>
    <w:rsid w:val="00CB6A0F"/>
    <w:pPr>
      <w:spacing w:before="120"/>
    </w:pPr>
    <w:rPr>
      <w:rFonts w:ascii="Arial" w:hAnsi="Arial"/>
    </w:rPr>
  </w:style>
  <w:style w:type="paragraph" w:customStyle="1" w:styleId="Contents">
    <w:name w:val="Contents"/>
    <w:basedOn w:val="Heading1NoNumber"/>
    <w:rsid w:val="00B937D5"/>
    <w:rPr>
      <w:rFonts w:eastAsia="SimHei"/>
    </w:rPr>
  </w:style>
  <w:style w:type="character" w:styleId="HTMLVariable">
    <w:name w:val="HTML Variable"/>
    <w:semiHidden/>
    <w:rsid w:val="00176DF9"/>
    <w:rPr>
      <w:i/>
      <w:iCs/>
    </w:rPr>
  </w:style>
  <w:style w:type="character" w:styleId="HTMLTypewriter">
    <w:name w:val="HTML Typewriter"/>
    <w:semiHidden/>
    <w:rsid w:val="00176DF9"/>
    <w:rPr>
      <w:rFonts w:ascii="Courier New" w:hAnsi="Courier New" w:cs="Courier New"/>
      <w:sz w:val="20"/>
      <w:szCs w:val="20"/>
    </w:rPr>
  </w:style>
  <w:style w:type="character" w:styleId="HTMLCode">
    <w:name w:val="HTML Code"/>
    <w:semiHidden/>
    <w:rsid w:val="00176DF9"/>
    <w:rPr>
      <w:rFonts w:ascii="Courier New" w:hAnsi="Courier New" w:cs="Courier New"/>
      <w:sz w:val="20"/>
      <w:szCs w:val="20"/>
    </w:rPr>
  </w:style>
  <w:style w:type="paragraph" w:styleId="HTMLAddress">
    <w:name w:val="HTML Address"/>
    <w:basedOn w:val="Normal"/>
    <w:semiHidden/>
    <w:rsid w:val="00176DF9"/>
    <w:rPr>
      <w:i/>
      <w:iCs/>
    </w:rPr>
  </w:style>
  <w:style w:type="character" w:styleId="HTMLDefinition">
    <w:name w:val="HTML Definition"/>
    <w:semiHidden/>
    <w:rsid w:val="00176DF9"/>
    <w:rPr>
      <w:i/>
      <w:iCs/>
    </w:rPr>
  </w:style>
  <w:style w:type="character" w:styleId="HTMLKeyboard">
    <w:name w:val="HTML Keyboard"/>
    <w:semiHidden/>
    <w:rsid w:val="00176DF9"/>
    <w:rPr>
      <w:rFonts w:ascii="Courier New" w:hAnsi="Courier New" w:cs="Courier New"/>
      <w:sz w:val="20"/>
      <w:szCs w:val="20"/>
    </w:rPr>
  </w:style>
  <w:style w:type="character" w:styleId="HTMLAcronym">
    <w:name w:val="HTML Acronym"/>
    <w:basedOn w:val="DefaultParagraphFont"/>
    <w:semiHidden/>
    <w:rsid w:val="00176DF9"/>
  </w:style>
  <w:style w:type="character" w:styleId="HTMLSample">
    <w:name w:val="HTML Sample"/>
    <w:semiHidden/>
    <w:rsid w:val="00176DF9"/>
    <w:rPr>
      <w:rFonts w:ascii="Courier New" w:hAnsi="Courier New" w:cs="Courier New"/>
    </w:rPr>
  </w:style>
  <w:style w:type="character" w:styleId="HTMLCite">
    <w:name w:val="HTML Cite"/>
    <w:semiHidden/>
    <w:rsid w:val="00176DF9"/>
    <w:rPr>
      <w:i/>
      <w:iCs/>
    </w:rPr>
  </w:style>
  <w:style w:type="paragraph" w:styleId="HTMLPreformatted">
    <w:name w:val="HTML Preformatted"/>
    <w:basedOn w:val="Normal"/>
    <w:semiHidden/>
    <w:rsid w:val="00176DF9"/>
    <w:rPr>
      <w:rFonts w:ascii="Courier New" w:hAnsi="Courier New" w:cs="Courier New"/>
      <w:sz w:val="20"/>
      <w:szCs w:val="20"/>
    </w:rPr>
  </w:style>
  <w:style w:type="table" w:styleId="TableWeb1">
    <w:name w:val="Table Web 1"/>
    <w:basedOn w:val="TableNormal"/>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176DF9"/>
  </w:style>
  <w:style w:type="paragraph" w:styleId="PlainText">
    <w:name w:val="Plain Text"/>
    <w:basedOn w:val="Normal"/>
    <w:semiHidden/>
    <w:rsid w:val="00176DF9"/>
    <w:rPr>
      <w:rFonts w:ascii="SimSun" w:hAnsi="Courier New" w:cs="Courier New"/>
    </w:rPr>
  </w:style>
  <w:style w:type="table" w:styleId="TableElegant">
    <w:name w:val="Table Elegant"/>
    <w:basedOn w:val="TableNormal"/>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176DF9"/>
  </w:style>
  <w:style w:type="paragraph" w:styleId="Subtitle">
    <w:name w:val="Subtitle"/>
    <w:basedOn w:val="Normal"/>
    <w:qFormat/>
    <w:rsid w:val="00176DF9"/>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176DF9"/>
    <w:rPr>
      <w:rFonts w:ascii="Arial" w:hAnsi="Arial"/>
    </w:rPr>
  </w:style>
  <w:style w:type="table" w:styleId="TableSimple1">
    <w:name w:val="Table Simple 1"/>
    <w:basedOn w:val="TableNormal"/>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176DF9"/>
    <w:pPr>
      <w:ind w:leftChars="2100" w:left="2100"/>
    </w:pPr>
  </w:style>
  <w:style w:type="table" w:styleId="TableSubtle1">
    <w:name w:val="Table Subtle 1"/>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76DF9"/>
    <w:pPr>
      <w:ind w:left="200" w:hangingChars="200" w:hanging="200"/>
    </w:pPr>
  </w:style>
  <w:style w:type="paragraph" w:styleId="List2">
    <w:name w:val="List 2"/>
    <w:basedOn w:val="Normal"/>
    <w:semiHidden/>
    <w:rsid w:val="00176DF9"/>
    <w:pPr>
      <w:ind w:leftChars="200" w:left="200" w:hangingChars="200" w:hanging="200"/>
    </w:pPr>
  </w:style>
  <w:style w:type="paragraph" w:styleId="List3">
    <w:name w:val="List 3"/>
    <w:basedOn w:val="Normal"/>
    <w:semiHidden/>
    <w:rsid w:val="00176DF9"/>
    <w:pPr>
      <w:ind w:leftChars="400" w:left="400" w:hangingChars="200" w:hanging="200"/>
    </w:pPr>
  </w:style>
  <w:style w:type="paragraph" w:styleId="List4">
    <w:name w:val="List 4"/>
    <w:basedOn w:val="Normal"/>
    <w:semiHidden/>
    <w:rsid w:val="00176DF9"/>
    <w:pPr>
      <w:ind w:leftChars="600" w:left="600" w:hangingChars="200" w:hanging="200"/>
    </w:pPr>
  </w:style>
  <w:style w:type="paragraph" w:styleId="List5">
    <w:name w:val="List 5"/>
    <w:basedOn w:val="Normal"/>
    <w:semiHidden/>
    <w:rsid w:val="00176DF9"/>
    <w:pPr>
      <w:ind w:leftChars="800" w:left="800" w:hangingChars="200" w:hanging="200"/>
    </w:pPr>
  </w:style>
  <w:style w:type="paragraph" w:styleId="ListNumber">
    <w:name w:val="List Number"/>
    <w:basedOn w:val="Normal"/>
    <w:semiHidden/>
    <w:rsid w:val="00176DF9"/>
    <w:pPr>
      <w:numPr>
        <w:numId w:val="4"/>
      </w:numPr>
    </w:pPr>
  </w:style>
  <w:style w:type="paragraph" w:styleId="ListNumber2">
    <w:name w:val="List Number 2"/>
    <w:basedOn w:val="Normal"/>
    <w:semiHidden/>
    <w:rsid w:val="00176DF9"/>
    <w:pPr>
      <w:numPr>
        <w:numId w:val="5"/>
      </w:numPr>
    </w:pPr>
  </w:style>
  <w:style w:type="paragraph" w:styleId="ListNumber3">
    <w:name w:val="List Number 3"/>
    <w:basedOn w:val="Normal"/>
    <w:semiHidden/>
    <w:rsid w:val="00176DF9"/>
    <w:pPr>
      <w:numPr>
        <w:numId w:val="6"/>
      </w:numPr>
    </w:pPr>
  </w:style>
  <w:style w:type="paragraph" w:styleId="ListNumber4">
    <w:name w:val="List Number 4"/>
    <w:basedOn w:val="Normal"/>
    <w:semiHidden/>
    <w:rsid w:val="00176DF9"/>
    <w:pPr>
      <w:numPr>
        <w:numId w:val="7"/>
      </w:numPr>
    </w:pPr>
  </w:style>
  <w:style w:type="paragraph" w:styleId="ListNumber5">
    <w:name w:val="List Number 5"/>
    <w:basedOn w:val="Normal"/>
    <w:semiHidden/>
    <w:rsid w:val="00176DF9"/>
    <w:pPr>
      <w:numPr>
        <w:numId w:val="8"/>
      </w:numPr>
    </w:pPr>
  </w:style>
  <w:style w:type="paragraph" w:styleId="ListContinue">
    <w:name w:val="List Continue"/>
    <w:basedOn w:val="Normal"/>
    <w:semiHidden/>
    <w:rsid w:val="00176DF9"/>
    <w:pPr>
      <w:spacing w:after="120"/>
      <w:ind w:leftChars="200" w:left="200"/>
    </w:pPr>
  </w:style>
  <w:style w:type="paragraph" w:styleId="ListContinue2">
    <w:name w:val="List Continue 2"/>
    <w:basedOn w:val="Normal"/>
    <w:semiHidden/>
    <w:rsid w:val="00176DF9"/>
    <w:pPr>
      <w:spacing w:after="120"/>
      <w:ind w:leftChars="400" w:left="400"/>
    </w:pPr>
  </w:style>
  <w:style w:type="paragraph" w:styleId="ListContinue3">
    <w:name w:val="List Continue 3"/>
    <w:basedOn w:val="Normal"/>
    <w:semiHidden/>
    <w:rsid w:val="00176DF9"/>
    <w:pPr>
      <w:spacing w:after="120"/>
      <w:ind w:leftChars="600" w:left="600"/>
    </w:pPr>
  </w:style>
  <w:style w:type="paragraph" w:styleId="ListContinue4">
    <w:name w:val="List Continue 4"/>
    <w:basedOn w:val="Normal"/>
    <w:semiHidden/>
    <w:rsid w:val="00176DF9"/>
    <w:pPr>
      <w:spacing w:after="120"/>
      <w:ind w:leftChars="800" w:left="800"/>
    </w:pPr>
  </w:style>
  <w:style w:type="paragraph" w:styleId="ListContinue5">
    <w:name w:val="List Continue 5"/>
    <w:basedOn w:val="Normal"/>
    <w:semiHidden/>
    <w:rsid w:val="00176DF9"/>
    <w:pPr>
      <w:spacing w:after="120"/>
      <w:ind w:leftChars="1000" w:left="1000"/>
    </w:pPr>
  </w:style>
  <w:style w:type="paragraph" w:styleId="ListBullet">
    <w:name w:val="List Bullet"/>
    <w:basedOn w:val="Normal"/>
    <w:autoRedefine/>
    <w:semiHidden/>
    <w:rsid w:val="00176DF9"/>
    <w:pPr>
      <w:numPr>
        <w:numId w:val="9"/>
      </w:numPr>
    </w:pPr>
  </w:style>
  <w:style w:type="paragraph" w:styleId="ListBullet2">
    <w:name w:val="List Bullet 2"/>
    <w:basedOn w:val="Normal"/>
    <w:autoRedefine/>
    <w:semiHidden/>
    <w:rsid w:val="00176DF9"/>
    <w:pPr>
      <w:numPr>
        <w:numId w:val="10"/>
      </w:numPr>
    </w:pPr>
  </w:style>
  <w:style w:type="paragraph" w:styleId="ListBullet3">
    <w:name w:val="List Bullet 3"/>
    <w:basedOn w:val="Normal"/>
    <w:autoRedefine/>
    <w:semiHidden/>
    <w:rsid w:val="00176DF9"/>
    <w:pPr>
      <w:numPr>
        <w:numId w:val="11"/>
      </w:numPr>
    </w:pPr>
  </w:style>
  <w:style w:type="paragraph" w:styleId="ListBullet4">
    <w:name w:val="List Bullet 4"/>
    <w:basedOn w:val="Normal"/>
    <w:autoRedefine/>
    <w:semiHidden/>
    <w:rsid w:val="00176DF9"/>
    <w:pPr>
      <w:numPr>
        <w:numId w:val="12"/>
      </w:numPr>
    </w:pPr>
  </w:style>
  <w:style w:type="paragraph" w:styleId="ListBullet5">
    <w:name w:val="List Bullet 5"/>
    <w:basedOn w:val="Normal"/>
    <w:autoRedefine/>
    <w:semiHidden/>
    <w:rsid w:val="00176DF9"/>
    <w:pPr>
      <w:numPr>
        <w:numId w:val="13"/>
      </w:numPr>
    </w:pPr>
  </w:style>
  <w:style w:type="table" w:styleId="TableList1">
    <w:name w:val="Table List 1"/>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176DF9"/>
    <w:rPr>
      <w:rFonts w:cs="Times New Roman"/>
    </w:rPr>
  </w:style>
  <w:style w:type="paragraph" w:styleId="Signature">
    <w:name w:val="Signature"/>
    <w:basedOn w:val="Normal"/>
    <w:semiHidden/>
    <w:rsid w:val="00176DF9"/>
    <w:pPr>
      <w:ind w:leftChars="2100" w:left="2100"/>
    </w:pPr>
  </w:style>
  <w:style w:type="character" w:styleId="Emphasis">
    <w:name w:val="Emphasis"/>
    <w:qFormat/>
    <w:rsid w:val="00176DF9"/>
    <w:rPr>
      <w:i/>
      <w:iCs/>
    </w:rPr>
  </w:style>
  <w:style w:type="paragraph" w:styleId="Date">
    <w:name w:val="Date"/>
    <w:basedOn w:val="Normal"/>
    <w:next w:val="Normal"/>
    <w:semiHidden/>
    <w:rsid w:val="00176DF9"/>
    <w:pPr>
      <w:ind w:leftChars="2500" w:left="2500"/>
    </w:pPr>
  </w:style>
  <w:style w:type="table" w:styleId="TableColumns1">
    <w:name w:val="Table Columns 1"/>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176DF9"/>
    <w:pPr>
      <w:spacing w:after="120"/>
      <w:ind w:leftChars="700" w:left="700" w:rightChars="700" w:right="700"/>
    </w:pPr>
  </w:style>
  <w:style w:type="numbering" w:styleId="ArticleSection">
    <w:name w:val="Outline List 3"/>
    <w:basedOn w:val="NoList"/>
    <w:semiHidden/>
    <w:rsid w:val="00176DF9"/>
    <w:pPr>
      <w:numPr>
        <w:numId w:val="14"/>
      </w:numPr>
    </w:pPr>
  </w:style>
  <w:style w:type="paragraph" w:styleId="EnvelopeAddress">
    <w:name w:val="envelope address"/>
    <w:basedOn w:val="Normal"/>
    <w:semiHidden/>
    <w:rsid w:val="00176DF9"/>
    <w:pPr>
      <w:framePr w:w="7920" w:h="1980" w:hRule="exact" w:hSpace="180" w:wrap="auto" w:hAnchor="page" w:xAlign="center" w:yAlign="bottom"/>
      <w:ind w:leftChars="1400" w:left="1400"/>
    </w:pPr>
    <w:rPr>
      <w:rFonts w:ascii="Arial" w:hAnsi="Arial"/>
    </w:rPr>
  </w:style>
  <w:style w:type="paragraph" w:styleId="MessageHeader">
    <w:name w:val="Message Header"/>
    <w:basedOn w:val="Normal"/>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LineNumber">
    <w:name w:val="line number"/>
    <w:basedOn w:val="DefaultParagraphFont"/>
    <w:semiHidden/>
    <w:rsid w:val="00176DF9"/>
  </w:style>
  <w:style w:type="character" w:styleId="Strong">
    <w:name w:val="Strong"/>
    <w:qFormat/>
    <w:rsid w:val="00176DF9"/>
    <w:rPr>
      <w:b/>
      <w:bCs/>
    </w:rPr>
  </w:style>
  <w:style w:type="character" w:styleId="PageNumber">
    <w:name w:val="page number"/>
    <w:basedOn w:val="DefaultParagraphFont"/>
    <w:semiHidden/>
    <w:rsid w:val="00176DF9"/>
  </w:style>
  <w:style w:type="character" w:styleId="FollowedHyperlink">
    <w:name w:val="FollowedHyperlink"/>
    <w:rsid w:val="004D5212"/>
    <w:rPr>
      <w:color w:val="800080"/>
      <w:u w:val="none"/>
    </w:rPr>
  </w:style>
  <w:style w:type="paragraph" w:styleId="BodyText">
    <w:name w:val="Body Text"/>
    <w:basedOn w:val="Normal"/>
    <w:semiHidden/>
    <w:rsid w:val="00176DF9"/>
    <w:pPr>
      <w:spacing w:after="120"/>
    </w:pPr>
  </w:style>
  <w:style w:type="paragraph" w:styleId="BodyTextFirstIndent">
    <w:name w:val="Body Text First Indent"/>
    <w:basedOn w:val="BodyText"/>
    <w:semiHidden/>
    <w:rsid w:val="00176DF9"/>
    <w:pPr>
      <w:ind w:firstLineChars="100" w:firstLine="100"/>
    </w:pPr>
  </w:style>
  <w:style w:type="paragraph" w:styleId="BodyTextIndent">
    <w:name w:val="Body Text Indent"/>
    <w:basedOn w:val="Normal"/>
    <w:semiHidden/>
    <w:rsid w:val="00176DF9"/>
    <w:pPr>
      <w:spacing w:after="120"/>
      <w:ind w:leftChars="200" w:left="200"/>
    </w:pPr>
  </w:style>
  <w:style w:type="paragraph" w:styleId="BodyTextFirstIndent2">
    <w:name w:val="Body Text First Indent 2"/>
    <w:basedOn w:val="BodyTextIndent"/>
    <w:semiHidden/>
    <w:rsid w:val="00176DF9"/>
    <w:pPr>
      <w:ind w:firstLineChars="200" w:firstLine="200"/>
    </w:pPr>
  </w:style>
  <w:style w:type="paragraph" w:styleId="NormalIndent">
    <w:name w:val="Normal Indent"/>
    <w:basedOn w:val="Normal"/>
    <w:semiHidden/>
    <w:rsid w:val="00176DF9"/>
    <w:pPr>
      <w:ind w:firstLineChars="200" w:firstLine="200"/>
    </w:pPr>
  </w:style>
  <w:style w:type="paragraph" w:styleId="BodyText2">
    <w:name w:val="Body Text 2"/>
    <w:basedOn w:val="Normal"/>
    <w:semiHidden/>
    <w:rsid w:val="00176DF9"/>
    <w:pPr>
      <w:spacing w:after="120" w:line="480" w:lineRule="auto"/>
    </w:pPr>
  </w:style>
  <w:style w:type="paragraph" w:styleId="BodyText3">
    <w:name w:val="Body Text 3"/>
    <w:basedOn w:val="Normal"/>
    <w:semiHidden/>
    <w:rsid w:val="00176DF9"/>
    <w:pPr>
      <w:spacing w:after="120"/>
    </w:pPr>
    <w:rPr>
      <w:sz w:val="16"/>
      <w:szCs w:val="16"/>
    </w:rPr>
  </w:style>
  <w:style w:type="paragraph" w:styleId="BodyTextIndent2">
    <w:name w:val="Body Text Indent 2"/>
    <w:basedOn w:val="Normal"/>
    <w:semiHidden/>
    <w:rsid w:val="00176DF9"/>
    <w:pPr>
      <w:spacing w:after="120" w:line="480" w:lineRule="auto"/>
      <w:ind w:leftChars="200" w:left="200"/>
    </w:pPr>
  </w:style>
  <w:style w:type="paragraph" w:styleId="BodyTextIndent3">
    <w:name w:val="Body Text Indent 3"/>
    <w:basedOn w:val="Normal"/>
    <w:semiHidden/>
    <w:rsid w:val="00176DF9"/>
    <w:pPr>
      <w:spacing w:after="120"/>
      <w:ind w:leftChars="200" w:left="200"/>
    </w:pPr>
    <w:rPr>
      <w:sz w:val="16"/>
      <w:szCs w:val="16"/>
    </w:rPr>
  </w:style>
  <w:style w:type="paragraph" w:styleId="NoteHeading">
    <w:name w:val="Note Heading"/>
    <w:basedOn w:val="Normal"/>
    <w:next w:val="Normal"/>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lang w:eastAsia="zh-CN"/>
    </w:rPr>
  </w:style>
  <w:style w:type="paragraph" w:customStyle="1" w:styleId="End">
    <w:name w:val="End"/>
    <w:basedOn w:val="Normal"/>
    <w:rsid w:val="00B937D5"/>
    <w:pPr>
      <w:spacing w:after="400"/>
    </w:pPr>
    <w:rPr>
      <w:b/>
    </w:rPr>
  </w:style>
  <w:style w:type="paragraph" w:customStyle="1" w:styleId="1">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jc w:val="both"/>
    </w:pPr>
    <w:rPr>
      <w:rFonts w:eastAsia="KaiTi_GB2312" w:cs="Arial"/>
      <w:iCs/>
      <w:kern w:val="2"/>
      <w:sz w:val="18"/>
      <w:szCs w:val="18"/>
      <w:lang w:eastAsia="zh-CN"/>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lang w:eastAsia="zh-CN"/>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lang w:eastAsia="zh-CN"/>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KaiTi_GB2312" w:cs="Arial"/>
      <w:iCs/>
      <w:kern w:val="2"/>
      <w:sz w:val="18"/>
      <w:szCs w:val="18"/>
      <w:lang w:eastAsia="zh-CN"/>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KaiTi_GB2312" w:cs="Arial"/>
      <w:iCs/>
      <w:kern w:val="2"/>
      <w:sz w:val="18"/>
      <w:szCs w:val="18"/>
      <w:lang w:eastAsia="zh-CN"/>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lang w:eastAsia="zh-CN"/>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lang w:eastAsia="zh-CN"/>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Normal"/>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Normal"/>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Normal"/>
    <w:semiHidden/>
    <w:rsid w:val="00814566"/>
    <w:rPr>
      <w:i/>
      <w:color w:val="0000FF"/>
    </w:rPr>
  </w:style>
  <w:style w:type="table" w:customStyle="1" w:styleId="RemarksTable">
    <w:name w:val="Remarks Table"/>
    <w:basedOn w:val="TableNormal"/>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SimSun"/>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SimSun"/>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Normal"/>
    <w:rsid w:val="00F613A7"/>
    <w:pPr>
      <w:numPr>
        <w:numId w:val="25"/>
      </w:numPr>
      <w:topLinePunct w:val="0"/>
    </w:pPr>
    <w:rPr>
      <w:rFonts w:eastAsia="SimSun"/>
    </w:rPr>
  </w:style>
  <w:style w:type="paragraph" w:customStyle="1" w:styleId="TableDescriptioninPreface">
    <w:name w:val="Table Description in Preface"/>
    <w:basedOn w:val="TableDescription"/>
    <w:next w:val="Normal"/>
    <w:rsid w:val="00511C29"/>
    <w:pPr>
      <w:numPr>
        <w:ilvl w:val="0"/>
        <w:numId w:val="27"/>
      </w:numPr>
      <w:topLinePunct w:val="0"/>
    </w:pPr>
    <w:rPr>
      <w:rFonts w:eastAsia="SimSun"/>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footer" Target="footer11.xml"/><Relationship Id="rId42" Type="http://schemas.openxmlformats.org/officeDocument/2006/relationships/header" Target="header17.xml"/><Relationship Id="rId47" Type="http://schemas.openxmlformats.org/officeDocument/2006/relationships/header" Target="header19.xml"/><Relationship Id="rId50" Type="http://schemas.openxmlformats.org/officeDocument/2006/relationships/footer" Target="footer17.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10.xml"/><Relationship Id="rId38" Type="http://schemas.openxmlformats.org/officeDocument/2006/relationships/header" Target="header16.xml"/><Relationship Id="rId46"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huawei.com" TargetMode="External"/><Relationship Id="rId20" Type="http://schemas.openxmlformats.org/officeDocument/2006/relationships/footer" Target="footer5.xml"/><Relationship Id="rId29" Type="http://schemas.openxmlformats.org/officeDocument/2006/relationships/footer" Target="footer9.xml"/><Relationship Id="rId41"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5.xml"/><Relationship Id="rId40" Type="http://schemas.openxmlformats.org/officeDocument/2006/relationships/footer" Target="footer13.xml"/><Relationship Id="rId45"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image" Target="media/image4.png"/><Relationship Id="rId49" Type="http://schemas.openxmlformats.org/officeDocument/2006/relationships/footer" Target="footer16.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2.xml"/><Relationship Id="rId44" Type="http://schemas.openxmlformats.org/officeDocument/2006/relationships/footer" Target="footer14.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0.xml"/><Relationship Id="rId8" Type="http://schemas.openxmlformats.org/officeDocument/2006/relationships/image" Target="media/image2.e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38</Pages>
  <Words>5864</Words>
  <Characters>33429</Characters>
  <Application>Microsoft Office Word</Application>
  <DocSecurity>0</DocSecurity>
  <Lines>278</Lines>
  <Paragraphs>78</Paragraphs>
  <ScaleCrop>false</ScaleCrop>
  <Company>Huawei Technologies Co.,Ltd.</Company>
  <LinksUpToDate>false</LinksUpToDate>
  <CharactersWithSpaces>39215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 (Subscribe, SOAP)</dc:title>
  <dc:subject>Technical Document</dc:subject>
  <dc:creator>Huawei Technologies Co.,Ltd.</dc:creator>
  <cp:keywords/>
  <dc:description/>
  <cp:lastModifiedBy>m84013559</cp:lastModifiedBy>
  <cp:revision>7</cp:revision>
  <dcterms:created xsi:type="dcterms:W3CDTF">2016-02-23T06:10:00Z</dcterms:created>
  <dcterms:modified xsi:type="dcterms:W3CDTF">2016-08-14T09:50:00Z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API Reference (Subscribe, SOAP)</vt:lpwstr>
  </property>
  <property fmtid="{D5CDD505-2E9C-101B-9397-08002B2CF9AE}" pid="4" name="ProprietaryDeclaration">
    <vt:lpwstr>Huawei Proprietary and Confidential                   Copyright © Huawei Technologies Co., Ltd.</vt:lpwstr>
  </property>
  <property fmtid="{D5CDD505-2E9C-101B-9397-08002B2CF9AE}" pid="5" name="ReleaseDate">
    <vt:lpwstr>2016-03-16</vt:lpwstr>
  </property>
  <property fmtid="{D5CDD505-2E9C-101B-9397-08002B2CF9AE}" pid="6" name="ProductVersion">
    <vt:lpwstr/>
  </property>
  <property fmtid="{D5CDD505-2E9C-101B-9397-08002B2CF9AE}" pid="7" name="Product&amp;Project Name">
    <vt:lpwstr>SDP Solution</vt:lpwstr>
  </property>
  <property fmtid="{D5CDD505-2E9C-101B-9397-08002B2CF9AE}" pid="8" name="Trademark&amp;ProductType">
    <vt:lpwstr>SDP Solution</vt:lpwstr>
  </property>
  <property fmtid="{D5CDD505-2E9C-101B-9397-08002B2CF9AE}" pid="9" name="PartNumber">
    <vt:lpwstr/>
  </property>
  <property fmtid="{D5CDD505-2E9C-101B-9397-08002B2CF9AE}" pid="10" name="SecretLevel">
    <vt:lpwstr>CONFIDENTIAL</vt:lpwstr>
  </property>
  <property fmtid="{D5CDD505-2E9C-101B-9397-08002B2CF9AE}" pid="11" name="_readonly">
    <vt:lpwstr/>
  </property>
  <property fmtid="{D5CDD505-2E9C-101B-9397-08002B2CF9AE}" pid="12" name="_change">
    <vt:lpwstr/>
  </property>
  <property fmtid="{D5CDD505-2E9C-101B-9397-08002B2CF9AE}" pid="13" name="_full-control">
    <vt:lpwstr/>
  </property>
  <property fmtid="{D5CDD505-2E9C-101B-9397-08002B2CF9AE}" pid="14" name="sflag">
    <vt:lpwstr>1471167735</vt:lpwstr>
  </property>
  <property fmtid="{D5CDD505-2E9C-101B-9397-08002B2CF9AE}" pid="15" name="_2015_ms_pID_725343">
    <vt:lpwstr>(2)m3+wu1T0dQ4p/6IwC5CMun3Q/hup82Bny2Lu1kfNahn5NQ5s92LRYBuDSWP77zyewwKxp31l
GtNwhMKmac1FDHkuf99Zge1mZ6ZT0H23gvtX/eVAgZQp4Ptm5kbVUGSo2leBb6aP/nGdfvKk
St1YoSu4/Jidx8SEbqt1XHu32z7KHAr/vqOTj5TV/EfbkEr6u3c2EQXp7R46qOEgtp4ww8Yr
lVhDTGYNGaMKIgSirO</vt:lpwstr>
  </property>
  <property fmtid="{D5CDD505-2E9C-101B-9397-08002B2CF9AE}" pid="16" name="_2015_ms_pID_7253431">
    <vt:lpwstr>5hCBK1OVe1TMEjm/WBOmTpVEh+r0Mz8XXjtacJfnyQgzhS/unoAGXc
FYlJB7zRT5RSKZdAdKt5hTIclx48SRYefex5R6g6yorqprd5HYwKENpdh0lqdPX1kXwGF84Q
nl/fAv/cW1IeKzyWCoxblraNB3FAdFosDHVZ7QuQ7Vh/Bg==</vt:lpwstr>
  </property>
</Properties>
</file>