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DA" w:rsidRPr="004E4DDA" w:rsidRDefault="004E4DDA" w:rsidP="004E4DDA">
      <w:pPr>
        <w:numPr>
          <w:ilvl w:val="0"/>
          <w:numId w:val="1"/>
        </w:numPr>
      </w:pPr>
      <w:r w:rsidRPr="004E4DDA">
        <w:t>If you are using a proxy to connect to the Fusion instance, it is important to setup proxy for FRS also.</w:t>
      </w:r>
    </w:p>
    <w:p w:rsidR="004E4DDA" w:rsidRPr="004E4DDA" w:rsidRDefault="004E4DDA" w:rsidP="004E4DDA">
      <w:hyperlink r:id="rId5" w:anchor="UPBCS-new_using_pbcs_book_320" w:history="1">
        <w:r w:rsidRPr="004E4DDA">
          <w:rPr>
            <w:rStyle w:val="Hyperlink"/>
          </w:rPr>
          <w:t>https://docs.oracle.com/cloud/latest/pbcs_common/UPBCS/fr_studio_proxy.htm#UPBCS-new_using_pbcs_book_320</w:t>
        </w:r>
      </w:hyperlink>
    </w:p>
    <w:p w:rsidR="004E4DDA" w:rsidRPr="004E4DDA" w:rsidRDefault="004E4DDA" w:rsidP="004E4DDA">
      <w:pPr>
        <w:numPr>
          <w:ilvl w:val="0"/>
          <w:numId w:val="2"/>
        </w:numPr>
      </w:pPr>
      <w:r w:rsidRPr="004E4DDA">
        <w:t>On the computer that hosts Financial Reporting Studio, open Windows Registry Editor.</w:t>
      </w:r>
    </w:p>
    <w:p w:rsidR="004E4DDA" w:rsidRPr="004E4DDA" w:rsidRDefault="004E4DDA" w:rsidP="004E4DDA">
      <w:pPr>
        <w:numPr>
          <w:ilvl w:val="0"/>
          <w:numId w:val="2"/>
        </w:numPr>
      </w:pPr>
      <w:r w:rsidRPr="004E4DDA">
        <w:t>Navigate to the virtual machine setting of Financial Reporting Studio. The path, generally, is HKEY_LOCAL_MACHINE\SOFTWARE\Wow6432Node\Hyperion Solutions\Hyperion Reports\</w:t>
      </w:r>
      <w:proofErr w:type="spellStart"/>
      <w:r w:rsidRPr="004E4DDA">
        <w:t>HReports</w:t>
      </w:r>
      <w:proofErr w:type="spellEnd"/>
      <w:r w:rsidRPr="004E4DDA">
        <w:t>\JVM.</w:t>
      </w:r>
    </w:p>
    <w:p w:rsidR="004E4DDA" w:rsidRPr="004E4DDA" w:rsidRDefault="004E4DDA" w:rsidP="004E4DDA">
      <w:pPr>
        <w:numPr>
          <w:ilvl w:val="0"/>
          <w:numId w:val="2"/>
        </w:numPr>
      </w:pPr>
      <w:r w:rsidRPr="004E4DDA">
        <w:t xml:space="preserve">Increment the current </w:t>
      </w:r>
      <w:proofErr w:type="spellStart"/>
      <w:r w:rsidRPr="004E4DDA">
        <w:t>JVMOptionCount</w:t>
      </w:r>
      <w:proofErr w:type="spellEnd"/>
      <w:r w:rsidRPr="004E4DDA">
        <w:t xml:space="preserve"> by two:</w:t>
      </w:r>
    </w:p>
    <w:p w:rsidR="004E4DDA" w:rsidRPr="004E4DDA" w:rsidRDefault="004E4DDA" w:rsidP="004E4DDA"/>
    <w:p w:rsidR="004E4DDA" w:rsidRPr="004E4DDA" w:rsidRDefault="004E4DDA" w:rsidP="004E4DDA">
      <w:pPr>
        <w:numPr>
          <w:ilvl w:val="0"/>
          <w:numId w:val="3"/>
        </w:numPr>
      </w:pPr>
      <w:r w:rsidRPr="004E4DDA">
        <w:t xml:space="preserve">Right-click </w:t>
      </w:r>
      <w:proofErr w:type="spellStart"/>
      <w:r w:rsidRPr="004E4DDA">
        <w:t>JVMOptionCount</w:t>
      </w:r>
      <w:proofErr w:type="spellEnd"/>
      <w:r w:rsidRPr="004E4DDA">
        <w:t xml:space="preserve"> and select Modify.</w:t>
      </w:r>
    </w:p>
    <w:p w:rsidR="004E4DDA" w:rsidRPr="004E4DDA" w:rsidRDefault="004E4DDA" w:rsidP="004E4DDA">
      <w:pPr>
        <w:numPr>
          <w:ilvl w:val="0"/>
          <w:numId w:val="3"/>
        </w:numPr>
      </w:pPr>
      <w:r w:rsidRPr="004E4DDA">
        <w:t>Select Decimal as the base for the value data.</w:t>
      </w:r>
    </w:p>
    <w:p w:rsidR="004E4DDA" w:rsidRPr="004E4DDA" w:rsidRDefault="004E4DDA" w:rsidP="004E4DDA">
      <w:pPr>
        <w:numPr>
          <w:ilvl w:val="0"/>
          <w:numId w:val="3"/>
        </w:numPr>
      </w:pPr>
      <w:r w:rsidRPr="004E4DDA">
        <w:t>Increase the current value in Value Data by two. For example, if the current vale is 14, enter 16 in Value Data. Click OK</w:t>
      </w:r>
    </w:p>
    <w:p w:rsidR="004E4DDA" w:rsidRPr="004E4DDA" w:rsidRDefault="004E4DDA" w:rsidP="004E4DDA"/>
    <w:p w:rsidR="004E4DDA" w:rsidRPr="004E4DDA" w:rsidRDefault="004E4DDA" w:rsidP="004E4DDA">
      <w:r w:rsidRPr="004E4DDA">
        <w:drawing>
          <wp:inline distT="0" distB="0" distL="0" distR="0" wp14:anchorId="45636C95" wp14:editId="124969E5">
            <wp:extent cx="2794958" cy="166077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248" cy="166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DA" w:rsidRPr="004E4DDA" w:rsidRDefault="004E4DDA" w:rsidP="004E4DDA"/>
    <w:p w:rsidR="004E4DDA" w:rsidRPr="004E4DDA" w:rsidRDefault="004E4DDA" w:rsidP="004E4DDA">
      <w:pPr>
        <w:numPr>
          <w:ilvl w:val="0"/>
          <w:numId w:val="4"/>
        </w:numPr>
      </w:pPr>
      <w:r w:rsidRPr="004E4DDA">
        <w:t xml:space="preserve">Add two string values: One for </w:t>
      </w:r>
      <w:proofErr w:type="spellStart"/>
      <w:r w:rsidRPr="004E4DDA">
        <w:t>proxyHost</w:t>
      </w:r>
      <w:proofErr w:type="spellEnd"/>
      <w:r w:rsidRPr="004E4DDA">
        <w:t xml:space="preserve"> and one for </w:t>
      </w:r>
      <w:proofErr w:type="spellStart"/>
      <w:r w:rsidRPr="004E4DDA">
        <w:t>proxyPort</w:t>
      </w:r>
      <w:proofErr w:type="spellEnd"/>
    </w:p>
    <w:p w:rsidR="004E4DDA" w:rsidRPr="004E4DDA" w:rsidRDefault="004E4DDA" w:rsidP="004E4DDA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3"/>
        <w:gridCol w:w="1099"/>
        <w:gridCol w:w="4488"/>
      </w:tblGrid>
      <w:tr w:rsidR="004E4DDA" w:rsidRPr="004E4DDA" w:rsidTr="00AC487B">
        <w:tc>
          <w:tcPr>
            <w:tcW w:w="3451" w:type="dxa"/>
            <w:shd w:val="clear" w:color="auto" w:fill="BFBFBF" w:themeFill="background1" w:themeFillShade="BF"/>
          </w:tcPr>
          <w:p w:rsidR="004E4DDA" w:rsidRPr="004E4DDA" w:rsidRDefault="004E4DDA" w:rsidP="004E4DDA">
            <w:pPr>
              <w:spacing w:after="160" w:line="259" w:lineRule="auto"/>
            </w:pPr>
            <w:r w:rsidRPr="004E4DDA">
              <w:t>Name</w:t>
            </w:r>
          </w:p>
        </w:tc>
        <w:tc>
          <w:tcPr>
            <w:tcW w:w="1224" w:type="dxa"/>
            <w:shd w:val="clear" w:color="auto" w:fill="BFBFBF" w:themeFill="background1" w:themeFillShade="BF"/>
          </w:tcPr>
          <w:p w:rsidR="004E4DDA" w:rsidRPr="004E4DDA" w:rsidRDefault="004E4DDA" w:rsidP="004E4DDA">
            <w:pPr>
              <w:spacing w:after="160" w:line="259" w:lineRule="auto"/>
            </w:pPr>
            <w:r w:rsidRPr="004E4DDA">
              <w:t>Type</w:t>
            </w:r>
          </w:p>
        </w:tc>
        <w:tc>
          <w:tcPr>
            <w:tcW w:w="5755" w:type="dxa"/>
            <w:shd w:val="clear" w:color="auto" w:fill="BFBFBF" w:themeFill="background1" w:themeFillShade="BF"/>
          </w:tcPr>
          <w:p w:rsidR="004E4DDA" w:rsidRPr="004E4DDA" w:rsidRDefault="004E4DDA" w:rsidP="004E4DDA">
            <w:pPr>
              <w:spacing w:after="160" w:line="259" w:lineRule="auto"/>
            </w:pPr>
            <w:r w:rsidRPr="004E4DDA">
              <w:t>Value</w:t>
            </w:r>
          </w:p>
        </w:tc>
      </w:tr>
      <w:tr w:rsidR="004E4DDA" w:rsidRPr="004E4DDA" w:rsidTr="00AC487B">
        <w:tc>
          <w:tcPr>
            <w:tcW w:w="3451" w:type="dxa"/>
          </w:tcPr>
          <w:p w:rsidR="004E4DDA" w:rsidRPr="004E4DDA" w:rsidRDefault="004E4DDA" w:rsidP="004E4DDA">
            <w:pPr>
              <w:spacing w:after="160" w:line="259" w:lineRule="auto"/>
            </w:pPr>
            <w:r w:rsidRPr="004E4DDA">
              <w:t>JVMOption15</w:t>
            </w:r>
          </w:p>
        </w:tc>
        <w:tc>
          <w:tcPr>
            <w:tcW w:w="1224" w:type="dxa"/>
          </w:tcPr>
          <w:p w:rsidR="004E4DDA" w:rsidRPr="004E4DDA" w:rsidRDefault="004E4DDA" w:rsidP="004E4DDA">
            <w:pPr>
              <w:spacing w:after="160" w:line="259" w:lineRule="auto"/>
            </w:pPr>
            <w:r w:rsidRPr="004E4DDA">
              <w:t>REG_SZ</w:t>
            </w:r>
          </w:p>
        </w:tc>
        <w:tc>
          <w:tcPr>
            <w:tcW w:w="5755" w:type="dxa"/>
          </w:tcPr>
          <w:p w:rsidR="004E4DDA" w:rsidRPr="004E4DDA" w:rsidRDefault="004E4DDA" w:rsidP="004E4DDA">
            <w:pPr>
              <w:spacing w:after="160" w:line="259" w:lineRule="auto"/>
            </w:pPr>
            <w:r w:rsidRPr="004E4DDA">
              <w:t>-Dhttps.proxyHost=www-proxy.us.oracle.com</w:t>
            </w:r>
          </w:p>
        </w:tc>
      </w:tr>
      <w:tr w:rsidR="004E4DDA" w:rsidRPr="004E4DDA" w:rsidTr="00AC487B">
        <w:tc>
          <w:tcPr>
            <w:tcW w:w="3451" w:type="dxa"/>
          </w:tcPr>
          <w:p w:rsidR="004E4DDA" w:rsidRPr="004E4DDA" w:rsidRDefault="004E4DDA" w:rsidP="004E4DDA">
            <w:pPr>
              <w:spacing w:after="160" w:line="259" w:lineRule="auto"/>
            </w:pPr>
            <w:r w:rsidRPr="004E4DDA">
              <w:t>JVMOption16</w:t>
            </w:r>
          </w:p>
        </w:tc>
        <w:tc>
          <w:tcPr>
            <w:tcW w:w="1224" w:type="dxa"/>
          </w:tcPr>
          <w:p w:rsidR="004E4DDA" w:rsidRPr="004E4DDA" w:rsidRDefault="004E4DDA" w:rsidP="004E4DDA">
            <w:pPr>
              <w:spacing w:after="160" w:line="259" w:lineRule="auto"/>
            </w:pPr>
            <w:r w:rsidRPr="004E4DDA">
              <w:t>REG_SZ</w:t>
            </w:r>
          </w:p>
        </w:tc>
        <w:tc>
          <w:tcPr>
            <w:tcW w:w="5755" w:type="dxa"/>
          </w:tcPr>
          <w:p w:rsidR="004E4DDA" w:rsidRPr="004E4DDA" w:rsidRDefault="004E4DDA" w:rsidP="004E4DDA">
            <w:pPr>
              <w:spacing w:after="160" w:line="259" w:lineRule="auto"/>
            </w:pPr>
            <w:r w:rsidRPr="004E4DDA">
              <w:t>-</w:t>
            </w:r>
            <w:proofErr w:type="spellStart"/>
            <w:r w:rsidRPr="004E4DDA">
              <w:t>Dhttps.proxyPort</w:t>
            </w:r>
            <w:proofErr w:type="spellEnd"/>
            <w:r w:rsidRPr="004E4DDA">
              <w:t>=80</w:t>
            </w:r>
          </w:p>
        </w:tc>
      </w:tr>
    </w:tbl>
    <w:p w:rsidR="004E4DDA" w:rsidRPr="004E4DDA" w:rsidRDefault="004E4DDA" w:rsidP="004E4DDA"/>
    <w:p w:rsidR="004E4DDA" w:rsidRPr="004E4DDA" w:rsidRDefault="004E4DDA" w:rsidP="004E4DDA">
      <w:pPr>
        <w:numPr>
          <w:ilvl w:val="0"/>
          <w:numId w:val="5"/>
        </w:numPr>
      </w:pPr>
      <w:r w:rsidRPr="004E4DDA">
        <w:t>Right-click JVM, then New, and then String Value.</w:t>
      </w:r>
    </w:p>
    <w:p w:rsidR="004E4DDA" w:rsidRPr="004E4DDA" w:rsidRDefault="004E4DDA" w:rsidP="004E4DDA">
      <w:pPr>
        <w:numPr>
          <w:ilvl w:val="0"/>
          <w:numId w:val="5"/>
        </w:numPr>
      </w:pPr>
      <w:r w:rsidRPr="004E4DDA">
        <w:t xml:space="preserve">Enter the string value name; for example, </w:t>
      </w:r>
      <w:r w:rsidRPr="004E4DDA">
        <w:rPr>
          <w:b/>
        </w:rPr>
        <w:t>JVMOption15</w:t>
      </w:r>
      <w:r w:rsidRPr="004E4DDA">
        <w:t xml:space="preserve">. </w:t>
      </w:r>
    </w:p>
    <w:p w:rsidR="004E4DDA" w:rsidRPr="004E4DDA" w:rsidRDefault="004E4DDA" w:rsidP="004E4DDA">
      <w:pPr>
        <w:numPr>
          <w:ilvl w:val="0"/>
          <w:numId w:val="5"/>
        </w:numPr>
      </w:pPr>
      <w:r w:rsidRPr="004E4DDA">
        <w:lastRenderedPageBreak/>
        <w:t>Right-click the string value that you created (for example, JVMOption15), and then select Modify.</w:t>
      </w:r>
    </w:p>
    <w:p w:rsidR="004E4DDA" w:rsidRPr="004E4DDA" w:rsidRDefault="004E4DDA" w:rsidP="004E4DDA">
      <w:pPr>
        <w:numPr>
          <w:ilvl w:val="0"/>
          <w:numId w:val="5"/>
        </w:numPr>
      </w:pPr>
      <w:r w:rsidRPr="004E4DDA">
        <w:t>In Value Data, enter data; for example,</w:t>
      </w:r>
      <w:r w:rsidRPr="004E4DDA">
        <w:rPr>
          <w:b/>
        </w:rPr>
        <w:t xml:space="preserve"> -</w:t>
      </w:r>
      <w:proofErr w:type="spellStart"/>
      <w:r w:rsidRPr="004E4DDA">
        <w:rPr>
          <w:b/>
        </w:rPr>
        <w:t>Dhttps.proxyHost</w:t>
      </w:r>
      <w:proofErr w:type="spellEnd"/>
      <w:r w:rsidRPr="004E4DDA">
        <w:rPr>
          <w:b/>
        </w:rPr>
        <w:t xml:space="preserve">=www-proxy.us.oracle.com. </w:t>
      </w:r>
      <w:r w:rsidRPr="004E4DDA">
        <w:t>Click OK</w:t>
      </w:r>
    </w:p>
    <w:p w:rsidR="004E4DDA" w:rsidRPr="004E4DDA" w:rsidRDefault="004E4DDA" w:rsidP="004E4DDA"/>
    <w:p w:rsidR="004E4DDA" w:rsidRPr="004E4DDA" w:rsidRDefault="004E4DDA" w:rsidP="004E4DDA">
      <w:r w:rsidRPr="004E4DDA">
        <w:t xml:space="preserve">Similarly create the </w:t>
      </w:r>
      <w:proofErr w:type="spellStart"/>
      <w:r w:rsidRPr="004E4DDA">
        <w:t>proxyPort</w:t>
      </w:r>
      <w:proofErr w:type="spellEnd"/>
      <w:r w:rsidRPr="004E4DDA">
        <w:t xml:space="preserve"> String Value also. </w:t>
      </w:r>
    </w:p>
    <w:p w:rsidR="004E4DDA" w:rsidRPr="004E4DDA" w:rsidRDefault="004E4DDA" w:rsidP="004E4DDA"/>
    <w:p w:rsidR="004E4DDA" w:rsidRPr="004E4DDA" w:rsidRDefault="004E4DDA" w:rsidP="004E4DDA">
      <w:r w:rsidRPr="004E4DDA">
        <w:drawing>
          <wp:inline distT="0" distB="0" distL="0" distR="0" wp14:anchorId="257040E6" wp14:editId="5E766EB3">
            <wp:extent cx="6729111" cy="29761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5970" cy="29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DA" w:rsidRPr="004E4DDA" w:rsidRDefault="004E4DDA" w:rsidP="004E4DDA"/>
    <w:p w:rsidR="00CB0292" w:rsidRDefault="00CB0292">
      <w:bookmarkStart w:id="0" w:name="_GoBack"/>
      <w:bookmarkEnd w:id="0"/>
    </w:p>
    <w:sectPr w:rsidR="00CB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174E"/>
    <w:multiLevelType w:val="hybridMultilevel"/>
    <w:tmpl w:val="9B9C1B2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126C74"/>
    <w:multiLevelType w:val="hybridMultilevel"/>
    <w:tmpl w:val="5F70D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52E5F"/>
    <w:multiLevelType w:val="hybridMultilevel"/>
    <w:tmpl w:val="6B7E3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7C14BE"/>
    <w:multiLevelType w:val="hybridMultilevel"/>
    <w:tmpl w:val="BDB0BF78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7118083B"/>
    <w:multiLevelType w:val="hybridMultilevel"/>
    <w:tmpl w:val="5E3A4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5"/>
    <w:rsid w:val="00206B13"/>
    <w:rsid w:val="002D26F5"/>
    <w:rsid w:val="003C7F52"/>
    <w:rsid w:val="004E4DDA"/>
    <w:rsid w:val="00665D01"/>
    <w:rsid w:val="00736934"/>
    <w:rsid w:val="00810C45"/>
    <w:rsid w:val="00CB0292"/>
    <w:rsid w:val="00D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668C8-7365-4EE9-81F2-14A1A6AA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4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cloud/latest/pbcs_common/UPBCS/fr_studio_proxy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>Oracle Corporation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Mandal</dc:creator>
  <cp:keywords/>
  <dc:description/>
  <cp:lastModifiedBy>Leena Mandal</cp:lastModifiedBy>
  <cp:revision>2</cp:revision>
  <dcterms:created xsi:type="dcterms:W3CDTF">2020-03-05T18:15:00Z</dcterms:created>
  <dcterms:modified xsi:type="dcterms:W3CDTF">2020-03-05T18:15:00Z</dcterms:modified>
</cp:coreProperties>
</file>