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A67A" w14:textId="77777777" w:rsidR="00660041" w:rsidRDefault="00000000">
      <w:pPr>
        <w:jc w:val="center"/>
        <w:rPr>
          <w:b/>
          <w:bCs/>
          <w:sz w:val="34"/>
          <w:szCs w:val="34"/>
        </w:rPr>
      </w:pPr>
      <w:r>
        <w:rPr>
          <w:b/>
          <w:bCs/>
          <w:sz w:val="34"/>
          <w:szCs w:val="34"/>
        </w:rPr>
        <w:t xml:space="preserve"> SIMATS ENGINEERING</w:t>
      </w:r>
    </w:p>
    <w:p w14:paraId="693D8A75" w14:textId="77777777" w:rsidR="00660041" w:rsidRDefault="00000000">
      <w:pPr>
        <w:jc w:val="center"/>
        <w:rPr>
          <w:b/>
          <w:bCs/>
          <w:sz w:val="28"/>
          <w:szCs w:val="28"/>
        </w:rPr>
      </w:pPr>
      <w:r>
        <w:rPr>
          <w:b/>
          <w:bCs/>
          <w:sz w:val="28"/>
          <w:szCs w:val="28"/>
        </w:rPr>
        <w:t>ASSESSMENT TOOL 1</w:t>
      </w:r>
    </w:p>
    <w:p w14:paraId="78F59952" w14:textId="77777777" w:rsidR="00660041" w:rsidRDefault="00660041">
      <w:pPr>
        <w:jc w:val="center"/>
        <w:rPr>
          <w:b/>
          <w:bCs/>
          <w:sz w:val="34"/>
          <w:szCs w:val="34"/>
        </w:rPr>
      </w:pPr>
    </w:p>
    <w:p w14:paraId="0107D16F" w14:textId="77777777" w:rsidR="00660041" w:rsidRDefault="00660041">
      <w:pPr>
        <w:jc w:val="center"/>
        <w:rPr>
          <w:b/>
          <w:bCs/>
          <w:sz w:val="34"/>
          <w:szCs w:val="34"/>
        </w:rPr>
      </w:pPr>
    </w:p>
    <w:p w14:paraId="23FA3F81" w14:textId="77777777" w:rsidR="00660041"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Operating Systems</w:t>
      </w:r>
      <w:r>
        <w:rPr>
          <w:rFonts w:ascii="Arial" w:eastAsia="Arial" w:hAnsi="Arial" w:cs="Arial"/>
          <w:b/>
          <w:bCs/>
        </w:rPr>
        <w:tab/>
        <w:t xml:space="preserve">  COURSE CODE:</w:t>
      </w:r>
      <w:r>
        <w:rPr>
          <w:rFonts w:ascii="Arial" w:eastAsia="Arial" w:hAnsi="Arial" w:cs="Arial"/>
          <w:b/>
          <w:bCs/>
        </w:rPr>
        <w:tab/>
        <w:t>CSA04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26309D6" w14:textId="77777777" w:rsidR="00660041" w:rsidRDefault="00660041">
      <w:pPr>
        <w:rPr>
          <w:rFonts w:ascii="Arial" w:eastAsia="Arial" w:hAnsi="Arial" w:cs="Arial"/>
          <w:b/>
          <w:bCs/>
        </w:rPr>
      </w:pPr>
    </w:p>
    <w:p w14:paraId="3C7D3125" w14:textId="77777777" w:rsidR="00660041" w:rsidRDefault="00660041">
      <w:pPr>
        <w:rPr>
          <w:rFonts w:ascii="Arial" w:eastAsia="Arial" w:hAnsi="Arial" w:cs="Arial"/>
          <w:b/>
          <w:bCs/>
        </w:rPr>
      </w:pPr>
    </w:p>
    <w:p w14:paraId="29D324DF" w14:textId="77777777" w:rsidR="00660041"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90656B3" wp14:editId="2338BEB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80517E9" w14:textId="77777777" w:rsidR="00660041" w:rsidRDefault="00660041">
                            <w:pPr>
                              <w:textDirection w:val="btLr"/>
                            </w:pPr>
                          </w:p>
                        </w:txbxContent>
                      </wps:txbx>
                      <wps:bodyPr spcFirstLastPara="1" wrap="square" lIns="91425" tIns="91425" rIns="91425" bIns="91425" anchor="ctr" anchorCtr="0">
                        <a:noAutofit/>
                      </wps:bodyPr>
                    </wps:wsp>
                  </a:graphicData>
                </a:graphic>
              </wp:inline>
            </w:drawing>
          </mc:Choice>
          <mc:Fallback>
            <w:pict>
              <v:rect w14:anchorId="190656B3"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80517E9" w14:textId="77777777" w:rsidR="00660041" w:rsidRDefault="00660041">
                      <w:pPr>
                        <w:textDirection w:val="btLr"/>
                      </w:pPr>
                    </w:p>
                  </w:txbxContent>
                </v:textbox>
                <w10:anchorlock/>
              </v:rect>
            </w:pict>
          </mc:Fallback>
        </mc:AlternateContent>
      </w:r>
    </w:p>
    <w:p w14:paraId="243A3CFB" w14:textId="77777777" w:rsidR="00660041" w:rsidRDefault="00660041">
      <w:pPr>
        <w:rPr>
          <w:rFonts w:ascii="Arial" w:eastAsia="Arial" w:hAnsi="Arial" w:cs="Arial"/>
          <w:b/>
          <w:bCs/>
        </w:rPr>
      </w:pPr>
    </w:p>
    <w:p w14:paraId="694224F9" w14:textId="77777777" w:rsidR="00660041" w:rsidRDefault="00000000">
      <w:pPr>
        <w:rPr>
          <w:rFonts w:ascii="Arial" w:eastAsia="Arial" w:hAnsi="Arial" w:cs="Arial"/>
          <w:b/>
          <w:bCs/>
        </w:rPr>
      </w:pPr>
      <w:r>
        <w:rPr>
          <w:rFonts w:ascii="Arial" w:eastAsia="Arial" w:hAnsi="Arial" w:cs="Arial"/>
          <w:b/>
          <w:bCs/>
        </w:rPr>
        <w:t>COURSE OUTCOME COVERED</w:t>
      </w:r>
    </w:p>
    <w:p w14:paraId="299162B7" w14:textId="77777777" w:rsidR="00660041" w:rsidRDefault="00660041">
      <w:pPr>
        <w:rPr>
          <w:rFonts w:ascii="Arial" w:eastAsia="Arial" w:hAnsi="Arial" w:cs="Arial"/>
          <w:b/>
          <w:bCs/>
        </w:rPr>
      </w:pPr>
    </w:p>
    <w:p w14:paraId="4984BC6E" w14:textId="77777777" w:rsidR="00660041" w:rsidRDefault="00000000">
      <w:pPr>
        <w:jc w:val="both"/>
        <w:rPr>
          <w:rFonts w:ascii="Arial" w:eastAsia="Arial" w:hAnsi="Arial" w:cs="Arial"/>
          <w:i/>
          <w:iCs/>
        </w:rPr>
      </w:pPr>
      <w:r>
        <w:rPr>
          <w:rFonts w:ascii="Arial" w:eastAsia="Arial" w:hAnsi="Arial" w:cs="Arial"/>
          <w:b/>
          <w:bCs/>
          <w:i/>
          <w:iCs/>
        </w:rPr>
        <w:t xml:space="preserve">CO5: </w:t>
      </w:r>
      <w:proofErr w:type="spellStart"/>
      <w:r>
        <w:rPr>
          <w:rFonts w:ascii="Arial" w:eastAsia="Arial" w:hAnsi="Arial" w:cs="Arial"/>
          <w:i/>
          <w:iCs/>
        </w:rPr>
        <w:t>Analyze</w:t>
      </w:r>
      <w:proofErr w:type="spellEnd"/>
      <w:r>
        <w:rPr>
          <w:rFonts w:ascii="Arial" w:eastAsia="Arial" w:hAnsi="Arial" w:cs="Arial"/>
          <w:i/>
          <w:iCs/>
        </w:rPr>
        <w:t xml:space="preserve"> the components and functionalities of Linux operating systems and virtualization environments to enhance their operational efficiency</w:t>
      </w:r>
    </w:p>
    <w:p w14:paraId="043D9969" w14:textId="77777777" w:rsidR="00660041" w:rsidRDefault="00660041">
      <w:pPr>
        <w:widowControl w:val="0"/>
        <w:pBdr>
          <w:top w:val="nil"/>
          <w:left w:val="nil"/>
          <w:bottom w:val="nil"/>
          <w:right w:val="nil"/>
          <w:between w:val="nil"/>
        </w:pBdr>
        <w:spacing w:before="297" w:line="261" w:lineRule="auto"/>
        <w:ind w:right="493"/>
        <w:rPr>
          <w:rFonts w:ascii="Arial" w:eastAsia="Arial" w:hAnsi="Arial" w:cs="Arial"/>
          <w:i/>
          <w:iCs/>
          <w:color w:val="000000"/>
        </w:rPr>
      </w:pPr>
    </w:p>
    <w:p w14:paraId="4A3315A1" w14:textId="77777777" w:rsidR="00660041" w:rsidRDefault="00660041">
      <w:pPr>
        <w:rPr>
          <w:rFonts w:ascii="Arial" w:eastAsia="Arial" w:hAnsi="Arial" w:cs="Arial"/>
          <w:i/>
          <w:iCs/>
        </w:rPr>
      </w:pPr>
    </w:p>
    <w:p w14:paraId="24D19C14" w14:textId="77777777" w:rsidR="00660041" w:rsidRDefault="00000000">
      <w:pPr>
        <w:rPr>
          <w:rFonts w:ascii="Arial" w:eastAsia="Arial" w:hAnsi="Arial" w:cs="Arial"/>
          <w:i/>
          <w:iCs/>
        </w:rPr>
      </w:pPr>
      <w:r>
        <w:rPr>
          <w:rFonts w:ascii="Arial" w:eastAsia="Arial" w:hAnsi="Arial" w:cs="Arial"/>
          <w:i/>
          <w:iCs/>
        </w:rPr>
        <w:t>Assessment Tool Weightage: 35%</w:t>
      </w:r>
    </w:p>
    <w:p w14:paraId="185D75E6" w14:textId="77777777" w:rsidR="00660041" w:rsidRDefault="00660041">
      <w:pPr>
        <w:rPr>
          <w:rFonts w:ascii="Arial" w:eastAsia="Arial" w:hAnsi="Arial" w:cs="Arial"/>
          <w:i/>
          <w:iCs/>
        </w:rPr>
      </w:pPr>
    </w:p>
    <w:p w14:paraId="5480A8BC" w14:textId="77777777" w:rsidR="00660041" w:rsidRDefault="00000000">
      <w:pPr>
        <w:rPr>
          <w:rFonts w:ascii="Arial" w:eastAsia="Arial" w:hAnsi="Arial" w:cs="Arial"/>
        </w:rPr>
      </w:pPr>
      <w:r>
        <w:rPr>
          <w:noProof/>
          <w:sz w:val="22"/>
          <w:szCs w:val="22"/>
        </w:rPr>
        <mc:AlternateContent>
          <mc:Choice Requires="wps">
            <w:drawing>
              <wp:inline distT="0" distB="0" distL="114300" distR="114300" wp14:anchorId="52FA047E" wp14:editId="5C8B39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7B15F0E" w14:textId="77777777" w:rsidR="00660041" w:rsidRDefault="00660041">
                            <w:pPr>
                              <w:textDirection w:val="btLr"/>
                            </w:pPr>
                          </w:p>
                        </w:txbxContent>
                      </wps:txbx>
                      <wps:bodyPr spcFirstLastPara="1" wrap="square" lIns="91425" tIns="91425" rIns="91425" bIns="91425" anchor="ctr" anchorCtr="0">
                        <a:noAutofit/>
                      </wps:bodyPr>
                    </wps:wsp>
                  </a:graphicData>
                </a:graphic>
              </wp:inline>
            </w:drawing>
          </mc:Choice>
          <mc:Fallback>
            <w:pict>
              <v:rect w14:anchorId="52FA047E"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7B15F0E" w14:textId="77777777" w:rsidR="00660041" w:rsidRDefault="00660041">
                      <w:pPr>
                        <w:textDirection w:val="btLr"/>
                      </w:pPr>
                    </w:p>
                  </w:txbxContent>
                </v:textbox>
                <w10:anchorlock/>
              </v:rect>
            </w:pict>
          </mc:Fallback>
        </mc:AlternateContent>
      </w:r>
      <w:r>
        <w:rPr>
          <w:rFonts w:ascii="Arial" w:eastAsia="Arial" w:hAnsi="Arial" w:cs="Arial"/>
        </w:rPr>
        <w:t>Dr VIMAL V R</w:t>
      </w:r>
    </w:p>
    <w:p w14:paraId="66D60644" w14:textId="77777777" w:rsidR="00660041" w:rsidRDefault="00660041">
      <w:pPr>
        <w:rPr>
          <w:rFonts w:ascii="Arial" w:eastAsia="Arial" w:hAnsi="Arial" w:cs="Arial"/>
        </w:rPr>
      </w:pPr>
    </w:p>
    <w:p w14:paraId="3BBB53F7" w14:textId="77777777" w:rsidR="00660041"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1C910ED6" w14:textId="77777777" w:rsidR="00660041" w:rsidRDefault="00660041">
      <w:pPr>
        <w:rPr>
          <w:rFonts w:ascii="Arial" w:eastAsia="Arial" w:hAnsi="Arial" w:cs="Arial"/>
        </w:rPr>
      </w:pPr>
    </w:p>
    <w:p w14:paraId="03F2F4FF" w14:textId="77777777" w:rsidR="00660041" w:rsidRDefault="00000000">
      <w:pPr>
        <w:ind w:left="2880" w:firstLine="720"/>
        <w:rPr>
          <w:rFonts w:ascii="Arial" w:eastAsia="Arial" w:hAnsi="Arial" w:cs="Arial"/>
        </w:rPr>
      </w:pPr>
      <w:r>
        <w:rPr>
          <w:rFonts w:ascii="Arial" w:eastAsia="Arial" w:hAnsi="Arial" w:cs="Arial"/>
        </w:rPr>
        <w:t>Annexure A</w:t>
      </w:r>
    </w:p>
    <w:p w14:paraId="1AAD9888" w14:textId="77777777" w:rsidR="00660041"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0C14E3C" w14:textId="77777777" w:rsidR="00660041" w:rsidRDefault="00000000">
      <w:pPr>
        <w:rPr>
          <w:rFonts w:ascii="Arial" w:eastAsia="Arial" w:hAnsi="Arial" w:cs="Arial"/>
          <w:b/>
          <w:bCs/>
        </w:rPr>
      </w:pPr>
      <w:r>
        <w:rPr>
          <w:rFonts w:ascii="Arial" w:eastAsia="Arial" w:hAnsi="Arial" w:cs="Arial"/>
          <w:b/>
          <w:bCs/>
        </w:rPr>
        <w:t xml:space="preserve">                            CONSTRAINT BASED PROBLEM SOLVING</w:t>
      </w:r>
    </w:p>
    <w:p w14:paraId="62E30972" w14:textId="77777777" w:rsidR="00660041" w:rsidRDefault="00660041">
      <w:pPr>
        <w:rPr>
          <w:rFonts w:ascii="Arial" w:eastAsia="Arial" w:hAnsi="Arial" w:cs="Arial"/>
          <w:b/>
          <w:bCs/>
        </w:rPr>
      </w:pPr>
    </w:p>
    <w:p w14:paraId="3AEE365A" w14:textId="77777777" w:rsidR="00660041" w:rsidRDefault="00660041">
      <w:pPr>
        <w:rPr>
          <w:b/>
          <w:bCs/>
        </w:rPr>
      </w:pPr>
    </w:p>
    <w:p w14:paraId="5FA7EFAA" w14:textId="77777777" w:rsidR="00660041" w:rsidRDefault="00660041">
      <w:pPr>
        <w:rPr>
          <w:b/>
          <w:bCs/>
        </w:rPr>
      </w:pPr>
    </w:p>
    <w:p w14:paraId="48A225D9" w14:textId="77777777" w:rsidR="00660041" w:rsidRDefault="00660041">
      <w:pPr>
        <w:rPr>
          <w:b/>
          <w:bCs/>
        </w:rPr>
      </w:pPr>
    </w:p>
    <w:p w14:paraId="0F92CE8D" w14:textId="77777777" w:rsidR="00660041" w:rsidRDefault="00660041">
      <w:pPr>
        <w:rPr>
          <w:b/>
          <w:bCs/>
        </w:rPr>
      </w:pPr>
    </w:p>
    <w:p w14:paraId="0E0AAD19" w14:textId="77777777" w:rsidR="00660041" w:rsidRDefault="00000000">
      <w:pPr>
        <w:rPr>
          <w:b/>
          <w:bCs/>
        </w:rPr>
      </w:pPr>
      <w:r>
        <w:rPr>
          <w:noProof/>
          <w:sz w:val="22"/>
          <w:szCs w:val="22"/>
        </w:rPr>
        <mc:AlternateContent>
          <mc:Choice Requires="wps">
            <w:drawing>
              <wp:inline distT="0" distB="0" distL="114300" distR="114300" wp14:anchorId="642CBA81" wp14:editId="22FBDB9B">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0A0790" w14:textId="77777777" w:rsidR="00660041" w:rsidRDefault="00660041">
                            <w:pPr>
                              <w:textDirection w:val="btLr"/>
                            </w:pPr>
                          </w:p>
                        </w:txbxContent>
                      </wps:txbx>
                      <wps:bodyPr spcFirstLastPara="1" wrap="square" lIns="91425" tIns="91425" rIns="91425" bIns="91425" anchor="ctr" anchorCtr="0">
                        <a:noAutofit/>
                      </wps:bodyPr>
                    </wps:wsp>
                  </a:graphicData>
                </a:graphic>
              </wp:inline>
            </w:drawing>
          </mc:Choice>
          <mc:Fallback>
            <w:pict>
              <v:rect w14:anchorId="642CBA8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A0A0790" w14:textId="77777777" w:rsidR="00660041" w:rsidRDefault="00660041">
                      <w:pPr>
                        <w:textDirection w:val="btLr"/>
                      </w:pPr>
                    </w:p>
                  </w:txbxContent>
                </v:textbox>
                <w10:anchorlock/>
              </v:rect>
            </w:pict>
          </mc:Fallback>
        </mc:AlternateContent>
      </w:r>
    </w:p>
    <w:p w14:paraId="4A9F628F" w14:textId="77777777" w:rsidR="00660041" w:rsidRDefault="00660041">
      <w:pPr>
        <w:rPr>
          <w:b/>
          <w:bCs/>
        </w:rPr>
      </w:pPr>
    </w:p>
    <w:p w14:paraId="5F94F6EB" w14:textId="77777777" w:rsidR="00660041" w:rsidRDefault="00000000">
      <w:pPr>
        <w:rPr>
          <w:b/>
          <w:bCs/>
          <w:i/>
          <w:iCs/>
        </w:rPr>
      </w:pPr>
      <w:r>
        <w:rPr>
          <w:b/>
          <w:bCs/>
          <w:i/>
          <w:iCs/>
        </w:rPr>
        <w:t>Code of Conduct:</w:t>
      </w:r>
    </w:p>
    <w:p w14:paraId="70D16F95" w14:textId="77777777" w:rsidR="00660041" w:rsidRDefault="00660041">
      <w:pPr>
        <w:rPr>
          <w:i/>
          <w:iCs/>
        </w:rPr>
      </w:pPr>
    </w:p>
    <w:p w14:paraId="2DB29BA5" w14:textId="20527A48" w:rsidR="00660041" w:rsidRDefault="00000000">
      <w:pPr>
        <w:jc w:val="both"/>
        <w:rPr>
          <w:i/>
          <w:iCs/>
        </w:rPr>
      </w:pPr>
      <w:r>
        <w:rPr>
          <w:i/>
          <w:iCs/>
        </w:rPr>
        <w:t xml:space="preserve">I </w:t>
      </w:r>
      <w:r w:rsidR="00614011">
        <w:rPr>
          <w:i/>
          <w:iCs/>
        </w:rPr>
        <w:t>Mukesh (192524359)</w:t>
      </w:r>
      <w:r>
        <w:rPr>
          <w:i/>
          <w:iCs/>
        </w:rPr>
        <w:t xml:space="preserve"> (Name / Reg No) certify that this submission is my original work and that I have adhered to the guidelines specified for this assessment.</w:t>
      </w:r>
    </w:p>
    <w:p w14:paraId="3809CDCD" w14:textId="77777777" w:rsidR="00660041" w:rsidRDefault="00000000">
      <w:pPr>
        <w:jc w:val="both"/>
        <w:rPr>
          <w:i/>
          <w:iCs/>
        </w:rPr>
      </w:pPr>
      <w:r>
        <w:rPr>
          <w:i/>
          <w:iCs/>
        </w:rPr>
        <w:t>I understand that any violation of academic integrity rules will result in disciplinary action.</w:t>
      </w:r>
    </w:p>
    <w:p w14:paraId="6B290889" w14:textId="77777777" w:rsidR="00660041" w:rsidRDefault="00660041">
      <w:pPr>
        <w:rPr>
          <w:i/>
          <w:iCs/>
        </w:rPr>
      </w:pPr>
    </w:p>
    <w:p w14:paraId="20397286" w14:textId="77777777" w:rsidR="00660041" w:rsidRDefault="00000000">
      <w:pPr>
        <w:rPr>
          <w:b/>
          <w:bCs/>
          <w:i/>
          <w:iCs/>
        </w:rPr>
      </w:pPr>
      <w:r>
        <w:rPr>
          <w:b/>
          <w:bCs/>
          <w:i/>
          <w:iCs/>
        </w:rPr>
        <w:t>Signature of the student:</w:t>
      </w:r>
    </w:p>
    <w:p w14:paraId="56EB30CE" w14:textId="59BFF93D" w:rsidR="00660041" w:rsidRDefault="00614011">
      <w:r>
        <w:t>Mukesh S</w:t>
      </w:r>
    </w:p>
    <w:p w14:paraId="17BC3C89" w14:textId="77777777" w:rsidR="00660041" w:rsidRDefault="00660041">
      <w:pPr>
        <w:rPr>
          <w:i/>
          <w:iCs/>
        </w:rPr>
      </w:pPr>
    </w:p>
    <w:p w14:paraId="2B6B0440" w14:textId="77777777" w:rsidR="00660041" w:rsidRDefault="00660041">
      <w:pPr>
        <w:rPr>
          <w:i/>
          <w:iCs/>
        </w:rPr>
      </w:pPr>
    </w:p>
    <w:p w14:paraId="438ED2BB" w14:textId="77777777" w:rsidR="00660041" w:rsidRDefault="00660041">
      <w:pPr>
        <w:rPr>
          <w:i/>
          <w:iCs/>
        </w:rPr>
      </w:pPr>
    </w:p>
    <w:p w14:paraId="593734B6" w14:textId="77777777" w:rsidR="00660041" w:rsidRDefault="00660041">
      <w:pPr>
        <w:rPr>
          <w:i/>
          <w:iCs/>
        </w:rPr>
      </w:pPr>
    </w:p>
    <w:p w14:paraId="35EE0FB9" w14:textId="77777777" w:rsidR="00660041" w:rsidRDefault="00660041">
      <w:pPr>
        <w:rPr>
          <w:i/>
          <w:iCs/>
        </w:rPr>
      </w:pPr>
    </w:p>
    <w:p w14:paraId="08DDEB60" w14:textId="77777777" w:rsidR="00660041" w:rsidRDefault="00660041">
      <w:pPr>
        <w:rPr>
          <w:i/>
          <w:iCs/>
        </w:rPr>
      </w:pPr>
    </w:p>
    <w:p w14:paraId="449B7A12" w14:textId="77777777" w:rsidR="00660041" w:rsidRDefault="00660041">
      <w:pPr>
        <w:rPr>
          <w:i/>
          <w:iCs/>
        </w:rPr>
      </w:pPr>
    </w:p>
    <w:p w14:paraId="1BA6E739" w14:textId="77777777" w:rsidR="00660041" w:rsidRDefault="00000000">
      <w:pPr>
        <w:ind w:left="3600"/>
        <w:jc w:val="both"/>
        <w:rPr>
          <w:rFonts w:ascii="Arial" w:eastAsia="Arial" w:hAnsi="Arial" w:cs="Arial"/>
          <w:b/>
          <w:bCs/>
        </w:rPr>
      </w:pPr>
      <w:r>
        <w:rPr>
          <w:rFonts w:ascii="Arial" w:eastAsia="Arial" w:hAnsi="Arial" w:cs="Arial"/>
          <w:b/>
          <w:bCs/>
        </w:rPr>
        <w:lastRenderedPageBreak/>
        <w:t>Annexure A</w:t>
      </w:r>
    </w:p>
    <w:p w14:paraId="6D0131A6" w14:textId="77777777" w:rsidR="00660041" w:rsidRDefault="00000000">
      <w:pPr>
        <w:jc w:val="both"/>
        <w:rPr>
          <w:rFonts w:ascii="Arial" w:eastAsia="Arial" w:hAnsi="Arial" w:cs="Arial"/>
          <w:b/>
          <w:bCs/>
          <w:color w:val="000000"/>
        </w:rPr>
      </w:pPr>
      <w:r>
        <w:rPr>
          <w:rFonts w:ascii="Arial" w:eastAsia="Arial" w:hAnsi="Arial" w:cs="Arial"/>
          <w:b/>
          <w:bCs/>
          <w:color w:val="000000"/>
        </w:rPr>
        <w:t>CONSTRAINT BASED PROBLEM SOLVING</w:t>
      </w:r>
    </w:p>
    <w:p w14:paraId="61DA9321" w14:textId="77777777" w:rsidR="00660041" w:rsidRDefault="00660041">
      <w:pPr>
        <w:jc w:val="both"/>
        <w:rPr>
          <w:rFonts w:ascii="Arial" w:eastAsia="Arial" w:hAnsi="Arial" w:cs="Arial"/>
          <w:b/>
          <w:bCs/>
          <w:color w:val="000000"/>
        </w:rPr>
      </w:pPr>
    </w:p>
    <w:tbl>
      <w:tblPr>
        <w:tblStyle w:val="a"/>
        <w:tblW w:w="10093"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
        <w:gridCol w:w="8309"/>
        <w:gridCol w:w="1021"/>
      </w:tblGrid>
      <w:tr w:rsidR="00660041" w14:paraId="070F723A" w14:textId="77777777">
        <w:tc>
          <w:tcPr>
            <w:tcW w:w="763" w:type="dxa"/>
          </w:tcPr>
          <w:p w14:paraId="194B5380" w14:textId="77777777" w:rsidR="00660041" w:rsidRDefault="00000000">
            <w:pPr>
              <w:jc w:val="center"/>
              <w:rPr>
                <w:b/>
                <w:bCs/>
              </w:rPr>
            </w:pPr>
            <w:proofErr w:type="spellStart"/>
            <w:r>
              <w:rPr>
                <w:b/>
                <w:bCs/>
              </w:rPr>
              <w:t>S.No</w:t>
            </w:r>
            <w:proofErr w:type="spellEnd"/>
            <w:r>
              <w:rPr>
                <w:b/>
                <w:bCs/>
              </w:rPr>
              <w:t>.</w:t>
            </w:r>
          </w:p>
        </w:tc>
        <w:tc>
          <w:tcPr>
            <w:tcW w:w="8309" w:type="dxa"/>
          </w:tcPr>
          <w:p w14:paraId="79CF084C" w14:textId="77777777" w:rsidR="00660041" w:rsidRDefault="00000000">
            <w:pPr>
              <w:jc w:val="center"/>
              <w:rPr>
                <w:b/>
                <w:bCs/>
              </w:rPr>
            </w:pPr>
            <w:r>
              <w:rPr>
                <w:b/>
                <w:bCs/>
              </w:rPr>
              <w:t xml:space="preserve">Question </w:t>
            </w:r>
          </w:p>
        </w:tc>
        <w:tc>
          <w:tcPr>
            <w:tcW w:w="1021" w:type="dxa"/>
          </w:tcPr>
          <w:p w14:paraId="167E51A9" w14:textId="77777777" w:rsidR="00660041" w:rsidRDefault="00000000">
            <w:pPr>
              <w:jc w:val="center"/>
              <w:rPr>
                <w:b/>
                <w:bCs/>
              </w:rPr>
            </w:pPr>
            <w:r>
              <w:rPr>
                <w:b/>
                <w:bCs/>
              </w:rPr>
              <w:t xml:space="preserve">Mark </w:t>
            </w:r>
          </w:p>
        </w:tc>
      </w:tr>
      <w:tr w:rsidR="00660041" w14:paraId="5D20FE82" w14:textId="77777777">
        <w:tc>
          <w:tcPr>
            <w:tcW w:w="763" w:type="dxa"/>
            <w:vAlign w:val="center"/>
          </w:tcPr>
          <w:p w14:paraId="769DC687" w14:textId="77777777" w:rsidR="00660041" w:rsidRDefault="00000000">
            <w:pPr>
              <w:jc w:val="center"/>
            </w:pPr>
            <w:r>
              <w:t>1</w:t>
            </w:r>
          </w:p>
        </w:tc>
        <w:tc>
          <w:tcPr>
            <w:tcW w:w="8309" w:type="dxa"/>
          </w:tcPr>
          <w:p w14:paraId="1DD6105F" w14:textId="77777777" w:rsidR="00660041" w:rsidRDefault="00000000">
            <w:pPr>
              <w:jc w:val="both"/>
            </w:pPr>
            <w:r>
              <w:t xml:space="preserve">A server with a total storage capacity of 50 GB needs to effectively manage space for rapidly growing system logs, user files, and application data. </w:t>
            </w:r>
            <w:proofErr w:type="spellStart"/>
            <w:r>
              <w:t>Analyze</w:t>
            </w:r>
            <w:proofErr w:type="spellEnd"/>
            <w:r>
              <w:t xml:space="preserve"> the scenario and design an optimized Linux file system layout, incorporating suitable partitioning techniques and storage management tools (such as log rotation), to ensure efficient utilization of disk space and maintain system stability. The solution must ensure that log files do not exceed 10 GB and that critical services continue to operate without interruption due to disk space exhaustion.</w:t>
            </w:r>
          </w:p>
        </w:tc>
        <w:tc>
          <w:tcPr>
            <w:tcW w:w="1021" w:type="dxa"/>
            <w:vAlign w:val="center"/>
          </w:tcPr>
          <w:p w14:paraId="383ED292" w14:textId="77777777" w:rsidR="00660041" w:rsidRDefault="00000000">
            <w:pPr>
              <w:jc w:val="center"/>
            </w:pPr>
            <w:r>
              <w:t>6</w:t>
            </w:r>
          </w:p>
        </w:tc>
      </w:tr>
      <w:tr w:rsidR="00660041" w14:paraId="62784F06" w14:textId="77777777">
        <w:tc>
          <w:tcPr>
            <w:tcW w:w="763" w:type="dxa"/>
            <w:vAlign w:val="center"/>
          </w:tcPr>
          <w:p w14:paraId="55D0A867" w14:textId="77777777" w:rsidR="00660041" w:rsidRDefault="00000000">
            <w:pPr>
              <w:jc w:val="center"/>
            </w:pPr>
            <w:r>
              <w:t>2</w:t>
            </w:r>
          </w:p>
        </w:tc>
        <w:tc>
          <w:tcPr>
            <w:tcW w:w="8309" w:type="dxa"/>
          </w:tcPr>
          <w:p w14:paraId="40D955D4" w14:textId="77777777" w:rsidR="00660041" w:rsidRDefault="00000000">
            <w:pPr>
              <w:jc w:val="both"/>
            </w:pPr>
            <w:r>
              <w:t xml:space="preserve">A Linux system handling high CPU workloads suffers from frequent context switching delays. Given that hardware upgrades are not possible and real-time processing must be supported, evaluate kernel-level optimization techniques such as scheduler tuning and the use of kernel modules—to improve overall system performance.                </w:t>
            </w:r>
          </w:p>
        </w:tc>
        <w:tc>
          <w:tcPr>
            <w:tcW w:w="1021" w:type="dxa"/>
            <w:vAlign w:val="center"/>
          </w:tcPr>
          <w:p w14:paraId="6CBE7AC2" w14:textId="77777777" w:rsidR="00660041" w:rsidRDefault="00000000">
            <w:pPr>
              <w:jc w:val="center"/>
            </w:pPr>
            <w:r>
              <w:t>5</w:t>
            </w:r>
          </w:p>
        </w:tc>
      </w:tr>
      <w:tr w:rsidR="00660041" w14:paraId="3CE60185" w14:textId="77777777">
        <w:tc>
          <w:tcPr>
            <w:tcW w:w="763" w:type="dxa"/>
            <w:vAlign w:val="center"/>
          </w:tcPr>
          <w:p w14:paraId="3C7C7E69" w14:textId="77777777" w:rsidR="00660041" w:rsidRDefault="00000000">
            <w:pPr>
              <w:jc w:val="center"/>
            </w:pPr>
            <w:r>
              <w:t>3</w:t>
            </w:r>
          </w:p>
        </w:tc>
        <w:tc>
          <w:tcPr>
            <w:tcW w:w="8309" w:type="dxa"/>
          </w:tcPr>
          <w:p w14:paraId="0F0A44D6" w14:textId="77777777" w:rsidR="00660041" w:rsidRDefault="00000000">
            <w:pPr>
              <w:jc w:val="both"/>
            </w:pPr>
            <w:r>
              <w:t xml:space="preserve">An administrator must process 1 million log entries per day using only shell scripting. </w:t>
            </w:r>
            <w:proofErr w:type="spellStart"/>
            <w:r>
              <w:t>Analyze</w:t>
            </w:r>
            <w:proofErr w:type="spellEnd"/>
            <w:r>
              <w:t xml:space="preserve"> the problem and design an efficient solution using optimized Linux commands that ensures the script completes within 2 minutes. Justify the choice of commands used for achieving high performance</w:t>
            </w:r>
          </w:p>
        </w:tc>
        <w:tc>
          <w:tcPr>
            <w:tcW w:w="1021" w:type="dxa"/>
            <w:vAlign w:val="center"/>
          </w:tcPr>
          <w:p w14:paraId="17FF6C2F" w14:textId="77777777" w:rsidR="00660041" w:rsidRDefault="00000000">
            <w:pPr>
              <w:jc w:val="center"/>
            </w:pPr>
            <w:r>
              <w:t>5</w:t>
            </w:r>
          </w:p>
        </w:tc>
      </w:tr>
      <w:tr w:rsidR="00660041" w14:paraId="1872D421" w14:textId="77777777">
        <w:tc>
          <w:tcPr>
            <w:tcW w:w="763" w:type="dxa"/>
            <w:vAlign w:val="center"/>
          </w:tcPr>
          <w:p w14:paraId="5ED518DE" w14:textId="77777777" w:rsidR="00660041" w:rsidRDefault="00000000">
            <w:pPr>
              <w:jc w:val="center"/>
            </w:pPr>
            <w:r>
              <w:t>4</w:t>
            </w:r>
          </w:p>
        </w:tc>
        <w:tc>
          <w:tcPr>
            <w:tcW w:w="8309" w:type="dxa"/>
          </w:tcPr>
          <w:p w14:paraId="3027D66A" w14:textId="77777777" w:rsidR="00660041" w:rsidRDefault="00000000">
            <w:pPr>
              <w:jc w:val="both"/>
            </w:pPr>
            <w:r>
              <w:t xml:space="preserve">A Linux system runs multiple background services, where a faulty process is consuming 90% of CPU resources. Without restarting the system and while ensuring critical services remain unaffected, </w:t>
            </w:r>
            <w:proofErr w:type="spellStart"/>
            <w:r>
              <w:t>analyze</w:t>
            </w:r>
            <w:proofErr w:type="spellEnd"/>
            <w:r>
              <w:t xml:space="preserve"> the situation and propose a process management strategy using appropriate Linux tools to identify, monitor, and control the faulty process.</w:t>
            </w:r>
          </w:p>
        </w:tc>
        <w:tc>
          <w:tcPr>
            <w:tcW w:w="1021" w:type="dxa"/>
            <w:vAlign w:val="center"/>
          </w:tcPr>
          <w:p w14:paraId="03596B37" w14:textId="77777777" w:rsidR="00660041" w:rsidRDefault="00000000">
            <w:pPr>
              <w:jc w:val="center"/>
            </w:pPr>
            <w:r>
              <w:t>5</w:t>
            </w:r>
          </w:p>
        </w:tc>
      </w:tr>
      <w:tr w:rsidR="00660041" w14:paraId="4DD8CA4C" w14:textId="77777777">
        <w:tc>
          <w:tcPr>
            <w:tcW w:w="763" w:type="dxa"/>
            <w:vAlign w:val="center"/>
          </w:tcPr>
          <w:p w14:paraId="0840C3D8" w14:textId="77777777" w:rsidR="00660041" w:rsidRDefault="00000000">
            <w:pPr>
              <w:jc w:val="center"/>
            </w:pPr>
            <w:r>
              <w:t>5</w:t>
            </w:r>
          </w:p>
        </w:tc>
        <w:tc>
          <w:tcPr>
            <w:tcW w:w="8309" w:type="dxa"/>
          </w:tcPr>
          <w:p w14:paraId="37A5DE61" w14:textId="77777777" w:rsidR="00660041" w:rsidRDefault="00000000">
            <w:pPr>
              <w:jc w:val="both"/>
            </w:pPr>
            <w:r>
              <w:t xml:space="preserve">A physical server must host 5 virtual machines with a total available RAM of 16 GB. Each VM requires a minimum of 2 GB, while the host operating system needs 4 GB. </w:t>
            </w:r>
            <w:proofErr w:type="spellStart"/>
            <w:r>
              <w:t>Analyze</w:t>
            </w:r>
            <w:proofErr w:type="spellEnd"/>
            <w:r>
              <w:t xml:space="preserve"> the scenario and propose an efficient resource allocation strategy using virtualization concepts to ensure all virtual machines operate smoothly under the given constraints.</w:t>
            </w:r>
          </w:p>
        </w:tc>
        <w:tc>
          <w:tcPr>
            <w:tcW w:w="1021" w:type="dxa"/>
            <w:vAlign w:val="center"/>
          </w:tcPr>
          <w:p w14:paraId="71510FD1" w14:textId="77777777" w:rsidR="00660041" w:rsidRDefault="00000000">
            <w:pPr>
              <w:jc w:val="center"/>
            </w:pPr>
            <w:r>
              <w:t>4</w:t>
            </w:r>
          </w:p>
        </w:tc>
      </w:tr>
    </w:tbl>
    <w:p w14:paraId="10D5ABBD" w14:textId="77777777" w:rsidR="00660041" w:rsidRDefault="00660041">
      <w:pPr>
        <w:pBdr>
          <w:top w:val="nil"/>
          <w:left w:val="nil"/>
          <w:bottom w:val="nil"/>
          <w:right w:val="nil"/>
          <w:between w:val="nil"/>
        </w:pBdr>
        <w:jc w:val="both"/>
        <w:rPr>
          <w:rFonts w:ascii="Arial" w:eastAsia="Arial" w:hAnsi="Arial" w:cs="Arial"/>
          <w:b/>
          <w:bCs/>
          <w:color w:val="000000"/>
        </w:rPr>
      </w:pPr>
    </w:p>
    <w:p w14:paraId="702A3B3D" w14:textId="77777777" w:rsidR="00660041"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1F2F7B3D" w14:textId="77777777" w:rsidR="00660041" w:rsidRDefault="00660041">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660041" w14:paraId="24437F39" w14:textId="77777777">
        <w:trPr>
          <w:tblHeader/>
        </w:trPr>
        <w:tc>
          <w:tcPr>
            <w:tcW w:w="1615" w:type="dxa"/>
            <w:vAlign w:val="center"/>
          </w:tcPr>
          <w:p w14:paraId="7B97922C" w14:textId="77777777" w:rsidR="00660041"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00CF98FA" w14:textId="77777777" w:rsidR="00660041"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372C4D04" w14:textId="77777777" w:rsidR="00660041"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39937403" w14:textId="77777777" w:rsidR="00660041"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68D6690F" w14:textId="77777777" w:rsidR="00660041"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048959B7" w14:textId="77777777" w:rsidR="00660041"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660041" w14:paraId="0776CAEB" w14:textId="77777777">
        <w:tc>
          <w:tcPr>
            <w:tcW w:w="1615" w:type="dxa"/>
            <w:vAlign w:val="center"/>
          </w:tcPr>
          <w:p w14:paraId="4C747AF5"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2B9DED42"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64A3D82A"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512" w:type="dxa"/>
            <w:vAlign w:val="center"/>
          </w:tcPr>
          <w:p w14:paraId="7CA89F44"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49" w:type="dxa"/>
            <w:vAlign w:val="center"/>
          </w:tcPr>
          <w:p w14:paraId="6BF2F600"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62D45968"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660041" w14:paraId="0BA3D43C" w14:textId="77777777">
        <w:tc>
          <w:tcPr>
            <w:tcW w:w="1615" w:type="dxa"/>
            <w:vAlign w:val="center"/>
          </w:tcPr>
          <w:p w14:paraId="73534E91"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140" w:type="dxa"/>
            <w:vAlign w:val="center"/>
          </w:tcPr>
          <w:p w14:paraId="5DFA0F87"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5D329BD0" w14:textId="77777777" w:rsidR="00660041" w:rsidRDefault="00000000">
            <w:pPr>
              <w:jc w:val="center"/>
              <w:rPr>
                <w:rFonts w:ascii="Arial" w:eastAsia="Arial" w:hAnsi="Arial" w:cs="Arial"/>
                <w:color w:val="000000"/>
                <w:sz w:val="20"/>
                <w:szCs w:val="20"/>
              </w:rPr>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constraints effectively and prioritizes them logically</w:t>
            </w:r>
          </w:p>
        </w:tc>
        <w:tc>
          <w:tcPr>
            <w:tcW w:w="1512" w:type="dxa"/>
            <w:vAlign w:val="center"/>
          </w:tcPr>
          <w:p w14:paraId="7990585F"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49" w:type="dxa"/>
            <w:vAlign w:val="center"/>
          </w:tcPr>
          <w:p w14:paraId="319B1E3D"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417" w:type="dxa"/>
            <w:vAlign w:val="center"/>
          </w:tcPr>
          <w:p w14:paraId="26E3C907"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660041" w14:paraId="30665169" w14:textId="77777777">
        <w:tc>
          <w:tcPr>
            <w:tcW w:w="1615" w:type="dxa"/>
            <w:vAlign w:val="center"/>
          </w:tcPr>
          <w:p w14:paraId="2711A83D"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140" w:type="dxa"/>
            <w:vAlign w:val="center"/>
          </w:tcPr>
          <w:p w14:paraId="6B6FE69A"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3EEE95DC"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512" w:type="dxa"/>
            <w:vAlign w:val="center"/>
          </w:tcPr>
          <w:p w14:paraId="61F7F2C2"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49" w:type="dxa"/>
            <w:vAlign w:val="center"/>
          </w:tcPr>
          <w:p w14:paraId="0028F484"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417" w:type="dxa"/>
            <w:vAlign w:val="center"/>
          </w:tcPr>
          <w:p w14:paraId="3E391EFB"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660041" w14:paraId="3F1FF358" w14:textId="77777777">
        <w:tc>
          <w:tcPr>
            <w:tcW w:w="1615" w:type="dxa"/>
            <w:vAlign w:val="center"/>
          </w:tcPr>
          <w:p w14:paraId="604E0348"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lastRenderedPageBreak/>
              <w:t>Application of Concepts</w:t>
            </w:r>
          </w:p>
        </w:tc>
        <w:tc>
          <w:tcPr>
            <w:tcW w:w="1140" w:type="dxa"/>
            <w:vAlign w:val="center"/>
          </w:tcPr>
          <w:p w14:paraId="2BE0CEB4"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6A66984B"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512" w:type="dxa"/>
            <w:vAlign w:val="center"/>
          </w:tcPr>
          <w:p w14:paraId="7CED6B54"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49" w:type="dxa"/>
            <w:vAlign w:val="center"/>
          </w:tcPr>
          <w:p w14:paraId="3B3B7FE9"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417" w:type="dxa"/>
            <w:vAlign w:val="center"/>
          </w:tcPr>
          <w:p w14:paraId="74A6D400"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660041" w14:paraId="543F1648" w14:textId="77777777">
        <w:tc>
          <w:tcPr>
            <w:tcW w:w="1615" w:type="dxa"/>
            <w:vAlign w:val="center"/>
          </w:tcPr>
          <w:p w14:paraId="47C74DCF"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140" w:type="dxa"/>
            <w:vAlign w:val="center"/>
          </w:tcPr>
          <w:p w14:paraId="4400EC0B"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76" w:type="dxa"/>
            <w:vAlign w:val="center"/>
          </w:tcPr>
          <w:p w14:paraId="726C46C6"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512" w:type="dxa"/>
            <w:vAlign w:val="center"/>
          </w:tcPr>
          <w:p w14:paraId="3EE3FF88"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49" w:type="dxa"/>
            <w:vAlign w:val="center"/>
          </w:tcPr>
          <w:p w14:paraId="4BCEE9EF"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417" w:type="dxa"/>
            <w:vAlign w:val="center"/>
          </w:tcPr>
          <w:p w14:paraId="5BF15462" w14:textId="77777777" w:rsidR="00660041"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7FFF24B1" w14:textId="77777777" w:rsidR="00614011" w:rsidRDefault="00614011">
      <w:pPr>
        <w:pBdr>
          <w:top w:val="nil"/>
          <w:left w:val="nil"/>
          <w:bottom w:val="nil"/>
          <w:right w:val="nil"/>
          <w:between w:val="nil"/>
        </w:pBdr>
        <w:jc w:val="both"/>
        <w:rPr>
          <w:rFonts w:ascii="Arial" w:eastAsia="Arial" w:hAnsi="Arial" w:cs="Arial"/>
          <w:color w:val="000000"/>
        </w:rPr>
      </w:pPr>
    </w:p>
    <w:p w14:paraId="0DC02A34" w14:textId="77777777" w:rsidR="00614011" w:rsidRDefault="00614011">
      <w:pPr>
        <w:pBdr>
          <w:top w:val="nil"/>
          <w:left w:val="nil"/>
          <w:bottom w:val="nil"/>
          <w:right w:val="nil"/>
          <w:between w:val="nil"/>
        </w:pBdr>
        <w:jc w:val="both"/>
        <w:rPr>
          <w:rFonts w:ascii="Arial" w:eastAsia="Arial" w:hAnsi="Arial" w:cs="Arial"/>
          <w:color w:val="000000"/>
        </w:rPr>
      </w:pPr>
    </w:p>
    <w:p w14:paraId="7BE1B64D" w14:textId="77777777" w:rsidR="00614011" w:rsidRDefault="00614011">
      <w:pPr>
        <w:pBdr>
          <w:top w:val="nil"/>
          <w:left w:val="nil"/>
          <w:bottom w:val="nil"/>
          <w:right w:val="nil"/>
          <w:between w:val="nil"/>
        </w:pBdr>
        <w:jc w:val="both"/>
        <w:rPr>
          <w:rFonts w:ascii="Arial" w:eastAsia="Arial" w:hAnsi="Arial" w:cs="Arial"/>
          <w:color w:val="000000"/>
        </w:rPr>
      </w:pPr>
    </w:p>
    <w:p w14:paraId="492C56CD" w14:textId="77777777" w:rsidR="00614011" w:rsidRDefault="00614011">
      <w:pPr>
        <w:pBdr>
          <w:top w:val="nil"/>
          <w:left w:val="nil"/>
          <w:bottom w:val="nil"/>
          <w:right w:val="nil"/>
          <w:between w:val="nil"/>
        </w:pBdr>
        <w:jc w:val="both"/>
        <w:rPr>
          <w:rFonts w:ascii="Arial" w:eastAsia="Arial" w:hAnsi="Arial" w:cs="Arial"/>
          <w:color w:val="000000"/>
        </w:rPr>
      </w:pPr>
    </w:p>
    <w:p w14:paraId="4B733866" w14:textId="77777777" w:rsidR="00614011" w:rsidRDefault="00614011">
      <w:pPr>
        <w:pBdr>
          <w:top w:val="nil"/>
          <w:left w:val="nil"/>
          <w:bottom w:val="nil"/>
          <w:right w:val="nil"/>
          <w:between w:val="nil"/>
        </w:pBdr>
        <w:jc w:val="both"/>
        <w:rPr>
          <w:rFonts w:ascii="Arial" w:eastAsia="Arial" w:hAnsi="Arial" w:cs="Arial"/>
          <w:color w:val="000000"/>
        </w:rPr>
      </w:pPr>
    </w:p>
    <w:p w14:paraId="35AD2719" w14:textId="77777777" w:rsidR="00614011" w:rsidRDefault="00614011">
      <w:pPr>
        <w:pBdr>
          <w:top w:val="nil"/>
          <w:left w:val="nil"/>
          <w:bottom w:val="nil"/>
          <w:right w:val="nil"/>
          <w:between w:val="nil"/>
        </w:pBdr>
        <w:jc w:val="both"/>
        <w:rPr>
          <w:rFonts w:ascii="Arial" w:eastAsia="Arial" w:hAnsi="Arial" w:cs="Arial"/>
          <w:color w:val="000000"/>
        </w:rPr>
      </w:pPr>
    </w:p>
    <w:p w14:paraId="7B4C5D7B" w14:textId="77777777" w:rsidR="00614011" w:rsidRDefault="00614011">
      <w:pPr>
        <w:pBdr>
          <w:top w:val="nil"/>
          <w:left w:val="nil"/>
          <w:bottom w:val="nil"/>
          <w:right w:val="nil"/>
          <w:between w:val="nil"/>
        </w:pBdr>
        <w:jc w:val="both"/>
        <w:rPr>
          <w:rFonts w:ascii="Arial" w:eastAsia="Arial" w:hAnsi="Arial" w:cs="Arial"/>
          <w:color w:val="000000"/>
        </w:rPr>
      </w:pPr>
    </w:p>
    <w:p w14:paraId="301C0D5A" w14:textId="77777777" w:rsidR="00614011" w:rsidRDefault="00614011">
      <w:pPr>
        <w:pBdr>
          <w:top w:val="nil"/>
          <w:left w:val="nil"/>
          <w:bottom w:val="nil"/>
          <w:right w:val="nil"/>
          <w:between w:val="nil"/>
        </w:pBdr>
        <w:jc w:val="both"/>
        <w:rPr>
          <w:rFonts w:ascii="Arial" w:eastAsia="Arial" w:hAnsi="Arial" w:cs="Arial"/>
          <w:color w:val="000000"/>
        </w:rPr>
      </w:pPr>
    </w:p>
    <w:p w14:paraId="092482D2" w14:textId="77777777" w:rsidR="00614011" w:rsidRDefault="00614011">
      <w:pPr>
        <w:pBdr>
          <w:top w:val="nil"/>
          <w:left w:val="nil"/>
          <w:bottom w:val="nil"/>
          <w:right w:val="nil"/>
          <w:between w:val="nil"/>
        </w:pBdr>
        <w:jc w:val="both"/>
        <w:rPr>
          <w:rFonts w:ascii="Arial" w:eastAsia="Arial" w:hAnsi="Arial" w:cs="Arial"/>
          <w:color w:val="000000"/>
        </w:rPr>
      </w:pPr>
    </w:p>
    <w:p w14:paraId="25C65E33" w14:textId="77777777" w:rsidR="00614011" w:rsidRDefault="00614011">
      <w:pPr>
        <w:pBdr>
          <w:top w:val="nil"/>
          <w:left w:val="nil"/>
          <w:bottom w:val="nil"/>
          <w:right w:val="nil"/>
          <w:between w:val="nil"/>
        </w:pBdr>
        <w:jc w:val="both"/>
        <w:rPr>
          <w:rFonts w:ascii="Arial" w:eastAsia="Arial" w:hAnsi="Arial" w:cs="Arial"/>
          <w:color w:val="000000"/>
        </w:rPr>
      </w:pPr>
    </w:p>
    <w:p w14:paraId="379ABC06" w14:textId="77777777" w:rsidR="00614011" w:rsidRDefault="00614011">
      <w:pPr>
        <w:pBdr>
          <w:top w:val="nil"/>
          <w:left w:val="nil"/>
          <w:bottom w:val="nil"/>
          <w:right w:val="nil"/>
          <w:between w:val="nil"/>
        </w:pBdr>
        <w:jc w:val="both"/>
        <w:rPr>
          <w:rFonts w:ascii="Arial" w:eastAsia="Arial" w:hAnsi="Arial" w:cs="Arial"/>
          <w:color w:val="000000"/>
        </w:rPr>
      </w:pPr>
    </w:p>
    <w:p w14:paraId="2151DEF3" w14:textId="77777777" w:rsidR="00614011" w:rsidRDefault="00614011">
      <w:pPr>
        <w:pBdr>
          <w:top w:val="nil"/>
          <w:left w:val="nil"/>
          <w:bottom w:val="nil"/>
          <w:right w:val="nil"/>
          <w:between w:val="nil"/>
        </w:pBdr>
        <w:jc w:val="both"/>
        <w:rPr>
          <w:rFonts w:ascii="Arial" w:eastAsia="Arial" w:hAnsi="Arial" w:cs="Arial"/>
          <w:color w:val="000000"/>
        </w:rPr>
      </w:pPr>
    </w:p>
    <w:p w14:paraId="054E1454" w14:textId="77777777" w:rsidR="00614011" w:rsidRDefault="00614011">
      <w:pPr>
        <w:pBdr>
          <w:top w:val="nil"/>
          <w:left w:val="nil"/>
          <w:bottom w:val="nil"/>
          <w:right w:val="nil"/>
          <w:between w:val="nil"/>
        </w:pBdr>
        <w:jc w:val="both"/>
        <w:rPr>
          <w:rFonts w:ascii="Arial" w:eastAsia="Arial" w:hAnsi="Arial" w:cs="Arial"/>
          <w:color w:val="000000"/>
        </w:rPr>
      </w:pPr>
    </w:p>
    <w:p w14:paraId="6F6F7943" w14:textId="77777777" w:rsidR="00614011" w:rsidRDefault="00614011">
      <w:pPr>
        <w:pBdr>
          <w:top w:val="nil"/>
          <w:left w:val="nil"/>
          <w:bottom w:val="nil"/>
          <w:right w:val="nil"/>
          <w:between w:val="nil"/>
        </w:pBdr>
        <w:jc w:val="both"/>
        <w:rPr>
          <w:rFonts w:ascii="Arial" w:eastAsia="Arial" w:hAnsi="Arial" w:cs="Arial"/>
          <w:color w:val="000000"/>
        </w:rPr>
      </w:pPr>
    </w:p>
    <w:p w14:paraId="6D7E8458" w14:textId="77777777" w:rsidR="00614011" w:rsidRDefault="00614011">
      <w:pPr>
        <w:pBdr>
          <w:top w:val="nil"/>
          <w:left w:val="nil"/>
          <w:bottom w:val="nil"/>
          <w:right w:val="nil"/>
          <w:between w:val="nil"/>
        </w:pBdr>
        <w:jc w:val="both"/>
        <w:rPr>
          <w:rFonts w:ascii="Arial" w:eastAsia="Arial" w:hAnsi="Arial" w:cs="Arial"/>
          <w:color w:val="000000"/>
        </w:rPr>
      </w:pPr>
    </w:p>
    <w:p w14:paraId="315E2ADF" w14:textId="77777777" w:rsidR="00614011" w:rsidRDefault="00614011">
      <w:pPr>
        <w:pBdr>
          <w:top w:val="nil"/>
          <w:left w:val="nil"/>
          <w:bottom w:val="nil"/>
          <w:right w:val="nil"/>
          <w:between w:val="nil"/>
        </w:pBdr>
        <w:jc w:val="both"/>
        <w:rPr>
          <w:rFonts w:ascii="Arial" w:eastAsia="Arial" w:hAnsi="Arial" w:cs="Arial"/>
          <w:color w:val="000000"/>
        </w:rPr>
      </w:pPr>
    </w:p>
    <w:p w14:paraId="726D7FC2" w14:textId="77777777" w:rsidR="00614011" w:rsidRDefault="00614011">
      <w:pPr>
        <w:pBdr>
          <w:top w:val="nil"/>
          <w:left w:val="nil"/>
          <w:bottom w:val="nil"/>
          <w:right w:val="nil"/>
          <w:between w:val="nil"/>
        </w:pBdr>
        <w:jc w:val="both"/>
        <w:rPr>
          <w:rFonts w:ascii="Arial" w:eastAsia="Arial" w:hAnsi="Arial" w:cs="Arial"/>
          <w:color w:val="000000"/>
        </w:rPr>
      </w:pPr>
    </w:p>
    <w:p w14:paraId="27670AEE" w14:textId="77777777" w:rsidR="00614011" w:rsidRDefault="00614011">
      <w:pPr>
        <w:pBdr>
          <w:top w:val="nil"/>
          <w:left w:val="nil"/>
          <w:bottom w:val="nil"/>
          <w:right w:val="nil"/>
          <w:between w:val="nil"/>
        </w:pBdr>
        <w:jc w:val="both"/>
        <w:rPr>
          <w:rFonts w:ascii="Arial" w:eastAsia="Arial" w:hAnsi="Arial" w:cs="Arial"/>
          <w:color w:val="000000"/>
        </w:rPr>
      </w:pPr>
    </w:p>
    <w:p w14:paraId="22E1DFF7" w14:textId="77777777" w:rsidR="00614011" w:rsidRDefault="00614011">
      <w:pPr>
        <w:pBdr>
          <w:top w:val="nil"/>
          <w:left w:val="nil"/>
          <w:bottom w:val="nil"/>
          <w:right w:val="nil"/>
          <w:between w:val="nil"/>
        </w:pBdr>
        <w:jc w:val="both"/>
        <w:rPr>
          <w:rFonts w:ascii="Arial" w:eastAsia="Arial" w:hAnsi="Arial" w:cs="Arial"/>
          <w:color w:val="000000"/>
        </w:rPr>
      </w:pPr>
    </w:p>
    <w:p w14:paraId="63E48DF1" w14:textId="77777777" w:rsidR="00614011" w:rsidRDefault="00614011">
      <w:pPr>
        <w:pBdr>
          <w:top w:val="nil"/>
          <w:left w:val="nil"/>
          <w:bottom w:val="nil"/>
          <w:right w:val="nil"/>
          <w:between w:val="nil"/>
        </w:pBdr>
        <w:jc w:val="both"/>
        <w:rPr>
          <w:rFonts w:ascii="Arial" w:eastAsia="Arial" w:hAnsi="Arial" w:cs="Arial"/>
          <w:color w:val="000000"/>
        </w:rPr>
      </w:pPr>
    </w:p>
    <w:p w14:paraId="1F2F3196" w14:textId="77777777" w:rsidR="00614011" w:rsidRDefault="00614011">
      <w:pPr>
        <w:pBdr>
          <w:top w:val="nil"/>
          <w:left w:val="nil"/>
          <w:bottom w:val="nil"/>
          <w:right w:val="nil"/>
          <w:between w:val="nil"/>
        </w:pBdr>
        <w:jc w:val="both"/>
        <w:rPr>
          <w:rFonts w:ascii="Arial" w:eastAsia="Arial" w:hAnsi="Arial" w:cs="Arial"/>
          <w:color w:val="000000"/>
        </w:rPr>
      </w:pPr>
    </w:p>
    <w:p w14:paraId="15C46106" w14:textId="77777777" w:rsidR="00614011" w:rsidRDefault="00614011">
      <w:pPr>
        <w:pBdr>
          <w:top w:val="nil"/>
          <w:left w:val="nil"/>
          <w:bottom w:val="nil"/>
          <w:right w:val="nil"/>
          <w:between w:val="nil"/>
        </w:pBdr>
        <w:jc w:val="both"/>
        <w:rPr>
          <w:rFonts w:ascii="Arial" w:eastAsia="Arial" w:hAnsi="Arial" w:cs="Arial"/>
          <w:color w:val="000000"/>
        </w:rPr>
      </w:pPr>
    </w:p>
    <w:p w14:paraId="64914899" w14:textId="77777777" w:rsidR="00614011" w:rsidRDefault="00614011">
      <w:pPr>
        <w:pBdr>
          <w:top w:val="nil"/>
          <w:left w:val="nil"/>
          <w:bottom w:val="nil"/>
          <w:right w:val="nil"/>
          <w:between w:val="nil"/>
        </w:pBdr>
        <w:jc w:val="both"/>
        <w:rPr>
          <w:rFonts w:ascii="Arial" w:eastAsia="Arial" w:hAnsi="Arial" w:cs="Arial"/>
          <w:color w:val="000000"/>
        </w:rPr>
      </w:pPr>
    </w:p>
    <w:p w14:paraId="3BE1DA3A" w14:textId="77777777" w:rsidR="00614011" w:rsidRDefault="00614011">
      <w:pPr>
        <w:pBdr>
          <w:top w:val="nil"/>
          <w:left w:val="nil"/>
          <w:bottom w:val="nil"/>
          <w:right w:val="nil"/>
          <w:between w:val="nil"/>
        </w:pBdr>
        <w:jc w:val="both"/>
        <w:rPr>
          <w:rFonts w:ascii="Arial" w:eastAsia="Arial" w:hAnsi="Arial" w:cs="Arial"/>
          <w:color w:val="000000"/>
        </w:rPr>
      </w:pPr>
    </w:p>
    <w:p w14:paraId="0D380326" w14:textId="77777777" w:rsidR="00614011" w:rsidRDefault="00614011">
      <w:pPr>
        <w:pBdr>
          <w:top w:val="nil"/>
          <w:left w:val="nil"/>
          <w:bottom w:val="nil"/>
          <w:right w:val="nil"/>
          <w:between w:val="nil"/>
        </w:pBdr>
        <w:jc w:val="both"/>
        <w:rPr>
          <w:rFonts w:ascii="Arial" w:eastAsia="Arial" w:hAnsi="Arial" w:cs="Arial"/>
          <w:color w:val="000000"/>
        </w:rPr>
      </w:pPr>
    </w:p>
    <w:p w14:paraId="222F7C44" w14:textId="77777777" w:rsidR="00614011" w:rsidRDefault="00614011">
      <w:pPr>
        <w:pBdr>
          <w:top w:val="nil"/>
          <w:left w:val="nil"/>
          <w:bottom w:val="nil"/>
          <w:right w:val="nil"/>
          <w:between w:val="nil"/>
        </w:pBdr>
        <w:jc w:val="both"/>
        <w:rPr>
          <w:rFonts w:ascii="Arial" w:eastAsia="Arial" w:hAnsi="Arial" w:cs="Arial"/>
          <w:color w:val="000000"/>
        </w:rPr>
      </w:pPr>
    </w:p>
    <w:p w14:paraId="41D768F8" w14:textId="77777777" w:rsidR="00614011" w:rsidRDefault="00614011">
      <w:pPr>
        <w:pBdr>
          <w:top w:val="nil"/>
          <w:left w:val="nil"/>
          <w:bottom w:val="nil"/>
          <w:right w:val="nil"/>
          <w:between w:val="nil"/>
        </w:pBdr>
        <w:jc w:val="both"/>
        <w:rPr>
          <w:rFonts w:ascii="Arial" w:eastAsia="Arial" w:hAnsi="Arial" w:cs="Arial"/>
          <w:color w:val="000000"/>
        </w:rPr>
      </w:pPr>
    </w:p>
    <w:p w14:paraId="3B7F9872" w14:textId="77777777" w:rsidR="00614011" w:rsidRDefault="00614011">
      <w:pPr>
        <w:pBdr>
          <w:top w:val="nil"/>
          <w:left w:val="nil"/>
          <w:bottom w:val="nil"/>
          <w:right w:val="nil"/>
          <w:between w:val="nil"/>
        </w:pBdr>
        <w:jc w:val="both"/>
        <w:rPr>
          <w:rFonts w:ascii="Arial" w:eastAsia="Arial" w:hAnsi="Arial" w:cs="Arial"/>
          <w:color w:val="000000"/>
        </w:rPr>
      </w:pPr>
    </w:p>
    <w:p w14:paraId="35C8DD76" w14:textId="77777777" w:rsidR="00614011" w:rsidRDefault="00614011">
      <w:pPr>
        <w:pBdr>
          <w:top w:val="nil"/>
          <w:left w:val="nil"/>
          <w:bottom w:val="nil"/>
          <w:right w:val="nil"/>
          <w:between w:val="nil"/>
        </w:pBdr>
        <w:jc w:val="both"/>
        <w:rPr>
          <w:rFonts w:ascii="Arial" w:eastAsia="Arial" w:hAnsi="Arial" w:cs="Arial"/>
          <w:color w:val="000000"/>
        </w:rPr>
      </w:pPr>
    </w:p>
    <w:p w14:paraId="677E90B7" w14:textId="77777777" w:rsidR="00614011" w:rsidRDefault="00614011">
      <w:pPr>
        <w:pBdr>
          <w:top w:val="nil"/>
          <w:left w:val="nil"/>
          <w:bottom w:val="nil"/>
          <w:right w:val="nil"/>
          <w:between w:val="nil"/>
        </w:pBdr>
        <w:jc w:val="both"/>
        <w:rPr>
          <w:rFonts w:ascii="Arial" w:eastAsia="Arial" w:hAnsi="Arial" w:cs="Arial"/>
          <w:color w:val="000000"/>
        </w:rPr>
      </w:pPr>
    </w:p>
    <w:p w14:paraId="1942F1A2" w14:textId="77777777" w:rsidR="00614011" w:rsidRDefault="00614011">
      <w:pPr>
        <w:pBdr>
          <w:top w:val="nil"/>
          <w:left w:val="nil"/>
          <w:bottom w:val="nil"/>
          <w:right w:val="nil"/>
          <w:between w:val="nil"/>
        </w:pBdr>
        <w:jc w:val="both"/>
        <w:rPr>
          <w:rFonts w:ascii="Arial" w:eastAsia="Arial" w:hAnsi="Arial" w:cs="Arial"/>
          <w:color w:val="000000"/>
        </w:rPr>
      </w:pPr>
    </w:p>
    <w:p w14:paraId="04967966" w14:textId="77777777" w:rsidR="00614011" w:rsidRDefault="00614011">
      <w:pPr>
        <w:pBdr>
          <w:top w:val="nil"/>
          <w:left w:val="nil"/>
          <w:bottom w:val="nil"/>
          <w:right w:val="nil"/>
          <w:between w:val="nil"/>
        </w:pBdr>
        <w:jc w:val="both"/>
        <w:rPr>
          <w:rFonts w:ascii="Arial" w:eastAsia="Arial" w:hAnsi="Arial" w:cs="Arial"/>
          <w:color w:val="000000"/>
        </w:rPr>
      </w:pPr>
    </w:p>
    <w:p w14:paraId="15027683" w14:textId="77777777" w:rsidR="00614011" w:rsidRDefault="00614011">
      <w:pPr>
        <w:pBdr>
          <w:top w:val="nil"/>
          <w:left w:val="nil"/>
          <w:bottom w:val="nil"/>
          <w:right w:val="nil"/>
          <w:between w:val="nil"/>
        </w:pBdr>
        <w:jc w:val="both"/>
        <w:rPr>
          <w:rFonts w:ascii="Arial" w:eastAsia="Arial" w:hAnsi="Arial" w:cs="Arial"/>
          <w:color w:val="000000"/>
        </w:rPr>
      </w:pPr>
    </w:p>
    <w:p w14:paraId="1CB26243" w14:textId="77777777" w:rsidR="00614011" w:rsidRDefault="00614011">
      <w:pPr>
        <w:pBdr>
          <w:top w:val="nil"/>
          <w:left w:val="nil"/>
          <w:bottom w:val="nil"/>
          <w:right w:val="nil"/>
          <w:between w:val="nil"/>
        </w:pBdr>
        <w:jc w:val="both"/>
        <w:rPr>
          <w:rFonts w:ascii="Arial" w:eastAsia="Arial" w:hAnsi="Arial" w:cs="Arial"/>
          <w:color w:val="000000"/>
        </w:rPr>
      </w:pPr>
    </w:p>
    <w:p w14:paraId="2FB9C6FD" w14:textId="77777777" w:rsidR="00614011" w:rsidRDefault="00614011">
      <w:pPr>
        <w:pBdr>
          <w:top w:val="nil"/>
          <w:left w:val="nil"/>
          <w:bottom w:val="nil"/>
          <w:right w:val="nil"/>
          <w:between w:val="nil"/>
        </w:pBdr>
        <w:jc w:val="both"/>
        <w:rPr>
          <w:rFonts w:ascii="Arial" w:eastAsia="Arial" w:hAnsi="Arial" w:cs="Arial"/>
          <w:color w:val="000000"/>
        </w:rPr>
      </w:pPr>
    </w:p>
    <w:p w14:paraId="5E6C08E0" w14:textId="77777777" w:rsidR="00614011" w:rsidRDefault="00614011">
      <w:pPr>
        <w:pBdr>
          <w:top w:val="nil"/>
          <w:left w:val="nil"/>
          <w:bottom w:val="nil"/>
          <w:right w:val="nil"/>
          <w:between w:val="nil"/>
        </w:pBdr>
        <w:jc w:val="both"/>
        <w:rPr>
          <w:rFonts w:ascii="Arial" w:eastAsia="Arial" w:hAnsi="Arial" w:cs="Arial"/>
          <w:color w:val="000000"/>
        </w:rPr>
      </w:pPr>
    </w:p>
    <w:p w14:paraId="3B1E1BB2" w14:textId="77777777" w:rsidR="00614011" w:rsidRDefault="00614011">
      <w:pPr>
        <w:pBdr>
          <w:top w:val="nil"/>
          <w:left w:val="nil"/>
          <w:bottom w:val="nil"/>
          <w:right w:val="nil"/>
          <w:between w:val="nil"/>
        </w:pBdr>
        <w:jc w:val="both"/>
        <w:rPr>
          <w:rFonts w:ascii="Arial" w:eastAsia="Arial" w:hAnsi="Arial" w:cs="Arial"/>
          <w:color w:val="000000"/>
        </w:rPr>
      </w:pPr>
    </w:p>
    <w:p w14:paraId="20FA7BA4" w14:textId="77777777" w:rsidR="00614011" w:rsidRDefault="00614011">
      <w:pPr>
        <w:pBdr>
          <w:top w:val="nil"/>
          <w:left w:val="nil"/>
          <w:bottom w:val="nil"/>
          <w:right w:val="nil"/>
          <w:between w:val="nil"/>
        </w:pBdr>
        <w:jc w:val="both"/>
        <w:rPr>
          <w:rFonts w:ascii="Arial" w:eastAsia="Arial" w:hAnsi="Arial" w:cs="Arial"/>
          <w:color w:val="000000"/>
        </w:rPr>
      </w:pPr>
    </w:p>
    <w:p w14:paraId="173881C7" w14:textId="77777777" w:rsidR="00614011" w:rsidRDefault="00614011">
      <w:pPr>
        <w:pBdr>
          <w:top w:val="nil"/>
          <w:left w:val="nil"/>
          <w:bottom w:val="nil"/>
          <w:right w:val="nil"/>
          <w:between w:val="nil"/>
        </w:pBdr>
        <w:jc w:val="both"/>
        <w:rPr>
          <w:rFonts w:ascii="Arial" w:eastAsia="Arial" w:hAnsi="Arial" w:cs="Arial"/>
          <w:color w:val="000000"/>
        </w:rPr>
      </w:pPr>
    </w:p>
    <w:p w14:paraId="7C08E4D2" w14:textId="77777777" w:rsidR="00614011" w:rsidRDefault="00614011">
      <w:pPr>
        <w:pBdr>
          <w:top w:val="nil"/>
          <w:left w:val="nil"/>
          <w:bottom w:val="nil"/>
          <w:right w:val="nil"/>
          <w:between w:val="nil"/>
        </w:pBdr>
        <w:jc w:val="both"/>
        <w:rPr>
          <w:rFonts w:ascii="Arial" w:eastAsia="Arial" w:hAnsi="Arial" w:cs="Arial"/>
          <w:color w:val="000000"/>
        </w:rPr>
      </w:pPr>
    </w:p>
    <w:p w14:paraId="01DB593D" w14:textId="77777777" w:rsidR="00614011" w:rsidRDefault="00614011">
      <w:pPr>
        <w:pBdr>
          <w:top w:val="nil"/>
          <w:left w:val="nil"/>
          <w:bottom w:val="nil"/>
          <w:right w:val="nil"/>
          <w:between w:val="nil"/>
        </w:pBdr>
        <w:jc w:val="both"/>
        <w:rPr>
          <w:rFonts w:ascii="Arial" w:eastAsia="Arial" w:hAnsi="Arial" w:cs="Arial"/>
          <w:color w:val="000000"/>
        </w:rPr>
      </w:pPr>
    </w:p>
    <w:p w14:paraId="2B1C4CAC" w14:textId="77777777" w:rsidR="00614011" w:rsidRPr="005C7AD2" w:rsidRDefault="00614011" w:rsidP="00614011">
      <w:pPr>
        <w:pStyle w:val="Heading1"/>
        <w:rPr>
          <w:rFonts w:ascii="Times New Roman" w:hAnsi="Times New Roman" w:cs="Times New Roman"/>
          <w:color w:val="000000" w:themeColor="text1"/>
        </w:rPr>
      </w:pPr>
      <w:r w:rsidRPr="005C7AD2">
        <w:rPr>
          <w:rFonts w:ascii="Times New Roman" w:hAnsi="Times New Roman" w:cs="Times New Roman"/>
          <w:color w:val="000000" w:themeColor="text1"/>
        </w:rPr>
        <w:lastRenderedPageBreak/>
        <w:t>Question 1 – Optimized Linux File System Layout for a 50 GB Server</w:t>
      </w:r>
    </w:p>
    <w:p w14:paraId="77B62F22" w14:textId="77777777" w:rsidR="00614011" w:rsidRPr="005C7AD2" w:rsidRDefault="00614011" w:rsidP="00614011">
      <w:pPr>
        <w:spacing w:after="120"/>
        <w:rPr>
          <w:color w:val="000000" w:themeColor="text1"/>
        </w:rPr>
      </w:pPr>
      <w:r w:rsidRPr="005C7AD2">
        <w:rPr>
          <w:b/>
          <w:color w:val="000000" w:themeColor="text1"/>
        </w:rPr>
        <w:t>Problem Statement</w:t>
      </w:r>
    </w:p>
    <w:p w14:paraId="233B2496" w14:textId="77777777" w:rsidR="00614011" w:rsidRPr="005C7AD2" w:rsidRDefault="00614011" w:rsidP="00614011">
      <w:pPr>
        <w:spacing w:after="120"/>
        <w:rPr>
          <w:color w:val="000000" w:themeColor="text1"/>
        </w:rPr>
      </w:pPr>
      <w:r w:rsidRPr="005C7AD2">
        <w:rPr>
          <w:color w:val="000000" w:themeColor="text1"/>
        </w:rPr>
        <w:t>A server has a total storage capacity of 50 GB and must store rapidly growing system logs, user files, and application data. The design must use Linux partitioning and storage-management techniques so that disk space is used efficiently, log files do not exceed 10 GB, and critical services continue operating even when data grows.</w:t>
      </w:r>
    </w:p>
    <w:p w14:paraId="2EF76470" w14:textId="77777777" w:rsidR="00614011" w:rsidRPr="005C7AD2" w:rsidRDefault="00614011" w:rsidP="00614011">
      <w:pPr>
        <w:spacing w:after="120"/>
        <w:rPr>
          <w:color w:val="000000" w:themeColor="text1"/>
        </w:rPr>
      </w:pPr>
      <w:r w:rsidRPr="005C7AD2">
        <w:rPr>
          <w:b/>
          <w:color w:val="000000" w:themeColor="text1"/>
        </w:rPr>
        <w:t>1. Problem Understanding</w:t>
      </w:r>
    </w:p>
    <w:p w14:paraId="63D4DD46" w14:textId="77777777" w:rsidR="00614011" w:rsidRPr="005C7AD2" w:rsidRDefault="00614011" w:rsidP="00614011">
      <w:pPr>
        <w:spacing w:after="120"/>
        <w:rPr>
          <w:color w:val="000000" w:themeColor="text1"/>
        </w:rPr>
      </w:pPr>
      <w:r w:rsidRPr="005C7AD2">
        <w:rPr>
          <w:color w:val="000000" w:themeColor="text1"/>
        </w:rPr>
        <w:t>The major risk is disk-space exhaustion. If /var or the root file system becomes full, services may fail to write logs, databases may stop, package operations may fail, and the operating system can become unstable. Therefore, the design should isolate important areas, reserve some capacity for system operation, and continuously control log growth.</w:t>
      </w:r>
    </w:p>
    <w:p w14:paraId="7839B64B" w14:textId="77777777" w:rsidR="00614011" w:rsidRPr="005C7AD2" w:rsidRDefault="00614011" w:rsidP="00614011">
      <w:pPr>
        <w:spacing w:after="120"/>
        <w:rPr>
          <w:color w:val="000000" w:themeColor="text1"/>
        </w:rPr>
      </w:pPr>
      <w:r w:rsidRPr="005C7AD2">
        <w:rPr>
          <w:b/>
          <w:color w:val="000000" w:themeColor="text1"/>
        </w:rPr>
        <w:t>2. Proposed 50 GB Layout</w:t>
      </w:r>
    </w:p>
    <w:tbl>
      <w:tblPr>
        <w:tblStyle w:val="TableGrid"/>
        <w:tblW w:w="0" w:type="auto"/>
        <w:tblLook w:val="04A0" w:firstRow="1" w:lastRow="0" w:firstColumn="1" w:lastColumn="0" w:noHBand="0" w:noVBand="1"/>
      </w:tblPr>
      <w:tblGrid>
        <w:gridCol w:w="2310"/>
        <w:gridCol w:w="2178"/>
        <w:gridCol w:w="2285"/>
        <w:gridCol w:w="2289"/>
      </w:tblGrid>
      <w:tr w:rsidR="00614011" w:rsidRPr="005C7AD2" w14:paraId="15BED761" w14:textId="77777777" w:rsidTr="00FB64B5">
        <w:tc>
          <w:tcPr>
            <w:tcW w:w="2484" w:type="dxa"/>
          </w:tcPr>
          <w:p w14:paraId="591362B7"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Partition / LV</w:t>
            </w:r>
          </w:p>
        </w:tc>
        <w:tc>
          <w:tcPr>
            <w:tcW w:w="2484" w:type="dxa"/>
          </w:tcPr>
          <w:p w14:paraId="57BEEFE7"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Size</w:t>
            </w:r>
          </w:p>
        </w:tc>
        <w:tc>
          <w:tcPr>
            <w:tcW w:w="2484" w:type="dxa"/>
          </w:tcPr>
          <w:p w14:paraId="5306608F"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Purpose</w:t>
            </w:r>
          </w:p>
        </w:tc>
        <w:tc>
          <w:tcPr>
            <w:tcW w:w="2484" w:type="dxa"/>
          </w:tcPr>
          <w:p w14:paraId="36B34084"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Reason</w:t>
            </w:r>
          </w:p>
        </w:tc>
      </w:tr>
      <w:tr w:rsidR="00614011" w:rsidRPr="005C7AD2" w14:paraId="6057BDF1" w14:textId="77777777" w:rsidTr="00FB64B5">
        <w:tc>
          <w:tcPr>
            <w:tcW w:w="2484" w:type="dxa"/>
          </w:tcPr>
          <w:p w14:paraId="55596C65"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/boot</w:t>
            </w:r>
          </w:p>
        </w:tc>
        <w:tc>
          <w:tcPr>
            <w:tcW w:w="2484" w:type="dxa"/>
          </w:tcPr>
          <w:p w14:paraId="62A03575"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1 GB</w:t>
            </w:r>
          </w:p>
        </w:tc>
        <w:tc>
          <w:tcPr>
            <w:tcW w:w="2484" w:type="dxa"/>
          </w:tcPr>
          <w:p w14:paraId="372FB062"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Kernel and boot files</w:t>
            </w:r>
          </w:p>
        </w:tc>
        <w:tc>
          <w:tcPr>
            <w:tcW w:w="2484" w:type="dxa"/>
          </w:tcPr>
          <w:p w14:paraId="3B8E6223"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Keeps boot files isolated</w:t>
            </w:r>
          </w:p>
        </w:tc>
      </w:tr>
      <w:tr w:rsidR="00614011" w:rsidRPr="005C7AD2" w14:paraId="5CE8443E" w14:textId="77777777" w:rsidTr="00FB64B5">
        <w:tc>
          <w:tcPr>
            <w:tcW w:w="2484" w:type="dxa"/>
          </w:tcPr>
          <w:p w14:paraId="211EAF9A"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w:t>
            </w:r>
          </w:p>
        </w:tc>
        <w:tc>
          <w:tcPr>
            <w:tcW w:w="2484" w:type="dxa"/>
          </w:tcPr>
          <w:p w14:paraId="314373BF"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8 GB</w:t>
            </w:r>
          </w:p>
        </w:tc>
        <w:tc>
          <w:tcPr>
            <w:tcW w:w="2484" w:type="dxa"/>
          </w:tcPr>
          <w:p w14:paraId="03BC4733"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Operating system</w:t>
            </w:r>
          </w:p>
        </w:tc>
        <w:tc>
          <w:tcPr>
            <w:tcW w:w="2484" w:type="dxa"/>
          </w:tcPr>
          <w:p w14:paraId="690416B6"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Enough for OS and packages</w:t>
            </w:r>
          </w:p>
        </w:tc>
      </w:tr>
      <w:tr w:rsidR="00614011" w:rsidRPr="005C7AD2" w14:paraId="6BE52A03" w14:textId="77777777" w:rsidTr="00FB64B5">
        <w:tc>
          <w:tcPr>
            <w:tcW w:w="2484" w:type="dxa"/>
          </w:tcPr>
          <w:p w14:paraId="558EEF97"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/var</w:t>
            </w:r>
          </w:p>
        </w:tc>
        <w:tc>
          <w:tcPr>
            <w:tcW w:w="2484" w:type="dxa"/>
          </w:tcPr>
          <w:p w14:paraId="678A515D"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8 GB</w:t>
            </w:r>
          </w:p>
        </w:tc>
        <w:tc>
          <w:tcPr>
            <w:tcW w:w="2484" w:type="dxa"/>
          </w:tcPr>
          <w:p w14:paraId="40605100"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Logs, spool and variable data</w:t>
            </w:r>
          </w:p>
        </w:tc>
        <w:tc>
          <w:tcPr>
            <w:tcW w:w="2484" w:type="dxa"/>
          </w:tcPr>
          <w:p w14:paraId="4A103C46"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Prevents logs from consuming root</w:t>
            </w:r>
          </w:p>
        </w:tc>
      </w:tr>
      <w:tr w:rsidR="00614011" w:rsidRPr="005C7AD2" w14:paraId="783DCD89" w14:textId="77777777" w:rsidTr="00FB64B5">
        <w:tc>
          <w:tcPr>
            <w:tcW w:w="2484" w:type="dxa"/>
          </w:tcPr>
          <w:p w14:paraId="51899419"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/home</w:t>
            </w:r>
          </w:p>
        </w:tc>
        <w:tc>
          <w:tcPr>
            <w:tcW w:w="2484" w:type="dxa"/>
          </w:tcPr>
          <w:p w14:paraId="26036936"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10 GB</w:t>
            </w:r>
          </w:p>
        </w:tc>
        <w:tc>
          <w:tcPr>
            <w:tcW w:w="2484" w:type="dxa"/>
          </w:tcPr>
          <w:p w14:paraId="6BE80632"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User files</w:t>
            </w:r>
          </w:p>
        </w:tc>
        <w:tc>
          <w:tcPr>
            <w:tcW w:w="2484" w:type="dxa"/>
          </w:tcPr>
          <w:p w14:paraId="3F42943D"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Separates user storage</w:t>
            </w:r>
          </w:p>
        </w:tc>
      </w:tr>
      <w:tr w:rsidR="00614011" w:rsidRPr="005C7AD2" w14:paraId="60CE185B" w14:textId="77777777" w:rsidTr="00FB64B5">
        <w:tc>
          <w:tcPr>
            <w:tcW w:w="2484" w:type="dxa"/>
          </w:tcPr>
          <w:p w14:paraId="7602F7C1"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/opt</w:t>
            </w:r>
          </w:p>
        </w:tc>
        <w:tc>
          <w:tcPr>
            <w:tcW w:w="2484" w:type="dxa"/>
          </w:tcPr>
          <w:p w14:paraId="6AE79209"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8 GB</w:t>
            </w:r>
          </w:p>
        </w:tc>
        <w:tc>
          <w:tcPr>
            <w:tcW w:w="2484" w:type="dxa"/>
          </w:tcPr>
          <w:p w14:paraId="50DA44E7"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Application data</w:t>
            </w:r>
          </w:p>
        </w:tc>
        <w:tc>
          <w:tcPr>
            <w:tcW w:w="2484" w:type="dxa"/>
          </w:tcPr>
          <w:p w14:paraId="60921F78"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Separates installed applications</w:t>
            </w:r>
          </w:p>
        </w:tc>
      </w:tr>
      <w:tr w:rsidR="00614011" w:rsidRPr="005C7AD2" w14:paraId="5828B4BB" w14:textId="77777777" w:rsidTr="00FB64B5">
        <w:tc>
          <w:tcPr>
            <w:tcW w:w="2484" w:type="dxa"/>
          </w:tcPr>
          <w:p w14:paraId="5D894C20"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w:t>
            </w:r>
            <w:proofErr w:type="spellStart"/>
            <w:r w:rsidRPr="005C7AD2">
              <w:rPr>
                <w:rFonts w:ascii="Times New Roman" w:hAnsi="Times New Roman" w:cs="Times New Roman"/>
                <w:color w:val="000000" w:themeColor="text1"/>
              </w:rPr>
              <w:t>tmp</w:t>
            </w:r>
            <w:proofErr w:type="spellEnd"/>
          </w:p>
        </w:tc>
        <w:tc>
          <w:tcPr>
            <w:tcW w:w="2484" w:type="dxa"/>
          </w:tcPr>
          <w:p w14:paraId="773A4522"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2 GB</w:t>
            </w:r>
          </w:p>
        </w:tc>
        <w:tc>
          <w:tcPr>
            <w:tcW w:w="2484" w:type="dxa"/>
          </w:tcPr>
          <w:p w14:paraId="117B1D92"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Temporary files</w:t>
            </w:r>
          </w:p>
        </w:tc>
        <w:tc>
          <w:tcPr>
            <w:tcW w:w="2484" w:type="dxa"/>
          </w:tcPr>
          <w:p w14:paraId="3B2A1307"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Controls temporary-file growth</w:t>
            </w:r>
          </w:p>
        </w:tc>
      </w:tr>
      <w:tr w:rsidR="00614011" w:rsidRPr="005C7AD2" w14:paraId="61261483" w14:textId="77777777" w:rsidTr="00FB64B5">
        <w:tc>
          <w:tcPr>
            <w:tcW w:w="2484" w:type="dxa"/>
          </w:tcPr>
          <w:p w14:paraId="2CAA44D3"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swap</w:t>
            </w:r>
          </w:p>
        </w:tc>
        <w:tc>
          <w:tcPr>
            <w:tcW w:w="2484" w:type="dxa"/>
          </w:tcPr>
          <w:p w14:paraId="1B1F12CB"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4 GB</w:t>
            </w:r>
          </w:p>
        </w:tc>
        <w:tc>
          <w:tcPr>
            <w:tcW w:w="2484" w:type="dxa"/>
          </w:tcPr>
          <w:p w14:paraId="1220BBCF"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Virtual memory</w:t>
            </w:r>
          </w:p>
        </w:tc>
        <w:tc>
          <w:tcPr>
            <w:tcW w:w="2484" w:type="dxa"/>
          </w:tcPr>
          <w:p w14:paraId="0CD1A14F"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Supports memory pressure</w:t>
            </w:r>
          </w:p>
        </w:tc>
      </w:tr>
      <w:tr w:rsidR="00614011" w:rsidRPr="005C7AD2" w14:paraId="5F862B02" w14:textId="77777777" w:rsidTr="00FB64B5">
        <w:tc>
          <w:tcPr>
            <w:tcW w:w="2484" w:type="dxa"/>
          </w:tcPr>
          <w:p w14:paraId="0CEDC401"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Free/reserved</w:t>
            </w:r>
          </w:p>
        </w:tc>
        <w:tc>
          <w:tcPr>
            <w:tcW w:w="2484" w:type="dxa"/>
          </w:tcPr>
          <w:p w14:paraId="188508BF"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9 GB</w:t>
            </w:r>
          </w:p>
        </w:tc>
        <w:tc>
          <w:tcPr>
            <w:tcW w:w="2484" w:type="dxa"/>
          </w:tcPr>
          <w:p w14:paraId="42AD4B92"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Growth and emergency headroom</w:t>
            </w:r>
          </w:p>
        </w:tc>
        <w:tc>
          <w:tcPr>
            <w:tcW w:w="2484" w:type="dxa"/>
          </w:tcPr>
          <w:p w14:paraId="0D39051F"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Protects services from exhaustion</w:t>
            </w:r>
          </w:p>
        </w:tc>
      </w:tr>
    </w:tbl>
    <w:p w14:paraId="392CE722" w14:textId="77777777" w:rsidR="00614011" w:rsidRPr="005C7AD2" w:rsidRDefault="00614011" w:rsidP="00614011">
      <w:pPr>
        <w:spacing w:after="120"/>
        <w:rPr>
          <w:color w:val="000000" w:themeColor="text1"/>
        </w:rPr>
      </w:pPr>
      <w:r w:rsidRPr="005C7AD2">
        <w:rPr>
          <w:color w:val="000000" w:themeColor="text1"/>
        </w:rPr>
        <w:t>The above layout deliberately keeps approximately 9 GB uncommitted or reserved. In practice, LVM can be used instead of fixed partitions so that space can later be extended between logical volumes as required.</w:t>
      </w:r>
    </w:p>
    <w:p w14:paraId="0AABE36A" w14:textId="77777777" w:rsidR="00614011" w:rsidRPr="005C7AD2" w:rsidRDefault="00614011" w:rsidP="00614011">
      <w:pPr>
        <w:spacing w:after="120"/>
        <w:rPr>
          <w:color w:val="000000" w:themeColor="text1"/>
        </w:rPr>
      </w:pPr>
      <w:r w:rsidRPr="005C7AD2">
        <w:rPr>
          <w:b/>
          <w:color w:val="000000" w:themeColor="text1"/>
        </w:rPr>
        <w:t>3. Recommended LVM Approach</w:t>
      </w:r>
    </w:p>
    <w:p w14:paraId="7F4007BC" w14:textId="77777777" w:rsidR="00614011" w:rsidRPr="005C7AD2" w:rsidRDefault="00614011" w:rsidP="00614011">
      <w:pPr>
        <w:spacing w:after="120"/>
        <w:rPr>
          <w:color w:val="000000" w:themeColor="text1"/>
        </w:rPr>
      </w:pPr>
      <w:r w:rsidRPr="005C7AD2">
        <w:rPr>
          <w:color w:val="000000" w:themeColor="text1"/>
        </w:rPr>
        <w:t>Linux Logical Volume Manager (LVM) is preferable because it provides flexibility. A physical volume can be created on the disk, added to a volume group, and then divided into logical volumes such as root, var, home, and application storage. If application data grows faster than expected, free extents can be assigned to the relevant logical volume without redesigning the whole disk.</w:t>
      </w:r>
    </w:p>
    <w:p w14:paraId="5675BA45" w14:textId="77777777" w:rsidR="00614011" w:rsidRPr="005C7AD2" w:rsidRDefault="00614011" w:rsidP="00614011">
      <w:pPr>
        <w:ind w:left="504"/>
        <w:rPr>
          <w:color w:val="000000" w:themeColor="text1"/>
        </w:rPr>
      </w:pPr>
      <w:r w:rsidRPr="005C7AD2">
        <w:rPr>
          <w:color w:val="000000" w:themeColor="text1"/>
          <w:sz w:val="19"/>
        </w:rPr>
        <w:t># Example LVM-oriented setup commands</w:t>
      </w:r>
    </w:p>
    <w:p w14:paraId="7D77D662"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pvcreate</w:t>
      </w:r>
      <w:proofErr w:type="spellEnd"/>
      <w:r w:rsidRPr="005C7AD2">
        <w:rPr>
          <w:color w:val="000000" w:themeColor="text1"/>
          <w:sz w:val="19"/>
        </w:rPr>
        <w:t xml:space="preserve"> /dev/</w:t>
      </w:r>
      <w:proofErr w:type="spellStart"/>
      <w:r w:rsidRPr="005C7AD2">
        <w:rPr>
          <w:color w:val="000000" w:themeColor="text1"/>
          <w:sz w:val="19"/>
        </w:rPr>
        <w:t>sdb</w:t>
      </w:r>
      <w:proofErr w:type="spellEnd"/>
    </w:p>
    <w:p w14:paraId="79686E53"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vgcreate</w:t>
      </w:r>
      <w:proofErr w:type="spellEnd"/>
      <w:r w:rsidRPr="005C7AD2">
        <w:rPr>
          <w:color w:val="000000" w:themeColor="text1"/>
          <w:sz w:val="19"/>
        </w:rPr>
        <w:t xml:space="preserve"> </w:t>
      </w:r>
      <w:proofErr w:type="spellStart"/>
      <w:r w:rsidRPr="005C7AD2">
        <w:rPr>
          <w:color w:val="000000" w:themeColor="text1"/>
          <w:sz w:val="19"/>
        </w:rPr>
        <w:t>vgserver</w:t>
      </w:r>
      <w:proofErr w:type="spellEnd"/>
      <w:r w:rsidRPr="005C7AD2">
        <w:rPr>
          <w:color w:val="000000" w:themeColor="text1"/>
          <w:sz w:val="19"/>
        </w:rPr>
        <w:t xml:space="preserve"> /dev/</w:t>
      </w:r>
      <w:proofErr w:type="spellStart"/>
      <w:r w:rsidRPr="005C7AD2">
        <w:rPr>
          <w:color w:val="000000" w:themeColor="text1"/>
          <w:sz w:val="19"/>
        </w:rPr>
        <w:t>sdb</w:t>
      </w:r>
      <w:proofErr w:type="spellEnd"/>
    </w:p>
    <w:p w14:paraId="365D68C1"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lvcreate</w:t>
      </w:r>
      <w:proofErr w:type="spellEnd"/>
      <w:r w:rsidRPr="005C7AD2">
        <w:rPr>
          <w:color w:val="000000" w:themeColor="text1"/>
          <w:sz w:val="19"/>
        </w:rPr>
        <w:t xml:space="preserve"> -L 8G -n </w:t>
      </w:r>
      <w:proofErr w:type="spellStart"/>
      <w:r w:rsidRPr="005C7AD2">
        <w:rPr>
          <w:color w:val="000000" w:themeColor="text1"/>
          <w:sz w:val="19"/>
        </w:rPr>
        <w:t>lv_root</w:t>
      </w:r>
      <w:proofErr w:type="spellEnd"/>
      <w:r w:rsidRPr="005C7AD2">
        <w:rPr>
          <w:color w:val="000000" w:themeColor="text1"/>
          <w:sz w:val="19"/>
        </w:rPr>
        <w:t xml:space="preserve"> </w:t>
      </w:r>
      <w:proofErr w:type="spellStart"/>
      <w:r w:rsidRPr="005C7AD2">
        <w:rPr>
          <w:color w:val="000000" w:themeColor="text1"/>
          <w:sz w:val="19"/>
        </w:rPr>
        <w:t>vgserver</w:t>
      </w:r>
      <w:proofErr w:type="spellEnd"/>
    </w:p>
    <w:p w14:paraId="38887EAB"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lvcreate</w:t>
      </w:r>
      <w:proofErr w:type="spellEnd"/>
      <w:r w:rsidRPr="005C7AD2">
        <w:rPr>
          <w:color w:val="000000" w:themeColor="text1"/>
          <w:sz w:val="19"/>
        </w:rPr>
        <w:t xml:space="preserve"> -L 8G -n </w:t>
      </w:r>
      <w:proofErr w:type="spellStart"/>
      <w:r w:rsidRPr="005C7AD2">
        <w:rPr>
          <w:color w:val="000000" w:themeColor="text1"/>
          <w:sz w:val="19"/>
        </w:rPr>
        <w:t>lv_var</w:t>
      </w:r>
      <w:proofErr w:type="spellEnd"/>
      <w:r w:rsidRPr="005C7AD2">
        <w:rPr>
          <w:color w:val="000000" w:themeColor="text1"/>
          <w:sz w:val="19"/>
        </w:rPr>
        <w:t xml:space="preserve"> </w:t>
      </w:r>
      <w:proofErr w:type="spellStart"/>
      <w:r w:rsidRPr="005C7AD2">
        <w:rPr>
          <w:color w:val="000000" w:themeColor="text1"/>
          <w:sz w:val="19"/>
        </w:rPr>
        <w:t>vgserver</w:t>
      </w:r>
      <w:proofErr w:type="spellEnd"/>
    </w:p>
    <w:p w14:paraId="677035B1"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lvcreate</w:t>
      </w:r>
      <w:proofErr w:type="spellEnd"/>
      <w:r w:rsidRPr="005C7AD2">
        <w:rPr>
          <w:color w:val="000000" w:themeColor="text1"/>
          <w:sz w:val="19"/>
        </w:rPr>
        <w:t xml:space="preserve"> -L 10G -n </w:t>
      </w:r>
      <w:proofErr w:type="spellStart"/>
      <w:r w:rsidRPr="005C7AD2">
        <w:rPr>
          <w:color w:val="000000" w:themeColor="text1"/>
          <w:sz w:val="19"/>
        </w:rPr>
        <w:t>lv_home</w:t>
      </w:r>
      <w:proofErr w:type="spellEnd"/>
      <w:r w:rsidRPr="005C7AD2">
        <w:rPr>
          <w:color w:val="000000" w:themeColor="text1"/>
          <w:sz w:val="19"/>
        </w:rPr>
        <w:t xml:space="preserve"> </w:t>
      </w:r>
      <w:proofErr w:type="spellStart"/>
      <w:r w:rsidRPr="005C7AD2">
        <w:rPr>
          <w:color w:val="000000" w:themeColor="text1"/>
          <w:sz w:val="19"/>
        </w:rPr>
        <w:t>vgserver</w:t>
      </w:r>
      <w:proofErr w:type="spellEnd"/>
    </w:p>
    <w:p w14:paraId="56C8C3C1"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lvcreate</w:t>
      </w:r>
      <w:proofErr w:type="spellEnd"/>
      <w:r w:rsidRPr="005C7AD2">
        <w:rPr>
          <w:color w:val="000000" w:themeColor="text1"/>
          <w:sz w:val="19"/>
        </w:rPr>
        <w:t xml:space="preserve"> -L 8G -n </w:t>
      </w:r>
      <w:proofErr w:type="spellStart"/>
      <w:r w:rsidRPr="005C7AD2">
        <w:rPr>
          <w:color w:val="000000" w:themeColor="text1"/>
          <w:sz w:val="19"/>
        </w:rPr>
        <w:t>lv_opt</w:t>
      </w:r>
      <w:proofErr w:type="spellEnd"/>
      <w:r w:rsidRPr="005C7AD2">
        <w:rPr>
          <w:color w:val="000000" w:themeColor="text1"/>
          <w:sz w:val="19"/>
        </w:rPr>
        <w:t xml:space="preserve"> </w:t>
      </w:r>
      <w:proofErr w:type="spellStart"/>
      <w:r w:rsidRPr="005C7AD2">
        <w:rPr>
          <w:color w:val="000000" w:themeColor="text1"/>
          <w:sz w:val="19"/>
        </w:rPr>
        <w:t>vgserver</w:t>
      </w:r>
      <w:proofErr w:type="spellEnd"/>
    </w:p>
    <w:p w14:paraId="6F0AB800" w14:textId="77777777" w:rsidR="00614011" w:rsidRPr="005C7AD2" w:rsidRDefault="00614011" w:rsidP="00614011">
      <w:pPr>
        <w:spacing w:after="120"/>
        <w:rPr>
          <w:color w:val="000000" w:themeColor="text1"/>
        </w:rPr>
      </w:pPr>
      <w:r w:rsidRPr="005C7AD2">
        <w:rPr>
          <w:color w:val="000000" w:themeColor="text1"/>
        </w:rPr>
        <w:t>The commands above illustrate the design; actual device names and filesystem choices must be verified before execution.</w:t>
      </w:r>
    </w:p>
    <w:p w14:paraId="0941BFA1" w14:textId="77777777" w:rsidR="00614011" w:rsidRPr="005C7AD2" w:rsidRDefault="00614011" w:rsidP="00614011">
      <w:pPr>
        <w:spacing w:after="120"/>
        <w:rPr>
          <w:color w:val="000000" w:themeColor="text1"/>
        </w:rPr>
      </w:pPr>
      <w:r w:rsidRPr="005C7AD2">
        <w:rPr>
          <w:b/>
          <w:color w:val="000000" w:themeColor="text1"/>
        </w:rPr>
        <w:lastRenderedPageBreak/>
        <w:t xml:space="preserve">4. Controlling Log Growth with </w:t>
      </w:r>
      <w:proofErr w:type="spellStart"/>
      <w:r w:rsidRPr="005C7AD2">
        <w:rPr>
          <w:b/>
          <w:color w:val="000000" w:themeColor="text1"/>
        </w:rPr>
        <w:t>logrotate</w:t>
      </w:r>
      <w:proofErr w:type="spellEnd"/>
    </w:p>
    <w:p w14:paraId="3A613F0F" w14:textId="77777777" w:rsidR="00614011" w:rsidRPr="005C7AD2" w:rsidRDefault="00614011" w:rsidP="00614011">
      <w:pPr>
        <w:spacing w:after="120"/>
        <w:rPr>
          <w:color w:val="000000" w:themeColor="text1"/>
        </w:rPr>
      </w:pPr>
      <w:r w:rsidRPr="005C7AD2">
        <w:rPr>
          <w:color w:val="000000" w:themeColor="text1"/>
        </w:rPr>
        <w:t xml:space="preserve">The requirement that logs must not exceed 10 GB is best handled using </w:t>
      </w:r>
      <w:proofErr w:type="spellStart"/>
      <w:r w:rsidRPr="005C7AD2">
        <w:rPr>
          <w:color w:val="000000" w:themeColor="text1"/>
        </w:rPr>
        <w:t>logrotate</w:t>
      </w:r>
      <w:proofErr w:type="spellEnd"/>
      <w:r w:rsidRPr="005C7AD2">
        <w:rPr>
          <w:color w:val="000000" w:themeColor="text1"/>
        </w:rPr>
        <w:t>. Log rotation periodically renames old logs, creates fresh log files, compresses older files, and deletes files beyond a specified retention period. A policy should combine size limits and retention limits.</w:t>
      </w:r>
    </w:p>
    <w:p w14:paraId="3FBCE56F" w14:textId="77777777" w:rsidR="00614011" w:rsidRPr="005C7AD2" w:rsidRDefault="00614011" w:rsidP="00614011">
      <w:pPr>
        <w:ind w:left="504"/>
        <w:rPr>
          <w:color w:val="000000" w:themeColor="text1"/>
        </w:rPr>
      </w:pPr>
      <w:r w:rsidRPr="005C7AD2">
        <w:rPr>
          <w:color w:val="000000" w:themeColor="text1"/>
          <w:sz w:val="19"/>
        </w:rPr>
        <w:t xml:space="preserve"># Example </w:t>
      </w:r>
      <w:proofErr w:type="spellStart"/>
      <w:r w:rsidRPr="005C7AD2">
        <w:rPr>
          <w:color w:val="000000" w:themeColor="text1"/>
          <w:sz w:val="19"/>
        </w:rPr>
        <w:t>logrotate</w:t>
      </w:r>
      <w:proofErr w:type="spellEnd"/>
      <w:r w:rsidRPr="005C7AD2">
        <w:rPr>
          <w:color w:val="000000" w:themeColor="text1"/>
          <w:sz w:val="19"/>
        </w:rPr>
        <w:t xml:space="preserve"> policy</w:t>
      </w:r>
    </w:p>
    <w:p w14:paraId="4CBABC00" w14:textId="77777777" w:rsidR="00614011" w:rsidRPr="005C7AD2" w:rsidRDefault="00614011" w:rsidP="00614011">
      <w:pPr>
        <w:ind w:left="504"/>
        <w:rPr>
          <w:color w:val="000000" w:themeColor="text1"/>
        </w:rPr>
      </w:pPr>
      <w:r w:rsidRPr="005C7AD2">
        <w:rPr>
          <w:color w:val="000000" w:themeColor="text1"/>
          <w:sz w:val="19"/>
        </w:rPr>
        <w:t>/var/log/*.log {</w:t>
      </w:r>
    </w:p>
    <w:p w14:paraId="32CB1C53" w14:textId="77777777" w:rsidR="00614011" w:rsidRPr="005C7AD2" w:rsidRDefault="00614011" w:rsidP="00614011">
      <w:pPr>
        <w:ind w:left="504"/>
        <w:rPr>
          <w:color w:val="000000" w:themeColor="text1"/>
        </w:rPr>
      </w:pPr>
      <w:r w:rsidRPr="005C7AD2">
        <w:rPr>
          <w:color w:val="000000" w:themeColor="text1"/>
          <w:sz w:val="19"/>
        </w:rPr>
        <w:t xml:space="preserve">    daily</w:t>
      </w:r>
    </w:p>
    <w:p w14:paraId="350A6B34" w14:textId="77777777" w:rsidR="00614011" w:rsidRPr="005C7AD2" w:rsidRDefault="00614011" w:rsidP="00614011">
      <w:pPr>
        <w:ind w:left="504"/>
        <w:rPr>
          <w:color w:val="000000" w:themeColor="text1"/>
        </w:rPr>
      </w:pPr>
      <w:r w:rsidRPr="005C7AD2">
        <w:rPr>
          <w:color w:val="000000" w:themeColor="text1"/>
          <w:sz w:val="19"/>
        </w:rPr>
        <w:t xml:space="preserve">    rotate 7</w:t>
      </w:r>
    </w:p>
    <w:p w14:paraId="6BBF7591" w14:textId="77777777" w:rsidR="00614011" w:rsidRPr="005C7AD2" w:rsidRDefault="00614011" w:rsidP="00614011">
      <w:pPr>
        <w:ind w:left="504"/>
        <w:rPr>
          <w:color w:val="000000" w:themeColor="text1"/>
        </w:rPr>
      </w:pPr>
      <w:r w:rsidRPr="005C7AD2">
        <w:rPr>
          <w:color w:val="000000" w:themeColor="text1"/>
          <w:sz w:val="19"/>
        </w:rPr>
        <w:t xml:space="preserve">    size 1G</w:t>
      </w:r>
    </w:p>
    <w:p w14:paraId="2B0E270D" w14:textId="77777777" w:rsidR="00614011" w:rsidRPr="005C7AD2" w:rsidRDefault="00614011" w:rsidP="00614011">
      <w:pPr>
        <w:ind w:left="504"/>
        <w:rPr>
          <w:color w:val="000000" w:themeColor="text1"/>
        </w:rPr>
      </w:pPr>
      <w:r w:rsidRPr="005C7AD2">
        <w:rPr>
          <w:color w:val="000000" w:themeColor="text1"/>
          <w:sz w:val="19"/>
        </w:rPr>
        <w:t xml:space="preserve">    compress</w:t>
      </w:r>
    </w:p>
    <w:p w14:paraId="58FCDC70" w14:textId="77777777" w:rsidR="00614011" w:rsidRPr="005C7AD2" w:rsidRDefault="00614011" w:rsidP="00614011">
      <w:pPr>
        <w:ind w:left="504"/>
        <w:rPr>
          <w:color w:val="000000" w:themeColor="text1"/>
        </w:rPr>
      </w:pPr>
      <w:r w:rsidRPr="005C7AD2">
        <w:rPr>
          <w:color w:val="000000" w:themeColor="text1"/>
          <w:sz w:val="19"/>
        </w:rPr>
        <w:t xml:space="preserve">    </w:t>
      </w:r>
      <w:proofErr w:type="spellStart"/>
      <w:r w:rsidRPr="005C7AD2">
        <w:rPr>
          <w:color w:val="000000" w:themeColor="text1"/>
          <w:sz w:val="19"/>
        </w:rPr>
        <w:t>delaycompress</w:t>
      </w:r>
      <w:proofErr w:type="spellEnd"/>
    </w:p>
    <w:p w14:paraId="77A18FCC" w14:textId="77777777" w:rsidR="00614011" w:rsidRPr="005C7AD2" w:rsidRDefault="00614011" w:rsidP="00614011">
      <w:pPr>
        <w:ind w:left="504"/>
        <w:rPr>
          <w:color w:val="000000" w:themeColor="text1"/>
        </w:rPr>
      </w:pPr>
      <w:r w:rsidRPr="005C7AD2">
        <w:rPr>
          <w:color w:val="000000" w:themeColor="text1"/>
          <w:sz w:val="19"/>
        </w:rPr>
        <w:t xml:space="preserve">    </w:t>
      </w:r>
      <w:proofErr w:type="spellStart"/>
      <w:r w:rsidRPr="005C7AD2">
        <w:rPr>
          <w:color w:val="000000" w:themeColor="text1"/>
          <w:sz w:val="19"/>
        </w:rPr>
        <w:t>missingok</w:t>
      </w:r>
      <w:proofErr w:type="spellEnd"/>
    </w:p>
    <w:p w14:paraId="0C168085" w14:textId="77777777" w:rsidR="00614011" w:rsidRPr="005C7AD2" w:rsidRDefault="00614011" w:rsidP="00614011">
      <w:pPr>
        <w:ind w:left="504"/>
        <w:rPr>
          <w:color w:val="000000" w:themeColor="text1"/>
        </w:rPr>
      </w:pPr>
      <w:r w:rsidRPr="005C7AD2">
        <w:rPr>
          <w:color w:val="000000" w:themeColor="text1"/>
          <w:sz w:val="19"/>
        </w:rPr>
        <w:t xml:space="preserve">    </w:t>
      </w:r>
      <w:proofErr w:type="spellStart"/>
      <w:r w:rsidRPr="005C7AD2">
        <w:rPr>
          <w:color w:val="000000" w:themeColor="text1"/>
          <w:sz w:val="19"/>
        </w:rPr>
        <w:t>notifempty</w:t>
      </w:r>
      <w:proofErr w:type="spellEnd"/>
    </w:p>
    <w:p w14:paraId="564D2816" w14:textId="77777777" w:rsidR="00614011" w:rsidRPr="005C7AD2" w:rsidRDefault="00614011" w:rsidP="00614011">
      <w:pPr>
        <w:ind w:left="504"/>
        <w:rPr>
          <w:color w:val="000000" w:themeColor="text1"/>
        </w:rPr>
      </w:pPr>
      <w:r w:rsidRPr="005C7AD2">
        <w:rPr>
          <w:color w:val="000000" w:themeColor="text1"/>
          <w:sz w:val="19"/>
        </w:rPr>
        <w:t xml:space="preserve">    </w:t>
      </w:r>
      <w:proofErr w:type="spellStart"/>
      <w:r w:rsidRPr="005C7AD2">
        <w:rPr>
          <w:color w:val="000000" w:themeColor="text1"/>
          <w:sz w:val="19"/>
        </w:rPr>
        <w:t>copytruncate</w:t>
      </w:r>
      <w:proofErr w:type="spellEnd"/>
    </w:p>
    <w:p w14:paraId="6907AF8D" w14:textId="77777777" w:rsidR="00614011" w:rsidRPr="005C7AD2" w:rsidRDefault="00614011" w:rsidP="00614011">
      <w:pPr>
        <w:ind w:left="504"/>
        <w:rPr>
          <w:color w:val="000000" w:themeColor="text1"/>
        </w:rPr>
      </w:pPr>
      <w:r w:rsidRPr="005C7AD2">
        <w:rPr>
          <w:color w:val="000000" w:themeColor="text1"/>
          <w:sz w:val="19"/>
        </w:rPr>
        <w:t>}</w:t>
      </w:r>
    </w:p>
    <w:p w14:paraId="66E6B313" w14:textId="77777777" w:rsidR="00614011" w:rsidRPr="005C7AD2" w:rsidRDefault="00614011" w:rsidP="00614011">
      <w:pPr>
        <w:spacing w:after="120"/>
        <w:rPr>
          <w:color w:val="000000" w:themeColor="text1"/>
        </w:rPr>
      </w:pPr>
      <w:r w:rsidRPr="005C7AD2">
        <w:rPr>
          <w:color w:val="000000" w:themeColor="text1"/>
        </w:rPr>
        <w:t>With a 1 GB per-file rotation threshold and a limited number of retained files, log growth can be bounded. However, the exact total must be calculated across all log files. A monitoring script should also check the total /var/log usage so that the 10 GB requirement is enforced at the directory level, not merely for one file.</w:t>
      </w:r>
    </w:p>
    <w:p w14:paraId="3B70CD99" w14:textId="77777777" w:rsidR="00614011" w:rsidRPr="005C7AD2" w:rsidRDefault="00614011" w:rsidP="00614011">
      <w:pPr>
        <w:spacing w:after="120"/>
        <w:rPr>
          <w:color w:val="000000" w:themeColor="text1"/>
        </w:rPr>
      </w:pPr>
      <w:r w:rsidRPr="005C7AD2">
        <w:rPr>
          <w:b/>
          <w:color w:val="000000" w:themeColor="text1"/>
        </w:rPr>
        <w:t>5. Additional Storage Management Measures</w:t>
      </w:r>
    </w:p>
    <w:p w14:paraId="718C3D6C"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Use </w:t>
      </w:r>
      <w:proofErr w:type="spellStart"/>
      <w:r w:rsidRPr="005C7AD2">
        <w:rPr>
          <w:rFonts w:cs="Times New Roman"/>
          <w:color w:val="000000" w:themeColor="text1"/>
        </w:rPr>
        <w:t>df</w:t>
      </w:r>
      <w:proofErr w:type="spellEnd"/>
      <w:r w:rsidRPr="005C7AD2">
        <w:rPr>
          <w:rFonts w:cs="Times New Roman"/>
          <w:color w:val="000000" w:themeColor="text1"/>
        </w:rPr>
        <w:t xml:space="preserve"> -h to monitor filesystem capacity and du -</w:t>
      </w:r>
      <w:proofErr w:type="spellStart"/>
      <w:r w:rsidRPr="005C7AD2">
        <w:rPr>
          <w:rFonts w:cs="Times New Roman"/>
          <w:color w:val="000000" w:themeColor="text1"/>
        </w:rPr>
        <w:t>sh</w:t>
      </w:r>
      <w:proofErr w:type="spellEnd"/>
      <w:r w:rsidRPr="005C7AD2">
        <w:rPr>
          <w:rFonts w:cs="Times New Roman"/>
          <w:color w:val="000000" w:themeColor="text1"/>
        </w:rPr>
        <w:t xml:space="preserve"> to identify directories consuming space.</w:t>
      </w:r>
    </w:p>
    <w:p w14:paraId="2C1D4615"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Use </w:t>
      </w:r>
      <w:proofErr w:type="spellStart"/>
      <w:r w:rsidRPr="005C7AD2">
        <w:rPr>
          <w:rFonts w:cs="Times New Roman"/>
          <w:color w:val="000000" w:themeColor="text1"/>
        </w:rPr>
        <w:t>journalctl</w:t>
      </w:r>
      <w:proofErr w:type="spellEnd"/>
      <w:r w:rsidRPr="005C7AD2">
        <w:rPr>
          <w:rFonts w:cs="Times New Roman"/>
          <w:color w:val="000000" w:themeColor="text1"/>
        </w:rPr>
        <w:t xml:space="preserve"> --vacuum-size=... or an appropriate retention policy to control </w:t>
      </w:r>
      <w:proofErr w:type="spellStart"/>
      <w:r w:rsidRPr="005C7AD2">
        <w:rPr>
          <w:rFonts w:cs="Times New Roman"/>
          <w:color w:val="000000" w:themeColor="text1"/>
        </w:rPr>
        <w:t>systemd</w:t>
      </w:r>
      <w:proofErr w:type="spellEnd"/>
      <w:r w:rsidRPr="005C7AD2">
        <w:rPr>
          <w:rFonts w:cs="Times New Roman"/>
          <w:color w:val="000000" w:themeColor="text1"/>
        </w:rPr>
        <w:t xml:space="preserve"> journal growth.</w:t>
      </w:r>
    </w:p>
    <w:p w14:paraId="7A165231"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Compress older logs to reduce storage consumption.</w:t>
      </w:r>
    </w:p>
    <w:p w14:paraId="455C1557"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Remove obsolete temporary files and package caches periodically.</w:t>
      </w:r>
    </w:p>
    <w:p w14:paraId="78AB880A"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Keep emergency free space so services can continue writing essential files.</w:t>
      </w:r>
    </w:p>
    <w:p w14:paraId="678ED4E0"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Configure monitoring or alerts when usage reaches thresholds such as 70%, 80%, and 90%.</w:t>
      </w:r>
    </w:p>
    <w:p w14:paraId="6D898F48"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Avoid allowing user or application data to consume the space reserved for the operating system.</w:t>
      </w:r>
    </w:p>
    <w:p w14:paraId="514AAB4D" w14:textId="77777777" w:rsidR="00614011" w:rsidRPr="005C7AD2" w:rsidRDefault="00614011" w:rsidP="00614011">
      <w:pPr>
        <w:spacing w:after="120"/>
        <w:rPr>
          <w:color w:val="000000" w:themeColor="text1"/>
        </w:rPr>
      </w:pPr>
      <w:r w:rsidRPr="005C7AD2">
        <w:rPr>
          <w:b/>
          <w:color w:val="000000" w:themeColor="text1"/>
        </w:rPr>
        <w:t>6. How the Design Prevents Service Interruption</w:t>
      </w:r>
    </w:p>
    <w:p w14:paraId="389A8369" w14:textId="77777777" w:rsidR="00614011" w:rsidRPr="005C7AD2" w:rsidRDefault="00614011" w:rsidP="00614011">
      <w:pPr>
        <w:spacing w:after="120"/>
        <w:rPr>
          <w:color w:val="000000" w:themeColor="text1"/>
        </w:rPr>
      </w:pPr>
      <w:r w:rsidRPr="005C7AD2">
        <w:rPr>
          <w:color w:val="000000" w:themeColor="text1"/>
        </w:rPr>
        <w:t>Separating /var, /home, and application storage prevents one category of data from immediately filling the root filesystem. Log rotation limits uncontrolled growth, while reserved capacity provides emergency headroom. Monitoring detects abnormal growth before the disk becomes completely full. LVM further allows controlled expansion if unused space is available.</w:t>
      </w:r>
    </w:p>
    <w:p w14:paraId="1AB03634" w14:textId="77777777" w:rsidR="00614011" w:rsidRPr="005C7AD2" w:rsidRDefault="00614011" w:rsidP="00614011">
      <w:pPr>
        <w:spacing w:after="120"/>
        <w:rPr>
          <w:color w:val="000000" w:themeColor="text1"/>
        </w:rPr>
      </w:pPr>
      <w:r w:rsidRPr="005C7AD2">
        <w:rPr>
          <w:b/>
          <w:color w:val="000000" w:themeColor="text1"/>
        </w:rPr>
        <w:t>Conclusion</w:t>
      </w:r>
    </w:p>
    <w:p w14:paraId="751C214F" w14:textId="77777777" w:rsidR="00614011" w:rsidRPr="005C7AD2" w:rsidRDefault="00614011" w:rsidP="00614011">
      <w:pPr>
        <w:spacing w:after="120"/>
        <w:rPr>
          <w:color w:val="000000" w:themeColor="text1"/>
        </w:rPr>
      </w:pPr>
      <w:r w:rsidRPr="005C7AD2">
        <w:rPr>
          <w:color w:val="000000" w:themeColor="text1"/>
        </w:rPr>
        <w:t xml:space="preserve">A 50 GB Linux server should use logical separation of system, logs, user data, and application data, preferably through LVM. </w:t>
      </w:r>
      <w:proofErr w:type="spellStart"/>
      <w:r w:rsidRPr="005C7AD2">
        <w:rPr>
          <w:color w:val="000000" w:themeColor="text1"/>
        </w:rPr>
        <w:t>Logrotate</w:t>
      </w:r>
      <w:proofErr w:type="spellEnd"/>
      <w:r w:rsidRPr="005C7AD2">
        <w:rPr>
          <w:color w:val="000000" w:themeColor="text1"/>
        </w:rPr>
        <w:t xml:space="preserve"> and journal retention should enforce bounded log growth, while </w:t>
      </w:r>
      <w:proofErr w:type="spellStart"/>
      <w:r w:rsidRPr="005C7AD2">
        <w:rPr>
          <w:color w:val="000000" w:themeColor="text1"/>
        </w:rPr>
        <w:t>df</w:t>
      </w:r>
      <w:proofErr w:type="spellEnd"/>
      <w:r w:rsidRPr="005C7AD2">
        <w:rPr>
          <w:color w:val="000000" w:themeColor="text1"/>
        </w:rPr>
        <w:t>, du, and monitoring tools provide early warning. The combination satisfies the 10 GB log constraint and significantly reduces the risk of service failure caused by disk exhaustion.</w:t>
      </w:r>
    </w:p>
    <w:p w14:paraId="5336CB49" w14:textId="77777777" w:rsidR="00614011" w:rsidRPr="005C7AD2" w:rsidRDefault="00614011" w:rsidP="00614011">
      <w:pPr>
        <w:rPr>
          <w:color w:val="000000" w:themeColor="text1"/>
        </w:rPr>
      </w:pPr>
      <w:r w:rsidRPr="005C7AD2">
        <w:rPr>
          <w:color w:val="000000" w:themeColor="text1"/>
        </w:rPr>
        <w:br w:type="page"/>
      </w:r>
    </w:p>
    <w:p w14:paraId="78218576" w14:textId="77777777" w:rsidR="00614011" w:rsidRPr="005C7AD2" w:rsidRDefault="00614011" w:rsidP="00614011">
      <w:pPr>
        <w:pStyle w:val="Heading1"/>
        <w:rPr>
          <w:rFonts w:ascii="Times New Roman" w:hAnsi="Times New Roman" w:cs="Times New Roman"/>
          <w:color w:val="000000" w:themeColor="text1"/>
        </w:rPr>
      </w:pPr>
      <w:r w:rsidRPr="005C7AD2">
        <w:rPr>
          <w:rFonts w:ascii="Times New Roman" w:hAnsi="Times New Roman" w:cs="Times New Roman"/>
          <w:color w:val="000000" w:themeColor="text1"/>
        </w:rPr>
        <w:lastRenderedPageBreak/>
        <w:t>Question 2 – Kernel-Level Optimization for High CPU Workloads</w:t>
      </w:r>
    </w:p>
    <w:p w14:paraId="3909E6D2" w14:textId="77777777" w:rsidR="00614011" w:rsidRPr="005C7AD2" w:rsidRDefault="00614011" w:rsidP="00614011">
      <w:pPr>
        <w:spacing w:after="120"/>
        <w:rPr>
          <w:color w:val="000000" w:themeColor="text1"/>
        </w:rPr>
      </w:pPr>
      <w:r w:rsidRPr="005C7AD2">
        <w:rPr>
          <w:b/>
          <w:color w:val="000000" w:themeColor="text1"/>
        </w:rPr>
        <w:t>Problem Statement</w:t>
      </w:r>
    </w:p>
    <w:p w14:paraId="4BE8CFF1" w14:textId="77777777" w:rsidR="00614011" w:rsidRPr="005C7AD2" w:rsidRDefault="00614011" w:rsidP="00614011">
      <w:pPr>
        <w:spacing w:after="120"/>
        <w:rPr>
          <w:color w:val="000000" w:themeColor="text1"/>
        </w:rPr>
      </w:pPr>
      <w:r w:rsidRPr="005C7AD2">
        <w:rPr>
          <w:color w:val="000000" w:themeColor="text1"/>
        </w:rPr>
        <w:t>A Linux system experiences high CPU workloads and frequent context-switching delays. Hardware upgrades are unavailable, and real-time processing is required. The task is to evaluate scheduler tuning and kernel-module techniques that can improve performance.</w:t>
      </w:r>
    </w:p>
    <w:p w14:paraId="3D7E3F98" w14:textId="77777777" w:rsidR="00614011" w:rsidRPr="005C7AD2" w:rsidRDefault="00614011" w:rsidP="00614011">
      <w:pPr>
        <w:spacing w:after="120"/>
        <w:rPr>
          <w:color w:val="000000" w:themeColor="text1"/>
        </w:rPr>
      </w:pPr>
      <w:r w:rsidRPr="005C7AD2">
        <w:rPr>
          <w:b/>
          <w:color w:val="000000" w:themeColor="text1"/>
        </w:rPr>
        <w:t>1. Problem Understanding</w:t>
      </w:r>
    </w:p>
    <w:p w14:paraId="2F5A8B67" w14:textId="77777777" w:rsidR="00614011" w:rsidRPr="005C7AD2" w:rsidRDefault="00614011" w:rsidP="00614011">
      <w:pPr>
        <w:spacing w:after="120"/>
        <w:rPr>
          <w:color w:val="000000" w:themeColor="text1"/>
        </w:rPr>
      </w:pPr>
      <w:r w:rsidRPr="005C7AD2">
        <w:rPr>
          <w:color w:val="000000" w:themeColor="text1"/>
        </w:rPr>
        <w:t>A context switch occurs when the CPU changes from one runnable task to another. Context switching is necessary, but excessive switching adds overhead because CPU time is spent saving and restoring task state rather than executing useful application work. Real-time workloads also require predictable scheduling latency.</w:t>
      </w:r>
    </w:p>
    <w:p w14:paraId="3FA2B873" w14:textId="77777777" w:rsidR="00614011" w:rsidRPr="005C7AD2" w:rsidRDefault="00614011" w:rsidP="00614011">
      <w:pPr>
        <w:spacing w:after="120"/>
        <w:rPr>
          <w:color w:val="000000" w:themeColor="text1"/>
        </w:rPr>
      </w:pPr>
      <w:r w:rsidRPr="005C7AD2">
        <w:rPr>
          <w:b/>
          <w:color w:val="000000" w:themeColor="text1"/>
        </w:rPr>
        <w:t>2. Scheduler Tuning</w:t>
      </w:r>
    </w:p>
    <w:p w14:paraId="608AD8EF" w14:textId="77777777" w:rsidR="00614011" w:rsidRPr="005C7AD2" w:rsidRDefault="00614011" w:rsidP="00614011">
      <w:pPr>
        <w:spacing w:after="120"/>
        <w:rPr>
          <w:color w:val="000000" w:themeColor="text1"/>
        </w:rPr>
      </w:pPr>
      <w:r w:rsidRPr="005C7AD2">
        <w:rPr>
          <w:color w:val="000000" w:themeColor="text1"/>
        </w:rPr>
        <w:t>Linux uses a scheduler to decide which runnable task should execute. Scheduler-related tuning should focus on reducing unnecessary contention and improving the priority of latency-sensitive processes.</w:t>
      </w:r>
    </w:p>
    <w:p w14:paraId="49B13BC4"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Use process priorities carefully with nice and renice for ordinary workloads.</w:t>
      </w:r>
    </w:p>
    <w:p w14:paraId="2F4E9A1B"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Use real-time scheduling policies such as SCHED_FIFO or SCHED_RR only for genuinely time-sensitive tasks and with appropriate safeguards.</w:t>
      </w:r>
    </w:p>
    <w:p w14:paraId="757AD7B8"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Use taskset or CPU affinity to bind selected workloads to suitable CPU cores when isolation improves cache behavior and reduces interference.</w:t>
      </w:r>
    </w:p>
    <w:p w14:paraId="04B2ACDA"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Use </w:t>
      </w:r>
      <w:proofErr w:type="spellStart"/>
      <w:r w:rsidRPr="005C7AD2">
        <w:rPr>
          <w:rFonts w:cs="Times New Roman"/>
          <w:color w:val="000000" w:themeColor="text1"/>
        </w:rPr>
        <w:t>cgroups</w:t>
      </w:r>
      <w:proofErr w:type="spellEnd"/>
      <w:r w:rsidRPr="005C7AD2">
        <w:rPr>
          <w:rFonts w:cs="Times New Roman"/>
          <w:color w:val="000000" w:themeColor="text1"/>
        </w:rPr>
        <w:t xml:space="preserve"> to control CPU allocation so that background workloads cannot overwhelm critical workloads.</w:t>
      </w:r>
    </w:p>
    <w:p w14:paraId="559DD62D"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Inspect scheduler behavior with tools such as top, </w:t>
      </w:r>
      <w:proofErr w:type="spellStart"/>
      <w:r w:rsidRPr="005C7AD2">
        <w:rPr>
          <w:rFonts w:cs="Times New Roman"/>
          <w:color w:val="000000" w:themeColor="text1"/>
        </w:rPr>
        <w:t>htop</w:t>
      </w:r>
      <w:proofErr w:type="spellEnd"/>
      <w:r w:rsidRPr="005C7AD2">
        <w:rPr>
          <w:rFonts w:cs="Times New Roman"/>
          <w:color w:val="000000" w:themeColor="text1"/>
        </w:rPr>
        <w:t xml:space="preserve">, </w:t>
      </w:r>
      <w:proofErr w:type="spellStart"/>
      <w:r w:rsidRPr="005C7AD2">
        <w:rPr>
          <w:rFonts w:cs="Times New Roman"/>
          <w:color w:val="000000" w:themeColor="text1"/>
        </w:rPr>
        <w:t>ps</w:t>
      </w:r>
      <w:proofErr w:type="spellEnd"/>
      <w:r w:rsidRPr="005C7AD2">
        <w:rPr>
          <w:rFonts w:cs="Times New Roman"/>
          <w:color w:val="000000" w:themeColor="text1"/>
        </w:rPr>
        <w:t xml:space="preserve">, </w:t>
      </w:r>
      <w:proofErr w:type="spellStart"/>
      <w:r w:rsidRPr="005C7AD2">
        <w:rPr>
          <w:rFonts w:cs="Times New Roman"/>
          <w:color w:val="000000" w:themeColor="text1"/>
        </w:rPr>
        <w:t>pidstat</w:t>
      </w:r>
      <w:proofErr w:type="spellEnd"/>
      <w:r w:rsidRPr="005C7AD2">
        <w:rPr>
          <w:rFonts w:cs="Times New Roman"/>
          <w:color w:val="000000" w:themeColor="text1"/>
        </w:rPr>
        <w:t xml:space="preserve">, </w:t>
      </w:r>
      <w:proofErr w:type="spellStart"/>
      <w:r w:rsidRPr="005C7AD2">
        <w:rPr>
          <w:rFonts w:cs="Times New Roman"/>
          <w:color w:val="000000" w:themeColor="text1"/>
        </w:rPr>
        <w:t>vmstat</w:t>
      </w:r>
      <w:proofErr w:type="spellEnd"/>
      <w:r w:rsidRPr="005C7AD2">
        <w:rPr>
          <w:rFonts w:cs="Times New Roman"/>
          <w:color w:val="000000" w:themeColor="text1"/>
        </w:rPr>
        <w:t>, and perf.</w:t>
      </w:r>
    </w:p>
    <w:p w14:paraId="232E51EB" w14:textId="77777777" w:rsidR="00614011" w:rsidRPr="005C7AD2" w:rsidRDefault="00614011" w:rsidP="00614011">
      <w:pPr>
        <w:spacing w:after="120"/>
        <w:rPr>
          <w:color w:val="000000" w:themeColor="text1"/>
        </w:rPr>
      </w:pPr>
      <w:r w:rsidRPr="005C7AD2">
        <w:rPr>
          <w:color w:val="000000" w:themeColor="text1"/>
        </w:rPr>
        <w:t>Example priority adjustment:</w:t>
      </w:r>
    </w:p>
    <w:p w14:paraId="4309687B"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renice -n -5 -p &lt;PID&gt;</w:t>
      </w:r>
    </w:p>
    <w:p w14:paraId="5AFA14CB" w14:textId="77777777" w:rsidR="00614011" w:rsidRPr="005C7AD2" w:rsidRDefault="00614011" w:rsidP="00614011">
      <w:pPr>
        <w:ind w:left="504"/>
        <w:rPr>
          <w:color w:val="000000" w:themeColor="text1"/>
        </w:rPr>
      </w:pPr>
      <w:r w:rsidRPr="005C7AD2">
        <w:rPr>
          <w:color w:val="000000" w:themeColor="text1"/>
          <w:sz w:val="19"/>
        </w:rPr>
        <w:t>taskset -cp 2 &lt;PID&gt;</w:t>
      </w:r>
    </w:p>
    <w:p w14:paraId="46FC8EFB" w14:textId="77777777" w:rsidR="00614011" w:rsidRPr="005C7AD2" w:rsidRDefault="00614011" w:rsidP="00614011">
      <w:pPr>
        <w:spacing w:after="120"/>
        <w:rPr>
          <w:color w:val="000000" w:themeColor="text1"/>
        </w:rPr>
      </w:pPr>
      <w:r w:rsidRPr="005C7AD2">
        <w:rPr>
          <w:color w:val="000000" w:themeColor="text1"/>
        </w:rPr>
        <w:t>A lower nice value generally gives a process more scheduling preference, but excessive priority can starve other tasks. CPU affinity should be used only after measuring the workload because restricting a process to too few CPUs can make performance worse.</w:t>
      </w:r>
    </w:p>
    <w:p w14:paraId="620607DA" w14:textId="77777777" w:rsidR="00614011" w:rsidRPr="005C7AD2" w:rsidRDefault="00614011" w:rsidP="00614011">
      <w:pPr>
        <w:spacing w:after="120"/>
        <w:rPr>
          <w:color w:val="000000" w:themeColor="text1"/>
        </w:rPr>
      </w:pPr>
      <w:r w:rsidRPr="005C7AD2">
        <w:rPr>
          <w:b/>
          <w:color w:val="000000" w:themeColor="text1"/>
        </w:rPr>
        <w:t>3. Real-Time Scheduling Considerations</w:t>
      </w:r>
    </w:p>
    <w:p w14:paraId="1C6819C7" w14:textId="77777777" w:rsidR="00614011" w:rsidRPr="005C7AD2" w:rsidRDefault="00614011" w:rsidP="00614011">
      <w:pPr>
        <w:spacing w:after="120"/>
        <w:rPr>
          <w:color w:val="000000" w:themeColor="text1"/>
        </w:rPr>
      </w:pPr>
      <w:r w:rsidRPr="005C7AD2">
        <w:rPr>
          <w:color w:val="000000" w:themeColor="text1"/>
        </w:rPr>
        <w:t xml:space="preserve">For strict real-time </w:t>
      </w:r>
      <w:proofErr w:type="spellStart"/>
      <w:r w:rsidRPr="005C7AD2">
        <w:rPr>
          <w:color w:val="000000" w:themeColor="text1"/>
        </w:rPr>
        <w:t>behavior</w:t>
      </w:r>
      <w:proofErr w:type="spellEnd"/>
      <w:r w:rsidRPr="005C7AD2">
        <w:rPr>
          <w:color w:val="000000" w:themeColor="text1"/>
        </w:rPr>
        <w:t>, a real-time capable kernel configuration may be considered. Scheduling policy and priority should be assigned only to selected critical tasks. Memory locking, CPU isolation, and careful interrupt management can also reduce latency. The goal is not simply maximum throughput but predictable response time.</w:t>
      </w:r>
    </w:p>
    <w:p w14:paraId="60B1AA21" w14:textId="77777777" w:rsidR="00614011" w:rsidRPr="005C7AD2" w:rsidRDefault="00614011" w:rsidP="00614011">
      <w:pPr>
        <w:spacing w:after="120"/>
        <w:rPr>
          <w:color w:val="000000" w:themeColor="text1"/>
        </w:rPr>
      </w:pPr>
      <w:r w:rsidRPr="005C7AD2">
        <w:rPr>
          <w:b/>
          <w:color w:val="000000" w:themeColor="text1"/>
        </w:rPr>
        <w:t>4. Kernel Modules</w:t>
      </w:r>
    </w:p>
    <w:p w14:paraId="1AD88EBB" w14:textId="77777777" w:rsidR="00614011" w:rsidRPr="005C7AD2" w:rsidRDefault="00614011" w:rsidP="00614011">
      <w:pPr>
        <w:spacing w:after="120"/>
        <w:rPr>
          <w:color w:val="000000" w:themeColor="text1"/>
        </w:rPr>
      </w:pPr>
      <w:r w:rsidRPr="005C7AD2">
        <w:rPr>
          <w:color w:val="000000" w:themeColor="text1"/>
        </w:rPr>
        <w:t>Kernel modules allow functionality to be loaded into or removed from the running kernel without rebuilding the entire kernel. Appropriate modules can improve hardware support or provide required functionality without permanently increasing the base kernel image.</w:t>
      </w:r>
    </w:p>
    <w:p w14:paraId="00E84E24"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Use </w:t>
      </w:r>
      <w:proofErr w:type="spellStart"/>
      <w:r w:rsidRPr="005C7AD2">
        <w:rPr>
          <w:rFonts w:cs="Times New Roman"/>
          <w:color w:val="000000" w:themeColor="text1"/>
        </w:rPr>
        <w:t>lsmod</w:t>
      </w:r>
      <w:proofErr w:type="spellEnd"/>
      <w:r w:rsidRPr="005C7AD2">
        <w:rPr>
          <w:rFonts w:cs="Times New Roman"/>
          <w:color w:val="000000" w:themeColor="text1"/>
        </w:rPr>
        <w:t xml:space="preserve"> to inspect loaded modules.</w:t>
      </w:r>
    </w:p>
    <w:p w14:paraId="6B0A6303"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Use </w:t>
      </w:r>
      <w:proofErr w:type="spellStart"/>
      <w:r w:rsidRPr="005C7AD2">
        <w:rPr>
          <w:rFonts w:cs="Times New Roman"/>
          <w:color w:val="000000" w:themeColor="text1"/>
        </w:rPr>
        <w:t>modinfo</w:t>
      </w:r>
      <w:proofErr w:type="spellEnd"/>
      <w:r w:rsidRPr="005C7AD2">
        <w:rPr>
          <w:rFonts w:cs="Times New Roman"/>
          <w:color w:val="000000" w:themeColor="text1"/>
        </w:rPr>
        <w:t xml:space="preserve"> to inspect module information.</w:t>
      </w:r>
    </w:p>
    <w:p w14:paraId="0885632E"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Use </w:t>
      </w:r>
      <w:proofErr w:type="spellStart"/>
      <w:r w:rsidRPr="005C7AD2">
        <w:rPr>
          <w:rFonts w:cs="Times New Roman"/>
          <w:color w:val="000000" w:themeColor="text1"/>
        </w:rPr>
        <w:t>modprobe</w:t>
      </w:r>
      <w:proofErr w:type="spellEnd"/>
      <w:r w:rsidRPr="005C7AD2">
        <w:rPr>
          <w:rFonts w:cs="Times New Roman"/>
          <w:color w:val="000000" w:themeColor="text1"/>
        </w:rPr>
        <w:t xml:space="preserve"> to load or remove modules with dependency handling.</w:t>
      </w:r>
    </w:p>
    <w:p w14:paraId="003A88BF"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lastRenderedPageBreak/>
        <w:t>Remove unnecessary modules only after confirming that no critical service depends on them.</w:t>
      </w:r>
    </w:p>
    <w:p w14:paraId="609CC13B"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Avoid loading experimental or unnecessary modules because they can add complexity or instability.</w:t>
      </w:r>
    </w:p>
    <w:p w14:paraId="78ADD6F6" w14:textId="77777777" w:rsidR="00614011" w:rsidRPr="005C7AD2" w:rsidRDefault="00614011" w:rsidP="00614011">
      <w:pPr>
        <w:ind w:left="504"/>
        <w:rPr>
          <w:color w:val="000000" w:themeColor="text1"/>
        </w:rPr>
      </w:pPr>
      <w:proofErr w:type="spellStart"/>
      <w:r w:rsidRPr="005C7AD2">
        <w:rPr>
          <w:color w:val="000000" w:themeColor="text1"/>
          <w:sz w:val="19"/>
        </w:rPr>
        <w:t>lsmod</w:t>
      </w:r>
      <w:proofErr w:type="spellEnd"/>
    </w:p>
    <w:p w14:paraId="401CA47C" w14:textId="77777777" w:rsidR="00614011" w:rsidRPr="005C7AD2" w:rsidRDefault="00614011" w:rsidP="00614011">
      <w:pPr>
        <w:ind w:left="504"/>
        <w:rPr>
          <w:color w:val="000000" w:themeColor="text1"/>
        </w:rPr>
      </w:pPr>
      <w:proofErr w:type="spellStart"/>
      <w:r w:rsidRPr="005C7AD2">
        <w:rPr>
          <w:color w:val="000000" w:themeColor="text1"/>
          <w:sz w:val="19"/>
        </w:rPr>
        <w:t>modinfo</w:t>
      </w:r>
      <w:proofErr w:type="spellEnd"/>
      <w:r w:rsidRPr="005C7AD2">
        <w:rPr>
          <w:color w:val="000000" w:themeColor="text1"/>
          <w:sz w:val="19"/>
        </w:rPr>
        <w:t xml:space="preserve"> &lt;module&gt;</w:t>
      </w:r>
    </w:p>
    <w:p w14:paraId="25DF1279"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modprobe</w:t>
      </w:r>
      <w:proofErr w:type="spellEnd"/>
      <w:r w:rsidRPr="005C7AD2">
        <w:rPr>
          <w:color w:val="000000" w:themeColor="text1"/>
          <w:sz w:val="19"/>
        </w:rPr>
        <w:t xml:space="preserve"> &lt;module&gt;</w:t>
      </w:r>
    </w:p>
    <w:p w14:paraId="79D4753C"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modprobe</w:t>
      </w:r>
      <w:proofErr w:type="spellEnd"/>
      <w:r w:rsidRPr="005C7AD2">
        <w:rPr>
          <w:color w:val="000000" w:themeColor="text1"/>
          <w:sz w:val="19"/>
        </w:rPr>
        <w:t xml:space="preserve"> -r &lt;module&gt;</w:t>
      </w:r>
    </w:p>
    <w:p w14:paraId="66A2715C" w14:textId="77777777" w:rsidR="00614011" w:rsidRPr="005C7AD2" w:rsidRDefault="00614011" w:rsidP="00614011">
      <w:pPr>
        <w:spacing w:after="120"/>
        <w:rPr>
          <w:color w:val="000000" w:themeColor="text1"/>
        </w:rPr>
      </w:pPr>
      <w:r w:rsidRPr="005C7AD2">
        <w:rPr>
          <w:b/>
          <w:color w:val="000000" w:themeColor="text1"/>
        </w:rPr>
        <w:t>5. Measuring the Improvement</w:t>
      </w:r>
    </w:p>
    <w:p w14:paraId="00E3CC4A" w14:textId="77777777" w:rsidR="00614011" w:rsidRPr="005C7AD2" w:rsidRDefault="00614011" w:rsidP="00614011">
      <w:pPr>
        <w:spacing w:after="120"/>
        <w:rPr>
          <w:color w:val="000000" w:themeColor="text1"/>
        </w:rPr>
      </w:pPr>
      <w:r w:rsidRPr="005C7AD2">
        <w:rPr>
          <w:color w:val="000000" w:themeColor="text1"/>
        </w:rPr>
        <w:t xml:space="preserve">Optimization must be evidence-based. Before changing the configuration, record CPU utilization, context switches, run-queue length, scheduling latency, and application response time. After each change, repeat the measurements. Tools such as </w:t>
      </w:r>
      <w:proofErr w:type="spellStart"/>
      <w:r w:rsidRPr="005C7AD2">
        <w:rPr>
          <w:color w:val="000000" w:themeColor="text1"/>
        </w:rPr>
        <w:t>vmstat</w:t>
      </w:r>
      <w:proofErr w:type="spellEnd"/>
      <w:r w:rsidRPr="005C7AD2">
        <w:rPr>
          <w:color w:val="000000" w:themeColor="text1"/>
        </w:rPr>
        <w:t xml:space="preserve">, </w:t>
      </w:r>
      <w:proofErr w:type="spellStart"/>
      <w:r w:rsidRPr="005C7AD2">
        <w:rPr>
          <w:color w:val="000000" w:themeColor="text1"/>
        </w:rPr>
        <w:t>pidstat</w:t>
      </w:r>
      <w:proofErr w:type="spellEnd"/>
      <w:r w:rsidRPr="005C7AD2">
        <w:rPr>
          <w:color w:val="000000" w:themeColor="text1"/>
        </w:rPr>
        <w:t>, perf stat, /proc statistics, and system monitoring utilities can help identify whether the change actually reduced overhead.</w:t>
      </w:r>
    </w:p>
    <w:p w14:paraId="3E20DBA5" w14:textId="77777777" w:rsidR="00614011" w:rsidRPr="005C7AD2" w:rsidRDefault="00614011" w:rsidP="00614011">
      <w:pPr>
        <w:spacing w:after="120"/>
        <w:rPr>
          <w:color w:val="000000" w:themeColor="text1"/>
        </w:rPr>
      </w:pPr>
      <w:r w:rsidRPr="005C7AD2">
        <w:rPr>
          <w:b/>
          <w:color w:val="000000" w:themeColor="text1"/>
        </w:rPr>
        <w:t>6. Recommended Strategy</w:t>
      </w:r>
    </w:p>
    <w:p w14:paraId="0D971B98"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Profile the workload and identify which processes cause the highest context-switch rate.</w:t>
      </w:r>
    </w:p>
    <w:p w14:paraId="790A3C34"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Reduce unnecessary process/thread creation and synchronization at the application level where possible.</w:t>
      </w:r>
    </w:p>
    <w:p w14:paraId="18B49A9E"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 xml:space="preserve">Use CPU affinity or </w:t>
      </w:r>
      <w:proofErr w:type="spellStart"/>
      <w:r w:rsidRPr="005C7AD2">
        <w:rPr>
          <w:rFonts w:cs="Times New Roman"/>
          <w:color w:val="000000" w:themeColor="text1"/>
        </w:rPr>
        <w:t>cgroups</w:t>
      </w:r>
      <w:proofErr w:type="spellEnd"/>
      <w:r w:rsidRPr="005C7AD2">
        <w:rPr>
          <w:rFonts w:cs="Times New Roman"/>
          <w:color w:val="000000" w:themeColor="text1"/>
        </w:rPr>
        <w:t xml:space="preserve"> to isolate important real-time workloads.</w:t>
      </w:r>
    </w:p>
    <w:p w14:paraId="639C5F76"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Tune priorities conservatively and reserve real-time policies for critical tasks.</w:t>
      </w:r>
    </w:p>
    <w:p w14:paraId="01071753"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Review kernel modules and disable only those that are unnecessary and proven safe to remove.</w:t>
      </w:r>
    </w:p>
    <w:p w14:paraId="08167C62"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Measure context switches and latency after every change.</w:t>
      </w:r>
    </w:p>
    <w:p w14:paraId="61AE7C0A"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Keep a rollback configuration so that an unsuccessful tuning change can be reversed.</w:t>
      </w:r>
    </w:p>
    <w:p w14:paraId="7DD97910" w14:textId="77777777" w:rsidR="00614011" w:rsidRPr="005C7AD2" w:rsidRDefault="00614011" w:rsidP="00614011">
      <w:pPr>
        <w:spacing w:after="120"/>
        <w:rPr>
          <w:color w:val="000000" w:themeColor="text1"/>
        </w:rPr>
      </w:pPr>
      <w:r w:rsidRPr="005C7AD2">
        <w:rPr>
          <w:b/>
          <w:color w:val="000000" w:themeColor="text1"/>
        </w:rPr>
        <w:t>Conclusion</w:t>
      </w:r>
    </w:p>
    <w:p w14:paraId="1B0652DA" w14:textId="77777777" w:rsidR="00614011" w:rsidRPr="005C7AD2" w:rsidRDefault="00614011" w:rsidP="00614011">
      <w:pPr>
        <w:spacing w:after="120"/>
        <w:rPr>
          <w:color w:val="000000" w:themeColor="text1"/>
        </w:rPr>
      </w:pPr>
      <w:r w:rsidRPr="005C7AD2">
        <w:rPr>
          <w:color w:val="000000" w:themeColor="text1"/>
        </w:rPr>
        <w:t xml:space="preserve">Without hardware upgrades, performance can still be improved through scheduler tuning, CPU affinity, </w:t>
      </w:r>
      <w:proofErr w:type="spellStart"/>
      <w:r w:rsidRPr="005C7AD2">
        <w:rPr>
          <w:color w:val="000000" w:themeColor="text1"/>
        </w:rPr>
        <w:t>cgroups</w:t>
      </w:r>
      <w:proofErr w:type="spellEnd"/>
      <w:r w:rsidRPr="005C7AD2">
        <w:rPr>
          <w:color w:val="000000" w:themeColor="text1"/>
        </w:rPr>
        <w:t>, controlled priorities, profiling, and careful kernel-module management. Because real-time processing is required, predictability and latency must be prioritized over simply maximizing CPU utilization.</w:t>
      </w:r>
    </w:p>
    <w:p w14:paraId="5CA5285F" w14:textId="77777777" w:rsidR="00614011" w:rsidRPr="005C7AD2" w:rsidRDefault="00614011" w:rsidP="00614011">
      <w:pPr>
        <w:rPr>
          <w:color w:val="000000" w:themeColor="text1"/>
        </w:rPr>
      </w:pPr>
      <w:r w:rsidRPr="005C7AD2">
        <w:rPr>
          <w:color w:val="000000" w:themeColor="text1"/>
        </w:rPr>
        <w:br w:type="page"/>
      </w:r>
    </w:p>
    <w:p w14:paraId="470AA0AC" w14:textId="77777777" w:rsidR="00614011" w:rsidRPr="005C7AD2" w:rsidRDefault="00614011" w:rsidP="00614011">
      <w:pPr>
        <w:pStyle w:val="Heading1"/>
        <w:rPr>
          <w:rFonts w:ascii="Times New Roman" w:hAnsi="Times New Roman" w:cs="Times New Roman"/>
          <w:color w:val="000000" w:themeColor="text1"/>
        </w:rPr>
      </w:pPr>
      <w:r w:rsidRPr="005C7AD2">
        <w:rPr>
          <w:rFonts w:ascii="Times New Roman" w:hAnsi="Times New Roman" w:cs="Times New Roman"/>
          <w:color w:val="000000" w:themeColor="text1"/>
        </w:rPr>
        <w:lastRenderedPageBreak/>
        <w:t>Question 3 – Processing 1 Million Log Entries per Day Using Shell Scripting</w:t>
      </w:r>
    </w:p>
    <w:p w14:paraId="7DC2D05B" w14:textId="77777777" w:rsidR="00614011" w:rsidRPr="005C7AD2" w:rsidRDefault="00614011" w:rsidP="00614011">
      <w:pPr>
        <w:spacing w:after="120"/>
        <w:rPr>
          <w:color w:val="000000" w:themeColor="text1"/>
        </w:rPr>
      </w:pPr>
      <w:r w:rsidRPr="005C7AD2">
        <w:rPr>
          <w:b/>
          <w:color w:val="000000" w:themeColor="text1"/>
        </w:rPr>
        <w:t>Problem Statement</w:t>
      </w:r>
    </w:p>
    <w:p w14:paraId="35C02626" w14:textId="77777777" w:rsidR="00614011" w:rsidRPr="005C7AD2" w:rsidRDefault="00614011" w:rsidP="00614011">
      <w:pPr>
        <w:spacing w:after="120"/>
        <w:rPr>
          <w:color w:val="000000" w:themeColor="text1"/>
        </w:rPr>
      </w:pPr>
      <w:r w:rsidRPr="005C7AD2">
        <w:rPr>
          <w:color w:val="000000" w:themeColor="text1"/>
        </w:rPr>
        <w:t>An administrator must process one million log entries per day using only shell scripting. The solution must complete within two minutes. Therefore, commands must be selected for efficient streaming, filtering, aggregation, and minimal process creation.</w:t>
      </w:r>
    </w:p>
    <w:p w14:paraId="278459A5" w14:textId="77777777" w:rsidR="00614011" w:rsidRPr="005C7AD2" w:rsidRDefault="00614011" w:rsidP="00614011">
      <w:pPr>
        <w:spacing w:after="120"/>
        <w:rPr>
          <w:color w:val="000000" w:themeColor="text1"/>
        </w:rPr>
      </w:pPr>
      <w:r w:rsidRPr="005C7AD2">
        <w:rPr>
          <w:b/>
          <w:color w:val="000000" w:themeColor="text1"/>
        </w:rPr>
        <w:t>1. Problem Analysis</w:t>
      </w:r>
    </w:p>
    <w:p w14:paraId="1B6FE09E" w14:textId="77777777" w:rsidR="00614011" w:rsidRPr="005C7AD2" w:rsidRDefault="00614011" w:rsidP="00614011">
      <w:pPr>
        <w:spacing w:after="120"/>
        <w:rPr>
          <w:color w:val="000000" w:themeColor="text1"/>
        </w:rPr>
      </w:pPr>
      <w:r w:rsidRPr="005C7AD2">
        <w:rPr>
          <w:color w:val="000000" w:themeColor="text1"/>
        </w:rPr>
        <w:t>One million lines is a large input for a shell script, but it is manageable when commands operate as streams. The main performance risks are repeatedly starting commands inside loops, unnecessary text conversions, reading the same file multiple times, and storing excessive data in shell variables.</w:t>
      </w:r>
    </w:p>
    <w:p w14:paraId="2E08C06D" w14:textId="77777777" w:rsidR="00614011" w:rsidRPr="005C7AD2" w:rsidRDefault="00614011" w:rsidP="00614011">
      <w:pPr>
        <w:spacing w:after="120"/>
        <w:rPr>
          <w:color w:val="000000" w:themeColor="text1"/>
        </w:rPr>
      </w:pPr>
      <w:r w:rsidRPr="005C7AD2">
        <w:rPr>
          <w:b/>
          <w:color w:val="000000" w:themeColor="text1"/>
        </w:rPr>
        <w:t>2. Efficient Command Pipeline</w:t>
      </w:r>
    </w:p>
    <w:p w14:paraId="20CAE3D3" w14:textId="77777777" w:rsidR="00614011" w:rsidRPr="005C7AD2" w:rsidRDefault="00614011" w:rsidP="00614011">
      <w:pPr>
        <w:spacing w:after="120"/>
        <w:rPr>
          <w:color w:val="000000" w:themeColor="text1"/>
        </w:rPr>
      </w:pPr>
      <w:r w:rsidRPr="005C7AD2">
        <w:rPr>
          <w:color w:val="000000" w:themeColor="text1"/>
        </w:rPr>
        <w:t xml:space="preserve">A suitable approach is to use grep, awk, sort, </w:t>
      </w:r>
      <w:proofErr w:type="spellStart"/>
      <w:r w:rsidRPr="005C7AD2">
        <w:rPr>
          <w:color w:val="000000" w:themeColor="text1"/>
        </w:rPr>
        <w:t>uniq</w:t>
      </w:r>
      <w:proofErr w:type="spellEnd"/>
      <w:r w:rsidRPr="005C7AD2">
        <w:rPr>
          <w:color w:val="000000" w:themeColor="text1"/>
        </w:rPr>
        <w:t xml:space="preserve">, and </w:t>
      </w:r>
      <w:proofErr w:type="spellStart"/>
      <w:r w:rsidRPr="005C7AD2">
        <w:rPr>
          <w:color w:val="000000" w:themeColor="text1"/>
        </w:rPr>
        <w:t>wc</w:t>
      </w:r>
      <w:proofErr w:type="spellEnd"/>
      <w:r w:rsidRPr="005C7AD2">
        <w:rPr>
          <w:color w:val="000000" w:themeColor="text1"/>
        </w:rPr>
        <w:t xml:space="preserve"> as streaming utilities. awk is particularly useful because it can filter, parse fields, count records, and calculate statistics in a single pass.</w:t>
      </w:r>
    </w:p>
    <w:p w14:paraId="2292E168" w14:textId="77777777" w:rsidR="00614011" w:rsidRPr="005C7AD2" w:rsidRDefault="00614011" w:rsidP="00614011">
      <w:pPr>
        <w:ind w:left="504"/>
        <w:rPr>
          <w:color w:val="000000" w:themeColor="text1"/>
        </w:rPr>
      </w:pPr>
      <w:r w:rsidRPr="005C7AD2">
        <w:rPr>
          <w:color w:val="000000" w:themeColor="text1"/>
          <w:sz w:val="19"/>
        </w:rPr>
        <w:t># Count only error entries</w:t>
      </w:r>
    </w:p>
    <w:p w14:paraId="77DE1EC1" w14:textId="77777777" w:rsidR="00614011" w:rsidRPr="005C7AD2" w:rsidRDefault="00614011" w:rsidP="00614011">
      <w:pPr>
        <w:ind w:left="504"/>
        <w:rPr>
          <w:color w:val="000000" w:themeColor="text1"/>
        </w:rPr>
      </w:pPr>
      <w:r w:rsidRPr="005C7AD2">
        <w:rPr>
          <w:color w:val="000000" w:themeColor="text1"/>
          <w:sz w:val="19"/>
        </w:rPr>
        <w:t>awk '$0 ~ /ERROR/ {count++} END {print count}' application.log</w:t>
      </w:r>
    </w:p>
    <w:p w14:paraId="1F4ED95C" w14:textId="77777777" w:rsidR="00614011" w:rsidRPr="005C7AD2" w:rsidRDefault="00614011" w:rsidP="00614011">
      <w:pPr>
        <w:ind w:left="504"/>
        <w:rPr>
          <w:color w:val="000000" w:themeColor="text1"/>
        </w:rPr>
      </w:pPr>
    </w:p>
    <w:p w14:paraId="2EF57304" w14:textId="77777777" w:rsidR="00614011" w:rsidRPr="005C7AD2" w:rsidRDefault="00614011" w:rsidP="00614011">
      <w:pPr>
        <w:ind w:left="504"/>
        <w:rPr>
          <w:color w:val="000000" w:themeColor="text1"/>
        </w:rPr>
      </w:pPr>
      <w:r w:rsidRPr="005C7AD2">
        <w:rPr>
          <w:color w:val="000000" w:themeColor="text1"/>
          <w:sz w:val="19"/>
        </w:rPr>
        <w:t># Extract a field and count occurrences</w:t>
      </w:r>
    </w:p>
    <w:p w14:paraId="194A3D11" w14:textId="77777777" w:rsidR="00614011" w:rsidRPr="005C7AD2" w:rsidRDefault="00614011" w:rsidP="00614011">
      <w:pPr>
        <w:ind w:left="504"/>
        <w:rPr>
          <w:color w:val="000000" w:themeColor="text1"/>
        </w:rPr>
      </w:pPr>
      <w:r w:rsidRPr="005C7AD2">
        <w:rPr>
          <w:color w:val="000000" w:themeColor="text1"/>
          <w:sz w:val="19"/>
        </w:rPr>
        <w:t>awk '{count[$3]++} END {for (x in count) print x, count[x]}' application.log</w:t>
      </w:r>
    </w:p>
    <w:p w14:paraId="50157C22" w14:textId="77777777" w:rsidR="00614011" w:rsidRPr="005C7AD2" w:rsidRDefault="00614011" w:rsidP="00614011">
      <w:pPr>
        <w:ind w:left="504"/>
        <w:rPr>
          <w:color w:val="000000" w:themeColor="text1"/>
        </w:rPr>
      </w:pPr>
    </w:p>
    <w:p w14:paraId="6347FEB7" w14:textId="77777777" w:rsidR="00614011" w:rsidRPr="005C7AD2" w:rsidRDefault="00614011" w:rsidP="00614011">
      <w:pPr>
        <w:ind w:left="504"/>
        <w:rPr>
          <w:color w:val="000000" w:themeColor="text1"/>
        </w:rPr>
      </w:pPr>
      <w:r w:rsidRPr="005C7AD2">
        <w:rPr>
          <w:color w:val="000000" w:themeColor="text1"/>
          <w:sz w:val="19"/>
        </w:rPr>
        <w:t># Sort and count repeated values</w:t>
      </w:r>
    </w:p>
    <w:p w14:paraId="5C038E91" w14:textId="77777777" w:rsidR="00614011" w:rsidRPr="005C7AD2" w:rsidRDefault="00614011" w:rsidP="00614011">
      <w:pPr>
        <w:ind w:left="504"/>
        <w:rPr>
          <w:color w:val="000000" w:themeColor="text1"/>
        </w:rPr>
      </w:pPr>
      <w:r w:rsidRPr="005C7AD2">
        <w:rPr>
          <w:color w:val="000000" w:themeColor="text1"/>
          <w:sz w:val="19"/>
        </w:rPr>
        <w:t xml:space="preserve">awk '{print $3}' application.log | sort | </w:t>
      </w:r>
      <w:proofErr w:type="spellStart"/>
      <w:r w:rsidRPr="005C7AD2">
        <w:rPr>
          <w:color w:val="000000" w:themeColor="text1"/>
          <w:sz w:val="19"/>
        </w:rPr>
        <w:t>uniq</w:t>
      </w:r>
      <w:proofErr w:type="spellEnd"/>
      <w:r w:rsidRPr="005C7AD2">
        <w:rPr>
          <w:color w:val="000000" w:themeColor="text1"/>
          <w:sz w:val="19"/>
        </w:rPr>
        <w:t xml:space="preserve"> -c | sort -nr</w:t>
      </w:r>
    </w:p>
    <w:p w14:paraId="0F813396" w14:textId="77777777" w:rsidR="00614011" w:rsidRPr="005C7AD2" w:rsidRDefault="00614011" w:rsidP="00614011">
      <w:pPr>
        <w:spacing w:after="120"/>
        <w:rPr>
          <w:color w:val="000000" w:themeColor="text1"/>
        </w:rPr>
      </w:pPr>
      <w:r w:rsidRPr="005C7AD2">
        <w:rPr>
          <w:b/>
          <w:color w:val="000000" w:themeColor="text1"/>
        </w:rPr>
        <w:t>3. Why awk Is Important</w:t>
      </w:r>
    </w:p>
    <w:p w14:paraId="6AA4ABF9" w14:textId="77777777" w:rsidR="00614011" w:rsidRPr="005C7AD2" w:rsidRDefault="00614011" w:rsidP="00614011">
      <w:pPr>
        <w:spacing w:after="120"/>
        <w:rPr>
          <w:color w:val="000000" w:themeColor="text1"/>
        </w:rPr>
      </w:pPr>
      <w:r w:rsidRPr="005C7AD2">
        <w:rPr>
          <w:color w:val="000000" w:themeColor="text1"/>
        </w:rPr>
        <w:t>awk can perform several operations in one pass over the file. Instead of using a shell while-read loop and launching external commands for every line, awk processes the input internally. This dramatically reduces process-creation overhead.</w:t>
      </w:r>
    </w:p>
    <w:p w14:paraId="4A666F49" w14:textId="77777777" w:rsidR="00614011" w:rsidRPr="005C7AD2" w:rsidRDefault="00614011" w:rsidP="00614011">
      <w:pPr>
        <w:spacing w:after="120"/>
        <w:rPr>
          <w:color w:val="000000" w:themeColor="text1"/>
        </w:rPr>
      </w:pPr>
      <w:r w:rsidRPr="005C7AD2">
        <w:rPr>
          <w:color w:val="000000" w:themeColor="text1"/>
        </w:rPr>
        <w:t>For example, the following pattern is inefficient for one million records because it repeatedly invokes commands:</w:t>
      </w:r>
    </w:p>
    <w:p w14:paraId="56C818B6" w14:textId="77777777" w:rsidR="00614011" w:rsidRPr="005C7AD2" w:rsidRDefault="00614011" w:rsidP="00614011">
      <w:pPr>
        <w:ind w:left="504"/>
        <w:rPr>
          <w:color w:val="000000" w:themeColor="text1"/>
        </w:rPr>
      </w:pPr>
      <w:r w:rsidRPr="005C7AD2">
        <w:rPr>
          <w:color w:val="000000" w:themeColor="text1"/>
          <w:sz w:val="19"/>
        </w:rPr>
        <w:t>while read line</w:t>
      </w:r>
    </w:p>
    <w:p w14:paraId="5568EC1C" w14:textId="77777777" w:rsidR="00614011" w:rsidRPr="005C7AD2" w:rsidRDefault="00614011" w:rsidP="00614011">
      <w:pPr>
        <w:ind w:left="504"/>
        <w:rPr>
          <w:color w:val="000000" w:themeColor="text1"/>
        </w:rPr>
      </w:pPr>
      <w:r w:rsidRPr="005C7AD2">
        <w:rPr>
          <w:color w:val="000000" w:themeColor="text1"/>
          <w:sz w:val="19"/>
        </w:rPr>
        <w:t>do</w:t>
      </w:r>
    </w:p>
    <w:p w14:paraId="3536E0E3" w14:textId="77777777" w:rsidR="00614011" w:rsidRPr="005C7AD2" w:rsidRDefault="00614011" w:rsidP="00614011">
      <w:pPr>
        <w:ind w:left="504"/>
        <w:rPr>
          <w:color w:val="000000" w:themeColor="text1"/>
        </w:rPr>
      </w:pPr>
      <w:r w:rsidRPr="005C7AD2">
        <w:rPr>
          <w:color w:val="000000" w:themeColor="text1"/>
          <w:sz w:val="19"/>
        </w:rPr>
        <w:t xml:space="preserve">    echo "$line" | grep ERROR</w:t>
      </w:r>
    </w:p>
    <w:p w14:paraId="155E41D4" w14:textId="77777777" w:rsidR="00614011" w:rsidRPr="005C7AD2" w:rsidRDefault="00614011" w:rsidP="00614011">
      <w:pPr>
        <w:ind w:left="504"/>
        <w:rPr>
          <w:color w:val="000000" w:themeColor="text1"/>
        </w:rPr>
      </w:pPr>
      <w:r w:rsidRPr="005C7AD2">
        <w:rPr>
          <w:color w:val="000000" w:themeColor="text1"/>
          <w:sz w:val="19"/>
        </w:rPr>
        <w:t>done &lt; application.log</w:t>
      </w:r>
    </w:p>
    <w:p w14:paraId="5C1021EE" w14:textId="77777777" w:rsidR="00614011" w:rsidRPr="005C7AD2" w:rsidRDefault="00614011" w:rsidP="00614011">
      <w:pPr>
        <w:spacing w:after="120"/>
        <w:rPr>
          <w:color w:val="000000" w:themeColor="text1"/>
        </w:rPr>
      </w:pPr>
      <w:r w:rsidRPr="005C7AD2">
        <w:rPr>
          <w:color w:val="000000" w:themeColor="text1"/>
        </w:rPr>
        <w:t>A single awk process is normally much more efficient:</w:t>
      </w:r>
    </w:p>
    <w:p w14:paraId="71F27EF9" w14:textId="77777777" w:rsidR="00614011" w:rsidRPr="005C7AD2" w:rsidRDefault="00614011" w:rsidP="00614011">
      <w:pPr>
        <w:ind w:left="504"/>
        <w:rPr>
          <w:color w:val="000000" w:themeColor="text1"/>
        </w:rPr>
      </w:pPr>
      <w:r w:rsidRPr="005C7AD2">
        <w:rPr>
          <w:color w:val="000000" w:themeColor="text1"/>
          <w:sz w:val="19"/>
        </w:rPr>
        <w:t>awk '/ERROR/ {count++} END {print count}' application.log</w:t>
      </w:r>
    </w:p>
    <w:p w14:paraId="7EFE1CA6" w14:textId="77777777" w:rsidR="00614011" w:rsidRPr="005C7AD2" w:rsidRDefault="00614011" w:rsidP="00614011">
      <w:pPr>
        <w:spacing w:after="120"/>
        <w:rPr>
          <w:color w:val="000000" w:themeColor="text1"/>
        </w:rPr>
      </w:pPr>
      <w:r w:rsidRPr="005C7AD2">
        <w:rPr>
          <w:b/>
          <w:color w:val="000000" w:themeColor="text1"/>
        </w:rPr>
        <w:t>4. Optimized Processing Strategy</w:t>
      </w:r>
    </w:p>
    <w:p w14:paraId="759E18CB"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Read the log file once whenever possible.</w:t>
      </w:r>
    </w:p>
    <w:p w14:paraId="4D2A13C3"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Filter records using awk or grep before expensive operations.</w:t>
      </w:r>
    </w:p>
    <w:p w14:paraId="62450EF5"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Use fixed field positions instead of repeated parsing when the log format is known.</w:t>
      </w:r>
    </w:p>
    <w:p w14:paraId="0E5BB528"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Avoid external commands inside loops.</w:t>
      </w:r>
    </w:p>
    <w:p w14:paraId="6F418570"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Use pipelines so that commands process data as streams.</w:t>
      </w:r>
    </w:p>
    <w:p w14:paraId="3FA90596"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Use sort only when ordering is actually required because sorting can be more expensive than a linear scan.</w:t>
      </w:r>
    </w:p>
    <w:p w14:paraId="5248148C"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Redirect output to files instead of building huge shell variables.</w:t>
      </w:r>
    </w:p>
    <w:p w14:paraId="32491C85"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Measure runtime using the time command.</w:t>
      </w:r>
    </w:p>
    <w:p w14:paraId="39D7F61B" w14:textId="77777777" w:rsidR="00614011" w:rsidRPr="005C7AD2" w:rsidRDefault="00614011" w:rsidP="00614011">
      <w:pPr>
        <w:spacing w:after="120"/>
        <w:rPr>
          <w:color w:val="000000" w:themeColor="text1"/>
        </w:rPr>
      </w:pPr>
      <w:r w:rsidRPr="005C7AD2">
        <w:rPr>
          <w:b/>
          <w:color w:val="000000" w:themeColor="text1"/>
        </w:rPr>
        <w:lastRenderedPageBreak/>
        <w:t>5. Example Two-Minute-Oriented Workflow</w:t>
      </w:r>
    </w:p>
    <w:p w14:paraId="2D0930D8" w14:textId="77777777" w:rsidR="00614011" w:rsidRPr="005C7AD2" w:rsidRDefault="00614011" w:rsidP="00614011">
      <w:pPr>
        <w:ind w:left="504"/>
        <w:rPr>
          <w:color w:val="000000" w:themeColor="text1"/>
        </w:rPr>
      </w:pPr>
      <w:r w:rsidRPr="005C7AD2">
        <w:rPr>
          <w:color w:val="000000" w:themeColor="text1"/>
          <w:sz w:val="19"/>
        </w:rPr>
        <w:t>#!/bin/bash</w:t>
      </w:r>
    </w:p>
    <w:p w14:paraId="54A38970" w14:textId="77777777" w:rsidR="00614011" w:rsidRPr="005C7AD2" w:rsidRDefault="00614011" w:rsidP="00614011">
      <w:pPr>
        <w:ind w:left="504"/>
        <w:rPr>
          <w:color w:val="000000" w:themeColor="text1"/>
        </w:rPr>
      </w:pPr>
    </w:p>
    <w:p w14:paraId="20DC65A8" w14:textId="77777777" w:rsidR="00614011" w:rsidRPr="005C7AD2" w:rsidRDefault="00614011" w:rsidP="00614011">
      <w:pPr>
        <w:ind w:left="504"/>
        <w:rPr>
          <w:color w:val="000000" w:themeColor="text1"/>
        </w:rPr>
      </w:pPr>
      <w:r w:rsidRPr="005C7AD2">
        <w:rPr>
          <w:color w:val="000000" w:themeColor="text1"/>
          <w:sz w:val="19"/>
        </w:rPr>
        <w:t>LOG="application.log"</w:t>
      </w:r>
    </w:p>
    <w:p w14:paraId="42349AF3" w14:textId="77777777" w:rsidR="00614011" w:rsidRPr="005C7AD2" w:rsidRDefault="00614011" w:rsidP="00614011">
      <w:pPr>
        <w:ind w:left="504"/>
        <w:rPr>
          <w:color w:val="000000" w:themeColor="text1"/>
        </w:rPr>
      </w:pPr>
      <w:r w:rsidRPr="005C7AD2">
        <w:rPr>
          <w:color w:val="000000" w:themeColor="text1"/>
          <w:sz w:val="19"/>
        </w:rPr>
        <w:t>OUT="summary.txt"</w:t>
      </w:r>
    </w:p>
    <w:p w14:paraId="7729299A" w14:textId="77777777" w:rsidR="00614011" w:rsidRPr="005C7AD2" w:rsidRDefault="00614011" w:rsidP="00614011">
      <w:pPr>
        <w:ind w:left="504"/>
        <w:rPr>
          <w:color w:val="000000" w:themeColor="text1"/>
        </w:rPr>
      </w:pPr>
    </w:p>
    <w:p w14:paraId="012DE42C" w14:textId="77777777" w:rsidR="00614011" w:rsidRPr="005C7AD2" w:rsidRDefault="00614011" w:rsidP="00614011">
      <w:pPr>
        <w:ind w:left="504"/>
        <w:rPr>
          <w:color w:val="000000" w:themeColor="text1"/>
        </w:rPr>
      </w:pPr>
      <w:r w:rsidRPr="005C7AD2">
        <w:rPr>
          <w:color w:val="000000" w:themeColor="text1"/>
          <w:sz w:val="19"/>
        </w:rPr>
        <w:t>{</w:t>
      </w:r>
    </w:p>
    <w:p w14:paraId="58971CC3" w14:textId="77777777" w:rsidR="00614011" w:rsidRPr="005C7AD2" w:rsidRDefault="00614011" w:rsidP="00614011">
      <w:pPr>
        <w:ind w:left="504"/>
        <w:rPr>
          <w:color w:val="000000" w:themeColor="text1"/>
        </w:rPr>
      </w:pPr>
      <w:r w:rsidRPr="005C7AD2">
        <w:rPr>
          <w:color w:val="000000" w:themeColor="text1"/>
          <w:sz w:val="19"/>
        </w:rPr>
        <w:t xml:space="preserve">    echo "Total entries:"</w:t>
      </w:r>
    </w:p>
    <w:p w14:paraId="38374832" w14:textId="77777777" w:rsidR="00614011" w:rsidRPr="005C7AD2" w:rsidRDefault="00614011" w:rsidP="00614011">
      <w:pPr>
        <w:ind w:left="504"/>
        <w:rPr>
          <w:color w:val="000000" w:themeColor="text1"/>
        </w:rPr>
      </w:pPr>
      <w:r w:rsidRPr="005C7AD2">
        <w:rPr>
          <w:color w:val="000000" w:themeColor="text1"/>
          <w:sz w:val="19"/>
        </w:rPr>
        <w:t xml:space="preserve">    </w:t>
      </w:r>
      <w:proofErr w:type="spellStart"/>
      <w:r w:rsidRPr="005C7AD2">
        <w:rPr>
          <w:color w:val="000000" w:themeColor="text1"/>
          <w:sz w:val="19"/>
        </w:rPr>
        <w:t>wc</w:t>
      </w:r>
      <w:proofErr w:type="spellEnd"/>
      <w:r w:rsidRPr="005C7AD2">
        <w:rPr>
          <w:color w:val="000000" w:themeColor="text1"/>
          <w:sz w:val="19"/>
        </w:rPr>
        <w:t xml:space="preserve"> -l &lt; "$LOG"</w:t>
      </w:r>
    </w:p>
    <w:p w14:paraId="3BD985EC" w14:textId="77777777" w:rsidR="00614011" w:rsidRPr="005C7AD2" w:rsidRDefault="00614011" w:rsidP="00614011">
      <w:pPr>
        <w:ind w:left="504"/>
        <w:rPr>
          <w:color w:val="000000" w:themeColor="text1"/>
        </w:rPr>
      </w:pPr>
    </w:p>
    <w:p w14:paraId="22F38DD2" w14:textId="77777777" w:rsidR="00614011" w:rsidRPr="005C7AD2" w:rsidRDefault="00614011" w:rsidP="00614011">
      <w:pPr>
        <w:ind w:left="504"/>
        <w:rPr>
          <w:color w:val="000000" w:themeColor="text1"/>
        </w:rPr>
      </w:pPr>
      <w:r w:rsidRPr="005C7AD2">
        <w:rPr>
          <w:color w:val="000000" w:themeColor="text1"/>
          <w:sz w:val="19"/>
        </w:rPr>
        <w:t xml:space="preserve">    echo "Error entries:"</w:t>
      </w:r>
    </w:p>
    <w:p w14:paraId="74947805" w14:textId="77777777" w:rsidR="00614011" w:rsidRPr="005C7AD2" w:rsidRDefault="00614011" w:rsidP="00614011">
      <w:pPr>
        <w:ind w:left="504"/>
        <w:rPr>
          <w:color w:val="000000" w:themeColor="text1"/>
        </w:rPr>
      </w:pPr>
      <w:r w:rsidRPr="005C7AD2">
        <w:rPr>
          <w:color w:val="000000" w:themeColor="text1"/>
          <w:sz w:val="19"/>
        </w:rPr>
        <w:t xml:space="preserve">    awk '/ERROR/ {</w:t>
      </w:r>
      <w:proofErr w:type="spellStart"/>
      <w:r w:rsidRPr="005C7AD2">
        <w:rPr>
          <w:color w:val="000000" w:themeColor="text1"/>
          <w:sz w:val="19"/>
        </w:rPr>
        <w:t>c++</w:t>
      </w:r>
      <w:proofErr w:type="spellEnd"/>
      <w:r w:rsidRPr="005C7AD2">
        <w:rPr>
          <w:color w:val="000000" w:themeColor="text1"/>
          <w:sz w:val="19"/>
        </w:rPr>
        <w:t>} END {print c+0}' "$LOG"</w:t>
      </w:r>
    </w:p>
    <w:p w14:paraId="7ECD43A2" w14:textId="77777777" w:rsidR="00614011" w:rsidRPr="005C7AD2" w:rsidRDefault="00614011" w:rsidP="00614011">
      <w:pPr>
        <w:ind w:left="504"/>
        <w:rPr>
          <w:color w:val="000000" w:themeColor="text1"/>
        </w:rPr>
      </w:pPr>
    </w:p>
    <w:p w14:paraId="23A8ACBE" w14:textId="77777777" w:rsidR="00614011" w:rsidRPr="005C7AD2" w:rsidRDefault="00614011" w:rsidP="00614011">
      <w:pPr>
        <w:ind w:left="504"/>
        <w:rPr>
          <w:color w:val="000000" w:themeColor="text1"/>
        </w:rPr>
      </w:pPr>
      <w:r w:rsidRPr="005C7AD2">
        <w:rPr>
          <w:color w:val="000000" w:themeColor="text1"/>
          <w:sz w:val="19"/>
        </w:rPr>
        <w:t xml:space="preserve">    echo "Entries by level:"</w:t>
      </w:r>
    </w:p>
    <w:p w14:paraId="18F7B77D" w14:textId="77777777" w:rsidR="00614011" w:rsidRPr="005C7AD2" w:rsidRDefault="00614011" w:rsidP="00614011">
      <w:pPr>
        <w:ind w:left="504"/>
        <w:rPr>
          <w:color w:val="000000" w:themeColor="text1"/>
        </w:rPr>
      </w:pPr>
      <w:r w:rsidRPr="005C7AD2">
        <w:rPr>
          <w:color w:val="000000" w:themeColor="text1"/>
          <w:sz w:val="19"/>
        </w:rPr>
        <w:t xml:space="preserve">    awk '{count[$3]++} END {for (k in count) print k, count[k]}' "$LOG"</w:t>
      </w:r>
    </w:p>
    <w:p w14:paraId="7246EE4E" w14:textId="77777777" w:rsidR="00614011" w:rsidRPr="005C7AD2" w:rsidRDefault="00614011" w:rsidP="00614011">
      <w:pPr>
        <w:ind w:left="504"/>
        <w:rPr>
          <w:color w:val="000000" w:themeColor="text1"/>
        </w:rPr>
      </w:pPr>
      <w:r w:rsidRPr="005C7AD2">
        <w:rPr>
          <w:color w:val="000000" w:themeColor="text1"/>
          <w:sz w:val="19"/>
        </w:rPr>
        <w:t>} &gt; "$OUT"</w:t>
      </w:r>
    </w:p>
    <w:p w14:paraId="26311382" w14:textId="77777777" w:rsidR="00614011" w:rsidRPr="005C7AD2" w:rsidRDefault="00614011" w:rsidP="00614011">
      <w:pPr>
        <w:spacing w:after="120"/>
        <w:rPr>
          <w:color w:val="000000" w:themeColor="text1"/>
        </w:rPr>
      </w:pPr>
      <w:r w:rsidRPr="005C7AD2">
        <w:rPr>
          <w:color w:val="000000" w:themeColor="text1"/>
        </w:rPr>
        <w:t>The exact runtime depends on disk speed, CPU, log size, filesystem, command implementation, and the complexity of the requested analysis. The two-minute requirement therefore has to be validated by benchmarking on the target system rather than assumed.</w:t>
      </w:r>
    </w:p>
    <w:p w14:paraId="43C62EBA" w14:textId="77777777" w:rsidR="00614011" w:rsidRPr="005C7AD2" w:rsidRDefault="00614011" w:rsidP="00614011">
      <w:pPr>
        <w:spacing w:after="120"/>
        <w:rPr>
          <w:color w:val="000000" w:themeColor="text1"/>
        </w:rPr>
      </w:pPr>
      <w:r w:rsidRPr="005C7AD2">
        <w:rPr>
          <w:b/>
          <w:color w:val="000000" w:themeColor="text1"/>
        </w:rPr>
        <w:t>6. Performance Justification</w:t>
      </w:r>
    </w:p>
    <w:p w14:paraId="24FB80DF"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awk performs parsing and aggregation in a single process.</w:t>
      </w:r>
    </w:p>
    <w:p w14:paraId="5F8BA2AF"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Pipelines avoid creating a separate process for every record.</w:t>
      </w:r>
    </w:p>
    <w:p w14:paraId="0AECEBD8"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proofErr w:type="spellStart"/>
      <w:r w:rsidRPr="005C7AD2">
        <w:rPr>
          <w:rFonts w:cs="Times New Roman"/>
          <w:color w:val="000000" w:themeColor="text1"/>
        </w:rPr>
        <w:t>wc</w:t>
      </w:r>
      <w:proofErr w:type="spellEnd"/>
      <w:r w:rsidRPr="005C7AD2">
        <w:rPr>
          <w:rFonts w:cs="Times New Roman"/>
          <w:color w:val="000000" w:themeColor="text1"/>
        </w:rPr>
        <w:t xml:space="preserve"> -l is implemented as a highly optimized stream operation.</w:t>
      </w:r>
    </w:p>
    <w:p w14:paraId="3E206FE5"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sort is used only where ordering is required.</w:t>
      </w:r>
    </w:p>
    <w:p w14:paraId="7D718765"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Redirecting output prevents unnecessary terminal I/O.</w:t>
      </w:r>
    </w:p>
    <w:p w14:paraId="07641A6B"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Single-pass processing minimizes disk reads.</w:t>
      </w:r>
    </w:p>
    <w:p w14:paraId="26561D91" w14:textId="77777777" w:rsidR="00614011" w:rsidRPr="005C7AD2" w:rsidRDefault="00614011" w:rsidP="00614011">
      <w:pPr>
        <w:spacing w:after="120"/>
        <w:rPr>
          <w:color w:val="000000" w:themeColor="text1"/>
        </w:rPr>
      </w:pPr>
      <w:r w:rsidRPr="005C7AD2">
        <w:rPr>
          <w:b/>
          <w:color w:val="000000" w:themeColor="text1"/>
        </w:rPr>
        <w:t>Conclusion</w:t>
      </w:r>
    </w:p>
    <w:p w14:paraId="50B8FAF9" w14:textId="77777777" w:rsidR="00614011" w:rsidRPr="005C7AD2" w:rsidRDefault="00614011" w:rsidP="00614011">
      <w:pPr>
        <w:spacing w:after="120"/>
        <w:rPr>
          <w:color w:val="000000" w:themeColor="text1"/>
        </w:rPr>
      </w:pPr>
      <w:r w:rsidRPr="005C7AD2">
        <w:rPr>
          <w:color w:val="000000" w:themeColor="text1"/>
        </w:rPr>
        <w:t xml:space="preserve">The most efficient shell-only solution for one million log entries is a streaming design that minimizes repeated file reads and avoids command execution inside per-line loops. awk should be used for filtering, field extraction, counting, and aggregation, with grep, sort, </w:t>
      </w:r>
      <w:proofErr w:type="spellStart"/>
      <w:r w:rsidRPr="005C7AD2">
        <w:rPr>
          <w:color w:val="000000" w:themeColor="text1"/>
        </w:rPr>
        <w:t>uniq</w:t>
      </w:r>
      <w:proofErr w:type="spellEnd"/>
      <w:r w:rsidRPr="005C7AD2">
        <w:rPr>
          <w:color w:val="000000" w:themeColor="text1"/>
        </w:rPr>
        <w:t xml:space="preserve">, and </w:t>
      </w:r>
      <w:proofErr w:type="spellStart"/>
      <w:r w:rsidRPr="005C7AD2">
        <w:rPr>
          <w:color w:val="000000" w:themeColor="text1"/>
        </w:rPr>
        <w:t>wc</w:t>
      </w:r>
      <w:proofErr w:type="spellEnd"/>
      <w:r w:rsidRPr="005C7AD2">
        <w:rPr>
          <w:color w:val="000000" w:themeColor="text1"/>
        </w:rPr>
        <w:t xml:space="preserve"> used only where they provide a clear advantage. Benchmarking should confirm that the final script meets the two-minute target.</w:t>
      </w:r>
    </w:p>
    <w:p w14:paraId="6380FE3E" w14:textId="77777777" w:rsidR="00614011" w:rsidRPr="005C7AD2" w:rsidRDefault="00614011" w:rsidP="00614011">
      <w:pPr>
        <w:rPr>
          <w:color w:val="000000" w:themeColor="text1"/>
        </w:rPr>
      </w:pPr>
      <w:r w:rsidRPr="005C7AD2">
        <w:rPr>
          <w:color w:val="000000" w:themeColor="text1"/>
        </w:rPr>
        <w:br w:type="page"/>
      </w:r>
    </w:p>
    <w:p w14:paraId="66A67DEB" w14:textId="77777777" w:rsidR="00614011" w:rsidRPr="005C7AD2" w:rsidRDefault="00614011" w:rsidP="00614011">
      <w:pPr>
        <w:pStyle w:val="Heading1"/>
        <w:rPr>
          <w:rFonts w:ascii="Times New Roman" w:hAnsi="Times New Roman" w:cs="Times New Roman"/>
          <w:color w:val="000000" w:themeColor="text1"/>
        </w:rPr>
      </w:pPr>
      <w:r w:rsidRPr="005C7AD2">
        <w:rPr>
          <w:rFonts w:ascii="Times New Roman" w:hAnsi="Times New Roman" w:cs="Times New Roman"/>
          <w:color w:val="000000" w:themeColor="text1"/>
        </w:rPr>
        <w:lastRenderedPageBreak/>
        <w:t>Question 4 – Managing a Faulty Process Consuming 90% CPU</w:t>
      </w:r>
    </w:p>
    <w:p w14:paraId="1C3981B5" w14:textId="77777777" w:rsidR="00614011" w:rsidRPr="005C7AD2" w:rsidRDefault="00614011" w:rsidP="00614011">
      <w:pPr>
        <w:spacing w:after="120"/>
        <w:rPr>
          <w:color w:val="000000" w:themeColor="text1"/>
        </w:rPr>
      </w:pPr>
      <w:r w:rsidRPr="005C7AD2">
        <w:rPr>
          <w:b/>
          <w:color w:val="000000" w:themeColor="text1"/>
        </w:rPr>
        <w:t>Problem Statement</w:t>
      </w:r>
    </w:p>
    <w:p w14:paraId="6531AE5B" w14:textId="77777777" w:rsidR="00614011" w:rsidRPr="005C7AD2" w:rsidRDefault="00614011" w:rsidP="00614011">
      <w:pPr>
        <w:spacing w:after="120"/>
        <w:rPr>
          <w:color w:val="000000" w:themeColor="text1"/>
        </w:rPr>
      </w:pPr>
      <w:r w:rsidRPr="005C7AD2">
        <w:rPr>
          <w:color w:val="000000" w:themeColor="text1"/>
        </w:rPr>
        <w:t>A Linux server has multiple background services and one faulty process consumes approximately 90% CPU. The system cannot be restarted, and critical services must remain unaffected. The administrator must identify, monitor, and control the faulty process safely.</w:t>
      </w:r>
    </w:p>
    <w:p w14:paraId="3DFABC57" w14:textId="77777777" w:rsidR="00614011" w:rsidRPr="005C7AD2" w:rsidRDefault="00614011" w:rsidP="00614011">
      <w:pPr>
        <w:spacing w:after="120"/>
        <w:rPr>
          <w:color w:val="000000" w:themeColor="text1"/>
        </w:rPr>
      </w:pPr>
      <w:r w:rsidRPr="005C7AD2">
        <w:rPr>
          <w:b/>
          <w:color w:val="000000" w:themeColor="text1"/>
        </w:rPr>
        <w:t>1. Identify the Faulty Process</w:t>
      </w:r>
    </w:p>
    <w:p w14:paraId="571822EE" w14:textId="77777777" w:rsidR="00614011" w:rsidRPr="005C7AD2" w:rsidRDefault="00614011" w:rsidP="00614011">
      <w:pPr>
        <w:ind w:left="504"/>
        <w:rPr>
          <w:color w:val="000000" w:themeColor="text1"/>
        </w:rPr>
      </w:pPr>
      <w:r w:rsidRPr="005C7AD2">
        <w:rPr>
          <w:color w:val="000000" w:themeColor="text1"/>
          <w:sz w:val="19"/>
        </w:rPr>
        <w:t>top</w:t>
      </w:r>
    </w:p>
    <w:p w14:paraId="5400EFAF" w14:textId="77777777" w:rsidR="00614011" w:rsidRPr="005C7AD2" w:rsidRDefault="00614011" w:rsidP="00614011">
      <w:pPr>
        <w:ind w:left="504"/>
        <w:rPr>
          <w:color w:val="000000" w:themeColor="text1"/>
        </w:rPr>
      </w:pPr>
      <w:proofErr w:type="spellStart"/>
      <w:r w:rsidRPr="005C7AD2">
        <w:rPr>
          <w:color w:val="000000" w:themeColor="text1"/>
          <w:sz w:val="19"/>
        </w:rPr>
        <w:t>htop</w:t>
      </w:r>
      <w:proofErr w:type="spellEnd"/>
    </w:p>
    <w:p w14:paraId="42F7E3A4" w14:textId="77777777" w:rsidR="00614011" w:rsidRPr="005C7AD2" w:rsidRDefault="00614011" w:rsidP="00614011">
      <w:pPr>
        <w:ind w:left="504"/>
        <w:rPr>
          <w:color w:val="000000" w:themeColor="text1"/>
        </w:rPr>
      </w:pPr>
      <w:proofErr w:type="spellStart"/>
      <w:r w:rsidRPr="005C7AD2">
        <w:rPr>
          <w:color w:val="000000" w:themeColor="text1"/>
          <w:sz w:val="19"/>
        </w:rPr>
        <w:t>ps</w:t>
      </w:r>
      <w:proofErr w:type="spellEnd"/>
      <w:r w:rsidRPr="005C7AD2">
        <w:rPr>
          <w:color w:val="000000" w:themeColor="text1"/>
          <w:sz w:val="19"/>
        </w:rPr>
        <w:t xml:space="preserve"> -</w:t>
      </w:r>
      <w:proofErr w:type="spellStart"/>
      <w:r w:rsidRPr="005C7AD2">
        <w:rPr>
          <w:color w:val="000000" w:themeColor="text1"/>
          <w:sz w:val="19"/>
        </w:rPr>
        <w:t>eo</w:t>
      </w:r>
      <w:proofErr w:type="spellEnd"/>
      <w:r w:rsidRPr="005C7AD2">
        <w:rPr>
          <w:color w:val="000000" w:themeColor="text1"/>
          <w:sz w:val="19"/>
        </w:rPr>
        <w:t xml:space="preserve"> pid,ppid,user,stat,%</w:t>
      </w:r>
      <w:proofErr w:type="spellStart"/>
      <w:r w:rsidRPr="005C7AD2">
        <w:rPr>
          <w:color w:val="000000" w:themeColor="text1"/>
          <w:sz w:val="19"/>
        </w:rPr>
        <w:t>cpu</w:t>
      </w:r>
      <w:proofErr w:type="spellEnd"/>
      <w:r w:rsidRPr="005C7AD2">
        <w:rPr>
          <w:color w:val="000000" w:themeColor="text1"/>
          <w:sz w:val="19"/>
        </w:rPr>
        <w:t>,%</w:t>
      </w:r>
      <w:proofErr w:type="spellStart"/>
      <w:r w:rsidRPr="005C7AD2">
        <w:rPr>
          <w:color w:val="000000" w:themeColor="text1"/>
          <w:sz w:val="19"/>
        </w:rPr>
        <w:t>mem,cmd</w:t>
      </w:r>
      <w:proofErr w:type="spellEnd"/>
      <w:r w:rsidRPr="005C7AD2">
        <w:rPr>
          <w:color w:val="000000" w:themeColor="text1"/>
          <w:sz w:val="19"/>
        </w:rPr>
        <w:t xml:space="preserve"> --sort=-%</w:t>
      </w:r>
      <w:proofErr w:type="spellStart"/>
      <w:r w:rsidRPr="005C7AD2">
        <w:rPr>
          <w:color w:val="000000" w:themeColor="text1"/>
          <w:sz w:val="19"/>
        </w:rPr>
        <w:t>cpu</w:t>
      </w:r>
      <w:proofErr w:type="spellEnd"/>
      <w:r w:rsidRPr="005C7AD2">
        <w:rPr>
          <w:color w:val="000000" w:themeColor="text1"/>
          <w:sz w:val="19"/>
        </w:rPr>
        <w:t xml:space="preserve"> | head</w:t>
      </w:r>
    </w:p>
    <w:p w14:paraId="3AE4E6F7" w14:textId="77777777" w:rsidR="00614011" w:rsidRPr="005C7AD2" w:rsidRDefault="00614011" w:rsidP="00614011">
      <w:pPr>
        <w:spacing w:after="120"/>
        <w:rPr>
          <w:color w:val="000000" w:themeColor="text1"/>
        </w:rPr>
      </w:pPr>
      <w:r w:rsidRPr="005C7AD2">
        <w:rPr>
          <w:color w:val="000000" w:themeColor="text1"/>
        </w:rPr>
        <w:t>These commands help identify the process ID (PID), owner, parent process, CPU usage, and command responsible for the high utilization.</w:t>
      </w:r>
    </w:p>
    <w:p w14:paraId="7A7D6A25" w14:textId="77777777" w:rsidR="00614011" w:rsidRPr="005C7AD2" w:rsidRDefault="00614011" w:rsidP="00614011">
      <w:pPr>
        <w:spacing w:after="120"/>
        <w:rPr>
          <w:color w:val="000000" w:themeColor="text1"/>
        </w:rPr>
      </w:pPr>
      <w:r w:rsidRPr="005C7AD2">
        <w:rPr>
          <w:b/>
          <w:color w:val="000000" w:themeColor="text1"/>
        </w:rPr>
        <w:t>2. Monitor Before Taking Action</w:t>
      </w:r>
    </w:p>
    <w:p w14:paraId="385DF42B" w14:textId="77777777" w:rsidR="00614011" w:rsidRPr="005C7AD2" w:rsidRDefault="00614011" w:rsidP="00614011">
      <w:pPr>
        <w:spacing w:after="120"/>
        <w:rPr>
          <w:color w:val="000000" w:themeColor="text1"/>
        </w:rPr>
      </w:pPr>
      <w:r w:rsidRPr="005C7AD2">
        <w:rPr>
          <w:color w:val="000000" w:themeColor="text1"/>
        </w:rPr>
        <w:t xml:space="preserve">The process should first be observed to confirm that the CPU usage is persistent and not a short-lived workload. </w:t>
      </w:r>
      <w:proofErr w:type="spellStart"/>
      <w:r w:rsidRPr="005C7AD2">
        <w:rPr>
          <w:color w:val="000000" w:themeColor="text1"/>
        </w:rPr>
        <w:t>pidstat</w:t>
      </w:r>
      <w:proofErr w:type="spellEnd"/>
      <w:r w:rsidRPr="005C7AD2">
        <w:rPr>
          <w:color w:val="000000" w:themeColor="text1"/>
        </w:rPr>
        <w:t xml:space="preserve"> can monitor per-process CPU </w:t>
      </w:r>
      <w:proofErr w:type="spellStart"/>
      <w:r w:rsidRPr="005C7AD2">
        <w:rPr>
          <w:color w:val="000000" w:themeColor="text1"/>
        </w:rPr>
        <w:t>behavior</w:t>
      </w:r>
      <w:proofErr w:type="spellEnd"/>
      <w:r w:rsidRPr="005C7AD2">
        <w:rPr>
          <w:color w:val="000000" w:themeColor="text1"/>
        </w:rPr>
        <w:t xml:space="preserve">, while top or </w:t>
      </w:r>
      <w:proofErr w:type="spellStart"/>
      <w:r w:rsidRPr="005C7AD2">
        <w:rPr>
          <w:color w:val="000000" w:themeColor="text1"/>
        </w:rPr>
        <w:t>htop</w:t>
      </w:r>
      <w:proofErr w:type="spellEnd"/>
      <w:r w:rsidRPr="005C7AD2">
        <w:rPr>
          <w:color w:val="000000" w:themeColor="text1"/>
        </w:rPr>
        <w:t xml:space="preserve"> can show changing utilization interactively.</w:t>
      </w:r>
    </w:p>
    <w:p w14:paraId="076CF0AA" w14:textId="77777777" w:rsidR="00614011" w:rsidRPr="005C7AD2" w:rsidRDefault="00614011" w:rsidP="00614011">
      <w:pPr>
        <w:ind w:left="504"/>
        <w:rPr>
          <w:color w:val="000000" w:themeColor="text1"/>
        </w:rPr>
      </w:pPr>
      <w:proofErr w:type="spellStart"/>
      <w:r w:rsidRPr="005C7AD2">
        <w:rPr>
          <w:color w:val="000000" w:themeColor="text1"/>
          <w:sz w:val="19"/>
        </w:rPr>
        <w:t>pidstat</w:t>
      </w:r>
      <w:proofErr w:type="spellEnd"/>
      <w:r w:rsidRPr="005C7AD2">
        <w:rPr>
          <w:color w:val="000000" w:themeColor="text1"/>
          <w:sz w:val="19"/>
        </w:rPr>
        <w:t xml:space="preserve"> -p &lt;PID&gt; 1</w:t>
      </w:r>
    </w:p>
    <w:p w14:paraId="79595177" w14:textId="77777777" w:rsidR="00614011" w:rsidRPr="005C7AD2" w:rsidRDefault="00614011" w:rsidP="00614011">
      <w:pPr>
        <w:ind w:left="504"/>
        <w:rPr>
          <w:color w:val="000000" w:themeColor="text1"/>
        </w:rPr>
      </w:pPr>
      <w:r w:rsidRPr="005C7AD2">
        <w:rPr>
          <w:color w:val="000000" w:themeColor="text1"/>
          <w:sz w:val="19"/>
        </w:rPr>
        <w:t>top -p &lt;PID&gt;</w:t>
      </w:r>
    </w:p>
    <w:p w14:paraId="72974CC5" w14:textId="77777777" w:rsidR="00614011" w:rsidRPr="005C7AD2" w:rsidRDefault="00614011" w:rsidP="00614011">
      <w:pPr>
        <w:ind w:left="504"/>
        <w:rPr>
          <w:color w:val="000000" w:themeColor="text1"/>
        </w:rPr>
      </w:pPr>
      <w:proofErr w:type="spellStart"/>
      <w:r w:rsidRPr="005C7AD2">
        <w:rPr>
          <w:color w:val="000000" w:themeColor="text1"/>
          <w:sz w:val="19"/>
        </w:rPr>
        <w:t>ps</w:t>
      </w:r>
      <w:proofErr w:type="spellEnd"/>
      <w:r w:rsidRPr="005C7AD2">
        <w:rPr>
          <w:color w:val="000000" w:themeColor="text1"/>
          <w:sz w:val="19"/>
        </w:rPr>
        <w:t xml:space="preserve"> -p &lt;PID&gt; -o pid,ppid,user,stat,%</w:t>
      </w:r>
      <w:proofErr w:type="spellStart"/>
      <w:r w:rsidRPr="005C7AD2">
        <w:rPr>
          <w:color w:val="000000" w:themeColor="text1"/>
          <w:sz w:val="19"/>
        </w:rPr>
        <w:t>cpu</w:t>
      </w:r>
      <w:proofErr w:type="spellEnd"/>
      <w:r w:rsidRPr="005C7AD2">
        <w:rPr>
          <w:color w:val="000000" w:themeColor="text1"/>
          <w:sz w:val="19"/>
        </w:rPr>
        <w:t>,%</w:t>
      </w:r>
      <w:proofErr w:type="spellStart"/>
      <w:r w:rsidRPr="005C7AD2">
        <w:rPr>
          <w:color w:val="000000" w:themeColor="text1"/>
          <w:sz w:val="19"/>
        </w:rPr>
        <w:t>mem,etime,cmd</w:t>
      </w:r>
      <w:proofErr w:type="spellEnd"/>
    </w:p>
    <w:p w14:paraId="31691C3A" w14:textId="77777777" w:rsidR="00614011" w:rsidRPr="005C7AD2" w:rsidRDefault="00614011" w:rsidP="00614011">
      <w:pPr>
        <w:spacing w:after="120"/>
        <w:rPr>
          <w:color w:val="000000" w:themeColor="text1"/>
        </w:rPr>
      </w:pPr>
      <w:r w:rsidRPr="005C7AD2">
        <w:rPr>
          <w:b/>
          <w:color w:val="000000" w:themeColor="text1"/>
        </w:rPr>
        <w:t>3. Determine Whether It Is a Critical Service</w:t>
      </w:r>
    </w:p>
    <w:p w14:paraId="286C9DE3" w14:textId="77777777" w:rsidR="00614011" w:rsidRPr="005C7AD2" w:rsidRDefault="00614011" w:rsidP="00614011">
      <w:pPr>
        <w:spacing w:after="120"/>
        <w:rPr>
          <w:color w:val="000000" w:themeColor="text1"/>
        </w:rPr>
      </w:pPr>
      <w:r w:rsidRPr="005C7AD2">
        <w:rPr>
          <w:color w:val="000000" w:themeColor="text1"/>
        </w:rPr>
        <w:t xml:space="preserve">Before terminating or changing priority, determine the process owner, parent process, service association, and role. The administrator should check whether the process belongs to a critical service. If it is managed by </w:t>
      </w:r>
      <w:proofErr w:type="spellStart"/>
      <w:r w:rsidRPr="005C7AD2">
        <w:rPr>
          <w:color w:val="000000" w:themeColor="text1"/>
        </w:rPr>
        <w:t>systemd</w:t>
      </w:r>
      <w:proofErr w:type="spellEnd"/>
      <w:r w:rsidRPr="005C7AD2">
        <w:rPr>
          <w:color w:val="000000" w:themeColor="text1"/>
        </w:rPr>
        <w:t>, the related unit can be identified and inspected.</w:t>
      </w:r>
    </w:p>
    <w:p w14:paraId="69F1C582" w14:textId="77777777" w:rsidR="00614011" w:rsidRPr="005C7AD2" w:rsidRDefault="00614011" w:rsidP="00614011">
      <w:pPr>
        <w:ind w:left="504"/>
        <w:rPr>
          <w:color w:val="000000" w:themeColor="text1"/>
        </w:rPr>
      </w:pPr>
      <w:proofErr w:type="spellStart"/>
      <w:r w:rsidRPr="005C7AD2">
        <w:rPr>
          <w:color w:val="000000" w:themeColor="text1"/>
          <w:sz w:val="19"/>
        </w:rPr>
        <w:t>systemctl</w:t>
      </w:r>
      <w:proofErr w:type="spellEnd"/>
      <w:r w:rsidRPr="005C7AD2">
        <w:rPr>
          <w:color w:val="000000" w:themeColor="text1"/>
          <w:sz w:val="19"/>
        </w:rPr>
        <w:t xml:space="preserve"> status &lt;service&gt;</w:t>
      </w:r>
    </w:p>
    <w:p w14:paraId="7B330755" w14:textId="77777777" w:rsidR="00614011" w:rsidRPr="005C7AD2" w:rsidRDefault="00614011" w:rsidP="00614011">
      <w:pPr>
        <w:ind w:left="504"/>
        <w:rPr>
          <w:color w:val="000000" w:themeColor="text1"/>
        </w:rPr>
      </w:pPr>
      <w:proofErr w:type="spellStart"/>
      <w:r w:rsidRPr="005C7AD2">
        <w:rPr>
          <w:color w:val="000000" w:themeColor="text1"/>
          <w:sz w:val="19"/>
        </w:rPr>
        <w:t>systemctl</w:t>
      </w:r>
      <w:proofErr w:type="spellEnd"/>
      <w:r w:rsidRPr="005C7AD2">
        <w:rPr>
          <w:color w:val="000000" w:themeColor="text1"/>
          <w:sz w:val="19"/>
        </w:rPr>
        <w:t xml:space="preserve"> show &lt;service&gt;</w:t>
      </w:r>
    </w:p>
    <w:p w14:paraId="6FAD326D" w14:textId="77777777" w:rsidR="00614011" w:rsidRPr="005C7AD2" w:rsidRDefault="00614011" w:rsidP="00614011">
      <w:pPr>
        <w:ind w:left="504"/>
        <w:rPr>
          <w:color w:val="000000" w:themeColor="text1"/>
        </w:rPr>
      </w:pPr>
      <w:proofErr w:type="spellStart"/>
      <w:r w:rsidRPr="005C7AD2">
        <w:rPr>
          <w:color w:val="000000" w:themeColor="text1"/>
          <w:sz w:val="19"/>
        </w:rPr>
        <w:t>pstree</w:t>
      </w:r>
      <w:proofErr w:type="spellEnd"/>
      <w:r w:rsidRPr="005C7AD2">
        <w:rPr>
          <w:color w:val="000000" w:themeColor="text1"/>
          <w:sz w:val="19"/>
        </w:rPr>
        <w:t xml:space="preserve"> -p &lt;PID&gt;</w:t>
      </w:r>
    </w:p>
    <w:p w14:paraId="627464D3" w14:textId="77777777" w:rsidR="00614011" w:rsidRPr="005C7AD2" w:rsidRDefault="00614011" w:rsidP="00614011">
      <w:pPr>
        <w:spacing w:after="120"/>
        <w:rPr>
          <w:color w:val="000000" w:themeColor="text1"/>
        </w:rPr>
      </w:pPr>
      <w:r w:rsidRPr="005C7AD2">
        <w:rPr>
          <w:b/>
          <w:color w:val="000000" w:themeColor="text1"/>
        </w:rPr>
        <w:t>4. Apply the Least Disruptive Control First</w:t>
      </w:r>
    </w:p>
    <w:p w14:paraId="264CDBC7" w14:textId="77777777" w:rsidR="00614011" w:rsidRPr="005C7AD2" w:rsidRDefault="00614011" w:rsidP="00614011">
      <w:pPr>
        <w:spacing w:after="120"/>
        <w:rPr>
          <w:color w:val="000000" w:themeColor="text1"/>
        </w:rPr>
      </w:pPr>
      <w:r w:rsidRPr="005C7AD2">
        <w:rPr>
          <w:color w:val="000000" w:themeColor="text1"/>
        </w:rPr>
        <w:t>Because critical services must remain unaffected, the safest first response is usually to reduce the faulty process's scheduling priority rather than immediately killing it.</w:t>
      </w:r>
    </w:p>
    <w:p w14:paraId="6D98350F"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renice +10 -p &lt;PID&gt;</w:t>
      </w:r>
    </w:p>
    <w:p w14:paraId="03388381" w14:textId="77777777" w:rsidR="00614011" w:rsidRPr="005C7AD2" w:rsidRDefault="00614011" w:rsidP="00614011">
      <w:pPr>
        <w:spacing w:after="120"/>
        <w:rPr>
          <w:color w:val="000000" w:themeColor="text1"/>
        </w:rPr>
      </w:pPr>
      <w:r w:rsidRPr="005C7AD2">
        <w:rPr>
          <w:color w:val="000000" w:themeColor="text1"/>
        </w:rPr>
        <w:t>A positive nice adjustment reduces the process's scheduling preference. This gives critical workloads more opportunity to run while the administrator investigates the root cause.</w:t>
      </w:r>
    </w:p>
    <w:p w14:paraId="2A199381" w14:textId="77777777" w:rsidR="00614011" w:rsidRPr="005C7AD2" w:rsidRDefault="00614011" w:rsidP="00614011">
      <w:pPr>
        <w:spacing w:after="120"/>
        <w:rPr>
          <w:color w:val="000000" w:themeColor="text1"/>
        </w:rPr>
      </w:pPr>
      <w:r w:rsidRPr="005C7AD2">
        <w:rPr>
          <w:b/>
          <w:color w:val="000000" w:themeColor="text1"/>
        </w:rPr>
        <w:t>5. CPU Limiting and Isolation</w:t>
      </w:r>
    </w:p>
    <w:p w14:paraId="323C72B7" w14:textId="77777777" w:rsidR="00614011" w:rsidRPr="005C7AD2" w:rsidRDefault="00614011" w:rsidP="00614011">
      <w:pPr>
        <w:spacing w:after="120"/>
        <w:rPr>
          <w:color w:val="000000" w:themeColor="text1"/>
        </w:rPr>
      </w:pPr>
      <w:r w:rsidRPr="005C7AD2">
        <w:rPr>
          <w:color w:val="000000" w:themeColor="text1"/>
        </w:rPr>
        <w:t xml:space="preserve">If supported by the system's service-management configuration, CPU limits can be applied using </w:t>
      </w:r>
      <w:proofErr w:type="spellStart"/>
      <w:r w:rsidRPr="005C7AD2">
        <w:rPr>
          <w:color w:val="000000" w:themeColor="text1"/>
        </w:rPr>
        <w:t>systemd</w:t>
      </w:r>
      <w:proofErr w:type="spellEnd"/>
      <w:r w:rsidRPr="005C7AD2">
        <w:rPr>
          <w:color w:val="000000" w:themeColor="text1"/>
        </w:rPr>
        <w:t>/</w:t>
      </w:r>
      <w:proofErr w:type="spellStart"/>
      <w:r w:rsidRPr="005C7AD2">
        <w:rPr>
          <w:color w:val="000000" w:themeColor="text1"/>
        </w:rPr>
        <w:t>cgroups</w:t>
      </w:r>
      <w:proofErr w:type="spellEnd"/>
      <w:r w:rsidRPr="005C7AD2">
        <w:rPr>
          <w:color w:val="000000" w:themeColor="text1"/>
        </w:rPr>
        <w:t>. This is preferable when the process should continue running but must not consume excessive CPU.</w:t>
      </w:r>
    </w:p>
    <w:p w14:paraId="54099F76"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systemctl</w:t>
      </w:r>
      <w:proofErr w:type="spellEnd"/>
      <w:r w:rsidRPr="005C7AD2">
        <w:rPr>
          <w:color w:val="000000" w:themeColor="text1"/>
          <w:sz w:val="19"/>
        </w:rPr>
        <w:t xml:space="preserve"> set-property &lt;service&gt; </w:t>
      </w:r>
      <w:proofErr w:type="spellStart"/>
      <w:r w:rsidRPr="005C7AD2">
        <w:rPr>
          <w:color w:val="000000" w:themeColor="text1"/>
          <w:sz w:val="19"/>
        </w:rPr>
        <w:t>CPUQuota</w:t>
      </w:r>
      <w:proofErr w:type="spellEnd"/>
      <w:r w:rsidRPr="005C7AD2">
        <w:rPr>
          <w:color w:val="000000" w:themeColor="text1"/>
          <w:sz w:val="19"/>
        </w:rPr>
        <w:t>=20%</w:t>
      </w:r>
    </w:p>
    <w:p w14:paraId="10374890"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w:t>
      </w:r>
      <w:proofErr w:type="spellStart"/>
      <w:r w:rsidRPr="005C7AD2">
        <w:rPr>
          <w:color w:val="000000" w:themeColor="text1"/>
          <w:sz w:val="19"/>
        </w:rPr>
        <w:t>systemctl</w:t>
      </w:r>
      <w:proofErr w:type="spellEnd"/>
      <w:r w:rsidRPr="005C7AD2">
        <w:rPr>
          <w:color w:val="000000" w:themeColor="text1"/>
          <w:sz w:val="19"/>
        </w:rPr>
        <w:t xml:space="preserve"> daemon-reload</w:t>
      </w:r>
    </w:p>
    <w:p w14:paraId="33E775DC" w14:textId="77777777" w:rsidR="00614011" w:rsidRPr="005C7AD2" w:rsidRDefault="00614011" w:rsidP="00614011">
      <w:pPr>
        <w:spacing w:after="120"/>
        <w:rPr>
          <w:color w:val="000000" w:themeColor="text1"/>
        </w:rPr>
      </w:pPr>
      <w:r w:rsidRPr="005C7AD2">
        <w:rPr>
          <w:color w:val="000000" w:themeColor="text1"/>
        </w:rPr>
        <w:t>The exact command and persistence strategy depend on how the service is configured. A temporary limit can protect the system while a permanent service configuration is prepared.</w:t>
      </w:r>
    </w:p>
    <w:p w14:paraId="51A13F94" w14:textId="77777777" w:rsidR="00614011" w:rsidRPr="005C7AD2" w:rsidRDefault="00614011" w:rsidP="00614011">
      <w:pPr>
        <w:spacing w:after="120"/>
        <w:rPr>
          <w:color w:val="000000" w:themeColor="text1"/>
        </w:rPr>
      </w:pPr>
      <w:r w:rsidRPr="005C7AD2">
        <w:rPr>
          <w:b/>
          <w:color w:val="000000" w:themeColor="text1"/>
        </w:rPr>
        <w:t>6. Controlled Termination as a Last Resort</w:t>
      </w:r>
    </w:p>
    <w:p w14:paraId="3210F59F" w14:textId="77777777" w:rsidR="00614011" w:rsidRPr="005C7AD2" w:rsidRDefault="00614011" w:rsidP="00614011">
      <w:pPr>
        <w:spacing w:after="120"/>
        <w:rPr>
          <w:color w:val="000000" w:themeColor="text1"/>
        </w:rPr>
      </w:pPr>
      <w:r w:rsidRPr="005C7AD2">
        <w:rPr>
          <w:color w:val="000000" w:themeColor="text1"/>
        </w:rPr>
        <w:t>If the process is confirmed to be faulty and continues harming the system, it can be terminated gracefully. SIGTERM should normally be attempted before SIGKILL because SIGTERM gives the application an opportunity to clean up resources.</w:t>
      </w:r>
    </w:p>
    <w:p w14:paraId="4FAB9AF8" w14:textId="77777777" w:rsidR="00614011" w:rsidRPr="005C7AD2" w:rsidRDefault="00614011" w:rsidP="00614011">
      <w:pPr>
        <w:ind w:left="504"/>
        <w:rPr>
          <w:color w:val="000000" w:themeColor="text1"/>
        </w:rPr>
      </w:pPr>
      <w:proofErr w:type="spellStart"/>
      <w:r w:rsidRPr="005C7AD2">
        <w:rPr>
          <w:color w:val="000000" w:themeColor="text1"/>
          <w:sz w:val="19"/>
        </w:rPr>
        <w:lastRenderedPageBreak/>
        <w:t>sudo</w:t>
      </w:r>
      <w:proofErr w:type="spellEnd"/>
      <w:r w:rsidRPr="005C7AD2">
        <w:rPr>
          <w:color w:val="000000" w:themeColor="text1"/>
          <w:sz w:val="19"/>
        </w:rPr>
        <w:t xml:space="preserve"> kill -TERM &lt;PID&gt;</w:t>
      </w:r>
    </w:p>
    <w:p w14:paraId="0564FD81" w14:textId="77777777" w:rsidR="00614011" w:rsidRPr="005C7AD2" w:rsidRDefault="00614011" w:rsidP="00614011">
      <w:pPr>
        <w:ind w:left="504"/>
        <w:rPr>
          <w:color w:val="000000" w:themeColor="text1"/>
        </w:rPr>
      </w:pPr>
      <w:r w:rsidRPr="005C7AD2">
        <w:rPr>
          <w:color w:val="000000" w:themeColor="text1"/>
          <w:sz w:val="19"/>
        </w:rPr>
        <w:t>sleep 5</w:t>
      </w:r>
    </w:p>
    <w:p w14:paraId="0E5DF670" w14:textId="77777777" w:rsidR="00614011" w:rsidRPr="005C7AD2" w:rsidRDefault="00614011" w:rsidP="00614011">
      <w:pPr>
        <w:ind w:left="504"/>
        <w:rPr>
          <w:color w:val="000000" w:themeColor="text1"/>
        </w:rPr>
      </w:pPr>
      <w:proofErr w:type="spellStart"/>
      <w:r w:rsidRPr="005C7AD2">
        <w:rPr>
          <w:color w:val="000000" w:themeColor="text1"/>
          <w:sz w:val="19"/>
        </w:rPr>
        <w:t>ps</w:t>
      </w:r>
      <w:proofErr w:type="spellEnd"/>
      <w:r w:rsidRPr="005C7AD2">
        <w:rPr>
          <w:color w:val="000000" w:themeColor="text1"/>
          <w:sz w:val="19"/>
        </w:rPr>
        <w:t xml:space="preserve"> -p &lt;PID&gt;</w:t>
      </w:r>
    </w:p>
    <w:p w14:paraId="45C3DF7C" w14:textId="77777777" w:rsidR="00614011" w:rsidRPr="005C7AD2" w:rsidRDefault="00614011" w:rsidP="00614011">
      <w:pPr>
        <w:ind w:left="504"/>
        <w:rPr>
          <w:color w:val="000000" w:themeColor="text1"/>
        </w:rPr>
      </w:pPr>
      <w:proofErr w:type="spellStart"/>
      <w:r w:rsidRPr="005C7AD2">
        <w:rPr>
          <w:color w:val="000000" w:themeColor="text1"/>
          <w:sz w:val="19"/>
        </w:rPr>
        <w:t>sudo</w:t>
      </w:r>
      <w:proofErr w:type="spellEnd"/>
      <w:r w:rsidRPr="005C7AD2">
        <w:rPr>
          <w:color w:val="000000" w:themeColor="text1"/>
          <w:sz w:val="19"/>
        </w:rPr>
        <w:t xml:space="preserve"> kill -KILL &lt;PID&gt;   # only if it remains unresponsive</w:t>
      </w:r>
    </w:p>
    <w:p w14:paraId="066165C0" w14:textId="77777777" w:rsidR="00614011" w:rsidRPr="005C7AD2" w:rsidRDefault="00614011" w:rsidP="00614011">
      <w:pPr>
        <w:spacing w:after="120"/>
        <w:rPr>
          <w:color w:val="000000" w:themeColor="text1"/>
        </w:rPr>
      </w:pPr>
      <w:r w:rsidRPr="005C7AD2">
        <w:rPr>
          <w:color w:val="000000" w:themeColor="text1"/>
        </w:rPr>
        <w:t>SIGKILL should be a last resort because the process cannot catch or clean up from that signal. If the process is managed by a service manager and should not restart unexpectedly, the service configuration must also be considered.</w:t>
      </w:r>
    </w:p>
    <w:p w14:paraId="61893816" w14:textId="77777777" w:rsidR="00614011" w:rsidRPr="005C7AD2" w:rsidRDefault="00614011" w:rsidP="00614011">
      <w:pPr>
        <w:spacing w:after="120"/>
        <w:rPr>
          <w:color w:val="000000" w:themeColor="text1"/>
        </w:rPr>
      </w:pPr>
      <w:r w:rsidRPr="005C7AD2">
        <w:rPr>
          <w:b/>
          <w:color w:val="000000" w:themeColor="text1"/>
        </w:rPr>
        <w:t>7. Protecting Critical Services</w:t>
      </w:r>
    </w:p>
    <w:p w14:paraId="68398CD1"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Do not kill processes solely because they show high CPU; verify their function first.</w:t>
      </w:r>
    </w:p>
    <w:p w14:paraId="02DC0C31"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Use priority adjustment or CPU quotas before destructive actions when possible.</w:t>
      </w:r>
    </w:p>
    <w:p w14:paraId="4ECC543F"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Monitor critical service response and CPU usage during the intervention.</w:t>
      </w:r>
    </w:p>
    <w:p w14:paraId="0FC8C152"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Record the PID, command, owner, and reason for the action.</w:t>
      </w:r>
    </w:p>
    <w:p w14:paraId="23AD1566"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Investigate logs and application behavior to identify the root cause.</w:t>
      </w:r>
    </w:p>
    <w:p w14:paraId="421A9CC8"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After stabilization, restart only the affected service if necessary rather than rebooting the whole system.</w:t>
      </w:r>
    </w:p>
    <w:p w14:paraId="11FD7D60" w14:textId="77777777" w:rsidR="00614011" w:rsidRPr="005C7AD2" w:rsidRDefault="00614011" w:rsidP="00614011">
      <w:pPr>
        <w:spacing w:after="120"/>
        <w:rPr>
          <w:color w:val="000000" w:themeColor="text1"/>
        </w:rPr>
      </w:pPr>
      <w:r w:rsidRPr="005C7AD2">
        <w:rPr>
          <w:b/>
          <w:color w:val="000000" w:themeColor="text1"/>
        </w:rPr>
        <w:t>Conclusion</w:t>
      </w:r>
    </w:p>
    <w:p w14:paraId="44BF81C0" w14:textId="77777777" w:rsidR="00614011" w:rsidRPr="005C7AD2" w:rsidRDefault="00614011" w:rsidP="00614011">
      <w:pPr>
        <w:spacing w:after="120"/>
        <w:rPr>
          <w:color w:val="000000" w:themeColor="text1"/>
        </w:rPr>
      </w:pPr>
      <w:r w:rsidRPr="005C7AD2">
        <w:rPr>
          <w:color w:val="000000" w:themeColor="text1"/>
        </w:rPr>
        <w:t>A no-reboot incident should be handled in stages: identify the process, confirm its role, monitor it, reduce its priority or CPU allocation, and terminate it only when necessary. This approach controls the faulty process while minimizing the impact on critical services.</w:t>
      </w:r>
    </w:p>
    <w:p w14:paraId="01E16D3C" w14:textId="77777777" w:rsidR="00614011" w:rsidRPr="005C7AD2" w:rsidRDefault="00614011" w:rsidP="00614011">
      <w:pPr>
        <w:rPr>
          <w:color w:val="000000" w:themeColor="text1"/>
        </w:rPr>
      </w:pPr>
      <w:r w:rsidRPr="005C7AD2">
        <w:rPr>
          <w:color w:val="000000" w:themeColor="text1"/>
        </w:rPr>
        <w:br w:type="page"/>
      </w:r>
    </w:p>
    <w:p w14:paraId="4028390A" w14:textId="77777777" w:rsidR="00614011" w:rsidRPr="005C7AD2" w:rsidRDefault="00614011" w:rsidP="00614011">
      <w:pPr>
        <w:pStyle w:val="Heading1"/>
        <w:rPr>
          <w:rFonts w:ascii="Times New Roman" w:hAnsi="Times New Roman" w:cs="Times New Roman"/>
          <w:color w:val="000000" w:themeColor="text1"/>
        </w:rPr>
      </w:pPr>
      <w:r w:rsidRPr="005C7AD2">
        <w:rPr>
          <w:rFonts w:ascii="Times New Roman" w:hAnsi="Times New Roman" w:cs="Times New Roman"/>
          <w:color w:val="000000" w:themeColor="text1"/>
        </w:rPr>
        <w:lastRenderedPageBreak/>
        <w:t>Question 5 – RAM Allocation for 5 Virtual Machines</w:t>
      </w:r>
    </w:p>
    <w:p w14:paraId="62210ED9" w14:textId="77777777" w:rsidR="00614011" w:rsidRPr="005C7AD2" w:rsidRDefault="00614011" w:rsidP="00614011">
      <w:pPr>
        <w:spacing w:after="120"/>
        <w:rPr>
          <w:color w:val="000000" w:themeColor="text1"/>
        </w:rPr>
      </w:pPr>
      <w:r w:rsidRPr="005C7AD2">
        <w:rPr>
          <w:b/>
          <w:color w:val="000000" w:themeColor="text1"/>
        </w:rPr>
        <w:t>Problem Statement</w:t>
      </w:r>
    </w:p>
    <w:p w14:paraId="29437FFD" w14:textId="77777777" w:rsidR="00614011" w:rsidRPr="005C7AD2" w:rsidRDefault="00614011" w:rsidP="00614011">
      <w:pPr>
        <w:spacing w:after="120"/>
        <w:rPr>
          <w:color w:val="000000" w:themeColor="text1"/>
        </w:rPr>
      </w:pPr>
      <w:r w:rsidRPr="005C7AD2">
        <w:rPr>
          <w:color w:val="000000" w:themeColor="text1"/>
        </w:rPr>
        <w:t xml:space="preserve">A physical server has 16 GB RAM. It must host five virtual machines, each requiring at least 2 GB, while the host operating system needs 4 GB. The task is to </w:t>
      </w:r>
      <w:proofErr w:type="spellStart"/>
      <w:r w:rsidRPr="005C7AD2">
        <w:rPr>
          <w:color w:val="000000" w:themeColor="text1"/>
        </w:rPr>
        <w:t>analyze</w:t>
      </w:r>
      <w:proofErr w:type="spellEnd"/>
      <w:r w:rsidRPr="005C7AD2">
        <w:rPr>
          <w:color w:val="000000" w:themeColor="text1"/>
        </w:rPr>
        <w:t xml:space="preserve"> the constraint and design an efficient virtualization strategy.</w:t>
      </w:r>
    </w:p>
    <w:p w14:paraId="1D91C8A1" w14:textId="77777777" w:rsidR="00614011" w:rsidRPr="005C7AD2" w:rsidRDefault="00614011" w:rsidP="00614011">
      <w:pPr>
        <w:spacing w:after="120"/>
        <w:rPr>
          <w:color w:val="000000" w:themeColor="text1"/>
        </w:rPr>
      </w:pPr>
      <w:r w:rsidRPr="005C7AD2">
        <w:rPr>
          <w:b/>
          <w:color w:val="000000" w:themeColor="text1"/>
        </w:rPr>
        <w:t>1. Calculate the Minimum Requirement</w:t>
      </w:r>
    </w:p>
    <w:p w14:paraId="7CCA9968" w14:textId="77777777" w:rsidR="00614011" w:rsidRPr="005C7AD2" w:rsidRDefault="00614011" w:rsidP="00614011">
      <w:pPr>
        <w:spacing w:after="120"/>
        <w:rPr>
          <w:color w:val="000000" w:themeColor="text1"/>
        </w:rPr>
      </w:pPr>
      <w:r w:rsidRPr="005C7AD2">
        <w:rPr>
          <w:color w:val="000000" w:themeColor="text1"/>
        </w:rPr>
        <w:t>Memory required by five VMs:</w:t>
      </w:r>
    </w:p>
    <w:p w14:paraId="036C3195" w14:textId="77777777" w:rsidR="00614011" w:rsidRPr="005C7AD2" w:rsidRDefault="00614011" w:rsidP="00614011">
      <w:pPr>
        <w:spacing w:after="120"/>
        <w:rPr>
          <w:color w:val="000000" w:themeColor="text1"/>
        </w:rPr>
      </w:pPr>
      <w:r w:rsidRPr="005C7AD2">
        <w:rPr>
          <w:color w:val="000000" w:themeColor="text1"/>
        </w:rPr>
        <w:t>5 × 2 GB = 10 GB</w:t>
      </w:r>
    </w:p>
    <w:p w14:paraId="68B6CBE9" w14:textId="77777777" w:rsidR="00614011" w:rsidRPr="005C7AD2" w:rsidRDefault="00614011" w:rsidP="00614011">
      <w:pPr>
        <w:spacing w:after="120"/>
        <w:rPr>
          <w:color w:val="000000" w:themeColor="text1"/>
        </w:rPr>
      </w:pPr>
      <w:r w:rsidRPr="005C7AD2">
        <w:rPr>
          <w:color w:val="000000" w:themeColor="text1"/>
        </w:rPr>
        <w:t>Memory required by host OS:</w:t>
      </w:r>
    </w:p>
    <w:p w14:paraId="47B99EFB" w14:textId="77777777" w:rsidR="00614011" w:rsidRPr="005C7AD2" w:rsidRDefault="00614011" w:rsidP="00614011">
      <w:pPr>
        <w:spacing w:after="120"/>
        <w:rPr>
          <w:color w:val="000000" w:themeColor="text1"/>
        </w:rPr>
      </w:pPr>
      <w:r w:rsidRPr="005C7AD2">
        <w:rPr>
          <w:color w:val="000000" w:themeColor="text1"/>
        </w:rPr>
        <w:t>4 GB</w:t>
      </w:r>
    </w:p>
    <w:p w14:paraId="3714EE42" w14:textId="77777777" w:rsidR="00614011" w:rsidRPr="005C7AD2" w:rsidRDefault="00614011" w:rsidP="00614011">
      <w:pPr>
        <w:spacing w:after="120"/>
        <w:rPr>
          <w:color w:val="000000" w:themeColor="text1"/>
        </w:rPr>
      </w:pPr>
      <w:r w:rsidRPr="005C7AD2">
        <w:rPr>
          <w:color w:val="000000" w:themeColor="text1"/>
        </w:rPr>
        <w:t>Total minimum:</w:t>
      </w:r>
    </w:p>
    <w:p w14:paraId="3905231B" w14:textId="77777777" w:rsidR="00614011" w:rsidRPr="005C7AD2" w:rsidRDefault="00614011" w:rsidP="00614011">
      <w:pPr>
        <w:spacing w:after="120"/>
        <w:rPr>
          <w:color w:val="000000" w:themeColor="text1"/>
        </w:rPr>
      </w:pPr>
      <w:r w:rsidRPr="005C7AD2">
        <w:rPr>
          <w:color w:val="000000" w:themeColor="text1"/>
        </w:rPr>
        <w:t>10 GB + 4 GB = 14 GB</w:t>
      </w:r>
    </w:p>
    <w:p w14:paraId="1520A771" w14:textId="77777777" w:rsidR="00614011" w:rsidRPr="005C7AD2" w:rsidRDefault="00614011" w:rsidP="00614011">
      <w:pPr>
        <w:spacing w:after="120"/>
        <w:rPr>
          <w:color w:val="000000" w:themeColor="text1"/>
        </w:rPr>
      </w:pPr>
      <w:r w:rsidRPr="005C7AD2">
        <w:rPr>
          <w:color w:val="000000" w:themeColor="text1"/>
        </w:rPr>
        <w:t>Available memory = 16 GB</w:t>
      </w:r>
    </w:p>
    <w:p w14:paraId="20C44B5B" w14:textId="77777777" w:rsidR="00614011" w:rsidRPr="005C7AD2" w:rsidRDefault="00614011" w:rsidP="00614011">
      <w:pPr>
        <w:spacing w:after="120"/>
        <w:rPr>
          <w:color w:val="000000" w:themeColor="text1"/>
        </w:rPr>
      </w:pPr>
      <w:r w:rsidRPr="005C7AD2">
        <w:rPr>
          <w:color w:val="000000" w:themeColor="text1"/>
        </w:rPr>
        <w:t>Remaining memory = 16 GB − 14 GB = 2 GB</w:t>
      </w:r>
    </w:p>
    <w:p w14:paraId="258BA978" w14:textId="77777777" w:rsidR="00614011" w:rsidRPr="005C7AD2" w:rsidRDefault="00614011" w:rsidP="00614011">
      <w:pPr>
        <w:spacing w:after="120"/>
        <w:rPr>
          <w:color w:val="000000" w:themeColor="text1"/>
        </w:rPr>
      </w:pPr>
      <w:r w:rsidRPr="005C7AD2">
        <w:rPr>
          <w:color w:val="000000" w:themeColor="text1"/>
        </w:rPr>
        <w:t>Therefore, the allocation is feasible, but the remaining 2 GB must also account for virtualization overhead and should not automatically be assigned entirely to the VMs.</w:t>
      </w:r>
    </w:p>
    <w:p w14:paraId="79F1180A" w14:textId="77777777" w:rsidR="00614011" w:rsidRPr="005C7AD2" w:rsidRDefault="00614011" w:rsidP="00614011">
      <w:pPr>
        <w:spacing w:after="120"/>
        <w:rPr>
          <w:color w:val="000000" w:themeColor="text1"/>
        </w:rPr>
      </w:pPr>
      <w:r w:rsidRPr="005C7AD2">
        <w:rPr>
          <w:b/>
          <w:color w:val="000000" w:themeColor="text1"/>
        </w:rPr>
        <w:t>2. Recommended Allocation</w:t>
      </w:r>
    </w:p>
    <w:tbl>
      <w:tblPr>
        <w:tblStyle w:val="TableGrid"/>
        <w:tblW w:w="0" w:type="auto"/>
        <w:tblLook w:val="04A0" w:firstRow="1" w:lastRow="0" w:firstColumn="1" w:lastColumn="0" w:noHBand="0" w:noVBand="1"/>
      </w:tblPr>
      <w:tblGrid>
        <w:gridCol w:w="3006"/>
        <w:gridCol w:w="2992"/>
        <w:gridCol w:w="3064"/>
      </w:tblGrid>
      <w:tr w:rsidR="00614011" w:rsidRPr="005C7AD2" w14:paraId="360BEFD7" w14:textId="77777777" w:rsidTr="00FB64B5">
        <w:tc>
          <w:tcPr>
            <w:tcW w:w="3312" w:type="dxa"/>
          </w:tcPr>
          <w:p w14:paraId="3134215C"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Component</w:t>
            </w:r>
          </w:p>
        </w:tc>
        <w:tc>
          <w:tcPr>
            <w:tcW w:w="3312" w:type="dxa"/>
          </w:tcPr>
          <w:p w14:paraId="37F0854A"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Allocation</w:t>
            </w:r>
          </w:p>
        </w:tc>
        <w:tc>
          <w:tcPr>
            <w:tcW w:w="3312" w:type="dxa"/>
          </w:tcPr>
          <w:p w14:paraId="21362A92"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Purpose</w:t>
            </w:r>
          </w:p>
        </w:tc>
      </w:tr>
      <w:tr w:rsidR="00614011" w:rsidRPr="005C7AD2" w14:paraId="3629FE30" w14:textId="77777777" w:rsidTr="00FB64B5">
        <w:tc>
          <w:tcPr>
            <w:tcW w:w="3312" w:type="dxa"/>
          </w:tcPr>
          <w:p w14:paraId="02FCEBEB"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Host OS</w:t>
            </w:r>
          </w:p>
        </w:tc>
        <w:tc>
          <w:tcPr>
            <w:tcW w:w="3312" w:type="dxa"/>
          </w:tcPr>
          <w:p w14:paraId="3BF33D8F"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4 GB</w:t>
            </w:r>
          </w:p>
        </w:tc>
        <w:tc>
          <w:tcPr>
            <w:tcW w:w="3312" w:type="dxa"/>
          </w:tcPr>
          <w:p w14:paraId="7D8D70B6"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Operating system and management</w:t>
            </w:r>
          </w:p>
        </w:tc>
      </w:tr>
      <w:tr w:rsidR="00614011" w:rsidRPr="005C7AD2" w14:paraId="15E9BB77" w14:textId="77777777" w:rsidTr="00FB64B5">
        <w:tc>
          <w:tcPr>
            <w:tcW w:w="3312" w:type="dxa"/>
          </w:tcPr>
          <w:p w14:paraId="04094BE3"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VM1</w:t>
            </w:r>
          </w:p>
        </w:tc>
        <w:tc>
          <w:tcPr>
            <w:tcW w:w="3312" w:type="dxa"/>
          </w:tcPr>
          <w:p w14:paraId="73B0EBC6"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2 GB</w:t>
            </w:r>
          </w:p>
        </w:tc>
        <w:tc>
          <w:tcPr>
            <w:tcW w:w="3312" w:type="dxa"/>
          </w:tcPr>
          <w:p w14:paraId="6552007D"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Minimum required</w:t>
            </w:r>
          </w:p>
        </w:tc>
      </w:tr>
      <w:tr w:rsidR="00614011" w:rsidRPr="005C7AD2" w14:paraId="7B80F622" w14:textId="77777777" w:rsidTr="00FB64B5">
        <w:tc>
          <w:tcPr>
            <w:tcW w:w="3312" w:type="dxa"/>
          </w:tcPr>
          <w:p w14:paraId="42C987F7"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VM2</w:t>
            </w:r>
          </w:p>
        </w:tc>
        <w:tc>
          <w:tcPr>
            <w:tcW w:w="3312" w:type="dxa"/>
          </w:tcPr>
          <w:p w14:paraId="4871F05D"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2 GB</w:t>
            </w:r>
          </w:p>
        </w:tc>
        <w:tc>
          <w:tcPr>
            <w:tcW w:w="3312" w:type="dxa"/>
          </w:tcPr>
          <w:p w14:paraId="561EED43"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Minimum required</w:t>
            </w:r>
          </w:p>
        </w:tc>
      </w:tr>
      <w:tr w:rsidR="00614011" w:rsidRPr="005C7AD2" w14:paraId="78316E90" w14:textId="77777777" w:rsidTr="00FB64B5">
        <w:tc>
          <w:tcPr>
            <w:tcW w:w="3312" w:type="dxa"/>
          </w:tcPr>
          <w:p w14:paraId="1D6F6B8B"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VM3</w:t>
            </w:r>
          </w:p>
        </w:tc>
        <w:tc>
          <w:tcPr>
            <w:tcW w:w="3312" w:type="dxa"/>
          </w:tcPr>
          <w:p w14:paraId="567D6A45"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2 GB</w:t>
            </w:r>
          </w:p>
        </w:tc>
        <w:tc>
          <w:tcPr>
            <w:tcW w:w="3312" w:type="dxa"/>
          </w:tcPr>
          <w:p w14:paraId="2462AA71"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Minimum required</w:t>
            </w:r>
          </w:p>
        </w:tc>
      </w:tr>
      <w:tr w:rsidR="00614011" w:rsidRPr="005C7AD2" w14:paraId="14AA6D5C" w14:textId="77777777" w:rsidTr="00FB64B5">
        <w:tc>
          <w:tcPr>
            <w:tcW w:w="3312" w:type="dxa"/>
          </w:tcPr>
          <w:p w14:paraId="1B6B8F63"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VM4</w:t>
            </w:r>
          </w:p>
        </w:tc>
        <w:tc>
          <w:tcPr>
            <w:tcW w:w="3312" w:type="dxa"/>
          </w:tcPr>
          <w:p w14:paraId="08689339"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2 GB</w:t>
            </w:r>
          </w:p>
        </w:tc>
        <w:tc>
          <w:tcPr>
            <w:tcW w:w="3312" w:type="dxa"/>
          </w:tcPr>
          <w:p w14:paraId="2EE4A569"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Minimum required</w:t>
            </w:r>
          </w:p>
        </w:tc>
      </w:tr>
      <w:tr w:rsidR="00614011" w:rsidRPr="005C7AD2" w14:paraId="3E7C2E3C" w14:textId="77777777" w:rsidTr="00FB64B5">
        <w:tc>
          <w:tcPr>
            <w:tcW w:w="3312" w:type="dxa"/>
          </w:tcPr>
          <w:p w14:paraId="69322F72"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VM5</w:t>
            </w:r>
          </w:p>
        </w:tc>
        <w:tc>
          <w:tcPr>
            <w:tcW w:w="3312" w:type="dxa"/>
          </w:tcPr>
          <w:p w14:paraId="45531E20"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2 GB</w:t>
            </w:r>
          </w:p>
        </w:tc>
        <w:tc>
          <w:tcPr>
            <w:tcW w:w="3312" w:type="dxa"/>
          </w:tcPr>
          <w:p w14:paraId="20B7992E"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Minimum required</w:t>
            </w:r>
          </w:p>
        </w:tc>
      </w:tr>
      <w:tr w:rsidR="00614011" w:rsidRPr="005C7AD2" w14:paraId="34AF4A0D" w14:textId="77777777" w:rsidTr="00FB64B5">
        <w:tc>
          <w:tcPr>
            <w:tcW w:w="3312" w:type="dxa"/>
          </w:tcPr>
          <w:p w14:paraId="3D069A4D"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Reserve</w:t>
            </w:r>
          </w:p>
        </w:tc>
        <w:tc>
          <w:tcPr>
            <w:tcW w:w="3312" w:type="dxa"/>
          </w:tcPr>
          <w:p w14:paraId="415A4208"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2 GB</w:t>
            </w:r>
          </w:p>
        </w:tc>
        <w:tc>
          <w:tcPr>
            <w:tcW w:w="3312" w:type="dxa"/>
          </w:tcPr>
          <w:p w14:paraId="3EA40060" w14:textId="77777777" w:rsidR="00614011" w:rsidRPr="005C7AD2" w:rsidRDefault="00614011" w:rsidP="00FB64B5">
            <w:pPr>
              <w:rPr>
                <w:rFonts w:ascii="Times New Roman" w:hAnsi="Times New Roman" w:cs="Times New Roman"/>
                <w:color w:val="000000" w:themeColor="text1"/>
              </w:rPr>
            </w:pPr>
            <w:r w:rsidRPr="005C7AD2">
              <w:rPr>
                <w:rFonts w:ascii="Times New Roman" w:hAnsi="Times New Roman" w:cs="Times New Roman"/>
                <w:color w:val="000000" w:themeColor="text1"/>
              </w:rPr>
              <w:t>Hypervisor/host headroom and burst capacity</w:t>
            </w:r>
          </w:p>
        </w:tc>
      </w:tr>
    </w:tbl>
    <w:p w14:paraId="43B8B322" w14:textId="77777777" w:rsidR="00614011" w:rsidRPr="005C7AD2" w:rsidRDefault="00614011" w:rsidP="00614011">
      <w:pPr>
        <w:spacing w:after="120"/>
        <w:rPr>
          <w:color w:val="000000" w:themeColor="text1"/>
        </w:rPr>
      </w:pPr>
      <w:r w:rsidRPr="005C7AD2">
        <w:rPr>
          <w:color w:val="000000" w:themeColor="text1"/>
        </w:rPr>
        <w:t>This is the safest baseline because every VM receives its stated minimum and the host retains the required 4 GB, while 2 GB remains uncommitted as headroom.</w:t>
      </w:r>
    </w:p>
    <w:p w14:paraId="1FBCF419" w14:textId="77777777" w:rsidR="00614011" w:rsidRPr="005C7AD2" w:rsidRDefault="00614011" w:rsidP="00614011">
      <w:pPr>
        <w:spacing w:after="120"/>
        <w:rPr>
          <w:color w:val="000000" w:themeColor="text1"/>
        </w:rPr>
      </w:pPr>
      <w:r w:rsidRPr="005C7AD2">
        <w:rPr>
          <w:b/>
          <w:color w:val="000000" w:themeColor="text1"/>
        </w:rPr>
        <w:t>3. Virtualization Concepts for Efficient Use</w:t>
      </w:r>
    </w:p>
    <w:p w14:paraId="2EED2745"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Memory overcommitment can allow allocated virtual memory to exceed physical memory, but it should be used cautiously because excessive overcommitment can cause swapping and severe performance degradation.</w:t>
      </w:r>
    </w:p>
    <w:p w14:paraId="5B0840C8"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Ballooning can reclaim unused guest memory where the hypervisor and guest drivers support it.</w:t>
      </w:r>
    </w:p>
    <w:p w14:paraId="66AA13C4"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Dynamic memory allocation can assign more memory to active VMs and less to idle VMs, if supported by the selected virtualization platform.</w:t>
      </w:r>
    </w:p>
    <w:p w14:paraId="25C5419D"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VM workloads should be monitored so that memory is assigned according to actual demand rather than theoretical maximums.</w:t>
      </w:r>
    </w:p>
    <w:p w14:paraId="1B72DDBC" w14:textId="77777777" w:rsidR="00614011" w:rsidRPr="005C7AD2" w:rsidRDefault="00614011" w:rsidP="00614011">
      <w:pPr>
        <w:pStyle w:val="ListBullet"/>
        <w:tabs>
          <w:tab w:val="num" w:pos="360"/>
        </w:tabs>
        <w:spacing w:after="60" w:line="264" w:lineRule="auto"/>
        <w:ind w:left="360" w:hanging="360"/>
        <w:rPr>
          <w:rFonts w:cs="Times New Roman"/>
          <w:color w:val="000000" w:themeColor="text1"/>
        </w:rPr>
      </w:pPr>
      <w:r w:rsidRPr="005C7AD2">
        <w:rPr>
          <w:rFonts w:cs="Times New Roman"/>
          <w:color w:val="000000" w:themeColor="text1"/>
        </w:rPr>
        <w:t>The host should retain enough free memory to avoid host-level memory pressure.</w:t>
      </w:r>
    </w:p>
    <w:p w14:paraId="20B12388" w14:textId="77777777" w:rsidR="00614011" w:rsidRPr="005C7AD2" w:rsidRDefault="00614011" w:rsidP="00614011">
      <w:pPr>
        <w:spacing w:after="120"/>
        <w:rPr>
          <w:color w:val="000000" w:themeColor="text1"/>
        </w:rPr>
      </w:pPr>
      <w:r w:rsidRPr="005C7AD2">
        <w:rPr>
          <w:b/>
          <w:color w:val="000000" w:themeColor="text1"/>
        </w:rPr>
        <w:t>4. Example Priority-Based Strategy</w:t>
      </w:r>
    </w:p>
    <w:p w14:paraId="46ACCEA7" w14:textId="77777777" w:rsidR="00614011" w:rsidRPr="005C7AD2" w:rsidRDefault="00614011" w:rsidP="00614011">
      <w:pPr>
        <w:spacing w:after="120"/>
        <w:rPr>
          <w:color w:val="000000" w:themeColor="text1"/>
        </w:rPr>
      </w:pPr>
      <w:r w:rsidRPr="005C7AD2">
        <w:rPr>
          <w:color w:val="000000" w:themeColor="text1"/>
        </w:rPr>
        <w:lastRenderedPageBreak/>
        <w:t>If some VMs run critical workloads, they should receive guaranteed minimum memory first. Less important VMs can operate at their minimum and receive additional memory only when spare capacity is available. The host's 4 GB requirement should be treated as reserved rather than borrowed by guests.</w:t>
      </w:r>
    </w:p>
    <w:p w14:paraId="6E80C9FC" w14:textId="77777777" w:rsidR="00614011" w:rsidRPr="005C7AD2" w:rsidRDefault="00614011" w:rsidP="00614011">
      <w:pPr>
        <w:spacing w:after="120"/>
        <w:rPr>
          <w:color w:val="000000" w:themeColor="text1"/>
        </w:rPr>
      </w:pPr>
      <w:r w:rsidRPr="005C7AD2">
        <w:rPr>
          <w:b/>
          <w:color w:val="000000" w:themeColor="text1"/>
        </w:rPr>
        <w:t>5. Why Giving All 16 GB to VMs Is Unsafe</w:t>
      </w:r>
    </w:p>
    <w:p w14:paraId="5DD1C946" w14:textId="77777777" w:rsidR="00614011" w:rsidRPr="005C7AD2" w:rsidRDefault="00614011" w:rsidP="00614011">
      <w:pPr>
        <w:spacing w:after="120"/>
        <w:rPr>
          <w:color w:val="000000" w:themeColor="text1"/>
        </w:rPr>
      </w:pPr>
      <w:r w:rsidRPr="005C7AD2">
        <w:rPr>
          <w:color w:val="000000" w:themeColor="text1"/>
        </w:rPr>
        <w:t>The five VMs already require 10 GB. If the remaining 6 GB were allocated to VMs while the host still required 4 GB, there would be no safety margin for hypervisor overhead or host bursts. A configuration that exactly consumes physical RAM can become unstable under load. Therefore, leaving approximately 2 GB as headroom is a safer strategy.</w:t>
      </w:r>
    </w:p>
    <w:p w14:paraId="54235EAA" w14:textId="77777777" w:rsidR="00614011" w:rsidRPr="005C7AD2" w:rsidRDefault="00614011" w:rsidP="00614011">
      <w:pPr>
        <w:spacing w:after="120"/>
        <w:rPr>
          <w:color w:val="000000" w:themeColor="text1"/>
        </w:rPr>
      </w:pPr>
      <w:r w:rsidRPr="005C7AD2">
        <w:rPr>
          <w:b/>
          <w:color w:val="000000" w:themeColor="text1"/>
        </w:rPr>
        <w:t>6. Final Allocation Summary</w:t>
      </w:r>
    </w:p>
    <w:p w14:paraId="6BF39099"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Reserve 4 GB for the host operating system.</w:t>
      </w:r>
    </w:p>
    <w:p w14:paraId="79FF2C8C"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Assign 2 GB minimum to each of the five VMs, totaling 10 GB.</w:t>
      </w:r>
    </w:p>
    <w:p w14:paraId="4D5CF783"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Keep the remaining 2 GB available as host/hypervisor headroom.</w:t>
      </w:r>
    </w:p>
    <w:p w14:paraId="029031CA"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Monitor memory utilization continuously.</w:t>
      </w:r>
    </w:p>
    <w:p w14:paraId="70D2B3A6"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Use ballooning or dynamic memory only if supported and tested.</w:t>
      </w:r>
    </w:p>
    <w:p w14:paraId="5E42DA05" w14:textId="77777777" w:rsidR="00614011" w:rsidRPr="005C7AD2" w:rsidRDefault="00614011" w:rsidP="00614011">
      <w:pPr>
        <w:pStyle w:val="ListNumber"/>
        <w:tabs>
          <w:tab w:val="num" w:pos="360"/>
        </w:tabs>
        <w:spacing w:after="60" w:line="264" w:lineRule="auto"/>
        <w:ind w:left="360" w:hanging="360"/>
        <w:rPr>
          <w:rFonts w:cs="Times New Roman"/>
          <w:color w:val="000000" w:themeColor="text1"/>
        </w:rPr>
      </w:pPr>
      <w:r w:rsidRPr="005C7AD2">
        <w:rPr>
          <w:rFonts w:cs="Times New Roman"/>
          <w:color w:val="000000" w:themeColor="text1"/>
        </w:rPr>
        <w:t>Increase memory to individual VMs only when measured workload demand justifies it.</w:t>
      </w:r>
    </w:p>
    <w:p w14:paraId="45B2E62E" w14:textId="77777777" w:rsidR="00614011" w:rsidRPr="005C7AD2" w:rsidRDefault="00614011" w:rsidP="00614011">
      <w:pPr>
        <w:spacing w:after="120"/>
        <w:rPr>
          <w:color w:val="000000" w:themeColor="text1"/>
        </w:rPr>
      </w:pPr>
      <w:r w:rsidRPr="005C7AD2">
        <w:rPr>
          <w:b/>
          <w:color w:val="000000" w:themeColor="text1"/>
        </w:rPr>
        <w:t>Conclusion</w:t>
      </w:r>
    </w:p>
    <w:p w14:paraId="7B354FEB" w14:textId="77777777" w:rsidR="00614011" w:rsidRPr="005C7AD2" w:rsidRDefault="00614011" w:rsidP="00614011">
      <w:pPr>
        <w:spacing w:after="120"/>
        <w:rPr>
          <w:color w:val="000000" w:themeColor="text1"/>
        </w:rPr>
      </w:pPr>
      <w:r w:rsidRPr="005C7AD2">
        <w:rPr>
          <w:color w:val="000000" w:themeColor="text1"/>
        </w:rPr>
        <w:t>The minimum memory requirement is 14 GB, so the 16 GB server can host all five VMs. The most reliable allocation is 4 GB for the host, 2 GB for each VM, and 2 GB reserved as operational headroom. Dynamic memory techniques can improve utilization, but the host should never be starved of memory.</w:t>
      </w:r>
    </w:p>
    <w:p w14:paraId="7D25B84D" w14:textId="4747E913" w:rsidR="00614011" w:rsidRDefault="00614011" w:rsidP="00614011">
      <w:pPr>
        <w:pBdr>
          <w:top w:val="nil"/>
          <w:left w:val="nil"/>
          <w:bottom w:val="nil"/>
          <w:right w:val="nil"/>
          <w:between w:val="nil"/>
        </w:pBdr>
        <w:jc w:val="both"/>
        <w:rPr>
          <w:rFonts w:ascii="Arial" w:eastAsia="Arial" w:hAnsi="Arial" w:cs="Arial"/>
          <w:color w:val="000000"/>
        </w:rPr>
      </w:pPr>
      <w:r w:rsidRPr="005C7AD2">
        <w:rPr>
          <w:color w:val="000000" w:themeColor="text1"/>
        </w:rPr>
        <w:br w:type="page"/>
      </w:r>
    </w:p>
    <w:sectPr w:rsidR="0061401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7F6D5EE-9E5E-4A0B-9E61-3F0E08CEF409}"/>
    <w:embedBold r:id="rId2" w:fontKey="{8807E6E0-8647-4D7D-8641-31B5A6F6A519}"/>
  </w:font>
  <w:font w:name="Calibri">
    <w:panose1 w:val="020F0502020204030204"/>
    <w:charset w:val="00"/>
    <w:family w:val="swiss"/>
    <w:pitch w:val="variable"/>
    <w:sig w:usb0="E4002EFF" w:usb1="C000247B" w:usb2="00000009" w:usb3="00000000" w:csb0="000001FF" w:csb1="00000000"/>
    <w:embedRegular r:id="rId3" w:fontKey="{55C90219-AC13-4F7F-9D24-9F1B4042C6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F2EA89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2502A46"/>
    <w:lvl w:ilvl="0">
      <w:start w:val="1"/>
      <w:numFmt w:val="bullet"/>
      <w:pStyle w:val="ListBullet"/>
      <w:lvlText w:val=""/>
      <w:lvlJc w:val="left"/>
      <w:pPr>
        <w:tabs>
          <w:tab w:val="num" w:pos="360"/>
        </w:tabs>
        <w:ind w:left="360" w:hanging="360"/>
      </w:pPr>
      <w:rPr>
        <w:rFonts w:ascii="Symbol" w:hAnsi="Symbol" w:hint="default"/>
      </w:rPr>
    </w:lvl>
  </w:abstractNum>
  <w:num w:numId="1" w16cid:durableId="1890073458">
    <w:abstractNumId w:val="1"/>
  </w:num>
  <w:num w:numId="2" w16cid:durableId="9078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041"/>
    <w:rsid w:val="00614011"/>
    <w:rsid w:val="00660041"/>
    <w:rsid w:val="0075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9243"/>
  <w15:docId w15:val="{9692FE01-5432-4B62-A0B5-91260E16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ListBullet">
    <w:name w:val="List Bullet"/>
    <w:basedOn w:val="Normal"/>
    <w:uiPriority w:val="99"/>
    <w:unhideWhenUsed/>
    <w:rsid w:val="00614011"/>
    <w:pPr>
      <w:numPr>
        <w:numId w:val="1"/>
      </w:numPr>
      <w:tabs>
        <w:tab w:val="clear" w:pos="360"/>
      </w:tabs>
      <w:spacing w:after="200" w:line="276" w:lineRule="auto"/>
      <w:ind w:left="0" w:firstLine="0"/>
      <w:contextualSpacing/>
    </w:pPr>
    <w:rPr>
      <w:rFonts w:cstheme="minorBidi"/>
      <w:szCs w:val="22"/>
      <w:lang w:val="en-US"/>
    </w:rPr>
  </w:style>
  <w:style w:type="paragraph" w:styleId="ListNumber">
    <w:name w:val="List Number"/>
    <w:basedOn w:val="Normal"/>
    <w:uiPriority w:val="99"/>
    <w:unhideWhenUsed/>
    <w:rsid w:val="00614011"/>
    <w:pPr>
      <w:numPr>
        <w:numId w:val="2"/>
      </w:numPr>
      <w:tabs>
        <w:tab w:val="clear" w:pos="360"/>
      </w:tabs>
      <w:spacing w:after="200" w:line="276" w:lineRule="auto"/>
      <w:ind w:left="0" w:firstLine="0"/>
      <w:contextualSpacing/>
    </w:pPr>
    <w:rPr>
      <w:rFonts w:cstheme="minorBidi"/>
      <w:szCs w:val="22"/>
      <w:lang w:val="en-US"/>
    </w:rPr>
  </w:style>
  <w:style w:type="table" w:styleId="TableGrid">
    <w:name w:val="Table Grid"/>
    <w:basedOn w:val="TableNormal"/>
    <w:uiPriority w:val="59"/>
    <w:rsid w:val="00614011"/>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bJeU7aPxJ2s2TWrfqRatLi8GQ==">CgMxLjA4AHIhMWQyNUsxVFJ4Ti1DY3NOWGw0WXNDbEJpRGNNaTdYTTNW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3464</Words>
  <Characters>19748</Characters>
  <Application>Microsoft Office Word</Application>
  <DocSecurity>0</DocSecurity>
  <Lines>164</Lines>
  <Paragraphs>46</Paragraphs>
  <ScaleCrop>false</ScaleCrop>
  <Company/>
  <LinksUpToDate>false</LinksUpToDate>
  <CharactersWithSpaces>23166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Mukeshtnhb@gmail.com</cp:lastModifiedBy>
  <cp:revision>2</cp:revision>
  <dcterms:created xsi:type="dcterms:W3CDTF">2026-08-17T06:02:00Z</dcterms:created>
  <dcterms:modified xsi:type="dcterms:W3CDTF">2026-08-17T06:04:00Z</dcterms:modified>
</cp:coreProperties>
</file>