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18056" w14:textId="62B235D1" w:rsidR="437706E4" w:rsidRDefault="3370EE52" w:rsidP="2D8F479F">
      <w:pPr>
        <w:pStyle w:val="NoSpacing"/>
      </w:pPr>
      <w:r>
        <w:rPr>
          <w:noProof/>
        </w:rPr>
        <w:drawing>
          <wp:inline distT="0" distB="0" distL="0" distR="0" wp14:anchorId="1C81EF8C" wp14:editId="6DEF44E8">
            <wp:extent cx="5694934" cy="1752287"/>
            <wp:effectExtent l="0" t="0" r="0" b="0"/>
            <wp:docPr id="1614911372" name="Picture 1614911372" title="Ethernet cables connected to a networking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911372"/>
                    <pic:cNvPicPr/>
                  </pic:nvPicPr>
                  <pic:blipFill>
                    <a:blip r:embed="rId11" cstate="print">
                      <a:extLst>
                        <a:ext uri="{28A0092B-C50C-407E-A947-70E740481C1C}">
                          <a14:useLocalDpi xmlns:a14="http://schemas.microsoft.com/office/drawing/2010/main" val="0"/>
                        </a:ext>
                      </a:extLst>
                    </a:blip>
                    <a:srcRect t="34615" b="34615"/>
                    <a:stretch>
                      <a:fillRect/>
                    </a:stretch>
                  </pic:blipFill>
                  <pic:spPr>
                    <a:xfrm>
                      <a:off x="0" y="0"/>
                      <a:ext cx="5694934" cy="1752287"/>
                    </a:xfrm>
                    <a:prstGeom prst="rect">
                      <a:avLst/>
                    </a:prstGeom>
                  </pic:spPr>
                </pic:pic>
              </a:graphicData>
            </a:graphic>
          </wp:inline>
        </w:drawing>
      </w:r>
    </w:p>
    <w:p w14:paraId="4FD9F1A0" w14:textId="43BE67A1" w:rsidR="00E81392" w:rsidRDefault="001624BD" w:rsidP="00C44E8F">
      <w:pPr>
        <w:pStyle w:val="Title"/>
        <w:rPr>
          <w:rFonts w:eastAsia="Times New Roman"/>
        </w:rPr>
      </w:pPr>
      <w:r w:rsidRPr="145C0B0C">
        <w:rPr>
          <w:rFonts w:eastAsia="Times New Roman"/>
        </w:rPr>
        <w:t>Last Exchange Server</w:t>
      </w:r>
      <w:r w:rsidR="375444EC" w:rsidRPr="145C0B0C">
        <w:rPr>
          <w:rFonts w:eastAsia="Times New Roman"/>
        </w:rPr>
        <w:t xml:space="preserve"> – Cloud Management of Dir-synced Mailboxes</w:t>
      </w:r>
    </w:p>
    <w:p w14:paraId="5AB182C0" w14:textId="450E4C3A" w:rsidR="400D30BF" w:rsidRDefault="400D30BF" w:rsidP="21E27B97">
      <w:r>
        <w:t>Author: Mukesh Kumar (mukkum)</w:t>
      </w:r>
    </w:p>
    <w:p w14:paraId="44E465C3" w14:textId="0B4EFCA9" w:rsidR="18569B10" w:rsidRDefault="18569B10" w:rsidP="145C0B0C">
      <w:r w:rsidRPr="145C0B0C">
        <w:rPr>
          <w:rStyle w:val="Emphasis"/>
        </w:rPr>
        <w:t>Final Revision</w:t>
      </w:r>
    </w:p>
    <w:p w14:paraId="560BBFB1" w14:textId="7D7AA3B3" w:rsidR="00810FB8" w:rsidRDefault="00810FB8" w:rsidP="002C2060">
      <w:r>
        <w:t>Revision 7: On 14</w:t>
      </w:r>
      <w:r w:rsidRPr="145C0B0C">
        <w:rPr>
          <w:vertAlign w:val="superscript"/>
        </w:rPr>
        <w:t>th</w:t>
      </w:r>
      <w:r>
        <w:t xml:space="preserve"> </w:t>
      </w:r>
      <w:r w:rsidR="1807CDE2">
        <w:t>May</w:t>
      </w:r>
      <w:r>
        <w:t xml:space="preserve"> 2024 modified the spec to </w:t>
      </w:r>
      <w:r w:rsidR="5E61C6AE">
        <w:t xml:space="preserve">add </w:t>
      </w:r>
      <w:r>
        <w:t>Day 1 and Day N admin experience.</w:t>
      </w:r>
    </w:p>
    <w:p w14:paraId="0C159AE8" w14:textId="6FB4BFFF" w:rsidR="001624BD" w:rsidRDefault="00FD503E" w:rsidP="00B823E7">
      <w:pPr>
        <w:pStyle w:val="Heading1"/>
        <w:rPr>
          <w:rFonts w:eastAsia="Times New Roman"/>
        </w:rPr>
      </w:pPr>
      <w:r>
        <w:rPr>
          <w:rFonts w:eastAsia="Times New Roman"/>
        </w:rPr>
        <w:t>Problem Statement</w:t>
      </w:r>
      <w:r w:rsidR="00C07DB7">
        <w:rPr>
          <w:rFonts w:eastAsia="Times New Roman"/>
        </w:rPr>
        <w:t xml:space="preserve"> &amp; Justification</w:t>
      </w:r>
    </w:p>
    <w:p w14:paraId="0034C90F" w14:textId="319A7F8B" w:rsidR="00A34AD5" w:rsidRDefault="004C312A" w:rsidP="00557E3F">
      <w:r>
        <w:t>In an</w:t>
      </w:r>
      <w:r w:rsidR="0037327B">
        <w:t xml:space="preserve"> Exchange Hybrid </w:t>
      </w:r>
      <w:r w:rsidR="002D7929">
        <w:t>configuration</w:t>
      </w:r>
      <w:r w:rsidR="002E529E">
        <w:t xml:space="preserve">, </w:t>
      </w:r>
      <w:r w:rsidR="006B345E">
        <w:t xml:space="preserve">recipient management </w:t>
      </w:r>
      <w:r w:rsidR="007827B2">
        <w:t>of cloud mailboxes</w:t>
      </w:r>
      <w:r w:rsidR="0066748B">
        <w:t xml:space="preserve"> (User, Group and Contacts)</w:t>
      </w:r>
      <w:r w:rsidR="003F1565">
        <w:t xml:space="preserve"> </w:t>
      </w:r>
      <w:r w:rsidR="00DB21EB">
        <w:t>is not allowed in</w:t>
      </w:r>
      <w:r w:rsidR="00B26151">
        <w:t xml:space="preserve"> </w:t>
      </w:r>
      <w:r w:rsidR="18C58EE3">
        <w:t>Entra</w:t>
      </w:r>
      <w:r w:rsidR="604BD260">
        <w:t xml:space="preserve"> </w:t>
      </w:r>
      <w:r w:rsidR="18C58EE3">
        <w:t>ID</w:t>
      </w:r>
      <w:r w:rsidR="00B26151">
        <w:t xml:space="preserve"> (or Exchange Online)</w:t>
      </w:r>
      <w:r w:rsidR="006A085E">
        <w:t xml:space="preserve">. </w:t>
      </w:r>
      <w:r w:rsidR="00280741">
        <w:t xml:space="preserve">Customers </w:t>
      </w:r>
      <w:r w:rsidR="57C3214C">
        <w:t>need</w:t>
      </w:r>
      <w:r w:rsidR="00280741">
        <w:t xml:space="preserve"> to use </w:t>
      </w:r>
      <w:r w:rsidR="009E1874">
        <w:t>on-premises</w:t>
      </w:r>
      <w:r w:rsidR="00280741">
        <w:t xml:space="preserve"> </w:t>
      </w:r>
      <w:r w:rsidR="00D775A3">
        <w:t xml:space="preserve">AD to edit these recipients and </w:t>
      </w:r>
      <w:r w:rsidR="1B6611FF">
        <w:t xml:space="preserve">sync </w:t>
      </w:r>
      <w:r w:rsidR="00D775A3">
        <w:t xml:space="preserve">the </w:t>
      </w:r>
      <w:r w:rsidR="005072E5">
        <w:t xml:space="preserve">changes to </w:t>
      </w:r>
      <w:r w:rsidR="003F1565">
        <w:t>clou</w:t>
      </w:r>
      <w:r w:rsidR="000A4E43">
        <w:t>d</w:t>
      </w:r>
      <w:r w:rsidR="00D27C86">
        <w:t xml:space="preserve"> </w:t>
      </w:r>
      <w:r w:rsidR="0EE95CEE">
        <w:t xml:space="preserve">via </w:t>
      </w:r>
      <w:hyperlink r:id="rId12" w:anchor="comparison-between-microsoft-entra-connect-and-cloud-sync">
        <w:r w:rsidR="0EE95CEE" w:rsidRPr="64EFE4A3">
          <w:rPr>
            <w:rStyle w:val="Hyperlink"/>
          </w:rPr>
          <w:t>Cloud Sync or Connect Sync</w:t>
        </w:r>
      </w:hyperlink>
      <w:r w:rsidR="003F1565">
        <w:t xml:space="preserve">. </w:t>
      </w:r>
      <w:r w:rsidR="00472303">
        <w:t xml:space="preserve">This leads to a situation where </w:t>
      </w:r>
      <w:r w:rsidR="0045702F">
        <w:t>even though</w:t>
      </w:r>
      <w:r w:rsidR="00472303">
        <w:t xml:space="preserve"> customer data like mail </w:t>
      </w:r>
      <w:r w:rsidR="005434D8">
        <w:t xml:space="preserve">resides in </w:t>
      </w:r>
      <w:r w:rsidR="5B1F6D63">
        <w:t xml:space="preserve">the </w:t>
      </w:r>
      <w:r w:rsidR="00472303">
        <w:t xml:space="preserve">cloud, they </w:t>
      </w:r>
      <w:r w:rsidR="0045702F">
        <w:t>must</w:t>
      </w:r>
      <w:r w:rsidR="00472303">
        <w:t xml:space="preserve"> rely on </w:t>
      </w:r>
      <w:r w:rsidR="0045702F">
        <w:t>on-premises</w:t>
      </w:r>
      <w:r w:rsidR="00472303">
        <w:t xml:space="preserve"> Exchange Server to manage </w:t>
      </w:r>
      <w:r w:rsidR="0045702F">
        <w:t>their cloud mailboxes</w:t>
      </w:r>
      <w:r w:rsidR="6E02938C">
        <w:t xml:space="preserve"> (by updating Exchange on-prem which updates AD which syncs to the cloud)</w:t>
      </w:r>
      <w:r w:rsidR="003F1565">
        <w:t xml:space="preserve">. </w:t>
      </w:r>
    </w:p>
    <w:p w14:paraId="057E16A2" w14:textId="4B6AC593" w:rsidR="00696E38" w:rsidRDefault="29BC643E" w:rsidP="00AF5D05">
      <w:pPr>
        <w:pStyle w:val="Heading2"/>
      </w:pPr>
      <w:commentRangeStart w:id="0"/>
      <w:commentRangeStart w:id="1"/>
      <w:r>
        <w:t>The Last</w:t>
      </w:r>
      <w:r w:rsidR="007F3CFF">
        <w:t xml:space="preserve"> Exchange Server </w:t>
      </w:r>
      <w:r w:rsidR="00762344">
        <w:t>can be</w:t>
      </w:r>
      <w:r w:rsidR="007F3CFF">
        <w:t xml:space="preserve"> </w:t>
      </w:r>
      <w:r w:rsidR="002D2BF4">
        <w:t>insecure.</w:t>
      </w:r>
      <w:commentRangeEnd w:id="0"/>
      <w:r>
        <w:rPr>
          <w:rStyle w:val="CommentReference"/>
          <w:sz w:val="26"/>
          <w:szCs w:val="26"/>
        </w:rPr>
        <w:commentReference w:id="0"/>
      </w:r>
      <w:commentRangeEnd w:id="1"/>
      <w:r w:rsidR="00B028F1">
        <w:rPr>
          <w:rStyle w:val="CommentReference"/>
          <w:sz w:val="26"/>
          <w:szCs w:val="26"/>
        </w:rPr>
        <w:commentReference w:id="1"/>
      </w:r>
    </w:p>
    <w:p w14:paraId="7B570912" w14:textId="0328E4D8" w:rsidR="00B413B9" w:rsidRDefault="00C7222F" w:rsidP="00557E3F">
      <w:r>
        <w:t>To manage recipients, exchange</w:t>
      </w:r>
      <w:r w:rsidR="34C09F33">
        <w:t xml:space="preserve"> </w:t>
      </w:r>
      <w:r w:rsidR="36B61BC0">
        <w:t xml:space="preserve">hybrid </w:t>
      </w:r>
      <w:r w:rsidR="34C09F33">
        <w:t>customers are forced to</w:t>
      </w:r>
      <w:r w:rsidR="00E01D87">
        <w:t xml:space="preserve"> retain and</w:t>
      </w:r>
      <w:r w:rsidR="34C09F33">
        <w:t xml:space="preserve"> </w:t>
      </w:r>
      <w:commentRangeStart w:id="2"/>
      <w:commentRangeStart w:id="3"/>
      <w:r w:rsidR="34C09F33">
        <w:t xml:space="preserve">maintain </w:t>
      </w:r>
      <w:r w:rsidR="00C6153F">
        <w:t>at</w:t>
      </w:r>
      <w:r w:rsidR="20DB2350">
        <w:t xml:space="preserve"> </w:t>
      </w:r>
      <w:r w:rsidR="00C6153F">
        <w:t xml:space="preserve">least one </w:t>
      </w:r>
      <w:r w:rsidR="34C09F33">
        <w:t>on-premises exchange server</w:t>
      </w:r>
      <w:r w:rsidR="00C6153F">
        <w:t xml:space="preserve"> (Last Exchange Server)</w:t>
      </w:r>
      <w:commentRangeEnd w:id="2"/>
      <w:r w:rsidR="005D40AA">
        <w:rPr>
          <w:rStyle w:val="CommentReference"/>
          <w:sz w:val="22"/>
          <w:szCs w:val="22"/>
        </w:rPr>
        <w:commentReference w:id="2"/>
      </w:r>
      <w:commentRangeEnd w:id="3"/>
      <w:r w:rsidR="00E4538B">
        <w:rPr>
          <w:rStyle w:val="CommentReference"/>
          <w:sz w:val="22"/>
          <w:szCs w:val="22"/>
        </w:rPr>
        <w:commentReference w:id="3"/>
      </w:r>
      <w:r w:rsidR="5FBEBFFA">
        <w:t xml:space="preserve"> even though they may have migrated all their mailboxes to cloud.</w:t>
      </w:r>
      <w:r w:rsidR="1C60A255">
        <w:t xml:space="preserve"> </w:t>
      </w:r>
      <w:r w:rsidR="00C1B640">
        <w:t xml:space="preserve">This problem is equally relevant for customers who never had </w:t>
      </w:r>
      <w:r w:rsidR="3F3ED6DD">
        <w:t>an Exchange</w:t>
      </w:r>
      <w:r w:rsidR="00C1B640">
        <w:t xml:space="preserve"> server on-premises</w:t>
      </w:r>
      <w:r w:rsidR="3F3ED6DD">
        <w:t xml:space="preserve"> but use OnPrem AD</w:t>
      </w:r>
      <w:r w:rsidR="008166A9">
        <w:t xml:space="preserve"> for provisioning users from HR systems</w:t>
      </w:r>
      <w:r w:rsidR="00C1B640">
        <w:t xml:space="preserve">. </w:t>
      </w:r>
    </w:p>
    <w:p w14:paraId="0C6C3E19" w14:textId="56A0D632" w:rsidR="00B413B9" w:rsidRDefault="00B413B9" w:rsidP="00B413B9">
      <w:pPr>
        <w:rPr>
          <w:rStyle w:val="normaltextrun"/>
          <w:rFonts w:ascii="Calibri" w:hAnsi="Calibri" w:cs="Calibri"/>
          <w:lang w:val="en-IN"/>
        </w:rPr>
      </w:pPr>
      <w:r>
        <w:rPr>
          <w:rStyle w:val="normaltextrun"/>
          <w:rFonts w:ascii="Calibri" w:hAnsi="Calibri" w:cs="Calibri"/>
          <w:lang w:val="en-IN"/>
        </w:rPr>
        <w:t xml:space="preserve">Last Exchange Server </w:t>
      </w:r>
      <w:r w:rsidR="00644520">
        <w:rPr>
          <w:rStyle w:val="normaltextrun"/>
          <w:rFonts w:ascii="Calibri" w:hAnsi="Calibri" w:cs="Calibri"/>
          <w:lang w:val="en-IN"/>
        </w:rPr>
        <w:t xml:space="preserve">needed for recipient management </w:t>
      </w:r>
      <w:r>
        <w:rPr>
          <w:rStyle w:val="normaltextrun"/>
          <w:rFonts w:ascii="Calibri" w:hAnsi="Calibri" w:cs="Calibri"/>
          <w:lang w:val="en-IN"/>
        </w:rPr>
        <w:t>poses a</w:t>
      </w:r>
      <w:r w:rsidR="00644520">
        <w:rPr>
          <w:rStyle w:val="normaltextrun"/>
          <w:rFonts w:ascii="Calibri" w:hAnsi="Calibri" w:cs="Calibri"/>
          <w:lang w:val="en-IN"/>
        </w:rPr>
        <w:t xml:space="preserve"> huge</w:t>
      </w:r>
      <w:r>
        <w:rPr>
          <w:rStyle w:val="normaltextrun"/>
          <w:rFonts w:ascii="Calibri" w:hAnsi="Calibri" w:cs="Calibri"/>
          <w:lang w:val="en-IN"/>
        </w:rPr>
        <w:t xml:space="preserve"> security risk. With </w:t>
      </w:r>
      <w:hyperlink r:id="rId17">
        <w:r w:rsidRPr="5F2474BA">
          <w:rPr>
            <w:rStyle w:val="normaltextrun"/>
            <w:rFonts w:ascii="Calibri" w:hAnsi="Calibri" w:cs="Calibri"/>
            <w:color w:val="0563C1"/>
            <w:u w:val="single"/>
            <w:lang w:val="en-IN"/>
          </w:rPr>
          <w:t>Hafnium</w:t>
        </w:r>
      </w:hyperlink>
      <w:r>
        <w:rPr>
          <w:rStyle w:val="normaltextrun"/>
          <w:rFonts w:ascii="Calibri" w:hAnsi="Calibri" w:cs="Calibri"/>
          <w:lang w:val="en-IN"/>
        </w:rPr>
        <w:t xml:space="preserve"> attacks, we saw that Exchange Servers can be vulnerable if not patched timely. </w:t>
      </w:r>
      <w:commentRangeStart w:id="4"/>
      <w:r>
        <w:rPr>
          <w:rStyle w:val="normaltextrun"/>
          <w:rFonts w:ascii="Calibri" w:hAnsi="Calibri" w:cs="Calibri"/>
          <w:lang w:val="en-IN"/>
        </w:rPr>
        <w:t>When customers have only few exchange servers remaining, they usually don’t have full-fledged infrastructure team to keep these servers in patched state, which can prove to be dangerous</w:t>
      </w:r>
      <w:commentRangeEnd w:id="4"/>
      <w:r w:rsidR="00C85CBF">
        <w:rPr>
          <w:rStyle w:val="CommentReference"/>
          <w:rFonts w:ascii="Calibri" w:hAnsi="Calibri" w:cs="Calibri"/>
          <w:sz w:val="22"/>
          <w:szCs w:val="22"/>
          <w:lang w:val="en-IN"/>
        </w:rPr>
        <w:commentReference w:id="4"/>
      </w:r>
      <w:r>
        <w:rPr>
          <w:rStyle w:val="normaltextrun"/>
          <w:rFonts w:ascii="Calibri" w:hAnsi="Calibri" w:cs="Calibri"/>
          <w:lang w:val="en-IN"/>
        </w:rPr>
        <w:t xml:space="preserve">. With </w:t>
      </w:r>
      <w:hyperlink r:id="rId18">
        <w:r w:rsidRPr="5F2474BA">
          <w:rPr>
            <w:rStyle w:val="Hyperlink"/>
            <w:rFonts w:ascii="Calibri" w:hAnsi="Calibri" w:cs="Calibri"/>
            <w:lang w:val="en-IN"/>
          </w:rPr>
          <w:t>Solorigate</w:t>
        </w:r>
      </w:hyperlink>
      <w:r w:rsidRPr="5F2474BA">
        <w:rPr>
          <w:rStyle w:val="normaltextrun"/>
          <w:rFonts w:ascii="Calibri" w:hAnsi="Calibri" w:cs="Calibri"/>
          <w:lang w:val="en-IN"/>
        </w:rPr>
        <w:t xml:space="preserve">, we have seen that attackers can use any vulnerability in OnPrem environments to perpetrate attack on cloud. </w:t>
      </w:r>
      <w:r>
        <w:rPr>
          <w:rStyle w:val="normaltextrun"/>
          <w:rFonts w:ascii="Calibri" w:hAnsi="Calibri" w:cs="Calibri"/>
          <w:lang w:val="en-IN"/>
        </w:rPr>
        <w:t xml:space="preserve">Thus, deprecation of Last Exchange Server, </w:t>
      </w:r>
      <w:r w:rsidR="007500EC">
        <w:rPr>
          <w:rStyle w:val="normaltextrun"/>
          <w:rFonts w:ascii="Calibri" w:hAnsi="Calibri" w:cs="Calibri"/>
          <w:lang w:val="en-IN"/>
        </w:rPr>
        <w:t xml:space="preserve">is </w:t>
      </w:r>
      <w:r w:rsidR="007500EC" w:rsidRPr="5F2474BA">
        <w:rPr>
          <w:rStyle w:val="normaltextrun"/>
          <w:rFonts w:ascii="Calibri" w:hAnsi="Calibri" w:cs="Calibri"/>
          <w:lang w:val="en-IN"/>
        </w:rPr>
        <w:t>dire</w:t>
      </w:r>
      <w:r w:rsidR="1D3E970A" w:rsidRPr="5F2474BA">
        <w:rPr>
          <w:rStyle w:val="normaltextrun"/>
          <w:rFonts w:ascii="Calibri" w:hAnsi="Calibri" w:cs="Calibri"/>
          <w:lang w:val="en-IN"/>
        </w:rPr>
        <w:t>ct</w:t>
      </w:r>
      <w:r w:rsidR="007500EC" w:rsidRPr="5F2474BA">
        <w:rPr>
          <w:rStyle w:val="normaltextrun"/>
          <w:rFonts w:ascii="Calibri" w:hAnsi="Calibri" w:cs="Calibri"/>
          <w:lang w:val="en-IN"/>
        </w:rPr>
        <w:t>ly</w:t>
      </w:r>
      <w:r w:rsidR="007500EC">
        <w:rPr>
          <w:rStyle w:val="normaltextrun"/>
          <w:rFonts w:ascii="Calibri" w:hAnsi="Calibri" w:cs="Calibri"/>
          <w:lang w:val="en-IN"/>
        </w:rPr>
        <w:t xml:space="preserve"> needed to</w:t>
      </w:r>
      <w:r>
        <w:rPr>
          <w:rStyle w:val="normaltextrun"/>
          <w:rFonts w:ascii="Calibri" w:hAnsi="Calibri" w:cs="Calibri"/>
          <w:lang w:val="en-IN"/>
        </w:rPr>
        <w:t xml:space="preserve"> improve security posture of </w:t>
      </w:r>
      <w:r w:rsidR="007500EC">
        <w:rPr>
          <w:rStyle w:val="normaltextrun"/>
          <w:rFonts w:ascii="Calibri" w:hAnsi="Calibri" w:cs="Calibri"/>
          <w:lang w:val="en-IN"/>
        </w:rPr>
        <w:t>Exchange Online customers</w:t>
      </w:r>
      <w:r>
        <w:rPr>
          <w:rStyle w:val="normaltextrun"/>
          <w:rFonts w:ascii="Calibri" w:hAnsi="Calibri" w:cs="Calibri"/>
          <w:lang w:val="en-IN"/>
        </w:rPr>
        <w:t>.</w:t>
      </w:r>
      <w:r w:rsidR="002E71D8">
        <w:rPr>
          <w:rStyle w:val="normaltextrun"/>
          <w:rFonts w:ascii="Calibri" w:hAnsi="Calibri" w:cs="Calibri"/>
          <w:lang w:val="en-IN"/>
        </w:rPr>
        <w:t xml:space="preserve"> </w:t>
      </w:r>
    </w:p>
    <w:p w14:paraId="250FE898" w14:textId="3ACBA56A" w:rsidR="00DA7634" w:rsidRDefault="00DA7634" w:rsidP="00B413B9">
      <w:pPr>
        <w:rPr>
          <w:rStyle w:val="normaltextrun"/>
          <w:rFonts w:ascii="Calibri" w:hAnsi="Calibri" w:cs="Calibri"/>
          <w:lang w:val="en-IN"/>
        </w:rPr>
      </w:pPr>
      <w:r w:rsidRPr="6956EC1D">
        <w:rPr>
          <w:rStyle w:val="normaltextrun"/>
          <w:rFonts w:ascii="Calibri" w:hAnsi="Calibri" w:cs="Calibri"/>
          <w:lang w:val="en-IN"/>
        </w:rPr>
        <w:t xml:space="preserve">Note: </w:t>
      </w:r>
      <w:commentRangeStart w:id="5"/>
      <w:r w:rsidR="1928A072" w:rsidRPr="6956EC1D">
        <w:rPr>
          <w:rStyle w:val="normaltextrun"/>
          <w:rFonts w:ascii="Calibri" w:hAnsi="Calibri" w:cs="Calibri"/>
          <w:lang w:val="en-IN"/>
        </w:rPr>
        <w:t>Considering</w:t>
      </w:r>
      <w:r w:rsidRPr="6956EC1D">
        <w:rPr>
          <w:rStyle w:val="normaltextrun"/>
          <w:rFonts w:ascii="Calibri" w:hAnsi="Calibri" w:cs="Calibri"/>
          <w:lang w:val="en-IN"/>
        </w:rPr>
        <w:t xml:space="preserve"> </w:t>
      </w:r>
      <w:r w:rsidR="005A2FA3" w:rsidRPr="6956EC1D">
        <w:rPr>
          <w:rStyle w:val="normaltextrun"/>
          <w:rFonts w:ascii="Calibri" w:hAnsi="Calibri" w:cs="Calibri"/>
          <w:lang w:val="en-IN"/>
        </w:rPr>
        <w:t xml:space="preserve">recent attack by Midnight Blizzard, </w:t>
      </w:r>
      <w:r w:rsidR="00CC46E5" w:rsidRPr="6956EC1D">
        <w:rPr>
          <w:rStyle w:val="normaltextrun"/>
          <w:rFonts w:ascii="Calibri" w:hAnsi="Calibri" w:cs="Calibri"/>
          <w:lang w:val="en-IN"/>
        </w:rPr>
        <w:t>even Microsoft needs this solution to remove dependency on Exchange Servers for recipient management</w:t>
      </w:r>
      <w:r w:rsidR="008C1DBB" w:rsidRPr="6956EC1D">
        <w:rPr>
          <w:rStyle w:val="normaltextrun"/>
          <w:rFonts w:ascii="Calibri" w:hAnsi="Calibri" w:cs="Calibri"/>
          <w:lang w:val="en-IN"/>
        </w:rPr>
        <w:t xml:space="preserve"> of cloud mailboxes</w:t>
      </w:r>
      <w:r w:rsidR="00CC46E5" w:rsidRPr="6956EC1D">
        <w:rPr>
          <w:rStyle w:val="normaltextrun"/>
          <w:rFonts w:ascii="Calibri" w:hAnsi="Calibri" w:cs="Calibri"/>
          <w:lang w:val="en-IN"/>
        </w:rPr>
        <w:t>.</w:t>
      </w:r>
      <w:commentRangeEnd w:id="5"/>
      <w:r>
        <w:rPr>
          <w:rStyle w:val="CommentReference"/>
          <w:rFonts w:ascii="Calibri" w:hAnsi="Calibri" w:cs="Calibri"/>
          <w:sz w:val="22"/>
          <w:szCs w:val="22"/>
          <w:lang w:val="en-IN"/>
        </w:rPr>
        <w:commentReference w:id="5"/>
      </w:r>
    </w:p>
    <w:p w14:paraId="7EC9ADFB" w14:textId="114E064E" w:rsidR="004939C0" w:rsidRDefault="00596FD9" w:rsidP="00AF5D05">
      <w:pPr>
        <w:pStyle w:val="Heading2"/>
      </w:pPr>
      <w:r>
        <w:t xml:space="preserve">Managing </w:t>
      </w:r>
      <w:r w:rsidR="00B915D9">
        <w:t>exchange</w:t>
      </w:r>
      <w:r>
        <w:t xml:space="preserve"> recipients </w:t>
      </w:r>
      <w:r w:rsidR="00B915D9">
        <w:t>via</w:t>
      </w:r>
      <w:r>
        <w:t xml:space="preserve"> </w:t>
      </w:r>
      <w:r w:rsidR="00CC46E5">
        <w:t>on-premises</w:t>
      </w:r>
      <w:r>
        <w:t xml:space="preserve"> AD is c</w:t>
      </w:r>
      <w:r w:rsidR="004939C0">
        <w:t>omplex:</w:t>
      </w:r>
    </w:p>
    <w:p w14:paraId="6453A6AD" w14:textId="0302D961" w:rsidR="004939C0" w:rsidRDefault="007500EC" w:rsidP="004939C0">
      <w:r>
        <w:t xml:space="preserve">To manage </w:t>
      </w:r>
      <w:r w:rsidR="00B915D9">
        <w:t>cloud</w:t>
      </w:r>
      <w:r w:rsidR="00130DD6">
        <w:t xml:space="preserve"> recipient</w:t>
      </w:r>
      <w:r w:rsidR="00B915D9">
        <w:t>s which are mastered in on-premises AD</w:t>
      </w:r>
      <w:r w:rsidR="00130DD6">
        <w:t>, Exchange c</w:t>
      </w:r>
      <w:r w:rsidR="00596FD9">
        <w:t xml:space="preserve">ustomers need to toggle between 2 portals to manage their users </w:t>
      </w:r>
      <w:r w:rsidR="009B5B45">
        <w:t xml:space="preserve">and groups, </w:t>
      </w:r>
      <w:r w:rsidR="00130DD6">
        <w:t xml:space="preserve">which is a very complex and slow process. </w:t>
      </w:r>
      <w:r w:rsidR="004939C0">
        <w:t xml:space="preserve">To illustrate the complexity involved, let’s take the example of a hybrid customer who has the following task at hand: </w:t>
      </w:r>
    </w:p>
    <w:p w14:paraId="782E1908" w14:textId="77777777" w:rsidR="004939C0" w:rsidRDefault="004939C0" w:rsidP="008667FD">
      <w:pPr>
        <w:pStyle w:val="ListParagraph"/>
        <w:numPr>
          <w:ilvl w:val="0"/>
          <w:numId w:val="6"/>
        </w:numPr>
      </w:pPr>
      <w:r>
        <w:lastRenderedPageBreak/>
        <w:t xml:space="preserve">Convert a user’s mailbox which is in cloud to a shared mailbox and </w:t>
      </w:r>
    </w:p>
    <w:p w14:paraId="1B832E1C" w14:textId="18259244" w:rsidR="004939C0" w:rsidRDefault="00A439A1" w:rsidP="008667FD">
      <w:pPr>
        <w:pStyle w:val="ListParagraph"/>
        <w:numPr>
          <w:ilvl w:val="0"/>
          <w:numId w:val="6"/>
        </w:numPr>
      </w:pPr>
      <w:r>
        <w:t>Assigning License to mailbox</w:t>
      </w:r>
    </w:p>
    <w:p w14:paraId="128CB8B9" w14:textId="6646117F" w:rsidR="004939C0" w:rsidRDefault="004939C0" w:rsidP="00CC6009">
      <w:r>
        <w:t>For changing the mailbox type, customers need to edit the attributes in OnPrem</w:t>
      </w:r>
      <w:r w:rsidR="00CC6009">
        <w:t xml:space="preserve"> AD</w:t>
      </w:r>
      <w:r>
        <w:t xml:space="preserve"> through Exchange Server PowerShell cmdlets or Server EAC portal and wait for changes to sync to cloud (usually 30 – 60 mins). </w:t>
      </w:r>
      <w:commentRangeStart w:id="6"/>
      <w:r>
        <w:t xml:space="preserve">But to </w:t>
      </w:r>
      <w:r w:rsidR="00A439A1">
        <w:t>assign license for a</w:t>
      </w:r>
      <w:r>
        <w:t xml:space="preserve"> mailbox</w:t>
      </w:r>
      <w:r w:rsidR="00A439A1">
        <w:t>, manage their mailbox quota</w:t>
      </w:r>
      <w:r>
        <w:t xml:space="preserve">, they will need to use </w:t>
      </w:r>
      <w:r w:rsidR="00F56AC9">
        <w:t>EXO</w:t>
      </w:r>
      <w:r>
        <w:t xml:space="preserve"> EAC</w:t>
      </w:r>
      <w:r w:rsidR="00C00DC2">
        <w:t>/PowerShell</w:t>
      </w:r>
      <w:r>
        <w:t>, making it very complex to be an Exchange admin</w:t>
      </w:r>
      <w:r w:rsidR="00B6420F">
        <w:t>.</w:t>
      </w:r>
      <w:commentRangeEnd w:id="6"/>
      <w:r w:rsidR="00E0430D">
        <w:rPr>
          <w:rStyle w:val="CommentReference"/>
          <w:sz w:val="22"/>
          <w:szCs w:val="22"/>
        </w:rPr>
        <w:commentReference w:id="6"/>
      </w:r>
    </w:p>
    <w:p w14:paraId="1A08F2B4" w14:textId="0ECB3E2D" w:rsidR="004939C0" w:rsidRDefault="00130DD6" w:rsidP="00AF5D05">
      <w:pPr>
        <w:pStyle w:val="Heading2"/>
      </w:pPr>
      <w:r>
        <w:t>Customer Ask</w:t>
      </w:r>
    </w:p>
    <w:p w14:paraId="72BD2C17" w14:textId="72F08B88" w:rsidR="008E7C54" w:rsidRDefault="00E76096" w:rsidP="00DE5B22">
      <w:pPr>
        <w:rPr>
          <w:rStyle w:val="eop"/>
          <w:rFonts w:ascii="Calibri" w:hAnsi="Calibri" w:cs="Calibri"/>
        </w:rPr>
      </w:pPr>
      <w:r w:rsidRPr="1E38F800">
        <w:rPr>
          <w:rStyle w:val="normaltextrun"/>
          <w:rFonts w:ascii="Calibri" w:hAnsi="Calibri" w:cs="Calibri"/>
          <w:lang w:val="en-IN"/>
        </w:rPr>
        <w:t>Last Exchange Server has been</w:t>
      </w:r>
      <w:r w:rsidR="006A0B27" w:rsidRPr="1E38F800">
        <w:rPr>
          <w:rStyle w:val="normaltextrun"/>
          <w:rFonts w:ascii="Calibri" w:hAnsi="Calibri" w:cs="Calibri"/>
          <w:lang w:val="en-IN"/>
        </w:rPr>
        <w:t xml:space="preserve"> shared as</w:t>
      </w:r>
      <w:r w:rsidRPr="1E38F800">
        <w:rPr>
          <w:rStyle w:val="normaltextrun"/>
          <w:rFonts w:ascii="Calibri" w:hAnsi="Calibri" w:cs="Calibri"/>
          <w:lang w:val="en-IN"/>
        </w:rPr>
        <w:t xml:space="preserve"> the top pain points </w:t>
      </w:r>
      <w:r w:rsidR="006A0B27" w:rsidRPr="1E38F800">
        <w:rPr>
          <w:rStyle w:val="normaltextrun"/>
          <w:rFonts w:ascii="Calibri" w:hAnsi="Calibri" w:cs="Calibri"/>
          <w:lang w:val="en-IN"/>
        </w:rPr>
        <w:t>by</w:t>
      </w:r>
      <w:r w:rsidRPr="1E38F800">
        <w:rPr>
          <w:rStyle w:val="normaltextrun"/>
          <w:rFonts w:ascii="Calibri" w:hAnsi="Calibri" w:cs="Calibri"/>
          <w:lang w:val="en-IN"/>
        </w:rPr>
        <w:t xml:space="preserve"> Exchange customers &amp; MVPs</w:t>
      </w:r>
      <w:r w:rsidR="006A0B27" w:rsidRPr="1E38F800">
        <w:rPr>
          <w:rStyle w:val="normaltextrun"/>
          <w:rFonts w:ascii="Calibri" w:hAnsi="Calibri" w:cs="Calibri"/>
          <w:lang w:val="en-IN"/>
        </w:rPr>
        <w:t xml:space="preserve">. </w:t>
      </w:r>
      <w:r w:rsidR="00EB3847" w:rsidRPr="1E38F800">
        <w:rPr>
          <w:rStyle w:val="eop"/>
          <w:rFonts w:ascii="Calibri" w:hAnsi="Calibri" w:cs="Calibri"/>
        </w:rPr>
        <w:t xml:space="preserve">Many </w:t>
      </w:r>
      <w:r w:rsidR="00B14286" w:rsidRPr="1E38F800">
        <w:rPr>
          <w:rStyle w:val="eop"/>
          <w:rFonts w:ascii="Calibri" w:hAnsi="Calibri" w:cs="Calibri"/>
        </w:rPr>
        <w:t xml:space="preserve">large M365 </w:t>
      </w:r>
      <w:r w:rsidR="00EB3847" w:rsidRPr="1E38F800">
        <w:rPr>
          <w:rStyle w:val="eop"/>
          <w:rFonts w:ascii="Calibri" w:hAnsi="Calibri" w:cs="Calibri"/>
        </w:rPr>
        <w:t xml:space="preserve">customers like </w:t>
      </w:r>
      <w:r w:rsidR="00B14286" w:rsidRPr="1E38F800">
        <w:rPr>
          <w:rStyle w:val="eop"/>
          <w:rFonts w:ascii="Calibri" w:hAnsi="Calibri" w:cs="Calibri"/>
          <w:b/>
          <w:bCs/>
        </w:rPr>
        <w:t>UPS</w:t>
      </w:r>
      <w:r w:rsidR="00B14286" w:rsidRPr="1E38F800">
        <w:rPr>
          <w:rStyle w:val="eop"/>
          <w:rFonts w:ascii="Calibri" w:hAnsi="Calibri" w:cs="Calibri"/>
        </w:rPr>
        <w:t xml:space="preserve">, </w:t>
      </w:r>
      <w:r w:rsidR="00B14286" w:rsidRPr="1E38F800">
        <w:rPr>
          <w:rFonts w:eastAsia="Times New Roman"/>
          <w:b/>
          <w:bCs/>
        </w:rPr>
        <w:t xml:space="preserve">Johnson and Johnson, Volkswagen AG, Man Trucks &amp; Bus, Volvo, AXA, SNCF (French Railway Company), </w:t>
      </w:r>
      <w:r w:rsidR="00EB3847" w:rsidRPr="1E38F800">
        <w:rPr>
          <w:rStyle w:val="eop"/>
          <w:rFonts w:ascii="Calibri" w:hAnsi="Calibri" w:cs="Calibri"/>
          <w:b/>
          <w:bCs/>
        </w:rPr>
        <w:t>Engie, Fidelity</w:t>
      </w:r>
      <w:r w:rsidR="00434060" w:rsidRPr="1E38F800">
        <w:rPr>
          <w:rStyle w:val="eop"/>
          <w:rFonts w:ascii="Calibri" w:hAnsi="Calibri" w:cs="Calibri"/>
          <w:b/>
          <w:bCs/>
        </w:rPr>
        <w:t>, Victoria Polic</w:t>
      </w:r>
      <w:r w:rsidR="00B33EA1" w:rsidRPr="1E38F800">
        <w:rPr>
          <w:rStyle w:val="eop"/>
          <w:rFonts w:ascii="Calibri" w:hAnsi="Calibri" w:cs="Calibri"/>
          <w:b/>
          <w:bCs/>
        </w:rPr>
        <w:t xml:space="preserve">e, </w:t>
      </w:r>
      <w:r w:rsidR="00B56721" w:rsidRPr="1E38F800">
        <w:rPr>
          <w:rStyle w:val="eop"/>
          <w:rFonts w:ascii="Calibri" w:hAnsi="Calibri" w:cs="Calibri"/>
          <w:b/>
          <w:bCs/>
        </w:rPr>
        <w:t>Westpac</w:t>
      </w:r>
      <w:r w:rsidR="00D80654" w:rsidRPr="1E38F800">
        <w:rPr>
          <w:rStyle w:val="eop"/>
          <w:rFonts w:ascii="Calibri" w:hAnsi="Calibri" w:cs="Calibri"/>
          <w:b/>
          <w:bCs/>
        </w:rPr>
        <w:t xml:space="preserve">, </w:t>
      </w:r>
      <w:r w:rsidR="00B14286" w:rsidRPr="1E38F800">
        <w:rPr>
          <w:rStyle w:val="eop"/>
          <w:rFonts w:ascii="Calibri" w:hAnsi="Calibri" w:cs="Calibri"/>
          <w:b/>
          <w:bCs/>
        </w:rPr>
        <w:t xml:space="preserve">etc. </w:t>
      </w:r>
      <w:commentRangeStart w:id="7"/>
      <w:r w:rsidR="00B33EA1" w:rsidRPr="1E38F800">
        <w:rPr>
          <w:rStyle w:val="eop"/>
          <w:rFonts w:ascii="Calibri" w:hAnsi="Calibri" w:cs="Calibri"/>
        </w:rPr>
        <w:t xml:space="preserve">have </w:t>
      </w:r>
      <w:r w:rsidR="003E6BBB" w:rsidRPr="1E38F800">
        <w:rPr>
          <w:rStyle w:val="eop"/>
          <w:rFonts w:ascii="Calibri" w:hAnsi="Calibri" w:cs="Calibri"/>
        </w:rPr>
        <w:t>r</w:t>
      </w:r>
      <w:r w:rsidR="0070398B" w:rsidRPr="1E38F800">
        <w:rPr>
          <w:rStyle w:val="eop"/>
          <w:rFonts w:ascii="Calibri" w:hAnsi="Calibri" w:cs="Calibri"/>
        </w:rPr>
        <w:t xml:space="preserve">equested us to resolve the Last Exchange Server requirement </w:t>
      </w:r>
      <w:commentRangeEnd w:id="7"/>
      <w:r w:rsidRPr="1E38F800">
        <w:rPr>
          <w:rStyle w:val="CommentReference"/>
          <w:rFonts w:ascii="Calibri" w:hAnsi="Calibri" w:cs="Calibri"/>
          <w:sz w:val="22"/>
          <w:szCs w:val="22"/>
        </w:rPr>
        <w:commentReference w:id="7"/>
      </w:r>
      <w:r w:rsidR="0070398B" w:rsidRPr="1E38F800">
        <w:rPr>
          <w:rStyle w:val="eop"/>
          <w:rFonts w:ascii="Calibri" w:hAnsi="Calibri" w:cs="Calibri"/>
        </w:rPr>
        <w:t>for cloud recipient management</w:t>
      </w:r>
      <w:r w:rsidR="00B33EA1" w:rsidRPr="1E38F800">
        <w:rPr>
          <w:rStyle w:val="eop"/>
          <w:rFonts w:ascii="Calibri" w:hAnsi="Calibri" w:cs="Calibri"/>
        </w:rPr>
        <w:t>.</w:t>
      </w:r>
      <w:r w:rsidR="00692175" w:rsidRPr="1E38F800">
        <w:rPr>
          <w:rStyle w:val="eop"/>
          <w:rFonts w:ascii="Calibri" w:hAnsi="Calibri" w:cs="Calibri"/>
        </w:rPr>
        <w:t xml:space="preserve"> </w:t>
      </w:r>
    </w:p>
    <w:p w14:paraId="7B1E3617" w14:textId="22D5DEB0" w:rsidR="00B34C5D" w:rsidRPr="00B34C5D" w:rsidRDefault="00E84A45" w:rsidP="00B34C5D">
      <w:pPr>
        <w:rPr>
          <w:rStyle w:val="eop"/>
          <w:rFonts w:ascii="Calibri" w:hAnsi="Calibri" w:cs="Calibri"/>
        </w:rPr>
      </w:pPr>
      <w:r w:rsidRPr="791156E5">
        <w:rPr>
          <w:rStyle w:val="eop"/>
          <w:rFonts w:ascii="Calibri" w:hAnsi="Calibri" w:cs="Calibri"/>
        </w:rPr>
        <w:t xml:space="preserve">This ask also reflected in the LES survey conducted on Exchange blog in March 2024 to understand pain points of </w:t>
      </w:r>
      <w:r w:rsidR="00E87581" w:rsidRPr="791156E5">
        <w:rPr>
          <w:rStyle w:val="eop"/>
          <w:rFonts w:ascii="Calibri" w:hAnsi="Calibri" w:cs="Calibri"/>
        </w:rPr>
        <w:t>Exchange customers whose mailboxes are majorly homed in cloud.</w:t>
      </w:r>
      <w:r w:rsidR="00D6060F">
        <w:rPr>
          <w:rStyle w:val="eop"/>
          <w:rFonts w:ascii="Calibri" w:hAnsi="Calibri" w:cs="Calibri"/>
        </w:rPr>
        <w:t xml:space="preserve"> </w:t>
      </w:r>
      <w:r w:rsidR="00E34C2A">
        <w:rPr>
          <w:rStyle w:val="eop"/>
          <w:rFonts w:ascii="Calibri" w:hAnsi="Calibri" w:cs="Calibri"/>
        </w:rPr>
        <w:t>The key</w:t>
      </w:r>
      <w:r w:rsidR="00D6060F">
        <w:rPr>
          <w:rStyle w:val="eop"/>
          <w:rFonts w:ascii="Calibri" w:hAnsi="Calibri" w:cs="Calibri"/>
        </w:rPr>
        <w:t xml:space="preserve"> insight from the survey</w:t>
      </w:r>
      <w:r w:rsidR="00E34C2A">
        <w:rPr>
          <w:rStyle w:val="eop"/>
          <w:rFonts w:ascii="Calibri" w:hAnsi="Calibri" w:cs="Calibri"/>
        </w:rPr>
        <w:t xml:space="preserve"> was that majority of </w:t>
      </w:r>
      <w:r w:rsidR="00BA79AC">
        <w:rPr>
          <w:rStyle w:val="eop"/>
          <w:rFonts w:ascii="Calibri" w:hAnsi="Calibri" w:cs="Calibri"/>
        </w:rPr>
        <w:t xml:space="preserve">surveyed </w:t>
      </w:r>
      <w:r w:rsidR="00E34C2A">
        <w:rPr>
          <w:rStyle w:val="eop"/>
          <w:rFonts w:ascii="Calibri" w:hAnsi="Calibri" w:cs="Calibri"/>
        </w:rPr>
        <w:t>Exchange customers (</w:t>
      </w:r>
      <w:r w:rsidR="00D6060F" w:rsidRPr="00FE6402">
        <w:rPr>
          <w:rStyle w:val="eop"/>
          <w:rFonts w:ascii="Calibri" w:hAnsi="Calibri" w:cs="Calibri"/>
        </w:rPr>
        <w:t>51%</w:t>
      </w:r>
      <w:r w:rsidR="00E34C2A">
        <w:rPr>
          <w:rStyle w:val="eop"/>
          <w:rFonts w:ascii="Calibri" w:hAnsi="Calibri" w:cs="Calibri"/>
        </w:rPr>
        <w:t>)</w:t>
      </w:r>
      <w:r w:rsidR="008E7C54" w:rsidRPr="00FE6402">
        <w:rPr>
          <w:rStyle w:val="eop"/>
          <w:rFonts w:ascii="Calibri" w:hAnsi="Calibri" w:cs="Calibri"/>
        </w:rPr>
        <w:t xml:space="preserve"> wanted to continue using on-premises AD for all user management but wanted</w:t>
      </w:r>
      <w:r w:rsidR="00FE6402" w:rsidRPr="00FE6402">
        <w:rPr>
          <w:rStyle w:val="eop"/>
          <w:rFonts w:ascii="Calibri" w:hAnsi="Calibri" w:cs="Calibri"/>
        </w:rPr>
        <w:t xml:space="preserve"> to manage Exchange attributes directly in cloud. </w:t>
      </w:r>
      <w:r w:rsidR="00B34C5D" w:rsidRPr="00B34C5D">
        <w:rPr>
          <w:rStyle w:val="eop"/>
          <w:rFonts w:ascii="Calibri" w:hAnsi="Calibri" w:cs="Calibri"/>
        </w:rPr>
        <w:t>The</w:t>
      </w:r>
      <w:r w:rsidR="0096607B">
        <w:rPr>
          <w:rStyle w:val="eop"/>
          <w:rFonts w:ascii="Calibri" w:hAnsi="Calibri" w:cs="Calibri"/>
        </w:rPr>
        <w:t xml:space="preserve">se customers </w:t>
      </w:r>
      <w:r w:rsidR="001D5F96">
        <w:rPr>
          <w:rStyle w:val="eop"/>
          <w:rFonts w:ascii="Calibri" w:hAnsi="Calibri" w:cs="Calibri"/>
        </w:rPr>
        <w:t>wanted attributes level SOA transfer over object level SOA transfer majorly due</w:t>
      </w:r>
      <w:r w:rsidR="00B34C5D" w:rsidRPr="00B34C5D">
        <w:rPr>
          <w:rStyle w:val="eop"/>
          <w:rFonts w:ascii="Calibri" w:hAnsi="Calibri" w:cs="Calibri"/>
        </w:rPr>
        <w:t xml:space="preserve"> </w:t>
      </w:r>
      <w:r w:rsidR="00B34C5D">
        <w:rPr>
          <w:rStyle w:val="eop"/>
          <w:rFonts w:ascii="Calibri" w:hAnsi="Calibri" w:cs="Calibri"/>
        </w:rPr>
        <w:t xml:space="preserve">their </w:t>
      </w:r>
      <w:r w:rsidR="00B34C5D" w:rsidRPr="00B34C5D">
        <w:rPr>
          <w:rStyle w:val="eop"/>
          <w:rFonts w:ascii="Calibri" w:hAnsi="Calibri" w:cs="Calibri"/>
        </w:rPr>
        <w:t xml:space="preserve">legacy applications </w:t>
      </w:r>
      <w:r w:rsidR="001D5F96">
        <w:rPr>
          <w:rStyle w:val="eop"/>
          <w:rFonts w:ascii="Calibri" w:hAnsi="Calibri" w:cs="Calibri"/>
        </w:rPr>
        <w:t>(</w:t>
      </w:r>
      <w:r w:rsidR="00B34C5D" w:rsidRPr="00B34C5D">
        <w:rPr>
          <w:rStyle w:val="eop"/>
          <w:rFonts w:ascii="Calibri" w:hAnsi="Calibri" w:cs="Calibri"/>
        </w:rPr>
        <w:t>like Identity management application, third-party apps, custom business applications</w:t>
      </w:r>
      <w:r w:rsidR="001D5F96">
        <w:rPr>
          <w:rStyle w:val="eop"/>
          <w:rFonts w:ascii="Calibri" w:hAnsi="Calibri" w:cs="Calibri"/>
        </w:rPr>
        <w:t>)</w:t>
      </w:r>
      <w:r w:rsidR="00B34C5D" w:rsidRPr="00B34C5D">
        <w:rPr>
          <w:rStyle w:val="eop"/>
          <w:rFonts w:ascii="Calibri" w:hAnsi="Calibri" w:cs="Calibri"/>
        </w:rPr>
        <w:t xml:space="preserve"> which can</w:t>
      </w:r>
      <w:r w:rsidR="001D5F96">
        <w:rPr>
          <w:rStyle w:val="eop"/>
          <w:rFonts w:ascii="Calibri" w:hAnsi="Calibri" w:cs="Calibri"/>
        </w:rPr>
        <w:t xml:space="preserve"> only</w:t>
      </w:r>
      <w:r w:rsidR="00B34C5D" w:rsidRPr="00B34C5D">
        <w:rPr>
          <w:rStyle w:val="eop"/>
          <w:rFonts w:ascii="Calibri" w:hAnsi="Calibri" w:cs="Calibri"/>
        </w:rPr>
        <w:t xml:space="preserve"> work with on-premises AD</w:t>
      </w:r>
      <w:r w:rsidR="001D5F96">
        <w:rPr>
          <w:rStyle w:val="eop"/>
          <w:rFonts w:ascii="Calibri" w:hAnsi="Calibri" w:cs="Calibri"/>
        </w:rPr>
        <w:t xml:space="preserve">, </w:t>
      </w:r>
      <w:r w:rsidR="00B34C5D" w:rsidRPr="00B34C5D">
        <w:rPr>
          <w:rStyle w:val="eop"/>
          <w:rFonts w:ascii="Calibri" w:hAnsi="Calibri" w:cs="Calibri"/>
        </w:rPr>
        <w:t xml:space="preserve">regulatory restrictions to keep account related information on-premises, separate teams managing AD than Exchange admins etc. </w:t>
      </w:r>
    </w:p>
    <w:p w14:paraId="0788CA58" w14:textId="77777777" w:rsidR="00C12C5C" w:rsidRDefault="0008549A" w:rsidP="09D5D036">
      <w:pPr>
        <w:rPr>
          <w:rStyle w:val="Hyperlink"/>
        </w:rPr>
      </w:pPr>
      <w:r w:rsidRPr="09D5D036">
        <w:rPr>
          <w:rStyle w:val="eop"/>
          <w:rFonts w:ascii="Calibri" w:hAnsi="Calibri" w:cs="Calibri"/>
        </w:rPr>
        <w:t xml:space="preserve">Detailed Survey Response can </w:t>
      </w:r>
      <w:r w:rsidR="002C23ED" w:rsidRPr="09D5D036">
        <w:rPr>
          <w:rStyle w:val="eop"/>
          <w:rFonts w:ascii="Calibri" w:hAnsi="Calibri" w:cs="Calibri"/>
        </w:rPr>
        <w:t>be viewed at</w:t>
      </w:r>
      <w:r w:rsidRPr="09D5D036">
        <w:rPr>
          <w:rStyle w:val="eop"/>
          <w:rFonts w:ascii="Calibri" w:hAnsi="Calibri" w:cs="Calibri"/>
        </w:rPr>
        <w:t xml:space="preserve"> </w:t>
      </w:r>
      <w:commentRangeStart w:id="9"/>
      <w:commentRangeStart w:id="10"/>
      <w:r>
        <w:fldChar w:fldCharType="begin"/>
      </w:r>
      <w:r>
        <w:instrText>HYPERLINK "https://microsoftapc-my.sharepoint.com/:x:/g/personal/mukkum_microsoft_com/EZb1-qYYSfpIpouN2MZV2QEBP801ET2ZUKjr0S-zcGtYPw?e=52h9xR"</w:instrText>
      </w:r>
      <w:r>
        <w:fldChar w:fldCharType="separate"/>
      </w:r>
      <w:r w:rsidR="002C23ED" w:rsidRPr="09D5D036">
        <w:rPr>
          <w:rStyle w:val="Hyperlink"/>
        </w:rPr>
        <w:t>Last Exchange Server Survey.xlsx</w:t>
      </w:r>
      <w:r>
        <w:fldChar w:fldCharType="end"/>
      </w:r>
      <w:r w:rsidR="002C23ED">
        <w:t xml:space="preserve"> </w:t>
      </w:r>
      <w:commentRangeEnd w:id="9"/>
      <w:r>
        <w:rPr>
          <w:rStyle w:val="CommentReference"/>
          <w:sz w:val="22"/>
          <w:szCs w:val="22"/>
        </w:rPr>
        <w:commentReference w:id="9"/>
      </w:r>
      <w:commentRangeEnd w:id="10"/>
      <w:r>
        <w:rPr>
          <w:rStyle w:val="CommentReference"/>
          <w:sz w:val="22"/>
          <w:szCs w:val="22"/>
        </w:rPr>
        <w:commentReference w:id="10"/>
      </w:r>
      <w:r w:rsidR="002C23ED">
        <w:t xml:space="preserve">and summary of </w:t>
      </w:r>
      <w:r w:rsidR="00C12C5C">
        <w:t xml:space="preserve">various insights can be found at </w:t>
      </w:r>
      <w:hyperlink r:id="rId19">
        <w:r w:rsidR="00C12C5C" w:rsidRPr="09D5D036">
          <w:rPr>
            <w:rStyle w:val="Hyperlink"/>
          </w:rPr>
          <w:t>Customer Connect for Last Exchange Server.docx</w:t>
        </w:r>
      </w:hyperlink>
    </w:p>
    <w:p w14:paraId="78E6CB81" w14:textId="57B2F0C1" w:rsidR="00614E1C" w:rsidRDefault="00DE5B22" w:rsidP="50DCD277">
      <w:pPr>
        <w:spacing w:after="0"/>
        <w:textAlignment w:val="baseline"/>
      </w:pPr>
      <w:r>
        <w:t xml:space="preserve">In a nutshell, </w:t>
      </w:r>
      <w:r w:rsidR="00E4753A">
        <w:t xml:space="preserve">Exchange </w:t>
      </w:r>
      <w:r>
        <w:t xml:space="preserve">hybrid customers who use OnPrem AD to provision users, groups, and contacts (recipients) can’t </w:t>
      </w:r>
      <w:r w:rsidR="1AAF63DD">
        <w:t xml:space="preserve">fully </w:t>
      </w:r>
      <w:r>
        <w:t xml:space="preserve">use Exchange Online EAC or PowerShell to manage these recipients. They need </w:t>
      </w:r>
      <w:commentRangeStart w:id="11"/>
      <w:commentRangeStart w:id="12"/>
      <w:r>
        <w:t>Exchange Server</w:t>
      </w:r>
      <w:r w:rsidR="00581A91">
        <w:t xml:space="preserve"> or EMT</w:t>
      </w:r>
      <w:r>
        <w:t xml:space="preserve"> </w:t>
      </w:r>
      <w:commentRangeEnd w:id="11"/>
      <w:r>
        <w:rPr>
          <w:rStyle w:val="CommentReference"/>
          <w:sz w:val="22"/>
          <w:szCs w:val="22"/>
        </w:rPr>
        <w:commentReference w:id="11"/>
      </w:r>
      <w:commentRangeEnd w:id="12"/>
      <w:r w:rsidR="00581A91">
        <w:rPr>
          <w:rStyle w:val="CommentReference"/>
          <w:sz w:val="22"/>
          <w:szCs w:val="22"/>
        </w:rPr>
        <w:commentReference w:id="12"/>
      </w:r>
      <w:r>
        <w:t xml:space="preserve">to change or modify these recipients OnPrem and wait for these changes to sync to cloud. </w:t>
      </w:r>
      <w:r w:rsidR="2400C297">
        <w:t>The r</w:t>
      </w:r>
      <w:r w:rsidR="00F05A07">
        <w:t>equirement of keeping</w:t>
      </w:r>
      <w:r w:rsidR="000E6E26">
        <w:t xml:space="preserve"> the Last Exchange Server</w:t>
      </w:r>
      <w:r w:rsidR="00F05A07">
        <w:t xml:space="preserve"> just to manage cloud recipients unnecessarily</w:t>
      </w:r>
      <w:r w:rsidR="000E6E26">
        <w:t xml:space="preserve"> expands the attack surface security wise</w:t>
      </w:r>
      <w:r w:rsidR="00F05A07">
        <w:t xml:space="preserve">. </w:t>
      </w:r>
      <w:r w:rsidR="52719AC2">
        <w:t>Therefore</w:t>
      </w:r>
      <w:r w:rsidR="00D41D6C">
        <w:t>, the i</w:t>
      </w:r>
      <w:r w:rsidR="00595946">
        <w:t xml:space="preserve">nvestment to </w:t>
      </w:r>
      <w:r w:rsidR="00D41D6C">
        <w:t xml:space="preserve">resolve </w:t>
      </w:r>
      <w:r w:rsidR="5B3C81AC">
        <w:t>the Last</w:t>
      </w:r>
      <w:r w:rsidR="00D41D6C">
        <w:t xml:space="preserve"> Exchange Server </w:t>
      </w:r>
      <w:r w:rsidR="45303311">
        <w:t>problem</w:t>
      </w:r>
      <w:r w:rsidR="000E6E26">
        <w:t xml:space="preserve"> </w:t>
      </w:r>
      <w:r w:rsidR="00D41D6C">
        <w:t xml:space="preserve">is </w:t>
      </w:r>
      <w:r w:rsidR="00B030CE">
        <w:t>in line with Microsoft’s</w:t>
      </w:r>
      <w:r w:rsidR="000E6E26">
        <w:t xml:space="preserve"> Secure Future </w:t>
      </w:r>
      <w:r w:rsidR="00B030CE">
        <w:t>Initiative.</w:t>
      </w:r>
    </w:p>
    <w:p w14:paraId="09F78F25" w14:textId="7FE7FACB" w:rsidR="00BE015E" w:rsidRDefault="00332B89" w:rsidP="00C75E63">
      <w:pPr>
        <w:pStyle w:val="Heading1"/>
        <w:rPr>
          <w:rFonts w:eastAsia="Times New Roman"/>
        </w:rPr>
      </w:pPr>
      <w:r w:rsidRPr="6A9600D4">
        <w:rPr>
          <w:rFonts w:eastAsia="Times New Roman"/>
        </w:rPr>
        <w:t xml:space="preserve">Proposed Solution: </w:t>
      </w:r>
      <w:r w:rsidR="00376A56" w:rsidRPr="6A9600D4">
        <w:rPr>
          <w:rFonts w:eastAsia="Times New Roman"/>
        </w:rPr>
        <w:t>Manage</w:t>
      </w:r>
      <w:r w:rsidR="004020AC" w:rsidRPr="6A9600D4">
        <w:rPr>
          <w:rFonts w:eastAsia="Times New Roman"/>
        </w:rPr>
        <w:t>ment of</w:t>
      </w:r>
      <w:r w:rsidR="00376A56" w:rsidRPr="6A9600D4">
        <w:rPr>
          <w:rFonts w:eastAsia="Times New Roman"/>
        </w:rPr>
        <w:t xml:space="preserve"> </w:t>
      </w:r>
      <w:r w:rsidR="5732218D" w:rsidRPr="6A9600D4">
        <w:rPr>
          <w:rFonts w:eastAsia="Times New Roman"/>
        </w:rPr>
        <w:t>Exchange</w:t>
      </w:r>
      <w:r w:rsidR="00521ECC" w:rsidRPr="6A9600D4">
        <w:rPr>
          <w:rFonts w:eastAsia="Times New Roman"/>
        </w:rPr>
        <w:t xml:space="preserve"> specific</w:t>
      </w:r>
      <w:r w:rsidR="00376A56" w:rsidRPr="6A9600D4">
        <w:rPr>
          <w:rFonts w:eastAsia="Times New Roman"/>
        </w:rPr>
        <w:t xml:space="preserve"> Attributes </w:t>
      </w:r>
      <w:r w:rsidR="00521ECC" w:rsidRPr="6A9600D4">
        <w:rPr>
          <w:rFonts w:eastAsia="Times New Roman"/>
        </w:rPr>
        <w:t>of</w:t>
      </w:r>
      <w:r w:rsidR="004020AC" w:rsidRPr="6A9600D4">
        <w:rPr>
          <w:rFonts w:eastAsia="Times New Roman"/>
        </w:rPr>
        <w:t xml:space="preserve"> Dir-Synced object</w:t>
      </w:r>
      <w:r w:rsidR="00521ECC" w:rsidRPr="6A9600D4">
        <w:rPr>
          <w:rFonts w:eastAsia="Times New Roman"/>
        </w:rPr>
        <w:t xml:space="preserve">s directly in </w:t>
      </w:r>
      <w:r w:rsidR="004020AC" w:rsidRPr="6A9600D4">
        <w:rPr>
          <w:rFonts w:eastAsia="Times New Roman"/>
        </w:rPr>
        <w:t>Cloud</w:t>
      </w:r>
    </w:p>
    <w:p w14:paraId="6A6A82BC" w14:textId="47303881" w:rsidR="00015AB4" w:rsidRDefault="656C2E19" w:rsidP="008439BC">
      <w:r>
        <w:t xml:space="preserve">Managing </w:t>
      </w:r>
      <w:r w:rsidR="45506126">
        <w:t xml:space="preserve">Exchange </w:t>
      </w:r>
      <w:r>
        <w:t xml:space="preserve">recipients </w:t>
      </w:r>
      <w:r w:rsidR="47A1D91D">
        <w:t xml:space="preserve">in </w:t>
      </w:r>
      <w:r w:rsidR="43A59632">
        <w:t>on-premises</w:t>
      </w:r>
      <w:r w:rsidR="47A1D91D">
        <w:t xml:space="preserve"> AD for </w:t>
      </w:r>
      <w:r w:rsidR="00A1562A">
        <w:t>cloud mailboxe</w:t>
      </w:r>
      <w:r w:rsidR="005C3E15">
        <w:t xml:space="preserve">s is </w:t>
      </w:r>
      <w:r w:rsidR="3273DC9A">
        <w:t>insecure,</w:t>
      </w:r>
      <w:r w:rsidR="033E1D94">
        <w:t xml:space="preserve"> </w:t>
      </w:r>
      <w:r w:rsidR="0D7CA5AC">
        <w:t>slow,</w:t>
      </w:r>
      <w:r w:rsidR="0AE50AE2">
        <w:t xml:space="preserve"> </w:t>
      </w:r>
      <w:r w:rsidR="033E1D94">
        <w:t xml:space="preserve">and costly for customers. </w:t>
      </w:r>
      <w:r w:rsidR="3273DC9A">
        <w:t>Therefore,</w:t>
      </w:r>
      <w:r w:rsidR="033E1D94">
        <w:t xml:space="preserve"> </w:t>
      </w:r>
      <w:r w:rsidR="48EAE236">
        <w:t>c</w:t>
      </w:r>
      <w:r w:rsidR="0DD5FE46">
        <w:t>ustomers</w:t>
      </w:r>
      <w:r w:rsidR="47A1D91D">
        <w:t xml:space="preserve"> must be provided</w:t>
      </w:r>
      <w:r w:rsidR="0DD5FE46">
        <w:t xml:space="preserve"> </w:t>
      </w:r>
      <w:r w:rsidR="48EAE236">
        <w:t>with</w:t>
      </w:r>
      <w:r w:rsidR="0DD5FE46">
        <w:t xml:space="preserve"> </w:t>
      </w:r>
      <w:r w:rsidR="14BAF0B0">
        <w:t>an</w:t>
      </w:r>
      <w:r w:rsidR="7FE6ECE3">
        <w:t xml:space="preserve"> option</w:t>
      </w:r>
      <w:r w:rsidR="0DD5FE46">
        <w:t xml:space="preserve"> to</w:t>
      </w:r>
      <w:r w:rsidR="14BAF0B0">
        <w:t xml:space="preserve"> manage </w:t>
      </w:r>
      <w:r w:rsidR="45506126">
        <w:t>Exchange</w:t>
      </w:r>
      <w:r w:rsidR="7697A154">
        <w:t xml:space="preserve"> specific attributes of</w:t>
      </w:r>
      <w:r w:rsidR="00F00DDC">
        <w:t xml:space="preserve"> dirsynced</w:t>
      </w:r>
      <w:r w:rsidR="7697A154">
        <w:t xml:space="preserve"> </w:t>
      </w:r>
      <w:r w:rsidR="00907AA4">
        <w:t>users</w:t>
      </w:r>
      <w:r w:rsidR="00F00DDC">
        <w:t xml:space="preserve"> </w:t>
      </w:r>
      <w:r w:rsidR="7697A154">
        <w:t>directly</w:t>
      </w:r>
      <w:r w:rsidR="14BAF0B0">
        <w:t xml:space="preserve"> from cloud</w:t>
      </w:r>
      <w:r w:rsidR="00D5267D">
        <w:t xml:space="preserve"> and </w:t>
      </w:r>
      <w:r w:rsidR="00D77C83">
        <w:t xml:space="preserve">ensure that AAD Connect/Cloud Sync doesn’t overwrite </w:t>
      </w:r>
      <w:r w:rsidR="007C3052">
        <w:t xml:space="preserve">AAD/EXO </w:t>
      </w:r>
      <w:r w:rsidR="00EA4A22">
        <w:t>AD</w:t>
      </w:r>
      <w:r w:rsidR="00C16AC1">
        <w:t>’s</w:t>
      </w:r>
      <w:r w:rsidR="00D77C83">
        <w:t xml:space="preserve"> value of Exchange attributes</w:t>
      </w:r>
      <w:r w:rsidR="00AB215C">
        <w:t xml:space="preserve"> with </w:t>
      </w:r>
      <w:r w:rsidR="67F94F39">
        <w:t>on-premises</w:t>
      </w:r>
      <w:r w:rsidR="007551BF">
        <w:t xml:space="preserve"> AD’s exchange attribute values</w:t>
      </w:r>
      <w:r w:rsidR="00D77C83">
        <w:t>. [</w:t>
      </w:r>
      <w:r w:rsidR="00F00DDC">
        <w:t>This can also be called as Exchange attribute SOA transfer of dirsynced object to cloud</w:t>
      </w:r>
      <w:r w:rsidR="00D77C83">
        <w:t>]</w:t>
      </w:r>
      <w:r w:rsidR="1616F6BB">
        <w:t>.</w:t>
      </w:r>
      <w:r w:rsidR="7A565612">
        <w:t xml:space="preserve"> </w:t>
      </w:r>
    </w:p>
    <w:p w14:paraId="2FE63E62" w14:textId="640D04DC" w:rsidR="00C75E63" w:rsidRDefault="00447772" w:rsidP="00C67D26">
      <w:r>
        <w:t xml:space="preserve">Many customers using </w:t>
      </w:r>
      <w:r w:rsidR="004164A1">
        <w:t>on-premises</w:t>
      </w:r>
      <w:r>
        <w:t xml:space="preserve"> AD for their custom apps or legacy</w:t>
      </w:r>
      <w:r w:rsidR="00876761">
        <w:t xml:space="preserve"> apps like </w:t>
      </w:r>
      <w:r w:rsidR="00876761" w:rsidRPr="09D5D036">
        <w:rPr>
          <w:rFonts w:eastAsia="Times New Roman"/>
        </w:rPr>
        <w:t>SAP IDP, Postfix, Reporting tools, legacy scanners &amp; printers, and other 3</w:t>
      </w:r>
      <w:r w:rsidR="00876761" w:rsidRPr="09D5D036">
        <w:rPr>
          <w:rFonts w:eastAsia="Times New Roman"/>
          <w:vertAlign w:val="superscript"/>
        </w:rPr>
        <w:t>rd</w:t>
      </w:r>
      <w:r w:rsidR="00876761" w:rsidRPr="09D5D036">
        <w:rPr>
          <w:rFonts w:eastAsia="Times New Roman"/>
        </w:rPr>
        <w:t xml:space="preserve"> party apps</w:t>
      </w:r>
      <w:r w:rsidR="00876761">
        <w:t xml:space="preserve"> </w:t>
      </w:r>
      <w:r>
        <w:t xml:space="preserve">which needs </w:t>
      </w:r>
      <w:r w:rsidR="004164A1">
        <w:t>On-premises</w:t>
      </w:r>
      <w:r w:rsidR="00876761">
        <w:t xml:space="preserve"> AD </w:t>
      </w:r>
      <w:r>
        <w:t xml:space="preserve">will be able to adopt Exchange Recipient Management via cloud only when </w:t>
      </w:r>
      <w:r w:rsidR="004164A1">
        <w:t>at least</w:t>
      </w:r>
      <w:r>
        <w:t xml:space="preserve"> some critical exchange attributes like proxyaddresses</w:t>
      </w:r>
      <w:r w:rsidR="45568620">
        <w:t xml:space="preserve"> or </w:t>
      </w:r>
      <w:r>
        <w:t xml:space="preserve">recipient type </w:t>
      </w:r>
      <w:r w:rsidR="40401CAF">
        <w:t xml:space="preserve">are </w:t>
      </w:r>
      <w:r>
        <w:t>synced bac</w:t>
      </w:r>
      <w:r w:rsidR="006277D3">
        <w:t>k</w:t>
      </w:r>
      <w:r w:rsidR="00876761">
        <w:t xml:space="preserve"> from cloud to on-premises AD.</w:t>
      </w:r>
      <w:r w:rsidR="00E42265">
        <w:t xml:space="preserve"> Hence, there is also need to writeback </w:t>
      </w:r>
      <w:r w:rsidR="00B37126">
        <w:t>key Exchange</w:t>
      </w:r>
      <w:r w:rsidR="00E42265">
        <w:t xml:space="preserve"> attributes</w:t>
      </w:r>
      <w:r w:rsidR="00B37126">
        <w:t xml:space="preserve"> via AAD connect/cloud sync to enable larger </w:t>
      </w:r>
      <w:r w:rsidR="14B20B91">
        <w:t>resolution of the last Exchange Server issue.</w:t>
      </w:r>
    </w:p>
    <w:p w14:paraId="58ACC3EF" w14:textId="64814D84" w:rsidR="00CA417B" w:rsidRDefault="5D37A976" w:rsidP="00CA417B">
      <w:r>
        <w:t xml:space="preserve">To help customers get rid of Last Exchange Server, </w:t>
      </w:r>
      <w:r w:rsidR="544D8CF1">
        <w:t>we must also provide</w:t>
      </w:r>
      <w:r>
        <w:t xml:space="preserve"> </w:t>
      </w:r>
      <w:commentRangeStart w:id="13"/>
      <w:commentRangeStart w:id="14"/>
      <w:r w:rsidR="7E6C6229" w:rsidRPr="6956EC1D">
        <w:rPr>
          <w:u w:val="single"/>
        </w:rPr>
        <w:t xml:space="preserve">object level </w:t>
      </w:r>
      <w:r w:rsidR="732AB497" w:rsidRPr="6956EC1D">
        <w:rPr>
          <w:u w:val="single"/>
        </w:rPr>
        <w:t>SOA transfer</w:t>
      </w:r>
      <w:r w:rsidR="732AB497">
        <w:t xml:space="preserve"> </w:t>
      </w:r>
      <w:r w:rsidR="7E6C6229">
        <w:t>of Exchange Server</w:t>
      </w:r>
      <w:r w:rsidR="732AB497">
        <w:t xml:space="preserve"> </w:t>
      </w:r>
      <w:r w:rsidR="7E6C6229">
        <w:t xml:space="preserve">created </w:t>
      </w:r>
      <w:r w:rsidR="732AB497" w:rsidRPr="6956EC1D">
        <w:rPr>
          <w:u w:val="single"/>
        </w:rPr>
        <w:t>mail contacts</w:t>
      </w:r>
      <w:r w:rsidR="7E6C6229">
        <w:t xml:space="preserve"> </w:t>
      </w:r>
      <w:r w:rsidR="584A06A5">
        <w:t xml:space="preserve">and </w:t>
      </w:r>
      <w:r w:rsidR="584A06A5" w:rsidRPr="6956EC1D">
        <w:rPr>
          <w:u w:val="single"/>
        </w:rPr>
        <w:t>groups</w:t>
      </w:r>
      <w:r w:rsidR="00353639" w:rsidRPr="6956EC1D">
        <w:rPr>
          <w:u w:val="single"/>
        </w:rPr>
        <w:t xml:space="preserve"> [Mail Enabled Security Group and Distribution </w:t>
      </w:r>
      <w:r w:rsidR="00353639" w:rsidRPr="6956EC1D">
        <w:rPr>
          <w:u w:val="single"/>
        </w:rPr>
        <w:lastRenderedPageBreak/>
        <w:t>Group]</w:t>
      </w:r>
      <w:r w:rsidR="584A06A5">
        <w:t xml:space="preserve"> </w:t>
      </w:r>
      <w:r w:rsidR="7E6C6229">
        <w:t>to cloud</w:t>
      </w:r>
      <w:commentRangeEnd w:id="13"/>
      <w:r>
        <w:rPr>
          <w:rStyle w:val="CommentReference"/>
          <w:sz w:val="22"/>
          <w:szCs w:val="22"/>
        </w:rPr>
        <w:commentReference w:id="13"/>
      </w:r>
      <w:commentRangeEnd w:id="14"/>
      <w:r>
        <w:rPr>
          <w:rStyle w:val="CommentReference"/>
          <w:sz w:val="22"/>
          <w:szCs w:val="22"/>
        </w:rPr>
        <w:commentReference w:id="14"/>
      </w:r>
      <w:r w:rsidR="263BADD1">
        <w:t xml:space="preserve">. </w:t>
      </w:r>
      <w:r w:rsidR="11BECA5E">
        <w:t>This will ensure customers can edit/manage mail contacts and groups created on exchange server directly in cloud once they remove their last exchange server.</w:t>
      </w:r>
      <w:r w:rsidR="263BADD1">
        <w:t xml:space="preserve"> </w:t>
      </w:r>
      <w:r w:rsidR="06F7D8B9">
        <w:t xml:space="preserve">Capability or feature to </w:t>
      </w:r>
      <w:r w:rsidR="06F7D8B9" w:rsidRPr="6956EC1D">
        <w:rPr>
          <w:b/>
          <w:bCs/>
        </w:rPr>
        <w:t>edit</w:t>
      </w:r>
      <w:r w:rsidR="4B3B2166" w:rsidRPr="6956EC1D">
        <w:rPr>
          <w:b/>
          <w:bCs/>
        </w:rPr>
        <w:t xml:space="preserve"> </w:t>
      </w:r>
      <w:r w:rsidR="06F7D8B9" w:rsidRPr="6956EC1D">
        <w:rPr>
          <w:b/>
          <w:bCs/>
        </w:rPr>
        <w:t xml:space="preserve">only </w:t>
      </w:r>
      <w:r w:rsidR="15C65EE9" w:rsidRPr="6956EC1D">
        <w:rPr>
          <w:b/>
          <w:bCs/>
        </w:rPr>
        <w:t>Exchange attribute</w:t>
      </w:r>
      <w:r w:rsidR="06F7D8B9" w:rsidRPr="6956EC1D">
        <w:rPr>
          <w:b/>
          <w:bCs/>
        </w:rPr>
        <w:t xml:space="preserve">s </w:t>
      </w:r>
      <w:r w:rsidR="15C65EE9" w:rsidRPr="6956EC1D">
        <w:rPr>
          <w:b/>
          <w:bCs/>
        </w:rPr>
        <w:t>of dirsynced mail contacts</w:t>
      </w:r>
      <w:r w:rsidR="3BE3987C" w:rsidRPr="6956EC1D">
        <w:rPr>
          <w:b/>
          <w:bCs/>
        </w:rPr>
        <w:t xml:space="preserve"> and groups</w:t>
      </w:r>
      <w:r w:rsidR="48053586">
        <w:t xml:space="preserve"> </w:t>
      </w:r>
      <w:r w:rsidR="06F7D8B9">
        <w:t>in</w:t>
      </w:r>
      <w:r w:rsidR="48053586">
        <w:t xml:space="preserve"> </w:t>
      </w:r>
      <w:r w:rsidR="4B3B2166">
        <w:t>cloud</w:t>
      </w:r>
      <w:r w:rsidR="06F7D8B9">
        <w:t xml:space="preserve"> is</w:t>
      </w:r>
      <w:r w:rsidR="06F7D8B9" w:rsidRPr="6956EC1D">
        <w:rPr>
          <w:b/>
          <w:bCs/>
        </w:rPr>
        <w:t xml:space="preserve"> not needed</w:t>
      </w:r>
      <w:r w:rsidR="732AB497">
        <w:t xml:space="preserve">. </w:t>
      </w:r>
      <w:commentRangeStart w:id="15"/>
      <w:commentRangeStart w:id="16"/>
      <w:r w:rsidR="732AB497">
        <w:t xml:space="preserve">For </w:t>
      </w:r>
      <w:r w:rsidR="06CD7864">
        <w:t xml:space="preserve">groups and </w:t>
      </w:r>
      <w:r w:rsidR="732AB497">
        <w:t>mail contact</w:t>
      </w:r>
      <w:r w:rsidR="06CD7864">
        <w:t>s</w:t>
      </w:r>
      <w:r w:rsidR="732AB497">
        <w:t>, object level</w:t>
      </w:r>
      <w:r w:rsidR="48879C20">
        <w:t xml:space="preserve"> SOA</w:t>
      </w:r>
      <w:r w:rsidR="732AB497">
        <w:t xml:space="preserve"> transfer </w:t>
      </w:r>
      <w:r w:rsidR="48879C20">
        <w:t>is primarily needed by</w:t>
      </w:r>
      <w:r w:rsidR="732AB497">
        <w:t xml:space="preserve"> customers </w:t>
      </w:r>
      <w:r w:rsidR="48879C20">
        <w:t>to</w:t>
      </w:r>
      <w:r w:rsidR="732AB497">
        <w:t xml:space="preserve"> manage </w:t>
      </w:r>
      <w:r w:rsidR="1DE50CA7">
        <w:t>groups and</w:t>
      </w:r>
      <w:r w:rsidR="732AB497">
        <w:t xml:space="preserve"> mail contacts directly in cloud. </w:t>
      </w:r>
      <w:commentRangeEnd w:id="15"/>
      <w:r>
        <w:rPr>
          <w:rStyle w:val="CommentReference"/>
          <w:sz w:val="22"/>
          <w:szCs w:val="22"/>
        </w:rPr>
        <w:commentReference w:id="15"/>
      </w:r>
      <w:commentRangeEnd w:id="16"/>
      <w:r>
        <w:rPr>
          <w:rStyle w:val="CommentReference"/>
          <w:sz w:val="22"/>
          <w:szCs w:val="22"/>
        </w:rPr>
        <w:commentReference w:id="16"/>
      </w:r>
    </w:p>
    <w:p w14:paraId="660A420C" w14:textId="77777777" w:rsidR="00CA417B" w:rsidRDefault="00CA417B" w:rsidP="00C67D26"/>
    <w:p w14:paraId="07A2D35F" w14:textId="1D5E0B12" w:rsidR="00C67D26" w:rsidRDefault="00C67D26" w:rsidP="00DE06E6">
      <w:pPr>
        <w:pStyle w:val="Heading2"/>
        <w:rPr>
          <w:rFonts w:eastAsia="Times New Roman"/>
        </w:rPr>
      </w:pPr>
      <w:r>
        <w:t>Summary of Requirements</w:t>
      </w:r>
    </w:p>
    <w:p w14:paraId="6D937ADD" w14:textId="32D3782D" w:rsidR="00BB5575" w:rsidRDefault="00BB5575" w:rsidP="00BB5575">
      <w:r w:rsidRPr="00CD20B0">
        <w:rPr>
          <w:b/>
          <w:bCs/>
        </w:rPr>
        <w:t>The primary goal of Last Exchange Server Recipient Management solution is to allow customers to manage cloud recipients directly in Exchange Online and thereby remove the dependency of keeping the Exchange on-premises environment</w:t>
      </w:r>
      <w:r>
        <w:t xml:space="preserve">. </w:t>
      </w:r>
    </w:p>
    <w:p w14:paraId="701CA117" w14:textId="57B527C7" w:rsidR="00765EDD" w:rsidRDefault="00347E57" w:rsidP="00347E57">
      <w:r>
        <w:t xml:space="preserve">Based on our discussion with customers, who </w:t>
      </w:r>
      <w:r w:rsidR="00AC5CC9">
        <w:t>must</w:t>
      </w:r>
      <w:r>
        <w:t xml:space="preserve"> keep exchange servers for recipient management </w:t>
      </w:r>
      <w:r w:rsidR="00052F90">
        <w:t>for</w:t>
      </w:r>
      <w:r>
        <w:t xml:space="preserve"> </w:t>
      </w:r>
      <w:r w:rsidR="00AC5CC9">
        <w:t xml:space="preserve">dirsynced cloud </w:t>
      </w:r>
      <w:r>
        <w:t>mailboxes</w:t>
      </w:r>
      <w:r w:rsidR="00D263B8">
        <w:t xml:space="preserve"> </w:t>
      </w:r>
      <w:r w:rsidR="00C510D0">
        <w:t>that are migrated to</w:t>
      </w:r>
      <w:r>
        <w:t xml:space="preserve"> cloud can be further segmented into </w:t>
      </w:r>
    </w:p>
    <w:p w14:paraId="248687E2" w14:textId="3019E5E0" w:rsidR="00B11FCE" w:rsidRDefault="00AD5286" w:rsidP="008667FD">
      <w:pPr>
        <w:pStyle w:val="ListParagraph"/>
        <w:numPr>
          <w:ilvl w:val="0"/>
          <w:numId w:val="8"/>
        </w:numPr>
      </w:pPr>
      <w:r>
        <w:t>C</w:t>
      </w:r>
      <w:r w:rsidR="00347E57">
        <w:t>ustomers who</w:t>
      </w:r>
      <w:r w:rsidR="00B8577B">
        <w:t>se</w:t>
      </w:r>
      <w:r w:rsidR="00347E57">
        <w:t xml:space="preserve"> primary need is to manage exchange attributes </w:t>
      </w:r>
      <w:r w:rsidR="00CA3A6A">
        <w:t>of dirsynced mailboxes</w:t>
      </w:r>
      <w:r w:rsidR="00140B65">
        <w:t xml:space="preserve"> </w:t>
      </w:r>
      <w:r w:rsidR="00347E57">
        <w:t>directly in cloud</w:t>
      </w:r>
      <w:r w:rsidR="00B11FCE">
        <w:t>.</w:t>
      </w:r>
    </w:p>
    <w:p w14:paraId="5E4EA162" w14:textId="75C39367" w:rsidR="00347E57" w:rsidRDefault="6B54B49A" w:rsidP="008667FD">
      <w:pPr>
        <w:pStyle w:val="ListParagraph"/>
        <w:numPr>
          <w:ilvl w:val="0"/>
          <w:numId w:val="8"/>
        </w:numPr>
      </w:pPr>
      <w:commentRangeStart w:id="17"/>
      <w:commentRangeStart w:id="18"/>
      <w:r>
        <w:t>C</w:t>
      </w:r>
      <w:r w:rsidR="4DC60489">
        <w:t>ustomers</w:t>
      </w:r>
      <w:r>
        <w:t xml:space="preserve"> who</w:t>
      </w:r>
      <w:r w:rsidR="4DC60489">
        <w:t xml:space="preserve"> along with the ability to manage </w:t>
      </w:r>
      <w:r w:rsidR="06522E8D">
        <w:t>exchange attributes of dirsynced mailboxes</w:t>
      </w:r>
      <w:r w:rsidR="4DC60489">
        <w:t xml:space="preserve"> in cloud, also </w:t>
      </w:r>
      <w:r w:rsidR="12E5A659">
        <w:t xml:space="preserve">need any cloud </w:t>
      </w:r>
      <w:r w:rsidR="4DC60489">
        <w:t>changes</w:t>
      </w:r>
      <w:r w:rsidR="12E5A659">
        <w:t xml:space="preserve"> made</w:t>
      </w:r>
      <w:r w:rsidR="4DC60489">
        <w:t xml:space="preserve"> in </w:t>
      </w:r>
      <w:r w:rsidR="12E5A659">
        <w:t>critical</w:t>
      </w:r>
      <w:r w:rsidR="4DC60489">
        <w:t xml:space="preserve"> exchange attributes to be written back in on-premises AD where those attributes can be read by their LOB apps. </w:t>
      </w:r>
      <w:r w:rsidR="2E0711CA">
        <w:t xml:space="preserve">  </w:t>
      </w:r>
      <w:commentRangeEnd w:id="17"/>
      <w:r>
        <w:rPr>
          <w:rStyle w:val="CommentReference"/>
          <w:sz w:val="22"/>
          <w:szCs w:val="22"/>
        </w:rPr>
        <w:commentReference w:id="17"/>
      </w:r>
      <w:commentRangeEnd w:id="18"/>
      <w:r>
        <w:rPr>
          <w:rStyle w:val="CommentReference"/>
          <w:sz w:val="22"/>
          <w:szCs w:val="22"/>
        </w:rPr>
        <w:commentReference w:id="18"/>
      </w:r>
    </w:p>
    <w:p w14:paraId="099209E4" w14:textId="77777777" w:rsidR="00347E57" w:rsidRPr="00DE5ED7" w:rsidRDefault="00347E57" w:rsidP="00AF5D05">
      <w:pPr>
        <w:pStyle w:val="Heading3"/>
      </w:pPr>
      <w:r>
        <w:t>P0 Tasks</w:t>
      </w:r>
    </w:p>
    <w:p w14:paraId="429228C6" w14:textId="17BBF704" w:rsidR="00347E57" w:rsidRDefault="00347E57" w:rsidP="008667FD">
      <w:pPr>
        <w:pStyle w:val="ListParagraph"/>
        <w:numPr>
          <w:ilvl w:val="0"/>
          <w:numId w:val="4"/>
        </w:numPr>
      </w:pPr>
      <w:r>
        <w:t xml:space="preserve">Admins must be able </w:t>
      </w:r>
      <w:r w:rsidR="004A4FE0">
        <w:t>manage</w:t>
      </w:r>
      <w:r w:rsidR="006F4F2C">
        <w:t xml:space="preserve"> (edit)</w:t>
      </w:r>
      <w:r w:rsidR="004A4FE0">
        <w:t xml:space="preserve"> Exchange attributes (specified in section </w:t>
      </w:r>
      <w:r w:rsidR="00770056">
        <w:t>3</w:t>
      </w:r>
      <w:r w:rsidR="004A4FE0">
        <w:t xml:space="preserve">) of their dirsynced </w:t>
      </w:r>
      <w:r w:rsidR="00B63AF1">
        <w:t>mailboxes</w:t>
      </w:r>
      <w:r w:rsidR="004A4FE0">
        <w:t xml:space="preserve"> directly in cloud via M365 EAC or PowerShell cmdlets</w:t>
      </w:r>
      <w:r>
        <w:t xml:space="preserve"> of all their AD-synched users</w:t>
      </w:r>
      <w:r w:rsidR="00DC111E">
        <w:t xml:space="preserve"> (for which they have applied this LES solution).</w:t>
      </w:r>
    </w:p>
    <w:p w14:paraId="35BB3868" w14:textId="37BCD7C4" w:rsidR="00AE778D" w:rsidRPr="00854883" w:rsidRDefault="00AE778D" w:rsidP="008667FD">
      <w:pPr>
        <w:pStyle w:val="ListParagraph"/>
        <w:numPr>
          <w:ilvl w:val="0"/>
          <w:numId w:val="4"/>
        </w:numPr>
      </w:pPr>
      <w:commentRangeStart w:id="20"/>
      <w:r>
        <w:t xml:space="preserve">Admins must be able to choose </w:t>
      </w:r>
      <w:r w:rsidR="1FC8DF0B">
        <w:t xml:space="preserve">which </w:t>
      </w:r>
      <w:r>
        <w:t>users</w:t>
      </w:r>
      <w:r w:rsidR="002021C8">
        <w:t xml:space="preserve"> they want to </w:t>
      </w:r>
      <w:r w:rsidR="007D6267">
        <w:t>manage exchange attributes directly in cloud</w:t>
      </w:r>
      <w:r w:rsidR="5CBA6AAE">
        <w:t xml:space="preserve"> for</w:t>
      </w:r>
      <w:r w:rsidR="007D6267">
        <w:t>.</w:t>
      </w:r>
      <w:r w:rsidR="00EC0A15">
        <w:t xml:space="preserve"> This will help in doing phase</w:t>
      </w:r>
      <w:r w:rsidR="0D41EE8F">
        <w:t>d</w:t>
      </w:r>
      <w:r w:rsidR="00EC0A15">
        <w:t xml:space="preserve"> roll out of the feature. </w:t>
      </w:r>
      <w:r w:rsidR="00C4760C">
        <w:t xml:space="preserve">Mailboxes which are </w:t>
      </w:r>
      <w:r w:rsidR="00651300">
        <w:t>chosen by admins to man</w:t>
      </w:r>
      <w:r w:rsidR="00406D11">
        <w:t>a</w:t>
      </w:r>
      <w:r w:rsidR="00651300">
        <w:t xml:space="preserve">ge </w:t>
      </w:r>
      <w:r w:rsidR="00406D11">
        <w:t>their</w:t>
      </w:r>
      <w:r w:rsidR="00C4760C">
        <w:t xml:space="preserve"> exchange attributes in cloud should cease to get Exchange Attribute</w:t>
      </w:r>
      <w:r w:rsidR="5F2DE7B7">
        <w:t>d</w:t>
      </w:r>
      <w:r w:rsidR="00C4760C">
        <w:t xml:space="preserve"> update</w:t>
      </w:r>
      <w:r w:rsidR="7D654FD9">
        <w:t>d</w:t>
      </w:r>
      <w:r w:rsidR="00C4760C">
        <w:t xml:space="preserve"> from OnPrem AD (both Connect Sync and Cloud Sync must honor this).</w:t>
      </w:r>
      <w:commentRangeEnd w:id="20"/>
      <w:r w:rsidRPr="00854883">
        <w:rPr>
          <w:rStyle w:val="CommentReference"/>
          <w:sz w:val="22"/>
          <w:szCs w:val="22"/>
        </w:rPr>
        <w:commentReference w:id="20"/>
      </w:r>
    </w:p>
    <w:p w14:paraId="09D4E987" w14:textId="5321B7BE" w:rsidR="4DC60489" w:rsidRDefault="4DC60489" w:rsidP="008667FD">
      <w:pPr>
        <w:pStyle w:val="ListParagraph"/>
        <w:numPr>
          <w:ilvl w:val="0"/>
          <w:numId w:val="4"/>
        </w:numPr>
      </w:pPr>
      <w:r>
        <w:t>Admins must be able create new users in OnPrem AD</w:t>
      </w:r>
      <w:r w:rsidR="58F2A41F">
        <w:t>, such that their account attributes are synced from Onprem AD to cloud.</w:t>
      </w:r>
    </w:p>
    <w:p w14:paraId="4DE90D22" w14:textId="26237878" w:rsidR="00347E57" w:rsidRPr="00854883" w:rsidRDefault="4DC60489" w:rsidP="008667FD">
      <w:pPr>
        <w:pStyle w:val="ListParagraph"/>
        <w:numPr>
          <w:ilvl w:val="0"/>
          <w:numId w:val="4"/>
        </w:numPr>
      </w:pPr>
      <w:r>
        <w:t xml:space="preserve">Admins </w:t>
      </w:r>
      <w:r w:rsidR="7558BCB0">
        <w:t>must</w:t>
      </w:r>
      <w:r w:rsidR="3658694A">
        <w:t xml:space="preserve"> be able</w:t>
      </w:r>
      <w:r>
        <w:t xml:space="preserve"> </w:t>
      </w:r>
      <w:r w:rsidR="713E013C">
        <w:t xml:space="preserve">to </w:t>
      </w:r>
      <w:r>
        <w:t>delete</w:t>
      </w:r>
      <w:r w:rsidR="58FC127D">
        <w:t xml:space="preserve"> a</w:t>
      </w:r>
      <w:r w:rsidR="42950F41">
        <w:t xml:space="preserve">ny </w:t>
      </w:r>
      <w:r w:rsidR="58FC127D">
        <w:t xml:space="preserve">dirsynced </w:t>
      </w:r>
      <w:r>
        <w:t xml:space="preserve">user </w:t>
      </w:r>
      <w:r w:rsidR="3658694A">
        <w:t>from</w:t>
      </w:r>
      <w:r>
        <w:t xml:space="preserve"> OnPrem AD </w:t>
      </w:r>
      <w:r w:rsidR="3658694A">
        <w:t>regardless of whether they manage th</w:t>
      </w:r>
      <w:r w:rsidR="7733BB8A">
        <w:t xml:space="preserve">eir </w:t>
      </w:r>
      <w:r w:rsidR="09D4E009">
        <w:t>E</w:t>
      </w:r>
      <w:r w:rsidR="7733BB8A">
        <w:t>xchange attributes f</w:t>
      </w:r>
      <w:r w:rsidR="3658694A">
        <w:t xml:space="preserve">rom cloud or not. </w:t>
      </w:r>
    </w:p>
    <w:p w14:paraId="0A7AAD0F" w14:textId="74B8863F" w:rsidR="00347E57" w:rsidRPr="00A6430F" w:rsidRDefault="4DC60489" w:rsidP="008667FD">
      <w:pPr>
        <w:pStyle w:val="ListParagraph"/>
        <w:numPr>
          <w:ilvl w:val="0"/>
          <w:numId w:val="4"/>
        </w:numPr>
        <w:rPr>
          <w:rFonts w:ascii="Calibri" w:eastAsia="Times New Roman" w:hAnsi="Calibri" w:cs="Calibri"/>
        </w:rPr>
      </w:pPr>
      <w:r>
        <w:t>Mail Contacts</w:t>
      </w:r>
      <w:r w:rsidR="548818F9">
        <w:t xml:space="preserve"> and Groups</w:t>
      </w:r>
    </w:p>
    <w:p w14:paraId="1F4DD42C" w14:textId="7BE8A96A" w:rsidR="00347E57" w:rsidRPr="00027151" w:rsidRDefault="4DC60489" w:rsidP="0848EEB1">
      <w:pPr>
        <w:pStyle w:val="ListParagraph"/>
        <w:ind w:left="360"/>
      </w:pPr>
      <w:r w:rsidRPr="00EA613B">
        <w:rPr>
          <w:u w:val="single"/>
        </w:rPr>
        <w:t>Attribute level</w:t>
      </w:r>
      <w:r>
        <w:t xml:space="preserve"> SOA transfer</w:t>
      </w:r>
      <w:commentRangeStart w:id="21"/>
      <w:commentRangeStart w:id="22"/>
      <w:r>
        <w:t xml:space="preserve"> is not needed </w:t>
      </w:r>
      <w:commentRangeEnd w:id="21"/>
      <w:r w:rsidR="00347E57">
        <w:rPr>
          <w:rStyle w:val="CommentReference"/>
          <w:sz w:val="22"/>
          <w:szCs w:val="22"/>
        </w:rPr>
        <w:commentReference w:id="21"/>
      </w:r>
      <w:commentRangeEnd w:id="22"/>
      <w:r w:rsidR="00347E57">
        <w:rPr>
          <w:rStyle w:val="CommentReference"/>
          <w:sz w:val="22"/>
          <w:szCs w:val="22"/>
        </w:rPr>
        <w:commentReference w:id="22"/>
      </w:r>
      <w:r>
        <w:t xml:space="preserve">for </w:t>
      </w:r>
      <w:r w:rsidR="548818F9">
        <w:t xml:space="preserve">groups and </w:t>
      </w:r>
      <w:r>
        <w:t>mail contacts</w:t>
      </w:r>
      <w:r w:rsidR="77237884">
        <w:t xml:space="preserve">, </w:t>
      </w:r>
      <w:r w:rsidR="77237884" w:rsidRPr="00EA613B">
        <w:rPr>
          <w:u w:val="single"/>
        </w:rPr>
        <w:t>object level</w:t>
      </w:r>
      <w:r w:rsidR="77237884">
        <w:t xml:space="preserve"> SOA transfer is </w:t>
      </w:r>
      <w:r w:rsidR="00D1568F">
        <w:t xml:space="preserve">required </w:t>
      </w:r>
      <w:r w:rsidR="77237884">
        <w:t>for Mail Contacts and groups.</w:t>
      </w:r>
    </w:p>
    <w:p w14:paraId="07D1520D" w14:textId="77777777" w:rsidR="00347E57" w:rsidRPr="001A2F9C" w:rsidRDefault="4DC60489" w:rsidP="008667FD">
      <w:pPr>
        <w:pStyle w:val="ListParagraph"/>
        <w:numPr>
          <w:ilvl w:val="1"/>
          <w:numId w:val="4"/>
        </w:numPr>
        <w:rPr>
          <w:rFonts w:ascii="Calibri" w:eastAsia="Times New Roman" w:hAnsi="Calibri" w:cs="Calibri"/>
        </w:rPr>
      </w:pPr>
      <w:r>
        <w:t>As OnPrem Exchange Organization would cease to exist, new Mail Contacts should be created and managed directly in Exchange Online.</w:t>
      </w:r>
    </w:p>
    <w:p w14:paraId="04455F15" w14:textId="77777777" w:rsidR="00347E57" w:rsidRDefault="4DC60489" w:rsidP="008667FD">
      <w:pPr>
        <w:pStyle w:val="ListParagraph"/>
        <w:numPr>
          <w:ilvl w:val="1"/>
          <w:numId w:val="4"/>
        </w:numPr>
      </w:pPr>
      <w:r>
        <w:t>Admins should be able to delete previously dirsynced mail contacts directly in Exchange Online after SOA transfer.</w:t>
      </w:r>
    </w:p>
    <w:p w14:paraId="745D53BF" w14:textId="457CD368" w:rsidR="00347E57" w:rsidRPr="00C41392" w:rsidRDefault="00C41392" w:rsidP="00C41392">
      <w:pPr>
        <w:ind w:left="360"/>
        <w:rPr>
          <w:rFonts w:ascii="Calibri" w:eastAsia="Times New Roman" w:hAnsi="Calibri" w:cs="Calibri"/>
        </w:rPr>
      </w:pPr>
      <w:r>
        <w:rPr>
          <w:rFonts w:ascii="Calibri" w:eastAsia="Times New Roman" w:hAnsi="Calibri" w:cs="Calibri"/>
        </w:rPr>
        <w:t>Note: Group is removed from the scope of attribute level SOA transfer, as customers are okay to migrate groups entirely to cloud.</w:t>
      </w:r>
    </w:p>
    <w:p w14:paraId="0BD72EF0" w14:textId="4D79F9B8" w:rsidR="00347E57" w:rsidRDefault="4DC60489" w:rsidP="008667FD">
      <w:pPr>
        <w:pStyle w:val="ListParagraph"/>
        <w:numPr>
          <w:ilvl w:val="0"/>
          <w:numId w:val="4"/>
        </w:numPr>
      </w:pPr>
      <w:r>
        <w:t xml:space="preserve">To ensure customer applications [like legacy custom apps, printers, reporting tools] that only work with OnPrem AD don’t </w:t>
      </w:r>
      <w:r w:rsidR="407EE7EA">
        <w:t>stop functioning on day 1 of enabling this feature</w:t>
      </w:r>
      <w:r>
        <w:t xml:space="preserve">, </w:t>
      </w:r>
      <w:r w:rsidR="00F34B4F">
        <w:t>customers</w:t>
      </w:r>
      <w:r w:rsidR="41057942">
        <w:t xml:space="preserve"> can opt-in to a </w:t>
      </w:r>
      <w:commentRangeStart w:id="23"/>
      <w:r w:rsidR="41057942">
        <w:t xml:space="preserve">writeback capability </w:t>
      </w:r>
      <w:commentRangeEnd w:id="23"/>
      <w:r w:rsidR="008D59A9">
        <w:rPr>
          <w:rStyle w:val="CommentReference"/>
          <w:sz w:val="22"/>
          <w:szCs w:val="22"/>
        </w:rPr>
        <w:commentReference w:id="23"/>
      </w:r>
      <w:r w:rsidR="41057942">
        <w:t xml:space="preserve">so that </w:t>
      </w:r>
      <w:r>
        <w:t xml:space="preserve">all the updates </w:t>
      </w:r>
      <w:r w:rsidR="407EE7EA">
        <w:t xml:space="preserve">to following </w:t>
      </w:r>
      <w:r>
        <w:t xml:space="preserve">exchange attributes in cloud </w:t>
      </w:r>
      <w:r w:rsidR="19315AC0">
        <w:t xml:space="preserve">are </w:t>
      </w:r>
      <w:r>
        <w:t xml:space="preserve">written back to on-premises AD for all the objects whose attribute level SOA is </w:t>
      </w:r>
      <w:commentRangeStart w:id="26"/>
      <w:commentRangeStart w:id="27"/>
      <w:r>
        <w:t>opted</w:t>
      </w:r>
      <w:commentRangeEnd w:id="26"/>
      <w:r>
        <w:rPr>
          <w:rStyle w:val="CommentReference"/>
          <w:sz w:val="22"/>
          <w:szCs w:val="22"/>
        </w:rPr>
        <w:commentReference w:id="26"/>
      </w:r>
      <w:commentRangeEnd w:id="27"/>
      <w:r>
        <w:rPr>
          <w:rStyle w:val="CommentReference"/>
          <w:sz w:val="22"/>
          <w:szCs w:val="22"/>
        </w:rPr>
        <w:commentReference w:id="27"/>
      </w:r>
      <w:r>
        <w:t>.</w:t>
      </w:r>
    </w:p>
    <w:p w14:paraId="10CAA40F" w14:textId="095C42BA" w:rsidR="00347E57" w:rsidRDefault="00347E57" w:rsidP="008667FD">
      <w:pPr>
        <w:pStyle w:val="ListParagraph"/>
        <w:numPr>
          <w:ilvl w:val="1"/>
          <w:numId w:val="5"/>
        </w:numPr>
        <w:spacing w:line="252" w:lineRule="auto"/>
        <w:rPr>
          <w:rFonts w:ascii="Consolas" w:eastAsia="Times New Roman" w:hAnsi="Consolas"/>
        </w:rPr>
      </w:pPr>
      <w:r w:rsidRPr="723960C7">
        <w:rPr>
          <w:rFonts w:ascii="Consolas" w:eastAsia="Times New Roman" w:hAnsi="Consolas"/>
          <w:color w:val="000000" w:themeColor="text1"/>
        </w:rPr>
        <w:t>extensionAttribute</w:t>
      </w:r>
      <w:r w:rsidRPr="723960C7">
        <w:rPr>
          <w:rFonts w:ascii="Consolas" w:eastAsia="Times New Roman" w:hAnsi="Consolas"/>
          <w:color w:val="ED0000"/>
        </w:rPr>
        <w:t>x</w:t>
      </w:r>
      <w:r w:rsidRPr="723960C7">
        <w:rPr>
          <w:rFonts w:ascii="Consolas" w:eastAsia="Times New Roman" w:hAnsi="Consolas"/>
          <w:color w:val="000000" w:themeColor="text1"/>
        </w:rPr>
        <w:t xml:space="preserve"> (where </w:t>
      </w:r>
      <w:r w:rsidRPr="723960C7">
        <w:rPr>
          <w:rFonts w:ascii="Consolas" w:eastAsia="Times New Roman" w:hAnsi="Consolas"/>
          <w:color w:val="ED0000"/>
        </w:rPr>
        <w:t>x</w:t>
      </w:r>
      <w:r w:rsidRPr="723960C7">
        <w:rPr>
          <w:rFonts w:ascii="Consolas" w:eastAsia="Times New Roman" w:hAnsi="Consolas"/>
          <w:color w:val="000000" w:themeColor="text1"/>
        </w:rPr>
        <w:t xml:space="preserve"> ranges from 1-1</w:t>
      </w:r>
      <w:r w:rsidR="5216121F" w:rsidRPr="723960C7">
        <w:rPr>
          <w:rFonts w:ascii="Consolas" w:eastAsia="Times New Roman" w:hAnsi="Consolas"/>
          <w:color w:val="000000" w:themeColor="text1"/>
        </w:rPr>
        <w:t>5</w:t>
      </w:r>
      <w:r w:rsidRPr="723960C7">
        <w:rPr>
          <w:rFonts w:ascii="Consolas" w:eastAsia="Times New Roman" w:hAnsi="Consolas"/>
          <w:color w:val="000000" w:themeColor="text1"/>
        </w:rPr>
        <w:t>)</w:t>
      </w:r>
    </w:p>
    <w:p w14:paraId="4904832E" w14:textId="5A076BDB" w:rsidR="00347E57" w:rsidRDefault="00347E57" w:rsidP="008667FD">
      <w:pPr>
        <w:pStyle w:val="ListParagraph"/>
        <w:numPr>
          <w:ilvl w:val="1"/>
          <w:numId w:val="5"/>
        </w:numPr>
        <w:spacing w:line="252" w:lineRule="auto"/>
        <w:rPr>
          <w:rFonts w:ascii="Consolas" w:eastAsia="Times New Roman" w:hAnsi="Consolas"/>
        </w:rPr>
      </w:pPr>
      <w:r w:rsidRPr="723960C7">
        <w:rPr>
          <w:rFonts w:ascii="Consolas" w:eastAsia="Times New Roman" w:hAnsi="Consolas"/>
          <w:color w:val="000000" w:themeColor="text1"/>
        </w:rPr>
        <w:lastRenderedPageBreak/>
        <w:t>msExchExtensionCustomAttribute</w:t>
      </w:r>
      <w:r w:rsidRPr="723960C7">
        <w:rPr>
          <w:rFonts w:ascii="Consolas" w:eastAsia="Times New Roman" w:hAnsi="Consolas"/>
          <w:color w:val="ED0000"/>
        </w:rPr>
        <w:t xml:space="preserve">x </w:t>
      </w:r>
      <w:r w:rsidRPr="723960C7">
        <w:rPr>
          <w:rFonts w:ascii="Consolas" w:eastAsia="Times New Roman" w:hAnsi="Consolas"/>
          <w:color w:val="000000" w:themeColor="text1"/>
        </w:rPr>
        <w:t xml:space="preserve">(where </w:t>
      </w:r>
      <w:r w:rsidRPr="723960C7">
        <w:rPr>
          <w:rFonts w:ascii="Consolas" w:eastAsia="Times New Roman" w:hAnsi="Consolas"/>
          <w:color w:val="ED0000"/>
        </w:rPr>
        <w:t>x</w:t>
      </w:r>
      <w:r w:rsidRPr="723960C7">
        <w:rPr>
          <w:rFonts w:ascii="Consolas" w:eastAsia="Times New Roman" w:hAnsi="Consolas"/>
          <w:color w:val="000000" w:themeColor="text1"/>
        </w:rPr>
        <w:t xml:space="preserve"> ranges from 1-5)</w:t>
      </w:r>
    </w:p>
    <w:p w14:paraId="4D294A3C" w14:textId="77777777" w:rsidR="00347E57" w:rsidRDefault="00347E57" w:rsidP="008667FD">
      <w:pPr>
        <w:pStyle w:val="ListParagraph"/>
        <w:numPr>
          <w:ilvl w:val="1"/>
          <w:numId w:val="5"/>
        </w:numPr>
        <w:spacing w:line="252" w:lineRule="auto"/>
        <w:rPr>
          <w:rFonts w:ascii="Consolas" w:eastAsia="Times New Roman" w:hAnsi="Consolas"/>
        </w:rPr>
      </w:pPr>
      <w:r>
        <w:rPr>
          <w:rFonts w:ascii="Consolas" w:eastAsia="Times New Roman" w:hAnsi="Consolas"/>
          <w:color w:val="000000"/>
        </w:rPr>
        <w:t>proxyAddresses</w:t>
      </w:r>
    </w:p>
    <w:p w14:paraId="70DBFB77" w14:textId="2C678392" w:rsidR="00EA0ACA" w:rsidRPr="00EA0ACA" w:rsidRDefault="0017746C" w:rsidP="008667FD">
      <w:pPr>
        <w:pStyle w:val="ListParagraph"/>
        <w:numPr>
          <w:ilvl w:val="1"/>
          <w:numId w:val="5"/>
        </w:numPr>
        <w:spacing w:line="252" w:lineRule="auto"/>
        <w:rPr>
          <w:rFonts w:eastAsia="Times New Roman"/>
        </w:rPr>
      </w:pPr>
      <w:r w:rsidRPr="0017746C">
        <w:rPr>
          <w:rFonts w:ascii="Consolas" w:eastAsia="Times New Roman" w:hAnsi="Consolas"/>
          <w:color w:val="000000" w:themeColor="text1"/>
        </w:rPr>
        <w:t>msExchRecipientDisplayType</w:t>
      </w:r>
    </w:p>
    <w:p w14:paraId="791C5C16" w14:textId="1DA20CC8" w:rsidR="00347E57" w:rsidRPr="003847CA" w:rsidRDefault="00DB35E1" w:rsidP="008667FD">
      <w:pPr>
        <w:pStyle w:val="ListParagraph"/>
        <w:numPr>
          <w:ilvl w:val="1"/>
          <w:numId w:val="5"/>
        </w:numPr>
        <w:spacing w:line="252" w:lineRule="auto"/>
        <w:rPr>
          <w:rFonts w:eastAsia="Times New Roman"/>
        </w:rPr>
      </w:pPr>
      <w:r w:rsidRPr="44F73379">
        <w:rPr>
          <w:rFonts w:ascii="Consolas" w:eastAsia="Times New Roman" w:hAnsi="Consolas"/>
          <w:color w:val="000000" w:themeColor="text1"/>
        </w:rPr>
        <w:t>msExchRecipientTypeDetails</w:t>
      </w:r>
    </w:p>
    <w:p w14:paraId="07B50823" w14:textId="2C76E7B7" w:rsidR="5C5C640E" w:rsidRDefault="5C5C640E" w:rsidP="44F73379">
      <w:pPr>
        <w:spacing w:line="252" w:lineRule="auto"/>
        <w:ind w:left="360"/>
        <w:rPr>
          <w:rFonts w:eastAsia="Times New Roman"/>
        </w:rPr>
      </w:pPr>
      <w:r w:rsidRPr="1E38F800">
        <w:rPr>
          <w:rFonts w:eastAsia="Times New Roman"/>
        </w:rPr>
        <w:t>As some customers need writeback and some don’t</w:t>
      </w:r>
      <w:r w:rsidR="10ABAC5B" w:rsidRPr="1E38F800">
        <w:rPr>
          <w:rFonts w:eastAsia="Times New Roman"/>
        </w:rPr>
        <w:t>,</w:t>
      </w:r>
      <w:r w:rsidRPr="1E38F800">
        <w:rPr>
          <w:rFonts w:eastAsia="Times New Roman"/>
        </w:rPr>
        <w:t xml:space="preserve"> writeback can be </w:t>
      </w:r>
      <w:r w:rsidR="39EA0411" w:rsidRPr="1E38F800">
        <w:rPr>
          <w:rFonts w:eastAsia="Times New Roman"/>
        </w:rPr>
        <w:t xml:space="preserve">an </w:t>
      </w:r>
      <w:r w:rsidRPr="1E38F800">
        <w:rPr>
          <w:rFonts w:eastAsia="Times New Roman"/>
        </w:rPr>
        <w:t>optional feature for customers opting for Exchange attribute level SOA transfer.</w:t>
      </w:r>
    </w:p>
    <w:p w14:paraId="230EEBCB" w14:textId="32BCAF04" w:rsidR="000C67B9" w:rsidRDefault="00DA6A33" w:rsidP="000C67B9">
      <w:pPr>
        <w:spacing w:line="252" w:lineRule="auto"/>
        <w:ind w:left="360"/>
        <w:rPr>
          <w:rFonts w:eastAsia="Times New Roman"/>
        </w:rPr>
      </w:pPr>
      <w:r w:rsidRPr="6731FBAC">
        <w:rPr>
          <w:rFonts w:eastAsia="Times New Roman"/>
          <w:b/>
          <w:bCs/>
        </w:rPr>
        <w:t>Why only these attributes for writeback?</w:t>
      </w:r>
      <w:r w:rsidR="00642CBE" w:rsidRPr="6731FBAC">
        <w:rPr>
          <w:rFonts w:eastAsia="Times New Roman"/>
          <w:b/>
          <w:bCs/>
        </w:rPr>
        <w:t xml:space="preserve"> </w:t>
      </w:r>
      <w:commentRangeStart w:id="28"/>
      <w:commentRangeStart w:id="29"/>
      <w:r w:rsidR="0058624D" w:rsidRPr="6731FBAC">
        <w:rPr>
          <w:rFonts w:eastAsia="Times New Roman"/>
        </w:rPr>
        <w:t>These were identified by customers</w:t>
      </w:r>
      <w:r w:rsidR="009B645D" w:rsidRPr="6731FBAC">
        <w:rPr>
          <w:rFonts w:eastAsia="Times New Roman"/>
        </w:rPr>
        <w:t xml:space="preserve"> as the most important attributes that if not synced some of their apps may not work.</w:t>
      </w:r>
      <w:commentRangeEnd w:id="28"/>
      <w:r w:rsidRPr="6731FBAC">
        <w:rPr>
          <w:rStyle w:val="CommentReference"/>
          <w:rFonts w:eastAsia="Times New Roman"/>
          <w:sz w:val="22"/>
          <w:szCs w:val="22"/>
        </w:rPr>
        <w:commentReference w:id="28"/>
      </w:r>
      <w:commentRangeEnd w:id="29"/>
      <w:r w:rsidR="000C67B9" w:rsidRPr="6731FBAC">
        <w:rPr>
          <w:rStyle w:val="CommentReference"/>
          <w:rFonts w:eastAsia="Times New Roman"/>
          <w:sz w:val="22"/>
          <w:szCs w:val="22"/>
        </w:rPr>
        <w:commentReference w:id="29"/>
      </w:r>
      <w:r w:rsidR="009B645D" w:rsidRPr="6731FBAC">
        <w:rPr>
          <w:rFonts w:eastAsia="Times New Roman"/>
        </w:rPr>
        <w:t xml:space="preserve"> </w:t>
      </w:r>
      <w:r w:rsidR="0053709C" w:rsidRPr="6731FBAC">
        <w:rPr>
          <w:rFonts w:eastAsia="Times New Roman"/>
        </w:rPr>
        <w:t>In the survey conducted in Mar 2024, same attributes popped up as blockers.</w:t>
      </w:r>
    </w:p>
    <w:p w14:paraId="0344896F" w14:textId="04446310" w:rsidR="00A71E47" w:rsidRDefault="7BEC385C" w:rsidP="008667FD">
      <w:pPr>
        <w:pStyle w:val="ListParagraph"/>
        <w:numPr>
          <w:ilvl w:val="0"/>
          <w:numId w:val="4"/>
        </w:numPr>
      </w:pPr>
      <w:r>
        <w:t xml:space="preserve">Writeback </w:t>
      </w:r>
      <w:r w:rsidR="5F30F67B">
        <w:t xml:space="preserve">to onpremise AD </w:t>
      </w:r>
      <w:r w:rsidR="3AABBB48">
        <w:t>must</w:t>
      </w:r>
      <w:r>
        <w:t xml:space="preserve"> support various topologies supported </w:t>
      </w:r>
      <w:commentRangeStart w:id="30"/>
      <w:commentRangeStart w:id="31"/>
      <w:commentRangeStart w:id="32"/>
      <w:r>
        <w:t xml:space="preserve">by </w:t>
      </w:r>
      <w:r w:rsidRPr="00DE7D85">
        <w:rPr>
          <w:strike/>
        </w:rPr>
        <w:t>AAD Connect</w:t>
      </w:r>
      <w:r w:rsidR="21B84588" w:rsidRPr="00DE7D85">
        <w:rPr>
          <w:strike/>
        </w:rPr>
        <w:t>/</w:t>
      </w:r>
      <w:r w:rsidR="21B84588">
        <w:t>Cloud sync</w:t>
      </w:r>
      <w:r>
        <w:t xml:space="preserve"> </w:t>
      </w:r>
      <w:commentRangeEnd w:id="30"/>
      <w:r>
        <w:rPr>
          <w:rStyle w:val="CommentReference"/>
          <w:sz w:val="22"/>
          <w:szCs w:val="22"/>
        </w:rPr>
        <w:commentReference w:id="30"/>
      </w:r>
      <w:commentRangeEnd w:id="31"/>
      <w:r>
        <w:rPr>
          <w:rStyle w:val="CommentReference"/>
          <w:sz w:val="22"/>
          <w:szCs w:val="22"/>
        </w:rPr>
        <w:commentReference w:id="31"/>
      </w:r>
      <w:commentRangeEnd w:id="32"/>
      <w:r>
        <w:rPr>
          <w:rStyle w:val="CommentReference"/>
          <w:sz w:val="22"/>
          <w:szCs w:val="22"/>
        </w:rPr>
        <w:commentReference w:id="32"/>
      </w:r>
      <w:r>
        <w:t>today like Single Forest</w:t>
      </w:r>
      <w:r w:rsidR="106A0B4F">
        <w:t xml:space="preserve">, MultiForest, </w:t>
      </w:r>
      <w:r w:rsidR="06DD0AF3">
        <w:t>Account Forest/Resource Forest</w:t>
      </w:r>
      <w:r w:rsidR="1DB2F33C">
        <w:t xml:space="preserve"> etc</w:t>
      </w:r>
      <w:r w:rsidR="06DD0AF3">
        <w:t xml:space="preserve">. </w:t>
      </w:r>
      <w:r>
        <w:br/>
      </w:r>
    </w:p>
    <w:p w14:paraId="65FB1D89" w14:textId="508B18D5" w:rsidR="00347E57" w:rsidRPr="00B1509C" w:rsidRDefault="4DC60489" w:rsidP="008667FD">
      <w:pPr>
        <w:pStyle w:val="ListParagraph"/>
        <w:numPr>
          <w:ilvl w:val="0"/>
          <w:numId w:val="4"/>
        </w:numPr>
      </w:pPr>
      <w:r>
        <w:t>Support for rollback:</w:t>
      </w:r>
    </w:p>
    <w:p w14:paraId="6DA90595" w14:textId="18E5B9F7" w:rsidR="00347E57" w:rsidRDefault="00347E57" w:rsidP="00347E57">
      <w:pPr>
        <w:pStyle w:val="ListParagraph"/>
        <w:ind w:left="360"/>
        <w:rPr>
          <w:rFonts w:ascii="Calibri" w:eastAsia="Times New Roman" w:hAnsi="Calibri" w:cs="Calibri"/>
        </w:rPr>
      </w:pPr>
      <w:r w:rsidRPr="09D5D036">
        <w:rPr>
          <w:rFonts w:ascii="Calibri" w:eastAsia="Times New Roman" w:hAnsi="Calibri" w:cs="Calibri"/>
        </w:rPr>
        <w:t xml:space="preserve">Admins must be able to turn off management of </w:t>
      </w:r>
      <w:r w:rsidR="5C86BDAE" w:rsidRPr="09D5D036">
        <w:rPr>
          <w:rFonts w:ascii="Calibri" w:eastAsia="Times New Roman" w:hAnsi="Calibri" w:cs="Calibri"/>
        </w:rPr>
        <w:t>E</w:t>
      </w:r>
      <w:r w:rsidRPr="09D5D036">
        <w:rPr>
          <w:rFonts w:ascii="Calibri" w:eastAsia="Times New Roman" w:hAnsi="Calibri" w:cs="Calibri"/>
        </w:rPr>
        <w:t>xchange attributes for all the objects they chose and revert to hybrid state before opting for this feature.</w:t>
      </w:r>
    </w:p>
    <w:p w14:paraId="47E6B641" w14:textId="77777777" w:rsidR="000C67B9" w:rsidRDefault="000C67B9" w:rsidP="000C67B9">
      <w:pPr>
        <w:rPr>
          <w:rFonts w:ascii="Calibri" w:eastAsia="Times New Roman" w:hAnsi="Calibri" w:cs="Calibri"/>
        </w:rPr>
      </w:pPr>
    </w:p>
    <w:p w14:paraId="5E870EF2" w14:textId="2DFE6943" w:rsidR="000C67B9" w:rsidRDefault="000C67B9" w:rsidP="000C67B9">
      <w:pPr>
        <w:pStyle w:val="Heading2"/>
      </w:pPr>
      <w:r>
        <w:t>Scale of</w:t>
      </w:r>
      <w:r w:rsidR="00210899">
        <w:t xml:space="preserve"> customers needing</w:t>
      </w:r>
      <w:r>
        <w:t xml:space="preserve"> </w:t>
      </w:r>
      <w:r w:rsidR="00884599">
        <w:t xml:space="preserve">LES </w:t>
      </w:r>
      <w:r>
        <w:t>Writeback</w:t>
      </w:r>
    </w:p>
    <w:p w14:paraId="1CC1E33E" w14:textId="57EDE7E2" w:rsidR="00884599" w:rsidRDefault="00210899" w:rsidP="00884599">
      <w:commentRangeStart w:id="38"/>
      <w:commentRangeStart w:id="39"/>
      <w:commentRangeStart w:id="40"/>
      <w:commentRangeStart w:id="41"/>
      <w:r>
        <w:t xml:space="preserve">Here are few of our </w:t>
      </w:r>
      <w:r w:rsidR="000763B4">
        <w:t xml:space="preserve">Preview </w:t>
      </w:r>
      <w:r>
        <w:t>Exchange Customers who need writeback</w:t>
      </w:r>
      <w:r w:rsidR="003547E5">
        <w:t xml:space="preserve">. </w:t>
      </w:r>
      <w:r w:rsidR="003A1CF8">
        <w:t>Walmart has 1.3mn dir</w:t>
      </w:r>
      <w:r w:rsidR="006D55EC">
        <w:t>-</w:t>
      </w:r>
      <w:r w:rsidR="003A1CF8">
        <w:t>synced mailbox, where</w:t>
      </w:r>
      <w:r w:rsidR="006D55EC">
        <w:t>a</w:t>
      </w:r>
      <w:r w:rsidR="003A1CF8">
        <w:t xml:space="preserve">s mostly customers have ~500k </w:t>
      </w:r>
      <w:r w:rsidR="006D55EC">
        <w:t>dir-synced mailboxes.</w:t>
      </w:r>
      <w:commentRangeEnd w:id="38"/>
      <w:r>
        <w:rPr>
          <w:rStyle w:val="CommentReference"/>
          <w:sz w:val="22"/>
          <w:szCs w:val="22"/>
        </w:rPr>
        <w:commentReference w:id="38"/>
      </w:r>
      <w:commentRangeEnd w:id="39"/>
      <w:r>
        <w:rPr>
          <w:rStyle w:val="CommentReference"/>
          <w:sz w:val="22"/>
          <w:szCs w:val="22"/>
        </w:rPr>
        <w:commentReference w:id="39"/>
      </w:r>
      <w:commentRangeEnd w:id="40"/>
      <w:r w:rsidR="002D1362">
        <w:rPr>
          <w:rStyle w:val="CommentReference"/>
          <w:sz w:val="22"/>
          <w:szCs w:val="22"/>
        </w:rPr>
        <w:commentReference w:id="40"/>
      </w:r>
      <w:commentRangeEnd w:id="41"/>
      <w:r w:rsidR="00FD042F">
        <w:rPr>
          <w:rStyle w:val="CommentReference"/>
          <w:sz w:val="22"/>
          <w:szCs w:val="22"/>
        </w:rPr>
        <w:commentReference w:id="41"/>
      </w:r>
    </w:p>
    <w:tbl>
      <w:tblPr>
        <w:tblW w:w="7225" w:type="dxa"/>
        <w:tblLook w:val="04A0" w:firstRow="1" w:lastRow="0" w:firstColumn="1" w:lastColumn="0" w:noHBand="0" w:noVBand="1"/>
      </w:tblPr>
      <w:tblGrid>
        <w:gridCol w:w="4815"/>
        <w:gridCol w:w="2410"/>
      </w:tblGrid>
      <w:tr w:rsidR="00F91CC3" w:rsidRPr="00F91CC3" w14:paraId="299E9A61" w14:textId="77777777" w:rsidTr="00754A3F">
        <w:trPr>
          <w:trHeight w:val="290"/>
        </w:trPr>
        <w:tc>
          <w:tcPr>
            <w:tcW w:w="4815"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hideMark/>
          </w:tcPr>
          <w:p w14:paraId="1C46A08B" w14:textId="65F1FF47" w:rsidR="00F91CC3" w:rsidRPr="00F91CC3" w:rsidRDefault="00892822" w:rsidP="00F91CC3">
            <w:pPr>
              <w:spacing w:after="0" w:line="240" w:lineRule="auto"/>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Customer</w:t>
            </w:r>
          </w:p>
        </w:tc>
        <w:tc>
          <w:tcPr>
            <w:tcW w:w="2410"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5C89B2D6" w14:textId="1F23CEF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Dir</w:t>
            </w:r>
            <w:r w:rsidR="00CA3E8B">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synced Mailboxes</w:t>
            </w:r>
          </w:p>
        </w:tc>
      </w:tr>
      <w:tr w:rsidR="00F91CC3" w:rsidRPr="00F91CC3" w14:paraId="24059C7D"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44953E86"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walmart.onmicrosoft.com</w:t>
            </w:r>
          </w:p>
        </w:tc>
        <w:tc>
          <w:tcPr>
            <w:tcW w:w="2410" w:type="dxa"/>
            <w:tcBorders>
              <w:top w:val="nil"/>
              <w:left w:val="nil"/>
              <w:bottom w:val="single" w:sz="4" w:space="0" w:color="auto"/>
              <w:right w:val="single" w:sz="4" w:space="0" w:color="auto"/>
            </w:tcBorders>
            <w:noWrap/>
            <w:vAlign w:val="bottom"/>
            <w:hideMark/>
          </w:tcPr>
          <w:p w14:paraId="2C8C78DE" w14:textId="6849FB57"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1</w:t>
            </w:r>
            <w:r w:rsidR="003A1CF8">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350</w:t>
            </w:r>
            <w:r w:rsidR="003A1CF8">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133</w:t>
            </w:r>
          </w:p>
        </w:tc>
      </w:tr>
      <w:tr w:rsidR="00F91CC3" w:rsidRPr="00F91CC3" w14:paraId="4D71BDAE"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065137F6"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eygs.onmicrosoft.com</w:t>
            </w:r>
          </w:p>
        </w:tc>
        <w:tc>
          <w:tcPr>
            <w:tcW w:w="2410" w:type="dxa"/>
            <w:tcBorders>
              <w:top w:val="nil"/>
              <w:left w:val="nil"/>
              <w:bottom w:val="single" w:sz="4" w:space="0" w:color="auto"/>
              <w:right w:val="single" w:sz="4" w:space="0" w:color="auto"/>
            </w:tcBorders>
            <w:noWrap/>
            <w:vAlign w:val="bottom"/>
            <w:hideMark/>
          </w:tcPr>
          <w:p w14:paraId="74DC95F5" w14:textId="4D2FD326"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580</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621</w:t>
            </w:r>
          </w:p>
        </w:tc>
      </w:tr>
      <w:tr w:rsidR="00F91CC3" w:rsidRPr="00F91CC3" w14:paraId="5887840E"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1CE6E622"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jnj.onmicrosoft.com</w:t>
            </w:r>
          </w:p>
        </w:tc>
        <w:tc>
          <w:tcPr>
            <w:tcW w:w="2410" w:type="dxa"/>
            <w:tcBorders>
              <w:top w:val="nil"/>
              <w:left w:val="nil"/>
              <w:bottom w:val="single" w:sz="4" w:space="0" w:color="auto"/>
              <w:right w:val="single" w:sz="4" w:space="0" w:color="auto"/>
            </w:tcBorders>
            <w:noWrap/>
            <w:vAlign w:val="bottom"/>
            <w:hideMark/>
          </w:tcPr>
          <w:p w14:paraId="61175E3F" w14:textId="3EC442C1"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425</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855</w:t>
            </w:r>
          </w:p>
        </w:tc>
      </w:tr>
      <w:tr w:rsidR="00F91CC3" w:rsidRPr="00F91CC3" w14:paraId="551A938C"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61E1FFE0"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bosch.onmicrosoft.com</w:t>
            </w:r>
          </w:p>
        </w:tc>
        <w:tc>
          <w:tcPr>
            <w:tcW w:w="2410" w:type="dxa"/>
            <w:tcBorders>
              <w:top w:val="nil"/>
              <w:left w:val="nil"/>
              <w:bottom w:val="single" w:sz="4" w:space="0" w:color="auto"/>
              <w:right w:val="single" w:sz="4" w:space="0" w:color="auto"/>
            </w:tcBorders>
            <w:noWrap/>
            <w:vAlign w:val="bottom"/>
            <w:hideMark/>
          </w:tcPr>
          <w:p w14:paraId="362218B4" w14:textId="0A41B9D0"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413</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687</w:t>
            </w:r>
          </w:p>
        </w:tc>
      </w:tr>
      <w:tr w:rsidR="00F91CC3" w:rsidRPr="00F91CC3" w14:paraId="4430E227"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35A218D3"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kaiserpermanente.onmicrosoft.com</w:t>
            </w:r>
          </w:p>
        </w:tc>
        <w:tc>
          <w:tcPr>
            <w:tcW w:w="2410" w:type="dxa"/>
            <w:tcBorders>
              <w:top w:val="nil"/>
              <w:left w:val="nil"/>
              <w:bottom w:val="single" w:sz="4" w:space="0" w:color="auto"/>
              <w:right w:val="single" w:sz="4" w:space="0" w:color="auto"/>
            </w:tcBorders>
            <w:noWrap/>
            <w:vAlign w:val="bottom"/>
            <w:hideMark/>
          </w:tcPr>
          <w:p w14:paraId="269F313E" w14:textId="16820FEC"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314</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578</w:t>
            </w:r>
          </w:p>
        </w:tc>
      </w:tr>
      <w:tr w:rsidR="00F91CC3" w:rsidRPr="00F91CC3" w14:paraId="15D60142"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2260C8B6"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siemens.onmicrosoft.com</w:t>
            </w:r>
          </w:p>
        </w:tc>
        <w:tc>
          <w:tcPr>
            <w:tcW w:w="2410" w:type="dxa"/>
            <w:tcBorders>
              <w:top w:val="nil"/>
              <w:left w:val="nil"/>
              <w:bottom w:val="single" w:sz="4" w:space="0" w:color="auto"/>
              <w:right w:val="single" w:sz="4" w:space="0" w:color="auto"/>
            </w:tcBorders>
            <w:noWrap/>
            <w:vAlign w:val="bottom"/>
            <w:hideMark/>
          </w:tcPr>
          <w:p w14:paraId="7600C016" w14:textId="16A97C6C"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294</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698</w:t>
            </w:r>
          </w:p>
        </w:tc>
      </w:tr>
      <w:tr w:rsidR="00F91CC3" w:rsidRPr="00F91CC3" w14:paraId="7C334539"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1DCDDDDA"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schneiderelectric.onmicrosoft.com</w:t>
            </w:r>
          </w:p>
        </w:tc>
        <w:tc>
          <w:tcPr>
            <w:tcW w:w="2410" w:type="dxa"/>
            <w:tcBorders>
              <w:top w:val="nil"/>
              <w:left w:val="nil"/>
              <w:bottom w:val="single" w:sz="4" w:space="0" w:color="auto"/>
              <w:right w:val="single" w:sz="4" w:space="0" w:color="auto"/>
            </w:tcBorders>
            <w:noWrap/>
            <w:vAlign w:val="bottom"/>
            <w:hideMark/>
          </w:tcPr>
          <w:p w14:paraId="7DC4A678" w14:textId="7F16EABC"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184</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614</w:t>
            </w:r>
          </w:p>
        </w:tc>
      </w:tr>
      <w:tr w:rsidR="00F91CC3" w:rsidRPr="00F91CC3" w14:paraId="7FCF64B5"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48F05B2F"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upsazure.onmicrosoft.com</w:t>
            </w:r>
          </w:p>
        </w:tc>
        <w:tc>
          <w:tcPr>
            <w:tcW w:w="2410" w:type="dxa"/>
            <w:tcBorders>
              <w:top w:val="nil"/>
              <w:left w:val="nil"/>
              <w:bottom w:val="single" w:sz="4" w:space="0" w:color="auto"/>
              <w:right w:val="single" w:sz="4" w:space="0" w:color="auto"/>
            </w:tcBorders>
            <w:noWrap/>
            <w:vAlign w:val="bottom"/>
            <w:hideMark/>
          </w:tcPr>
          <w:p w14:paraId="47E6E441" w14:textId="2D3834A5"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159</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492</w:t>
            </w:r>
          </w:p>
        </w:tc>
      </w:tr>
      <w:tr w:rsidR="00F91CC3" w:rsidRPr="00F91CC3" w14:paraId="38F4C29E"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52575E73"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siemensenergyag.onmicrosoft.com</w:t>
            </w:r>
          </w:p>
        </w:tc>
        <w:tc>
          <w:tcPr>
            <w:tcW w:w="2410" w:type="dxa"/>
            <w:tcBorders>
              <w:top w:val="nil"/>
              <w:left w:val="nil"/>
              <w:bottom w:val="single" w:sz="4" w:space="0" w:color="auto"/>
              <w:right w:val="single" w:sz="4" w:space="0" w:color="auto"/>
            </w:tcBorders>
            <w:noWrap/>
            <w:vAlign w:val="bottom"/>
            <w:hideMark/>
          </w:tcPr>
          <w:p w14:paraId="7CCF54CA" w14:textId="60486BA4"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128</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474</w:t>
            </w:r>
          </w:p>
        </w:tc>
      </w:tr>
      <w:tr w:rsidR="00F91CC3" w:rsidRPr="00F91CC3" w14:paraId="08E80C75"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20DAFD58"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honeywellprod.onmicrosoft.com</w:t>
            </w:r>
          </w:p>
        </w:tc>
        <w:tc>
          <w:tcPr>
            <w:tcW w:w="2410" w:type="dxa"/>
            <w:tcBorders>
              <w:top w:val="nil"/>
              <w:left w:val="nil"/>
              <w:bottom w:val="single" w:sz="4" w:space="0" w:color="auto"/>
              <w:right w:val="single" w:sz="4" w:space="0" w:color="auto"/>
            </w:tcBorders>
            <w:noWrap/>
            <w:vAlign w:val="bottom"/>
            <w:hideMark/>
          </w:tcPr>
          <w:p w14:paraId="0C35D98F" w14:textId="55565A47"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116</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738</w:t>
            </w:r>
          </w:p>
        </w:tc>
      </w:tr>
      <w:tr w:rsidR="00F91CC3" w:rsidRPr="00F91CC3" w14:paraId="3CB54F58"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49329F3F"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orange0.onmicrosoft.com</w:t>
            </w:r>
          </w:p>
        </w:tc>
        <w:tc>
          <w:tcPr>
            <w:tcW w:w="2410" w:type="dxa"/>
            <w:tcBorders>
              <w:top w:val="nil"/>
              <w:left w:val="nil"/>
              <w:bottom w:val="single" w:sz="4" w:space="0" w:color="auto"/>
              <w:right w:val="single" w:sz="4" w:space="0" w:color="auto"/>
            </w:tcBorders>
            <w:noWrap/>
            <w:vAlign w:val="bottom"/>
            <w:hideMark/>
          </w:tcPr>
          <w:p w14:paraId="36141D50" w14:textId="6CD23E9E"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106</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152</w:t>
            </w:r>
          </w:p>
        </w:tc>
      </w:tr>
      <w:tr w:rsidR="00F91CC3" w:rsidRPr="00F91CC3" w14:paraId="3F28564D" w14:textId="77777777" w:rsidTr="00CA3E8B">
        <w:trPr>
          <w:trHeight w:val="290"/>
        </w:trPr>
        <w:tc>
          <w:tcPr>
            <w:tcW w:w="4815" w:type="dxa"/>
            <w:tcBorders>
              <w:top w:val="nil"/>
              <w:left w:val="single" w:sz="4" w:space="0" w:color="auto"/>
              <w:bottom w:val="single" w:sz="4" w:space="0" w:color="auto"/>
              <w:right w:val="single" w:sz="4" w:space="0" w:color="auto"/>
            </w:tcBorders>
            <w:noWrap/>
            <w:vAlign w:val="bottom"/>
            <w:hideMark/>
          </w:tcPr>
          <w:p w14:paraId="12B1AF2D" w14:textId="77777777" w:rsidR="00F91CC3" w:rsidRPr="00F91CC3" w:rsidRDefault="00F91CC3" w:rsidP="00F91CC3">
            <w:pPr>
              <w:spacing w:after="0" w:line="240" w:lineRule="auto"/>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healthineers.onmicrosoft.com</w:t>
            </w:r>
          </w:p>
        </w:tc>
        <w:tc>
          <w:tcPr>
            <w:tcW w:w="2410" w:type="dxa"/>
            <w:tcBorders>
              <w:top w:val="nil"/>
              <w:left w:val="nil"/>
              <w:bottom w:val="single" w:sz="4" w:space="0" w:color="auto"/>
              <w:right w:val="single" w:sz="4" w:space="0" w:color="auto"/>
            </w:tcBorders>
            <w:noWrap/>
            <w:vAlign w:val="bottom"/>
            <w:hideMark/>
          </w:tcPr>
          <w:p w14:paraId="4599FA69" w14:textId="58B911A8" w:rsidR="00F91CC3" w:rsidRPr="00F91CC3" w:rsidRDefault="00F91CC3" w:rsidP="00F91CC3">
            <w:pPr>
              <w:spacing w:after="0" w:line="240" w:lineRule="auto"/>
              <w:jc w:val="right"/>
              <w:rPr>
                <w:rFonts w:ascii="Aptos Narrow" w:eastAsia="Times New Roman" w:hAnsi="Aptos Narrow" w:cs="Times New Roman"/>
                <w:color w:val="000000"/>
                <w:lang w:val="en-IN" w:eastAsia="en-IN"/>
              </w:rPr>
            </w:pPr>
            <w:r w:rsidRPr="00F91CC3">
              <w:rPr>
                <w:rFonts w:ascii="Aptos Narrow" w:eastAsia="Times New Roman" w:hAnsi="Aptos Narrow" w:cs="Times New Roman"/>
                <w:color w:val="000000"/>
                <w:lang w:val="en-IN" w:eastAsia="en-IN"/>
              </w:rPr>
              <w:t>93</w:t>
            </w:r>
            <w:r w:rsidR="00754A3F">
              <w:rPr>
                <w:rFonts w:ascii="Aptos Narrow" w:eastAsia="Times New Roman" w:hAnsi="Aptos Narrow" w:cs="Times New Roman"/>
                <w:color w:val="000000"/>
                <w:lang w:val="en-IN" w:eastAsia="en-IN"/>
              </w:rPr>
              <w:t>,</w:t>
            </w:r>
            <w:r w:rsidRPr="00F91CC3">
              <w:rPr>
                <w:rFonts w:ascii="Aptos Narrow" w:eastAsia="Times New Roman" w:hAnsi="Aptos Narrow" w:cs="Times New Roman"/>
                <w:color w:val="000000"/>
                <w:lang w:val="en-IN" w:eastAsia="en-IN"/>
              </w:rPr>
              <w:t>771</w:t>
            </w:r>
          </w:p>
        </w:tc>
      </w:tr>
    </w:tbl>
    <w:p w14:paraId="0BDDE3B3" w14:textId="77777777" w:rsidR="006D1875" w:rsidRDefault="006D1875" w:rsidP="00884599"/>
    <w:p w14:paraId="75971E99" w14:textId="77777777" w:rsidR="00D72F5D" w:rsidRPr="00D72F5D" w:rsidRDefault="0073396C" w:rsidP="00D72F5D">
      <w:pPr>
        <w:pStyle w:val="NormalWeb"/>
        <w:rPr>
          <w:lang w:val="en-IN"/>
        </w:rPr>
      </w:pPr>
      <w:r>
        <w:t xml:space="preserve">More detailed list of all survey customers who need writeback: </w:t>
      </w:r>
      <w:hyperlink r:id="rId20" w:history="1">
        <w:r w:rsidR="00D72F5D" w:rsidRPr="00D72F5D">
          <w:rPr>
            <w:rStyle w:val="Hyperlink"/>
            <w:lang w:val="en-IN"/>
          </w:rPr>
          <w:t>filtered_writeback_survey_with_preview_updated.csv</w:t>
        </w:r>
      </w:hyperlink>
    </w:p>
    <w:p w14:paraId="55E0E8E4" w14:textId="17D203B1" w:rsidR="00A73A36" w:rsidRPr="00A73A36" w:rsidRDefault="00375381" w:rsidP="00A73A36">
      <w:pPr>
        <w:pStyle w:val="NormalWeb"/>
        <w:rPr>
          <w:rFonts w:eastAsiaTheme="minorHAnsi"/>
          <w:lang w:val="en-IN" w:eastAsia="en-IN"/>
        </w:rPr>
      </w:pPr>
      <w:r>
        <w:rPr>
          <w:rFonts w:eastAsiaTheme="minorHAnsi"/>
          <w:lang w:val="en-IN" w:eastAsia="en-IN"/>
        </w:rPr>
        <w:t xml:space="preserve">Scale that can be provided for </w:t>
      </w:r>
      <w:r w:rsidR="002D41A4">
        <w:rPr>
          <w:rFonts w:eastAsiaTheme="minorHAnsi"/>
          <w:lang w:val="en-IN" w:eastAsia="en-IN"/>
        </w:rPr>
        <w:t xml:space="preserve">Public Preview of LES writeback: </w:t>
      </w:r>
      <w:commentRangeStart w:id="46"/>
      <w:r w:rsidR="002D41A4">
        <w:rPr>
          <w:rFonts w:eastAsiaTheme="minorHAnsi"/>
          <w:lang w:val="en-IN" w:eastAsia="en-IN"/>
        </w:rPr>
        <w:t>??</w:t>
      </w:r>
      <w:commentRangeEnd w:id="46"/>
      <w:r w:rsidR="00FD042F">
        <w:rPr>
          <w:rStyle w:val="CommentReference"/>
          <w:rFonts w:eastAsiaTheme="minorHAnsi"/>
          <w:sz w:val="24"/>
          <w:szCs w:val="24"/>
          <w:lang w:val="en-IN" w:eastAsia="en-IN"/>
        </w:rPr>
        <w:commentReference w:id="46"/>
      </w:r>
      <w:r w:rsidR="002D41A4">
        <w:rPr>
          <w:rFonts w:eastAsiaTheme="minorHAnsi"/>
          <w:lang w:val="en-IN" w:eastAsia="en-IN"/>
        </w:rPr>
        <w:t xml:space="preserve"> </w:t>
      </w:r>
    </w:p>
    <w:p w14:paraId="3478F5BF" w14:textId="30535DC1" w:rsidR="0073396C" w:rsidRPr="00884599" w:rsidRDefault="0073396C" w:rsidP="00884599"/>
    <w:p w14:paraId="468537A6" w14:textId="77777777" w:rsidR="00164B70" w:rsidRPr="00164B70" w:rsidRDefault="00164B70" w:rsidP="00164B70">
      <w:pPr>
        <w:spacing w:line="252" w:lineRule="auto"/>
        <w:rPr>
          <w:rFonts w:ascii="Aptos" w:eastAsia="Times New Roman" w:hAnsi="Aptos"/>
        </w:rPr>
      </w:pPr>
    </w:p>
    <w:p w14:paraId="19F14283" w14:textId="47BD8ADE" w:rsidR="00BB5575" w:rsidRDefault="00933E0A" w:rsidP="004866C5">
      <w:pPr>
        <w:pStyle w:val="Heading2"/>
      </w:pPr>
      <w:r>
        <w:lastRenderedPageBreak/>
        <w:t>Pre</w:t>
      </w:r>
      <w:r w:rsidR="00583B15">
        <w:t>-requisites for</w:t>
      </w:r>
      <w:r w:rsidR="0000329C">
        <w:t xml:space="preserve"> </w:t>
      </w:r>
      <w:r w:rsidR="00C770F7">
        <w:t>Exchange Recipient</w:t>
      </w:r>
      <w:r>
        <w:t xml:space="preserve"> </w:t>
      </w:r>
      <w:r w:rsidR="00583B15">
        <w:t>that are in</w:t>
      </w:r>
      <w:r w:rsidR="00B7040F">
        <w:t xml:space="preserve"> scope for </w:t>
      </w:r>
      <w:r>
        <w:t>managing attributes</w:t>
      </w:r>
      <w:r w:rsidR="00583B15">
        <w:t xml:space="preserve"> directly</w:t>
      </w:r>
      <w:r>
        <w:t xml:space="preserve"> in cloud</w:t>
      </w:r>
    </w:p>
    <w:p w14:paraId="7B7237BA" w14:textId="2CDF709B" w:rsidR="00B67653" w:rsidRDefault="00B67653" w:rsidP="00B67653">
      <w:r>
        <w:t xml:space="preserve">Note: Lifecycle flow of current and proposed recipient management can be referred via </w:t>
      </w:r>
      <w:hyperlink r:id="rId21" w:history="1">
        <w:r>
          <w:rPr>
            <w:rStyle w:val="Hyperlink"/>
          </w:rPr>
          <w:t>Object Lifecycle before and after LES recipient management.pptx</w:t>
        </w:r>
      </w:hyperlink>
    </w:p>
    <w:p w14:paraId="26B15902" w14:textId="64DB9C40" w:rsidR="008E14DD" w:rsidRDefault="00E52D09" w:rsidP="008667FD">
      <w:pPr>
        <w:pStyle w:val="ListParagraph"/>
        <w:numPr>
          <w:ilvl w:val="0"/>
          <w:numId w:val="13"/>
        </w:numPr>
      </w:pPr>
      <w:r w:rsidRPr="09D5D036">
        <w:rPr>
          <w:b/>
          <w:bCs/>
          <w:u w:val="single"/>
        </w:rPr>
        <w:t>Pre-Requisite 1:</w:t>
      </w:r>
      <w:r>
        <w:t xml:space="preserve"> </w:t>
      </w:r>
      <w:r w:rsidR="00DC46AD">
        <w:t>Only recipient</w:t>
      </w:r>
      <w:r w:rsidR="00FF0D04">
        <w:t xml:space="preserve">s of </w:t>
      </w:r>
      <w:r w:rsidR="77922E85">
        <w:t xml:space="preserve">the </w:t>
      </w:r>
      <w:r w:rsidR="00EC60FA">
        <w:t xml:space="preserve">following </w:t>
      </w:r>
      <w:r w:rsidR="00FF0D04">
        <w:t>type</w:t>
      </w:r>
      <w:r w:rsidR="00EC60FA">
        <w:t xml:space="preserve"> </w:t>
      </w:r>
      <w:r w:rsidR="00694C69">
        <w:t>must be allow</w:t>
      </w:r>
      <w:r w:rsidR="00426606">
        <w:t xml:space="preserve">ed </w:t>
      </w:r>
      <w:r w:rsidR="2F5E8662">
        <w:t>to edit</w:t>
      </w:r>
      <w:r w:rsidR="00C65B98">
        <w:t xml:space="preserve"> </w:t>
      </w:r>
      <w:r w:rsidR="00EC60FA">
        <w:t xml:space="preserve">their </w:t>
      </w:r>
      <w:r w:rsidR="703B6D05">
        <w:t>E</w:t>
      </w:r>
      <w:r w:rsidR="00EC60FA">
        <w:t>xchange attributes directly in cloud.</w:t>
      </w:r>
    </w:p>
    <w:p w14:paraId="3F8545ED" w14:textId="4EB605B1" w:rsidR="00FF0D04" w:rsidRDefault="00FF0D04" w:rsidP="008667FD">
      <w:pPr>
        <w:pStyle w:val="ListParagraph"/>
        <w:numPr>
          <w:ilvl w:val="0"/>
          <w:numId w:val="9"/>
        </w:numPr>
        <w:ind w:left="1080"/>
      </w:pPr>
      <w:r>
        <w:t xml:space="preserve">Cloud </w:t>
      </w:r>
      <w:r w:rsidR="00F16DA6">
        <w:t>mailbox,</w:t>
      </w:r>
      <w:r>
        <w:t xml:space="preserve"> which is dirsynced</w:t>
      </w:r>
    </w:p>
    <w:p w14:paraId="6D45C6DF" w14:textId="2341F97B" w:rsidR="6DBE0B87" w:rsidRDefault="6DBE0B87" w:rsidP="008667FD">
      <w:pPr>
        <w:pStyle w:val="ListParagraph"/>
        <w:numPr>
          <w:ilvl w:val="0"/>
          <w:numId w:val="9"/>
        </w:numPr>
        <w:ind w:left="1080"/>
      </w:pPr>
      <w:r>
        <w:t xml:space="preserve">On Prem AD users and Mailuser are just users with no mailbox, hence need not be managed by Exchange online. But once they are converted </w:t>
      </w:r>
      <w:r w:rsidR="428AA5F7">
        <w:t>in</w:t>
      </w:r>
      <w:r>
        <w:t>to cloud mailboxes (</w:t>
      </w:r>
      <w:commentRangeStart w:id="48"/>
      <w:r>
        <w:t>by assigning licenses</w:t>
      </w:r>
      <w:commentRangeEnd w:id="48"/>
      <w:r>
        <w:rPr>
          <w:rStyle w:val="CommentReference"/>
          <w:sz w:val="22"/>
          <w:szCs w:val="22"/>
        </w:rPr>
        <w:commentReference w:id="48"/>
      </w:r>
      <w:r>
        <w:t>), they will automatically behave like dirsynced cloud mailbox.</w:t>
      </w:r>
    </w:p>
    <w:p w14:paraId="3D572DC7" w14:textId="5CEE5B01" w:rsidR="145C0B0C" w:rsidRDefault="145C0B0C" w:rsidP="145C0B0C">
      <w:pPr>
        <w:pStyle w:val="ListParagraph"/>
        <w:ind w:left="1080"/>
      </w:pPr>
    </w:p>
    <w:p w14:paraId="0858E216" w14:textId="222CA6F5" w:rsidR="00774E79" w:rsidRDefault="007D02F0" w:rsidP="001C5E34">
      <w:pPr>
        <w:ind w:left="360"/>
      </w:pPr>
      <w:r>
        <w:t xml:space="preserve">Note: </w:t>
      </w:r>
      <w:r w:rsidR="00000C5D">
        <w:t>Wh</w:t>
      </w:r>
      <w:r w:rsidR="00001F29">
        <w:t xml:space="preserve">y </w:t>
      </w:r>
      <w:r w:rsidR="1D2529FD">
        <w:t xml:space="preserve">are </w:t>
      </w:r>
      <w:r w:rsidR="00001F29">
        <w:t>other recipient types not in scope?</w:t>
      </w:r>
    </w:p>
    <w:p w14:paraId="4A934D3E" w14:textId="7F255617" w:rsidR="00437544" w:rsidRDefault="00382B5E" w:rsidP="008667FD">
      <w:pPr>
        <w:pStyle w:val="ListParagraph"/>
        <w:numPr>
          <w:ilvl w:val="0"/>
          <w:numId w:val="10"/>
        </w:numPr>
        <w:ind w:left="1080"/>
      </w:pPr>
      <w:r>
        <w:t>On Prem</w:t>
      </w:r>
      <w:r w:rsidR="005E5890">
        <w:t xml:space="preserve"> user mailbox</w:t>
      </w:r>
      <w:r w:rsidR="00A65A7A">
        <w:t xml:space="preserve"> is not in scope as these objects’ mail data is in </w:t>
      </w:r>
      <w:r w:rsidR="00EC5163">
        <w:t>Exchange Server</w:t>
      </w:r>
      <w:r w:rsidR="00A65A7A">
        <w:t>. Admins must not be able to manage these in cloud.</w:t>
      </w:r>
    </w:p>
    <w:p w14:paraId="611F835D" w14:textId="38254D74" w:rsidR="00033CF9" w:rsidRDefault="0004287A" w:rsidP="008667FD">
      <w:pPr>
        <w:pStyle w:val="ListParagraph"/>
        <w:numPr>
          <w:ilvl w:val="0"/>
          <w:numId w:val="10"/>
        </w:numPr>
        <w:ind w:left="1080"/>
      </w:pPr>
      <w:r>
        <w:t xml:space="preserve">For </w:t>
      </w:r>
      <w:r w:rsidR="00382B5E">
        <w:t>On Prem</w:t>
      </w:r>
      <w:r>
        <w:t xml:space="preserve"> </w:t>
      </w:r>
      <w:r w:rsidR="00382B5E">
        <w:t>mail contacts</w:t>
      </w:r>
      <w:r w:rsidR="00CE34B4">
        <w:t xml:space="preserve"> and groups</w:t>
      </w:r>
      <w:r>
        <w:t xml:space="preserve">, we need to extend </w:t>
      </w:r>
      <w:r w:rsidR="55ADCB12">
        <w:t xml:space="preserve">the </w:t>
      </w:r>
      <w:r>
        <w:t>object level SOA transfer</w:t>
      </w:r>
      <w:r w:rsidR="00300F84">
        <w:t xml:space="preserve"> feature, which should be enough </w:t>
      </w:r>
      <w:r w:rsidR="00747948">
        <w:t>for customers</w:t>
      </w:r>
      <w:r w:rsidR="00382B5E">
        <w:t>.</w:t>
      </w:r>
      <w:r w:rsidR="0057434B">
        <w:t xml:space="preserve"> </w:t>
      </w:r>
      <w:r w:rsidR="001B314C">
        <w:t xml:space="preserve">Editing of dirsynced </w:t>
      </w:r>
      <w:r w:rsidR="004E7086">
        <w:t xml:space="preserve">groups and </w:t>
      </w:r>
      <w:r w:rsidR="001B314C">
        <w:t>mail contacts’ exchange attribute only in cloud is not in scope</w:t>
      </w:r>
      <w:r w:rsidR="004E7086">
        <w:t xml:space="preserve"> of this feature</w:t>
      </w:r>
      <w:r w:rsidR="001B314C">
        <w:t>.</w:t>
      </w:r>
    </w:p>
    <w:p w14:paraId="717C8FD1" w14:textId="77777777" w:rsidR="001C5E34" w:rsidRDefault="001C5E34" w:rsidP="00033CF9">
      <w:pPr>
        <w:ind w:left="360"/>
      </w:pPr>
    </w:p>
    <w:p w14:paraId="72CB9919" w14:textId="35E2B71D" w:rsidR="00FC22EC" w:rsidRDefault="001C5E34" w:rsidP="008667FD">
      <w:pPr>
        <w:pStyle w:val="ListParagraph"/>
        <w:numPr>
          <w:ilvl w:val="0"/>
          <w:numId w:val="13"/>
        </w:numPr>
      </w:pPr>
      <w:r w:rsidRPr="009D2834">
        <w:rPr>
          <w:b/>
          <w:bCs/>
          <w:u w:val="single"/>
        </w:rPr>
        <w:t>Pre-Requisite 2:</w:t>
      </w:r>
      <w:r>
        <w:t xml:space="preserve"> </w:t>
      </w:r>
      <w:r w:rsidR="005C63B1" w:rsidRPr="00000AD5">
        <w:t>Admins</w:t>
      </w:r>
      <w:r w:rsidR="005C63B1">
        <w:t xml:space="preserve"> </w:t>
      </w:r>
      <w:r w:rsidR="001A4169">
        <w:t>must</w:t>
      </w:r>
      <w:r w:rsidR="005C63B1">
        <w:t xml:space="preserve"> choose the </w:t>
      </w:r>
      <w:r w:rsidR="001A4169">
        <w:t>recipient</w:t>
      </w:r>
      <w:r w:rsidR="00FE7F10">
        <w:t>s</w:t>
      </w:r>
      <w:r w:rsidR="001A4169">
        <w:t xml:space="preserve"> to manage their exchange attribute</w:t>
      </w:r>
      <w:r w:rsidR="000E3743">
        <w:t>s</w:t>
      </w:r>
      <w:r w:rsidR="001A4169">
        <w:t xml:space="preserve"> directly in cloud</w:t>
      </w:r>
    </w:p>
    <w:p w14:paraId="6C971FC9" w14:textId="3431E6BE" w:rsidR="00970C41" w:rsidRDefault="00B8516E" w:rsidP="001C5E34">
      <w:pPr>
        <w:ind w:left="360"/>
      </w:pPr>
      <w:r>
        <w:t xml:space="preserve">To make user </w:t>
      </w:r>
      <w:r w:rsidR="00D33209">
        <w:t>mailboxe</w:t>
      </w:r>
      <w:r>
        <w:t xml:space="preserve">s’ exchange attributes editable in cloud, </w:t>
      </w:r>
      <w:r w:rsidR="00D06631">
        <w:t>a</w:t>
      </w:r>
      <w:r w:rsidR="00532D43">
        <w:t xml:space="preserve">dmin </w:t>
      </w:r>
      <w:r w:rsidR="00A93938">
        <w:t>must be able to</w:t>
      </w:r>
      <w:r w:rsidR="00532D43">
        <w:t xml:space="preserve"> </w:t>
      </w:r>
      <w:r w:rsidR="00387C09">
        <w:t>set</w:t>
      </w:r>
      <w:r w:rsidR="00532D43">
        <w:t xml:space="preserve"> </w:t>
      </w:r>
      <w:r w:rsidR="004F40CD">
        <w:rPr>
          <w:rFonts w:ascii="Calibri" w:eastAsia="Times New Roman" w:hAnsi="Calibri" w:cs="Calibri"/>
          <w:color w:val="000000"/>
          <w:lang w:val="en-IN" w:eastAsia="en-IN"/>
        </w:rPr>
        <w:t>IsExchangeCloudManaged</w:t>
      </w:r>
      <w:r w:rsidR="004F40CD">
        <w:t xml:space="preserve"> </w:t>
      </w:r>
      <w:r w:rsidR="00532D43">
        <w:t>parameter</w:t>
      </w:r>
      <w:r w:rsidR="004F40CD">
        <w:t xml:space="preserve"> to True</w:t>
      </w:r>
      <w:r w:rsidR="00532D43">
        <w:t xml:space="preserve"> via Exchange Online set-mailbox cmdlet and </w:t>
      </w:r>
      <w:r w:rsidR="007261D0">
        <w:t>EAC/M365 admin portal.</w:t>
      </w:r>
      <w:r w:rsidR="00041CFE">
        <w:t xml:space="preserve"> </w:t>
      </w:r>
      <w:r w:rsidR="2AC698E1">
        <w:t>The following</w:t>
      </w:r>
      <w:r w:rsidR="00041CFE">
        <w:t xml:space="preserve"> table summarizes </w:t>
      </w:r>
      <w:r w:rsidR="006D7FEC">
        <w:t xml:space="preserve">various behaviour based on value of </w:t>
      </w:r>
      <w:r w:rsidR="006D7FEC">
        <w:rPr>
          <w:rFonts w:ascii="Calibri" w:eastAsia="Times New Roman" w:hAnsi="Calibri" w:cs="Calibri"/>
          <w:color w:val="000000"/>
          <w:lang w:val="en-IN" w:eastAsia="en-IN"/>
        </w:rPr>
        <w:t>IsExchangeCloudManaged</w:t>
      </w:r>
      <w:r w:rsidR="00014A81">
        <w:t>.</w:t>
      </w:r>
    </w:p>
    <w:tbl>
      <w:tblPr>
        <w:tblW w:w="8521"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2685"/>
        <w:gridCol w:w="4275"/>
      </w:tblGrid>
      <w:tr w:rsidR="00D8168D" w:rsidRPr="00165E6F" w14:paraId="7FB78A45" w14:textId="77777777" w:rsidTr="6C8AEF2C">
        <w:trPr>
          <w:trHeight w:val="300"/>
        </w:trPr>
        <w:tc>
          <w:tcPr>
            <w:tcW w:w="1561" w:type="dxa"/>
          </w:tcPr>
          <w:p w14:paraId="4C89494E" w14:textId="4C69ADB2" w:rsidR="00D8168D" w:rsidRDefault="00D8168D">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IsDirsynced</w:t>
            </w:r>
          </w:p>
        </w:tc>
        <w:tc>
          <w:tcPr>
            <w:tcW w:w="2685" w:type="dxa"/>
            <w:noWrap/>
            <w:vAlign w:val="bottom"/>
            <w:hideMark/>
          </w:tcPr>
          <w:p w14:paraId="649562B3" w14:textId="7C510DBF" w:rsidR="00D8168D" w:rsidRPr="00165E6F" w:rsidRDefault="00D8168D">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IsExchangeCloudManaged</w:t>
            </w:r>
          </w:p>
        </w:tc>
        <w:tc>
          <w:tcPr>
            <w:tcW w:w="4275" w:type="dxa"/>
            <w:vAlign w:val="center"/>
            <w:hideMark/>
          </w:tcPr>
          <w:p w14:paraId="4194ACD7" w14:textId="0C6379AA" w:rsidR="00D8168D" w:rsidRPr="00165E6F" w:rsidRDefault="00D8168D">
            <w:pPr>
              <w:spacing w:after="0" w:line="240" w:lineRule="auto"/>
              <w:rPr>
                <w:rFonts w:ascii="Calibri" w:eastAsia="Times New Roman" w:hAnsi="Calibri" w:cs="Calibri"/>
                <w:color w:val="000000"/>
                <w:lang w:val="en-IN" w:eastAsia="en-IN"/>
              </w:rPr>
            </w:pPr>
            <w:r w:rsidRPr="00165E6F">
              <w:rPr>
                <w:rFonts w:ascii="Calibri" w:eastAsia="Times New Roman" w:hAnsi="Calibri" w:cs="Calibri"/>
                <w:color w:val="000000"/>
                <w:lang w:val="en-IN" w:eastAsia="en-IN"/>
              </w:rPr>
              <w:t> </w:t>
            </w:r>
            <w:r>
              <w:rPr>
                <w:rFonts w:ascii="Calibri" w:eastAsia="Times New Roman" w:hAnsi="Calibri" w:cs="Calibri"/>
                <w:color w:val="000000"/>
                <w:lang w:val="en-IN" w:eastAsia="en-IN"/>
              </w:rPr>
              <w:t>Action</w:t>
            </w:r>
          </w:p>
        </w:tc>
      </w:tr>
      <w:tr w:rsidR="00D8168D" w:rsidRPr="00165E6F" w14:paraId="5008C014" w14:textId="77777777" w:rsidTr="6C8AEF2C">
        <w:trPr>
          <w:trHeight w:val="300"/>
        </w:trPr>
        <w:tc>
          <w:tcPr>
            <w:tcW w:w="1561" w:type="dxa"/>
          </w:tcPr>
          <w:p w14:paraId="209B13FB" w14:textId="427AC195" w:rsidR="00D8168D" w:rsidRDefault="00D8168D" w:rsidP="0041735A">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True</w:t>
            </w:r>
          </w:p>
        </w:tc>
        <w:tc>
          <w:tcPr>
            <w:tcW w:w="2685" w:type="dxa"/>
            <w:noWrap/>
            <w:hideMark/>
          </w:tcPr>
          <w:p w14:paraId="5DBAE774" w14:textId="68D7C0A3" w:rsidR="00D8168D" w:rsidRPr="00165E6F" w:rsidRDefault="00D8168D" w:rsidP="6C8AEF2C">
            <w:pPr>
              <w:spacing w:after="0" w:line="240" w:lineRule="auto"/>
              <w:rPr>
                <w:rFonts w:ascii="Calibri" w:eastAsia="Times New Roman" w:hAnsi="Calibri" w:cs="Calibri"/>
                <w:color w:val="000000" w:themeColor="text1"/>
                <w:lang w:val="en-IN" w:eastAsia="en-IN"/>
              </w:rPr>
            </w:pPr>
            <w:r w:rsidRPr="6C8AEF2C">
              <w:rPr>
                <w:rFonts w:ascii="Calibri" w:eastAsia="Times New Roman" w:hAnsi="Calibri" w:cs="Calibri"/>
                <w:color w:val="000000" w:themeColor="text1"/>
                <w:lang w:val="en-IN" w:eastAsia="en-IN"/>
              </w:rPr>
              <w:t>False</w:t>
            </w:r>
          </w:p>
          <w:p w14:paraId="3F4074EC" w14:textId="54AD1E36" w:rsidR="00D8168D" w:rsidRPr="00165E6F" w:rsidRDefault="1A99BA92" w:rsidP="0041735A">
            <w:pPr>
              <w:spacing w:after="0" w:line="240" w:lineRule="auto"/>
              <w:rPr>
                <w:rFonts w:ascii="Calibri" w:eastAsia="Times New Roman" w:hAnsi="Calibri" w:cs="Calibri"/>
                <w:color w:val="000000"/>
                <w:lang w:val="en-IN" w:eastAsia="en-IN"/>
              </w:rPr>
            </w:pPr>
            <w:r w:rsidRPr="6C8AEF2C">
              <w:rPr>
                <w:rFonts w:ascii="Calibri" w:eastAsia="Times New Roman" w:hAnsi="Calibri" w:cs="Calibri"/>
                <w:color w:val="000000" w:themeColor="text1"/>
                <w:lang w:val="en-IN" w:eastAsia="en-IN"/>
              </w:rPr>
              <w:t>(</w:t>
            </w:r>
            <w:commentRangeStart w:id="49"/>
            <w:commentRangeStart w:id="50"/>
            <w:commentRangeStart w:id="51"/>
            <w:commentRangeStart w:id="52"/>
            <w:r w:rsidR="2166D31D" w:rsidRPr="6C8AEF2C">
              <w:rPr>
                <w:rFonts w:ascii="Calibri" w:eastAsia="Times New Roman" w:hAnsi="Calibri" w:cs="Calibri"/>
                <w:color w:val="000000" w:themeColor="text1"/>
                <w:lang w:val="en-IN" w:eastAsia="en-IN"/>
              </w:rPr>
              <w:t>including N</w:t>
            </w:r>
            <w:r w:rsidR="00866354" w:rsidRPr="6C8AEF2C">
              <w:rPr>
                <w:rFonts w:ascii="Calibri" w:eastAsia="Times New Roman" w:hAnsi="Calibri" w:cs="Calibri"/>
                <w:color w:val="000000" w:themeColor="text1"/>
                <w:lang w:val="en-IN" w:eastAsia="en-IN"/>
              </w:rPr>
              <w:t>ULL</w:t>
            </w:r>
            <w:r w:rsidR="6C96A719" w:rsidRPr="6C8AEF2C">
              <w:rPr>
                <w:rFonts w:ascii="Calibri" w:eastAsia="Times New Roman" w:hAnsi="Calibri" w:cs="Calibri"/>
                <w:color w:val="000000" w:themeColor="text1"/>
                <w:lang w:val="en-IN" w:eastAsia="en-IN"/>
              </w:rPr>
              <w:t xml:space="preserve"> </w:t>
            </w:r>
            <w:r w:rsidR="00866354" w:rsidRPr="6C8AEF2C">
              <w:rPr>
                <w:rFonts w:ascii="Calibri" w:eastAsia="Times New Roman" w:hAnsi="Calibri" w:cs="Calibri"/>
                <w:color w:val="000000" w:themeColor="text1"/>
                <w:lang w:val="en-IN" w:eastAsia="en-IN"/>
              </w:rPr>
              <w:t>/</w:t>
            </w:r>
            <w:r w:rsidR="6C96A719" w:rsidRPr="6C8AEF2C">
              <w:rPr>
                <w:rFonts w:ascii="Calibri" w:eastAsia="Times New Roman" w:hAnsi="Calibri" w:cs="Calibri"/>
                <w:color w:val="000000" w:themeColor="text1"/>
                <w:lang w:val="en-IN" w:eastAsia="en-IN"/>
              </w:rPr>
              <w:t xml:space="preserve"> </w:t>
            </w:r>
            <w:r w:rsidR="00866354" w:rsidRPr="6C8AEF2C">
              <w:rPr>
                <w:rFonts w:ascii="Calibri" w:eastAsia="Times New Roman" w:hAnsi="Calibri" w:cs="Calibri"/>
                <w:color w:val="000000" w:themeColor="text1"/>
                <w:lang w:val="en-IN" w:eastAsia="en-IN"/>
              </w:rPr>
              <w:t>not set</w:t>
            </w:r>
            <w:r w:rsidR="277E15C4" w:rsidRPr="6C8AEF2C">
              <w:rPr>
                <w:rFonts w:ascii="Calibri" w:eastAsia="Times New Roman" w:hAnsi="Calibri" w:cs="Calibri"/>
                <w:color w:val="000000" w:themeColor="text1"/>
                <w:lang w:val="en-IN" w:eastAsia="en-IN"/>
              </w:rPr>
              <w:t>)</w:t>
            </w:r>
            <w:commentRangeEnd w:id="49"/>
            <w:r w:rsidR="00374567" w:rsidRPr="00165E6F">
              <w:rPr>
                <w:rStyle w:val="CommentReference"/>
                <w:rFonts w:ascii="Calibri" w:eastAsia="Times New Roman" w:hAnsi="Calibri" w:cs="Calibri"/>
                <w:color w:val="000000"/>
                <w:sz w:val="22"/>
                <w:szCs w:val="22"/>
                <w:lang w:val="en-IN" w:eastAsia="en-IN"/>
              </w:rPr>
              <w:commentReference w:id="49"/>
            </w:r>
            <w:commentRangeEnd w:id="50"/>
            <w:r w:rsidR="00374567" w:rsidRPr="00165E6F">
              <w:rPr>
                <w:rStyle w:val="CommentReference"/>
                <w:rFonts w:ascii="Calibri" w:eastAsia="Times New Roman" w:hAnsi="Calibri" w:cs="Calibri"/>
                <w:color w:val="000000"/>
                <w:sz w:val="22"/>
                <w:szCs w:val="22"/>
                <w:lang w:val="en-IN" w:eastAsia="en-IN"/>
              </w:rPr>
              <w:commentReference w:id="50"/>
            </w:r>
            <w:commentRangeEnd w:id="51"/>
            <w:r w:rsidR="00374567" w:rsidRPr="00165E6F">
              <w:rPr>
                <w:rStyle w:val="CommentReference"/>
                <w:rFonts w:ascii="Calibri" w:eastAsia="Times New Roman" w:hAnsi="Calibri" w:cs="Calibri"/>
                <w:color w:val="000000"/>
                <w:sz w:val="22"/>
                <w:szCs w:val="22"/>
                <w:lang w:val="en-IN" w:eastAsia="en-IN"/>
              </w:rPr>
              <w:commentReference w:id="51"/>
            </w:r>
            <w:commentRangeEnd w:id="52"/>
            <w:r w:rsidR="00374567" w:rsidRPr="00165E6F">
              <w:rPr>
                <w:rStyle w:val="CommentReference"/>
                <w:rFonts w:ascii="Calibri" w:eastAsia="Times New Roman" w:hAnsi="Calibri" w:cs="Calibri"/>
                <w:color w:val="000000"/>
                <w:sz w:val="22"/>
                <w:szCs w:val="22"/>
                <w:lang w:val="en-IN" w:eastAsia="en-IN"/>
              </w:rPr>
              <w:commentReference w:id="52"/>
            </w:r>
          </w:p>
        </w:tc>
        <w:tc>
          <w:tcPr>
            <w:tcW w:w="4275" w:type="dxa"/>
            <w:hideMark/>
          </w:tcPr>
          <w:p w14:paraId="7F2484FA" w14:textId="77777777" w:rsidR="00D8168D" w:rsidRDefault="198EB83D" w:rsidP="0041735A">
            <w:pPr>
              <w:spacing w:after="0" w:line="240" w:lineRule="auto"/>
              <w:rPr>
                <w:rFonts w:ascii="Calibri" w:eastAsia="Times New Roman" w:hAnsi="Calibri" w:cs="Calibri"/>
                <w:color w:val="000000" w:themeColor="text1"/>
                <w:lang w:val="en-IN" w:eastAsia="en-IN"/>
              </w:rPr>
            </w:pPr>
            <w:r w:rsidRPr="152AACDB">
              <w:rPr>
                <w:rFonts w:ascii="Calibri" w:eastAsia="Times New Roman" w:hAnsi="Calibri" w:cs="Calibri"/>
                <w:color w:val="000000" w:themeColor="text1"/>
                <w:lang w:val="en-IN" w:eastAsia="en-IN"/>
              </w:rPr>
              <w:t xml:space="preserve">Both account and </w:t>
            </w:r>
            <w:r w:rsidR="15C9A9F7" w:rsidRPr="152AACDB">
              <w:rPr>
                <w:rFonts w:ascii="Calibri" w:eastAsia="Times New Roman" w:hAnsi="Calibri" w:cs="Calibri"/>
                <w:color w:val="000000" w:themeColor="text1"/>
                <w:lang w:val="en-IN" w:eastAsia="en-IN"/>
              </w:rPr>
              <w:t>E</w:t>
            </w:r>
            <w:r w:rsidR="7D8A0781" w:rsidRPr="152AACDB">
              <w:rPr>
                <w:rFonts w:ascii="Calibri" w:eastAsia="Times New Roman" w:hAnsi="Calibri" w:cs="Calibri"/>
                <w:color w:val="000000" w:themeColor="text1"/>
                <w:lang w:val="en-IN" w:eastAsia="en-IN"/>
              </w:rPr>
              <w:t>xchange attribute</w:t>
            </w:r>
            <w:r w:rsidR="056EE158" w:rsidRPr="152AACDB">
              <w:rPr>
                <w:rFonts w:ascii="Calibri" w:eastAsia="Times New Roman" w:hAnsi="Calibri" w:cs="Calibri"/>
                <w:color w:val="000000" w:themeColor="text1"/>
                <w:lang w:val="en-IN" w:eastAsia="en-IN"/>
              </w:rPr>
              <w:t>s</w:t>
            </w:r>
            <w:r w:rsidR="7D8A0781" w:rsidRPr="152AACDB">
              <w:rPr>
                <w:rFonts w:ascii="Calibri" w:eastAsia="Times New Roman" w:hAnsi="Calibri" w:cs="Calibri"/>
                <w:color w:val="000000" w:themeColor="text1"/>
                <w:lang w:val="en-IN" w:eastAsia="en-IN"/>
              </w:rPr>
              <w:t xml:space="preserve"> will be synced from onpremises AD</w:t>
            </w:r>
            <w:r w:rsidR="76F4681E" w:rsidRPr="152AACDB">
              <w:rPr>
                <w:rFonts w:ascii="Calibri" w:eastAsia="Times New Roman" w:hAnsi="Calibri" w:cs="Calibri"/>
                <w:color w:val="000000" w:themeColor="text1"/>
                <w:lang w:val="en-IN" w:eastAsia="en-IN"/>
              </w:rPr>
              <w:t xml:space="preserve"> for the cloud object</w:t>
            </w:r>
            <w:r w:rsidR="7D8A0781" w:rsidRPr="152AACDB">
              <w:rPr>
                <w:rFonts w:ascii="Calibri" w:eastAsia="Times New Roman" w:hAnsi="Calibri" w:cs="Calibri"/>
                <w:color w:val="000000" w:themeColor="text1"/>
                <w:lang w:val="en-IN" w:eastAsia="en-IN"/>
              </w:rPr>
              <w:t>.</w:t>
            </w:r>
          </w:p>
          <w:p w14:paraId="70859742" w14:textId="43C22AA3" w:rsidR="00190A05" w:rsidRPr="00165E6F" w:rsidRDefault="00190A05" w:rsidP="0041735A">
            <w:pPr>
              <w:spacing w:after="0" w:line="240" w:lineRule="auto"/>
              <w:rPr>
                <w:rFonts w:ascii="Calibri" w:eastAsia="Times New Roman" w:hAnsi="Calibri" w:cs="Calibri"/>
                <w:color w:val="000000"/>
                <w:lang w:val="en-IN" w:eastAsia="en-IN"/>
              </w:rPr>
            </w:pPr>
            <w:r>
              <w:rPr>
                <w:rFonts w:ascii="Calibri" w:eastAsia="Times New Roman" w:hAnsi="Calibri" w:cs="Calibri"/>
                <w:color w:val="000000" w:themeColor="text1"/>
                <w:lang w:val="en-IN" w:eastAsia="en-IN"/>
              </w:rPr>
              <w:t>[This is essentially a hybrid object, only editable in onprem AD]</w:t>
            </w:r>
          </w:p>
        </w:tc>
      </w:tr>
      <w:tr w:rsidR="00D8168D" w:rsidRPr="00165E6F" w14:paraId="1C000DA1" w14:textId="77777777" w:rsidTr="6C8AEF2C">
        <w:trPr>
          <w:trHeight w:val="590"/>
        </w:trPr>
        <w:tc>
          <w:tcPr>
            <w:tcW w:w="1561" w:type="dxa"/>
          </w:tcPr>
          <w:p w14:paraId="705628CB" w14:textId="2143228F" w:rsidR="00D8168D" w:rsidRDefault="00D8168D" w:rsidP="0041735A">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True</w:t>
            </w:r>
          </w:p>
        </w:tc>
        <w:tc>
          <w:tcPr>
            <w:tcW w:w="2685" w:type="dxa"/>
            <w:noWrap/>
          </w:tcPr>
          <w:p w14:paraId="7ABD97E7" w14:textId="367EBED6" w:rsidR="00D8168D" w:rsidRPr="00165E6F" w:rsidRDefault="00676224" w:rsidP="0041735A">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True</w:t>
            </w:r>
          </w:p>
        </w:tc>
        <w:tc>
          <w:tcPr>
            <w:tcW w:w="4275" w:type="dxa"/>
          </w:tcPr>
          <w:p w14:paraId="2CD4E4A4" w14:textId="15057195" w:rsidR="00D8168D" w:rsidRPr="00165E6F" w:rsidRDefault="198EB83D" w:rsidP="152AACDB">
            <w:pPr>
              <w:spacing w:after="0" w:line="240" w:lineRule="auto"/>
              <w:rPr>
                <w:rFonts w:ascii="Calibri" w:eastAsia="Times New Roman" w:hAnsi="Calibri" w:cs="Calibri"/>
                <w:color w:val="000000" w:themeColor="text1"/>
                <w:lang w:val="en-IN" w:eastAsia="en-IN"/>
              </w:rPr>
            </w:pPr>
            <w:r w:rsidRPr="152AACDB">
              <w:rPr>
                <w:rFonts w:ascii="Calibri" w:eastAsia="Times New Roman" w:hAnsi="Calibri" w:cs="Calibri"/>
                <w:color w:val="000000" w:themeColor="text1"/>
                <w:lang w:val="en-IN" w:eastAsia="en-IN"/>
              </w:rPr>
              <w:t xml:space="preserve">Only </w:t>
            </w:r>
            <w:r w:rsidR="55CC4DE4" w:rsidRPr="152AACDB">
              <w:rPr>
                <w:rFonts w:ascii="Calibri" w:eastAsia="Times New Roman" w:hAnsi="Calibri" w:cs="Calibri"/>
                <w:color w:val="000000" w:themeColor="text1"/>
                <w:lang w:val="en-IN" w:eastAsia="en-IN"/>
              </w:rPr>
              <w:t>Exchange attributes</w:t>
            </w:r>
            <w:r w:rsidR="44AF5281" w:rsidRPr="152AACDB">
              <w:rPr>
                <w:rFonts w:ascii="Calibri" w:eastAsia="Times New Roman" w:hAnsi="Calibri" w:cs="Calibri"/>
                <w:color w:val="000000" w:themeColor="text1"/>
                <w:lang w:val="en-IN" w:eastAsia="en-IN"/>
              </w:rPr>
              <w:t xml:space="preserve"> of dirsynced mailboxes</w:t>
            </w:r>
            <w:r w:rsidR="7D8A0781" w:rsidRPr="152AACDB">
              <w:rPr>
                <w:rFonts w:ascii="Calibri" w:eastAsia="Times New Roman" w:hAnsi="Calibri" w:cs="Calibri"/>
                <w:color w:val="000000" w:themeColor="text1"/>
                <w:lang w:val="en-IN" w:eastAsia="en-IN"/>
              </w:rPr>
              <w:t xml:space="preserve"> will be modifiable (exchange attribute) in cloud</w:t>
            </w:r>
            <w:r w:rsidRPr="152AACDB">
              <w:rPr>
                <w:rFonts w:ascii="Calibri" w:eastAsia="Times New Roman" w:hAnsi="Calibri" w:cs="Calibri"/>
                <w:color w:val="000000" w:themeColor="text1"/>
                <w:lang w:val="en-IN" w:eastAsia="en-IN"/>
              </w:rPr>
              <w:t xml:space="preserve"> and LES writeback properties would be backsynced to onpremise AD.</w:t>
            </w:r>
          </w:p>
          <w:p w14:paraId="61CC98F0" w14:textId="77777777" w:rsidR="00D8168D" w:rsidRDefault="28C38AA6" w:rsidP="152AACDB">
            <w:pPr>
              <w:spacing w:after="0" w:line="240" w:lineRule="auto"/>
              <w:rPr>
                <w:rFonts w:ascii="Calibri" w:eastAsia="Times New Roman" w:hAnsi="Calibri" w:cs="Calibri"/>
                <w:color w:val="000000" w:themeColor="text1"/>
                <w:lang w:val="en-IN" w:eastAsia="en-IN"/>
              </w:rPr>
            </w:pPr>
            <w:r w:rsidRPr="152AACDB">
              <w:rPr>
                <w:rFonts w:ascii="Calibri" w:eastAsia="Times New Roman" w:hAnsi="Calibri" w:cs="Calibri"/>
                <w:color w:val="000000" w:themeColor="text1"/>
                <w:lang w:val="en-IN" w:eastAsia="en-IN"/>
              </w:rPr>
              <w:t>Account attributes will still be synced from onpremises AD to EntraID/EXO.</w:t>
            </w:r>
          </w:p>
          <w:p w14:paraId="0C7913FA" w14:textId="33776A8D" w:rsidR="00190A05" w:rsidRPr="00165E6F" w:rsidRDefault="00190A05" w:rsidP="152AACDB">
            <w:pPr>
              <w:spacing w:after="0" w:line="240" w:lineRule="auto"/>
              <w:rPr>
                <w:rFonts w:ascii="Calibri" w:eastAsia="Times New Roman" w:hAnsi="Calibri" w:cs="Calibri"/>
                <w:color w:val="000000"/>
                <w:lang w:val="en-IN" w:eastAsia="en-IN"/>
              </w:rPr>
            </w:pPr>
            <w:r w:rsidRPr="10AB0642">
              <w:rPr>
                <w:rFonts w:ascii="Calibri" w:eastAsia="Times New Roman" w:hAnsi="Calibri" w:cs="Calibri"/>
                <w:color w:val="000000" w:themeColor="text1"/>
                <w:lang w:val="en-IN" w:eastAsia="en-IN"/>
              </w:rPr>
              <w:t>[</w:t>
            </w:r>
            <w:commentRangeStart w:id="54"/>
            <w:commentRangeStart w:id="55"/>
            <w:r w:rsidRPr="10AB0642">
              <w:rPr>
                <w:rFonts w:ascii="Calibri" w:eastAsia="Times New Roman" w:hAnsi="Calibri" w:cs="Calibri"/>
                <w:color w:val="000000" w:themeColor="text1"/>
                <w:lang w:val="en-IN" w:eastAsia="en-IN"/>
              </w:rPr>
              <w:t>This is dirsynced user mailbox, whose exchange attributes are editable in cloud.]</w:t>
            </w:r>
            <w:commentRangeEnd w:id="54"/>
            <w:r w:rsidRPr="00165E6F">
              <w:rPr>
                <w:rStyle w:val="CommentReference"/>
                <w:rFonts w:ascii="Calibri" w:eastAsia="Times New Roman" w:hAnsi="Calibri" w:cs="Calibri"/>
                <w:color w:val="000000"/>
                <w:sz w:val="22"/>
                <w:szCs w:val="22"/>
                <w:lang w:val="en-IN" w:eastAsia="en-IN"/>
              </w:rPr>
              <w:commentReference w:id="54"/>
            </w:r>
            <w:commentRangeEnd w:id="55"/>
            <w:r w:rsidRPr="00165E6F">
              <w:rPr>
                <w:rStyle w:val="CommentReference"/>
                <w:rFonts w:ascii="Calibri" w:eastAsia="Times New Roman" w:hAnsi="Calibri" w:cs="Calibri"/>
                <w:color w:val="000000"/>
                <w:sz w:val="22"/>
                <w:szCs w:val="22"/>
                <w:lang w:val="en-IN" w:eastAsia="en-IN"/>
              </w:rPr>
              <w:commentReference w:id="55"/>
            </w:r>
          </w:p>
        </w:tc>
      </w:tr>
      <w:tr w:rsidR="00D8168D" w:rsidRPr="00165E6F" w14:paraId="2E0EC8AA" w14:textId="77777777" w:rsidTr="6C8AEF2C">
        <w:trPr>
          <w:trHeight w:val="615"/>
        </w:trPr>
        <w:tc>
          <w:tcPr>
            <w:tcW w:w="1561" w:type="dxa"/>
          </w:tcPr>
          <w:p w14:paraId="090EEB4E" w14:textId="67363F31" w:rsidR="00D8168D" w:rsidRDefault="00D8168D" w:rsidP="0041735A">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False</w:t>
            </w:r>
          </w:p>
        </w:tc>
        <w:tc>
          <w:tcPr>
            <w:tcW w:w="2685" w:type="dxa"/>
            <w:noWrap/>
          </w:tcPr>
          <w:p w14:paraId="4917889E" w14:textId="66B3569E" w:rsidR="00D8168D" w:rsidRPr="00165E6F" w:rsidRDefault="00D8168D" w:rsidP="0041735A">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True or False</w:t>
            </w:r>
          </w:p>
        </w:tc>
        <w:tc>
          <w:tcPr>
            <w:tcW w:w="4275" w:type="dxa"/>
          </w:tcPr>
          <w:p w14:paraId="10D6B120" w14:textId="77777777" w:rsidR="00D8168D" w:rsidRDefault="0041735A" w:rsidP="0041735A">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Both account and exchange attributes are editable in cloud.</w:t>
            </w:r>
          </w:p>
          <w:p w14:paraId="1FB99827" w14:textId="445FAFD4" w:rsidR="00082643" w:rsidRPr="00165E6F" w:rsidRDefault="00190A05" w:rsidP="0041735A">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[These are either cloud created objects or dirsynced objects changed to cloud objects using Object SOA feature.]</w:t>
            </w:r>
          </w:p>
        </w:tc>
      </w:tr>
    </w:tbl>
    <w:p w14:paraId="492BEF82" w14:textId="77777777" w:rsidR="00430EBB" w:rsidRDefault="00430EBB" w:rsidP="005C4BBF"/>
    <w:p w14:paraId="41513CC7" w14:textId="64859B33" w:rsidR="004B633C" w:rsidRDefault="0D4795B2" w:rsidP="152AACDB">
      <w:pPr>
        <w:ind w:left="360"/>
        <w:rPr>
          <w:lang w:val="en-IN"/>
        </w:rPr>
      </w:pPr>
      <w:r>
        <w:lastRenderedPageBreak/>
        <w:t>The default</w:t>
      </w:r>
      <w:r w:rsidR="00ED28EF">
        <w:t xml:space="preserve"> value</w:t>
      </w:r>
      <w:r w:rsidR="00430EBB">
        <w:t xml:space="preserve"> of </w:t>
      </w:r>
      <w:r w:rsidR="00430EBB" w:rsidRPr="152AACDB">
        <w:rPr>
          <w:rFonts w:ascii="Consolas" w:eastAsia="Consolas" w:hAnsi="Consolas" w:cs="Consolas"/>
          <w:lang w:val="en-IN"/>
        </w:rPr>
        <w:t xml:space="preserve">IsExchangeCloudManaged </w:t>
      </w:r>
      <w:r w:rsidR="00430EBB" w:rsidRPr="152AACDB">
        <w:rPr>
          <w:lang w:val="en-IN"/>
        </w:rPr>
        <w:t xml:space="preserve">will be False. Admins will need to set this value to </w:t>
      </w:r>
      <w:r w:rsidR="00430EBB" w:rsidRPr="152AACDB">
        <w:rPr>
          <w:rFonts w:ascii="Consolas" w:eastAsia="Consolas" w:hAnsi="Consolas" w:cs="Consolas"/>
          <w:lang w:val="en-IN"/>
        </w:rPr>
        <w:t xml:space="preserve">True </w:t>
      </w:r>
      <w:r w:rsidR="00430EBB" w:rsidRPr="152AACDB">
        <w:rPr>
          <w:lang w:val="en-IN"/>
        </w:rPr>
        <w:t xml:space="preserve">to stop syncing </w:t>
      </w:r>
      <w:r w:rsidR="7EC6B683" w:rsidRPr="152AACDB">
        <w:rPr>
          <w:lang w:val="en-IN"/>
        </w:rPr>
        <w:t xml:space="preserve">of </w:t>
      </w:r>
      <w:r w:rsidR="4795811A" w:rsidRPr="152AACDB">
        <w:rPr>
          <w:lang w:val="en-IN"/>
        </w:rPr>
        <w:t>exchange</w:t>
      </w:r>
      <w:r w:rsidR="7EC6B683" w:rsidRPr="152AACDB">
        <w:rPr>
          <w:lang w:val="en-IN"/>
        </w:rPr>
        <w:t xml:space="preserve"> attributes </w:t>
      </w:r>
      <w:r w:rsidR="005F1912">
        <w:rPr>
          <w:lang w:val="en-IN"/>
        </w:rPr>
        <w:t xml:space="preserve">for that user </w:t>
      </w:r>
      <w:r w:rsidR="00430EBB" w:rsidRPr="152AACDB">
        <w:rPr>
          <w:lang w:val="en-IN"/>
        </w:rPr>
        <w:t xml:space="preserve">from </w:t>
      </w:r>
      <w:r w:rsidR="006564F1" w:rsidRPr="152AACDB">
        <w:rPr>
          <w:lang w:val="en-IN"/>
        </w:rPr>
        <w:t>on-premises</w:t>
      </w:r>
      <w:r w:rsidR="00430EBB" w:rsidRPr="152AACDB">
        <w:rPr>
          <w:lang w:val="en-IN"/>
        </w:rPr>
        <w:t xml:space="preserve"> and edit directly in cloud.</w:t>
      </w:r>
    </w:p>
    <w:p w14:paraId="2D6E311C" w14:textId="6F705C13" w:rsidR="5E3F61F4" w:rsidRDefault="5E3F61F4" w:rsidP="008667FD">
      <w:pPr>
        <w:pStyle w:val="ListParagraph"/>
        <w:numPr>
          <w:ilvl w:val="0"/>
          <w:numId w:val="13"/>
        </w:numPr>
      </w:pPr>
      <w:r w:rsidRPr="1B29FE2F">
        <w:rPr>
          <w:b/>
          <w:bCs/>
          <w:u w:val="single"/>
        </w:rPr>
        <w:t>Pre-Requisite 3:</w:t>
      </w:r>
      <w:r>
        <w:t xml:space="preserve"> Tenants’ </w:t>
      </w:r>
      <w:r w:rsidRPr="1B29FE2F">
        <w:rPr>
          <w:rFonts w:ascii="Consolas" w:eastAsia="Consolas" w:hAnsi="Consolas" w:cs="Consolas"/>
        </w:rPr>
        <w:t xml:space="preserve">SourceAnchor </w:t>
      </w:r>
      <w:commentRangeStart w:id="56"/>
      <w:commentRangeStart w:id="57"/>
      <w:r>
        <w:t>attribute must not be editable in cloud</w:t>
      </w:r>
      <w:commentRangeEnd w:id="56"/>
      <w:r>
        <w:rPr>
          <w:rStyle w:val="CommentReference"/>
          <w:sz w:val="22"/>
          <w:szCs w:val="22"/>
        </w:rPr>
        <w:commentReference w:id="56"/>
      </w:r>
      <w:commentRangeEnd w:id="57"/>
      <w:r w:rsidR="00C707BF">
        <w:rPr>
          <w:rStyle w:val="CommentReference"/>
          <w:sz w:val="22"/>
          <w:szCs w:val="22"/>
        </w:rPr>
        <w:commentReference w:id="57"/>
      </w:r>
      <w:r>
        <w:t xml:space="preserve">, </w:t>
      </w:r>
      <w:r w:rsidR="463EC877">
        <w:t xml:space="preserve">hence if a customer is currently using one of the attributes that will become editable in cloud in future, they must not be able to edit exchange </w:t>
      </w:r>
      <w:r w:rsidR="579BA2F5">
        <w:t>attributes</w:t>
      </w:r>
      <w:r w:rsidR="463EC877">
        <w:t xml:space="preserve"> in</w:t>
      </w:r>
      <w:r w:rsidR="438C1738">
        <w:t xml:space="preserve"> cloud. </w:t>
      </w:r>
    </w:p>
    <w:p w14:paraId="5C433E20" w14:textId="49028F27" w:rsidR="3C0EC8FC" w:rsidRDefault="3C0EC8FC" w:rsidP="152AACDB">
      <w:pPr>
        <w:ind w:left="360"/>
      </w:pPr>
      <w:r>
        <w:t>Source Anchor attribute value must be consistent across onpremises AD and EntraID. If not, multiple duplicate objects can get created across onprem AD and EntraID</w:t>
      </w:r>
      <w:r w:rsidR="0E8A697E">
        <w:t xml:space="preserve"> leading to data inconsistencies.</w:t>
      </w:r>
    </w:p>
    <w:p w14:paraId="17CB115C" w14:textId="0383437A" w:rsidR="3E069686" w:rsidRDefault="3E069686" w:rsidP="152AACDB">
      <w:pPr>
        <w:ind w:left="360"/>
      </w:pPr>
      <w:r>
        <w:t xml:space="preserve">EntraID Sync Client is writing the source anchor attribute configuration in EntraId using this field: CompanyConfiguration.DirSyncConfiguration.AnchorAttribute. </w:t>
      </w:r>
    </w:p>
    <w:p w14:paraId="64F1EFF1" w14:textId="12F5F476" w:rsidR="00CF7B15" w:rsidRDefault="00840035" w:rsidP="008667FD">
      <w:pPr>
        <w:pStyle w:val="ListParagraph"/>
        <w:numPr>
          <w:ilvl w:val="0"/>
          <w:numId w:val="13"/>
        </w:numPr>
      </w:pPr>
      <w:r w:rsidRPr="145C0B0C">
        <w:rPr>
          <w:b/>
          <w:bCs/>
          <w:u w:val="single"/>
        </w:rPr>
        <w:t xml:space="preserve">Additional Pre-requisite for </w:t>
      </w:r>
      <w:commentRangeStart w:id="58"/>
      <w:commentRangeStart w:id="59"/>
      <w:r w:rsidR="00CF7B15" w:rsidRPr="145C0B0C">
        <w:rPr>
          <w:b/>
          <w:bCs/>
          <w:u w:val="single"/>
        </w:rPr>
        <w:t>Writeback</w:t>
      </w:r>
      <w:commentRangeEnd w:id="58"/>
      <w:r w:rsidRPr="145C0B0C">
        <w:rPr>
          <w:rStyle w:val="CommentReference"/>
          <w:b/>
          <w:bCs/>
          <w:sz w:val="22"/>
          <w:szCs w:val="22"/>
          <w:u w:val="single"/>
        </w:rPr>
        <w:commentReference w:id="58"/>
      </w:r>
      <w:commentRangeEnd w:id="59"/>
      <w:r w:rsidRPr="145C0B0C">
        <w:rPr>
          <w:rStyle w:val="CommentReference"/>
          <w:b/>
          <w:bCs/>
          <w:sz w:val="22"/>
          <w:szCs w:val="22"/>
          <w:u w:val="single"/>
        </w:rPr>
        <w:commentReference w:id="59"/>
      </w:r>
      <w:r w:rsidR="00CF7B15" w:rsidRPr="145C0B0C">
        <w:rPr>
          <w:b/>
          <w:bCs/>
          <w:u w:val="single"/>
        </w:rPr>
        <w:t>:</w:t>
      </w:r>
      <w:r w:rsidR="00CF7B15">
        <w:t xml:space="preserve"> </w:t>
      </w:r>
      <w:r>
        <w:t xml:space="preserve">For </w:t>
      </w:r>
      <w:r w:rsidR="1A8AF63B">
        <w:t xml:space="preserve">dirsynced cloud mailboxes that have isExchangeCloudmanaged set to True, to enable LES </w:t>
      </w:r>
      <w:r>
        <w:t>writeback</w:t>
      </w:r>
      <w:r w:rsidR="313540EC">
        <w:t>,</w:t>
      </w:r>
      <w:r>
        <w:t xml:space="preserve"> customers</w:t>
      </w:r>
      <w:r w:rsidR="03408C98">
        <w:t xml:space="preserve"> will</w:t>
      </w:r>
      <w:r>
        <w:t xml:space="preserve"> need to install and configure AAD cloud sync tool.</w:t>
      </w:r>
      <w:r w:rsidR="00496DCE">
        <w:t xml:space="preserve">  LES writeback</w:t>
      </w:r>
      <w:r w:rsidR="00F608AE">
        <w:t xml:space="preserve"> is only available when the user is a</w:t>
      </w:r>
      <w:r w:rsidR="002341F7">
        <w:t xml:space="preserve"> DirSync user with Exchange attributes managed in the cloud.  </w:t>
      </w:r>
      <w:commentRangeStart w:id="60"/>
      <w:commentRangeStart w:id="61"/>
      <w:r w:rsidR="002341F7">
        <w:t xml:space="preserve">If </w:t>
      </w:r>
      <w:r w:rsidR="00AA0774">
        <w:t xml:space="preserve">both the user object </w:t>
      </w:r>
      <w:r w:rsidR="00F764A7">
        <w:t xml:space="preserve">(account attributes) </w:t>
      </w:r>
      <w:r w:rsidR="00AA0774">
        <w:t xml:space="preserve">and Exchange attributes are managed in the cloud, then the full “user </w:t>
      </w:r>
      <w:r w:rsidR="00DC438E">
        <w:t xml:space="preserve">provisioning to </w:t>
      </w:r>
      <w:r w:rsidR="00E773CB">
        <w:t>A</w:t>
      </w:r>
      <w:r w:rsidR="00DC438E">
        <w:t>AD</w:t>
      </w:r>
      <w:r w:rsidR="003A778D">
        <w:t xml:space="preserve"> (i.e. user object writeback)</w:t>
      </w:r>
      <w:r w:rsidR="00AA0774">
        <w:t>” solution should be used, not the LES writeback solution.</w:t>
      </w:r>
      <w:commentRangeEnd w:id="60"/>
      <w:r w:rsidR="00AA0774">
        <w:rPr>
          <w:rStyle w:val="CommentReference"/>
          <w:sz w:val="22"/>
          <w:szCs w:val="22"/>
        </w:rPr>
        <w:commentReference w:id="60"/>
      </w:r>
      <w:commentRangeEnd w:id="61"/>
      <w:r w:rsidR="0089731D">
        <w:rPr>
          <w:rStyle w:val="CommentReference"/>
          <w:sz w:val="22"/>
          <w:szCs w:val="22"/>
        </w:rPr>
        <w:commentReference w:id="61"/>
      </w:r>
    </w:p>
    <w:p w14:paraId="4232E28E" w14:textId="67709430" w:rsidR="008F4969" w:rsidRDefault="00EC53F4" w:rsidP="000A5114">
      <w:pPr>
        <w:pStyle w:val="Heading3"/>
      </w:pPr>
      <w:r>
        <w:t>Summary of Pre</w:t>
      </w:r>
      <w:r w:rsidR="00440A49">
        <w:t>requisites</w:t>
      </w:r>
    </w:p>
    <w:p w14:paraId="7FEC537C" w14:textId="6DA86291" w:rsidR="00A54F03" w:rsidRDefault="002718EF" w:rsidP="00A54F03">
      <w:r>
        <w:t xml:space="preserve">The above translates </w:t>
      </w:r>
      <w:r w:rsidR="00A54F03">
        <w:t xml:space="preserve">to </w:t>
      </w:r>
      <w:r>
        <w:t xml:space="preserve">all the recipients </w:t>
      </w:r>
      <w:r w:rsidR="00A54F03">
        <w:t>that satisfies following criteria must be allowed to edit their exchange attributes in cloud</w:t>
      </w:r>
      <w:r w:rsidR="00DA631D">
        <w:t>:</w:t>
      </w:r>
    </w:p>
    <w:p w14:paraId="3FA8C9A6" w14:textId="6EF4BAE0" w:rsidR="00BE2927" w:rsidRDefault="000E7E73" w:rsidP="008667FD">
      <w:pPr>
        <w:pStyle w:val="ListParagraph"/>
        <w:numPr>
          <w:ilvl w:val="0"/>
          <w:numId w:val="11"/>
        </w:numPr>
      </w:pPr>
      <w:r w:rsidRPr="00A077AB">
        <w:t>IsDirSynced =</w:t>
      </w:r>
      <w:r>
        <w:t xml:space="preserve"> True</w:t>
      </w:r>
    </w:p>
    <w:p w14:paraId="5F14F5D4" w14:textId="77777777" w:rsidR="00430EBB" w:rsidRDefault="000E7E73" w:rsidP="008667FD">
      <w:pPr>
        <w:pStyle w:val="ListParagraph"/>
        <w:numPr>
          <w:ilvl w:val="0"/>
          <w:numId w:val="11"/>
        </w:numPr>
      </w:pPr>
      <w:commentRangeStart w:id="62"/>
      <w:commentRangeStart w:id="63"/>
      <w:r>
        <w:t>RecipientType</w:t>
      </w:r>
      <w:r w:rsidR="00011A03">
        <w:t xml:space="preserve"> = UserMailbox</w:t>
      </w:r>
      <w:commentRangeEnd w:id="62"/>
      <w:r w:rsidR="00893012">
        <w:rPr>
          <w:rStyle w:val="CommentReference"/>
          <w:sz w:val="22"/>
          <w:szCs w:val="22"/>
        </w:rPr>
        <w:commentReference w:id="62"/>
      </w:r>
      <w:commentRangeEnd w:id="63"/>
      <w:r w:rsidR="0061351A">
        <w:rPr>
          <w:rStyle w:val="CommentReference"/>
          <w:sz w:val="22"/>
          <w:szCs w:val="22"/>
        </w:rPr>
        <w:commentReference w:id="63"/>
      </w:r>
    </w:p>
    <w:p w14:paraId="2C322B5C" w14:textId="0752E7A2" w:rsidR="005E6BD8" w:rsidRDefault="00430EBB" w:rsidP="008667FD">
      <w:pPr>
        <w:pStyle w:val="ListParagraph"/>
        <w:numPr>
          <w:ilvl w:val="0"/>
          <w:numId w:val="11"/>
        </w:numPr>
      </w:pPr>
      <w:r w:rsidRPr="00430EBB">
        <w:t>IsExchangeCloudManaged</w:t>
      </w:r>
      <w:r>
        <w:t xml:space="preserve"> = True</w:t>
      </w:r>
    </w:p>
    <w:p w14:paraId="76FC59F9" w14:textId="23B867CF" w:rsidR="00D04D4A" w:rsidRDefault="00D04D4A" w:rsidP="008667FD">
      <w:pPr>
        <w:pStyle w:val="ListParagraph"/>
        <w:numPr>
          <w:ilvl w:val="0"/>
          <w:numId w:val="11"/>
        </w:numPr>
      </w:pPr>
      <w:r>
        <w:t>SourceAnchor</w:t>
      </w:r>
      <w:r w:rsidR="5A056770">
        <w:t xml:space="preserve"> attributes </w:t>
      </w:r>
      <w:r w:rsidR="0440FE74">
        <w:t xml:space="preserve">must </w:t>
      </w:r>
      <w:r w:rsidR="5A056770">
        <w:t xml:space="preserve">not </w:t>
      </w:r>
      <w:r w:rsidR="1321D946">
        <w:t xml:space="preserve">be </w:t>
      </w:r>
      <w:r w:rsidR="5A056770">
        <w:t>part of {Exchange editable attributes}</w:t>
      </w:r>
    </w:p>
    <w:p w14:paraId="4687976D" w14:textId="522DE5B8" w:rsidR="007462B8" w:rsidRDefault="000F49B5" w:rsidP="000F49B5">
      <w:r>
        <w:t>In addition to above, admin</w:t>
      </w:r>
      <w:r w:rsidR="00662807">
        <w:t>s</w:t>
      </w:r>
      <w:r>
        <w:t xml:space="preserve"> must also ensure that they have requisite version of AAD Connect and cloud sync agent which honors isExchangecloudmanaged attribute of Exchange.</w:t>
      </w:r>
    </w:p>
    <w:p w14:paraId="68E87AD0" w14:textId="60403004" w:rsidR="00C437BA" w:rsidRDefault="00D84398" w:rsidP="000F49B5">
      <w:r>
        <w:t>Note</w:t>
      </w:r>
      <w:r w:rsidR="00C437BA">
        <w:t xml:space="preserve">: </w:t>
      </w:r>
      <w:r>
        <w:t>If customers have older version of AAD connect/cloud sync, even then EntraID will not allow edit of exchange attributes via AAD connect, if isExchagneCloudManaged is set to True.</w:t>
      </w:r>
    </w:p>
    <w:p w14:paraId="64FBDBA3" w14:textId="0C156301" w:rsidR="00F947A6" w:rsidRDefault="001155DF" w:rsidP="009830B1">
      <w:pPr>
        <w:pStyle w:val="Heading3"/>
      </w:pPr>
      <w:r>
        <w:t xml:space="preserve">What </w:t>
      </w:r>
      <w:r w:rsidR="00BD2879">
        <w:t xml:space="preserve">happens </w:t>
      </w:r>
      <w:r w:rsidR="00212D41">
        <w:t>when pre-requisites to enable cloud management of Exchange attributes is not met for Dirsynced User mailboxes</w:t>
      </w:r>
    </w:p>
    <w:p w14:paraId="7BC1CD09" w14:textId="2449DB03" w:rsidR="00A8198E" w:rsidRPr="00BE00E4" w:rsidRDefault="001155DF" w:rsidP="008667FD">
      <w:pPr>
        <w:pStyle w:val="ListParagraph"/>
        <w:numPr>
          <w:ilvl w:val="0"/>
          <w:numId w:val="16"/>
        </w:numPr>
        <w:rPr>
          <w:rFonts w:ascii="Calibri" w:eastAsia="Times New Roman" w:hAnsi="Calibri" w:cs="Calibri"/>
          <w:color w:val="000000" w:themeColor="text1"/>
          <w:lang w:val="en-IN" w:eastAsia="en-IN"/>
        </w:rPr>
      </w:pPr>
      <w:r>
        <w:t xml:space="preserve">When </w:t>
      </w:r>
      <w:r w:rsidR="00F947A6">
        <w:t>IsDirsynce</w:t>
      </w:r>
      <w:r w:rsidR="00D57B81">
        <w:t>d</w:t>
      </w:r>
      <w:r w:rsidR="00F947A6">
        <w:t xml:space="preserve"> = </w:t>
      </w:r>
      <w:r w:rsidR="005A0E25">
        <w:t xml:space="preserve">False, </w:t>
      </w:r>
      <w:r w:rsidR="006077EE">
        <w:t>regardless of recipient type and value of IsExchangeCloudMan</w:t>
      </w:r>
      <w:r w:rsidR="00562C6E">
        <w:t>a</w:t>
      </w:r>
      <w:r w:rsidR="006077EE">
        <w:t xml:space="preserve">ged, </w:t>
      </w:r>
      <w:r w:rsidR="00041653">
        <w:t>Exchange Online will consider these objects to be in fully cloud state, and like today, will allow edit of all the exchange attributes (msexchangerecipienttype) and account attributes (like Display name, alias)</w:t>
      </w:r>
      <w:r w:rsidR="34E72DF2">
        <w:t xml:space="preserve">. </w:t>
      </w:r>
      <w:r w:rsidR="00A8198E">
        <w:t xml:space="preserve">For these objects, </w:t>
      </w:r>
      <w:r w:rsidR="00827AD3">
        <w:t>IsExchangeCloudManaged</w:t>
      </w:r>
      <w:r w:rsidR="00A8198E" w:rsidRPr="152AACDB">
        <w:rPr>
          <w:rFonts w:ascii="Calibri" w:eastAsia="Times New Roman" w:hAnsi="Calibri" w:cs="Calibri"/>
          <w:color w:val="000000" w:themeColor="text1"/>
          <w:lang w:val="en-IN" w:eastAsia="en-IN"/>
        </w:rPr>
        <w:t xml:space="preserve"> </w:t>
      </w:r>
      <w:r w:rsidR="00E84F52" w:rsidRPr="152AACDB">
        <w:rPr>
          <w:rFonts w:ascii="Calibri" w:eastAsia="Times New Roman" w:hAnsi="Calibri" w:cs="Calibri"/>
          <w:color w:val="000000" w:themeColor="text1"/>
          <w:lang w:val="en-IN" w:eastAsia="en-IN"/>
        </w:rPr>
        <w:t>must</w:t>
      </w:r>
      <w:r w:rsidR="00A8198E" w:rsidRPr="152AACDB">
        <w:rPr>
          <w:rFonts w:ascii="Calibri" w:eastAsia="Times New Roman" w:hAnsi="Calibri" w:cs="Calibri"/>
          <w:color w:val="000000" w:themeColor="text1"/>
          <w:lang w:val="en-IN" w:eastAsia="en-IN"/>
        </w:rPr>
        <w:t xml:space="preserve"> be False</w:t>
      </w:r>
      <w:r w:rsidR="51EBE870" w:rsidRPr="152AACDB">
        <w:rPr>
          <w:rFonts w:ascii="Calibri" w:eastAsia="Times New Roman" w:hAnsi="Calibri" w:cs="Calibri"/>
          <w:color w:val="000000" w:themeColor="text1"/>
          <w:lang w:val="en-IN" w:eastAsia="en-IN"/>
        </w:rPr>
        <w:t>,</w:t>
      </w:r>
      <w:r w:rsidR="00A8198E" w:rsidRPr="152AACDB">
        <w:rPr>
          <w:rFonts w:ascii="Calibri" w:eastAsia="Times New Roman" w:hAnsi="Calibri" w:cs="Calibri"/>
          <w:color w:val="000000" w:themeColor="text1"/>
          <w:lang w:val="en-IN" w:eastAsia="en-IN"/>
        </w:rPr>
        <w:t xml:space="preserve"> and admins must not be able to modify this parameter.</w:t>
      </w:r>
    </w:p>
    <w:p w14:paraId="41586278" w14:textId="67FF17C6" w:rsidR="006677EF" w:rsidRDefault="006677EF" w:rsidP="152AACDB">
      <w:pPr>
        <w:ind w:left="720"/>
      </w:pPr>
      <w:r w:rsidRPr="152AACDB">
        <w:rPr>
          <w:rFonts w:ascii="Consolas" w:hAnsi="Consolas"/>
        </w:rPr>
        <w:t>Set-mailbox</w:t>
      </w:r>
      <w:r w:rsidR="7AD3BF39" w:rsidRPr="152AACDB">
        <w:rPr>
          <w:rFonts w:ascii="Consolas" w:hAnsi="Consolas"/>
        </w:rPr>
        <w:t xml:space="preserve"> –Identity &lt;</w:t>
      </w:r>
      <w:r w:rsidR="0A70E345" w:rsidRPr="152AACDB">
        <w:rPr>
          <w:rFonts w:ascii="Consolas" w:hAnsi="Consolas"/>
        </w:rPr>
        <w:t>U1</w:t>
      </w:r>
      <w:r w:rsidR="7AD3BF39" w:rsidRPr="152AACDB">
        <w:rPr>
          <w:rFonts w:ascii="Consolas" w:hAnsi="Consolas"/>
        </w:rPr>
        <w:t xml:space="preserve">&gt; </w:t>
      </w:r>
      <w:r w:rsidR="006C426A" w:rsidRPr="152AACDB">
        <w:rPr>
          <w:rFonts w:ascii="Consolas" w:hAnsi="Consolas"/>
        </w:rPr>
        <w:t>–</w:t>
      </w:r>
      <w:r w:rsidR="00A8198E" w:rsidRPr="152AACDB">
        <w:rPr>
          <w:rFonts w:ascii="Consolas" w:eastAsia="Times New Roman" w:hAnsi="Consolas" w:cs="Calibri"/>
          <w:color w:val="000000" w:themeColor="text1"/>
          <w:lang w:val="en-IN" w:eastAsia="en-IN"/>
        </w:rPr>
        <w:t xml:space="preserve"> </w:t>
      </w:r>
      <w:r w:rsidR="006C426A" w:rsidRPr="152AACDB">
        <w:rPr>
          <w:rFonts w:ascii="Consolas" w:hAnsi="Consolas"/>
        </w:rPr>
        <w:t>IsExchangeCloudMan</w:t>
      </w:r>
      <w:r w:rsidR="00584163" w:rsidRPr="152AACDB">
        <w:rPr>
          <w:rFonts w:ascii="Consolas" w:hAnsi="Consolas"/>
        </w:rPr>
        <w:t>a</w:t>
      </w:r>
      <w:r w:rsidR="006C426A" w:rsidRPr="152AACDB">
        <w:rPr>
          <w:rFonts w:ascii="Consolas" w:hAnsi="Consolas"/>
        </w:rPr>
        <w:t xml:space="preserve">ged </w:t>
      </w:r>
      <w:r w:rsidR="00886E45" w:rsidRPr="152AACDB">
        <w:rPr>
          <w:rFonts w:ascii="Consolas" w:eastAsia="Times New Roman" w:hAnsi="Consolas" w:cs="Calibri"/>
          <w:color w:val="000000" w:themeColor="text1"/>
          <w:lang w:val="en-IN" w:eastAsia="en-IN"/>
        </w:rPr>
        <w:t>True</w:t>
      </w:r>
      <w:r w:rsidR="00886E45" w:rsidRPr="152AACDB">
        <w:rPr>
          <w:rFonts w:ascii="Calibri" w:eastAsia="Times New Roman" w:hAnsi="Calibri" w:cs="Calibri"/>
          <w:color w:val="000000" w:themeColor="text1"/>
          <w:lang w:val="en-IN" w:eastAsia="en-IN"/>
        </w:rPr>
        <w:t xml:space="preserve"> </w:t>
      </w:r>
    </w:p>
    <w:p w14:paraId="1B9811BF" w14:textId="06619DD5" w:rsidR="152AACDB" w:rsidRDefault="294FA027" w:rsidP="003E6FDC">
      <w:pPr>
        <w:pStyle w:val="ListParagraph"/>
        <w:rPr>
          <w:rFonts w:ascii="Consolas" w:hAnsi="Consolas"/>
        </w:rPr>
      </w:pPr>
      <w:r w:rsidRPr="152AACDB">
        <w:rPr>
          <w:rFonts w:ascii="Consolas" w:hAnsi="Consolas"/>
        </w:rPr>
        <w:t>Error: The object is not being synced from onpremises AD. This parameter change is not allowed for this object.</w:t>
      </w:r>
    </w:p>
    <w:p w14:paraId="51728213" w14:textId="77777777" w:rsidR="003E6FDC" w:rsidRPr="003E6FDC" w:rsidRDefault="003E6FDC" w:rsidP="003E6FDC">
      <w:pPr>
        <w:pStyle w:val="ListParagraph"/>
        <w:rPr>
          <w:rFonts w:ascii="Consolas" w:hAnsi="Consolas"/>
        </w:rPr>
      </w:pPr>
    </w:p>
    <w:p w14:paraId="2BB95C23" w14:textId="6E5E8633" w:rsidR="777A8450" w:rsidRDefault="777A8450" w:rsidP="008667FD">
      <w:pPr>
        <w:pStyle w:val="ListParagraph"/>
        <w:numPr>
          <w:ilvl w:val="0"/>
          <w:numId w:val="16"/>
        </w:numPr>
        <w:rPr>
          <w:rFonts w:ascii="Consolas" w:eastAsia="Consolas" w:hAnsi="Consolas" w:cs="Consolas"/>
          <w:lang w:val="en-IN"/>
        </w:rPr>
      </w:pPr>
      <w:r>
        <w:t>When Tenan</w:t>
      </w:r>
      <w:r w:rsidR="081E43DD">
        <w:t>t</w:t>
      </w:r>
      <w:r>
        <w:t xml:space="preserve">’s SourceAnchor attribute is </w:t>
      </w:r>
      <w:r w:rsidR="1E0A75FA">
        <w:t xml:space="preserve">one </w:t>
      </w:r>
      <w:r>
        <w:t xml:space="preserve">of Exchange Online editable </w:t>
      </w:r>
      <w:r w:rsidR="1D4F3C2E">
        <w:t>attribute</w:t>
      </w:r>
      <w:r w:rsidR="53FF7497">
        <w:t xml:space="preserve">, then </w:t>
      </w:r>
      <w:r w:rsidR="53FF7497" w:rsidRPr="1B29FE2F">
        <w:rPr>
          <w:rFonts w:ascii="Consolas" w:hAnsi="Consolas"/>
        </w:rPr>
        <w:t xml:space="preserve">IsExchangeCloudManaged </w:t>
      </w:r>
      <w:r w:rsidR="53FF7497" w:rsidRPr="1B29FE2F">
        <w:rPr>
          <w:rFonts w:eastAsiaTheme="minorEastAsia"/>
        </w:rPr>
        <w:t>must not be allowed to be set True and similarly</w:t>
      </w:r>
      <w:r w:rsidR="00945689">
        <w:rPr>
          <w:rFonts w:eastAsiaTheme="minorEastAsia"/>
        </w:rPr>
        <w:t xml:space="preserve"> </w:t>
      </w:r>
      <w:r w:rsidR="00945689">
        <w:rPr>
          <w:rFonts w:ascii="Consolas" w:eastAsia="Consolas" w:hAnsi="Consolas" w:cs="Consolas"/>
          <w:lang w:val="en-IN"/>
        </w:rPr>
        <w:t>ExchangeAttributesCloudManagedbyDefault</w:t>
      </w:r>
      <w:r w:rsidR="53FF7497" w:rsidRPr="1B29FE2F">
        <w:rPr>
          <w:rFonts w:ascii="Consolas" w:hAnsi="Consolas"/>
        </w:rPr>
        <w:t xml:space="preserve"> </w:t>
      </w:r>
      <w:r w:rsidR="00945689">
        <w:rPr>
          <w:rFonts w:eastAsiaTheme="minorEastAsia"/>
          <w:lang w:val="en-IN"/>
        </w:rPr>
        <w:t>ca</w:t>
      </w:r>
      <w:r w:rsidR="53FF7497" w:rsidRPr="1B29FE2F">
        <w:rPr>
          <w:rFonts w:eastAsiaTheme="minorEastAsia"/>
          <w:lang w:val="en-IN"/>
        </w:rPr>
        <w:t>n’t be se</w:t>
      </w:r>
      <w:r w:rsidR="1DEFA4E7" w:rsidRPr="1B29FE2F">
        <w:rPr>
          <w:rFonts w:eastAsiaTheme="minorEastAsia"/>
          <w:lang w:val="en-IN"/>
        </w:rPr>
        <w:t>t to True as well.</w:t>
      </w:r>
      <w:r w:rsidR="1DEFA4E7" w:rsidRPr="1B29FE2F">
        <w:rPr>
          <w:rFonts w:ascii="Consolas" w:eastAsia="Consolas" w:hAnsi="Consolas" w:cs="Consolas"/>
          <w:lang w:val="en-IN"/>
        </w:rPr>
        <w:t xml:space="preserve"> </w:t>
      </w:r>
    </w:p>
    <w:p w14:paraId="51DAA85B" w14:textId="77777777" w:rsidR="000F49B5" w:rsidRDefault="000F49B5" w:rsidP="000F49B5">
      <w:pPr>
        <w:pStyle w:val="ListParagraph"/>
        <w:ind w:left="360"/>
        <w:rPr>
          <w:rFonts w:ascii="Consolas" w:eastAsia="Consolas" w:hAnsi="Consolas" w:cs="Consolas"/>
          <w:lang w:val="en-IN"/>
        </w:rPr>
      </w:pPr>
    </w:p>
    <w:p w14:paraId="5985DE43" w14:textId="01E46948" w:rsidR="006452F1" w:rsidRDefault="00BD0172" w:rsidP="008667FD">
      <w:pPr>
        <w:pStyle w:val="ListParagraph"/>
        <w:numPr>
          <w:ilvl w:val="0"/>
          <w:numId w:val="16"/>
        </w:numPr>
      </w:pPr>
      <w:r>
        <w:t>In the following case:</w:t>
      </w:r>
    </w:p>
    <w:p w14:paraId="382CA6E2" w14:textId="252E3397" w:rsidR="00503F89" w:rsidRDefault="00503F89" w:rsidP="008667FD">
      <w:pPr>
        <w:pStyle w:val="ListParagraph"/>
        <w:numPr>
          <w:ilvl w:val="0"/>
          <w:numId w:val="15"/>
        </w:numPr>
      </w:pPr>
      <w:r>
        <w:t>IsDirSynced = True</w:t>
      </w:r>
      <w:r w:rsidR="1D047FB5">
        <w:t xml:space="preserve"> </w:t>
      </w:r>
    </w:p>
    <w:p w14:paraId="240B087D" w14:textId="77777777" w:rsidR="00503F89" w:rsidRDefault="00503F89" w:rsidP="008667FD">
      <w:pPr>
        <w:pStyle w:val="ListParagraph"/>
        <w:numPr>
          <w:ilvl w:val="0"/>
          <w:numId w:val="15"/>
        </w:numPr>
      </w:pPr>
      <w:r>
        <w:t>RecipientType = UserMailbox</w:t>
      </w:r>
    </w:p>
    <w:p w14:paraId="56517BD3" w14:textId="15B1C2CC" w:rsidR="00503F89" w:rsidRDefault="00503F89" w:rsidP="008667FD">
      <w:pPr>
        <w:pStyle w:val="ListParagraph"/>
        <w:numPr>
          <w:ilvl w:val="0"/>
          <w:numId w:val="15"/>
        </w:numPr>
      </w:pPr>
      <w:r w:rsidRPr="00430EBB">
        <w:t>IsExchangeCloudManaged</w:t>
      </w:r>
      <w:r>
        <w:t xml:space="preserve"> = False</w:t>
      </w:r>
    </w:p>
    <w:p w14:paraId="541BEB0C" w14:textId="52F9467C" w:rsidR="0086609E" w:rsidRDefault="0086609E" w:rsidP="0086609E">
      <w:r>
        <w:t>Exchange attributes must not be allowed to be edited by Exchange</w:t>
      </w:r>
      <w:r w:rsidR="0DE9D923">
        <w:t xml:space="preserve"> Online cmdlets</w:t>
      </w:r>
      <w:r>
        <w:t xml:space="preserve"> and AAD Sync should continue syncing attributes from on</w:t>
      </w:r>
      <w:r w:rsidR="00717642">
        <w:t>-</w:t>
      </w:r>
      <w:r>
        <w:t>prem</w:t>
      </w:r>
      <w:r w:rsidR="74963302">
        <w:t>ises</w:t>
      </w:r>
      <w:r>
        <w:t xml:space="preserve"> AD and </w:t>
      </w:r>
      <w:r w:rsidR="12A9C164">
        <w:t xml:space="preserve">continue to do </w:t>
      </w:r>
      <w:r>
        <w:t xml:space="preserve">Exchange Hybrid writeback for </w:t>
      </w:r>
      <w:r w:rsidR="00DB4895">
        <w:t>these objects</w:t>
      </w:r>
      <w:r w:rsidR="00BE00E4">
        <w:t>.</w:t>
      </w:r>
      <w:r w:rsidR="00E7683D">
        <w:t xml:space="preserve">  </w:t>
      </w:r>
      <w:commentRangeStart w:id="64"/>
      <w:commentRangeStart w:id="65"/>
      <w:r w:rsidR="00E7683D">
        <w:t xml:space="preserve">However, assuming the SourceAnchor requirements are met, this is a valid condition where </w:t>
      </w:r>
      <w:r w:rsidR="000B0F2A">
        <w:t>setting IsExchangeCloudManaged to True would be allowed, and subsequent</w:t>
      </w:r>
      <w:r w:rsidR="00950F28">
        <w:t>ly, Exchange attributes can be managed online</w:t>
      </w:r>
      <w:commentRangeEnd w:id="64"/>
      <w:r w:rsidR="00805972">
        <w:rPr>
          <w:rStyle w:val="CommentReference"/>
          <w:sz w:val="22"/>
          <w:szCs w:val="22"/>
        </w:rPr>
        <w:commentReference w:id="64"/>
      </w:r>
      <w:commentRangeEnd w:id="65"/>
      <w:r w:rsidR="0089731D">
        <w:rPr>
          <w:rStyle w:val="CommentReference"/>
          <w:sz w:val="22"/>
          <w:szCs w:val="22"/>
        </w:rPr>
        <w:commentReference w:id="65"/>
      </w:r>
      <w:r w:rsidR="000B0F2A">
        <w:t>.</w:t>
      </w:r>
      <w:r w:rsidR="009D2FA6">
        <w:t xml:space="preserve"> </w:t>
      </w:r>
    </w:p>
    <w:p w14:paraId="2E6BD482" w14:textId="77777777" w:rsidR="005E6BD8" w:rsidRDefault="005E6BD8" w:rsidP="00E05D38"/>
    <w:p w14:paraId="5E046E13" w14:textId="54711F17" w:rsidR="00A54F03" w:rsidRDefault="002A5C58" w:rsidP="007C7B79">
      <w:pPr>
        <w:pStyle w:val="Heading1"/>
      </w:pPr>
      <w:r>
        <w:t xml:space="preserve">Admin Experience </w:t>
      </w:r>
      <w:r w:rsidR="00FE6115">
        <w:t>for</w:t>
      </w:r>
      <w:r>
        <w:t xml:space="preserve"> </w:t>
      </w:r>
      <w:r w:rsidR="007C7B79">
        <w:t>enabling</w:t>
      </w:r>
      <w:r w:rsidR="00D56C8C">
        <w:t xml:space="preserve"> and managing</w:t>
      </w:r>
      <w:r w:rsidR="007C7B79">
        <w:t xml:space="preserve"> cloud </w:t>
      </w:r>
      <w:r w:rsidR="00D56C8C">
        <w:t>mailboxes</w:t>
      </w:r>
      <w:r>
        <w:t xml:space="preserve"> </w:t>
      </w:r>
      <w:r w:rsidR="0082579C">
        <w:t>for</w:t>
      </w:r>
      <w:r w:rsidR="007C7B79">
        <w:t xml:space="preserve"> Exchange Hybrid Customers</w:t>
      </w:r>
    </w:p>
    <w:p w14:paraId="48BCC497" w14:textId="7BA2B8F1" w:rsidR="002A20E1" w:rsidRDefault="00A961B0" w:rsidP="002A20E1">
      <w:r>
        <w:t>In this</w:t>
      </w:r>
      <w:r w:rsidR="00717642">
        <w:t xml:space="preserve"> section</w:t>
      </w:r>
      <w:r>
        <w:t xml:space="preserve">, let’s examine proposed admin experience to </w:t>
      </w:r>
      <w:r w:rsidR="00D56C8C">
        <w:t xml:space="preserve">enable and then managed cloud mailboxes for Exchange Hybrid customers. </w:t>
      </w:r>
      <w:r w:rsidR="002A20E1">
        <w:t xml:space="preserve">As explained in </w:t>
      </w:r>
      <w:hyperlink r:id="rId22">
        <w:r w:rsidR="002A20E1" w:rsidRPr="09D5D036">
          <w:rPr>
            <w:rStyle w:val="Hyperlink"/>
          </w:rPr>
          <w:t>Object Lifecycle before and after LES recipient management.pptx</w:t>
        </w:r>
      </w:hyperlink>
      <w:r w:rsidR="002A20E1">
        <w:t xml:space="preserve">, </w:t>
      </w:r>
      <w:r w:rsidR="0093724A">
        <w:t xml:space="preserve">LES </w:t>
      </w:r>
      <w:r w:rsidR="002A20E1">
        <w:t>customers start with an Exchange Hybrid configuration</w:t>
      </w:r>
      <w:r w:rsidR="0093724A">
        <w:t xml:space="preserve">, where they have some user </w:t>
      </w:r>
      <w:r w:rsidR="50C6799B">
        <w:t>mailboxes</w:t>
      </w:r>
      <w:r w:rsidR="0093724A">
        <w:t xml:space="preserve"> on-premises and </w:t>
      </w:r>
      <w:r w:rsidR="671D08CB">
        <w:t>the majority</w:t>
      </w:r>
      <w:r w:rsidR="0093724A">
        <w:t xml:space="preserve"> of mailboxes in cloud. Besides users, they also have groups and contacts.</w:t>
      </w:r>
      <w:r w:rsidR="001D156B">
        <w:t xml:space="preserve"> Ability to manage exchange attributes of dirsynced recipients</w:t>
      </w:r>
      <w:r w:rsidR="001E35BB">
        <w:t xml:space="preserve"> from cloud, will only be provided for Users. Groups and mail contacts will not have attribute level SOA transfer</w:t>
      </w:r>
      <w:r w:rsidR="00E07CA3">
        <w:t>ability</w:t>
      </w:r>
      <w:r w:rsidR="001F144D">
        <w:t xml:space="preserve"> (but will support full SOA transfer)</w:t>
      </w:r>
      <w:r w:rsidR="00E07CA3">
        <w:t>.</w:t>
      </w:r>
    </w:p>
    <w:p w14:paraId="219C5A1F" w14:textId="77777777" w:rsidR="006F2290" w:rsidRDefault="006F2290" w:rsidP="00B150CF">
      <w:r>
        <w:t xml:space="preserve">We will break this part into two sections: </w:t>
      </w:r>
    </w:p>
    <w:p w14:paraId="12522ACE" w14:textId="75EF3F7C" w:rsidR="002A20E1" w:rsidRDefault="006F2290" w:rsidP="00B150CF">
      <w:r w:rsidRPr="005E2619">
        <w:rPr>
          <w:b/>
          <w:bCs/>
        </w:rPr>
        <w:t>Day1</w:t>
      </w:r>
      <w:r w:rsidR="00E457B7" w:rsidRPr="005E2619">
        <w:rPr>
          <w:b/>
          <w:bCs/>
        </w:rPr>
        <w:t xml:space="preserve"> Experience</w:t>
      </w:r>
      <w:r>
        <w:t xml:space="preserve">: </w:t>
      </w:r>
      <w:r w:rsidR="002A20E1">
        <w:t xml:space="preserve">When the admin first enables </w:t>
      </w:r>
      <w:r w:rsidR="00E457B7">
        <w:t>this feature</w:t>
      </w:r>
      <w:r w:rsidR="002A20E1">
        <w:t xml:space="preserve"> and starts managing some dirsynced mailboxes directly in cloud.</w:t>
      </w:r>
    </w:p>
    <w:p w14:paraId="16A12D8F" w14:textId="0A70E532" w:rsidR="00E457B7" w:rsidRDefault="00E457B7" w:rsidP="00B150CF">
      <w:r w:rsidRPr="005E2619">
        <w:rPr>
          <w:b/>
          <w:bCs/>
        </w:rPr>
        <w:t>DayN Experience</w:t>
      </w:r>
      <w:r>
        <w:t>:</w:t>
      </w:r>
      <w:r w:rsidR="00E3240A">
        <w:t xml:space="preserve"> When</w:t>
      </w:r>
      <w:r w:rsidR="00EA19D7">
        <w:t xml:space="preserve"> the admins have </w:t>
      </w:r>
      <w:r w:rsidR="00702D38">
        <w:t xml:space="preserve">enabled cloud management of Exchange attributes for most of their cloud mailboxes and now want to use </w:t>
      </w:r>
      <w:r w:rsidR="005E2619">
        <w:t xml:space="preserve">only cloud for </w:t>
      </w:r>
      <w:r w:rsidR="00EA19D7">
        <w:t xml:space="preserve">managing </w:t>
      </w:r>
      <w:r w:rsidR="005E2619">
        <w:t>exchange attributes henceforth</w:t>
      </w:r>
      <w:r w:rsidR="00EA19D7">
        <w:t>.</w:t>
      </w:r>
    </w:p>
    <w:p w14:paraId="0E1BC3F6" w14:textId="207079AB" w:rsidR="00AE469F" w:rsidRDefault="005E2619" w:rsidP="005E2619">
      <w:pPr>
        <w:pStyle w:val="Heading2"/>
      </w:pPr>
      <w:r>
        <w:t>Day 1 Experience</w:t>
      </w:r>
    </w:p>
    <w:p w14:paraId="7C6AC11B" w14:textId="73B0EE88" w:rsidR="008257D9" w:rsidRDefault="008257D9" w:rsidP="008257D9">
      <w:r>
        <w:t>On day 1, admin has following tasks ahead of him:</w:t>
      </w:r>
    </w:p>
    <w:p w14:paraId="293248F1" w14:textId="4D5BD37E" w:rsidR="004E0784" w:rsidRDefault="00B2277D" w:rsidP="008667FD">
      <w:pPr>
        <w:pStyle w:val="ListParagraph"/>
        <w:numPr>
          <w:ilvl w:val="0"/>
          <w:numId w:val="18"/>
        </w:numPr>
      </w:pPr>
      <w:r>
        <w:t xml:space="preserve">Install </w:t>
      </w:r>
      <w:r w:rsidR="004E0784">
        <w:t>latest version</w:t>
      </w:r>
      <w:r w:rsidR="0040010F">
        <w:t xml:space="preserve"> of AAD</w:t>
      </w:r>
      <w:r w:rsidR="001917FA">
        <w:t xml:space="preserve"> Connec</w:t>
      </w:r>
      <w:r w:rsidR="00F2131B">
        <w:t>t/Cloud sync</w:t>
      </w:r>
      <w:r w:rsidR="001917FA">
        <w:t xml:space="preserve"> </w:t>
      </w:r>
      <w:r w:rsidR="00386BBF">
        <w:t>to ensure Onprem to cloud sync of Exchange attributes is paused</w:t>
      </w:r>
      <w:r w:rsidR="00F2131B">
        <w:t xml:space="preserve">. </w:t>
      </w:r>
      <w:r w:rsidR="008510F1">
        <w:t>L</w:t>
      </w:r>
      <w:r w:rsidR="001917FA">
        <w:t xml:space="preserve">atest version of cloud sync </w:t>
      </w:r>
      <w:r w:rsidR="008510F1">
        <w:t>is needed to</w:t>
      </w:r>
      <w:r w:rsidR="001917FA">
        <w:t xml:space="preserve"> enable w</w:t>
      </w:r>
      <w:r w:rsidR="00F76531">
        <w:t>riteback</w:t>
      </w:r>
      <w:r w:rsidR="00802B45">
        <w:t xml:space="preserve"> if desired</w:t>
      </w:r>
      <w:r w:rsidR="00F76531">
        <w:t>.</w:t>
      </w:r>
    </w:p>
    <w:p w14:paraId="71CCD31B" w14:textId="696449B6" w:rsidR="008257D9" w:rsidRDefault="008257D9" w:rsidP="008667FD">
      <w:pPr>
        <w:pStyle w:val="ListParagraph"/>
        <w:numPr>
          <w:ilvl w:val="0"/>
          <w:numId w:val="18"/>
        </w:numPr>
      </w:pPr>
      <w:r>
        <w:t xml:space="preserve">Enable cloud management of Exchange attributes for </w:t>
      </w:r>
      <w:r w:rsidR="00D74191">
        <w:t>some</w:t>
      </w:r>
      <w:r>
        <w:t xml:space="preserve"> users</w:t>
      </w:r>
      <w:r w:rsidR="008510F1">
        <w:t>.</w:t>
      </w:r>
    </w:p>
    <w:p w14:paraId="523644B9" w14:textId="2A46A3F7" w:rsidR="00F04DD2" w:rsidRDefault="00FF3C49" w:rsidP="008667FD">
      <w:pPr>
        <w:pStyle w:val="ListParagraph"/>
        <w:numPr>
          <w:ilvl w:val="0"/>
          <w:numId w:val="18"/>
        </w:numPr>
      </w:pPr>
      <w:r>
        <w:t xml:space="preserve">Determine cloud managed users and </w:t>
      </w:r>
      <w:r w:rsidR="00012027">
        <w:t>m</w:t>
      </w:r>
      <w:r w:rsidR="008264E1">
        <w:t>anage</w:t>
      </w:r>
      <w:r w:rsidR="008257D9">
        <w:t xml:space="preserve"> th</w:t>
      </w:r>
      <w:r w:rsidR="00D74191">
        <w:t>e</w:t>
      </w:r>
      <w:r w:rsidR="008257D9">
        <w:t>se users from cloud</w:t>
      </w:r>
      <w:r w:rsidR="00D74191">
        <w:t xml:space="preserve"> via EAC/EXO cmdlets</w:t>
      </w:r>
      <w:r w:rsidR="007B02D6">
        <w:t>.</w:t>
      </w:r>
      <w:r w:rsidR="00F04DD2">
        <w:t xml:space="preserve"> </w:t>
      </w:r>
    </w:p>
    <w:p w14:paraId="1B8C68AD" w14:textId="597F8D06" w:rsidR="008257D9" w:rsidRDefault="00474F8C" w:rsidP="008667FD">
      <w:pPr>
        <w:pStyle w:val="ListParagraph"/>
        <w:numPr>
          <w:ilvl w:val="0"/>
          <w:numId w:val="18"/>
        </w:numPr>
      </w:pPr>
      <w:r>
        <w:t>Stop using</w:t>
      </w:r>
      <w:r w:rsidR="00F04DD2">
        <w:t xml:space="preserve"> Exchange Server </w:t>
      </w:r>
      <w:r>
        <w:t xml:space="preserve">for </w:t>
      </w:r>
      <w:r w:rsidR="00F04DD2">
        <w:t>manag</w:t>
      </w:r>
      <w:r>
        <w:t>ing</w:t>
      </w:r>
      <w:r w:rsidR="00F04DD2">
        <w:t xml:space="preserve"> cloud mailboxes.</w:t>
      </w:r>
    </w:p>
    <w:p w14:paraId="254907BF" w14:textId="008AF9E7" w:rsidR="008257D9" w:rsidRDefault="008257D9" w:rsidP="008667FD">
      <w:pPr>
        <w:pStyle w:val="ListParagraph"/>
        <w:numPr>
          <w:ilvl w:val="0"/>
          <w:numId w:val="18"/>
        </w:numPr>
      </w:pPr>
      <w:r>
        <w:t xml:space="preserve">Rollback </w:t>
      </w:r>
      <w:r w:rsidR="00F66500">
        <w:t xml:space="preserve">the </w:t>
      </w:r>
      <w:r w:rsidR="00D74191">
        <w:t>cloud management of these users (if needed)</w:t>
      </w:r>
    </w:p>
    <w:p w14:paraId="66DD0D85" w14:textId="588109DD" w:rsidR="008E0941" w:rsidRDefault="00071B80" w:rsidP="008667FD">
      <w:pPr>
        <w:pStyle w:val="ListParagraph"/>
        <w:numPr>
          <w:ilvl w:val="0"/>
          <w:numId w:val="18"/>
        </w:numPr>
      </w:pPr>
      <w:r>
        <w:t xml:space="preserve">How to create </w:t>
      </w:r>
      <w:r w:rsidR="008E0941">
        <w:t>new users</w:t>
      </w:r>
      <w:r>
        <w:t xml:space="preserve"> in On-premises AD</w:t>
      </w:r>
      <w:r w:rsidR="008510F1">
        <w:t>.</w:t>
      </w:r>
    </w:p>
    <w:p w14:paraId="32BA6BE8" w14:textId="32416B5D" w:rsidR="008E0941" w:rsidRPr="008257D9" w:rsidRDefault="00071B80" w:rsidP="008667FD">
      <w:pPr>
        <w:pStyle w:val="ListParagraph"/>
        <w:numPr>
          <w:ilvl w:val="0"/>
          <w:numId w:val="18"/>
        </w:numPr>
      </w:pPr>
      <w:r>
        <w:t>How to delete existing users who</w:t>
      </w:r>
      <w:r w:rsidR="00277CC1">
        <w:t>se</w:t>
      </w:r>
      <w:r>
        <w:t xml:space="preserve"> mailboxes and their </w:t>
      </w:r>
      <w:r w:rsidR="00277CC1">
        <w:t xml:space="preserve">exchange </w:t>
      </w:r>
      <w:r>
        <w:t xml:space="preserve">management in cloud. </w:t>
      </w:r>
    </w:p>
    <w:p w14:paraId="609DE0E9" w14:textId="3E8F7698" w:rsidR="00235388" w:rsidRDefault="00235388" w:rsidP="00C2284D">
      <w:pPr>
        <w:pStyle w:val="Heading3"/>
      </w:pPr>
      <w:r>
        <w:t xml:space="preserve">Install </w:t>
      </w:r>
      <w:r w:rsidR="000164A8">
        <w:t xml:space="preserve">the </w:t>
      </w:r>
      <w:r>
        <w:t xml:space="preserve">latest version of </w:t>
      </w:r>
      <w:r w:rsidR="000164A8">
        <w:t>Entra</w:t>
      </w:r>
      <w:r>
        <w:t xml:space="preserve"> Connect</w:t>
      </w:r>
      <w:r w:rsidR="000164A8">
        <w:t xml:space="preserve"> Sync </w:t>
      </w:r>
      <w:r>
        <w:t>/</w:t>
      </w:r>
      <w:r w:rsidR="000164A8">
        <w:t xml:space="preserve"> </w:t>
      </w:r>
      <w:r>
        <w:t>Cloud sync</w:t>
      </w:r>
    </w:p>
    <w:p w14:paraId="4AC91C55" w14:textId="65B6811C" w:rsidR="009874D3" w:rsidRDefault="00235388" w:rsidP="00235388">
      <w:pPr>
        <w:rPr>
          <w:rStyle w:val="ui-provider"/>
        </w:rPr>
      </w:pPr>
      <w:r>
        <w:rPr>
          <w:rStyle w:val="ui-provider"/>
        </w:rPr>
        <w:t>Admins m</w:t>
      </w:r>
      <w:r w:rsidR="00776B34">
        <w:rPr>
          <w:rStyle w:val="ui-provider"/>
        </w:rPr>
        <w:t xml:space="preserve">ust first </w:t>
      </w:r>
      <w:r>
        <w:rPr>
          <w:rStyle w:val="ui-provider"/>
        </w:rPr>
        <w:t xml:space="preserve">upgrade their </w:t>
      </w:r>
      <w:r w:rsidR="000164A8">
        <w:rPr>
          <w:rStyle w:val="ui-provider"/>
        </w:rPr>
        <w:t xml:space="preserve">sync tooling </w:t>
      </w:r>
      <w:r>
        <w:rPr>
          <w:rStyle w:val="ui-provider"/>
        </w:rPr>
        <w:t xml:space="preserve">to </w:t>
      </w:r>
      <w:r w:rsidR="000164A8">
        <w:rPr>
          <w:rStyle w:val="ui-provider"/>
        </w:rPr>
        <w:t xml:space="preserve">a </w:t>
      </w:r>
      <w:r>
        <w:rPr>
          <w:rStyle w:val="ui-provider"/>
        </w:rPr>
        <w:t>version that honors</w:t>
      </w:r>
      <w:r w:rsidR="000164A8">
        <w:rPr>
          <w:rStyle w:val="ui-provider"/>
        </w:rPr>
        <w:t xml:space="preserve"> the</w:t>
      </w:r>
      <w:r>
        <w:rPr>
          <w:rStyle w:val="ui-provider"/>
        </w:rPr>
        <w:t xml:space="preserve"> </w:t>
      </w:r>
      <w:r w:rsidRPr="00776B34">
        <w:rPr>
          <w:rStyle w:val="ui-provider"/>
          <w:rFonts w:ascii="Consolas" w:hAnsi="Consolas"/>
        </w:rPr>
        <w:t>isExchangeCloudmanaged</w:t>
      </w:r>
      <w:r w:rsidR="000164A8">
        <w:rPr>
          <w:rStyle w:val="ui-provider"/>
          <w:rFonts w:ascii="Consolas" w:hAnsi="Consolas"/>
        </w:rPr>
        <w:t xml:space="preserve"> </w:t>
      </w:r>
      <w:r>
        <w:rPr>
          <w:rStyle w:val="ui-provider"/>
        </w:rPr>
        <w:t>attribute.</w:t>
      </w:r>
      <w:r w:rsidR="002B3090">
        <w:rPr>
          <w:rStyle w:val="ui-provider"/>
        </w:rPr>
        <w:t xml:space="preserve"> </w:t>
      </w:r>
      <w:r w:rsidR="00F71613">
        <w:rPr>
          <w:rStyle w:val="ui-provider"/>
        </w:rPr>
        <w:t>Version details TBD once available.</w:t>
      </w:r>
    </w:p>
    <w:p w14:paraId="66DFE62D" w14:textId="72E71814" w:rsidR="00235388" w:rsidRDefault="00235388" w:rsidP="00235388">
      <w:r>
        <w:lastRenderedPageBreak/>
        <w:t xml:space="preserve">Based on following table, </w:t>
      </w:r>
      <w:r w:rsidR="00A94994">
        <w:t xml:space="preserve">the newer versions of </w:t>
      </w:r>
      <w:r w:rsidR="004F2A89">
        <w:t xml:space="preserve">Entra </w:t>
      </w:r>
      <w:r>
        <w:t>Connect</w:t>
      </w:r>
      <w:r w:rsidR="004F2A89">
        <w:t xml:space="preserve"> Sync </w:t>
      </w:r>
      <w:r>
        <w:t xml:space="preserve">and </w:t>
      </w:r>
      <w:r w:rsidR="004F2A89">
        <w:t xml:space="preserve">Entra Cloud Sync </w:t>
      </w:r>
      <w:r w:rsidR="00A94994">
        <w:t>will</w:t>
      </w:r>
      <w:r>
        <w:t xml:space="preserve"> determine direction of sync for a dirsynced </w:t>
      </w:r>
      <w:r w:rsidR="009D1C4E">
        <w:t xml:space="preserve">user </w:t>
      </w:r>
      <w:r>
        <w:t>mailboxes</w:t>
      </w:r>
      <w:r w:rsidR="009D1C4E">
        <w:t>’</w:t>
      </w:r>
      <w:r>
        <w:t xml:space="preserve"> account and exchange attributes: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693"/>
        <w:gridCol w:w="5670"/>
      </w:tblGrid>
      <w:tr w:rsidR="00235388" w:rsidRPr="00165E6F" w14:paraId="52A0ECC4" w14:textId="77777777" w:rsidTr="09D5D036">
        <w:trPr>
          <w:trHeight w:val="286"/>
        </w:trPr>
        <w:tc>
          <w:tcPr>
            <w:tcW w:w="1555" w:type="dxa"/>
            <w:tcBorders>
              <w:top w:val="single" w:sz="4" w:space="0" w:color="auto"/>
              <w:left w:val="single" w:sz="4" w:space="0" w:color="auto"/>
              <w:bottom w:val="single" w:sz="4" w:space="0" w:color="auto"/>
              <w:right w:val="single" w:sz="4" w:space="0" w:color="auto"/>
            </w:tcBorders>
            <w:noWrap/>
            <w:vAlign w:val="bottom"/>
          </w:tcPr>
          <w:p w14:paraId="368E2703" w14:textId="77777777" w:rsidR="00235388" w:rsidRDefault="00235388">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IsDirsynced</w:t>
            </w:r>
          </w:p>
        </w:tc>
        <w:tc>
          <w:tcPr>
            <w:tcW w:w="2693" w:type="dxa"/>
            <w:tcBorders>
              <w:top w:val="single" w:sz="4" w:space="0" w:color="auto"/>
              <w:left w:val="single" w:sz="4" w:space="0" w:color="auto"/>
              <w:bottom w:val="single" w:sz="4" w:space="0" w:color="auto"/>
              <w:right w:val="single" w:sz="4" w:space="0" w:color="auto"/>
            </w:tcBorders>
            <w:noWrap/>
            <w:vAlign w:val="bottom"/>
          </w:tcPr>
          <w:p w14:paraId="067B6FB1" w14:textId="77777777" w:rsidR="00235388" w:rsidRPr="00165E6F" w:rsidRDefault="00235388">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IsExchangeCloudManaged</w:t>
            </w:r>
          </w:p>
        </w:tc>
        <w:tc>
          <w:tcPr>
            <w:tcW w:w="5670" w:type="dxa"/>
            <w:tcBorders>
              <w:top w:val="single" w:sz="4" w:space="0" w:color="auto"/>
              <w:left w:val="single" w:sz="4" w:space="0" w:color="auto"/>
              <w:bottom w:val="single" w:sz="4" w:space="0" w:color="auto"/>
              <w:right w:val="single" w:sz="4" w:space="0" w:color="auto"/>
            </w:tcBorders>
            <w:vAlign w:val="center"/>
          </w:tcPr>
          <w:p w14:paraId="4878855C" w14:textId="77777777" w:rsidR="00235388" w:rsidRPr="00165E6F" w:rsidRDefault="00235388">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Action</w:t>
            </w:r>
          </w:p>
        </w:tc>
      </w:tr>
      <w:tr w:rsidR="00235388" w:rsidRPr="00165E6F" w14:paraId="6B5C5E96" w14:textId="77777777" w:rsidTr="09D5D036">
        <w:trPr>
          <w:trHeight w:val="880"/>
        </w:trPr>
        <w:tc>
          <w:tcPr>
            <w:tcW w:w="1555" w:type="dxa"/>
            <w:tcBorders>
              <w:top w:val="single" w:sz="4" w:space="0" w:color="auto"/>
              <w:left w:val="single" w:sz="4" w:space="0" w:color="auto"/>
              <w:bottom w:val="single" w:sz="4" w:space="0" w:color="auto"/>
              <w:right w:val="single" w:sz="4" w:space="0" w:color="auto"/>
            </w:tcBorders>
            <w:noWrap/>
          </w:tcPr>
          <w:p w14:paraId="02A80CF3" w14:textId="77777777" w:rsidR="00235388" w:rsidRDefault="00235388">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True</w:t>
            </w:r>
          </w:p>
        </w:tc>
        <w:tc>
          <w:tcPr>
            <w:tcW w:w="2693" w:type="dxa"/>
            <w:tcBorders>
              <w:top w:val="single" w:sz="4" w:space="0" w:color="auto"/>
              <w:left w:val="single" w:sz="4" w:space="0" w:color="auto"/>
              <w:bottom w:val="single" w:sz="4" w:space="0" w:color="auto"/>
              <w:right w:val="single" w:sz="4" w:space="0" w:color="auto"/>
            </w:tcBorders>
            <w:noWrap/>
          </w:tcPr>
          <w:p w14:paraId="04056F6B" w14:textId="77777777" w:rsidR="00235388" w:rsidRPr="00165E6F" w:rsidRDefault="00235388">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False</w:t>
            </w:r>
          </w:p>
        </w:tc>
        <w:tc>
          <w:tcPr>
            <w:tcW w:w="5670" w:type="dxa"/>
            <w:tcBorders>
              <w:top w:val="single" w:sz="4" w:space="0" w:color="auto"/>
              <w:left w:val="single" w:sz="4" w:space="0" w:color="auto"/>
              <w:bottom w:val="single" w:sz="4" w:space="0" w:color="auto"/>
              <w:right w:val="single" w:sz="4" w:space="0" w:color="auto"/>
            </w:tcBorders>
          </w:tcPr>
          <w:p w14:paraId="5F9004A2" w14:textId="192E37C1" w:rsidR="00235388" w:rsidRDefault="00235388" w:rsidP="008667FD">
            <w:pPr>
              <w:pStyle w:val="ListParagraph"/>
              <w:numPr>
                <w:ilvl w:val="0"/>
                <w:numId w:val="21"/>
              </w:num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A</w:t>
            </w:r>
            <w:r w:rsidRPr="005750FD">
              <w:rPr>
                <w:rFonts w:ascii="Calibri" w:eastAsia="Times New Roman" w:hAnsi="Calibri" w:cs="Calibri"/>
                <w:color w:val="000000"/>
                <w:lang w:val="en-IN" w:eastAsia="en-IN"/>
              </w:rPr>
              <w:t>ccount attribute</w:t>
            </w:r>
            <w:r>
              <w:rPr>
                <w:rFonts w:ascii="Calibri" w:eastAsia="Times New Roman" w:hAnsi="Calibri" w:cs="Calibri"/>
                <w:color w:val="000000"/>
                <w:lang w:val="en-IN" w:eastAsia="en-IN"/>
              </w:rPr>
              <w:t>s</w:t>
            </w:r>
            <w:r w:rsidRPr="005750FD">
              <w:rPr>
                <w:rFonts w:ascii="Calibri" w:eastAsia="Times New Roman" w:hAnsi="Calibri" w:cs="Calibri"/>
                <w:color w:val="000000"/>
                <w:lang w:val="en-IN" w:eastAsia="en-IN"/>
              </w:rPr>
              <w:t xml:space="preserve"> will be synced from onpremises AD to EntraID by </w:t>
            </w:r>
            <w:r w:rsidR="00347E11" w:rsidRPr="00347E11">
              <w:rPr>
                <w:rFonts w:ascii="Calibri" w:eastAsia="Times New Roman" w:hAnsi="Calibri" w:cs="Calibri"/>
                <w:b/>
                <w:bCs/>
                <w:color w:val="000000"/>
                <w:lang w:val="en-IN" w:eastAsia="en-IN"/>
              </w:rPr>
              <w:t>Entra</w:t>
            </w:r>
            <w:r w:rsidR="00347E11">
              <w:rPr>
                <w:rFonts w:ascii="Calibri" w:eastAsia="Times New Roman" w:hAnsi="Calibri" w:cs="Calibri"/>
                <w:color w:val="000000"/>
                <w:lang w:val="en-IN" w:eastAsia="en-IN"/>
              </w:rPr>
              <w:t xml:space="preserve"> </w:t>
            </w:r>
            <w:r w:rsidR="00347E11" w:rsidRPr="00347E11">
              <w:rPr>
                <w:rFonts w:ascii="Calibri" w:eastAsia="Times New Roman" w:hAnsi="Calibri" w:cs="Calibri"/>
                <w:b/>
                <w:bCs/>
                <w:color w:val="000000"/>
                <w:lang w:val="en-IN" w:eastAsia="en-IN"/>
              </w:rPr>
              <w:t xml:space="preserve">(AAD) </w:t>
            </w:r>
            <w:r w:rsidRPr="000B29EE">
              <w:rPr>
                <w:rFonts w:ascii="Calibri" w:eastAsia="Times New Roman" w:hAnsi="Calibri" w:cs="Calibri"/>
                <w:b/>
                <w:bCs/>
                <w:color w:val="000000"/>
                <w:lang w:val="en-IN" w:eastAsia="en-IN"/>
              </w:rPr>
              <w:t>Cloud Sync</w:t>
            </w:r>
            <w:r w:rsidRPr="005750FD">
              <w:rPr>
                <w:rFonts w:ascii="Calibri" w:eastAsia="Times New Roman" w:hAnsi="Calibri" w:cs="Calibri"/>
                <w:color w:val="000000"/>
                <w:lang w:val="en-IN" w:eastAsia="en-IN"/>
              </w:rPr>
              <w:t xml:space="preserve"> </w:t>
            </w:r>
            <w:r w:rsidR="0018282D">
              <w:rPr>
                <w:rFonts w:ascii="Calibri" w:eastAsia="Times New Roman" w:hAnsi="Calibri" w:cs="Calibri"/>
                <w:color w:val="000000"/>
                <w:lang w:val="en-IN" w:eastAsia="en-IN"/>
              </w:rPr>
              <w:t>or</w:t>
            </w:r>
            <w:r w:rsidRPr="005750FD">
              <w:rPr>
                <w:rFonts w:ascii="Calibri" w:eastAsia="Times New Roman" w:hAnsi="Calibri" w:cs="Calibri"/>
                <w:color w:val="000000"/>
                <w:lang w:val="en-IN" w:eastAsia="en-IN"/>
              </w:rPr>
              <w:t xml:space="preserve"> </w:t>
            </w:r>
            <w:r w:rsidR="00347E11">
              <w:rPr>
                <w:rFonts w:ascii="Calibri" w:eastAsia="Times New Roman" w:hAnsi="Calibri" w:cs="Calibri"/>
                <w:b/>
                <w:bCs/>
                <w:color w:val="000000"/>
                <w:lang w:val="en-IN" w:eastAsia="en-IN"/>
              </w:rPr>
              <w:t xml:space="preserve">Entra </w:t>
            </w:r>
            <w:r w:rsidRPr="000B29EE">
              <w:rPr>
                <w:rFonts w:ascii="Calibri" w:eastAsia="Times New Roman" w:hAnsi="Calibri" w:cs="Calibri"/>
                <w:b/>
                <w:bCs/>
                <w:color w:val="000000"/>
                <w:lang w:val="en-IN" w:eastAsia="en-IN"/>
              </w:rPr>
              <w:t>Connect</w:t>
            </w:r>
            <w:r w:rsidR="00347E11">
              <w:rPr>
                <w:rFonts w:ascii="Calibri" w:eastAsia="Times New Roman" w:hAnsi="Calibri" w:cs="Calibri"/>
                <w:b/>
                <w:bCs/>
                <w:color w:val="000000"/>
                <w:lang w:val="en-IN" w:eastAsia="en-IN"/>
              </w:rPr>
              <w:t xml:space="preserve"> Sync</w:t>
            </w:r>
            <w:r w:rsidRPr="005750FD">
              <w:rPr>
                <w:rFonts w:ascii="Calibri" w:eastAsia="Times New Roman" w:hAnsi="Calibri" w:cs="Calibri"/>
                <w:color w:val="000000"/>
                <w:lang w:val="en-IN" w:eastAsia="en-IN"/>
              </w:rPr>
              <w:t>.</w:t>
            </w:r>
          </w:p>
          <w:p w14:paraId="330EA47E" w14:textId="62781FAA" w:rsidR="00235388" w:rsidRDefault="00235388" w:rsidP="008667FD">
            <w:pPr>
              <w:pStyle w:val="ListParagraph"/>
              <w:numPr>
                <w:ilvl w:val="0"/>
                <w:numId w:val="21"/>
              </w:num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 xml:space="preserve">Exchange attributes </w:t>
            </w:r>
            <w:r w:rsidRPr="005750FD">
              <w:rPr>
                <w:rFonts w:ascii="Calibri" w:eastAsia="Times New Roman" w:hAnsi="Calibri" w:cs="Calibri"/>
                <w:color w:val="000000"/>
                <w:lang w:val="en-IN" w:eastAsia="en-IN"/>
              </w:rPr>
              <w:t xml:space="preserve">will be synced from onpremises AD to EntraID by </w:t>
            </w:r>
            <w:r w:rsidRPr="000B29EE">
              <w:rPr>
                <w:rFonts w:ascii="Calibri" w:eastAsia="Times New Roman" w:hAnsi="Calibri" w:cs="Calibri"/>
                <w:b/>
                <w:bCs/>
                <w:color w:val="000000"/>
                <w:lang w:val="en-IN" w:eastAsia="en-IN"/>
              </w:rPr>
              <w:t>Cloud Sync</w:t>
            </w:r>
            <w:r w:rsidRPr="005750FD">
              <w:rPr>
                <w:rFonts w:ascii="Calibri" w:eastAsia="Times New Roman" w:hAnsi="Calibri" w:cs="Calibri"/>
                <w:color w:val="000000"/>
                <w:lang w:val="en-IN" w:eastAsia="en-IN"/>
              </w:rPr>
              <w:t xml:space="preserve"> </w:t>
            </w:r>
            <w:r w:rsidR="00795AC4">
              <w:rPr>
                <w:rFonts w:ascii="Calibri" w:eastAsia="Times New Roman" w:hAnsi="Calibri" w:cs="Calibri"/>
                <w:color w:val="000000"/>
                <w:lang w:val="en-IN" w:eastAsia="en-IN"/>
              </w:rPr>
              <w:t>or</w:t>
            </w:r>
            <w:r w:rsidRPr="005750FD">
              <w:rPr>
                <w:rFonts w:ascii="Calibri" w:eastAsia="Times New Roman" w:hAnsi="Calibri" w:cs="Calibri"/>
                <w:color w:val="000000"/>
                <w:lang w:val="en-IN" w:eastAsia="en-IN"/>
              </w:rPr>
              <w:t xml:space="preserve"> </w:t>
            </w:r>
            <w:r w:rsidRPr="000B29EE">
              <w:rPr>
                <w:rFonts w:ascii="Calibri" w:eastAsia="Times New Roman" w:hAnsi="Calibri" w:cs="Calibri"/>
                <w:b/>
                <w:bCs/>
                <w:color w:val="000000"/>
                <w:lang w:val="en-IN" w:eastAsia="en-IN"/>
              </w:rPr>
              <w:t>Connect</w:t>
            </w:r>
            <w:r w:rsidR="00347E11">
              <w:rPr>
                <w:rFonts w:ascii="Calibri" w:eastAsia="Times New Roman" w:hAnsi="Calibri" w:cs="Calibri"/>
                <w:b/>
                <w:bCs/>
                <w:color w:val="000000"/>
                <w:lang w:val="en-IN" w:eastAsia="en-IN"/>
              </w:rPr>
              <w:t xml:space="preserve"> Sync</w:t>
            </w:r>
            <w:r w:rsidRPr="005750FD">
              <w:rPr>
                <w:rFonts w:ascii="Calibri" w:eastAsia="Times New Roman" w:hAnsi="Calibri" w:cs="Calibri"/>
                <w:color w:val="000000"/>
                <w:lang w:val="en-IN" w:eastAsia="en-IN"/>
              </w:rPr>
              <w:t>.</w:t>
            </w:r>
          </w:p>
          <w:p w14:paraId="53C944AC" w14:textId="16F68F41" w:rsidR="00235388" w:rsidRPr="005750FD" w:rsidRDefault="00235388" w:rsidP="008667FD">
            <w:pPr>
              <w:pStyle w:val="ListParagraph"/>
              <w:numPr>
                <w:ilvl w:val="0"/>
                <w:numId w:val="21"/>
              </w:numPr>
              <w:spacing w:after="0" w:line="240" w:lineRule="auto"/>
              <w:rPr>
                <w:rFonts w:ascii="Calibri" w:eastAsia="Times New Roman" w:hAnsi="Calibri" w:cs="Calibri"/>
                <w:color w:val="000000"/>
                <w:lang w:val="en-IN" w:eastAsia="en-IN"/>
              </w:rPr>
            </w:pPr>
            <w:r w:rsidRPr="005750FD">
              <w:rPr>
                <w:rFonts w:ascii="Calibri" w:eastAsia="Times New Roman" w:hAnsi="Calibri" w:cs="Calibri"/>
                <w:color w:val="000000"/>
                <w:lang w:val="en-IN" w:eastAsia="en-IN"/>
              </w:rPr>
              <w:t xml:space="preserve">Exchange Hybrid writeback </w:t>
            </w:r>
            <w:r>
              <w:rPr>
                <w:rFonts w:ascii="Calibri" w:eastAsia="Times New Roman" w:hAnsi="Calibri" w:cs="Calibri"/>
                <w:color w:val="000000"/>
                <w:lang w:val="en-IN" w:eastAsia="en-IN"/>
              </w:rPr>
              <w:t xml:space="preserve">if enabled, </w:t>
            </w:r>
            <w:r w:rsidRPr="00C765FC">
              <w:rPr>
                <w:rFonts w:ascii="Calibri" w:eastAsia="Times New Roman" w:hAnsi="Calibri" w:cs="Calibri"/>
                <w:b/>
                <w:bCs/>
                <w:color w:val="000000"/>
                <w:lang w:val="en-IN" w:eastAsia="en-IN"/>
              </w:rPr>
              <w:t>AAD Connect</w:t>
            </w:r>
            <w:r>
              <w:rPr>
                <w:rFonts w:ascii="Calibri" w:eastAsia="Times New Roman" w:hAnsi="Calibri" w:cs="Calibri"/>
                <w:color w:val="000000"/>
                <w:lang w:val="en-IN" w:eastAsia="en-IN"/>
              </w:rPr>
              <w:t xml:space="preserve"> and </w:t>
            </w:r>
            <w:r w:rsidRPr="00C765FC">
              <w:rPr>
                <w:rFonts w:ascii="Calibri" w:eastAsia="Times New Roman" w:hAnsi="Calibri" w:cs="Calibri"/>
                <w:b/>
                <w:bCs/>
                <w:color w:val="000000"/>
                <w:lang w:val="en-IN" w:eastAsia="en-IN"/>
              </w:rPr>
              <w:t>AAD cloud sync</w:t>
            </w:r>
            <w:r>
              <w:rPr>
                <w:rFonts w:ascii="Calibri" w:eastAsia="Times New Roman" w:hAnsi="Calibri" w:cs="Calibri"/>
                <w:color w:val="000000"/>
                <w:lang w:val="en-IN" w:eastAsia="en-IN"/>
              </w:rPr>
              <w:t xml:space="preserve"> </w:t>
            </w:r>
            <w:r w:rsidRPr="005750FD">
              <w:rPr>
                <w:rFonts w:ascii="Calibri" w:eastAsia="Times New Roman" w:hAnsi="Calibri" w:cs="Calibri"/>
                <w:color w:val="000000"/>
                <w:lang w:val="en-IN" w:eastAsia="en-IN"/>
              </w:rPr>
              <w:t xml:space="preserve">will </w:t>
            </w:r>
            <w:r>
              <w:rPr>
                <w:rFonts w:ascii="Calibri" w:eastAsia="Times New Roman" w:hAnsi="Calibri" w:cs="Calibri"/>
                <w:color w:val="000000"/>
                <w:lang w:val="en-IN" w:eastAsia="en-IN"/>
              </w:rPr>
              <w:t>reverse</w:t>
            </w:r>
            <w:r w:rsidRPr="005750FD">
              <w:rPr>
                <w:rFonts w:ascii="Calibri" w:eastAsia="Times New Roman" w:hAnsi="Calibri" w:cs="Calibri"/>
                <w:color w:val="000000"/>
                <w:lang w:val="en-IN" w:eastAsia="en-IN"/>
              </w:rPr>
              <w:t xml:space="preserve"> sync 11 EXO attributes back to on</w:t>
            </w:r>
            <w:r>
              <w:rPr>
                <w:rFonts w:ascii="Calibri" w:eastAsia="Times New Roman" w:hAnsi="Calibri" w:cs="Calibri"/>
                <w:color w:val="000000"/>
                <w:lang w:val="en-IN" w:eastAsia="en-IN"/>
              </w:rPr>
              <w:t>-</w:t>
            </w:r>
            <w:r w:rsidRPr="005750FD">
              <w:rPr>
                <w:rFonts w:ascii="Calibri" w:eastAsia="Times New Roman" w:hAnsi="Calibri" w:cs="Calibri"/>
                <w:color w:val="000000"/>
                <w:lang w:val="en-IN" w:eastAsia="en-IN"/>
              </w:rPr>
              <w:t>premise</w:t>
            </w:r>
            <w:r>
              <w:rPr>
                <w:rFonts w:ascii="Calibri" w:eastAsia="Times New Roman" w:hAnsi="Calibri" w:cs="Calibri"/>
                <w:color w:val="000000"/>
                <w:lang w:val="en-IN" w:eastAsia="en-IN"/>
              </w:rPr>
              <w:t>s</w:t>
            </w:r>
            <w:r w:rsidRPr="005750FD">
              <w:rPr>
                <w:rFonts w:ascii="Calibri" w:eastAsia="Times New Roman" w:hAnsi="Calibri" w:cs="Calibri"/>
                <w:color w:val="000000"/>
                <w:lang w:val="en-IN" w:eastAsia="en-IN"/>
              </w:rPr>
              <w:t xml:space="preserve"> AD for mailboxes and mailusers.</w:t>
            </w:r>
            <w:r w:rsidR="004732DF">
              <w:rPr>
                <w:rFonts w:ascii="Calibri" w:eastAsia="Times New Roman" w:hAnsi="Calibri" w:cs="Calibri"/>
                <w:color w:val="000000"/>
                <w:lang w:val="en-IN" w:eastAsia="en-IN"/>
              </w:rPr>
              <w:t xml:space="preserve"> (This is existing functionality).</w:t>
            </w:r>
          </w:p>
        </w:tc>
      </w:tr>
      <w:tr w:rsidR="00235388" w:rsidRPr="00165E6F" w14:paraId="0ED28297" w14:textId="77777777" w:rsidTr="09D5D036">
        <w:trPr>
          <w:trHeight w:val="880"/>
        </w:trPr>
        <w:tc>
          <w:tcPr>
            <w:tcW w:w="1555" w:type="dxa"/>
            <w:tcBorders>
              <w:top w:val="single" w:sz="4" w:space="0" w:color="auto"/>
              <w:left w:val="single" w:sz="4" w:space="0" w:color="auto"/>
              <w:bottom w:val="single" w:sz="4" w:space="0" w:color="auto"/>
              <w:right w:val="single" w:sz="4" w:space="0" w:color="auto"/>
            </w:tcBorders>
            <w:noWrap/>
          </w:tcPr>
          <w:p w14:paraId="51A5941B" w14:textId="77777777" w:rsidR="00235388" w:rsidRDefault="00235388">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True</w:t>
            </w:r>
          </w:p>
        </w:tc>
        <w:tc>
          <w:tcPr>
            <w:tcW w:w="2693" w:type="dxa"/>
            <w:tcBorders>
              <w:top w:val="single" w:sz="4" w:space="0" w:color="auto"/>
              <w:left w:val="single" w:sz="4" w:space="0" w:color="auto"/>
              <w:bottom w:val="single" w:sz="4" w:space="0" w:color="auto"/>
              <w:right w:val="single" w:sz="4" w:space="0" w:color="auto"/>
            </w:tcBorders>
            <w:noWrap/>
          </w:tcPr>
          <w:p w14:paraId="582FB423" w14:textId="77777777" w:rsidR="00235388" w:rsidRPr="00165E6F" w:rsidRDefault="00235388">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True</w:t>
            </w:r>
          </w:p>
        </w:tc>
        <w:tc>
          <w:tcPr>
            <w:tcW w:w="5670" w:type="dxa"/>
            <w:tcBorders>
              <w:top w:val="single" w:sz="4" w:space="0" w:color="auto"/>
              <w:left w:val="single" w:sz="4" w:space="0" w:color="auto"/>
              <w:bottom w:val="single" w:sz="4" w:space="0" w:color="auto"/>
              <w:right w:val="single" w:sz="4" w:space="0" w:color="auto"/>
            </w:tcBorders>
          </w:tcPr>
          <w:p w14:paraId="391E84DF" w14:textId="797A983B" w:rsidR="00235388" w:rsidRPr="000D4E62" w:rsidRDefault="00235388" w:rsidP="008667FD">
            <w:pPr>
              <w:pStyle w:val="ListParagraph"/>
              <w:numPr>
                <w:ilvl w:val="0"/>
                <w:numId w:val="22"/>
              </w:numPr>
              <w:spacing w:after="0" w:line="240" w:lineRule="auto"/>
              <w:rPr>
                <w:rFonts w:ascii="Calibri" w:eastAsia="Times New Roman" w:hAnsi="Calibri" w:cs="Calibri"/>
                <w:color w:val="000000"/>
                <w:lang w:val="en-IN" w:eastAsia="en-IN"/>
              </w:rPr>
            </w:pPr>
            <w:r w:rsidRPr="000D4E62">
              <w:rPr>
                <w:rFonts w:ascii="Calibri" w:eastAsia="Times New Roman" w:hAnsi="Calibri" w:cs="Calibri"/>
                <w:color w:val="000000"/>
                <w:lang w:val="en-IN" w:eastAsia="en-IN"/>
              </w:rPr>
              <w:t xml:space="preserve">Account attributes will be synced from onpremises AD to EntraID by </w:t>
            </w:r>
            <w:r w:rsidRPr="000D4E62">
              <w:rPr>
                <w:rFonts w:ascii="Calibri" w:eastAsia="Times New Roman" w:hAnsi="Calibri" w:cs="Calibri"/>
                <w:b/>
                <w:bCs/>
                <w:color w:val="000000"/>
                <w:lang w:val="en-IN" w:eastAsia="en-IN"/>
              </w:rPr>
              <w:t>Cloud Sync</w:t>
            </w:r>
            <w:r w:rsidRPr="000D4E62">
              <w:rPr>
                <w:rFonts w:ascii="Calibri" w:eastAsia="Times New Roman" w:hAnsi="Calibri" w:cs="Calibri"/>
                <w:color w:val="000000"/>
                <w:lang w:val="en-IN" w:eastAsia="en-IN"/>
              </w:rPr>
              <w:t xml:space="preserve"> </w:t>
            </w:r>
            <w:r w:rsidR="00AD5CBB">
              <w:rPr>
                <w:rFonts w:ascii="Calibri" w:eastAsia="Times New Roman" w:hAnsi="Calibri" w:cs="Calibri"/>
                <w:color w:val="000000"/>
                <w:lang w:val="en-IN" w:eastAsia="en-IN"/>
              </w:rPr>
              <w:t xml:space="preserve">or </w:t>
            </w:r>
            <w:r w:rsidRPr="000D4E62">
              <w:rPr>
                <w:rFonts w:ascii="Calibri" w:eastAsia="Times New Roman" w:hAnsi="Calibri" w:cs="Calibri"/>
                <w:b/>
                <w:bCs/>
                <w:color w:val="000000"/>
                <w:lang w:val="en-IN" w:eastAsia="en-IN"/>
              </w:rPr>
              <w:t>Connect</w:t>
            </w:r>
            <w:r w:rsidR="00AD5CBB">
              <w:rPr>
                <w:rFonts w:ascii="Calibri" w:eastAsia="Times New Roman" w:hAnsi="Calibri" w:cs="Calibri"/>
                <w:b/>
                <w:bCs/>
                <w:color w:val="000000"/>
                <w:lang w:val="en-IN" w:eastAsia="en-IN"/>
              </w:rPr>
              <w:t xml:space="preserve"> Sync</w:t>
            </w:r>
            <w:r w:rsidRPr="000D4E62">
              <w:rPr>
                <w:rFonts w:ascii="Calibri" w:eastAsia="Times New Roman" w:hAnsi="Calibri" w:cs="Calibri"/>
                <w:color w:val="000000"/>
                <w:lang w:val="en-IN" w:eastAsia="en-IN"/>
              </w:rPr>
              <w:t>.</w:t>
            </w:r>
          </w:p>
          <w:p w14:paraId="62DC36E7" w14:textId="10CCABB2" w:rsidR="00235388" w:rsidRPr="001751D0" w:rsidRDefault="00235388" w:rsidP="008667FD">
            <w:pPr>
              <w:pStyle w:val="ListParagraph"/>
              <w:numPr>
                <w:ilvl w:val="0"/>
                <w:numId w:val="22"/>
              </w:numPr>
              <w:spacing w:after="0" w:line="240" w:lineRule="auto"/>
              <w:rPr>
                <w:rFonts w:ascii="Calibri" w:eastAsia="Times New Roman" w:hAnsi="Calibri" w:cs="Calibri"/>
                <w:lang w:val="en-IN" w:eastAsia="en-IN"/>
              </w:rPr>
            </w:pPr>
            <w:commentRangeStart w:id="66"/>
            <w:commentRangeStart w:id="67"/>
            <w:r w:rsidRPr="001751D0">
              <w:rPr>
                <w:rFonts w:ascii="Calibri" w:eastAsia="Times New Roman" w:hAnsi="Calibri" w:cs="Calibri"/>
                <w:lang w:val="en-IN" w:eastAsia="en-IN"/>
              </w:rPr>
              <w:t xml:space="preserve">Exchange attributes will </w:t>
            </w:r>
            <w:r w:rsidRPr="001751D0">
              <w:rPr>
                <w:rFonts w:ascii="Calibri" w:eastAsia="Times New Roman" w:hAnsi="Calibri" w:cs="Calibri"/>
                <w:b/>
                <w:bCs/>
                <w:lang w:val="en-IN" w:eastAsia="en-IN"/>
              </w:rPr>
              <w:t>NOT sync</w:t>
            </w:r>
            <w:r w:rsidRPr="001751D0">
              <w:rPr>
                <w:rFonts w:ascii="Calibri" w:eastAsia="Times New Roman" w:hAnsi="Calibri" w:cs="Calibri"/>
                <w:lang w:val="en-IN" w:eastAsia="en-IN"/>
              </w:rPr>
              <w:t xml:space="preserve"> from onpremises AD to EntraID by </w:t>
            </w:r>
            <w:r w:rsidR="31E3EEB0" w:rsidRPr="001751D0">
              <w:rPr>
                <w:rFonts w:ascii="Calibri" w:eastAsia="Times New Roman" w:hAnsi="Calibri" w:cs="Calibri"/>
                <w:b/>
                <w:bCs/>
                <w:lang w:val="en-IN" w:eastAsia="en-IN"/>
              </w:rPr>
              <w:t>Cloud Sync</w:t>
            </w:r>
            <w:r w:rsidR="31E3EEB0" w:rsidRPr="001751D0">
              <w:rPr>
                <w:rFonts w:ascii="Calibri" w:eastAsia="Times New Roman" w:hAnsi="Calibri" w:cs="Calibri"/>
                <w:lang w:val="en-IN" w:eastAsia="en-IN"/>
              </w:rPr>
              <w:t xml:space="preserve"> / </w:t>
            </w:r>
            <w:r w:rsidRPr="001751D0">
              <w:rPr>
                <w:rFonts w:ascii="Calibri" w:eastAsia="Times New Roman" w:hAnsi="Calibri" w:cs="Calibri"/>
                <w:b/>
                <w:bCs/>
                <w:lang w:val="en-IN" w:eastAsia="en-IN"/>
              </w:rPr>
              <w:t>Connect</w:t>
            </w:r>
            <w:r w:rsidR="31E3EEB0" w:rsidRPr="001751D0">
              <w:rPr>
                <w:rFonts w:ascii="Calibri" w:eastAsia="Times New Roman" w:hAnsi="Calibri" w:cs="Calibri"/>
                <w:b/>
                <w:bCs/>
                <w:lang w:val="en-IN" w:eastAsia="en-IN"/>
              </w:rPr>
              <w:t xml:space="preserve"> Sync</w:t>
            </w:r>
            <w:r w:rsidRPr="001751D0">
              <w:rPr>
                <w:rFonts w:ascii="Calibri" w:eastAsia="Times New Roman" w:hAnsi="Calibri" w:cs="Calibri"/>
                <w:lang w:val="en-IN" w:eastAsia="en-IN"/>
              </w:rPr>
              <w:t>.</w:t>
            </w:r>
            <w:commentRangeEnd w:id="66"/>
            <w:r w:rsidRPr="001751D0">
              <w:rPr>
                <w:rStyle w:val="CommentReference"/>
                <w:rFonts w:ascii="Calibri" w:eastAsia="Times New Roman" w:hAnsi="Calibri" w:cs="Calibri"/>
                <w:sz w:val="22"/>
                <w:szCs w:val="22"/>
                <w:lang w:val="en-IN" w:eastAsia="en-IN"/>
              </w:rPr>
              <w:commentReference w:id="66"/>
            </w:r>
            <w:commentRangeEnd w:id="67"/>
            <w:r w:rsidR="00442D73" w:rsidRPr="001751D0">
              <w:rPr>
                <w:rStyle w:val="CommentReference"/>
                <w:rFonts w:ascii="Calibri" w:eastAsia="Times New Roman" w:hAnsi="Calibri" w:cs="Calibri"/>
                <w:sz w:val="22"/>
                <w:szCs w:val="22"/>
                <w:lang w:val="en-IN" w:eastAsia="en-IN"/>
              </w:rPr>
              <w:commentReference w:id="67"/>
            </w:r>
          </w:p>
          <w:p w14:paraId="3533183B" w14:textId="46DAB8C7" w:rsidR="00235388" w:rsidRPr="001751D0" w:rsidRDefault="00FC4E66" w:rsidP="008667FD">
            <w:pPr>
              <w:pStyle w:val="ListParagraph"/>
              <w:numPr>
                <w:ilvl w:val="0"/>
                <w:numId w:val="22"/>
              </w:numPr>
              <w:spacing w:after="0" w:line="240" w:lineRule="auto"/>
              <w:rPr>
                <w:rFonts w:ascii="Calibri" w:eastAsia="Times New Roman" w:hAnsi="Calibri" w:cs="Calibri"/>
                <w:lang w:val="en-IN" w:eastAsia="en-IN"/>
              </w:rPr>
            </w:pPr>
            <w:r w:rsidRPr="001751D0">
              <w:rPr>
                <w:rFonts w:ascii="Calibri" w:eastAsia="Times New Roman" w:hAnsi="Calibri" w:cs="Calibri"/>
                <w:lang w:val="en-IN" w:eastAsia="en-IN"/>
              </w:rPr>
              <w:t>Scoped e</w:t>
            </w:r>
            <w:r w:rsidR="00235388" w:rsidRPr="001751D0">
              <w:rPr>
                <w:rFonts w:ascii="Calibri" w:eastAsia="Times New Roman" w:hAnsi="Calibri" w:cs="Calibri"/>
                <w:lang w:val="en-IN" w:eastAsia="en-IN"/>
              </w:rPr>
              <w:t xml:space="preserve">xchange attributes will </w:t>
            </w:r>
            <w:r w:rsidR="009874D3" w:rsidRPr="001751D0">
              <w:rPr>
                <w:rFonts w:ascii="Calibri" w:eastAsia="Times New Roman" w:hAnsi="Calibri" w:cs="Calibri"/>
                <w:b/>
                <w:bCs/>
                <w:lang w:val="en-IN" w:eastAsia="en-IN"/>
              </w:rPr>
              <w:t>Writeback</w:t>
            </w:r>
            <w:r w:rsidR="0002013F" w:rsidRPr="001751D0">
              <w:rPr>
                <w:rFonts w:ascii="Calibri" w:eastAsia="Times New Roman" w:hAnsi="Calibri" w:cs="Calibri"/>
                <w:b/>
                <w:bCs/>
                <w:lang w:val="en-IN" w:eastAsia="en-IN"/>
              </w:rPr>
              <w:t xml:space="preserve"> </w:t>
            </w:r>
            <w:r w:rsidR="009874D3" w:rsidRPr="001751D0">
              <w:rPr>
                <w:rFonts w:ascii="Calibri" w:eastAsia="Times New Roman" w:hAnsi="Calibri" w:cs="Calibri"/>
                <w:lang w:val="en-IN" w:eastAsia="en-IN"/>
              </w:rPr>
              <w:t>/</w:t>
            </w:r>
            <w:r w:rsidR="0002013F" w:rsidRPr="001751D0">
              <w:rPr>
                <w:rFonts w:ascii="Calibri" w:eastAsia="Times New Roman" w:hAnsi="Calibri" w:cs="Calibri"/>
                <w:lang w:val="en-IN" w:eastAsia="en-IN"/>
              </w:rPr>
              <w:t xml:space="preserve"> </w:t>
            </w:r>
            <w:r w:rsidR="00235388" w:rsidRPr="001751D0">
              <w:rPr>
                <w:rFonts w:ascii="Calibri" w:eastAsia="Times New Roman" w:hAnsi="Calibri" w:cs="Calibri"/>
                <w:b/>
                <w:bCs/>
                <w:lang w:val="en-IN" w:eastAsia="en-IN"/>
              </w:rPr>
              <w:t>Reverse sync</w:t>
            </w:r>
            <w:r w:rsidR="00235388" w:rsidRPr="001751D0">
              <w:rPr>
                <w:rFonts w:ascii="Calibri" w:eastAsia="Times New Roman" w:hAnsi="Calibri" w:cs="Calibri"/>
                <w:lang w:val="en-IN" w:eastAsia="en-IN"/>
              </w:rPr>
              <w:t xml:space="preserve"> from EntraID to On-premises AD by </w:t>
            </w:r>
            <w:r w:rsidR="00235388" w:rsidRPr="001751D0">
              <w:rPr>
                <w:rFonts w:ascii="Calibri" w:eastAsia="Times New Roman" w:hAnsi="Calibri" w:cs="Calibri"/>
                <w:b/>
                <w:bCs/>
                <w:lang w:val="en-IN" w:eastAsia="en-IN"/>
              </w:rPr>
              <w:t>Cloud Sync</w:t>
            </w:r>
            <w:r w:rsidR="00E329F8" w:rsidRPr="001751D0">
              <w:rPr>
                <w:rFonts w:ascii="Calibri" w:eastAsia="Times New Roman" w:hAnsi="Calibri" w:cs="Calibri"/>
                <w:lang w:val="en-IN" w:eastAsia="en-IN"/>
              </w:rPr>
              <w:t xml:space="preserve"> if enabled</w:t>
            </w:r>
            <w:r w:rsidR="00235388" w:rsidRPr="001751D0">
              <w:rPr>
                <w:rFonts w:ascii="Calibri" w:eastAsia="Times New Roman" w:hAnsi="Calibri" w:cs="Calibri"/>
                <w:lang w:val="en-IN" w:eastAsia="en-IN"/>
              </w:rPr>
              <w:t xml:space="preserve">. </w:t>
            </w:r>
          </w:p>
          <w:p w14:paraId="043560E2" w14:textId="1FF8AD43" w:rsidR="00235388" w:rsidRPr="000D4E62" w:rsidRDefault="00235388" w:rsidP="008667FD">
            <w:pPr>
              <w:pStyle w:val="ListParagraph"/>
              <w:numPr>
                <w:ilvl w:val="0"/>
                <w:numId w:val="22"/>
              </w:numPr>
              <w:spacing w:after="0" w:line="240" w:lineRule="auto"/>
              <w:rPr>
                <w:rFonts w:ascii="Calibri" w:eastAsia="Times New Roman" w:hAnsi="Calibri" w:cs="Calibri"/>
                <w:color w:val="000000"/>
                <w:lang w:val="en-IN" w:eastAsia="en-IN"/>
              </w:rPr>
            </w:pPr>
            <w:r w:rsidRPr="000D4E62">
              <w:rPr>
                <w:rFonts w:ascii="Calibri" w:eastAsia="Times New Roman" w:hAnsi="Calibri" w:cs="Calibri"/>
                <w:color w:val="000000"/>
                <w:lang w:val="en-IN" w:eastAsia="en-IN"/>
              </w:rPr>
              <w:t xml:space="preserve">Exchange Hybrid writeback </w:t>
            </w:r>
            <w:r>
              <w:rPr>
                <w:rFonts w:ascii="Calibri" w:eastAsia="Times New Roman" w:hAnsi="Calibri" w:cs="Calibri"/>
                <w:color w:val="000000"/>
                <w:lang w:val="en-IN" w:eastAsia="en-IN"/>
              </w:rPr>
              <w:t xml:space="preserve">will </w:t>
            </w:r>
            <w:r w:rsidR="00FC4E66">
              <w:rPr>
                <w:rFonts w:ascii="Calibri" w:eastAsia="Times New Roman" w:hAnsi="Calibri" w:cs="Calibri"/>
                <w:color w:val="000000"/>
                <w:lang w:val="en-IN" w:eastAsia="en-IN"/>
              </w:rPr>
              <w:t>be stopped for these objects</w:t>
            </w:r>
            <w:r>
              <w:rPr>
                <w:rFonts w:ascii="Calibri" w:eastAsia="Times New Roman" w:hAnsi="Calibri" w:cs="Calibri"/>
                <w:color w:val="000000"/>
                <w:lang w:val="en-IN" w:eastAsia="en-IN"/>
              </w:rPr>
              <w:t>.</w:t>
            </w:r>
          </w:p>
        </w:tc>
      </w:tr>
      <w:tr w:rsidR="00235388" w:rsidRPr="00165E6F" w14:paraId="22F48D4A" w14:textId="77777777" w:rsidTr="09D5D036">
        <w:trPr>
          <w:trHeight w:val="435"/>
        </w:trPr>
        <w:tc>
          <w:tcPr>
            <w:tcW w:w="1555" w:type="dxa"/>
            <w:tcBorders>
              <w:top w:val="single" w:sz="4" w:space="0" w:color="auto"/>
              <w:left w:val="single" w:sz="4" w:space="0" w:color="auto"/>
              <w:bottom w:val="single" w:sz="4" w:space="0" w:color="auto"/>
              <w:right w:val="single" w:sz="4" w:space="0" w:color="auto"/>
            </w:tcBorders>
            <w:noWrap/>
          </w:tcPr>
          <w:p w14:paraId="3CE88F15" w14:textId="77777777" w:rsidR="00235388" w:rsidRDefault="00235388">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False</w:t>
            </w:r>
          </w:p>
        </w:tc>
        <w:tc>
          <w:tcPr>
            <w:tcW w:w="2693" w:type="dxa"/>
            <w:tcBorders>
              <w:top w:val="single" w:sz="4" w:space="0" w:color="auto"/>
              <w:left w:val="single" w:sz="4" w:space="0" w:color="auto"/>
              <w:bottom w:val="single" w:sz="4" w:space="0" w:color="auto"/>
              <w:right w:val="single" w:sz="4" w:space="0" w:color="auto"/>
            </w:tcBorders>
            <w:noWrap/>
          </w:tcPr>
          <w:p w14:paraId="40C5E342" w14:textId="77777777" w:rsidR="00235388" w:rsidRPr="00165E6F" w:rsidRDefault="00235388">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True or False</w:t>
            </w:r>
          </w:p>
        </w:tc>
        <w:tc>
          <w:tcPr>
            <w:tcW w:w="5670" w:type="dxa"/>
            <w:tcBorders>
              <w:top w:val="single" w:sz="4" w:space="0" w:color="auto"/>
              <w:left w:val="single" w:sz="4" w:space="0" w:color="auto"/>
              <w:bottom w:val="single" w:sz="4" w:space="0" w:color="auto"/>
              <w:right w:val="single" w:sz="4" w:space="0" w:color="auto"/>
            </w:tcBorders>
          </w:tcPr>
          <w:p w14:paraId="02AC3186" w14:textId="3698B216" w:rsidR="00235388" w:rsidRPr="00165E6F" w:rsidRDefault="00235388">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No Sync needed unless object SOA</w:t>
            </w:r>
            <w:r w:rsidR="00F2131B">
              <w:rPr>
                <w:rFonts w:ascii="Calibri" w:eastAsia="Times New Roman" w:hAnsi="Calibri" w:cs="Calibri"/>
                <w:color w:val="000000"/>
                <w:lang w:val="en-IN" w:eastAsia="en-IN"/>
              </w:rPr>
              <w:t xml:space="preserve"> is</w:t>
            </w:r>
            <w:r>
              <w:rPr>
                <w:rFonts w:ascii="Calibri" w:eastAsia="Times New Roman" w:hAnsi="Calibri" w:cs="Calibri"/>
                <w:color w:val="000000"/>
                <w:lang w:val="en-IN" w:eastAsia="en-IN"/>
              </w:rPr>
              <w:t xml:space="preserve"> enabled.</w:t>
            </w:r>
          </w:p>
        </w:tc>
      </w:tr>
    </w:tbl>
    <w:p w14:paraId="1ADD1ECA" w14:textId="77777777" w:rsidR="00235388" w:rsidRDefault="00235388" w:rsidP="00235388"/>
    <w:p w14:paraId="552A115D" w14:textId="394AAECB" w:rsidR="00454022" w:rsidRDefault="006D5CBC" w:rsidP="00235388">
      <w:r>
        <w:t>If the customers don’t install latest version of Connect/Sync</w:t>
      </w:r>
      <w:r w:rsidR="003F0954">
        <w:t xml:space="preserve">, after IsExchangeCloudManaged is set to True, EntraID will </w:t>
      </w:r>
      <w:r w:rsidR="004C74FC">
        <w:t>block</w:t>
      </w:r>
      <w:r w:rsidR="003F0954">
        <w:t xml:space="preserve"> edit of Exchange attributes from onpremises AD via Connect/Sync to ensure </w:t>
      </w:r>
      <w:r w:rsidR="004C74FC">
        <w:t>cloud is SOA for exchange attributes</w:t>
      </w:r>
      <w:r w:rsidR="000371ED">
        <w:t xml:space="preserve"> (although the sync tools will continue to attempt syncing these attributes, with errors thrown).</w:t>
      </w:r>
    </w:p>
    <w:p w14:paraId="1D462C78" w14:textId="468DC938" w:rsidR="00235388" w:rsidRDefault="009D1C4E" w:rsidP="00235388">
      <w:pPr>
        <w:rPr>
          <w:rStyle w:val="ui-provider"/>
        </w:rPr>
      </w:pPr>
      <w:r>
        <w:t xml:space="preserve">To enable </w:t>
      </w:r>
      <w:commentRangeStart w:id="68"/>
      <w:commentRangeStart w:id="69"/>
      <w:r w:rsidR="00235388">
        <w:t xml:space="preserve">writeback </w:t>
      </w:r>
      <w:commentRangeEnd w:id="68"/>
      <w:r w:rsidR="00235388">
        <w:rPr>
          <w:rStyle w:val="CommentReference"/>
          <w:sz w:val="22"/>
          <w:szCs w:val="22"/>
        </w:rPr>
        <w:commentReference w:id="68"/>
      </w:r>
      <w:commentRangeEnd w:id="69"/>
      <w:r w:rsidR="00235388">
        <w:rPr>
          <w:rStyle w:val="CommentReference"/>
          <w:sz w:val="22"/>
          <w:szCs w:val="22"/>
        </w:rPr>
        <w:commentReference w:id="69"/>
      </w:r>
      <w:r w:rsidR="00235388">
        <w:t>of critical exchange attributes</w:t>
      </w:r>
      <w:r w:rsidR="00D46CE9">
        <w:t xml:space="preserve"> of user mailboxes</w:t>
      </w:r>
      <w:r w:rsidR="00235388">
        <w:t xml:space="preserve"> back to onpremises AD</w:t>
      </w:r>
      <w:r w:rsidR="00D46CE9">
        <w:t xml:space="preserve">, admin need to install and configure latest version of </w:t>
      </w:r>
      <w:r w:rsidR="006D5992" w:rsidRPr="006D5992">
        <w:rPr>
          <w:b/>
          <w:bCs/>
        </w:rPr>
        <w:t>Entra Cloud Sync</w:t>
      </w:r>
      <w:r w:rsidR="006D5992">
        <w:t xml:space="preserve"> </w:t>
      </w:r>
      <w:r w:rsidR="00D46CE9">
        <w:t>tool</w:t>
      </w:r>
      <w:r w:rsidR="00235388">
        <w:t>.</w:t>
      </w:r>
      <w:r w:rsidR="00D46CE9">
        <w:t xml:space="preserve"> F</w:t>
      </w:r>
      <w:r w:rsidR="00235388" w:rsidRPr="44F73379">
        <w:rPr>
          <w:rStyle w:val="ui-provider"/>
        </w:rPr>
        <w:t xml:space="preserve">ollowing attributes </w:t>
      </w:r>
      <w:r w:rsidR="00235388">
        <w:rPr>
          <w:rStyle w:val="ui-provider"/>
        </w:rPr>
        <w:t>will</w:t>
      </w:r>
      <w:r w:rsidR="00235388" w:rsidRPr="44F73379">
        <w:rPr>
          <w:rStyle w:val="ui-provider"/>
        </w:rPr>
        <w:t xml:space="preserve"> be written back to on-premise</w:t>
      </w:r>
      <w:r w:rsidR="00235388">
        <w:rPr>
          <w:rStyle w:val="ui-provider"/>
        </w:rPr>
        <w:t>s</w:t>
      </w:r>
      <w:r w:rsidR="00235388" w:rsidRPr="44F73379">
        <w:rPr>
          <w:rStyle w:val="ui-provider"/>
        </w:rPr>
        <w:t xml:space="preserve"> AD</w:t>
      </w:r>
      <w:r w:rsidR="00723156">
        <w:rPr>
          <w:rStyle w:val="ui-provider"/>
        </w:rPr>
        <w:t xml:space="preserve"> by cloud sync tool:</w:t>
      </w:r>
    </w:p>
    <w:p w14:paraId="2824C812" w14:textId="77777777" w:rsidR="00235388" w:rsidRDefault="00235388" w:rsidP="008667FD">
      <w:pPr>
        <w:pStyle w:val="ListParagraph"/>
        <w:numPr>
          <w:ilvl w:val="1"/>
          <w:numId w:val="1"/>
        </w:numPr>
        <w:rPr>
          <w:rFonts w:ascii="Consolas" w:eastAsia="Times New Roman" w:hAnsi="Consolas"/>
        </w:rPr>
      </w:pPr>
      <w:r w:rsidRPr="44F73379">
        <w:rPr>
          <w:rFonts w:ascii="Consolas" w:eastAsia="Times New Roman" w:hAnsi="Consolas"/>
          <w:color w:val="000000" w:themeColor="text1"/>
        </w:rPr>
        <w:t>extensionAttribute</w:t>
      </w:r>
      <w:r w:rsidRPr="44F73379">
        <w:rPr>
          <w:rFonts w:ascii="Consolas" w:eastAsia="Times New Roman" w:hAnsi="Consolas"/>
          <w:color w:val="ED0000"/>
        </w:rPr>
        <w:t>x</w:t>
      </w:r>
      <w:r w:rsidRPr="44F73379">
        <w:rPr>
          <w:rFonts w:ascii="Consolas" w:eastAsia="Times New Roman" w:hAnsi="Consolas"/>
          <w:color w:val="000000" w:themeColor="text1"/>
        </w:rPr>
        <w:t xml:space="preserve"> (where </w:t>
      </w:r>
      <w:r w:rsidRPr="44F73379">
        <w:rPr>
          <w:rFonts w:ascii="Consolas" w:eastAsia="Times New Roman" w:hAnsi="Consolas"/>
          <w:color w:val="ED0000"/>
        </w:rPr>
        <w:t>x</w:t>
      </w:r>
      <w:r w:rsidRPr="44F73379">
        <w:rPr>
          <w:rFonts w:ascii="Consolas" w:eastAsia="Times New Roman" w:hAnsi="Consolas"/>
          <w:color w:val="000000" w:themeColor="text1"/>
        </w:rPr>
        <w:t xml:space="preserve"> ranges from 1-15)</w:t>
      </w:r>
    </w:p>
    <w:p w14:paraId="261C112A" w14:textId="77777777" w:rsidR="00235388" w:rsidRDefault="00235388" w:rsidP="008667FD">
      <w:pPr>
        <w:pStyle w:val="ListParagraph"/>
        <w:numPr>
          <w:ilvl w:val="1"/>
          <w:numId w:val="1"/>
        </w:numPr>
        <w:spacing w:line="252" w:lineRule="auto"/>
        <w:rPr>
          <w:rFonts w:ascii="Consolas" w:eastAsia="Times New Roman" w:hAnsi="Consolas"/>
        </w:rPr>
      </w:pPr>
      <w:r w:rsidRPr="44F73379">
        <w:rPr>
          <w:rFonts w:ascii="Consolas" w:eastAsia="Times New Roman" w:hAnsi="Consolas"/>
          <w:color w:val="000000" w:themeColor="text1"/>
        </w:rPr>
        <w:t>msExchExtensionCustomAttribute</w:t>
      </w:r>
      <w:r w:rsidRPr="44F73379">
        <w:rPr>
          <w:rFonts w:ascii="Consolas" w:eastAsia="Times New Roman" w:hAnsi="Consolas"/>
          <w:color w:val="ED0000"/>
        </w:rPr>
        <w:t xml:space="preserve">x </w:t>
      </w:r>
      <w:r w:rsidRPr="44F73379">
        <w:rPr>
          <w:rFonts w:ascii="Consolas" w:eastAsia="Times New Roman" w:hAnsi="Consolas"/>
          <w:color w:val="000000" w:themeColor="text1"/>
        </w:rPr>
        <w:t xml:space="preserve">(where </w:t>
      </w:r>
      <w:r w:rsidRPr="44F73379">
        <w:rPr>
          <w:rFonts w:ascii="Consolas" w:eastAsia="Times New Roman" w:hAnsi="Consolas"/>
          <w:color w:val="ED0000"/>
        </w:rPr>
        <w:t>x</w:t>
      </w:r>
      <w:r w:rsidRPr="44F73379">
        <w:rPr>
          <w:rFonts w:ascii="Consolas" w:eastAsia="Times New Roman" w:hAnsi="Consolas"/>
          <w:color w:val="000000" w:themeColor="text1"/>
        </w:rPr>
        <w:t xml:space="preserve"> ranges from 1-5)</w:t>
      </w:r>
    </w:p>
    <w:p w14:paraId="1DCB3BB2" w14:textId="77777777" w:rsidR="00235388" w:rsidRDefault="00235388" w:rsidP="008667FD">
      <w:pPr>
        <w:pStyle w:val="ListParagraph"/>
        <w:numPr>
          <w:ilvl w:val="1"/>
          <w:numId w:val="1"/>
        </w:numPr>
        <w:spacing w:line="252" w:lineRule="auto"/>
        <w:rPr>
          <w:rFonts w:ascii="Consolas" w:eastAsia="Times New Roman" w:hAnsi="Consolas"/>
        </w:rPr>
      </w:pPr>
      <w:r w:rsidRPr="44F73379">
        <w:rPr>
          <w:rFonts w:ascii="Consolas" w:eastAsia="Times New Roman" w:hAnsi="Consolas"/>
          <w:color w:val="000000" w:themeColor="text1"/>
        </w:rPr>
        <w:t>proxyAddresses</w:t>
      </w:r>
    </w:p>
    <w:p w14:paraId="18BDE16D" w14:textId="77777777" w:rsidR="00235388" w:rsidRDefault="00235388" w:rsidP="008667FD">
      <w:pPr>
        <w:pStyle w:val="ListParagraph"/>
        <w:numPr>
          <w:ilvl w:val="1"/>
          <w:numId w:val="1"/>
        </w:numPr>
        <w:spacing w:line="252" w:lineRule="auto"/>
        <w:rPr>
          <w:rFonts w:eastAsia="Times New Roman"/>
        </w:rPr>
      </w:pPr>
      <w:r w:rsidRPr="44F73379">
        <w:rPr>
          <w:rFonts w:ascii="Consolas" w:eastAsia="Times New Roman" w:hAnsi="Consolas"/>
          <w:color w:val="000000" w:themeColor="text1"/>
        </w:rPr>
        <w:t>msExchRecipientDisplayType</w:t>
      </w:r>
    </w:p>
    <w:p w14:paraId="477DCA32" w14:textId="77777777" w:rsidR="00235388" w:rsidRDefault="00235388" w:rsidP="008667FD">
      <w:pPr>
        <w:pStyle w:val="ListParagraph"/>
        <w:numPr>
          <w:ilvl w:val="1"/>
          <w:numId w:val="1"/>
        </w:numPr>
        <w:spacing w:line="252" w:lineRule="auto"/>
        <w:rPr>
          <w:rFonts w:ascii="Aptos" w:eastAsia="Aptos" w:hAnsi="Aptos" w:cs="Aptos"/>
        </w:rPr>
      </w:pPr>
      <w:r w:rsidRPr="44F73379">
        <w:rPr>
          <w:rFonts w:ascii="Consolas" w:eastAsia="Times New Roman" w:hAnsi="Consolas"/>
          <w:color w:val="000000" w:themeColor="text1"/>
        </w:rPr>
        <w:t>MsExchRecipientTypeDetails</w:t>
      </w:r>
    </w:p>
    <w:p w14:paraId="0B0C2D26" w14:textId="3A5A4161" w:rsidR="00315223" w:rsidRDefault="00E07CA3" w:rsidP="00E07CA3">
      <w:pPr>
        <w:rPr>
          <w:rStyle w:val="ui-provider"/>
        </w:rPr>
      </w:pPr>
      <w:commentRangeStart w:id="70"/>
      <w:r w:rsidRPr="09D5D036">
        <w:rPr>
          <w:rStyle w:val="ui-provider"/>
        </w:rPr>
        <w:t xml:space="preserve">Note: LES writeback is enabled by default as soon as </w:t>
      </w:r>
      <w:r w:rsidRPr="09D5D036">
        <w:rPr>
          <w:rFonts w:ascii="Consolas" w:eastAsia="Times New Roman" w:hAnsi="Consolas" w:cs="Calibri"/>
          <w:color w:val="000000" w:themeColor="text1"/>
          <w:lang w:val="en-IN" w:eastAsia="en-IN"/>
        </w:rPr>
        <w:t>IsExchangeCloudManaged</w:t>
      </w:r>
      <w:r w:rsidRPr="09D5D036">
        <w:rPr>
          <w:rFonts w:ascii="Calibri" w:eastAsia="Times New Roman" w:hAnsi="Calibri" w:cs="Calibri"/>
          <w:color w:val="000000" w:themeColor="text1"/>
          <w:lang w:val="en-IN" w:eastAsia="en-IN"/>
        </w:rPr>
        <w:t xml:space="preserve"> parameter is set to True for a cloud mailbox</w:t>
      </w:r>
      <w:r w:rsidRPr="09D5D036">
        <w:rPr>
          <w:rStyle w:val="ui-provider"/>
        </w:rPr>
        <w:t xml:space="preserve">, if the customer has AAD cloud sync installed in their environment. </w:t>
      </w:r>
      <w:r w:rsidR="00016D05" w:rsidRPr="09D5D036">
        <w:rPr>
          <w:rStyle w:val="ui-provider"/>
        </w:rPr>
        <w:t xml:space="preserve">No additional configuration </w:t>
      </w:r>
      <w:r w:rsidR="00700916" w:rsidRPr="09D5D036">
        <w:rPr>
          <w:rStyle w:val="ui-provider"/>
        </w:rPr>
        <w:t xml:space="preserve">is </w:t>
      </w:r>
      <w:r w:rsidR="60E190C2" w:rsidRPr="09D5D036">
        <w:rPr>
          <w:rStyle w:val="ui-provider"/>
        </w:rPr>
        <w:t>needed</w:t>
      </w:r>
      <w:r w:rsidR="00016D05" w:rsidRPr="09D5D036">
        <w:rPr>
          <w:rStyle w:val="ui-provider"/>
        </w:rPr>
        <w:t xml:space="preserve"> from admin to enable writeback.</w:t>
      </w:r>
      <w:commentRangeEnd w:id="70"/>
      <w:r>
        <w:rPr>
          <w:rStyle w:val="CommentReference"/>
          <w:sz w:val="22"/>
          <w:szCs w:val="22"/>
        </w:rPr>
        <w:commentReference w:id="70"/>
      </w:r>
    </w:p>
    <w:p w14:paraId="4BBCDA4B" w14:textId="69C72BB4" w:rsidR="004C7208" w:rsidRDefault="00235388" w:rsidP="00235388">
      <w:r>
        <w:t>Note: LES writeback applies only to dirsynced cloud mailboxes. Groups and Mailcontacts as mentioned above are out of scope of attribute level SOA transfer.</w:t>
      </w:r>
    </w:p>
    <w:p w14:paraId="7EA86B09" w14:textId="642309C2" w:rsidR="002A5C58" w:rsidRDefault="00AD79D3" w:rsidP="00C2284D">
      <w:pPr>
        <w:pStyle w:val="Heading3"/>
      </w:pPr>
      <w:r>
        <w:t>Enable cloud</w:t>
      </w:r>
      <w:r w:rsidR="00FE6115">
        <w:t xml:space="preserve"> management </w:t>
      </w:r>
      <w:r>
        <w:t xml:space="preserve">of Exchange attributes </w:t>
      </w:r>
      <w:r w:rsidR="00FE6115">
        <w:t xml:space="preserve">for selected users </w:t>
      </w:r>
    </w:p>
    <w:p w14:paraId="5E26C6D3" w14:textId="2AD9E592" w:rsidR="00FE6115" w:rsidRDefault="005F1375" w:rsidP="008667FD">
      <w:pPr>
        <w:pStyle w:val="ListParagraph"/>
        <w:numPr>
          <w:ilvl w:val="0"/>
          <w:numId w:val="12"/>
        </w:numPr>
        <w:ind w:left="360"/>
      </w:pPr>
      <w:r>
        <w:t xml:space="preserve">To enable cloud management of Exchange attributes, </w:t>
      </w:r>
      <w:r w:rsidR="00FE6115">
        <w:t xml:space="preserve">admin </w:t>
      </w:r>
      <w:r>
        <w:t>must</w:t>
      </w:r>
      <w:r w:rsidR="00FE6115">
        <w:t xml:space="preserve"> use </w:t>
      </w:r>
      <w:r w:rsidR="065BB53A">
        <w:t>set-mailbox</w:t>
      </w:r>
      <w:r w:rsidR="00FE6115">
        <w:t xml:space="preserve"> cmdlet</w:t>
      </w:r>
      <w:r w:rsidR="153C900C">
        <w:t xml:space="preserve"> to transfer Exchange attribute SOA to cloud.</w:t>
      </w:r>
    </w:p>
    <w:p w14:paraId="6C97AE94" w14:textId="77777777" w:rsidR="008A68B8" w:rsidRDefault="00FE6115" w:rsidP="008A68B8">
      <w:pPr>
        <w:pStyle w:val="ListParagraph"/>
        <w:ind w:left="360"/>
        <w:rPr>
          <w:rFonts w:ascii="Consolas" w:hAnsi="Consolas"/>
        </w:rPr>
      </w:pPr>
      <w:r w:rsidRPr="152AACDB">
        <w:rPr>
          <w:rFonts w:ascii="Consolas" w:hAnsi="Consolas"/>
        </w:rPr>
        <w:t xml:space="preserve">Set-Mailbox </w:t>
      </w:r>
    </w:p>
    <w:p w14:paraId="0E22D760" w14:textId="262BC2B8" w:rsidR="002202B6" w:rsidRDefault="00FE6115" w:rsidP="008A68B8">
      <w:pPr>
        <w:pStyle w:val="ListParagraph"/>
        <w:ind w:left="360" w:firstLine="360"/>
        <w:rPr>
          <w:rFonts w:ascii="Consolas" w:hAnsi="Consolas"/>
        </w:rPr>
      </w:pPr>
      <w:r w:rsidRPr="152AACDB">
        <w:rPr>
          <w:rFonts w:ascii="Consolas" w:hAnsi="Consolas"/>
        </w:rPr>
        <w:t xml:space="preserve">-Identity </w:t>
      </w:r>
      <w:r w:rsidR="005F1375">
        <w:rPr>
          <w:rFonts w:ascii="Consolas" w:hAnsi="Consolas"/>
        </w:rPr>
        <w:t>CU1</w:t>
      </w:r>
      <w:r w:rsidR="00E531E7" w:rsidRPr="152AACDB">
        <w:rPr>
          <w:rFonts w:ascii="Consolas" w:hAnsi="Consolas"/>
        </w:rPr>
        <w:t xml:space="preserve"> </w:t>
      </w:r>
    </w:p>
    <w:p w14:paraId="577BA82F" w14:textId="25C192A0" w:rsidR="00FE6115" w:rsidRDefault="00E531E7" w:rsidP="008A68B8">
      <w:pPr>
        <w:pStyle w:val="ListParagraph"/>
        <w:ind w:left="360" w:firstLine="360"/>
        <w:rPr>
          <w:rFonts w:ascii="Consolas" w:hAnsi="Consolas"/>
        </w:rPr>
      </w:pPr>
      <w:r w:rsidRPr="152AACDB">
        <w:rPr>
          <w:rFonts w:ascii="Consolas" w:hAnsi="Consolas"/>
        </w:rPr>
        <w:lastRenderedPageBreak/>
        <w:t>-</w:t>
      </w:r>
      <w:r w:rsidR="3BFA9D66" w:rsidRPr="152AACDB">
        <w:rPr>
          <w:rFonts w:ascii="Consolas" w:hAnsi="Consolas"/>
        </w:rPr>
        <w:t>IsExchangeCloudManaged True</w:t>
      </w:r>
    </w:p>
    <w:p w14:paraId="6BC69A7A" w14:textId="620D517B" w:rsidR="00C14D0A" w:rsidRDefault="004D6A99" w:rsidP="002202B6">
      <w:pPr>
        <w:ind w:firstLine="360"/>
        <w:rPr>
          <w:rFonts w:cstheme="minorHAnsi"/>
        </w:rPr>
      </w:pPr>
      <w:r>
        <w:rPr>
          <w:rFonts w:cstheme="minorHAnsi"/>
        </w:rPr>
        <w:t>Following criteria needs to be met, to ensure cmdlets executes successfully.</w:t>
      </w:r>
      <w:r w:rsidR="00C14D0A" w:rsidRPr="00C14D0A">
        <w:rPr>
          <w:rFonts w:cstheme="minorHAnsi"/>
        </w:rPr>
        <w:t xml:space="preserve"> </w:t>
      </w:r>
    </w:p>
    <w:p w14:paraId="26ED9FEE" w14:textId="6C48ACA5" w:rsidR="00E30654" w:rsidRPr="00472F90" w:rsidRDefault="00262F15" w:rsidP="09D5D036">
      <w:pPr>
        <w:pStyle w:val="ListParagraph"/>
        <w:numPr>
          <w:ilvl w:val="4"/>
          <w:numId w:val="2"/>
        </w:numPr>
        <w:ind w:left="648" w:hanging="157"/>
        <w:rPr>
          <w:rFonts w:eastAsiaTheme="minorEastAsia"/>
        </w:rPr>
      </w:pPr>
      <w:commentRangeStart w:id="71"/>
      <w:commentRangeStart w:id="72"/>
      <w:r>
        <w:t>User</w:t>
      </w:r>
      <w:r w:rsidR="28D5CCAA">
        <w:t xml:space="preserve">’s </w:t>
      </w:r>
      <w:r w:rsidR="765990E7" w:rsidRPr="09D5D036">
        <w:rPr>
          <w:rFonts w:ascii="Consolas" w:eastAsiaTheme="minorEastAsia" w:hAnsi="Consolas"/>
        </w:rPr>
        <w:t>isDirSynced</w:t>
      </w:r>
      <w:r w:rsidR="765990E7" w:rsidRPr="09D5D036">
        <w:rPr>
          <w:rFonts w:ascii="Segoe UI" w:eastAsia="Segoe UI" w:hAnsi="Segoe UI" w:cs="Segoe UI"/>
          <w:color w:val="333333"/>
          <w:sz w:val="18"/>
          <w:szCs w:val="18"/>
        </w:rPr>
        <w:t xml:space="preserve"> </w:t>
      </w:r>
      <w:r w:rsidR="002676F9">
        <w:t xml:space="preserve">property </w:t>
      </w:r>
      <w:r>
        <w:t>should be</w:t>
      </w:r>
      <w:r w:rsidR="765990E7">
        <w:t xml:space="preserve"> </w:t>
      </w:r>
      <w:r w:rsidR="765990E7" w:rsidRPr="09D5D036">
        <w:rPr>
          <w:rFonts w:ascii="Consolas" w:hAnsi="Consolas"/>
        </w:rPr>
        <w:t>True</w:t>
      </w:r>
      <w:commentRangeEnd w:id="71"/>
      <w:r>
        <w:rPr>
          <w:rStyle w:val="CommentReference"/>
          <w:sz w:val="22"/>
          <w:szCs w:val="22"/>
        </w:rPr>
        <w:commentReference w:id="71"/>
      </w:r>
      <w:commentRangeEnd w:id="72"/>
      <w:r w:rsidR="00D5697A">
        <w:rPr>
          <w:rStyle w:val="CommentReference"/>
          <w:sz w:val="22"/>
          <w:szCs w:val="22"/>
        </w:rPr>
        <w:commentReference w:id="72"/>
      </w:r>
      <w:r w:rsidR="765990E7">
        <w:t xml:space="preserve"> </w:t>
      </w:r>
      <w:r>
        <w:t>(user should be synchronized from onprem AD)</w:t>
      </w:r>
      <w:r w:rsidR="00472F90">
        <w:t xml:space="preserve">. </w:t>
      </w:r>
      <w:r w:rsidR="0EA385C9">
        <w:t xml:space="preserve">When User’s </w:t>
      </w:r>
      <w:r w:rsidR="00E30654">
        <w:t xml:space="preserve">IsDirsynced is </w:t>
      </w:r>
      <w:r w:rsidR="00686B7C">
        <w:t>False</w:t>
      </w:r>
      <w:r w:rsidR="00E30654">
        <w:t xml:space="preserve">, then </w:t>
      </w:r>
      <w:r w:rsidR="05AEB488">
        <w:t xml:space="preserve">the above command will get </w:t>
      </w:r>
      <w:r w:rsidR="00E30654">
        <w:t xml:space="preserve">following </w:t>
      </w:r>
      <w:r w:rsidR="000B70F4">
        <w:t>error</w:t>
      </w:r>
      <w:r w:rsidR="00E30654">
        <w:t>:</w:t>
      </w:r>
    </w:p>
    <w:p w14:paraId="051D2A75" w14:textId="39D30973" w:rsidR="00E30654" w:rsidRPr="00472F90" w:rsidRDefault="00686B7C" w:rsidP="002202B6">
      <w:pPr>
        <w:pStyle w:val="ListParagraph"/>
        <w:ind w:left="648"/>
        <w:rPr>
          <w:rFonts w:ascii="Consolas" w:hAnsi="Consolas"/>
          <w:color w:val="FF0000"/>
        </w:rPr>
      </w:pPr>
      <w:r w:rsidRPr="00472F90">
        <w:rPr>
          <w:rFonts w:ascii="Consolas" w:hAnsi="Consolas"/>
          <w:color w:val="FF0000"/>
        </w:rPr>
        <w:t>Error</w:t>
      </w:r>
      <w:r w:rsidR="00E30654" w:rsidRPr="00472F90">
        <w:rPr>
          <w:rFonts w:ascii="Consolas" w:hAnsi="Consolas"/>
          <w:color w:val="FF0000"/>
        </w:rPr>
        <w:t xml:space="preserve">: </w:t>
      </w:r>
      <w:r w:rsidRPr="00472F90">
        <w:rPr>
          <w:rFonts w:ascii="Consolas" w:hAnsi="Consolas"/>
          <w:color w:val="FF0000"/>
        </w:rPr>
        <w:t>The object is not being synced from onpremises AD</w:t>
      </w:r>
      <w:r w:rsidR="00E30654" w:rsidRPr="00472F90">
        <w:rPr>
          <w:rFonts w:ascii="Consolas" w:hAnsi="Consolas"/>
          <w:color w:val="FF0000"/>
        </w:rPr>
        <w:t xml:space="preserve">. This parameter </w:t>
      </w:r>
      <w:r w:rsidRPr="00472F90">
        <w:rPr>
          <w:rFonts w:ascii="Consolas" w:hAnsi="Consolas"/>
          <w:color w:val="FF0000"/>
        </w:rPr>
        <w:t>change is not allowed for this object</w:t>
      </w:r>
      <w:r w:rsidR="00E30654" w:rsidRPr="00472F90">
        <w:rPr>
          <w:rFonts w:ascii="Consolas" w:hAnsi="Consolas"/>
          <w:color w:val="FF0000"/>
        </w:rPr>
        <w:t>.</w:t>
      </w:r>
      <w:r w:rsidR="004B76C0">
        <w:rPr>
          <w:rFonts w:ascii="Consolas" w:hAnsi="Consolas"/>
          <w:color w:val="FF0000"/>
        </w:rPr>
        <w:t xml:space="preserve"> Learn more: h</w:t>
      </w:r>
      <w:r w:rsidR="004B76C0" w:rsidRPr="004B76C0">
        <w:rPr>
          <w:rFonts w:ascii="Consolas" w:hAnsi="Consolas"/>
          <w:color w:val="FF0000"/>
        </w:rPr>
        <w:t>ttps://aka.ms/</w:t>
      </w:r>
      <w:r w:rsidR="004B76C0">
        <w:rPr>
          <w:rFonts w:ascii="Consolas" w:hAnsi="Consolas"/>
          <w:color w:val="FF0000"/>
        </w:rPr>
        <w:t>E</w:t>
      </w:r>
      <w:r w:rsidR="004B76C0" w:rsidRPr="004B76C0">
        <w:rPr>
          <w:rFonts w:ascii="Consolas" w:hAnsi="Consolas"/>
          <w:color w:val="FF0000"/>
        </w:rPr>
        <w:t>xchange</w:t>
      </w:r>
      <w:r w:rsidR="004B76C0">
        <w:rPr>
          <w:rFonts w:ascii="Consolas" w:hAnsi="Consolas"/>
          <w:color w:val="FF0000"/>
        </w:rPr>
        <w:t>C</w:t>
      </w:r>
      <w:r w:rsidR="004B76C0" w:rsidRPr="004B76C0">
        <w:rPr>
          <w:rFonts w:ascii="Consolas" w:hAnsi="Consolas"/>
          <w:color w:val="FF0000"/>
        </w:rPr>
        <w:t>loud</w:t>
      </w:r>
      <w:r w:rsidR="004B76C0">
        <w:rPr>
          <w:rFonts w:ascii="Consolas" w:hAnsi="Consolas"/>
          <w:color w:val="FF0000"/>
        </w:rPr>
        <w:t>M</w:t>
      </w:r>
      <w:r w:rsidR="004B76C0" w:rsidRPr="004B76C0">
        <w:rPr>
          <w:rFonts w:ascii="Consolas" w:hAnsi="Consolas"/>
          <w:color w:val="FF0000"/>
        </w:rPr>
        <w:t>anaged</w:t>
      </w:r>
    </w:p>
    <w:p w14:paraId="61CE6B73" w14:textId="77777777" w:rsidR="00F26D07" w:rsidRDefault="00F26D07" w:rsidP="002202B6">
      <w:pPr>
        <w:pStyle w:val="ListParagraph"/>
        <w:ind w:left="648"/>
        <w:rPr>
          <w:rFonts w:ascii="Consolas" w:hAnsi="Consolas" w:cstheme="minorHAnsi"/>
        </w:rPr>
      </w:pPr>
    </w:p>
    <w:p w14:paraId="4AB022A4" w14:textId="27755B4D" w:rsidR="00F46269" w:rsidRPr="00475877" w:rsidRDefault="00F26D07" w:rsidP="008667FD">
      <w:pPr>
        <w:pStyle w:val="ListParagraph"/>
        <w:numPr>
          <w:ilvl w:val="0"/>
          <w:numId w:val="12"/>
        </w:numPr>
        <w:ind w:left="360"/>
        <w:rPr>
          <w:rFonts w:cstheme="minorHAnsi"/>
        </w:rPr>
      </w:pPr>
      <w:r>
        <w:rPr>
          <w:rFonts w:cstheme="minorHAnsi"/>
        </w:rPr>
        <w:t>Alternatively,</w:t>
      </w:r>
      <w:r w:rsidR="00315817">
        <w:rPr>
          <w:rFonts w:cstheme="minorHAnsi"/>
        </w:rPr>
        <w:t xml:space="preserve"> </w:t>
      </w:r>
      <w:r w:rsidR="007968C8" w:rsidRPr="00475877">
        <w:rPr>
          <w:rFonts w:cstheme="minorHAnsi"/>
        </w:rPr>
        <w:t>admin</w:t>
      </w:r>
      <w:r w:rsidR="00315817">
        <w:rPr>
          <w:rFonts w:cstheme="minorHAnsi"/>
        </w:rPr>
        <w:t>s</w:t>
      </w:r>
      <w:r w:rsidR="007968C8" w:rsidRPr="00475877">
        <w:rPr>
          <w:rFonts w:cstheme="minorHAnsi"/>
        </w:rPr>
        <w:t xml:space="preserve"> can make exchange attributes editable in cloud via </w:t>
      </w:r>
      <w:r>
        <w:rPr>
          <w:rFonts w:cstheme="minorHAnsi"/>
        </w:rPr>
        <w:t>EAC, in the following way:</w:t>
      </w:r>
    </w:p>
    <w:p w14:paraId="78DFE24B" w14:textId="40EBB50A" w:rsidR="007968C8" w:rsidRDefault="007968C8" w:rsidP="002202B6">
      <w:pPr>
        <w:pStyle w:val="ListParagraph"/>
        <w:ind w:left="360"/>
        <w:rPr>
          <w:rFonts w:ascii="Consolas" w:hAnsi="Consolas" w:cstheme="minorHAnsi"/>
        </w:rPr>
      </w:pPr>
      <w:r w:rsidRPr="007968C8">
        <w:rPr>
          <w:rFonts w:ascii="Consolas" w:hAnsi="Consolas" w:cstheme="minorHAnsi"/>
          <w:noProof/>
        </w:rPr>
        <w:drawing>
          <wp:inline distT="0" distB="0" distL="0" distR="0" wp14:anchorId="2D8D1288" wp14:editId="1A8D6FB3">
            <wp:extent cx="5731510" cy="3731895"/>
            <wp:effectExtent l="0" t="0" r="2540" b="1905"/>
            <wp:docPr id="11" name="Picture 10" descr="A screenshot of a computer&#10;&#10;Description automatically generated">
              <a:extLst xmlns:a="http://schemas.openxmlformats.org/drawingml/2006/main">
                <a:ext uri="{FF2B5EF4-FFF2-40B4-BE49-F238E27FC236}">
                  <a16:creationId xmlns:a16="http://schemas.microsoft.com/office/drawing/2014/main" id="{BE837C23-5387-05EE-FB5A-786F4E08C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10;&#10;Description automatically generated">
                      <a:extLst>
                        <a:ext uri="{FF2B5EF4-FFF2-40B4-BE49-F238E27FC236}">
                          <a16:creationId xmlns:a16="http://schemas.microsoft.com/office/drawing/2014/main" id="{BE837C23-5387-05EE-FB5A-786F4E08C000}"/>
                        </a:ext>
                      </a:extLst>
                    </pic:cNvPr>
                    <pic:cNvPicPr>
                      <a:picLocks noChangeAspect="1"/>
                    </pic:cNvPicPr>
                  </pic:nvPicPr>
                  <pic:blipFill>
                    <a:blip r:embed="rId23"/>
                    <a:stretch>
                      <a:fillRect/>
                    </a:stretch>
                  </pic:blipFill>
                  <pic:spPr>
                    <a:xfrm>
                      <a:off x="0" y="0"/>
                      <a:ext cx="5731510" cy="3731895"/>
                    </a:xfrm>
                    <a:prstGeom prst="rect">
                      <a:avLst/>
                    </a:prstGeom>
                  </pic:spPr>
                </pic:pic>
              </a:graphicData>
            </a:graphic>
          </wp:inline>
        </w:drawing>
      </w:r>
    </w:p>
    <w:p w14:paraId="6B8179FB" w14:textId="77777777" w:rsidR="007968C8" w:rsidRDefault="007968C8" w:rsidP="002202B6">
      <w:pPr>
        <w:pStyle w:val="ListParagraph"/>
        <w:ind w:left="360"/>
        <w:rPr>
          <w:rFonts w:ascii="Consolas" w:hAnsi="Consolas" w:cstheme="minorHAnsi"/>
        </w:rPr>
      </w:pPr>
    </w:p>
    <w:p w14:paraId="381D67E6" w14:textId="0B6E1591" w:rsidR="007968C8" w:rsidRPr="007968C8" w:rsidRDefault="00475877" w:rsidP="002202B6">
      <w:pPr>
        <w:pStyle w:val="ListParagraph"/>
        <w:ind w:left="360"/>
        <w:rPr>
          <w:rFonts w:ascii="Consolas" w:hAnsi="Consolas" w:cstheme="minorHAnsi"/>
        </w:rPr>
      </w:pPr>
      <w:r w:rsidRPr="00475877">
        <w:rPr>
          <w:rFonts w:ascii="Consolas" w:hAnsi="Consolas" w:cstheme="minorHAnsi"/>
          <w:noProof/>
        </w:rPr>
        <w:lastRenderedPageBreak/>
        <w:drawing>
          <wp:inline distT="0" distB="0" distL="0" distR="0" wp14:anchorId="193E1633" wp14:editId="52198292">
            <wp:extent cx="5731510" cy="3995420"/>
            <wp:effectExtent l="0" t="0" r="2540" b="5080"/>
            <wp:docPr id="8" name="Picture 7" descr="A screenshot of a computer&#10;&#10;Description automatically generated">
              <a:extLst xmlns:a="http://schemas.openxmlformats.org/drawingml/2006/main">
                <a:ext uri="{FF2B5EF4-FFF2-40B4-BE49-F238E27FC236}">
                  <a16:creationId xmlns:a16="http://schemas.microsoft.com/office/drawing/2014/main" id="{5D88E476-6C9C-0C65-E934-0DB3153CAE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Description automatically generated">
                      <a:extLst>
                        <a:ext uri="{FF2B5EF4-FFF2-40B4-BE49-F238E27FC236}">
                          <a16:creationId xmlns:a16="http://schemas.microsoft.com/office/drawing/2014/main" id="{5D88E476-6C9C-0C65-E934-0DB3153CAEA4}"/>
                        </a:ext>
                      </a:extLst>
                    </pic:cNvPr>
                    <pic:cNvPicPr>
                      <a:picLocks noChangeAspect="1"/>
                    </pic:cNvPicPr>
                  </pic:nvPicPr>
                  <pic:blipFill>
                    <a:blip r:embed="rId24"/>
                    <a:stretch>
                      <a:fillRect/>
                    </a:stretch>
                  </pic:blipFill>
                  <pic:spPr>
                    <a:xfrm>
                      <a:off x="0" y="0"/>
                      <a:ext cx="5731510" cy="3995420"/>
                    </a:xfrm>
                    <a:prstGeom prst="rect">
                      <a:avLst/>
                    </a:prstGeom>
                  </pic:spPr>
                </pic:pic>
              </a:graphicData>
            </a:graphic>
          </wp:inline>
        </w:drawing>
      </w:r>
    </w:p>
    <w:p w14:paraId="745685DC" w14:textId="71ED464E" w:rsidR="152AACDB" w:rsidRDefault="152AACDB" w:rsidP="152AACDB">
      <w:pPr>
        <w:rPr>
          <w:rFonts w:ascii="Consolas" w:eastAsia="Consolas" w:hAnsi="Consolas" w:cs="Consolas"/>
          <w:lang w:val="en-IN"/>
        </w:rPr>
      </w:pPr>
    </w:p>
    <w:p w14:paraId="1F969614" w14:textId="30AFC7D8" w:rsidR="00B63517" w:rsidRPr="00E531E7" w:rsidRDefault="00B63517" w:rsidP="00FE6115">
      <w:pPr>
        <w:rPr>
          <w:rFonts w:ascii="Consolas" w:hAnsi="Consolas"/>
        </w:rPr>
      </w:pPr>
    </w:p>
    <w:p w14:paraId="03FB6FC8" w14:textId="34F8FE9B" w:rsidR="005004E2" w:rsidRDefault="00030C5B" w:rsidP="00A02A45">
      <w:pPr>
        <w:pStyle w:val="Heading3"/>
      </w:pPr>
      <w:r>
        <w:t>Ma</w:t>
      </w:r>
      <w:r w:rsidR="008472A4">
        <w:t xml:space="preserve">nage </w:t>
      </w:r>
      <w:r>
        <w:t xml:space="preserve">exchange attributes of cloud mailboxes </w:t>
      </w:r>
      <w:r w:rsidR="008472A4">
        <w:t xml:space="preserve">in EXO after </w:t>
      </w:r>
      <w:r>
        <w:t xml:space="preserve">setting </w:t>
      </w:r>
      <w:r w:rsidR="3CD80718">
        <w:t xml:space="preserve">IsExchangeCloudManaged </w:t>
      </w:r>
      <w:r>
        <w:t>to True</w:t>
      </w:r>
    </w:p>
    <w:p w14:paraId="07A982F7" w14:textId="347992BA" w:rsidR="00467914" w:rsidRDefault="00E51934" w:rsidP="008667FD">
      <w:pPr>
        <w:pStyle w:val="ListParagraph"/>
        <w:numPr>
          <w:ilvl w:val="0"/>
          <w:numId w:val="19"/>
        </w:numPr>
      </w:pPr>
      <w:r>
        <w:t>D</w:t>
      </w:r>
      <w:r w:rsidR="00467914">
        <w:t xml:space="preserve">etermine </w:t>
      </w:r>
      <w:r>
        <w:t>all the</w:t>
      </w:r>
      <w:r w:rsidR="00467914">
        <w:t xml:space="preserve"> </w:t>
      </w:r>
      <w:r w:rsidR="00F84BD4">
        <w:t>cloud mailboxes</w:t>
      </w:r>
      <w:r>
        <w:t xml:space="preserve"> whose</w:t>
      </w:r>
      <w:r w:rsidR="00F84BD4">
        <w:t xml:space="preserve"> exchange attributes can be managed in cloud</w:t>
      </w:r>
    </w:p>
    <w:p w14:paraId="646DBDE7" w14:textId="443D46D2" w:rsidR="00E51934" w:rsidRDefault="00E51934" w:rsidP="00E51934">
      <w:pPr>
        <w:pStyle w:val="ListParagraph"/>
        <w:ind w:left="360"/>
      </w:pPr>
      <w:r>
        <w:t>To find out mailboxes that can now be managed in cloud, admin can run the following command.</w:t>
      </w:r>
    </w:p>
    <w:p w14:paraId="201B124F" w14:textId="77777777" w:rsidR="00ED0337" w:rsidRDefault="00536709" w:rsidP="00E51934">
      <w:pPr>
        <w:pStyle w:val="ListParagraph"/>
        <w:ind w:left="360"/>
        <w:rPr>
          <w:rFonts w:ascii="Consolas" w:hAnsi="Consolas"/>
        </w:rPr>
      </w:pPr>
      <w:r w:rsidRPr="00ED0337">
        <w:rPr>
          <w:rFonts w:ascii="Consolas" w:hAnsi="Consolas"/>
        </w:rPr>
        <w:t xml:space="preserve">Get-Mailbox </w:t>
      </w:r>
    </w:p>
    <w:p w14:paraId="1AAE31D1" w14:textId="62C6EC91" w:rsidR="00E51934" w:rsidRPr="00ED0337" w:rsidRDefault="3417A75E" w:rsidP="00ED0337">
      <w:pPr>
        <w:pStyle w:val="ListParagraph"/>
        <w:ind w:left="360" w:firstLine="360"/>
        <w:rPr>
          <w:rFonts w:ascii="Consolas" w:hAnsi="Consolas"/>
        </w:rPr>
      </w:pPr>
      <w:commentRangeStart w:id="73"/>
      <w:commentRangeStart w:id="74"/>
      <w:commentRangeStart w:id="75"/>
      <w:commentRangeStart w:id="76"/>
      <w:commentRangeStart w:id="77"/>
      <w:commentRangeStart w:id="78"/>
      <w:commentRangeStart w:id="79"/>
      <w:r w:rsidRPr="365C300F">
        <w:rPr>
          <w:rFonts w:ascii="Consolas" w:hAnsi="Consolas"/>
        </w:rPr>
        <w:t>-Filter "(IsEx</w:t>
      </w:r>
      <w:r w:rsidR="25237C8B" w:rsidRPr="365C300F">
        <w:rPr>
          <w:rFonts w:ascii="Consolas" w:hAnsi="Consolas"/>
        </w:rPr>
        <w:t>changeCloudManaged</w:t>
      </w:r>
      <w:r w:rsidRPr="365C300F">
        <w:rPr>
          <w:rFonts w:ascii="Consolas" w:hAnsi="Consolas"/>
        </w:rPr>
        <w:t xml:space="preserve"> -eq 'True')</w:t>
      </w:r>
      <w:r w:rsidR="12285B14" w:rsidRPr="365C300F">
        <w:rPr>
          <w:rFonts w:ascii="Consolas" w:hAnsi="Consolas"/>
        </w:rPr>
        <w:t>”</w:t>
      </w:r>
      <w:commentRangeEnd w:id="73"/>
      <w:r w:rsidR="00F51D5B" w:rsidRPr="00ED0337">
        <w:rPr>
          <w:rStyle w:val="CommentReference"/>
          <w:rFonts w:ascii="Consolas" w:hAnsi="Consolas"/>
          <w:sz w:val="22"/>
          <w:szCs w:val="22"/>
        </w:rPr>
        <w:commentReference w:id="73"/>
      </w:r>
      <w:commentRangeEnd w:id="74"/>
      <w:r w:rsidR="00F51D5B" w:rsidRPr="00ED0337">
        <w:rPr>
          <w:rStyle w:val="CommentReference"/>
          <w:rFonts w:ascii="Consolas" w:hAnsi="Consolas"/>
          <w:sz w:val="22"/>
          <w:szCs w:val="22"/>
        </w:rPr>
        <w:commentReference w:id="74"/>
      </w:r>
      <w:commentRangeEnd w:id="75"/>
      <w:r w:rsidR="00F51D5B" w:rsidRPr="00ED0337">
        <w:rPr>
          <w:rStyle w:val="CommentReference"/>
          <w:rFonts w:ascii="Consolas" w:hAnsi="Consolas"/>
          <w:sz w:val="22"/>
          <w:szCs w:val="22"/>
        </w:rPr>
        <w:commentReference w:id="75"/>
      </w:r>
      <w:commentRangeEnd w:id="76"/>
      <w:r w:rsidR="00783EBA" w:rsidRPr="00ED0337">
        <w:rPr>
          <w:rStyle w:val="CommentReference"/>
          <w:rFonts w:ascii="Consolas" w:hAnsi="Consolas"/>
          <w:sz w:val="22"/>
          <w:szCs w:val="22"/>
        </w:rPr>
        <w:commentReference w:id="76"/>
      </w:r>
      <w:commentRangeEnd w:id="77"/>
      <w:r w:rsidRPr="00ED0337">
        <w:rPr>
          <w:rStyle w:val="CommentReference"/>
          <w:rFonts w:ascii="Consolas" w:hAnsi="Consolas"/>
          <w:sz w:val="22"/>
          <w:szCs w:val="22"/>
        </w:rPr>
        <w:commentReference w:id="77"/>
      </w:r>
      <w:commentRangeEnd w:id="78"/>
      <w:r w:rsidR="00A64282" w:rsidRPr="00ED0337">
        <w:rPr>
          <w:rStyle w:val="CommentReference"/>
          <w:rFonts w:ascii="Consolas" w:hAnsi="Consolas"/>
          <w:sz w:val="22"/>
          <w:szCs w:val="22"/>
        </w:rPr>
        <w:commentReference w:id="78"/>
      </w:r>
      <w:commentRangeEnd w:id="79"/>
      <w:r w:rsidRPr="00ED0337">
        <w:rPr>
          <w:rStyle w:val="CommentReference"/>
          <w:rFonts w:ascii="Consolas" w:hAnsi="Consolas"/>
          <w:sz w:val="22"/>
          <w:szCs w:val="22"/>
        </w:rPr>
        <w:commentReference w:id="79"/>
      </w:r>
    </w:p>
    <w:p w14:paraId="39915FFF" w14:textId="23FE7577" w:rsidR="00FB21E9" w:rsidRDefault="00FB21E9" w:rsidP="00FB21E9">
      <w:pPr>
        <w:pStyle w:val="ListParagraph"/>
        <w:ind w:left="360"/>
      </w:pPr>
    </w:p>
    <w:p w14:paraId="445193A6" w14:textId="74746EEA" w:rsidR="001B7439" w:rsidRDefault="001B7439" w:rsidP="00FB21E9">
      <w:pPr>
        <w:pStyle w:val="ListParagraph"/>
        <w:ind w:left="360"/>
      </w:pPr>
      <w:r>
        <w:t xml:space="preserve">Output: </w:t>
      </w:r>
    </w:p>
    <w:p w14:paraId="1447193A" w14:textId="460FE428" w:rsidR="001B7439" w:rsidRPr="00155518" w:rsidRDefault="00155518" w:rsidP="00FB21E9">
      <w:pPr>
        <w:pStyle w:val="ListParagraph"/>
        <w:ind w:left="360"/>
        <w:rPr>
          <w:rFonts w:ascii="Consolas" w:hAnsi="Consolas"/>
        </w:rPr>
      </w:pPr>
      <w:r w:rsidRPr="00155518">
        <w:rPr>
          <w:rFonts w:ascii="Consolas" w:hAnsi="Consolas"/>
        </w:rPr>
        <w:t>CU1</w:t>
      </w:r>
    </w:p>
    <w:p w14:paraId="18DF9285" w14:textId="304535C9" w:rsidR="00155518" w:rsidRPr="00155518" w:rsidRDefault="00155518" w:rsidP="00FB21E9">
      <w:pPr>
        <w:pStyle w:val="ListParagraph"/>
        <w:ind w:left="360"/>
        <w:rPr>
          <w:rFonts w:ascii="Consolas" w:hAnsi="Consolas"/>
        </w:rPr>
      </w:pPr>
      <w:r w:rsidRPr="00155518">
        <w:rPr>
          <w:rFonts w:ascii="Consolas" w:hAnsi="Consolas"/>
        </w:rPr>
        <w:t>CU2</w:t>
      </w:r>
    </w:p>
    <w:p w14:paraId="605169C9" w14:textId="252F1211" w:rsidR="00155518" w:rsidRDefault="00155518" w:rsidP="00FB21E9">
      <w:pPr>
        <w:pStyle w:val="ListParagraph"/>
        <w:ind w:left="360"/>
        <w:rPr>
          <w:rFonts w:ascii="Consolas" w:hAnsi="Consolas"/>
        </w:rPr>
      </w:pPr>
      <w:r w:rsidRPr="00155518">
        <w:rPr>
          <w:rFonts w:ascii="Consolas" w:hAnsi="Consolas"/>
        </w:rPr>
        <w:t>CU3</w:t>
      </w:r>
    </w:p>
    <w:p w14:paraId="691D8E12" w14:textId="77777777" w:rsidR="006F3635" w:rsidRDefault="006F3635" w:rsidP="00FB21E9">
      <w:pPr>
        <w:pStyle w:val="ListParagraph"/>
        <w:ind w:left="360"/>
        <w:rPr>
          <w:rFonts w:ascii="Consolas" w:hAnsi="Consolas"/>
        </w:rPr>
      </w:pPr>
    </w:p>
    <w:p w14:paraId="0F92DB5D" w14:textId="308ED608" w:rsidR="006F3635" w:rsidRDefault="00D25B41" w:rsidP="00FB21E9">
      <w:pPr>
        <w:pStyle w:val="ListParagraph"/>
        <w:ind w:left="360"/>
        <w:rPr>
          <w:rFonts w:ascii="Consolas" w:hAnsi="Consolas"/>
        </w:rPr>
      </w:pPr>
      <w:r>
        <w:rPr>
          <w:rFonts w:ascii="Consolas" w:hAnsi="Consolas"/>
        </w:rPr>
        <w:t>In EAC</w:t>
      </w:r>
      <w:r w:rsidR="006B3C8A">
        <w:rPr>
          <w:rFonts w:ascii="Consolas" w:hAnsi="Consolas"/>
        </w:rPr>
        <w:t xml:space="preserve">, </w:t>
      </w:r>
      <w:r w:rsidR="00896386">
        <w:rPr>
          <w:rFonts w:ascii="Consolas" w:hAnsi="Consolas"/>
        </w:rPr>
        <w:t xml:space="preserve">we need to </w:t>
      </w:r>
      <w:r w:rsidR="006B3C8A">
        <w:rPr>
          <w:rFonts w:ascii="Consolas" w:hAnsi="Consolas"/>
        </w:rPr>
        <w:t>add isExchangeCloudmanaged to Column chooser.</w:t>
      </w:r>
    </w:p>
    <w:p w14:paraId="579BA972" w14:textId="79CC72DC" w:rsidR="00D25B41" w:rsidRPr="00155518" w:rsidRDefault="00D25B41" w:rsidP="00FB21E9">
      <w:pPr>
        <w:pStyle w:val="ListParagraph"/>
        <w:ind w:left="360"/>
        <w:rPr>
          <w:rFonts w:ascii="Consolas" w:hAnsi="Consolas"/>
        </w:rPr>
      </w:pPr>
      <w:r w:rsidRPr="00D25B41">
        <w:rPr>
          <w:rFonts w:ascii="Consolas" w:hAnsi="Consolas"/>
          <w:noProof/>
        </w:rPr>
        <w:lastRenderedPageBreak/>
        <w:drawing>
          <wp:inline distT="0" distB="0" distL="0" distR="0" wp14:anchorId="335F523E" wp14:editId="38F78FC4">
            <wp:extent cx="5731510" cy="3265170"/>
            <wp:effectExtent l="0" t="0" r="2540" b="0"/>
            <wp:docPr id="911060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60747" name="Picture 1" descr="A screenshot of a computer&#10;&#10;AI-generated content may be incorrect."/>
                    <pic:cNvPicPr/>
                  </pic:nvPicPr>
                  <pic:blipFill>
                    <a:blip r:embed="rId25"/>
                    <a:stretch>
                      <a:fillRect/>
                    </a:stretch>
                  </pic:blipFill>
                  <pic:spPr>
                    <a:xfrm>
                      <a:off x="0" y="0"/>
                      <a:ext cx="5731510" cy="3265170"/>
                    </a:xfrm>
                    <a:prstGeom prst="rect">
                      <a:avLst/>
                    </a:prstGeom>
                  </pic:spPr>
                </pic:pic>
              </a:graphicData>
            </a:graphic>
          </wp:inline>
        </w:drawing>
      </w:r>
    </w:p>
    <w:p w14:paraId="52F1224F" w14:textId="77777777" w:rsidR="00155518" w:rsidRDefault="00155518" w:rsidP="00FB21E9">
      <w:pPr>
        <w:pStyle w:val="ListParagraph"/>
        <w:ind w:left="360"/>
      </w:pPr>
    </w:p>
    <w:p w14:paraId="031A7E8B" w14:textId="28DE657B" w:rsidR="00467914" w:rsidRDefault="0046494F" w:rsidP="008667FD">
      <w:pPr>
        <w:pStyle w:val="ListParagraph"/>
        <w:numPr>
          <w:ilvl w:val="0"/>
          <w:numId w:val="19"/>
        </w:numPr>
      </w:pPr>
      <w:r>
        <w:t>Edit/Manage exchange attributes of these mailboxes in cloud</w:t>
      </w:r>
    </w:p>
    <w:p w14:paraId="4F3B79C0" w14:textId="169B8588" w:rsidR="005E1943" w:rsidRDefault="005E1943" w:rsidP="008667FD">
      <w:pPr>
        <w:pStyle w:val="ListParagraph"/>
        <w:numPr>
          <w:ilvl w:val="0"/>
          <w:numId w:val="20"/>
        </w:numPr>
      </w:pPr>
      <w:r>
        <w:t>Admins must use set-mailbox command to manage/edit exchange attributes directly in cloud.</w:t>
      </w:r>
    </w:p>
    <w:p w14:paraId="52FC292A" w14:textId="53780C27" w:rsidR="00EC1FF9" w:rsidRDefault="00C83606" w:rsidP="00ED188C">
      <w:pPr>
        <w:pStyle w:val="ListParagraph"/>
        <w:ind w:left="1080"/>
        <w:rPr>
          <w:rFonts w:ascii="Consolas" w:hAnsi="Consolas"/>
        </w:rPr>
      </w:pPr>
      <w:r>
        <w:rPr>
          <w:rFonts w:ascii="Consolas" w:hAnsi="Consolas"/>
        </w:rPr>
        <w:t>S</w:t>
      </w:r>
      <w:r w:rsidRPr="152AACDB">
        <w:rPr>
          <w:rFonts w:ascii="Consolas" w:hAnsi="Consolas"/>
        </w:rPr>
        <w:t>et-</w:t>
      </w:r>
      <w:r w:rsidR="00A9047D">
        <w:rPr>
          <w:rFonts w:ascii="Consolas" w:hAnsi="Consolas"/>
        </w:rPr>
        <w:t>M</w:t>
      </w:r>
      <w:r w:rsidRPr="152AACDB">
        <w:rPr>
          <w:rFonts w:ascii="Consolas" w:hAnsi="Consolas"/>
        </w:rPr>
        <w:t xml:space="preserve">ailbox </w:t>
      </w:r>
    </w:p>
    <w:p w14:paraId="341FD799" w14:textId="77777777" w:rsidR="00EC1FF9" w:rsidRDefault="00EC1FF9" w:rsidP="00ED188C">
      <w:pPr>
        <w:pStyle w:val="ListParagraph"/>
        <w:ind w:left="1440"/>
        <w:rPr>
          <w:rFonts w:ascii="Consolas" w:hAnsi="Consolas"/>
        </w:rPr>
      </w:pPr>
      <w:r>
        <w:rPr>
          <w:rFonts w:ascii="Consolas" w:hAnsi="Consolas"/>
        </w:rPr>
        <w:t xml:space="preserve">-Identity </w:t>
      </w:r>
      <w:r w:rsidR="00C83606">
        <w:rPr>
          <w:rFonts w:ascii="Consolas" w:hAnsi="Consolas"/>
        </w:rPr>
        <w:t>C</w:t>
      </w:r>
      <w:r w:rsidR="00C83606" w:rsidRPr="152AACDB">
        <w:rPr>
          <w:rFonts w:ascii="Consolas" w:hAnsi="Consolas"/>
        </w:rPr>
        <w:t xml:space="preserve">U1 </w:t>
      </w:r>
    </w:p>
    <w:p w14:paraId="69700D4E" w14:textId="2EC419D5" w:rsidR="00C83606" w:rsidRDefault="00C83606" w:rsidP="00ED188C">
      <w:pPr>
        <w:pStyle w:val="ListParagraph"/>
        <w:ind w:left="1440"/>
        <w:rPr>
          <w:rFonts w:ascii="Consolas" w:hAnsi="Consolas"/>
        </w:rPr>
      </w:pPr>
      <w:r w:rsidRPr="152AACDB">
        <w:rPr>
          <w:rFonts w:ascii="Consolas" w:hAnsi="Consolas"/>
        </w:rPr>
        <w:t>-customattribute1 "Test"</w:t>
      </w:r>
    </w:p>
    <w:p w14:paraId="0BAF99A5" w14:textId="77777777" w:rsidR="00ED188C" w:rsidRDefault="00ED188C" w:rsidP="00ED188C">
      <w:pPr>
        <w:pStyle w:val="ListParagraph"/>
        <w:ind w:left="1440"/>
        <w:rPr>
          <w:rFonts w:ascii="Consolas" w:hAnsi="Consolas"/>
        </w:rPr>
      </w:pPr>
    </w:p>
    <w:p w14:paraId="50402229" w14:textId="628DE51C" w:rsidR="00C83606" w:rsidRPr="00A9047D" w:rsidRDefault="007F0BA1" w:rsidP="008667FD">
      <w:pPr>
        <w:pStyle w:val="ListParagraph"/>
        <w:numPr>
          <w:ilvl w:val="0"/>
          <w:numId w:val="20"/>
        </w:numPr>
      </w:pPr>
      <w:r>
        <w:t xml:space="preserve">Admins should ensure that they </w:t>
      </w:r>
      <w:commentRangeStart w:id="83"/>
      <w:commentRangeStart w:id="84"/>
      <w:r>
        <w:t>only edit exchange attributes through this cmdlet</w:t>
      </w:r>
      <w:commentRangeEnd w:id="83"/>
      <w:r>
        <w:rPr>
          <w:rStyle w:val="CommentReference"/>
          <w:sz w:val="22"/>
          <w:szCs w:val="22"/>
        </w:rPr>
        <w:commentReference w:id="83"/>
      </w:r>
      <w:commentRangeEnd w:id="84"/>
      <w:r w:rsidR="00BE4A89">
        <w:rPr>
          <w:rStyle w:val="CommentReference"/>
          <w:sz w:val="22"/>
          <w:szCs w:val="22"/>
        </w:rPr>
        <w:commentReference w:id="84"/>
      </w:r>
      <w:r>
        <w:t>, or else the cmdlet will error out without making any change.</w:t>
      </w:r>
      <w:r w:rsidR="00A9047D">
        <w:t xml:space="preserve"> For example, if displayname (not editable in cloud) is attempted to change along with customattributes (editable in cloud), the cmdlet will give an error:</w:t>
      </w:r>
    </w:p>
    <w:p w14:paraId="717E2FC2" w14:textId="58E20C0C" w:rsidR="00A9047D" w:rsidRDefault="00A9047D" w:rsidP="00ED188C">
      <w:pPr>
        <w:pStyle w:val="ListParagraph"/>
        <w:ind w:left="1080"/>
        <w:rPr>
          <w:rFonts w:ascii="Consolas" w:hAnsi="Consolas"/>
        </w:rPr>
      </w:pPr>
      <w:r>
        <w:rPr>
          <w:rFonts w:ascii="Consolas" w:hAnsi="Consolas"/>
        </w:rPr>
        <w:t>S</w:t>
      </w:r>
      <w:r w:rsidR="00C83606" w:rsidRPr="00693EB1">
        <w:rPr>
          <w:rFonts w:ascii="Consolas" w:hAnsi="Consolas"/>
        </w:rPr>
        <w:t>et-</w:t>
      </w:r>
      <w:r>
        <w:rPr>
          <w:rFonts w:ascii="Consolas" w:hAnsi="Consolas"/>
        </w:rPr>
        <w:t>M</w:t>
      </w:r>
      <w:r w:rsidR="00C83606" w:rsidRPr="00693EB1">
        <w:rPr>
          <w:rFonts w:ascii="Consolas" w:hAnsi="Consolas"/>
        </w:rPr>
        <w:t xml:space="preserve">ailbox </w:t>
      </w:r>
    </w:p>
    <w:p w14:paraId="19D8051C" w14:textId="77777777" w:rsidR="00A9047D" w:rsidRDefault="00A9047D" w:rsidP="00ED188C">
      <w:pPr>
        <w:pStyle w:val="ListParagraph"/>
        <w:ind w:left="1440"/>
        <w:rPr>
          <w:rFonts w:ascii="Consolas" w:hAnsi="Consolas"/>
        </w:rPr>
      </w:pPr>
      <w:r>
        <w:rPr>
          <w:rFonts w:ascii="Consolas" w:hAnsi="Consolas"/>
        </w:rPr>
        <w:t>-Identity C</w:t>
      </w:r>
      <w:r w:rsidRPr="152AACDB">
        <w:rPr>
          <w:rFonts w:ascii="Consolas" w:hAnsi="Consolas"/>
        </w:rPr>
        <w:t xml:space="preserve">U1 </w:t>
      </w:r>
    </w:p>
    <w:p w14:paraId="76962D50" w14:textId="77777777" w:rsidR="00A9047D" w:rsidRDefault="00C83606" w:rsidP="00ED188C">
      <w:pPr>
        <w:pStyle w:val="ListParagraph"/>
        <w:ind w:left="1440"/>
        <w:rPr>
          <w:rFonts w:ascii="Consolas" w:hAnsi="Consolas"/>
        </w:rPr>
      </w:pPr>
      <w:r w:rsidRPr="00693EB1">
        <w:rPr>
          <w:rFonts w:ascii="Consolas" w:hAnsi="Consolas"/>
        </w:rPr>
        <w:t>-customattribute1 "Test</w:t>
      </w:r>
      <w:r>
        <w:rPr>
          <w:rFonts w:ascii="Consolas" w:hAnsi="Consolas"/>
        </w:rPr>
        <w:t>2</w:t>
      </w:r>
      <w:r w:rsidRPr="00693EB1">
        <w:rPr>
          <w:rFonts w:ascii="Consolas" w:hAnsi="Consolas"/>
        </w:rPr>
        <w:t>"</w:t>
      </w:r>
      <w:r>
        <w:rPr>
          <w:rFonts w:ascii="Consolas" w:hAnsi="Consolas"/>
        </w:rPr>
        <w:t xml:space="preserve"> </w:t>
      </w:r>
    </w:p>
    <w:p w14:paraId="7E5CFD44" w14:textId="7A555DE7" w:rsidR="00C83606" w:rsidRDefault="00C83606" w:rsidP="00ED188C">
      <w:pPr>
        <w:pStyle w:val="ListParagraph"/>
        <w:ind w:left="1440"/>
        <w:rPr>
          <w:rFonts w:ascii="Consolas" w:hAnsi="Consolas"/>
        </w:rPr>
      </w:pPr>
      <w:r>
        <w:rPr>
          <w:rFonts w:ascii="Consolas" w:hAnsi="Consolas"/>
        </w:rPr>
        <w:t xml:space="preserve">-displayname “User2” </w:t>
      </w:r>
    </w:p>
    <w:p w14:paraId="506D0599" w14:textId="5BBF206B" w:rsidR="00C83606" w:rsidRDefault="00A9047D" w:rsidP="00A9047D">
      <w:pPr>
        <w:ind w:left="1134"/>
        <w:rPr>
          <w:rFonts w:ascii="Consolas" w:hAnsi="Consolas"/>
          <w:color w:val="FF0000"/>
        </w:rPr>
      </w:pPr>
      <w:r>
        <w:rPr>
          <w:rFonts w:ascii="Consolas" w:hAnsi="Consolas"/>
          <w:color w:val="FF0000"/>
        </w:rPr>
        <w:t xml:space="preserve">Error: </w:t>
      </w:r>
      <w:r w:rsidR="00C83606" w:rsidRPr="00693EB1">
        <w:rPr>
          <w:rFonts w:ascii="Consolas" w:hAnsi="Consolas"/>
          <w:color w:val="FF0000"/>
        </w:rPr>
        <w:t>Set-Mailbox</w:t>
      </w:r>
      <w:r w:rsidR="00C83606">
        <w:rPr>
          <w:rFonts w:ascii="Consolas" w:hAnsi="Consolas"/>
          <w:color w:val="FF0000"/>
        </w:rPr>
        <w:t xml:space="preserve"> </w:t>
      </w:r>
      <w:r w:rsidR="001843AE">
        <w:rPr>
          <w:rFonts w:ascii="Consolas" w:hAnsi="Consolas"/>
          <w:color w:val="FF0000"/>
        </w:rPr>
        <w:t>can</w:t>
      </w:r>
      <w:r w:rsidR="00EC79FF">
        <w:rPr>
          <w:rFonts w:ascii="Consolas" w:hAnsi="Consolas"/>
          <w:color w:val="FF0000"/>
        </w:rPr>
        <w:t>not modify</w:t>
      </w:r>
      <w:r w:rsidR="00C83606">
        <w:rPr>
          <w:rFonts w:ascii="Consolas" w:hAnsi="Consolas"/>
          <w:color w:val="FF0000"/>
        </w:rPr>
        <w:t xml:space="preserve"> </w:t>
      </w:r>
      <w:r w:rsidR="00EC79FF">
        <w:rPr>
          <w:rFonts w:ascii="Consolas" w:hAnsi="Consolas"/>
          <w:color w:val="FF0000"/>
        </w:rPr>
        <w:t>I</w:t>
      </w:r>
      <w:r w:rsidR="009C7E39">
        <w:rPr>
          <w:rFonts w:ascii="Consolas" w:hAnsi="Consolas"/>
          <w:color w:val="FF0000"/>
        </w:rPr>
        <w:t>dentity attribute</w:t>
      </w:r>
      <w:r w:rsidR="001843AE">
        <w:rPr>
          <w:rFonts w:ascii="Consolas" w:hAnsi="Consolas"/>
          <w:color w:val="FF0000"/>
        </w:rPr>
        <w:t xml:space="preserve"> as only the Exchange attributes are editable for this user</w:t>
      </w:r>
      <w:r w:rsidR="00C83606">
        <w:rPr>
          <w:rFonts w:ascii="Consolas" w:hAnsi="Consolas"/>
          <w:color w:val="FF0000"/>
        </w:rPr>
        <w:t>. None of the parameters were changed.</w:t>
      </w:r>
      <w:r w:rsidR="00882461">
        <w:rPr>
          <w:rFonts w:ascii="Consolas" w:hAnsi="Consolas"/>
          <w:color w:val="FF0000"/>
        </w:rPr>
        <w:t xml:space="preserve"> Learn more: </w:t>
      </w:r>
      <w:r w:rsidR="004B76C0">
        <w:rPr>
          <w:rFonts w:ascii="Consolas" w:hAnsi="Consolas"/>
          <w:color w:val="FF0000"/>
        </w:rPr>
        <w:t>h</w:t>
      </w:r>
      <w:r w:rsidR="004B76C0" w:rsidRPr="004B76C0">
        <w:rPr>
          <w:rFonts w:ascii="Consolas" w:hAnsi="Consolas"/>
          <w:color w:val="FF0000"/>
        </w:rPr>
        <w:t>ttps://aka.ms/</w:t>
      </w:r>
      <w:r w:rsidR="004B76C0">
        <w:rPr>
          <w:rFonts w:ascii="Consolas" w:hAnsi="Consolas"/>
          <w:color w:val="FF0000"/>
        </w:rPr>
        <w:t>E</w:t>
      </w:r>
      <w:r w:rsidR="004B76C0" w:rsidRPr="004B76C0">
        <w:rPr>
          <w:rFonts w:ascii="Consolas" w:hAnsi="Consolas"/>
          <w:color w:val="FF0000"/>
        </w:rPr>
        <w:t>xchange</w:t>
      </w:r>
      <w:r w:rsidR="004B76C0">
        <w:rPr>
          <w:rFonts w:ascii="Consolas" w:hAnsi="Consolas"/>
          <w:color w:val="FF0000"/>
        </w:rPr>
        <w:t>C</w:t>
      </w:r>
      <w:r w:rsidR="004B76C0" w:rsidRPr="004B76C0">
        <w:rPr>
          <w:rFonts w:ascii="Consolas" w:hAnsi="Consolas"/>
          <w:color w:val="FF0000"/>
        </w:rPr>
        <w:t>loud</w:t>
      </w:r>
      <w:r w:rsidR="004B76C0">
        <w:rPr>
          <w:rFonts w:ascii="Consolas" w:hAnsi="Consolas"/>
          <w:color w:val="FF0000"/>
        </w:rPr>
        <w:t>M</w:t>
      </w:r>
      <w:r w:rsidR="004B76C0" w:rsidRPr="004B76C0">
        <w:rPr>
          <w:rFonts w:ascii="Consolas" w:hAnsi="Consolas"/>
          <w:color w:val="FF0000"/>
        </w:rPr>
        <w:t>anaged</w:t>
      </w:r>
    </w:p>
    <w:p w14:paraId="7E082E6E" w14:textId="3636EB9F" w:rsidR="00693EB1" w:rsidRDefault="00A9047D" w:rsidP="008667FD">
      <w:pPr>
        <w:pStyle w:val="ListParagraph"/>
        <w:numPr>
          <w:ilvl w:val="0"/>
          <w:numId w:val="20"/>
        </w:numPr>
      </w:pPr>
      <w:r>
        <w:t>If admin tries to edit, an user whose isExchangecloudmanaged property is False, they will see following error.</w:t>
      </w:r>
    </w:p>
    <w:p w14:paraId="2D9403A6" w14:textId="77777777" w:rsidR="00A9047D" w:rsidRDefault="00A9047D" w:rsidP="00A9047D">
      <w:pPr>
        <w:pStyle w:val="ListParagraph"/>
        <w:ind w:left="1080"/>
        <w:rPr>
          <w:rFonts w:ascii="Consolas" w:hAnsi="Consolas"/>
        </w:rPr>
      </w:pPr>
      <w:r w:rsidRPr="00A9047D">
        <w:rPr>
          <w:rFonts w:ascii="Consolas" w:hAnsi="Consolas"/>
        </w:rPr>
        <w:t xml:space="preserve">Set-Mailbox </w:t>
      </w:r>
    </w:p>
    <w:p w14:paraId="4EB5467D" w14:textId="77777777" w:rsidR="00ED188C" w:rsidRDefault="00A9047D" w:rsidP="00ED188C">
      <w:pPr>
        <w:pStyle w:val="ListParagraph"/>
        <w:ind w:left="1080" w:firstLine="360"/>
        <w:rPr>
          <w:rFonts w:ascii="Consolas" w:hAnsi="Consolas"/>
        </w:rPr>
      </w:pPr>
      <w:r w:rsidRPr="00A9047D">
        <w:rPr>
          <w:rFonts w:ascii="Consolas" w:hAnsi="Consolas"/>
        </w:rPr>
        <w:t xml:space="preserve">-Identity </w:t>
      </w:r>
      <w:r w:rsidR="00ED188C">
        <w:rPr>
          <w:rFonts w:ascii="Consolas" w:hAnsi="Consolas"/>
        </w:rPr>
        <w:t>NonEditableUser</w:t>
      </w:r>
    </w:p>
    <w:p w14:paraId="35355FA0" w14:textId="160EBEAA" w:rsidR="00FC24D4" w:rsidRPr="00693EB1" w:rsidRDefault="00FC24D4" w:rsidP="00ED188C">
      <w:pPr>
        <w:pStyle w:val="ListParagraph"/>
        <w:ind w:left="1080" w:firstLine="360"/>
        <w:rPr>
          <w:rFonts w:ascii="Consolas" w:hAnsi="Consolas"/>
        </w:rPr>
      </w:pPr>
      <w:r w:rsidRPr="00693EB1">
        <w:rPr>
          <w:rFonts w:ascii="Consolas" w:hAnsi="Consolas"/>
        </w:rPr>
        <w:t>-customattribute1 "Test"</w:t>
      </w:r>
    </w:p>
    <w:p w14:paraId="7D64965F" w14:textId="17700CEA" w:rsidR="00C231B8" w:rsidRDefault="00FC24D4" w:rsidP="00ED188C">
      <w:pPr>
        <w:ind w:left="1134"/>
        <w:rPr>
          <w:rFonts w:ascii="Consolas" w:hAnsi="Consolas"/>
          <w:color w:val="FF0000"/>
        </w:rPr>
      </w:pPr>
      <w:r w:rsidRPr="00693EB1">
        <w:rPr>
          <w:rFonts w:ascii="Consolas" w:hAnsi="Consolas"/>
          <w:color w:val="FF0000"/>
        </w:rPr>
        <w:t>Set-Mailbox: |Microsoft.Exchange.Configuration.DualWrite.LocStrings.UnableToWriteToAadException|An Azure Active Directory call was</w:t>
      </w:r>
      <w:r w:rsidR="00693EB1">
        <w:rPr>
          <w:rFonts w:ascii="Consolas" w:hAnsi="Consolas"/>
          <w:color w:val="FF0000"/>
        </w:rPr>
        <w:t xml:space="preserve"> </w:t>
      </w:r>
      <w:r w:rsidRPr="00693EB1">
        <w:rPr>
          <w:rFonts w:ascii="Consolas" w:hAnsi="Consolas"/>
          <w:color w:val="FF0000"/>
        </w:rPr>
        <w:t xml:space="preserve">made to keep object in sync between Azure Active Directory and Exchange </w:t>
      </w:r>
      <w:r w:rsidRPr="00693EB1">
        <w:rPr>
          <w:rFonts w:ascii="Consolas" w:hAnsi="Consolas"/>
          <w:color w:val="FF0000"/>
        </w:rPr>
        <w:lastRenderedPageBreak/>
        <w:t>Online. However, it failed. Detailed error</w:t>
      </w:r>
      <w:r w:rsidR="00693EB1">
        <w:rPr>
          <w:rFonts w:ascii="Consolas" w:hAnsi="Consolas"/>
          <w:color w:val="FF0000"/>
        </w:rPr>
        <w:t xml:space="preserve"> </w:t>
      </w:r>
      <w:r w:rsidRPr="00693EB1">
        <w:rPr>
          <w:rFonts w:ascii="Consolas" w:hAnsi="Consolas"/>
          <w:color w:val="FF0000"/>
        </w:rPr>
        <w:t>message:  Unable to update the specified properties for on-premises mastered Directory Sync objects or objects</w:t>
      </w:r>
      <w:r w:rsidR="00693EB1">
        <w:rPr>
          <w:rFonts w:ascii="Consolas" w:hAnsi="Consolas"/>
          <w:color w:val="FF0000"/>
        </w:rPr>
        <w:t xml:space="preserve"> </w:t>
      </w:r>
      <w:r w:rsidRPr="00693EB1">
        <w:rPr>
          <w:rFonts w:ascii="Consolas" w:hAnsi="Consolas"/>
          <w:color w:val="FF0000"/>
        </w:rPr>
        <w:t>currently undergoing migration. DualWrite (Graph) RequestId: 8598bbde-d2ec-4726-b1c3-8b516ee1037b The issue may be</w:t>
      </w:r>
      <w:r w:rsidR="00693EB1">
        <w:rPr>
          <w:rFonts w:ascii="Consolas" w:hAnsi="Consolas"/>
          <w:color w:val="FF0000"/>
        </w:rPr>
        <w:t xml:space="preserve"> </w:t>
      </w:r>
      <w:r w:rsidRPr="00693EB1">
        <w:rPr>
          <w:rFonts w:ascii="Consolas" w:hAnsi="Consolas"/>
          <w:color w:val="FF0000"/>
        </w:rPr>
        <w:t>transient and please retry a couple of minutes later. If issue persists, please see exception members for more</w:t>
      </w:r>
      <w:r w:rsidR="00693EB1">
        <w:rPr>
          <w:rFonts w:ascii="Consolas" w:hAnsi="Consolas"/>
          <w:color w:val="FF0000"/>
        </w:rPr>
        <w:t xml:space="preserve"> </w:t>
      </w:r>
      <w:r w:rsidRPr="00693EB1">
        <w:rPr>
          <w:rFonts w:ascii="Consolas" w:hAnsi="Consolas"/>
          <w:color w:val="FF0000"/>
        </w:rPr>
        <w:t>information.</w:t>
      </w:r>
    </w:p>
    <w:p w14:paraId="4FEADC13" w14:textId="6C3A87C7" w:rsidR="00693EB1" w:rsidRPr="004721B8" w:rsidRDefault="0057355F" w:rsidP="00FF4F87">
      <w:pPr>
        <w:rPr>
          <w:rFonts w:cstheme="minorHAnsi"/>
        </w:rPr>
      </w:pPr>
      <w:r w:rsidRPr="004721B8">
        <w:rPr>
          <w:rFonts w:cstheme="minorHAnsi"/>
        </w:rPr>
        <w:t>No change in EAC, because EAC</w:t>
      </w:r>
      <w:r w:rsidR="004721B8">
        <w:rPr>
          <w:rFonts w:cstheme="minorHAnsi"/>
        </w:rPr>
        <w:t xml:space="preserve"> already</w:t>
      </w:r>
      <w:r w:rsidRPr="004721B8">
        <w:rPr>
          <w:rFonts w:cstheme="minorHAnsi"/>
        </w:rPr>
        <w:t xml:space="preserve"> shows the status.</w:t>
      </w:r>
    </w:p>
    <w:p w14:paraId="2F99E70A" w14:textId="77777777" w:rsidR="004721B8" w:rsidRDefault="004721B8" w:rsidP="004721B8">
      <w:pPr>
        <w:pStyle w:val="Heading3"/>
      </w:pPr>
      <w:r>
        <w:t>Stop using Exchange Server for managing cloud mailboxes.</w:t>
      </w:r>
    </w:p>
    <w:p w14:paraId="2BB7E5F3" w14:textId="0D30CB0F" w:rsidR="00037369" w:rsidRDefault="00F352AC" w:rsidP="09D5D036">
      <w:r w:rsidRPr="09D5D036">
        <w:t xml:space="preserve">As we are not blocking changes in AD/Exchange </w:t>
      </w:r>
      <w:r w:rsidR="0094794F" w:rsidRPr="09D5D036">
        <w:t xml:space="preserve">for Exchange attributes of cloud managed user mailboxes. </w:t>
      </w:r>
      <w:commentRangeStart w:id="85"/>
      <w:commentRangeStart w:id="86"/>
      <w:commentRangeStart w:id="87"/>
      <w:r w:rsidR="0094794F" w:rsidRPr="09D5D036">
        <w:t xml:space="preserve">Admins will need to ensure that they don’t </w:t>
      </w:r>
      <w:r w:rsidR="00037369" w:rsidRPr="09D5D036">
        <w:t>edit exchange attributes directly in AD/Exchange.</w:t>
      </w:r>
      <w:commentRangeEnd w:id="85"/>
      <w:r w:rsidRPr="09D5D036">
        <w:rPr>
          <w:rStyle w:val="CommentReference"/>
          <w:sz w:val="22"/>
          <w:szCs w:val="22"/>
        </w:rPr>
        <w:commentReference w:id="85"/>
      </w:r>
      <w:commentRangeEnd w:id="86"/>
      <w:r w:rsidR="00697CA6" w:rsidRPr="09D5D036">
        <w:rPr>
          <w:rStyle w:val="CommentReference"/>
          <w:sz w:val="22"/>
          <w:szCs w:val="22"/>
        </w:rPr>
        <w:commentReference w:id="86"/>
      </w:r>
      <w:commentRangeEnd w:id="87"/>
      <w:r w:rsidRPr="09D5D036">
        <w:rPr>
          <w:rStyle w:val="CommentReference"/>
          <w:sz w:val="22"/>
          <w:szCs w:val="22"/>
        </w:rPr>
        <w:commentReference w:id="87"/>
      </w:r>
      <w:r w:rsidR="00D85EDE" w:rsidRPr="09D5D036">
        <w:t xml:space="preserve"> We will need to communicate this to customers via blog.</w:t>
      </w:r>
    </w:p>
    <w:p w14:paraId="392674C0" w14:textId="32BBD3DC" w:rsidR="004721B8" w:rsidRPr="00862ECD" w:rsidRDefault="00D85EDE" w:rsidP="00FF4F87">
      <w:pPr>
        <w:rPr>
          <w:rFonts w:cstheme="minorHAnsi"/>
        </w:rPr>
      </w:pPr>
      <w:r>
        <w:rPr>
          <w:rFonts w:cstheme="minorHAnsi"/>
        </w:rPr>
        <w:t xml:space="preserve">Customers </w:t>
      </w:r>
      <w:r w:rsidR="00862ECD">
        <w:rPr>
          <w:rFonts w:cstheme="minorHAnsi"/>
        </w:rPr>
        <w:t>should also be able to track type of sync (Account +</w:t>
      </w:r>
      <w:r w:rsidR="00666A06">
        <w:rPr>
          <w:rFonts w:cstheme="minorHAnsi"/>
        </w:rPr>
        <w:t xml:space="preserve"> </w:t>
      </w:r>
      <w:r w:rsidR="00862ECD">
        <w:rPr>
          <w:rFonts w:cstheme="minorHAnsi"/>
        </w:rPr>
        <w:t>Exchange or only Account) by checking AAD connect/cloud sync logs.</w:t>
      </w:r>
    </w:p>
    <w:p w14:paraId="18EAE74E" w14:textId="77777777" w:rsidR="007B4289" w:rsidRDefault="007B4289" w:rsidP="0060012A">
      <w:pPr>
        <w:pStyle w:val="Heading3"/>
      </w:pPr>
      <w:r>
        <w:t>New user/mailbox creation when Exchange attributes are editable in cloud</w:t>
      </w:r>
    </w:p>
    <w:p w14:paraId="6C1B2089" w14:textId="2DE3895E" w:rsidR="007B4289" w:rsidRDefault="0060012A" w:rsidP="0052733D">
      <w:r>
        <w:t xml:space="preserve">Since customers are looking to remove their last exchange servers. Henceforth, need not create new remote mailbox in Exchange Server for mailbox creation. </w:t>
      </w:r>
      <w:r w:rsidR="0052733D">
        <w:t>They can create new cloud mailboxes from on</w:t>
      </w:r>
      <w:r w:rsidR="4B32FB8B">
        <w:t>-</w:t>
      </w:r>
      <w:r w:rsidR="0052733D">
        <w:t>premises AD by following steps</w:t>
      </w:r>
      <w:r w:rsidR="00FF3E97">
        <w:t xml:space="preserve"> and then make their Exchange attributes editable in cloud.</w:t>
      </w:r>
    </w:p>
    <w:p w14:paraId="09E91615" w14:textId="77777777" w:rsidR="002569A1" w:rsidRDefault="007B4289" w:rsidP="008667FD">
      <w:pPr>
        <w:pStyle w:val="ListParagraph"/>
        <w:numPr>
          <w:ilvl w:val="0"/>
          <w:numId w:val="17"/>
        </w:numPr>
      </w:pPr>
      <w:r>
        <w:t xml:space="preserve">Create a new remote mailbox via Exchange Management tools or </w:t>
      </w:r>
    </w:p>
    <w:p w14:paraId="2CCEFF07" w14:textId="023AE76D" w:rsidR="007B4289" w:rsidRDefault="6730D83D" w:rsidP="002569A1">
      <w:pPr>
        <w:pStyle w:val="ListParagraph"/>
      </w:pPr>
      <w:r>
        <w:t xml:space="preserve">Or, create </w:t>
      </w:r>
      <w:r w:rsidR="79EBC731">
        <w:t>a new user</w:t>
      </w:r>
      <w:r>
        <w:t xml:space="preserve"> directly</w:t>
      </w:r>
      <w:r w:rsidR="79EBC731">
        <w:t xml:space="preserve"> in on</w:t>
      </w:r>
      <w:r>
        <w:t>-</w:t>
      </w:r>
      <w:r w:rsidR="79EBC731">
        <w:t>prem</w:t>
      </w:r>
      <w:r>
        <w:t xml:space="preserve">ises AD, and </w:t>
      </w:r>
      <w:commentRangeStart w:id="88"/>
      <w:commentRangeStart w:id="89"/>
      <w:r>
        <w:t>after</w:t>
      </w:r>
      <w:r w:rsidR="79EBC731">
        <w:t xml:space="preserve"> the use</w:t>
      </w:r>
      <w:r w:rsidR="4694061D">
        <w:t>r</w:t>
      </w:r>
      <w:r w:rsidR="79EBC731">
        <w:t xml:space="preserve"> is synchronized to EntraID, assign the user a valid license to </w:t>
      </w:r>
      <w:r w:rsidR="19226D1C">
        <w:t>provision</w:t>
      </w:r>
      <w:r w:rsidR="79EBC731">
        <w:t xml:space="preserve"> mailbox for the user</w:t>
      </w:r>
      <w:r w:rsidR="19226D1C">
        <w:t xml:space="preserve"> in cloud</w:t>
      </w:r>
      <w:commentRangeEnd w:id="88"/>
      <w:r w:rsidR="002569A1">
        <w:rPr>
          <w:rStyle w:val="CommentReference"/>
          <w:sz w:val="22"/>
          <w:szCs w:val="22"/>
        </w:rPr>
        <w:commentReference w:id="88"/>
      </w:r>
      <w:commentRangeEnd w:id="89"/>
      <w:r w:rsidR="00062356">
        <w:rPr>
          <w:rStyle w:val="CommentReference"/>
          <w:sz w:val="22"/>
          <w:szCs w:val="22"/>
        </w:rPr>
        <w:commentReference w:id="89"/>
      </w:r>
      <w:r w:rsidR="79EBC731">
        <w:t>.</w:t>
      </w:r>
    </w:p>
    <w:p w14:paraId="1C1A88C9" w14:textId="3D8F68BF" w:rsidR="007B4289" w:rsidRPr="00C704C3" w:rsidRDefault="007B4289" w:rsidP="008667FD">
      <w:pPr>
        <w:pStyle w:val="ListParagraph"/>
        <w:numPr>
          <w:ilvl w:val="0"/>
          <w:numId w:val="17"/>
        </w:numPr>
      </w:pPr>
      <w:r>
        <w:t xml:space="preserve">Set </w:t>
      </w:r>
      <w:r w:rsidRPr="00C43273">
        <w:rPr>
          <w:rFonts w:ascii="Calibri" w:eastAsia="Times New Roman" w:hAnsi="Calibri" w:cs="Calibri"/>
          <w:color w:val="000000" w:themeColor="text1"/>
          <w:lang w:val="en-IN" w:eastAsia="en-IN"/>
        </w:rPr>
        <w:t>IsExchangeCloudManaged = True</w:t>
      </w:r>
      <w:r>
        <w:rPr>
          <w:rFonts w:ascii="Calibri" w:eastAsia="Times New Roman" w:hAnsi="Calibri" w:cs="Calibri"/>
          <w:color w:val="000000" w:themeColor="text1"/>
          <w:lang w:val="en-IN" w:eastAsia="en-IN"/>
        </w:rPr>
        <w:t xml:space="preserve"> for the user in cloud</w:t>
      </w:r>
      <w:r w:rsidR="007B56B8">
        <w:rPr>
          <w:rFonts w:ascii="Calibri" w:eastAsia="Times New Roman" w:hAnsi="Calibri" w:cs="Calibri"/>
          <w:color w:val="000000" w:themeColor="text1"/>
          <w:lang w:val="en-IN" w:eastAsia="en-IN"/>
        </w:rPr>
        <w:t xml:space="preserve"> to start managing their exchange attributes in cloud.</w:t>
      </w:r>
    </w:p>
    <w:p w14:paraId="2C22B373" w14:textId="0645B1EE" w:rsidR="00C704C3" w:rsidRDefault="00C704C3" w:rsidP="00C704C3">
      <w:r>
        <w:t>Fully cloud users</w:t>
      </w:r>
      <w:r w:rsidR="007B56B8">
        <w:t xml:space="preserve"> who have isDirsync = False, </w:t>
      </w:r>
      <w:r w:rsidR="00D85EDE">
        <w:t>can still be</w:t>
      </w:r>
      <w:r w:rsidR="00B533D0">
        <w:t xml:space="preserve"> directly created in cloud. As they are not impacted by the </w:t>
      </w:r>
      <w:r w:rsidR="00D85EDE">
        <w:t>change.</w:t>
      </w:r>
    </w:p>
    <w:p w14:paraId="4158FD6B" w14:textId="0163177D" w:rsidR="0086719C" w:rsidRDefault="00E82DCB" w:rsidP="00E82DCB">
      <w:pPr>
        <w:pStyle w:val="Heading3"/>
      </w:pPr>
      <w:r>
        <w:t>User Deletion</w:t>
      </w:r>
      <w:r w:rsidR="0086719C">
        <w:t>.</w:t>
      </w:r>
    </w:p>
    <w:p w14:paraId="0DFEC1D3" w14:textId="1AA837FE" w:rsidR="0086719C" w:rsidRPr="0012651E" w:rsidRDefault="0086719C" w:rsidP="0086719C">
      <w:pPr>
        <w:rPr>
          <w:rFonts w:ascii="Aptos Narrow" w:eastAsia="Times New Roman" w:hAnsi="Aptos Narrow" w:cs="Times New Roman"/>
          <w:color w:val="000000"/>
          <w:lang w:val="en-IN" w:eastAsia="en-IN"/>
        </w:rPr>
      </w:pPr>
      <w:r>
        <w:t xml:space="preserve">All the dirsynced exchange recipients whose exchange attributes are editable, can still be deleted or account disabled from onprem AD. AAD Connect </w:t>
      </w:r>
      <w:r w:rsidR="00E82DCB">
        <w:t xml:space="preserve">and AAD cloud sync </w:t>
      </w:r>
      <w:r w:rsidR="005A4FC1">
        <w:t>will ensure deletion/disablement is replicated in EntraID after the activity is done in onpremises AD.</w:t>
      </w:r>
    </w:p>
    <w:p w14:paraId="09752EC4" w14:textId="77777777" w:rsidR="0086719C" w:rsidRDefault="0086719C" w:rsidP="0086719C"/>
    <w:p w14:paraId="3F6F5709" w14:textId="77777777" w:rsidR="0014051C" w:rsidRDefault="0014051C" w:rsidP="005A4FC1">
      <w:pPr>
        <w:pStyle w:val="Heading3"/>
      </w:pPr>
      <w:r>
        <w:t>Rollback scenario or making EXO editable dirsynced recipients non-editable again.</w:t>
      </w:r>
    </w:p>
    <w:p w14:paraId="2D6ABD2D" w14:textId="344ACF7F" w:rsidR="0014051C" w:rsidRDefault="0014051C" w:rsidP="0014051C">
      <w:r>
        <w:t xml:space="preserve">Exchange admins can choose to go back to previous state for </w:t>
      </w:r>
      <w:r w:rsidR="5193B145">
        <w:t>a</w:t>
      </w:r>
      <w:r w:rsidR="005A4FC1">
        <w:t xml:space="preserve"> user</w:t>
      </w:r>
      <w:r>
        <w:t>, essentially making their exchange attributes non-editable in cloud:</w:t>
      </w:r>
    </w:p>
    <w:p w14:paraId="51959191" w14:textId="6047DCBC" w:rsidR="0014051C" w:rsidRDefault="00C720A9" w:rsidP="008667FD">
      <w:pPr>
        <w:pStyle w:val="ListParagraph"/>
        <w:numPr>
          <w:ilvl w:val="0"/>
          <w:numId w:val="7"/>
        </w:numPr>
      </w:pPr>
      <w:r>
        <w:t>All</w:t>
      </w:r>
      <w:r w:rsidR="0014051C">
        <w:t xml:space="preserve"> the </w:t>
      </w:r>
      <w:r>
        <w:t xml:space="preserve">mailboxes which </w:t>
      </w:r>
      <w:r w:rsidR="50117984">
        <w:t>must</w:t>
      </w:r>
      <w:r>
        <w:t xml:space="preserve"> </w:t>
      </w:r>
      <w:r w:rsidR="1A7E5581">
        <w:t>revert</w:t>
      </w:r>
      <w:r w:rsidR="0014051C">
        <w:t xml:space="preserve"> to previous state, </w:t>
      </w:r>
      <w:r>
        <w:t xml:space="preserve">admins </w:t>
      </w:r>
      <w:r w:rsidR="0014051C">
        <w:t xml:space="preserve">should set </w:t>
      </w:r>
      <w:r w:rsidR="0014051C" w:rsidRPr="00B3544F">
        <w:rPr>
          <w:rFonts w:ascii="Consolas" w:eastAsia="Times New Roman" w:hAnsi="Consolas" w:cs="Calibri"/>
          <w:color w:val="000000" w:themeColor="text1"/>
          <w:lang w:val="en-IN" w:eastAsia="en-IN"/>
        </w:rPr>
        <w:t>IsExchangeCloudManaged</w:t>
      </w:r>
      <w:r w:rsidR="0014051C" w:rsidRPr="152AACDB">
        <w:rPr>
          <w:rFonts w:ascii="Calibri" w:eastAsia="Times New Roman" w:hAnsi="Calibri" w:cs="Calibri"/>
          <w:color w:val="000000" w:themeColor="text1"/>
          <w:lang w:val="en-IN" w:eastAsia="en-IN"/>
        </w:rPr>
        <w:t xml:space="preserve"> </w:t>
      </w:r>
      <w:r w:rsidR="0014051C">
        <w:t>back to False</w:t>
      </w:r>
      <w:r w:rsidR="008A68B8">
        <w:t>, by using following command.</w:t>
      </w:r>
    </w:p>
    <w:p w14:paraId="012CC77F" w14:textId="77777777" w:rsidR="008A68B8" w:rsidRDefault="008A68B8" w:rsidP="008A68B8">
      <w:pPr>
        <w:pStyle w:val="ListParagraph"/>
      </w:pPr>
    </w:p>
    <w:p w14:paraId="3ADDCFC9" w14:textId="77777777" w:rsidR="00845D6C" w:rsidRDefault="008A68B8" w:rsidP="008A68B8">
      <w:pPr>
        <w:pStyle w:val="ListParagraph"/>
        <w:ind w:left="360" w:firstLine="360"/>
        <w:rPr>
          <w:rFonts w:ascii="Consolas" w:hAnsi="Consolas"/>
        </w:rPr>
      </w:pPr>
      <w:r w:rsidRPr="152AACDB">
        <w:rPr>
          <w:rFonts w:ascii="Consolas" w:hAnsi="Consolas"/>
        </w:rPr>
        <w:t xml:space="preserve">Set-Mailbox </w:t>
      </w:r>
    </w:p>
    <w:p w14:paraId="708F72FF" w14:textId="77777777" w:rsidR="00845D6C" w:rsidRDefault="008A68B8" w:rsidP="00845D6C">
      <w:pPr>
        <w:pStyle w:val="ListParagraph"/>
        <w:ind w:firstLine="360"/>
        <w:rPr>
          <w:rFonts w:ascii="Consolas" w:hAnsi="Consolas"/>
        </w:rPr>
      </w:pPr>
      <w:r w:rsidRPr="152AACDB">
        <w:rPr>
          <w:rFonts w:ascii="Consolas" w:hAnsi="Consolas"/>
        </w:rPr>
        <w:t xml:space="preserve">-Identity </w:t>
      </w:r>
      <w:r>
        <w:rPr>
          <w:rFonts w:ascii="Consolas" w:hAnsi="Consolas"/>
        </w:rPr>
        <w:t>CU1</w:t>
      </w:r>
      <w:r w:rsidRPr="152AACDB">
        <w:rPr>
          <w:rFonts w:ascii="Consolas" w:hAnsi="Consolas"/>
        </w:rPr>
        <w:t xml:space="preserve"> </w:t>
      </w:r>
    </w:p>
    <w:p w14:paraId="0012606F" w14:textId="565E0916" w:rsidR="008A68B8" w:rsidRPr="00845D6C" w:rsidRDefault="008A68B8" w:rsidP="00845D6C">
      <w:pPr>
        <w:pStyle w:val="ListParagraph"/>
        <w:ind w:firstLine="360"/>
        <w:rPr>
          <w:rFonts w:ascii="Consolas" w:hAnsi="Consolas"/>
        </w:rPr>
      </w:pPr>
      <w:r w:rsidRPr="00845D6C">
        <w:rPr>
          <w:rFonts w:ascii="Consolas" w:hAnsi="Consolas"/>
        </w:rPr>
        <w:t>-IsExchangeCloudManaged False</w:t>
      </w:r>
    </w:p>
    <w:p w14:paraId="22A9DDFC" w14:textId="77777777" w:rsidR="0014051C" w:rsidRDefault="0014051C" w:rsidP="0014051C">
      <w:pPr>
        <w:pStyle w:val="ListParagraph"/>
      </w:pPr>
    </w:p>
    <w:p w14:paraId="69B5E2DD" w14:textId="30E01F33" w:rsidR="0014051C" w:rsidRDefault="0014051C" w:rsidP="008667FD">
      <w:pPr>
        <w:pStyle w:val="ListParagraph"/>
        <w:numPr>
          <w:ilvl w:val="0"/>
          <w:numId w:val="7"/>
        </w:numPr>
      </w:pPr>
      <w:r>
        <w:t xml:space="preserve">In next sync cycle for all the </w:t>
      </w:r>
      <w:r w:rsidR="00845D6C">
        <w:t xml:space="preserve">above mailboxes whose </w:t>
      </w:r>
      <w:r w:rsidRPr="00845D6C">
        <w:rPr>
          <w:rFonts w:ascii="Consolas" w:eastAsia="Times New Roman" w:hAnsi="Consolas" w:cs="Calibri"/>
          <w:color w:val="000000" w:themeColor="text1"/>
          <w:lang w:val="en-IN" w:eastAsia="en-IN"/>
        </w:rPr>
        <w:t>IsExchangeCloudManaged</w:t>
      </w:r>
      <w:r w:rsidRPr="152AACDB">
        <w:rPr>
          <w:rFonts w:ascii="Calibri" w:eastAsia="Times New Roman" w:hAnsi="Calibri" w:cs="Calibri"/>
          <w:color w:val="000000" w:themeColor="text1"/>
          <w:lang w:val="en-IN" w:eastAsia="en-IN"/>
        </w:rPr>
        <w:t xml:space="preserve"> </w:t>
      </w:r>
      <w:r w:rsidR="00845D6C">
        <w:rPr>
          <w:rFonts w:ascii="Calibri" w:eastAsia="Times New Roman" w:hAnsi="Calibri" w:cs="Calibri"/>
          <w:color w:val="000000" w:themeColor="text1"/>
          <w:lang w:val="en-IN" w:eastAsia="en-IN"/>
        </w:rPr>
        <w:t xml:space="preserve">is </w:t>
      </w:r>
      <w:r>
        <w:t xml:space="preserve">set to </w:t>
      </w:r>
      <w:r w:rsidRPr="00845D6C">
        <w:rPr>
          <w:rFonts w:ascii="Consolas" w:hAnsi="Consolas"/>
        </w:rPr>
        <w:t>FALSE</w:t>
      </w:r>
      <w:r>
        <w:t xml:space="preserve">, the AAD Connect or </w:t>
      </w:r>
      <w:r w:rsidR="00845D6C">
        <w:t xml:space="preserve">AAD cloud </w:t>
      </w:r>
      <w:r>
        <w:t xml:space="preserve">Sync will go back to previous state and start syncing </w:t>
      </w:r>
      <w:r>
        <w:lastRenderedPageBreak/>
        <w:t>onprem values of attributes to AAD/EXO AD. Exchange will not allow attribute management in cloud.</w:t>
      </w:r>
    </w:p>
    <w:p w14:paraId="01CD1BB8" w14:textId="36E22657" w:rsidR="0014051C" w:rsidRDefault="00ED675C" w:rsidP="00862ECD">
      <w:pPr>
        <w:rPr>
          <w:color w:val="FF0000"/>
        </w:rPr>
      </w:pPr>
      <w:r>
        <w:t xml:space="preserve">Note: </w:t>
      </w:r>
      <w:r w:rsidRPr="00ED675C">
        <w:rPr>
          <w:color w:val="FF0000"/>
        </w:rPr>
        <w:t xml:space="preserve">All the exchange </w:t>
      </w:r>
      <w:r w:rsidR="0014051C" w:rsidRPr="00ED675C">
        <w:rPr>
          <w:color w:val="FF0000"/>
        </w:rPr>
        <w:t>attributes, which are not part of Writeback scope, the stale values of onprem AD will be overwritten to AAD/EXOAD. Admins need to be okay with this, before opting for this feature.</w:t>
      </w:r>
      <w:r w:rsidR="00282C65">
        <w:rPr>
          <w:color w:val="FF0000"/>
        </w:rPr>
        <w:t xml:space="preserve"> This will be communicated to customers via blog only.</w:t>
      </w:r>
    </w:p>
    <w:p w14:paraId="5CDDAEDE" w14:textId="77777777" w:rsidR="00D21A8A" w:rsidRDefault="00D21A8A" w:rsidP="00862ECD"/>
    <w:p w14:paraId="7DC7132F" w14:textId="2483822E" w:rsidR="00E42079" w:rsidRDefault="71CD3588" w:rsidP="00A6580E">
      <w:pPr>
        <w:pStyle w:val="Heading2"/>
      </w:pPr>
      <w:r>
        <w:t>Transition p</w:t>
      </w:r>
      <w:r w:rsidR="700CC5BF">
        <w:t xml:space="preserve">eriod where </w:t>
      </w:r>
      <w:r>
        <w:t xml:space="preserve">Both Exchange Hybrid and LES would coexist for the same tenant. </w:t>
      </w:r>
    </w:p>
    <w:p w14:paraId="733ACDB4" w14:textId="71C1E61C" w:rsidR="005266D9" w:rsidRDefault="1B2D1E75" w:rsidP="005C735C">
      <w:pPr>
        <w:rPr>
          <w:rFonts w:ascii="Calibri" w:eastAsia="Times New Roman" w:hAnsi="Calibri" w:cs="Calibri"/>
        </w:rPr>
      </w:pPr>
      <w:r w:rsidRPr="00ED675C">
        <w:rPr>
          <w:rFonts w:ascii="Calibri" w:eastAsia="Times New Roman" w:hAnsi="Calibri" w:cs="Calibri"/>
        </w:rPr>
        <w:t xml:space="preserve">Till customers haven’t </w:t>
      </w:r>
      <w:r w:rsidR="1566F0CA" w:rsidRPr="00ED675C">
        <w:rPr>
          <w:rFonts w:ascii="Calibri" w:eastAsia="Times New Roman" w:hAnsi="Calibri" w:cs="Calibri"/>
        </w:rPr>
        <w:t xml:space="preserve">enabled </w:t>
      </w:r>
      <w:r w:rsidR="005C735C" w:rsidRPr="00ED675C">
        <w:rPr>
          <w:rFonts w:ascii="Consolas" w:eastAsia="Times New Roman" w:hAnsi="Consolas" w:cs="Calibri"/>
          <w:color w:val="000000"/>
          <w:lang w:val="en-IN" w:eastAsia="en-IN"/>
        </w:rPr>
        <w:t>IsExchangeCloudManaged</w:t>
      </w:r>
      <w:r w:rsidR="005C735C" w:rsidRPr="00ED675C">
        <w:rPr>
          <w:rFonts w:ascii="Calibri" w:eastAsia="Times New Roman" w:hAnsi="Calibri" w:cs="Calibri"/>
        </w:rPr>
        <w:t xml:space="preserve"> </w:t>
      </w:r>
      <w:r w:rsidRPr="00ED675C">
        <w:rPr>
          <w:rFonts w:ascii="Calibri" w:eastAsia="Times New Roman" w:hAnsi="Calibri" w:cs="Calibri"/>
        </w:rPr>
        <w:t>for the entire</w:t>
      </w:r>
      <w:r w:rsidR="005C735C" w:rsidRPr="00ED675C">
        <w:rPr>
          <w:rFonts w:ascii="Calibri" w:eastAsia="Times New Roman" w:hAnsi="Calibri" w:cs="Calibri"/>
        </w:rPr>
        <w:t xml:space="preserve"> </w:t>
      </w:r>
      <w:r w:rsidR="00ED675C" w:rsidRPr="00ED675C">
        <w:rPr>
          <w:rFonts w:ascii="Calibri" w:eastAsia="Times New Roman" w:hAnsi="Calibri" w:cs="Calibri"/>
        </w:rPr>
        <w:t>mailboxes</w:t>
      </w:r>
      <w:r w:rsidR="005C735C" w:rsidRPr="00ED675C">
        <w:rPr>
          <w:rFonts w:ascii="Calibri" w:eastAsia="Times New Roman" w:hAnsi="Calibri" w:cs="Calibri"/>
        </w:rPr>
        <w:t xml:space="preserve"> of</w:t>
      </w:r>
      <w:r w:rsidR="00ED675C" w:rsidRPr="00ED675C">
        <w:rPr>
          <w:rFonts w:ascii="Calibri" w:eastAsia="Times New Roman" w:hAnsi="Calibri" w:cs="Calibri"/>
        </w:rPr>
        <w:t xml:space="preserve"> the</w:t>
      </w:r>
      <w:r w:rsidRPr="00ED675C">
        <w:rPr>
          <w:rFonts w:ascii="Calibri" w:eastAsia="Times New Roman" w:hAnsi="Calibri" w:cs="Calibri"/>
        </w:rPr>
        <w:t xml:space="preserve"> tenant. A tenant can have some object </w:t>
      </w:r>
      <w:r w:rsidR="42BD3497" w:rsidRPr="00ED675C">
        <w:rPr>
          <w:rFonts w:ascii="Calibri" w:eastAsia="Times New Roman" w:hAnsi="Calibri" w:cs="Calibri"/>
        </w:rPr>
        <w:t>in pure Excha</w:t>
      </w:r>
      <w:r w:rsidR="33EED410" w:rsidRPr="00ED675C">
        <w:rPr>
          <w:rFonts w:ascii="Calibri" w:eastAsia="Times New Roman" w:hAnsi="Calibri" w:cs="Calibri"/>
        </w:rPr>
        <w:t>ng</w:t>
      </w:r>
      <w:r w:rsidR="42BD3497" w:rsidRPr="00ED675C">
        <w:rPr>
          <w:rFonts w:ascii="Calibri" w:eastAsia="Times New Roman" w:hAnsi="Calibri" w:cs="Calibri"/>
        </w:rPr>
        <w:t xml:space="preserve">e Hybrid state where </w:t>
      </w:r>
      <w:r w:rsidRPr="00ED675C">
        <w:rPr>
          <w:rFonts w:ascii="Calibri" w:eastAsia="Times New Roman" w:hAnsi="Calibri" w:cs="Calibri"/>
        </w:rPr>
        <w:t xml:space="preserve">both account and exchange </w:t>
      </w:r>
      <w:r w:rsidR="3D2CA912" w:rsidRPr="00ED675C">
        <w:rPr>
          <w:rFonts w:ascii="Calibri" w:eastAsia="Times New Roman" w:hAnsi="Calibri" w:cs="Calibri"/>
        </w:rPr>
        <w:t>attributes</w:t>
      </w:r>
      <w:r w:rsidR="22E39335" w:rsidRPr="00ED675C">
        <w:rPr>
          <w:rFonts w:ascii="Calibri" w:eastAsia="Times New Roman" w:hAnsi="Calibri" w:cs="Calibri"/>
        </w:rPr>
        <w:t xml:space="preserve"> </w:t>
      </w:r>
      <w:r w:rsidR="38462B95" w:rsidRPr="00ED675C">
        <w:rPr>
          <w:rFonts w:ascii="Calibri" w:eastAsia="Times New Roman" w:hAnsi="Calibri" w:cs="Calibri"/>
        </w:rPr>
        <w:t xml:space="preserve">are </w:t>
      </w:r>
      <w:r w:rsidR="22E39335" w:rsidRPr="00ED675C">
        <w:rPr>
          <w:rFonts w:ascii="Calibri" w:eastAsia="Times New Roman" w:hAnsi="Calibri" w:cs="Calibri"/>
        </w:rPr>
        <w:t>synced from onprem to cloud</w:t>
      </w:r>
      <w:r w:rsidR="00A6580E">
        <w:rPr>
          <w:rFonts w:ascii="Calibri" w:eastAsia="Times New Roman" w:hAnsi="Calibri" w:cs="Calibri"/>
        </w:rPr>
        <w:t xml:space="preserve"> and some in new-Hybrid state where only exchange attributes are editable in cloud.</w:t>
      </w:r>
    </w:p>
    <w:p w14:paraId="7CD41A45" w14:textId="28F50C98" w:rsidR="00FF02D2" w:rsidRPr="00ED675C" w:rsidRDefault="00C04E94" w:rsidP="005C735C">
      <w:pPr>
        <w:rPr>
          <w:rFonts w:ascii="Calibri" w:eastAsia="Times New Roman" w:hAnsi="Calibri" w:cs="Calibri"/>
        </w:rPr>
      </w:pPr>
      <w:r>
        <w:rPr>
          <w:rFonts w:ascii="Calibri" w:eastAsia="Times New Roman" w:hAnsi="Calibri" w:cs="Calibri"/>
        </w:rPr>
        <w:t xml:space="preserve">As mentioned above, customers can use EAC or following cmdlet in Exchange Powershell to determine </w:t>
      </w:r>
    </w:p>
    <w:p w14:paraId="0F636B59" w14:textId="77777777" w:rsidR="00C04E94" w:rsidRDefault="00C04E94" w:rsidP="00C04E94">
      <w:pPr>
        <w:pStyle w:val="ListParagraph"/>
        <w:ind w:left="360"/>
        <w:rPr>
          <w:rFonts w:ascii="Consolas" w:hAnsi="Consolas"/>
        </w:rPr>
      </w:pPr>
      <w:r w:rsidRPr="00ED0337">
        <w:rPr>
          <w:rFonts w:ascii="Consolas" w:hAnsi="Consolas"/>
        </w:rPr>
        <w:t xml:space="preserve">Get-Mailbox </w:t>
      </w:r>
    </w:p>
    <w:p w14:paraId="7419F073" w14:textId="77777777" w:rsidR="00C04E94" w:rsidRDefault="00C04E94" w:rsidP="00C04E94">
      <w:pPr>
        <w:pStyle w:val="ListParagraph"/>
        <w:ind w:left="360" w:firstLine="360"/>
        <w:rPr>
          <w:rFonts w:ascii="Consolas" w:hAnsi="Consolas"/>
        </w:rPr>
      </w:pPr>
      <w:r w:rsidRPr="00ED0337">
        <w:rPr>
          <w:rFonts w:ascii="Consolas" w:hAnsi="Consolas"/>
        </w:rPr>
        <w:t xml:space="preserve">-IncludeCloudManaged </w:t>
      </w:r>
    </w:p>
    <w:p w14:paraId="222A51AF" w14:textId="77777777" w:rsidR="00C04E94" w:rsidRPr="00ED0337" w:rsidRDefault="00C04E94" w:rsidP="00C04E94">
      <w:pPr>
        <w:pStyle w:val="ListParagraph"/>
        <w:ind w:left="360" w:firstLine="360"/>
        <w:rPr>
          <w:rFonts w:ascii="Consolas" w:hAnsi="Consolas"/>
        </w:rPr>
      </w:pPr>
      <w:r w:rsidRPr="00ED0337">
        <w:rPr>
          <w:rFonts w:ascii="Consolas" w:hAnsi="Consolas"/>
        </w:rPr>
        <w:t>-Filter "(IsExchangeCloudManaged -eq 'True')</w:t>
      </w:r>
      <w:r>
        <w:rPr>
          <w:rFonts w:ascii="Consolas" w:hAnsi="Consolas"/>
        </w:rPr>
        <w:t>”</w:t>
      </w:r>
    </w:p>
    <w:p w14:paraId="66C28CED" w14:textId="0F190A9D" w:rsidR="00495609" w:rsidRPr="0018042A" w:rsidRDefault="00495609" w:rsidP="00495609">
      <w:pPr>
        <w:rPr>
          <w:rFonts w:eastAsia="Times New Roman" w:cstheme="minorHAnsi"/>
        </w:rPr>
      </w:pPr>
      <w:r w:rsidRPr="0018042A">
        <w:rPr>
          <w:rFonts w:eastAsia="Times New Roman" w:cstheme="minorHAnsi"/>
        </w:rPr>
        <w:t>As object SOA will be enabled before the Exchange attribute SOA transfer, customers can have some erstwhile dirsynced mailboxes w</w:t>
      </w:r>
      <w:r w:rsidR="00585542" w:rsidRPr="0018042A">
        <w:rPr>
          <w:rFonts w:eastAsia="Times New Roman" w:cstheme="minorHAnsi"/>
        </w:rPr>
        <w:t xml:space="preserve">hich are now fully editable in cloud (account and exchange attribute both). Customers can view all the mailboxes fully editable in cloud after object SOA transfer, but </w:t>
      </w:r>
      <w:r w:rsidR="0004505F" w:rsidRPr="0018042A">
        <w:rPr>
          <w:rFonts w:eastAsia="Times New Roman" w:cstheme="minorHAnsi"/>
        </w:rPr>
        <w:t xml:space="preserve">the list </w:t>
      </w:r>
      <w:r w:rsidR="00585542" w:rsidRPr="0018042A">
        <w:rPr>
          <w:rFonts w:eastAsia="Times New Roman" w:cstheme="minorHAnsi"/>
        </w:rPr>
        <w:t xml:space="preserve">will include all </w:t>
      </w:r>
      <w:r w:rsidR="0004505F" w:rsidRPr="0018042A">
        <w:rPr>
          <w:rFonts w:eastAsia="Times New Roman" w:cstheme="minorHAnsi"/>
        </w:rPr>
        <w:t>the mailboxes that were created directly in cloud too.</w:t>
      </w:r>
    </w:p>
    <w:p w14:paraId="248F14E7" w14:textId="2B14B4B6" w:rsidR="0018042A" w:rsidRPr="0018042A" w:rsidRDefault="0018042A" w:rsidP="0018042A">
      <w:pPr>
        <w:rPr>
          <w:rFonts w:ascii="Consolas" w:eastAsia="Times New Roman" w:hAnsi="Consolas"/>
        </w:rPr>
      </w:pPr>
      <w:r w:rsidRPr="0018042A">
        <w:rPr>
          <w:rFonts w:ascii="Consolas" w:eastAsia="Times New Roman" w:hAnsi="Consolas"/>
        </w:rPr>
        <w:t>Get-recipient -Filter "(IsDirSynced -eq 'False') -and (RecipientType -eq 'UserMailbox')"</w:t>
      </w:r>
    </w:p>
    <w:p w14:paraId="4493DC55" w14:textId="77777777" w:rsidR="00495609" w:rsidRPr="00495609" w:rsidRDefault="00495609" w:rsidP="00495609">
      <w:pPr>
        <w:rPr>
          <w:rFonts w:ascii="Aptos" w:eastAsia="Times New Roman" w:hAnsi="Aptos"/>
        </w:rPr>
      </w:pPr>
    </w:p>
    <w:p w14:paraId="5A4C6A3D" w14:textId="75F6C4EE" w:rsidR="00F62FD1" w:rsidRDefault="00932042" w:rsidP="00932042">
      <w:pPr>
        <w:pStyle w:val="Heading2"/>
      </w:pPr>
      <w:r>
        <w:t>Day N experience</w:t>
      </w:r>
    </w:p>
    <w:p w14:paraId="09E5F7EC" w14:textId="2754C8B4" w:rsidR="00071B80" w:rsidRDefault="00071B80" w:rsidP="00071B80">
      <w:r>
        <w:t>This signifies a point in time, where admins are fairly satisfied with the cloud management of Exchange attributes of dirsynced user mailboxes. Now along with above capabilities, admins will look for following new capabilities</w:t>
      </w:r>
      <w:r w:rsidR="003750BC">
        <w:t>:</w:t>
      </w:r>
    </w:p>
    <w:p w14:paraId="0ED29951" w14:textId="067350FD" w:rsidR="003750BC" w:rsidRDefault="003750BC" w:rsidP="008667FD">
      <w:pPr>
        <w:pStyle w:val="ListParagraph"/>
        <w:numPr>
          <w:ilvl w:val="0"/>
          <w:numId w:val="23"/>
        </w:numPr>
      </w:pPr>
      <w:r>
        <w:t>Convert all remaining dirsynced onpremises AD managed mailboxes to cloud managed</w:t>
      </w:r>
    </w:p>
    <w:p w14:paraId="6227437B" w14:textId="793EF84F" w:rsidR="003750BC" w:rsidRDefault="003750BC" w:rsidP="008667FD">
      <w:pPr>
        <w:pStyle w:val="ListParagraph"/>
        <w:numPr>
          <w:ilvl w:val="0"/>
          <w:numId w:val="23"/>
        </w:numPr>
      </w:pPr>
      <w:r>
        <w:t>Ensure all new dirsynced mailboxes are cloud managed by default.</w:t>
      </w:r>
    </w:p>
    <w:p w14:paraId="7E31342C" w14:textId="043CE80F" w:rsidR="000F280F" w:rsidRPr="00071B80" w:rsidRDefault="00A64354" w:rsidP="008667FD">
      <w:pPr>
        <w:pStyle w:val="ListParagraph"/>
        <w:numPr>
          <w:ilvl w:val="0"/>
          <w:numId w:val="23"/>
        </w:numPr>
      </w:pPr>
      <w:r>
        <w:t>New User creation</w:t>
      </w:r>
    </w:p>
    <w:p w14:paraId="0FEF1330" w14:textId="1AE7683C" w:rsidR="006639FD" w:rsidRPr="006639FD" w:rsidRDefault="006639FD" w:rsidP="006639FD">
      <w:pPr>
        <w:pStyle w:val="Heading3"/>
      </w:pPr>
      <w:r w:rsidRPr="006639FD">
        <w:t xml:space="preserve">Convert </w:t>
      </w:r>
      <w:r>
        <w:t>r</w:t>
      </w:r>
      <w:r w:rsidRPr="006639FD">
        <w:t>emaining dirsynced onpremises AD managed mailboxes to cloud managed</w:t>
      </w:r>
    </w:p>
    <w:p w14:paraId="34F05572" w14:textId="0480C823" w:rsidR="006639FD" w:rsidRDefault="006639FD" w:rsidP="006639FD">
      <w:r>
        <w:t>Admins can easily convert all their non-cloud managed dirsynced mailboxes to cloud managed by executing following cmdlet:</w:t>
      </w:r>
    </w:p>
    <w:p w14:paraId="6868311D" w14:textId="77777777" w:rsidR="00AB54C9" w:rsidRDefault="006639FD" w:rsidP="00AB54C9">
      <w:pPr>
        <w:pStyle w:val="ListParagraph"/>
        <w:ind w:left="360"/>
        <w:rPr>
          <w:rFonts w:ascii="Consolas" w:hAnsi="Consolas"/>
        </w:rPr>
      </w:pPr>
      <w:r w:rsidRPr="00CE3B33">
        <w:rPr>
          <w:rFonts w:ascii="Consolas" w:hAnsi="Consolas"/>
        </w:rPr>
        <w:t xml:space="preserve">Get-Mailbox </w:t>
      </w:r>
    </w:p>
    <w:p w14:paraId="3046F22A" w14:textId="0819FF6A" w:rsidR="00AB54C9" w:rsidRDefault="006639FD" w:rsidP="00AB54C9">
      <w:pPr>
        <w:pStyle w:val="ListParagraph"/>
        <w:ind w:left="360"/>
        <w:rPr>
          <w:rFonts w:ascii="Consolas" w:hAnsi="Consolas"/>
        </w:rPr>
      </w:pPr>
      <w:r w:rsidRPr="00CE3B33">
        <w:rPr>
          <w:rFonts w:ascii="Consolas" w:hAnsi="Consolas"/>
        </w:rPr>
        <w:t xml:space="preserve">-IncludeCloudManaged </w:t>
      </w:r>
    </w:p>
    <w:p w14:paraId="1EFDC277" w14:textId="77777777" w:rsidR="00AB54C9" w:rsidRDefault="006639FD" w:rsidP="00AB54C9">
      <w:pPr>
        <w:pStyle w:val="ListParagraph"/>
        <w:ind w:left="360"/>
        <w:rPr>
          <w:rFonts w:ascii="Consolas" w:hAnsi="Consolas"/>
        </w:rPr>
      </w:pPr>
      <w:r w:rsidRPr="00CE3B33">
        <w:rPr>
          <w:rFonts w:ascii="Consolas" w:hAnsi="Consolas"/>
        </w:rPr>
        <w:t>-Filter "(IsExchangeCloudManaged -eq '</w:t>
      </w:r>
      <w:r w:rsidR="00544B9C" w:rsidRPr="00CE3B33">
        <w:rPr>
          <w:rFonts w:ascii="Consolas" w:hAnsi="Consolas"/>
        </w:rPr>
        <w:t>False</w:t>
      </w:r>
      <w:r w:rsidRPr="00CE3B33">
        <w:rPr>
          <w:rFonts w:ascii="Consolas" w:hAnsi="Consolas"/>
        </w:rPr>
        <w:t>')</w:t>
      </w:r>
      <w:r w:rsidR="006E11B2" w:rsidRPr="00CE3B33">
        <w:rPr>
          <w:rFonts w:ascii="Consolas" w:hAnsi="Consolas"/>
        </w:rPr>
        <w:t xml:space="preserve"> </w:t>
      </w:r>
      <w:r w:rsidR="00544B9C" w:rsidRPr="00CE3B33">
        <w:rPr>
          <w:rFonts w:ascii="Consolas" w:hAnsi="Consolas"/>
        </w:rPr>
        <w:t xml:space="preserve">-and </w:t>
      </w:r>
      <w:r w:rsidR="006E11B2" w:rsidRPr="00CE3B33">
        <w:rPr>
          <w:rFonts w:ascii="Consolas" w:hAnsi="Consolas"/>
        </w:rPr>
        <w:t>(IsDirSynced -eq 'True')"</w:t>
      </w:r>
      <w:r w:rsidR="00CE3B33" w:rsidRPr="00CE3B33">
        <w:rPr>
          <w:rFonts w:ascii="Consolas" w:hAnsi="Consolas"/>
        </w:rPr>
        <w:t xml:space="preserve"> </w:t>
      </w:r>
    </w:p>
    <w:p w14:paraId="03D5F5DB" w14:textId="2CC50FD9" w:rsidR="00CE3B33" w:rsidRDefault="00CE3B33" w:rsidP="00AB54C9">
      <w:pPr>
        <w:pStyle w:val="ListParagraph"/>
        <w:ind w:left="360"/>
        <w:rPr>
          <w:rFonts w:ascii="Consolas" w:hAnsi="Consolas"/>
        </w:rPr>
      </w:pPr>
      <w:r w:rsidRPr="00CE3B33">
        <w:rPr>
          <w:rFonts w:ascii="Consolas" w:hAnsi="Consolas"/>
        </w:rPr>
        <w:t>| Set-Mailbox -IsExchangeCloudManaged True</w:t>
      </w:r>
    </w:p>
    <w:p w14:paraId="758C6C98" w14:textId="77777777" w:rsidR="00314045" w:rsidRDefault="00314045" w:rsidP="00AB54C9">
      <w:pPr>
        <w:pStyle w:val="ListParagraph"/>
        <w:ind w:left="360"/>
        <w:rPr>
          <w:rFonts w:ascii="Consolas" w:hAnsi="Consolas"/>
        </w:rPr>
      </w:pPr>
    </w:p>
    <w:p w14:paraId="51FC340C" w14:textId="77777777" w:rsidR="00314045" w:rsidRPr="00CE3B33" w:rsidRDefault="00314045" w:rsidP="00AB54C9">
      <w:pPr>
        <w:pStyle w:val="ListParagraph"/>
        <w:ind w:left="360"/>
        <w:rPr>
          <w:rFonts w:ascii="Consolas" w:hAnsi="Consolas"/>
        </w:rPr>
      </w:pPr>
    </w:p>
    <w:p w14:paraId="026E23F9" w14:textId="5E31C2BF" w:rsidR="00932042" w:rsidRDefault="001B46B6" w:rsidP="00071B80">
      <w:pPr>
        <w:pStyle w:val="Heading3"/>
      </w:pPr>
      <w:r>
        <w:lastRenderedPageBreak/>
        <w:t>Ensure all new dirsynced mailboxes are cloud managed by default</w:t>
      </w:r>
    </w:p>
    <w:p w14:paraId="5666CB91" w14:textId="1333EC62" w:rsidR="00932042" w:rsidRDefault="001B46B6" w:rsidP="00932042">
      <w:r>
        <w:t xml:space="preserve">Admins must be able to </w:t>
      </w:r>
      <w:r w:rsidR="00B53470">
        <w:t xml:space="preserve">ensure default of value of </w:t>
      </w:r>
      <w:r w:rsidR="00B53470" w:rsidRPr="00CE3B33">
        <w:rPr>
          <w:rFonts w:ascii="Consolas" w:hAnsi="Consolas"/>
        </w:rPr>
        <w:t>IsExchangeCloudManaged</w:t>
      </w:r>
      <w:r w:rsidR="00B53470">
        <w:rPr>
          <w:rFonts w:ascii="Consolas" w:hAnsi="Consolas"/>
        </w:rPr>
        <w:t xml:space="preserve"> </w:t>
      </w:r>
      <w:r w:rsidR="00B53470" w:rsidRPr="00B53470">
        <w:t>is True for new dirsynced mailboxes, to ensure smoother transition to cloud managed mailboxes and removal of Last Exchange Server.</w:t>
      </w:r>
    </w:p>
    <w:p w14:paraId="7E6FC560" w14:textId="773391EE" w:rsidR="00B53470" w:rsidRDefault="00B53470" w:rsidP="00932042">
      <w:r>
        <w:t>Admins can do this by using following cmdlet:</w:t>
      </w:r>
    </w:p>
    <w:p w14:paraId="409C57CA" w14:textId="7903D143" w:rsidR="00932042" w:rsidRDefault="00932042" w:rsidP="00932042">
      <w:pPr>
        <w:rPr>
          <w:lang w:val="en-IN"/>
        </w:rPr>
      </w:pPr>
      <w:commentRangeStart w:id="90"/>
      <w:commentRangeStart w:id="91"/>
      <w:commentRangeStart w:id="92"/>
      <w:r w:rsidRPr="3F83F58C">
        <w:rPr>
          <w:rFonts w:ascii="Consolas" w:eastAsia="Consolas" w:hAnsi="Consolas" w:cs="Consolas"/>
          <w:lang w:val="en-IN"/>
        </w:rPr>
        <w:t>Set-OrganizationConfig -</w:t>
      </w:r>
      <w:r w:rsidR="00937CD4" w:rsidRPr="3F83F58C">
        <w:rPr>
          <w:rFonts w:ascii="Consolas" w:eastAsia="Consolas" w:hAnsi="Consolas" w:cs="Consolas"/>
          <w:lang w:val="en-IN"/>
        </w:rPr>
        <w:t>ExchangeAttributes</w:t>
      </w:r>
      <w:r w:rsidR="00B53470" w:rsidRPr="3F83F58C">
        <w:rPr>
          <w:rFonts w:ascii="Consolas" w:eastAsia="Consolas" w:hAnsi="Consolas" w:cs="Consolas"/>
          <w:lang w:val="en-IN"/>
        </w:rPr>
        <w:t>CloudManagedbyDefault</w:t>
      </w:r>
      <w:r w:rsidRPr="3F83F58C">
        <w:rPr>
          <w:rFonts w:ascii="Consolas" w:eastAsia="Consolas" w:hAnsi="Consolas" w:cs="Consolas"/>
          <w:lang w:val="en-IN"/>
        </w:rPr>
        <w:t xml:space="preserve"> True</w:t>
      </w:r>
      <w:commentRangeEnd w:id="90"/>
      <w:r>
        <w:rPr>
          <w:rStyle w:val="CommentReference"/>
          <w:sz w:val="22"/>
          <w:szCs w:val="22"/>
          <w:lang w:val="en-IN"/>
        </w:rPr>
        <w:commentReference w:id="90"/>
      </w:r>
      <w:commentRangeEnd w:id="91"/>
      <w:r>
        <w:rPr>
          <w:rStyle w:val="CommentReference"/>
          <w:sz w:val="22"/>
          <w:szCs w:val="22"/>
          <w:lang w:val="en-IN"/>
        </w:rPr>
        <w:commentReference w:id="91"/>
      </w:r>
      <w:commentRangeEnd w:id="92"/>
      <w:r>
        <w:rPr>
          <w:rStyle w:val="CommentReference"/>
          <w:sz w:val="22"/>
          <w:szCs w:val="22"/>
          <w:lang w:val="en-IN"/>
        </w:rPr>
        <w:commentReference w:id="92"/>
      </w:r>
    </w:p>
    <w:p w14:paraId="2BD033C2" w14:textId="2C2E40C9" w:rsidR="003F30AA" w:rsidRPr="00C2102C" w:rsidRDefault="00E75C09" w:rsidP="00F62FD1">
      <w:pPr>
        <w:spacing w:line="252" w:lineRule="auto"/>
        <w:rPr>
          <w:strike/>
        </w:rPr>
      </w:pPr>
      <w:commentRangeStart w:id="94"/>
      <w:r w:rsidRPr="00C2102C">
        <w:rPr>
          <w:strike/>
        </w:rPr>
        <w:t>The above cmdlet only affects new mailboxes created</w:t>
      </w:r>
      <w:r w:rsidR="00810FB8" w:rsidRPr="00C2102C">
        <w:rPr>
          <w:strike/>
        </w:rPr>
        <w:t>. W</w:t>
      </w:r>
      <w:r w:rsidRPr="00C2102C">
        <w:rPr>
          <w:strike/>
        </w:rPr>
        <w:t>heneve</w:t>
      </w:r>
      <w:r w:rsidR="00810FB8" w:rsidRPr="00C2102C">
        <w:rPr>
          <w:strike/>
        </w:rPr>
        <w:t>r</w:t>
      </w:r>
      <w:r w:rsidRPr="00C2102C">
        <w:rPr>
          <w:strike/>
        </w:rPr>
        <w:t xml:space="preserve"> the </w:t>
      </w:r>
      <w:r w:rsidR="00810FB8" w:rsidRPr="00C2102C">
        <w:rPr>
          <w:strike/>
        </w:rPr>
        <w:t xml:space="preserve">value of </w:t>
      </w:r>
      <w:r w:rsidR="00810FB8" w:rsidRPr="00C2102C">
        <w:rPr>
          <w:rFonts w:ascii="Consolas" w:hAnsi="Consolas"/>
          <w:strike/>
        </w:rPr>
        <w:t>ExchangeAttributesCloudManagedbyDefault</w:t>
      </w:r>
      <w:r w:rsidR="00810FB8" w:rsidRPr="00C2102C">
        <w:rPr>
          <w:strike/>
        </w:rPr>
        <w:t xml:space="preserve"> is set to </w:t>
      </w:r>
      <w:r w:rsidR="00810FB8" w:rsidRPr="00C2102C">
        <w:rPr>
          <w:rFonts w:ascii="Consolas" w:hAnsi="Consolas"/>
          <w:strike/>
        </w:rPr>
        <w:t>False</w:t>
      </w:r>
      <w:r w:rsidR="00810FB8" w:rsidRPr="00C2102C">
        <w:rPr>
          <w:strike/>
        </w:rPr>
        <w:t xml:space="preserve">, new mailboxes hence created will again have </w:t>
      </w:r>
      <w:r w:rsidR="00810FB8" w:rsidRPr="00C2102C">
        <w:rPr>
          <w:rFonts w:ascii="Consolas" w:hAnsi="Consolas"/>
          <w:strike/>
        </w:rPr>
        <w:t>isExchangeCloudManaged</w:t>
      </w:r>
      <w:r w:rsidR="00810FB8" w:rsidRPr="00C2102C">
        <w:rPr>
          <w:strike/>
        </w:rPr>
        <w:t xml:space="preserve"> set to </w:t>
      </w:r>
      <w:r w:rsidR="00810FB8" w:rsidRPr="00C2102C">
        <w:rPr>
          <w:rFonts w:ascii="Consolas" w:hAnsi="Consolas"/>
          <w:strike/>
        </w:rPr>
        <w:t>False</w:t>
      </w:r>
      <w:r w:rsidR="00810FB8" w:rsidRPr="00C2102C">
        <w:rPr>
          <w:strike/>
        </w:rPr>
        <w:t>.</w:t>
      </w:r>
      <w:commentRangeEnd w:id="94"/>
      <w:r w:rsidR="002034B1" w:rsidRPr="00C2102C">
        <w:rPr>
          <w:rStyle w:val="CommentReference"/>
          <w:strike/>
          <w:sz w:val="22"/>
          <w:szCs w:val="22"/>
        </w:rPr>
        <w:commentReference w:id="94"/>
      </w:r>
    </w:p>
    <w:p w14:paraId="3404BB4B" w14:textId="3F0B5CD0" w:rsidR="00E75C09" w:rsidRPr="00C2102C" w:rsidRDefault="00C2102C" w:rsidP="00F62FD1">
      <w:pPr>
        <w:spacing w:line="252" w:lineRule="auto"/>
      </w:pPr>
      <w:r>
        <w:t xml:space="preserve">Note: To force cutover, rollback of </w:t>
      </w:r>
      <w:r w:rsidRPr="3F83F58C">
        <w:rPr>
          <w:rFonts w:ascii="Consolas" w:eastAsia="Consolas" w:hAnsi="Consolas" w:cs="Consolas"/>
          <w:lang w:val="en-IN"/>
        </w:rPr>
        <w:t>ExchangeAttributesCloudManagedbyDefault</w:t>
      </w:r>
      <w:r>
        <w:rPr>
          <w:rFonts w:ascii="Consolas" w:eastAsia="Consolas" w:hAnsi="Consolas" w:cs="Consolas"/>
          <w:lang w:val="en-IN"/>
        </w:rPr>
        <w:t xml:space="preserve"> </w:t>
      </w:r>
      <w:r w:rsidRPr="00C2102C">
        <w:t>will be disabled for admins.</w:t>
      </w:r>
    </w:p>
    <w:p w14:paraId="75B6329B" w14:textId="50895E98" w:rsidR="003F30AA" w:rsidRDefault="003F30AA" w:rsidP="005A5503">
      <w:pPr>
        <w:pStyle w:val="Heading3"/>
      </w:pPr>
      <w:r>
        <w:t xml:space="preserve">New user/mailbox creation </w:t>
      </w:r>
      <w:r w:rsidR="005A5503">
        <w:t>after isExchangeCloudManaged</w:t>
      </w:r>
      <w:r w:rsidR="00937CD4">
        <w:t xml:space="preserve"> is True by default</w:t>
      </w:r>
    </w:p>
    <w:p w14:paraId="70E8FB23" w14:textId="5211116D" w:rsidR="005F516D" w:rsidRDefault="005F516D" w:rsidP="005F516D">
      <w:r>
        <w:t xml:space="preserve">Since </w:t>
      </w:r>
      <w:r w:rsidR="006058BC">
        <w:t xml:space="preserve">at tenant level, any new dirsynced mailbox will have Exchangeattribute editable in cloud by default. </w:t>
      </w:r>
      <w:r w:rsidR="000A1EAB">
        <w:t>Creating new users in onpremises AD and assigning cloud mailboxes for these users will become a much easier task. Steps involved in this activity are:</w:t>
      </w:r>
    </w:p>
    <w:p w14:paraId="2B311E97" w14:textId="77777777" w:rsidR="00186427" w:rsidRDefault="005F516D" w:rsidP="008667FD">
      <w:pPr>
        <w:pStyle w:val="ListParagraph"/>
        <w:numPr>
          <w:ilvl w:val="0"/>
          <w:numId w:val="24"/>
        </w:numPr>
      </w:pPr>
      <w:r>
        <w:t xml:space="preserve">Create a new user </w:t>
      </w:r>
      <w:r w:rsidR="00145620">
        <w:t xml:space="preserve">directly </w:t>
      </w:r>
      <w:r>
        <w:t>in onprem AD.</w:t>
      </w:r>
      <w:r w:rsidR="005B736A">
        <w:t xml:space="preserve"> (</w:t>
      </w:r>
      <w:r w:rsidR="00A82DAE">
        <w:t xml:space="preserve">EntraID will </w:t>
      </w:r>
      <w:r w:rsidR="005B736A">
        <w:t>block</w:t>
      </w:r>
      <w:r w:rsidR="001B4358">
        <w:t xml:space="preserve"> the sync of</w:t>
      </w:r>
      <w:r w:rsidR="005B736A">
        <w:t xml:space="preserve"> user’s exchange attributes</w:t>
      </w:r>
      <w:r w:rsidR="00392E86">
        <w:t>, exchange cmdlet is used for creation of user</w:t>
      </w:r>
      <w:r w:rsidR="005B736A">
        <w:t>)</w:t>
      </w:r>
      <w:r w:rsidR="00392E86">
        <w:t>.</w:t>
      </w:r>
    </w:p>
    <w:p w14:paraId="1368E04F" w14:textId="5FB7D9F3" w:rsidR="005F516D" w:rsidRDefault="00282C65" w:rsidP="008667FD">
      <w:pPr>
        <w:pStyle w:val="ListParagraph"/>
        <w:numPr>
          <w:ilvl w:val="0"/>
          <w:numId w:val="24"/>
        </w:numPr>
      </w:pPr>
      <w:r>
        <w:t>If a new user was created directly in AD, o</w:t>
      </w:r>
      <w:r w:rsidR="005F516D">
        <w:t>nce the use</w:t>
      </w:r>
      <w:r>
        <w:t>r</w:t>
      </w:r>
      <w:r w:rsidR="005F516D">
        <w:t xml:space="preserve"> is synchronized to EntraID, assign the user a valid license to provision mailbox for the user in cloud.</w:t>
      </w:r>
    </w:p>
    <w:p w14:paraId="361E4F9F" w14:textId="2709ADF8" w:rsidR="007D1B00" w:rsidRDefault="008D7AE0" w:rsidP="008D7AE0">
      <w:pPr>
        <w:pStyle w:val="Heading2"/>
      </w:pPr>
      <w:r>
        <w:t>Forced Cutover</w:t>
      </w:r>
      <w:r w:rsidR="00541039">
        <w:t xml:space="preserve"> [Not planned in initial scope]</w:t>
      </w:r>
    </w:p>
    <w:p w14:paraId="4EE4A914" w14:textId="2F1F8584" w:rsidR="002410B9" w:rsidRPr="005E0AA3" w:rsidRDefault="002410B9" w:rsidP="002410B9">
      <w:r w:rsidRPr="005E0AA3">
        <w:t xml:space="preserve">Once a customer starts using </w:t>
      </w:r>
      <w:r>
        <w:t>Recipient management</w:t>
      </w:r>
      <w:r w:rsidRPr="005E0AA3">
        <w:t xml:space="preserve"> at user level</w:t>
      </w:r>
      <w:r w:rsidR="005C4BBC">
        <w:t xml:space="preserve"> or tenant level</w:t>
      </w:r>
      <w:r w:rsidRPr="005E0AA3">
        <w:t xml:space="preserve">, </w:t>
      </w:r>
      <w:r w:rsidR="005B6386">
        <w:t xml:space="preserve">we must give customers a timed period during which Exchange Hybrid and Recipient management via cloud would co-exist. This timeframe could be 6-8 months from the day they start using this feature. </w:t>
      </w:r>
      <w:r w:rsidR="00E4230F">
        <w:t>This is to ensure customers don’t remain in this dual state of Exchange Hybrid and cloud management recipients forever</w:t>
      </w:r>
      <w:r w:rsidRPr="005E0AA3">
        <w:t>.</w:t>
      </w:r>
    </w:p>
    <w:p w14:paraId="6C90F399" w14:textId="4EB1B023" w:rsidR="005E0AA3" w:rsidRPr="005E0AA3" w:rsidRDefault="00EC188E" w:rsidP="005E0AA3">
      <w:r>
        <w:t>After the expiry of this transition period,</w:t>
      </w:r>
      <w:r w:rsidR="00B111F8">
        <w:t xml:space="preserve"> t</w:t>
      </w:r>
      <w:r w:rsidR="005E0AA3" w:rsidRPr="005E0AA3">
        <w:t xml:space="preserve">o force customers get rid of exchange server, we can </w:t>
      </w:r>
      <w:r w:rsidR="005C4BBC">
        <w:t xml:space="preserve">force </w:t>
      </w:r>
      <w:r w:rsidR="005E0AA3" w:rsidRPr="005E0AA3">
        <w:t>Exchange Hybrid SHUTDOWN</w:t>
      </w:r>
      <w:r w:rsidR="005C4BBC">
        <w:t xml:space="preserve"> for customers who have their mailboxes managed in cloud. </w:t>
      </w:r>
      <w:r w:rsidR="00777FA3">
        <w:t>This Hybrid feature shutdown can include breaking of following features.</w:t>
      </w:r>
    </w:p>
    <w:p w14:paraId="0FDE219B" w14:textId="782C5320" w:rsidR="005E0AA3" w:rsidRPr="005E0AA3" w:rsidRDefault="00777FA3" w:rsidP="008667FD">
      <w:pPr>
        <w:numPr>
          <w:ilvl w:val="0"/>
          <w:numId w:val="25"/>
        </w:numPr>
      </w:pPr>
      <w:r>
        <w:t>Disable</w:t>
      </w:r>
      <w:r w:rsidR="005E0AA3" w:rsidRPr="005E0AA3">
        <w:t xml:space="preserve"> Offboarding</w:t>
      </w:r>
      <w:r>
        <w:t xml:space="preserve"> of</w:t>
      </w:r>
      <w:r w:rsidR="005E0AA3" w:rsidRPr="005E0AA3">
        <w:t xml:space="preserve"> mailboxes</w:t>
      </w:r>
      <w:r>
        <w:t xml:space="preserve"> to Server.</w:t>
      </w:r>
    </w:p>
    <w:p w14:paraId="57BBF5DF" w14:textId="2C432682" w:rsidR="005E0AA3" w:rsidRDefault="00777FA3" w:rsidP="008667FD">
      <w:pPr>
        <w:numPr>
          <w:ilvl w:val="0"/>
          <w:numId w:val="25"/>
        </w:numPr>
      </w:pPr>
      <w:r>
        <w:t xml:space="preserve">Disable </w:t>
      </w:r>
      <w:r w:rsidR="005E0AA3" w:rsidRPr="005E0AA3">
        <w:t xml:space="preserve">Oauth configured between EXO and Exchange Server </w:t>
      </w:r>
      <w:r w:rsidR="00144EDE">
        <w:t>making</w:t>
      </w:r>
      <w:r w:rsidR="005E0AA3" w:rsidRPr="005E0AA3">
        <w:t xml:space="preserve"> features like cross-premise F/B, mail-tips won’t work.</w:t>
      </w:r>
    </w:p>
    <w:p w14:paraId="7737610B" w14:textId="3B970432" w:rsidR="008D7AE0" w:rsidRPr="008D7AE0" w:rsidRDefault="00144EDE" w:rsidP="008667FD">
      <w:pPr>
        <w:numPr>
          <w:ilvl w:val="0"/>
          <w:numId w:val="25"/>
        </w:numPr>
      </w:pPr>
      <w:r>
        <w:t xml:space="preserve">Disable </w:t>
      </w:r>
      <w:r w:rsidR="00254F2E">
        <w:t xml:space="preserve">Inbound Connectors to not allow </w:t>
      </w:r>
      <w:r w:rsidR="00C2102C">
        <w:t xml:space="preserve">easy </w:t>
      </w:r>
      <w:r w:rsidR="00254F2E">
        <w:t>secure mail transfer from Exchange server mailboxes to cloud.</w:t>
      </w:r>
    </w:p>
    <w:p w14:paraId="78888012" w14:textId="1C4DB110" w:rsidR="00433DD1" w:rsidRDefault="00433DD1" w:rsidP="00183B3E">
      <w:pPr>
        <w:pStyle w:val="Heading1"/>
      </w:pPr>
      <w:r>
        <w:t>Exchange Recipients</w:t>
      </w:r>
      <w:r w:rsidR="003446B5">
        <w:t xml:space="preserve"> </w:t>
      </w:r>
      <w:r w:rsidR="00BA691B">
        <w:t xml:space="preserve">and </w:t>
      </w:r>
      <w:r w:rsidR="000A2E70">
        <w:t>the</w:t>
      </w:r>
      <w:r w:rsidR="00BA691B">
        <w:t xml:space="preserve"> </w:t>
      </w:r>
      <w:r w:rsidR="003446B5">
        <w:t>attributes in scope for attribute level SOA transfer</w:t>
      </w:r>
    </w:p>
    <w:p w14:paraId="78993B7E" w14:textId="6B8E7AD1" w:rsidR="0060465D" w:rsidRDefault="0029489B" w:rsidP="002A25A6">
      <w:r>
        <w:t xml:space="preserve">Here is the list of </w:t>
      </w:r>
      <w:r w:rsidR="0040482A">
        <w:t>AD</w:t>
      </w:r>
      <w:r>
        <w:t xml:space="preserve"> </w:t>
      </w:r>
      <w:r w:rsidR="000D66E2">
        <w:t>attributes</w:t>
      </w:r>
      <w:r w:rsidR="00046C86">
        <w:t xml:space="preserve"> (both account and exchange)</w:t>
      </w:r>
      <w:r w:rsidR="000D66E2">
        <w:t xml:space="preserve"> that are today getting </w:t>
      </w:r>
      <w:r w:rsidR="00DC3116">
        <w:t xml:space="preserve">synced from </w:t>
      </w:r>
      <w:r w:rsidR="0B61D868">
        <w:t>on-premises</w:t>
      </w:r>
      <w:r w:rsidR="00DC3116">
        <w:t xml:space="preserve"> AD to Entra</w:t>
      </w:r>
      <w:r w:rsidR="05C9C66E">
        <w:t xml:space="preserve"> </w:t>
      </w:r>
      <w:r w:rsidR="00DC3116">
        <w:t>ID.</w:t>
      </w:r>
      <w:r w:rsidR="007702C6">
        <w:t xml:space="preserve"> </w:t>
      </w:r>
    </w:p>
    <w:p w14:paraId="0ABA6402" w14:textId="66092F49" w:rsidR="00677D26" w:rsidRDefault="00290694" w:rsidP="002A25A6">
      <w:r>
        <w:lastRenderedPageBreak/>
        <w:t xml:space="preserve">In the table below, </w:t>
      </w:r>
      <w:r w:rsidRPr="55B5C164">
        <w:rPr>
          <w:rFonts w:ascii="Calibri" w:eastAsia="Times New Roman" w:hAnsi="Calibri" w:cs="Calibri"/>
          <w:b/>
          <w:bCs/>
          <w:color w:val="000000" w:themeColor="text1"/>
        </w:rPr>
        <w:t>Attribute needing SOA transfer</w:t>
      </w:r>
      <w:r>
        <w:t xml:space="preserve"> </w:t>
      </w:r>
      <w:r w:rsidR="007702C6">
        <w:t xml:space="preserve">column specifies all the attributes for which SOA should be </w:t>
      </w:r>
      <w:r w:rsidR="00A81516">
        <w:t xml:space="preserve">transferred to cloud and these are specified by </w:t>
      </w:r>
      <w:r w:rsidR="006F068B">
        <w:t xml:space="preserve">a </w:t>
      </w:r>
      <w:r w:rsidR="00332385">
        <w:t>green cell</w:t>
      </w:r>
      <w:r w:rsidR="00C1775A">
        <w:t xml:space="preserve"> with the value “</w:t>
      </w:r>
      <w:r w:rsidR="00C1775A" w:rsidRPr="082F4F5C">
        <w:rPr>
          <w:color w:val="538135" w:themeColor="accent6" w:themeShade="BF"/>
        </w:rPr>
        <w:t>Yes</w:t>
      </w:r>
      <w:r w:rsidR="00C1775A">
        <w:t>”</w:t>
      </w:r>
      <w:r w:rsidR="00110A8B">
        <w:t>, whereas</w:t>
      </w:r>
      <w:r w:rsidR="00BC1E2D">
        <w:t xml:space="preserve"> all the attributes that are marked </w:t>
      </w:r>
      <w:r w:rsidR="00BC1E2D" w:rsidRPr="082F4F5C">
        <w:rPr>
          <w:color w:val="ED0000"/>
        </w:rPr>
        <w:t>N</w:t>
      </w:r>
      <w:r w:rsidR="00272E11" w:rsidRPr="082F4F5C">
        <w:rPr>
          <w:color w:val="ED0000"/>
        </w:rPr>
        <w:t>o</w:t>
      </w:r>
      <w:r w:rsidR="00BC1E2D">
        <w:t xml:space="preserve">, SOA </w:t>
      </w:r>
      <w:r w:rsidR="00FC55E4">
        <w:t xml:space="preserve">should remain </w:t>
      </w:r>
      <w:r w:rsidR="00BC1E2D">
        <w:t xml:space="preserve">in </w:t>
      </w:r>
      <w:r w:rsidR="00FC55E4">
        <w:t>on-premises</w:t>
      </w:r>
      <w:r w:rsidR="00BC1E2D">
        <w:t xml:space="preserve"> AD.</w:t>
      </w:r>
    </w:p>
    <w:p w14:paraId="2E00CE42" w14:textId="7D4A971F" w:rsidR="009A36FA" w:rsidRDefault="009A36FA" w:rsidP="002A25A6">
      <w:r>
        <w:t>Note: Avinash confirmed that all the attributes in scope are only editable in ExO and not in AAD.</w:t>
      </w:r>
    </w:p>
    <w:tbl>
      <w:tblPr>
        <w:tblW w:w="11447" w:type="dxa"/>
        <w:tblInd w:w="-1003" w:type="dxa"/>
        <w:tblLook w:val="04A0" w:firstRow="1" w:lastRow="0" w:firstColumn="1" w:lastColumn="0" w:noHBand="0" w:noVBand="1"/>
      </w:tblPr>
      <w:tblGrid>
        <w:gridCol w:w="3371"/>
        <w:gridCol w:w="697"/>
        <w:gridCol w:w="1176"/>
        <w:gridCol w:w="834"/>
        <w:gridCol w:w="875"/>
        <w:gridCol w:w="1012"/>
        <w:gridCol w:w="848"/>
        <w:gridCol w:w="1124"/>
        <w:gridCol w:w="1510"/>
      </w:tblGrid>
      <w:tr w:rsidR="005565FB" w:rsidRPr="000F6A77" w14:paraId="60E893DD" w14:textId="6CA57E65" w:rsidTr="004B4DAC">
        <w:trPr>
          <w:trHeight w:val="384"/>
        </w:trPr>
        <w:tc>
          <w:tcPr>
            <w:tcW w:w="3371" w:type="dxa"/>
            <w:tcBorders>
              <w:top w:val="single" w:sz="8" w:space="0" w:color="auto"/>
              <w:left w:val="single" w:sz="8" w:space="0" w:color="auto"/>
              <w:bottom w:val="single" w:sz="8" w:space="0" w:color="auto"/>
              <w:right w:val="single" w:sz="8" w:space="0" w:color="auto"/>
            </w:tcBorders>
            <w:shd w:val="clear" w:color="auto" w:fill="D0CECE" w:themeFill="background2" w:themeFillShade="E6"/>
            <w:noWrap/>
            <w:vAlign w:val="center"/>
            <w:hideMark/>
          </w:tcPr>
          <w:p w14:paraId="6FBBF0AE" w14:textId="77777777" w:rsidR="00857BE5" w:rsidRPr="000F6A77" w:rsidRDefault="00857BE5" w:rsidP="000F6A77">
            <w:pPr>
              <w:spacing w:after="0" w:line="240" w:lineRule="auto"/>
              <w:rPr>
                <w:rFonts w:ascii="Calibri" w:eastAsia="Times New Roman" w:hAnsi="Calibri" w:cs="Calibri"/>
                <w:b/>
                <w:bCs/>
                <w:color w:val="000000"/>
                <w:lang w:val="en-IN" w:eastAsia="en-IN"/>
              </w:rPr>
            </w:pPr>
            <w:r w:rsidRPr="000F6A77">
              <w:rPr>
                <w:rFonts w:ascii="Calibri" w:eastAsia="Times New Roman" w:hAnsi="Calibri" w:cs="Calibri"/>
                <w:b/>
                <w:bCs/>
                <w:color w:val="000000"/>
                <w:lang w:eastAsia="en-IN"/>
              </w:rPr>
              <w:t>Attribute Name</w:t>
            </w:r>
            <w:r w:rsidRPr="000F6A77">
              <w:rPr>
                <w:rFonts w:ascii="Calibri" w:eastAsia="Times New Roman" w:hAnsi="Calibri" w:cs="Calibri"/>
                <w:color w:val="000000"/>
                <w:sz w:val="16"/>
                <w:szCs w:val="16"/>
                <w:lang w:eastAsia="en-IN"/>
              </w:rPr>
              <w:t>  </w:t>
            </w:r>
          </w:p>
        </w:tc>
        <w:tc>
          <w:tcPr>
            <w:tcW w:w="697" w:type="dxa"/>
            <w:tcBorders>
              <w:top w:val="single" w:sz="8" w:space="0" w:color="auto"/>
              <w:left w:val="nil"/>
              <w:bottom w:val="single" w:sz="8" w:space="0" w:color="auto"/>
              <w:right w:val="single" w:sz="8" w:space="0" w:color="auto"/>
            </w:tcBorders>
            <w:shd w:val="clear" w:color="auto" w:fill="D0CECE" w:themeFill="background2" w:themeFillShade="E6"/>
            <w:noWrap/>
            <w:vAlign w:val="center"/>
            <w:hideMark/>
          </w:tcPr>
          <w:p w14:paraId="180D2D63" w14:textId="77777777" w:rsidR="00857BE5" w:rsidRPr="000F6A77" w:rsidRDefault="00857BE5" w:rsidP="000F6A77">
            <w:pPr>
              <w:spacing w:after="0" w:line="240" w:lineRule="auto"/>
              <w:rPr>
                <w:rFonts w:ascii="Calibri" w:eastAsia="Times New Roman" w:hAnsi="Calibri" w:cs="Calibri"/>
                <w:b/>
                <w:bCs/>
                <w:color w:val="000000"/>
                <w:lang w:val="en-IN" w:eastAsia="en-IN"/>
              </w:rPr>
            </w:pPr>
            <w:r w:rsidRPr="000F6A77">
              <w:rPr>
                <w:rFonts w:ascii="Calibri" w:eastAsia="Times New Roman" w:hAnsi="Calibri" w:cs="Calibri"/>
                <w:b/>
                <w:bCs/>
                <w:color w:val="000000"/>
                <w:lang w:val="en-IN" w:eastAsia="en-IN"/>
              </w:rPr>
              <w:t>Is Link</w:t>
            </w:r>
          </w:p>
        </w:tc>
        <w:tc>
          <w:tcPr>
            <w:tcW w:w="1176" w:type="dxa"/>
            <w:tcBorders>
              <w:top w:val="single" w:sz="8" w:space="0" w:color="auto"/>
              <w:left w:val="nil"/>
              <w:bottom w:val="single" w:sz="8" w:space="0" w:color="auto"/>
              <w:right w:val="single" w:sz="8" w:space="0" w:color="auto"/>
            </w:tcBorders>
            <w:shd w:val="clear" w:color="auto" w:fill="D0CECE" w:themeFill="background2" w:themeFillShade="E6"/>
            <w:noWrap/>
            <w:vAlign w:val="center"/>
            <w:hideMark/>
          </w:tcPr>
          <w:p w14:paraId="4C92F147" w14:textId="77777777" w:rsidR="00857BE5" w:rsidRPr="000F6A77" w:rsidRDefault="00857BE5" w:rsidP="000F6A77">
            <w:pPr>
              <w:spacing w:after="0" w:line="240" w:lineRule="auto"/>
              <w:jc w:val="center"/>
              <w:rPr>
                <w:rFonts w:ascii="Calibri" w:eastAsia="Times New Roman" w:hAnsi="Calibri" w:cs="Calibri"/>
                <w:b/>
                <w:bCs/>
                <w:color w:val="000000"/>
                <w:lang w:val="en-IN" w:eastAsia="en-IN"/>
              </w:rPr>
            </w:pPr>
            <w:r w:rsidRPr="000F6A77">
              <w:rPr>
                <w:rFonts w:ascii="Calibri" w:eastAsia="Times New Roman" w:hAnsi="Calibri" w:cs="Calibri"/>
                <w:b/>
                <w:bCs/>
                <w:color w:val="000000"/>
                <w:lang w:eastAsia="en-IN"/>
              </w:rPr>
              <w:t>Attribute needing SOA transfer</w:t>
            </w:r>
          </w:p>
        </w:tc>
        <w:tc>
          <w:tcPr>
            <w:tcW w:w="834" w:type="dxa"/>
            <w:tcBorders>
              <w:top w:val="single" w:sz="8" w:space="0" w:color="auto"/>
              <w:left w:val="nil"/>
              <w:bottom w:val="single" w:sz="8" w:space="0" w:color="auto"/>
              <w:right w:val="single" w:sz="8" w:space="0" w:color="auto"/>
            </w:tcBorders>
            <w:shd w:val="clear" w:color="auto" w:fill="D0CECE" w:themeFill="background2" w:themeFillShade="E6"/>
            <w:noWrap/>
            <w:vAlign w:val="center"/>
            <w:hideMark/>
          </w:tcPr>
          <w:p w14:paraId="3C3F011E" w14:textId="77777777" w:rsidR="00857BE5" w:rsidRPr="000F6A77" w:rsidRDefault="00857BE5" w:rsidP="000F6A77">
            <w:pPr>
              <w:spacing w:after="0" w:line="240" w:lineRule="auto"/>
              <w:jc w:val="center"/>
              <w:rPr>
                <w:rFonts w:ascii="Calibri" w:eastAsia="Times New Roman" w:hAnsi="Calibri" w:cs="Calibri"/>
                <w:b/>
                <w:bCs/>
                <w:color w:val="000000"/>
                <w:lang w:val="en-IN" w:eastAsia="en-IN"/>
              </w:rPr>
            </w:pPr>
            <w:r w:rsidRPr="000F6A77">
              <w:rPr>
                <w:rFonts w:ascii="Calibri" w:eastAsia="Times New Roman" w:hAnsi="Calibri" w:cs="Calibri"/>
                <w:b/>
                <w:bCs/>
                <w:color w:val="000000"/>
                <w:lang w:eastAsia="en-IN"/>
              </w:rPr>
              <w:t>User</w:t>
            </w:r>
            <w:r w:rsidRPr="000F6A77">
              <w:rPr>
                <w:rFonts w:ascii="Calibri" w:eastAsia="Times New Roman" w:hAnsi="Calibri" w:cs="Calibri"/>
                <w:color w:val="000000"/>
                <w:sz w:val="16"/>
                <w:szCs w:val="16"/>
                <w:lang w:eastAsia="en-IN"/>
              </w:rPr>
              <w:t>  </w:t>
            </w:r>
          </w:p>
        </w:tc>
        <w:tc>
          <w:tcPr>
            <w:tcW w:w="875" w:type="dxa"/>
            <w:tcBorders>
              <w:top w:val="single" w:sz="8" w:space="0" w:color="auto"/>
              <w:left w:val="nil"/>
              <w:bottom w:val="single" w:sz="8" w:space="0" w:color="auto"/>
              <w:right w:val="single" w:sz="8" w:space="0" w:color="auto"/>
            </w:tcBorders>
            <w:shd w:val="clear" w:color="auto" w:fill="D0CECE" w:themeFill="background2" w:themeFillShade="E6"/>
            <w:noWrap/>
            <w:vAlign w:val="center"/>
            <w:hideMark/>
          </w:tcPr>
          <w:p w14:paraId="581AAAF2" w14:textId="77777777" w:rsidR="00857BE5" w:rsidRPr="000F6A77" w:rsidRDefault="00857BE5" w:rsidP="000F6A77">
            <w:pPr>
              <w:spacing w:after="0" w:line="240" w:lineRule="auto"/>
              <w:jc w:val="center"/>
              <w:rPr>
                <w:rFonts w:ascii="Calibri" w:eastAsia="Times New Roman" w:hAnsi="Calibri" w:cs="Calibri"/>
                <w:b/>
                <w:bCs/>
                <w:color w:val="000000"/>
                <w:lang w:val="en-IN" w:eastAsia="en-IN"/>
              </w:rPr>
            </w:pPr>
            <w:r w:rsidRPr="000F6A77">
              <w:rPr>
                <w:rFonts w:ascii="Calibri" w:eastAsia="Times New Roman" w:hAnsi="Calibri" w:cs="Calibri"/>
                <w:b/>
                <w:bCs/>
                <w:color w:val="000000"/>
                <w:lang w:eastAsia="en-IN"/>
              </w:rPr>
              <w:t>Group</w:t>
            </w:r>
            <w:r w:rsidRPr="000F6A77">
              <w:rPr>
                <w:rFonts w:ascii="Calibri" w:eastAsia="Times New Roman" w:hAnsi="Calibri" w:cs="Calibri"/>
                <w:color w:val="000000"/>
                <w:sz w:val="16"/>
                <w:szCs w:val="16"/>
                <w:lang w:eastAsia="en-IN"/>
              </w:rPr>
              <w:t>  </w:t>
            </w:r>
          </w:p>
        </w:tc>
        <w:tc>
          <w:tcPr>
            <w:tcW w:w="1012" w:type="dxa"/>
            <w:tcBorders>
              <w:top w:val="single" w:sz="8" w:space="0" w:color="auto"/>
              <w:left w:val="nil"/>
              <w:bottom w:val="single" w:sz="8" w:space="0" w:color="auto"/>
              <w:right w:val="single" w:sz="8" w:space="0" w:color="auto"/>
            </w:tcBorders>
            <w:shd w:val="clear" w:color="auto" w:fill="D0CECE" w:themeFill="background2" w:themeFillShade="E6"/>
            <w:noWrap/>
            <w:vAlign w:val="center"/>
            <w:hideMark/>
          </w:tcPr>
          <w:p w14:paraId="121CF7F5" w14:textId="77777777" w:rsidR="00857BE5" w:rsidRPr="000F6A77" w:rsidRDefault="00857BE5" w:rsidP="000F6A77">
            <w:pPr>
              <w:spacing w:after="0" w:line="240" w:lineRule="auto"/>
              <w:jc w:val="center"/>
              <w:rPr>
                <w:rFonts w:ascii="Calibri" w:eastAsia="Times New Roman" w:hAnsi="Calibri" w:cs="Calibri"/>
                <w:b/>
                <w:bCs/>
                <w:color w:val="000000"/>
                <w:lang w:val="en-IN" w:eastAsia="en-IN"/>
              </w:rPr>
            </w:pPr>
            <w:r w:rsidRPr="000F6A77">
              <w:rPr>
                <w:rFonts w:ascii="Calibri" w:eastAsia="Times New Roman" w:hAnsi="Calibri" w:cs="Calibri"/>
                <w:b/>
                <w:bCs/>
                <w:color w:val="000000"/>
                <w:lang w:eastAsia="en-IN"/>
              </w:rPr>
              <w:t>Contacts</w:t>
            </w:r>
          </w:p>
        </w:tc>
        <w:tc>
          <w:tcPr>
            <w:tcW w:w="848" w:type="dxa"/>
            <w:tcBorders>
              <w:top w:val="single" w:sz="8" w:space="0" w:color="auto"/>
              <w:left w:val="nil"/>
              <w:bottom w:val="single" w:sz="8" w:space="0" w:color="auto"/>
              <w:right w:val="single" w:sz="8" w:space="0" w:color="auto"/>
            </w:tcBorders>
            <w:shd w:val="clear" w:color="auto" w:fill="D0CECE" w:themeFill="background2" w:themeFillShade="E6"/>
            <w:noWrap/>
            <w:vAlign w:val="center"/>
            <w:hideMark/>
          </w:tcPr>
          <w:p w14:paraId="7C613702" w14:textId="77777777" w:rsidR="00857BE5" w:rsidRPr="000F6A77" w:rsidRDefault="00857BE5" w:rsidP="000F6A77">
            <w:pPr>
              <w:spacing w:after="0" w:line="240" w:lineRule="auto"/>
              <w:jc w:val="center"/>
              <w:rPr>
                <w:rFonts w:ascii="Calibri" w:eastAsia="Times New Roman" w:hAnsi="Calibri" w:cs="Calibri"/>
                <w:b/>
                <w:bCs/>
                <w:color w:val="000000"/>
                <w:lang w:val="en-IN" w:eastAsia="en-IN"/>
              </w:rPr>
            </w:pPr>
            <w:r w:rsidRPr="000F6A77">
              <w:rPr>
                <w:rFonts w:ascii="Calibri" w:eastAsia="Times New Roman" w:hAnsi="Calibri" w:cs="Calibri"/>
                <w:b/>
                <w:bCs/>
                <w:color w:val="000000"/>
                <w:lang w:eastAsia="en-IN"/>
              </w:rPr>
              <w:t>Dual write to AAD</w:t>
            </w:r>
          </w:p>
        </w:tc>
        <w:tc>
          <w:tcPr>
            <w:tcW w:w="1124" w:type="dxa"/>
            <w:tcBorders>
              <w:top w:val="single" w:sz="8" w:space="0" w:color="auto"/>
              <w:left w:val="nil"/>
              <w:bottom w:val="single" w:sz="8" w:space="0" w:color="auto"/>
              <w:right w:val="single" w:sz="8" w:space="0" w:color="auto"/>
            </w:tcBorders>
            <w:shd w:val="clear" w:color="auto" w:fill="D0CECE" w:themeFill="background2" w:themeFillShade="E6"/>
            <w:noWrap/>
            <w:vAlign w:val="center"/>
            <w:hideMark/>
          </w:tcPr>
          <w:p w14:paraId="38885318" w14:textId="5BB7781F" w:rsidR="00857BE5" w:rsidRPr="000F6A77" w:rsidRDefault="006D6357" w:rsidP="000F6A77">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eastAsia="en-IN"/>
              </w:rPr>
              <w:t>LES w</w:t>
            </w:r>
            <w:r w:rsidR="00857BE5" w:rsidRPr="000F6A77">
              <w:rPr>
                <w:rFonts w:ascii="Calibri" w:eastAsia="Times New Roman" w:hAnsi="Calibri" w:cs="Calibri"/>
                <w:b/>
                <w:bCs/>
                <w:color w:val="000000"/>
                <w:lang w:eastAsia="en-IN"/>
              </w:rPr>
              <w:t xml:space="preserve">riteback </w:t>
            </w:r>
            <w:r w:rsidR="006C687A">
              <w:rPr>
                <w:rFonts w:ascii="Calibri" w:eastAsia="Times New Roman" w:hAnsi="Calibri" w:cs="Calibri"/>
                <w:b/>
                <w:bCs/>
                <w:color w:val="000000"/>
                <w:lang w:eastAsia="en-IN"/>
              </w:rPr>
              <w:t>attributes</w:t>
            </w:r>
          </w:p>
        </w:tc>
        <w:tc>
          <w:tcPr>
            <w:tcW w:w="1510" w:type="dxa"/>
            <w:tcBorders>
              <w:top w:val="single" w:sz="8" w:space="0" w:color="auto"/>
              <w:left w:val="nil"/>
              <w:bottom w:val="single" w:sz="8" w:space="0" w:color="auto"/>
              <w:right w:val="single" w:sz="8" w:space="0" w:color="auto"/>
            </w:tcBorders>
            <w:shd w:val="clear" w:color="auto" w:fill="D0CECE" w:themeFill="background2" w:themeFillShade="E6"/>
          </w:tcPr>
          <w:p w14:paraId="23EEE8AC" w14:textId="62E59742" w:rsidR="00857BE5" w:rsidRPr="000F6A77" w:rsidRDefault="00857BE5" w:rsidP="03F8D1CF">
            <w:pPr>
              <w:spacing w:after="0" w:line="240" w:lineRule="auto"/>
              <w:jc w:val="center"/>
              <w:rPr>
                <w:rFonts w:ascii="Calibri" w:eastAsia="Times New Roman" w:hAnsi="Calibri" w:cs="Calibri"/>
                <w:b/>
                <w:bCs/>
                <w:color w:val="000000"/>
                <w:lang w:eastAsia="en-IN"/>
              </w:rPr>
            </w:pPr>
            <w:r w:rsidRPr="1757FD6F">
              <w:rPr>
                <w:rFonts w:ascii="Calibri" w:eastAsia="Times New Roman" w:hAnsi="Calibri" w:cs="Calibri"/>
                <w:b/>
                <w:bCs/>
                <w:color w:val="000000" w:themeColor="text1"/>
                <w:lang w:eastAsia="en-IN"/>
              </w:rPr>
              <w:t>In scope for Object SOA writeback?</w:t>
            </w:r>
            <w:r w:rsidR="15695D92" w:rsidRPr="1757FD6F">
              <w:rPr>
                <w:rFonts w:ascii="Calibri" w:eastAsia="Times New Roman" w:hAnsi="Calibri" w:cs="Calibri"/>
                <w:b/>
                <w:bCs/>
                <w:color w:val="000000" w:themeColor="text1"/>
                <w:lang w:eastAsia="en-IN"/>
              </w:rPr>
              <w:t xml:space="preserve"> (UPAD/GPAD)</w:t>
            </w:r>
          </w:p>
        </w:tc>
      </w:tr>
      <w:tr w:rsidR="00A41296" w:rsidRPr="000F6A77" w14:paraId="11028372" w14:textId="77CA02E4"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57D5E7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accountEnabled</w:t>
            </w:r>
          </w:p>
        </w:tc>
        <w:tc>
          <w:tcPr>
            <w:tcW w:w="697" w:type="dxa"/>
            <w:tcBorders>
              <w:top w:val="nil"/>
              <w:left w:val="nil"/>
              <w:bottom w:val="single" w:sz="8" w:space="0" w:color="auto"/>
              <w:right w:val="single" w:sz="8" w:space="0" w:color="auto"/>
            </w:tcBorders>
            <w:noWrap/>
            <w:vAlign w:val="center"/>
            <w:hideMark/>
          </w:tcPr>
          <w:p w14:paraId="459D4176"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CCC"/>
            <w:noWrap/>
            <w:vAlign w:val="center"/>
            <w:hideMark/>
          </w:tcPr>
          <w:p w14:paraId="3CE523FC"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DA2456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54D458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0702B7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7A4090FA" w14:textId="6B5950CA"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A06C6B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BDDEF60" w14:textId="60CF8989" w:rsidR="00857BE5" w:rsidRPr="000F6A77" w:rsidRDefault="00C30C66"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7B94DE1D" w14:textId="17729AA2"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87976E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altRecipient</w:t>
            </w:r>
          </w:p>
        </w:tc>
        <w:tc>
          <w:tcPr>
            <w:tcW w:w="697" w:type="dxa"/>
            <w:tcBorders>
              <w:top w:val="nil"/>
              <w:left w:val="nil"/>
              <w:bottom w:val="single" w:sz="8" w:space="0" w:color="auto"/>
              <w:right w:val="single" w:sz="8" w:space="0" w:color="auto"/>
            </w:tcBorders>
            <w:noWrap/>
            <w:vAlign w:val="center"/>
            <w:hideMark/>
          </w:tcPr>
          <w:p w14:paraId="56D2F7C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Yes</w:t>
            </w:r>
          </w:p>
        </w:tc>
        <w:tc>
          <w:tcPr>
            <w:tcW w:w="1176" w:type="dxa"/>
            <w:tcBorders>
              <w:top w:val="nil"/>
              <w:left w:val="nil"/>
              <w:bottom w:val="single" w:sz="8" w:space="0" w:color="auto"/>
              <w:right w:val="single" w:sz="8" w:space="0" w:color="auto"/>
            </w:tcBorders>
            <w:shd w:val="clear" w:color="auto" w:fill="C6E0B4"/>
            <w:noWrap/>
            <w:vAlign w:val="center"/>
            <w:hideMark/>
          </w:tcPr>
          <w:p w14:paraId="76792752"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0E6694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2629A3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BC2473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47337ED2" w14:textId="5C7D34EA"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D9516B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2A2EB5B"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FF17FCB" w14:textId="5A59669B"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919FFDD" w14:textId="7B11B3DB" w:rsidR="00857BE5" w:rsidRPr="000F6A77" w:rsidRDefault="00AE3EB0" w:rsidP="00966225">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authorig</w:t>
            </w:r>
          </w:p>
        </w:tc>
        <w:tc>
          <w:tcPr>
            <w:tcW w:w="697" w:type="dxa"/>
            <w:tcBorders>
              <w:top w:val="nil"/>
              <w:left w:val="nil"/>
              <w:bottom w:val="single" w:sz="8" w:space="0" w:color="auto"/>
              <w:right w:val="single" w:sz="8" w:space="0" w:color="auto"/>
            </w:tcBorders>
            <w:noWrap/>
            <w:vAlign w:val="center"/>
            <w:hideMark/>
          </w:tcPr>
          <w:p w14:paraId="1579888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Yes</w:t>
            </w:r>
          </w:p>
        </w:tc>
        <w:tc>
          <w:tcPr>
            <w:tcW w:w="1176" w:type="dxa"/>
            <w:tcBorders>
              <w:top w:val="nil"/>
              <w:left w:val="nil"/>
              <w:bottom w:val="single" w:sz="8" w:space="0" w:color="auto"/>
              <w:right w:val="single" w:sz="8" w:space="0" w:color="auto"/>
            </w:tcBorders>
            <w:shd w:val="clear" w:color="auto" w:fill="C6E0B4"/>
            <w:noWrap/>
            <w:vAlign w:val="center"/>
            <w:hideMark/>
          </w:tcPr>
          <w:p w14:paraId="72780C5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027F641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C30910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E38103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67D1C1CC" w14:textId="4A63E5A0"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504B06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2C21B7B"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63A5C20E" w14:textId="466FB44C"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EC0771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C</w:t>
            </w:r>
          </w:p>
        </w:tc>
        <w:tc>
          <w:tcPr>
            <w:tcW w:w="697" w:type="dxa"/>
            <w:tcBorders>
              <w:top w:val="nil"/>
              <w:left w:val="nil"/>
              <w:bottom w:val="single" w:sz="8" w:space="0" w:color="auto"/>
              <w:right w:val="single" w:sz="8" w:space="0" w:color="auto"/>
            </w:tcBorders>
            <w:noWrap/>
            <w:vAlign w:val="center"/>
            <w:hideMark/>
          </w:tcPr>
          <w:p w14:paraId="38A6BB1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6F63A76F"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5D1B3DD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92140E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BC3637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61CB90CA" w14:textId="756D0530"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597E76F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66499E1"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392D3DA" w14:textId="7CF3965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912905D" w14:textId="50FAE98F" w:rsidR="00857BE5" w:rsidRPr="000F6A77" w:rsidRDefault="00BF271E"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C</w:t>
            </w:r>
            <w:r w:rsidR="00857BE5" w:rsidRPr="000F6A77">
              <w:rPr>
                <w:rFonts w:ascii="Calibri" w:eastAsia="Times New Roman" w:hAnsi="Calibri" w:cs="Calibri"/>
                <w:color w:val="000000"/>
                <w:lang w:eastAsia="en-IN"/>
              </w:rPr>
              <w:t>n</w:t>
            </w:r>
          </w:p>
        </w:tc>
        <w:tc>
          <w:tcPr>
            <w:tcW w:w="697" w:type="dxa"/>
            <w:tcBorders>
              <w:top w:val="nil"/>
              <w:left w:val="nil"/>
              <w:bottom w:val="single" w:sz="8" w:space="0" w:color="auto"/>
              <w:right w:val="single" w:sz="8" w:space="0" w:color="auto"/>
            </w:tcBorders>
            <w:noWrap/>
            <w:vAlign w:val="center"/>
            <w:hideMark/>
          </w:tcPr>
          <w:p w14:paraId="0839349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15A3B23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43F9B42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D8084B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670772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43984473" w14:textId="726CE903"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4386C07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7DC6A51"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20ACECC" w14:textId="11E18364"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2D60944" w14:textId="3A1FF12C" w:rsidR="00857BE5" w:rsidRPr="000F6A77" w:rsidRDefault="00BF271E"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C</w:t>
            </w:r>
            <w:r w:rsidR="00857BE5" w:rsidRPr="000F6A77">
              <w:rPr>
                <w:rFonts w:ascii="Calibri" w:eastAsia="Times New Roman" w:hAnsi="Calibri" w:cs="Calibri"/>
                <w:color w:val="000000"/>
                <w:lang w:eastAsia="en-IN"/>
              </w:rPr>
              <w:t>o</w:t>
            </w:r>
          </w:p>
        </w:tc>
        <w:tc>
          <w:tcPr>
            <w:tcW w:w="697" w:type="dxa"/>
            <w:tcBorders>
              <w:top w:val="nil"/>
              <w:left w:val="nil"/>
              <w:bottom w:val="single" w:sz="8" w:space="0" w:color="auto"/>
              <w:right w:val="single" w:sz="8" w:space="0" w:color="auto"/>
            </w:tcBorders>
            <w:noWrap/>
            <w:vAlign w:val="center"/>
            <w:hideMark/>
          </w:tcPr>
          <w:p w14:paraId="782E62F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696D7AD"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03DCC1C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70265B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2047AA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40E1ADA9" w14:textId="57340B8E"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2CCFFC3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37A4C94" w14:textId="0E026038" w:rsidR="00857BE5" w:rsidRPr="000F6A77" w:rsidRDefault="000A7D4C"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15A750E7" w14:textId="409FAD3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3AC50A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company</w:t>
            </w:r>
          </w:p>
        </w:tc>
        <w:tc>
          <w:tcPr>
            <w:tcW w:w="697" w:type="dxa"/>
            <w:tcBorders>
              <w:top w:val="nil"/>
              <w:left w:val="nil"/>
              <w:bottom w:val="single" w:sz="8" w:space="0" w:color="auto"/>
              <w:right w:val="single" w:sz="8" w:space="0" w:color="auto"/>
            </w:tcBorders>
            <w:noWrap/>
            <w:vAlign w:val="center"/>
            <w:hideMark/>
          </w:tcPr>
          <w:p w14:paraId="749E3F9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75FACE3C"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1C6C52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186AF5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701FA6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41EFC158" w14:textId="02AC1CFB"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25D91FD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8C5C65D" w14:textId="0E411418" w:rsidR="00857BE5" w:rsidRPr="000F6A77" w:rsidRDefault="00D85BC6"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073C599B" w14:textId="2AD4E19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ED7609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countryCode</w:t>
            </w:r>
          </w:p>
        </w:tc>
        <w:tc>
          <w:tcPr>
            <w:tcW w:w="697" w:type="dxa"/>
            <w:tcBorders>
              <w:top w:val="nil"/>
              <w:left w:val="nil"/>
              <w:bottom w:val="single" w:sz="8" w:space="0" w:color="auto"/>
              <w:right w:val="single" w:sz="8" w:space="0" w:color="auto"/>
            </w:tcBorders>
            <w:noWrap/>
            <w:vAlign w:val="center"/>
            <w:hideMark/>
          </w:tcPr>
          <w:p w14:paraId="37A092C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62C0961"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0270985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491341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1886B8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2992706A" w14:textId="1FE08D39"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71EF5FD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3DF11C8"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1DCB4F05" w14:textId="47EBDB7A"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146401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department</w:t>
            </w:r>
          </w:p>
        </w:tc>
        <w:tc>
          <w:tcPr>
            <w:tcW w:w="697" w:type="dxa"/>
            <w:tcBorders>
              <w:top w:val="nil"/>
              <w:left w:val="nil"/>
              <w:bottom w:val="single" w:sz="8" w:space="0" w:color="auto"/>
              <w:right w:val="single" w:sz="8" w:space="0" w:color="auto"/>
            </w:tcBorders>
            <w:noWrap/>
            <w:vAlign w:val="center"/>
            <w:hideMark/>
          </w:tcPr>
          <w:p w14:paraId="6F156F5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45D7DA1"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1A94A4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6944A6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1F6665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24C12885" w14:textId="0496747E"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213C350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E4FB475" w14:textId="5CF0BE68" w:rsidR="00857BE5" w:rsidRPr="000F6A77" w:rsidRDefault="00893E88"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78D66DF3" w14:textId="520C8252"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BA347D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description</w:t>
            </w:r>
          </w:p>
        </w:tc>
        <w:tc>
          <w:tcPr>
            <w:tcW w:w="697" w:type="dxa"/>
            <w:tcBorders>
              <w:top w:val="nil"/>
              <w:left w:val="nil"/>
              <w:bottom w:val="single" w:sz="8" w:space="0" w:color="auto"/>
              <w:right w:val="single" w:sz="8" w:space="0" w:color="auto"/>
            </w:tcBorders>
            <w:noWrap/>
            <w:vAlign w:val="center"/>
            <w:hideMark/>
          </w:tcPr>
          <w:p w14:paraId="6208A2F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00614BC8"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2FA4EDE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547A43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874A0E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7D4DE1EF" w14:textId="1AFFB368"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2FE17F1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4F07468" w14:textId="3830B710" w:rsidR="00857BE5" w:rsidRPr="000F6A77" w:rsidRDefault="00893E88"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0C545A56" w14:textId="1A571563"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544EB2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displayName</w:t>
            </w:r>
          </w:p>
        </w:tc>
        <w:tc>
          <w:tcPr>
            <w:tcW w:w="697" w:type="dxa"/>
            <w:tcBorders>
              <w:top w:val="nil"/>
              <w:left w:val="nil"/>
              <w:bottom w:val="single" w:sz="8" w:space="0" w:color="auto"/>
              <w:right w:val="single" w:sz="8" w:space="0" w:color="auto"/>
            </w:tcBorders>
            <w:noWrap/>
            <w:vAlign w:val="center"/>
            <w:hideMark/>
          </w:tcPr>
          <w:p w14:paraId="4FFD218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3CFC68B9"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A4A66E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359D89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8D7400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34BFE2DF" w14:textId="5E926802"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406F63C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9DC4651" w14:textId="76AA2C5E" w:rsidR="00857BE5" w:rsidRPr="000F6A77" w:rsidRDefault="00E76DFA"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440712A8" w14:textId="6AA9E33C"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B1A44D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dLMemRejectPerms</w:t>
            </w:r>
          </w:p>
        </w:tc>
        <w:tc>
          <w:tcPr>
            <w:tcW w:w="697" w:type="dxa"/>
            <w:tcBorders>
              <w:top w:val="nil"/>
              <w:left w:val="nil"/>
              <w:bottom w:val="single" w:sz="8" w:space="0" w:color="auto"/>
              <w:right w:val="single" w:sz="8" w:space="0" w:color="auto"/>
            </w:tcBorders>
            <w:noWrap/>
            <w:vAlign w:val="center"/>
            <w:hideMark/>
          </w:tcPr>
          <w:p w14:paraId="59CF133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Yes</w:t>
            </w:r>
          </w:p>
        </w:tc>
        <w:tc>
          <w:tcPr>
            <w:tcW w:w="1176" w:type="dxa"/>
            <w:tcBorders>
              <w:top w:val="nil"/>
              <w:left w:val="nil"/>
              <w:bottom w:val="single" w:sz="8" w:space="0" w:color="auto"/>
              <w:right w:val="single" w:sz="8" w:space="0" w:color="auto"/>
            </w:tcBorders>
            <w:shd w:val="clear" w:color="auto" w:fill="C6E0B4"/>
            <w:noWrap/>
            <w:vAlign w:val="center"/>
            <w:hideMark/>
          </w:tcPr>
          <w:p w14:paraId="7821FB06"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AA81CA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E5FF5B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262D03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13DA9A30" w14:textId="31ACFCA7"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4459CC8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27F6139"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48B3AF6" w14:textId="4E5FCF12"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E638DC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dLMemSubmitPerms</w:t>
            </w:r>
          </w:p>
        </w:tc>
        <w:tc>
          <w:tcPr>
            <w:tcW w:w="697" w:type="dxa"/>
            <w:tcBorders>
              <w:top w:val="nil"/>
              <w:left w:val="nil"/>
              <w:bottom w:val="single" w:sz="8" w:space="0" w:color="auto"/>
              <w:right w:val="single" w:sz="8" w:space="0" w:color="auto"/>
            </w:tcBorders>
            <w:noWrap/>
            <w:vAlign w:val="center"/>
            <w:hideMark/>
          </w:tcPr>
          <w:p w14:paraId="2C43B1F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Yes</w:t>
            </w:r>
          </w:p>
        </w:tc>
        <w:tc>
          <w:tcPr>
            <w:tcW w:w="1176" w:type="dxa"/>
            <w:tcBorders>
              <w:top w:val="nil"/>
              <w:left w:val="nil"/>
              <w:bottom w:val="single" w:sz="8" w:space="0" w:color="auto"/>
              <w:right w:val="single" w:sz="8" w:space="0" w:color="auto"/>
            </w:tcBorders>
            <w:shd w:val="clear" w:color="auto" w:fill="C6E0B4"/>
            <w:noWrap/>
            <w:vAlign w:val="center"/>
            <w:hideMark/>
          </w:tcPr>
          <w:p w14:paraId="3C0FF972"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BE16FA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284CFA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C1E204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0AC997B2" w14:textId="54656A09"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2CD2ED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C97BA48"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C12F7B" w:rsidRPr="000F6A77" w14:paraId="2F2B5F10" w14:textId="4B5572C8"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C61BA3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extensionAttribute1</w:t>
            </w:r>
          </w:p>
        </w:tc>
        <w:tc>
          <w:tcPr>
            <w:tcW w:w="697" w:type="dxa"/>
            <w:tcBorders>
              <w:top w:val="nil"/>
              <w:left w:val="nil"/>
              <w:bottom w:val="single" w:sz="8" w:space="0" w:color="auto"/>
              <w:right w:val="single" w:sz="8" w:space="0" w:color="auto"/>
            </w:tcBorders>
            <w:noWrap/>
            <w:vAlign w:val="center"/>
            <w:hideMark/>
          </w:tcPr>
          <w:p w14:paraId="3C31E1C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60AFEE5A"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857E91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F95A42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AC7E1C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112D9F88" w14:textId="51A1AD2A"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1E4DF13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28213EAC" w14:textId="00DF3F31"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2C77E09C" w14:textId="4668B7F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DEAB65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extensionAttribute2</w:t>
            </w:r>
          </w:p>
        </w:tc>
        <w:tc>
          <w:tcPr>
            <w:tcW w:w="697" w:type="dxa"/>
            <w:tcBorders>
              <w:top w:val="nil"/>
              <w:left w:val="nil"/>
              <w:bottom w:val="single" w:sz="8" w:space="0" w:color="auto"/>
              <w:right w:val="single" w:sz="8" w:space="0" w:color="auto"/>
            </w:tcBorders>
            <w:noWrap/>
            <w:vAlign w:val="center"/>
            <w:hideMark/>
          </w:tcPr>
          <w:p w14:paraId="2062E78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D59D6E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A971F9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2A4718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9A3F0F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415FA139" w14:textId="427D128D"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0CB8E6B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3A663128" w14:textId="0F87EA89"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2286AEAF" w14:textId="00E83BE0"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DF08A4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extensionAttribute3</w:t>
            </w:r>
          </w:p>
        </w:tc>
        <w:tc>
          <w:tcPr>
            <w:tcW w:w="697" w:type="dxa"/>
            <w:tcBorders>
              <w:top w:val="nil"/>
              <w:left w:val="nil"/>
              <w:bottom w:val="single" w:sz="8" w:space="0" w:color="auto"/>
              <w:right w:val="single" w:sz="8" w:space="0" w:color="auto"/>
            </w:tcBorders>
            <w:noWrap/>
            <w:vAlign w:val="center"/>
            <w:hideMark/>
          </w:tcPr>
          <w:p w14:paraId="5FF4A15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6DDD275"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6DF9C2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B76999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FEE7D9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5B54AD85" w14:textId="533D9372"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5A91B2D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684DB7AC" w14:textId="6C3D31EE"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296D69B2" w14:textId="32CDD56A"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3E83B7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extensionAttribute4</w:t>
            </w:r>
          </w:p>
        </w:tc>
        <w:tc>
          <w:tcPr>
            <w:tcW w:w="697" w:type="dxa"/>
            <w:tcBorders>
              <w:top w:val="nil"/>
              <w:left w:val="nil"/>
              <w:bottom w:val="single" w:sz="8" w:space="0" w:color="auto"/>
              <w:right w:val="single" w:sz="8" w:space="0" w:color="auto"/>
            </w:tcBorders>
            <w:noWrap/>
            <w:vAlign w:val="center"/>
            <w:hideMark/>
          </w:tcPr>
          <w:p w14:paraId="1F3E913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3E568370"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17FD34F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7E5699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711278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1826B6DF" w14:textId="7C4E6FA7"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2042456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1D810AC5" w14:textId="02B16A98"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061BA6A7" w14:textId="317EA07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57C8D0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extensionAttribute5</w:t>
            </w:r>
          </w:p>
        </w:tc>
        <w:tc>
          <w:tcPr>
            <w:tcW w:w="697" w:type="dxa"/>
            <w:tcBorders>
              <w:top w:val="nil"/>
              <w:left w:val="nil"/>
              <w:bottom w:val="single" w:sz="8" w:space="0" w:color="auto"/>
              <w:right w:val="single" w:sz="8" w:space="0" w:color="auto"/>
            </w:tcBorders>
            <w:noWrap/>
            <w:vAlign w:val="center"/>
            <w:hideMark/>
          </w:tcPr>
          <w:p w14:paraId="763A5A2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37A218A9"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098DAB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30C929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745FEC4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1EF8B963" w14:textId="681E4171"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46ECD10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61DF9E18" w14:textId="6B52ED1B"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0058E3B6" w14:textId="6DC8F731"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DD5157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extensionAttribute6</w:t>
            </w:r>
          </w:p>
        </w:tc>
        <w:tc>
          <w:tcPr>
            <w:tcW w:w="697" w:type="dxa"/>
            <w:tcBorders>
              <w:top w:val="nil"/>
              <w:left w:val="nil"/>
              <w:bottom w:val="single" w:sz="8" w:space="0" w:color="auto"/>
              <w:right w:val="single" w:sz="8" w:space="0" w:color="auto"/>
            </w:tcBorders>
            <w:noWrap/>
            <w:vAlign w:val="center"/>
            <w:hideMark/>
          </w:tcPr>
          <w:p w14:paraId="22A5EE1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2ABE376"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742106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C7C979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2D0309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47E57F5A" w14:textId="6BC17BEB"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4A537FC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51C012ED" w14:textId="675F253C"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2DDFE859" w14:textId="0CD9E634"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D24735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extensionAttribute7</w:t>
            </w:r>
          </w:p>
        </w:tc>
        <w:tc>
          <w:tcPr>
            <w:tcW w:w="697" w:type="dxa"/>
            <w:tcBorders>
              <w:top w:val="nil"/>
              <w:left w:val="nil"/>
              <w:bottom w:val="single" w:sz="8" w:space="0" w:color="auto"/>
              <w:right w:val="single" w:sz="8" w:space="0" w:color="auto"/>
            </w:tcBorders>
            <w:noWrap/>
            <w:vAlign w:val="center"/>
            <w:hideMark/>
          </w:tcPr>
          <w:p w14:paraId="2A6AA41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82688A2"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9548D1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BB6585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D67F46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5817AB05" w14:textId="78BBC77A"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1F08C0F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1E61028E" w14:textId="48246C74"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5D899FC5" w14:textId="2928DEE0"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1E17AA6"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extensionAttribute8</w:t>
            </w:r>
          </w:p>
        </w:tc>
        <w:tc>
          <w:tcPr>
            <w:tcW w:w="697" w:type="dxa"/>
            <w:tcBorders>
              <w:top w:val="nil"/>
              <w:left w:val="nil"/>
              <w:bottom w:val="single" w:sz="8" w:space="0" w:color="auto"/>
              <w:right w:val="single" w:sz="8" w:space="0" w:color="auto"/>
            </w:tcBorders>
            <w:noWrap/>
            <w:vAlign w:val="center"/>
            <w:hideMark/>
          </w:tcPr>
          <w:p w14:paraId="422ADD6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17C09D2"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0E91622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A6F5A1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CE02D9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5F41B413" w14:textId="56E07CBE"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76A61BE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1FFB042E" w14:textId="38616912"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72C31EE4" w14:textId="21FE0678"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3C3389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extensionAttribute9</w:t>
            </w:r>
          </w:p>
        </w:tc>
        <w:tc>
          <w:tcPr>
            <w:tcW w:w="697" w:type="dxa"/>
            <w:tcBorders>
              <w:top w:val="nil"/>
              <w:left w:val="nil"/>
              <w:bottom w:val="single" w:sz="8" w:space="0" w:color="auto"/>
              <w:right w:val="single" w:sz="8" w:space="0" w:color="auto"/>
            </w:tcBorders>
            <w:noWrap/>
            <w:vAlign w:val="center"/>
            <w:hideMark/>
          </w:tcPr>
          <w:p w14:paraId="735E9B2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F73C82B"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7D2E3B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07722B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57AF57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29286253" w14:textId="7D1E74BD"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0D50E08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294AFB44" w14:textId="0C08A398"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3A2700B3" w14:textId="6051DEAA"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2850E5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extensionAttribute10</w:t>
            </w:r>
          </w:p>
        </w:tc>
        <w:tc>
          <w:tcPr>
            <w:tcW w:w="697" w:type="dxa"/>
            <w:tcBorders>
              <w:top w:val="nil"/>
              <w:left w:val="nil"/>
              <w:bottom w:val="single" w:sz="8" w:space="0" w:color="auto"/>
              <w:right w:val="single" w:sz="8" w:space="0" w:color="auto"/>
            </w:tcBorders>
            <w:noWrap/>
            <w:vAlign w:val="center"/>
            <w:hideMark/>
          </w:tcPr>
          <w:p w14:paraId="0583B650"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28F5CFF7"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7937F35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27F752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EBE082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7B4B6F72" w14:textId="14717032"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17FF59D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3FD81219" w14:textId="4278BFB5"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51B74862" w14:textId="6BFA15E4"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5529A3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extensionAttribute11</w:t>
            </w:r>
          </w:p>
        </w:tc>
        <w:tc>
          <w:tcPr>
            <w:tcW w:w="697" w:type="dxa"/>
            <w:tcBorders>
              <w:top w:val="nil"/>
              <w:left w:val="nil"/>
              <w:bottom w:val="single" w:sz="8" w:space="0" w:color="auto"/>
              <w:right w:val="single" w:sz="8" w:space="0" w:color="auto"/>
            </w:tcBorders>
            <w:noWrap/>
            <w:vAlign w:val="center"/>
            <w:hideMark/>
          </w:tcPr>
          <w:p w14:paraId="4CF2D286"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1A832E68"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3598097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4AF471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7345F2D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5D816377" w14:textId="5EE9F99E"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47D1ABC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7426BD57" w14:textId="2D5F5327"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6E31EAAF" w14:textId="5CC959C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F60AAB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extensionAttribute12</w:t>
            </w:r>
          </w:p>
        </w:tc>
        <w:tc>
          <w:tcPr>
            <w:tcW w:w="697" w:type="dxa"/>
            <w:tcBorders>
              <w:top w:val="nil"/>
              <w:left w:val="nil"/>
              <w:bottom w:val="single" w:sz="8" w:space="0" w:color="auto"/>
              <w:right w:val="single" w:sz="8" w:space="0" w:color="auto"/>
            </w:tcBorders>
            <w:noWrap/>
            <w:vAlign w:val="center"/>
            <w:hideMark/>
          </w:tcPr>
          <w:p w14:paraId="3A81595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F4E1171"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0FFC88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FBDEBB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409B10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22D99E62" w14:textId="5119F8DD"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119DCF9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3385EF00" w14:textId="3C1FFFA1"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5E8BFF93" w14:textId="71900031"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C052E1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extensionAttribute13</w:t>
            </w:r>
          </w:p>
        </w:tc>
        <w:tc>
          <w:tcPr>
            <w:tcW w:w="697" w:type="dxa"/>
            <w:tcBorders>
              <w:top w:val="nil"/>
              <w:left w:val="nil"/>
              <w:bottom w:val="single" w:sz="8" w:space="0" w:color="auto"/>
              <w:right w:val="single" w:sz="8" w:space="0" w:color="auto"/>
            </w:tcBorders>
            <w:noWrap/>
            <w:vAlign w:val="center"/>
            <w:hideMark/>
          </w:tcPr>
          <w:p w14:paraId="3DC50AA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B35B521"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672896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30D38A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D429C5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3F75326A" w14:textId="6C6D27A6"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0E1BE0C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3C64524F" w14:textId="4B9F5F83"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7921C8CA" w14:textId="7155563F"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BD881D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extensionAttribute14</w:t>
            </w:r>
          </w:p>
        </w:tc>
        <w:tc>
          <w:tcPr>
            <w:tcW w:w="697" w:type="dxa"/>
            <w:tcBorders>
              <w:top w:val="nil"/>
              <w:left w:val="nil"/>
              <w:bottom w:val="single" w:sz="8" w:space="0" w:color="auto"/>
              <w:right w:val="single" w:sz="8" w:space="0" w:color="auto"/>
            </w:tcBorders>
            <w:noWrap/>
            <w:vAlign w:val="center"/>
            <w:hideMark/>
          </w:tcPr>
          <w:p w14:paraId="7BFA145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3EAEB0D"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6483A6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BF52B6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78DF74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2C549D90" w14:textId="329704B1"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452D625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71DAAE69" w14:textId="329E9191"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3DD8340C" w14:textId="0B1280F4"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020E7E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extensionAttribute15</w:t>
            </w:r>
          </w:p>
        </w:tc>
        <w:tc>
          <w:tcPr>
            <w:tcW w:w="697" w:type="dxa"/>
            <w:tcBorders>
              <w:top w:val="nil"/>
              <w:left w:val="nil"/>
              <w:bottom w:val="single" w:sz="8" w:space="0" w:color="auto"/>
              <w:right w:val="single" w:sz="8" w:space="0" w:color="auto"/>
            </w:tcBorders>
            <w:noWrap/>
            <w:vAlign w:val="center"/>
            <w:hideMark/>
          </w:tcPr>
          <w:p w14:paraId="296CEF1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31C45D4"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7EAFAA0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41A005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48B0B5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453F5310" w14:textId="669BB7AA"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29625EB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5FE9D952" w14:textId="0843257F" w:rsidR="00857BE5" w:rsidRPr="000F6A77" w:rsidRDefault="00007991"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56550FAE" w14:textId="090C2993"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A519896"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lastRenderedPageBreak/>
              <w:t>facsimiletelephonenumber</w:t>
            </w:r>
          </w:p>
        </w:tc>
        <w:tc>
          <w:tcPr>
            <w:tcW w:w="697" w:type="dxa"/>
            <w:tcBorders>
              <w:top w:val="nil"/>
              <w:left w:val="nil"/>
              <w:bottom w:val="single" w:sz="8" w:space="0" w:color="auto"/>
              <w:right w:val="single" w:sz="8" w:space="0" w:color="auto"/>
            </w:tcBorders>
            <w:noWrap/>
            <w:vAlign w:val="center"/>
            <w:hideMark/>
          </w:tcPr>
          <w:p w14:paraId="17577F5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12BE20ED"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2301ED8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C022E2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AB2884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4E2214E2" w14:textId="7EE1EBE4"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0C87F1D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2A3929E" w14:textId="1736BBCA" w:rsidR="00857BE5" w:rsidRPr="000F6A77" w:rsidRDefault="007D2F8B"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469373EE" w14:textId="32F6AF1B"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84772D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givenName</w:t>
            </w:r>
          </w:p>
        </w:tc>
        <w:tc>
          <w:tcPr>
            <w:tcW w:w="697" w:type="dxa"/>
            <w:tcBorders>
              <w:top w:val="nil"/>
              <w:left w:val="nil"/>
              <w:bottom w:val="single" w:sz="8" w:space="0" w:color="auto"/>
              <w:right w:val="single" w:sz="8" w:space="0" w:color="auto"/>
            </w:tcBorders>
            <w:noWrap/>
            <w:vAlign w:val="center"/>
            <w:hideMark/>
          </w:tcPr>
          <w:p w14:paraId="080E23F0"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18562A4"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1525E6C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A121DE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413068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78EF6048" w14:textId="3C2382B0"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124D9D2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CA87414" w14:textId="00554DA1" w:rsidR="00857BE5" w:rsidRPr="000F6A77" w:rsidRDefault="004F1C36"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326219F7" w14:textId="135C2A7A"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1D34E3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homePhone</w:t>
            </w:r>
          </w:p>
        </w:tc>
        <w:tc>
          <w:tcPr>
            <w:tcW w:w="697" w:type="dxa"/>
            <w:tcBorders>
              <w:top w:val="nil"/>
              <w:left w:val="nil"/>
              <w:bottom w:val="single" w:sz="8" w:space="0" w:color="auto"/>
              <w:right w:val="single" w:sz="8" w:space="0" w:color="auto"/>
            </w:tcBorders>
            <w:noWrap/>
            <w:vAlign w:val="center"/>
            <w:hideMark/>
          </w:tcPr>
          <w:p w14:paraId="426CB59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5F7FA711"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F39140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BC192F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C2F68A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61CE38CA" w14:textId="39597354"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3F6575B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51D646B6"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98DA84C" w14:textId="574118B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88AF7D0"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info</w:t>
            </w:r>
          </w:p>
        </w:tc>
        <w:tc>
          <w:tcPr>
            <w:tcW w:w="697" w:type="dxa"/>
            <w:tcBorders>
              <w:top w:val="nil"/>
              <w:left w:val="nil"/>
              <w:bottom w:val="single" w:sz="8" w:space="0" w:color="auto"/>
              <w:right w:val="single" w:sz="8" w:space="0" w:color="auto"/>
            </w:tcBorders>
            <w:noWrap/>
            <w:vAlign w:val="center"/>
            <w:hideMark/>
          </w:tcPr>
          <w:p w14:paraId="0651D3A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0C31BFDB"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6B99F6A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C97F9B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D5409B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5C04C32F" w14:textId="37AA2BBE"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3DC0D3E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775DF327"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C2EBDC7" w14:textId="23E174D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A7E369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Initials</w:t>
            </w:r>
          </w:p>
        </w:tc>
        <w:tc>
          <w:tcPr>
            <w:tcW w:w="697" w:type="dxa"/>
            <w:tcBorders>
              <w:top w:val="nil"/>
              <w:left w:val="nil"/>
              <w:bottom w:val="single" w:sz="8" w:space="0" w:color="auto"/>
              <w:right w:val="single" w:sz="8" w:space="0" w:color="auto"/>
            </w:tcBorders>
            <w:noWrap/>
            <w:vAlign w:val="center"/>
            <w:hideMark/>
          </w:tcPr>
          <w:p w14:paraId="1701F80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419614D1"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5A966B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ED5B38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754F4F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0147A1E6" w14:textId="165CE3C7"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341A9E1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B4CFD8E"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96030BB" w14:textId="0967F593"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8336B33" w14:textId="3784C517" w:rsidR="00857BE5" w:rsidRPr="000F6A77" w:rsidRDefault="004A21CF"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L</w:t>
            </w:r>
          </w:p>
        </w:tc>
        <w:tc>
          <w:tcPr>
            <w:tcW w:w="697" w:type="dxa"/>
            <w:tcBorders>
              <w:top w:val="nil"/>
              <w:left w:val="nil"/>
              <w:bottom w:val="single" w:sz="8" w:space="0" w:color="auto"/>
              <w:right w:val="single" w:sz="8" w:space="0" w:color="auto"/>
            </w:tcBorders>
            <w:noWrap/>
            <w:vAlign w:val="center"/>
            <w:hideMark/>
          </w:tcPr>
          <w:p w14:paraId="57A454F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565CBF4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F23EDE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06B67B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377211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5C3E2781" w14:textId="049B1546"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577E752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7444C624"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8E531EA" w14:textId="78997AA4"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A3A432F" w14:textId="77777777" w:rsidR="00857BE5" w:rsidRPr="000F6A77" w:rsidRDefault="00857BE5" w:rsidP="00966225">
            <w:pPr>
              <w:spacing w:after="0" w:line="240" w:lineRule="auto"/>
              <w:rPr>
                <w:rFonts w:ascii="Calibri" w:eastAsia="Times New Roman" w:hAnsi="Calibri" w:cs="Calibri"/>
                <w:color w:val="000000"/>
                <w:lang w:val="en-IN" w:eastAsia="en-IN"/>
              </w:rPr>
            </w:pPr>
            <w:commentRangeStart w:id="95"/>
            <w:r w:rsidRPr="46BE1125">
              <w:rPr>
                <w:rFonts w:ascii="Calibri" w:eastAsia="Times New Roman" w:hAnsi="Calibri" w:cs="Calibri"/>
                <w:color w:val="000000" w:themeColor="text1"/>
                <w:lang w:eastAsia="en-IN"/>
              </w:rPr>
              <w:t>legacyExchangeDN</w:t>
            </w:r>
            <w:commentRangeEnd w:id="95"/>
            <w:r w:rsidRPr="000F6A77">
              <w:rPr>
                <w:rStyle w:val="CommentReference"/>
                <w:rFonts w:ascii="Calibri" w:eastAsia="Times New Roman" w:hAnsi="Calibri" w:cs="Calibri"/>
                <w:color w:val="000000"/>
                <w:sz w:val="22"/>
                <w:szCs w:val="22"/>
                <w:lang w:val="en-IN" w:eastAsia="en-IN"/>
              </w:rPr>
              <w:commentReference w:id="95"/>
            </w:r>
          </w:p>
        </w:tc>
        <w:tc>
          <w:tcPr>
            <w:tcW w:w="697" w:type="dxa"/>
            <w:tcBorders>
              <w:top w:val="nil"/>
              <w:left w:val="nil"/>
              <w:bottom w:val="single" w:sz="8" w:space="0" w:color="auto"/>
              <w:right w:val="single" w:sz="8" w:space="0" w:color="auto"/>
            </w:tcBorders>
            <w:noWrap/>
            <w:vAlign w:val="center"/>
            <w:hideMark/>
          </w:tcPr>
          <w:p w14:paraId="5830465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F06DFB4"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5C0D86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23AC35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3654F0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609598A2" w14:textId="4C8BD8F3"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660D579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302E3FC"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117E51C6" w14:textId="7BB6DD87"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BB8A87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mailNickname</w:t>
            </w:r>
          </w:p>
        </w:tc>
        <w:tc>
          <w:tcPr>
            <w:tcW w:w="697" w:type="dxa"/>
            <w:tcBorders>
              <w:top w:val="nil"/>
              <w:left w:val="nil"/>
              <w:bottom w:val="single" w:sz="8" w:space="0" w:color="auto"/>
              <w:right w:val="single" w:sz="8" w:space="0" w:color="auto"/>
            </w:tcBorders>
            <w:noWrap/>
            <w:vAlign w:val="center"/>
            <w:hideMark/>
          </w:tcPr>
          <w:p w14:paraId="76248C0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CCC"/>
            <w:noWrap/>
            <w:vAlign w:val="center"/>
            <w:hideMark/>
          </w:tcPr>
          <w:p w14:paraId="731C4FBD"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202C013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337890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4918B0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2E8FFE3D" w14:textId="2C0EB6CC"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65192A7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15D7E54" w14:textId="60ED047F" w:rsidR="00857BE5" w:rsidRPr="000F6A77" w:rsidRDefault="008A4085"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3EB0EE68" w14:textId="4BB248D0"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613E42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managedBy</w:t>
            </w:r>
          </w:p>
        </w:tc>
        <w:tc>
          <w:tcPr>
            <w:tcW w:w="697" w:type="dxa"/>
            <w:tcBorders>
              <w:top w:val="nil"/>
              <w:left w:val="nil"/>
              <w:bottom w:val="single" w:sz="8" w:space="0" w:color="auto"/>
              <w:right w:val="single" w:sz="8" w:space="0" w:color="auto"/>
            </w:tcBorders>
            <w:noWrap/>
            <w:vAlign w:val="center"/>
            <w:hideMark/>
          </w:tcPr>
          <w:p w14:paraId="3424BA7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011F1E0"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B78C9E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3E6B79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751D784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069B97E8" w14:textId="4B8785C1"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1A1F529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1A028FC"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55200099" w14:textId="372A63EC"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4B6ED6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manager</w:t>
            </w:r>
          </w:p>
        </w:tc>
        <w:tc>
          <w:tcPr>
            <w:tcW w:w="697" w:type="dxa"/>
            <w:tcBorders>
              <w:top w:val="nil"/>
              <w:left w:val="nil"/>
              <w:bottom w:val="single" w:sz="8" w:space="0" w:color="auto"/>
              <w:right w:val="single" w:sz="8" w:space="0" w:color="auto"/>
            </w:tcBorders>
            <w:noWrap/>
            <w:vAlign w:val="center"/>
            <w:hideMark/>
          </w:tcPr>
          <w:p w14:paraId="18BEC8F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6A313E57"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7E3184C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CC03CE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5EC7B8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5C4C94B5" w14:textId="29230831"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00F1BE5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70481D0A" w14:textId="7FD2664E" w:rsidR="00857BE5" w:rsidRPr="000F6A77" w:rsidRDefault="008A4085"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5561297A" w14:textId="2F60AD0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7C3C420"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member</w:t>
            </w:r>
          </w:p>
        </w:tc>
        <w:tc>
          <w:tcPr>
            <w:tcW w:w="697" w:type="dxa"/>
            <w:tcBorders>
              <w:top w:val="nil"/>
              <w:left w:val="nil"/>
              <w:bottom w:val="single" w:sz="8" w:space="0" w:color="auto"/>
              <w:right w:val="single" w:sz="8" w:space="0" w:color="auto"/>
            </w:tcBorders>
            <w:noWrap/>
            <w:vAlign w:val="center"/>
            <w:hideMark/>
          </w:tcPr>
          <w:p w14:paraId="3C47DD10"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2BF875B2"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75C8010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4DD7CA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0041B9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08A237AF" w14:textId="3FFE19CA"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523EFC4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ADA9D5E" w14:textId="23A0CBD0" w:rsidR="00857BE5" w:rsidRPr="000F6A77" w:rsidRDefault="00347AD2"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01FAF1BD" w14:textId="0E674C7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B810690"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mobile</w:t>
            </w:r>
          </w:p>
        </w:tc>
        <w:tc>
          <w:tcPr>
            <w:tcW w:w="697" w:type="dxa"/>
            <w:tcBorders>
              <w:top w:val="nil"/>
              <w:left w:val="nil"/>
              <w:bottom w:val="single" w:sz="8" w:space="0" w:color="auto"/>
              <w:right w:val="single" w:sz="8" w:space="0" w:color="auto"/>
            </w:tcBorders>
            <w:noWrap/>
            <w:vAlign w:val="center"/>
            <w:hideMark/>
          </w:tcPr>
          <w:p w14:paraId="6FE5829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52D021F0"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15B2E5D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B28CB1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704049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30315A38" w14:textId="123039FF"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705EDAC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BED0A2F" w14:textId="6AB7BB55" w:rsidR="00857BE5" w:rsidRPr="000F6A77" w:rsidRDefault="00347AD2"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1B960B2F" w14:textId="2424735C"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318880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msDS-HABSeniorityIndex</w:t>
            </w:r>
          </w:p>
        </w:tc>
        <w:tc>
          <w:tcPr>
            <w:tcW w:w="697" w:type="dxa"/>
            <w:tcBorders>
              <w:top w:val="nil"/>
              <w:left w:val="nil"/>
              <w:bottom w:val="single" w:sz="8" w:space="0" w:color="auto"/>
              <w:right w:val="single" w:sz="8" w:space="0" w:color="auto"/>
            </w:tcBorders>
            <w:noWrap/>
            <w:vAlign w:val="center"/>
            <w:hideMark/>
          </w:tcPr>
          <w:p w14:paraId="2F280A8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E28C98A"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6DC88D9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1EBFD1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55960A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20DDC5D4" w14:textId="5F2D966B"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6FB23B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56A48D8"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0A079AB" w14:textId="2E8AEC8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637CC8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msDS-PhoneticDisplayName</w:t>
            </w:r>
          </w:p>
        </w:tc>
        <w:tc>
          <w:tcPr>
            <w:tcW w:w="697" w:type="dxa"/>
            <w:tcBorders>
              <w:top w:val="nil"/>
              <w:left w:val="nil"/>
              <w:bottom w:val="single" w:sz="8" w:space="0" w:color="auto"/>
              <w:right w:val="single" w:sz="8" w:space="0" w:color="auto"/>
            </w:tcBorders>
            <w:noWrap/>
            <w:vAlign w:val="center"/>
            <w:hideMark/>
          </w:tcPr>
          <w:p w14:paraId="05AE820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12BF33B7"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4C2FBFE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EE20B9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0E441D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6FBE39E7" w14:textId="72F07C35"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6FC0559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2A1ADB3"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6ACF2E8D" w14:textId="60472591"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76859A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msExchArchiveGUID</w:t>
            </w:r>
          </w:p>
        </w:tc>
        <w:tc>
          <w:tcPr>
            <w:tcW w:w="697" w:type="dxa"/>
            <w:tcBorders>
              <w:top w:val="nil"/>
              <w:left w:val="nil"/>
              <w:bottom w:val="single" w:sz="8" w:space="0" w:color="auto"/>
              <w:right w:val="single" w:sz="8" w:space="0" w:color="auto"/>
            </w:tcBorders>
            <w:noWrap/>
            <w:vAlign w:val="center"/>
            <w:hideMark/>
          </w:tcPr>
          <w:p w14:paraId="294549C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622BD112"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6009CD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08CF2B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A491D5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41F69267" w14:textId="0ED9E854"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2B5B5B6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47909B6"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394C566C" w14:textId="0D570289"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939BBC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msExchArchiveName</w:t>
            </w:r>
          </w:p>
        </w:tc>
        <w:tc>
          <w:tcPr>
            <w:tcW w:w="697" w:type="dxa"/>
            <w:tcBorders>
              <w:top w:val="nil"/>
              <w:left w:val="nil"/>
              <w:bottom w:val="single" w:sz="8" w:space="0" w:color="auto"/>
              <w:right w:val="single" w:sz="8" w:space="0" w:color="auto"/>
            </w:tcBorders>
            <w:noWrap/>
            <w:vAlign w:val="center"/>
            <w:hideMark/>
          </w:tcPr>
          <w:p w14:paraId="26E5922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024488B"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1AFFD1B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31C3AE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D0DAF2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21062EB6" w14:textId="58B2A7B8"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053ABC0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5E090820"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0BEE4F34" w14:textId="01FF30EF"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09C4D1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msExchAssistantName</w:t>
            </w:r>
          </w:p>
        </w:tc>
        <w:tc>
          <w:tcPr>
            <w:tcW w:w="697" w:type="dxa"/>
            <w:tcBorders>
              <w:top w:val="nil"/>
              <w:left w:val="nil"/>
              <w:bottom w:val="single" w:sz="8" w:space="0" w:color="auto"/>
              <w:right w:val="single" w:sz="8" w:space="0" w:color="auto"/>
            </w:tcBorders>
            <w:noWrap/>
            <w:vAlign w:val="center"/>
            <w:hideMark/>
          </w:tcPr>
          <w:p w14:paraId="47456B3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D2F790B"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3143873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6A647B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41A9E1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7C307574" w14:textId="58D92971"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6A16E8C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604E11F"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19FDDD46" w14:textId="71BB6D7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06136F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msExchAuditAdmin</w:t>
            </w:r>
          </w:p>
        </w:tc>
        <w:tc>
          <w:tcPr>
            <w:tcW w:w="697" w:type="dxa"/>
            <w:tcBorders>
              <w:top w:val="nil"/>
              <w:left w:val="nil"/>
              <w:bottom w:val="single" w:sz="8" w:space="0" w:color="auto"/>
              <w:right w:val="single" w:sz="8" w:space="0" w:color="auto"/>
            </w:tcBorders>
            <w:noWrap/>
            <w:vAlign w:val="center"/>
            <w:hideMark/>
          </w:tcPr>
          <w:p w14:paraId="3C874B1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2D59BB7B"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67A21A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669871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9714B0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1A578616" w14:textId="1E17A799"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2ABFC53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E645A88"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8BF9001" w14:textId="6ABE1E77"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B1E776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msExchAuditDelegate</w:t>
            </w:r>
          </w:p>
        </w:tc>
        <w:tc>
          <w:tcPr>
            <w:tcW w:w="697" w:type="dxa"/>
            <w:tcBorders>
              <w:top w:val="nil"/>
              <w:left w:val="nil"/>
              <w:bottom w:val="single" w:sz="8" w:space="0" w:color="auto"/>
              <w:right w:val="single" w:sz="8" w:space="0" w:color="auto"/>
            </w:tcBorders>
            <w:noWrap/>
            <w:vAlign w:val="center"/>
            <w:hideMark/>
          </w:tcPr>
          <w:p w14:paraId="1AD8AF3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5C6E5A4"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3A64867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D8669E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89A90D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0CB4AACF" w14:textId="0C85605E"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0A097AF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AA3A46F"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187E36D2" w14:textId="01C76E8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8043F4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msExchAuditDelegateAdmin</w:t>
            </w:r>
          </w:p>
        </w:tc>
        <w:tc>
          <w:tcPr>
            <w:tcW w:w="697" w:type="dxa"/>
            <w:tcBorders>
              <w:top w:val="nil"/>
              <w:left w:val="nil"/>
              <w:bottom w:val="single" w:sz="8" w:space="0" w:color="auto"/>
              <w:right w:val="single" w:sz="8" w:space="0" w:color="auto"/>
            </w:tcBorders>
            <w:noWrap/>
            <w:vAlign w:val="center"/>
            <w:hideMark/>
          </w:tcPr>
          <w:p w14:paraId="35FC09C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21106E6A"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0E689EC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EA093C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151544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381B7A6B" w14:textId="73CEAA12"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134250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5AE7B709"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5E3A0133" w14:textId="0E5BE76B"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D09DAA0"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msExchAuditOwner</w:t>
            </w:r>
          </w:p>
        </w:tc>
        <w:tc>
          <w:tcPr>
            <w:tcW w:w="697" w:type="dxa"/>
            <w:tcBorders>
              <w:top w:val="nil"/>
              <w:left w:val="nil"/>
              <w:bottom w:val="single" w:sz="8" w:space="0" w:color="auto"/>
              <w:right w:val="single" w:sz="8" w:space="0" w:color="auto"/>
            </w:tcBorders>
            <w:noWrap/>
            <w:vAlign w:val="center"/>
            <w:hideMark/>
          </w:tcPr>
          <w:p w14:paraId="3E14F8C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598BD2A"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0F9DCA0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35D2DB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8B07D6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45C7DF24" w14:textId="5A5F7005"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FC8322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76C9B5BB"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B78E12E" w14:textId="4677EF03"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24CF05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msExchBlockedSendersHash</w:t>
            </w:r>
          </w:p>
        </w:tc>
        <w:tc>
          <w:tcPr>
            <w:tcW w:w="697" w:type="dxa"/>
            <w:tcBorders>
              <w:top w:val="nil"/>
              <w:left w:val="nil"/>
              <w:bottom w:val="single" w:sz="8" w:space="0" w:color="auto"/>
              <w:right w:val="single" w:sz="8" w:space="0" w:color="auto"/>
            </w:tcBorders>
            <w:noWrap/>
            <w:vAlign w:val="center"/>
            <w:hideMark/>
          </w:tcPr>
          <w:p w14:paraId="0CAD529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70470136"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F066CF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48E9BB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DF7A10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2FEA6211" w14:textId="1A5956D8"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4DC0E0B2" w14:textId="13087C68" w:rsidR="00857BE5" w:rsidRPr="000F6A77" w:rsidRDefault="00857BE5" w:rsidP="00966225">
            <w:pPr>
              <w:spacing w:after="0" w:line="240" w:lineRule="auto"/>
              <w:rPr>
                <w:rFonts w:ascii="Calibri" w:eastAsia="Times New Roman" w:hAnsi="Calibri" w:cs="Calibri"/>
                <w:color w:val="000000"/>
                <w:lang w:val="en-IN" w:eastAsia="en-IN"/>
              </w:rPr>
            </w:pPr>
          </w:p>
        </w:tc>
        <w:tc>
          <w:tcPr>
            <w:tcW w:w="1510" w:type="dxa"/>
            <w:tcBorders>
              <w:top w:val="nil"/>
              <w:left w:val="nil"/>
              <w:bottom w:val="single" w:sz="8" w:space="0" w:color="auto"/>
              <w:right w:val="single" w:sz="8" w:space="0" w:color="auto"/>
            </w:tcBorders>
          </w:tcPr>
          <w:p w14:paraId="021917FE" w14:textId="77777777" w:rsidR="00857BE5" w:rsidRPr="000F6A77" w:rsidRDefault="00857BE5" w:rsidP="00966225">
            <w:pPr>
              <w:spacing w:after="0" w:line="240" w:lineRule="auto"/>
              <w:rPr>
                <w:rFonts w:ascii="Calibri" w:eastAsia="Times New Roman" w:hAnsi="Calibri" w:cs="Calibri"/>
                <w:color w:val="000000"/>
                <w:lang w:eastAsia="en-IN"/>
              </w:rPr>
            </w:pPr>
          </w:p>
        </w:tc>
      </w:tr>
      <w:tr w:rsidR="00A41296" w:rsidRPr="000F6A77" w14:paraId="2C34F6A6" w14:textId="1D2DACC3"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7639DB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msExchBypassAudit</w:t>
            </w:r>
          </w:p>
        </w:tc>
        <w:tc>
          <w:tcPr>
            <w:tcW w:w="697" w:type="dxa"/>
            <w:tcBorders>
              <w:top w:val="nil"/>
              <w:left w:val="nil"/>
              <w:bottom w:val="single" w:sz="8" w:space="0" w:color="auto"/>
              <w:right w:val="single" w:sz="8" w:space="0" w:color="auto"/>
            </w:tcBorders>
            <w:noWrap/>
            <w:vAlign w:val="center"/>
            <w:hideMark/>
          </w:tcPr>
          <w:p w14:paraId="73A666F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1CA2598"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31113D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133980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35BBB0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3122D2C3" w14:textId="70656CF0"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FFC46C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7C496D2F"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7218105" w14:textId="3A41CA3C"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6E6FF6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msExchBypassModerationLink</w:t>
            </w:r>
          </w:p>
        </w:tc>
        <w:tc>
          <w:tcPr>
            <w:tcW w:w="697" w:type="dxa"/>
            <w:tcBorders>
              <w:top w:val="nil"/>
              <w:left w:val="nil"/>
              <w:bottom w:val="single" w:sz="8" w:space="0" w:color="auto"/>
              <w:right w:val="single" w:sz="8" w:space="0" w:color="auto"/>
            </w:tcBorders>
            <w:noWrap/>
            <w:vAlign w:val="center"/>
            <w:hideMark/>
          </w:tcPr>
          <w:p w14:paraId="66E17FC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Yes</w:t>
            </w:r>
          </w:p>
        </w:tc>
        <w:tc>
          <w:tcPr>
            <w:tcW w:w="1176" w:type="dxa"/>
            <w:tcBorders>
              <w:top w:val="nil"/>
              <w:left w:val="nil"/>
              <w:bottom w:val="single" w:sz="8" w:space="0" w:color="auto"/>
              <w:right w:val="single" w:sz="8" w:space="0" w:color="auto"/>
            </w:tcBorders>
            <w:shd w:val="clear" w:color="auto" w:fill="C6E0B4"/>
            <w:noWrap/>
            <w:vAlign w:val="center"/>
            <w:hideMark/>
          </w:tcPr>
          <w:p w14:paraId="73F05301"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5AD396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180484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7161FBD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848" w:type="dxa"/>
            <w:tcBorders>
              <w:top w:val="nil"/>
              <w:left w:val="nil"/>
              <w:bottom w:val="single" w:sz="8" w:space="0" w:color="auto"/>
              <w:right w:val="single" w:sz="8" w:space="0" w:color="auto"/>
            </w:tcBorders>
            <w:noWrap/>
            <w:vAlign w:val="center"/>
          </w:tcPr>
          <w:p w14:paraId="570894AB" w14:textId="7E113689"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F3C4B4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510" w:type="dxa"/>
            <w:tcBorders>
              <w:top w:val="nil"/>
              <w:left w:val="nil"/>
              <w:bottom w:val="single" w:sz="8" w:space="0" w:color="auto"/>
              <w:right w:val="single" w:sz="8" w:space="0" w:color="auto"/>
            </w:tcBorders>
          </w:tcPr>
          <w:p w14:paraId="08F828B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p>
        </w:tc>
      </w:tr>
      <w:tr w:rsidR="00A41296" w:rsidRPr="000F6A77" w14:paraId="17197A03" w14:textId="2C07E5F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B5F718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msExchCoManagedByLink</w:t>
            </w:r>
          </w:p>
        </w:tc>
        <w:tc>
          <w:tcPr>
            <w:tcW w:w="697" w:type="dxa"/>
            <w:tcBorders>
              <w:top w:val="nil"/>
              <w:left w:val="nil"/>
              <w:bottom w:val="single" w:sz="8" w:space="0" w:color="auto"/>
              <w:right w:val="single" w:sz="8" w:space="0" w:color="auto"/>
            </w:tcBorders>
            <w:noWrap/>
            <w:vAlign w:val="center"/>
            <w:hideMark/>
          </w:tcPr>
          <w:p w14:paraId="4794657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Yes</w:t>
            </w:r>
          </w:p>
        </w:tc>
        <w:tc>
          <w:tcPr>
            <w:tcW w:w="1176" w:type="dxa"/>
            <w:tcBorders>
              <w:top w:val="nil"/>
              <w:left w:val="nil"/>
              <w:bottom w:val="single" w:sz="8" w:space="0" w:color="auto"/>
              <w:right w:val="single" w:sz="8" w:space="0" w:color="auto"/>
            </w:tcBorders>
            <w:shd w:val="clear" w:color="auto" w:fill="C6E0B4"/>
            <w:noWrap/>
            <w:vAlign w:val="center"/>
            <w:hideMark/>
          </w:tcPr>
          <w:p w14:paraId="23069E5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FF63ED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4D5648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797F094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1994C2E4" w14:textId="75660FA4"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B05584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60DD087"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5B0586D" w14:textId="5F582C8F"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76A784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msExchDelegateListLink</w:t>
            </w:r>
          </w:p>
        </w:tc>
        <w:tc>
          <w:tcPr>
            <w:tcW w:w="697" w:type="dxa"/>
            <w:tcBorders>
              <w:top w:val="nil"/>
              <w:left w:val="nil"/>
              <w:bottom w:val="single" w:sz="8" w:space="0" w:color="auto"/>
              <w:right w:val="single" w:sz="8" w:space="0" w:color="auto"/>
            </w:tcBorders>
            <w:noWrap/>
            <w:vAlign w:val="center"/>
            <w:hideMark/>
          </w:tcPr>
          <w:p w14:paraId="5A94A4D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Yes</w:t>
            </w:r>
          </w:p>
        </w:tc>
        <w:tc>
          <w:tcPr>
            <w:tcW w:w="1176" w:type="dxa"/>
            <w:tcBorders>
              <w:top w:val="nil"/>
              <w:left w:val="nil"/>
              <w:bottom w:val="single" w:sz="8" w:space="0" w:color="auto"/>
              <w:right w:val="single" w:sz="8" w:space="0" w:color="auto"/>
            </w:tcBorders>
            <w:shd w:val="clear" w:color="auto" w:fill="C6E0B4"/>
            <w:noWrap/>
            <w:vAlign w:val="center"/>
            <w:hideMark/>
          </w:tcPr>
          <w:p w14:paraId="13859C29"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07C49DA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CDFB69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D6D039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6A309DC9" w14:textId="6772F9BE"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66221C9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54B25C5D"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182DA1AC" w14:textId="53E3210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93D199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msExchELCExpirySuspensionEnd</w:t>
            </w:r>
          </w:p>
        </w:tc>
        <w:tc>
          <w:tcPr>
            <w:tcW w:w="697" w:type="dxa"/>
            <w:tcBorders>
              <w:top w:val="nil"/>
              <w:left w:val="nil"/>
              <w:bottom w:val="single" w:sz="8" w:space="0" w:color="auto"/>
              <w:right w:val="single" w:sz="8" w:space="0" w:color="auto"/>
            </w:tcBorders>
            <w:noWrap/>
            <w:vAlign w:val="center"/>
            <w:hideMark/>
          </w:tcPr>
          <w:p w14:paraId="580AFD4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38A3AE0A"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7A588B4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1E3EDD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0295E2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1E0DC55A" w14:textId="40E3CEE8"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158D69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B77DDA4"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34AFC9E" w14:textId="3A90A1C1"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9A0012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msExchELCExpirySuspensionStart</w:t>
            </w:r>
          </w:p>
        </w:tc>
        <w:tc>
          <w:tcPr>
            <w:tcW w:w="697" w:type="dxa"/>
            <w:tcBorders>
              <w:top w:val="nil"/>
              <w:left w:val="nil"/>
              <w:bottom w:val="single" w:sz="8" w:space="0" w:color="auto"/>
              <w:right w:val="single" w:sz="8" w:space="0" w:color="auto"/>
            </w:tcBorders>
            <w:noWrap/>
            <w:vAlign w:val="center"/>
            <w:hideMark/>
          </w:tcPr>
          <w:p w14:paraId="7A58FB7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2B35327"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7489DA0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77F319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59E33E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713A6B7A" w14:textId="7E856ECC"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693A0E7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599A4426"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96F5F38" w14:textId="6E602D9C"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ECA3B7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msExchELCMailboxFlags</w:t>
            </w:r>
          </w:p>
        </w:tc>
        <w:tc>
          <w:tcPr>
            <w:tcW w:w="697" w:type="dxa"/>
            <w:tcBorders>
              <w:top w:val="nil"/>
              <w:left w:val="nil"/>
              <w:bottom w:val="single" w:sz="8" w:space="0" w:color="auto"/>
              <w:right w:val="single" w:sz="8" w:space="0" w:color="auto"/>
            </w:tcBorders>
            <w:noWrap/>
            <w:vAlign w:val="center"/>
            <w:hideMark/>
          </w:tcPr>
          <w:p w14:paraId="4F58776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FE8D00F"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718280A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68F53A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388E93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26688C26" w14:textId="5FF8841D"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3D5501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7AC299CD"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398ED82" w14:textId="7B850FF3"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0A4DCC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msExchEnableModeration</w:t>
            </w:r>
          </w:p>
        </w:tc>
        <w:tc>
          <w:tcPr>
            <w:tcW w:w="697" w:type="dxa"/>
            <w:tcBorders>
              <w:top w:val="nil"/>
              <w:left w:val="nil"/>
              <w:bottom w:val="single" w:sz="8" w:space="0" w:color="auto"/>
              <w:right w:val="single" w:sz="8" w:space="0" w:color="auto"/>
            </w:tcBorders>
            <w:noWrap/>
            <w:vAlign w:val="center"/>
            <w:hideMark/>
          </w:tcPr>
          <w:p w14:paraId="0FB5CA3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C1C0569"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A086E0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071D70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A54567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60859195" w14:textId="5BF13E0D"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F2EDB1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AC1D6BD"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C12F7B" w:rsidRPr="000F6A77" w14:paraId="1DCD50DB" w14:textId="06D1DEA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CDC655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9F4BF0">
              <w:rPr>
                <w:rFonts w:ascii="Calibri" w:eastAsia="Times New Roman" w:hAnsi="Calibri" w:cs="Calibri"/>
                <w:color w:val="000000"/>
                <w:lang w:eastAsia="en-IN"/>
              </w:rPr>
              <w:t>msExchExtensionCustomAttribute1</w:t>
            </w:r>
          </w:p>
        </w:tc>
        <w:tc>
          <w:tcPr>
            <w:tcW w:w="697" w:type="dxa"/>
            <w:tcBorders>
              <w:top w:val="nil"/>
              <w:left w:val="nil"/>
              <w:bottom w:val="single" w:sz="8" w:space="0" w:color="auto"/>
              <w:right w:val="single" w:sz="8" w:space="0" w:color="auto"/>
            </w:tcBorders>
            <w:noWrap/>
            <w:vAlign w:val="center"/>
            <w:hideMark/>
          </w:tcPr>
          <w:p w14:paraId="0E29E2D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77F089E7"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1E7526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2516AC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87A059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F7CAAC" w:themeFill="accent2" w:themeFillTint="66"/>
            <w:noWrap/>
            <w:vAlign w:val="center"/>
          </w:tcPr>
          <w:p w14:paraId="4C3585FE" w14:textId="50E659AE"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3C622FB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3C57362F"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C12F7B" w:rsidRPr="000F6A77" w14:paraId="6A6C5FFE" w14:textId="0A8E92DA"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8A39F1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msExchExtensionCustomAttribute2</w:t>
            </w:r>
          </w:p>
        </w:tc>
        <w:tc>
          <w:tcPr>
            <w:tcW w:w="697" w:type="dxa"/>
            <w:tcBorders>
              <w:top w:val="nil"/>
              <w:left w:val="nil"/>
              <w:bottom w:val="single" w:sz="8" w:space="0" w:color="auto"/>
              <w:right w:val="single" w:sz="8" w:space="0" w:color="auto"/>
            </w:tcBorders>
            <w:noWrap/>
            <w:vAlign w:val="center"/>
            <w:hideMark/>
          </w:tcPr>
          <w:p w14:paraId="681A7A9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ADEA34A"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A2B27F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4A8557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8E48FC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F7CAAC" w:themeFill="accent2" w:themeFillTint="66"/>
            <w:noWrap/>
            <w:vAlign w:val="center"/>
          </w:tcPr>
          <w:p w14:paraId="536D7AD2" w14:textId="300B43B3"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2A0DB1D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1AA47137"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C12F7B" w:rsidRPr="000F6A77" w14:paraId="18355E95" w14:textId="1AE95E14"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AAB79C6"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msExchExtensionCustomAttribute3</w:t>
            </w:r>
          </w:p>
        </w:tc>
        <w:tc>
          <w:tcPr>
            <w:tcW w:w="697" w:type="dxa"/>
            <w:tcBorders>
              <w:top w:val="nil"/>
              <w:left w:val="nil"/>
              <w:bottom w:val="single" w:sz="8" w:space="0" w:color="auto"/>
              <w:right w:val="single" w:sz="8" w:space="0" w:color="auto"/>
            </w:tcBorders>
            <w:noWrap/>
            <w:vAlign w:val="center"/>
            <w:hideMark/>
          </w:tcPr>
          <w:p w14:paraId="7F6B8D5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C1A892A"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010CF79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982FB7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0F643D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F7CAAC" w:themeFill="accent2" w:themeFillTint="66"/>
            <w:noWrap/>
            <w:vAlign w:val="center"/>
          </w:tcPr>
          <w:p w14:paraId="6294C60C" w14:textId="3B30FB8D"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007EB6B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05CADF30"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C12F7B" w:rsidRPr="000F6A77" w14:paraId="4802F4C4" w14:textId="14B4D8C1"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27A3F8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msExchExtensionCustomAttribute4</w:t>
            </w:r>
          </w:p>
        </w:tc>
        <w:tc>
          <w:tcPr>
            <w:tcW w:w="697" w:type="dxa"/>
            <w:tcBorders>
              <w:top w:val="nil"/>
              <w:left w:val="nil"/>
              <w:bottom w:val="single" w:sz="8" w:space="0" w:color="auto"/>
              <w:right w:val="single" w:sz="8" w:space="0" w:color="auto"/>
            </w:tcBorders>
            <w:noWrap/>
            <w:vAlign w:val="center"/>
            <w:hideMark/>
          </w:tcPr>
          <w:p w14:paraId="36E3719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E88E2A0"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746B063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8DB448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EDFC38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F7CAAC" w:themeFill="accent2" w:themeFillTint="66"/>
            <w:noWrap/>
            <w:vAlign w:val="center"/>
          </w:tcPr>
          <w:p w14:paraId="095D1ADE" w14:textId="612F1BAC"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53DC5DA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78EC0D8C"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C12F7B" w:rsidRPr="000F6A77" w14:paraId="689C3265" w14:textId="70BAAE60"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474D626"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lastRenderedPageBreak/>
              <w:t>msExchExtensionCustomAttribute5</w:t>
            </w:r>
          </w:p>
        </w:tc>
        <w:tc>
          <w:tcPr>
            <w:tcW w:w="697" w:type="dxa"/>
            <w:tcBorders>
              <w:top w:val="nil"/>
              <w:left w:val="nil"/>
              <w:bottom w:val="single" w:sz="8" w:space="0" w:color="auto"/>
              <w:right w:val="single" w:sz="8" w:space="0" w:color="auto"/>
            </w:tcBorders>
            <w:noWrap/>
            <w:vAlign w:val="center"/>
            <w:hideMark/>
          </w:tcPr>
          <w:p w14:paraId="01484C9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DAE2B92"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DCA522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5BED73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5526D0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F7CAAC" w:themeFill="accent2" w:themeFillTint="66"/>
            <w:noWrap/>
            <w:vAlign w:val="center"/>
          </w:tcPr>
          <w:p w14:paraId="062CC963" w14:textId="67459250"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F367E6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44C09688"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686492DE" w14:textId="3F279BF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B464BF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msExchHideFromAddressLists</w:t>
            </w:r>
          </w:p>
        </w:tc>
        <w:tc>
          <w:tcPr>
            <w:tcW w:w="697" w:type="dxa"/>
            <w:tcBorders>
              <w:top w:val="nil"/>
              <w:left w:val="nil"/>
              <w:bottom w:val="single" w:sz="8" w:space="0" w:color="auto"/>
              <w:right w:val="single" w:sz="8" w:space="0" w:color="auto"/>
            </w:tcBorders>
            <w:noWrap/>
            <w:vAlign w:val="center"/>
            <w:hideMark/>
          </w:tcPr>
          <w:p w14:paraId="62DE406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35A06F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FCAE1A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53F203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1C42E2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4E2A98C1" w14:textId="730AF86D"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53330C1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6D9809C1"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CDFC923" w14:textId="314BC0D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56342C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msExchImmutableID</w:t>
            </w:r>
          </w:p>
        </w:tc>
        <w:tc>
          <w:tcPr>
            <w:tcW w:w="697" w:type="dxa"/>
            <w:tcBorders>
              <w:top w:val="nil"/>
              <w:left w:val="nil"/>
              <w:bottom w:val="single" w:sz="8" w:space="0" w:color="auto"/>
              <w:right w:val="single" w:sz="8" w:space="0" w:color="auto"/>
            </w:tcBorders>
            <w:noWrap/>
            <w:vAlign w:val="center"/>
            <w:hideMark/>
          </w:tcPr>
          <w:p w14:paraId="7C0607A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E61CFB8"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96A852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6833C0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3A2B2F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23B92A3E" w14:textId="06E966FC"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19644F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2319CD2"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9CD6807" w14:textId="4D474591"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03419A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msExchLitigationHoldDate</w:t>
            </w:r>
          </w:p>
        </w:tc>
        <w:tc>
          <w:tcPr>
            <w:tcW w:w="697" w:type="dxa"/>
            <w:tcBorders>
              <w:top w:val="nil"/>
              <w:left w:val="nil"/>
              <w:bottom w:val="single" w:sz="8" w:space="0" w:color="auto"/>
              <w:right w:val="single" w:sz="8" w:space="0" w:color="auto"/>
            </w:tcBorders>
            <w:noWrap/>
            <w:vAlign w:val="center"/>
            <w:hideMark/>
          </w:tcPr>
          <w:p w14:paraId="29C928F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2536150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6D274D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2D8D27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30E025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4B7C433B" w14:textId="43208EEA"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92C0BC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2449AA6"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0220AECB" w14:textId="006629C8"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81CA2F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msExchLitigationHoldOwner</w:t>
            </w:r>
          </w:p>
        </w:tc>
        <w:tc>
          <w:tcPr>
            <w:tcW w:w="697" w:type="dxa"/>
            <w:tcBorders>
              <w:top w:val="nil"/>
              <w:left w:val="nil"/>
              <w:bottom w:val="single" w:sz="8" w:space="0" w:color="auto"/>
              <w:right w:val="single" w:sz="8" w:space="0" w:color="auto"/>
            </w:tcBorders>
            <w:noWrap/>
            <w:vAlign w:val="center"/>
            <w:hideMark/>
          </w:tcPr>
          <w:p w14:paraId="0DA5CAE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2C66F271"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046F94B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7A83A9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BDDA3F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20E79857" w14:textId="531777C8"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6FCC0D2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6A5D8EF5"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04E1988" w14:textId="5CEC728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ADE425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msExchMailboxAuditEnable</w:t>
            </w:r>
          </w:p>
        </w:tc>
        <w:tc>
          <w:tcPr>
            <w:tcW w:w="697" w:type="dxa"/>
            <w:tcBorders>
              <w:top w:val="nil"/>
              <w:left w:val="nil"/>
              <w:bottom w:val="single" w:sz="8" w:space="0" w:color="auto"/>
              <w:right w:val="single" w:sz="8" w:space="0" w:color="auto"/>
            </w:tcBorders>
            <w:noWrap/>
            <w:vAlign w:val="center"/>
            <w:hideMark/>
          </w:tcPr>
          <w:p w14:paraId="7BA3DDF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887662F"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D67F2E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7DECCA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95F089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0DD9CA40" w14:textId="465B0627"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730A59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75F37EC2"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A770FA5" w14:textId="42550A55"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F36315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msExchMailboxAuditLogAgeLimit</w:t>
            </w:r>
          </w:p>
        </w:tc>
        <w:tc>
          <w:tcPr>
            <w:tcW w:w="697" w:type="dxa"/>
            <w:tcBorders>
              <w:top w:val="nil"/>
              <w:left w:val="nil"/>
              <w:bottom w:val="single" w:sz="8" w:space="0" w:color="auto"/>
              <w:right w:val="single" w:sz="8" w:space="0" w:color="auto"/>
            </w:tcBorders>
            <w:noWrap/>
            <w:vAlign w:val="center"/>
            <w:hideMark/>
          </w:tcPr>
          <w:p w14:paraId="0D1107D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6166A689"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3A0FB10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70762E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169764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05EB7D81" w14:textId="2D07DF7C"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363A6D1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537A3A37"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6057B2BD" w14:textId="157E5B41"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4A0316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msExchMailbox</w:t>
            </w:r>
            <w:r w:rsidRPr="00944A58">
              <w:t>Gui</w:t>
            </w:r>
            <w:r w:rsidRPr="000F6A77">
              <w:rPr>
                <w:rFonts w:ascii="Calibri" w:eastAsia="Times New Roman" w:hAnsi="Calibri" w:cs="Calibri"/>
                <w:color w:val="000000"/>
                <w:lang w:eastAsia="en-IN"/>
              </w:rPr>
              <w:t>d</w:t>
            </w:r>
          </w:p>
        </w:tc>
        <w:tc>
          <w:tcPr>
            <w:tcW w:w="697" w:type="dxa"/>
            <w:tcBorders>
              <w:top w:val="nil"/>
              <w:left w:val="nil"/>
              <w:bottom w:val="single" w:sz="8" w:space="0" w:color="auto"/>
              <w:right w:val="single" w:sz="8" w:space="0" w:color="auto"/>
            </w:tcBorders>
            <w:noWrap/>
            <w:vAlign w:val="center"/>
            <w:hideMark/>
          </w:tcPr>
          <w:p w14:paraId="50948EB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6E34E3B1"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7E0FE0E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233010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9BAB1D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4A46936D" w14:textId="22155F4E"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092872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B7F784C"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32461AB" w14:textId="1BB11EF7"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F70F91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msExchModeratedByLink</w:t>
            </w:r>
          </w:p>
        </w:tc>
        <w:tc>
          <w:tcPr>
            <w:tcW w:w="697" w:type="dxa"/>
            <w:tcBorders>
              <w:top w:val="nil"/>
              <w:left w:val="nil"/>
              <w:bottom w:val="single" w:sz="8" w:space="0" w:color="auto"/>
              <w:right w:val="single" w:sz="8" w:space="0" w:color="auto"/>
            </w:tcBorders>
            <w:noWrap/>
            <w:vAlign w:val="center"/>
            <w:hideMark/>
          </w:tcPr>
          <w:p w14:paraId="4C11C26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Yes</w:t>
            </w:r>
          </w:p>
        </w:tc>
        <w:tc>
          <w:tcPr>
            <w:tcW w:w="1176" w:type="dxa"/>
            <w:tcBorders>
              <w:top w:val="nil"/>
              <w:left w:val="nil"/>
              <w:bottom w:val="single" w:sz="8" w:space="0" w:color="auto"/>
              <w:right w:val="single" w:sz="8" w:space="0" w:color="auto"/>
            </w:tcBorders>
            <w:shd w:val="clear" w:color="auto" w:fill="C6E0B4"/>
            <w:noWrap/>
            <w:vAlign w:val="center"/>
            <w:hideMark/>
          </w:tcPr>
          <w:p w14:paraId="605C90DC"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A2E29C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80599A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9E5484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7C12C21A" w14:textId="28F60336"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6AD586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74FDA419"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60C989FF" w14:textId="00144809"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5C3D4A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msExchModerationFlags</w:t>
            </w:r>
          </w:p>
        </w:tc>
        <w:tc>
          <w:tcPr>
            <w:tcW w:w="697" w:type="dxa"/>
            <w:tcBorders>
              <w:top w:val="nil"/>
              <w:left w:val="nil"/>
              <w:bottom w:val="single" w:sz="8" w:space="0" w:color="auto"/>
              <w:right w:val="single" w:sz="8" w:space="0" w:color="auto"/>
            </w:tcBorders>
            <w:noWrap/>
            <w:vAlign w:val="center"/>
            <w:hideMark/>
          </w:tcPr>
          <w:p w14:paraId="54C119E6"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F0B7E99"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704789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1931DD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3ED551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52E54657" w14:textId="00E5FA39"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40C8574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51C33B3"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C12F7B" w:rsidRPr="000F6A77" w14:paraId="5F710712" w14:textId="5A3B40F4"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EBFECD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msExchRecipientDisplayType</w:t>
            </w:r>
          </w:p>
        </w:tc>
        <w:tc>
          <w:tcPr>
            <w:tcW w:w="697" w:type="dxa"/>
            <w:tcBorders>
              <w:top w:val="nil"/>
              <w:left w:val="nil"/>
              <w:bottom w:val="single" w:sz="8" w:space="0" w:color="auto"/>
              <w:right w:val="single" w:sz="8" w:space="0" w:color="auto"/>
            </w:tcBorders>
            <w:noWrap/>
            <w:vAlign w:val="center"/>
            <w:hideMark/>
          </w:tcPr>
          <w:p w14:paraId="13EE52A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38E5498D"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F43763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A1C286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547B9C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F7CAAC" w:themeFill="accent2" w:themeFillTint="66"/>
            <w:noWrap/>
            <w:vAlign w:val="center"/>
          </w:tcPr>
          <w:p w14:paraId="3BAE315A" w14:textId="11BD1AC0"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24A8166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2E37B891"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C12F7B" w:rsidRPr="000F6A77" w14:paraId="3B9310F4" w14:textId="6DDF8E1F"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E29359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msExchRecipientTypeDetails</w:t>
            </w:r>
          </w:p>
        </w:tc>
        <w:tc>
          <w:tcPr>
            <w:tcW w:w="697" w:type="dxa"/>
            <w:tcBorders>
              <w:top w:val="nil"/>
              <w:left w:val="nil"/>
              <w:bottom w:val="single" w:sz="8" w:space="0" w:color="auto"/>
              <w:right w:val="single" w:sz="8" w:space="0" w:color="auto"/>
            </w:tcBorders>
            <w:noWrap/>
            <w:vAlign w:val="center"/>
            <w:hideMark/>
          </w:tcPr>
          <w:p w14:paraId="5DF921C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399236F9"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3953BA3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C1B759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47B291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F7CAAC" w:themeFill="accent2" w:themeFillTint="66"/>
            <w:noWrap/>
            <w:vAlign w:val="center"/>
          </w:tcPr>
          <w:p w14:paraId="23E49EF7" w14:textId="1EB7FA84"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4B33F6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510" w:type="dxa"/>
            <w:tcBorders>
              <w:top w:val="nil"/>
              <w:left w:val="nil"/>
              <w:bottom w:val="single" w:sz="8" w:space="0" w:color="auto"/>
              <w:right w:val="single" w:sz="8" w:space="0" w:color="auto"/>
            </w:tcBorders>
          </w:tcPr>
          <w:p w14:paraId="345C237D"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6CC21F5F" w14:textId="506685EE"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3FE3AA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msExchRemoteRecipientType</w:t>
            </w:r>
          </w:p>
        </w:tc>
        <w:tc>
          <w:tcPr>
            <w:tcW w:w="697" w:type="dxa"/>
            <w:tcBorders>
              <w:top w:val="nil"/>
              <w:left w:val="nil"/>
              <w:bottom w:val="single" w:sz="8" w:space="0" w:color="auto"/>
              <w:right w:val="single" w:sz="8" w:space="0" w:color="auto"/>
            </w:tcBorders>
            <w:noWrap/>
            <w:vAlign w:val="center"/>
            <w:hideMark/>
          </w:tcPr>
          <w:p w14:paraId="1B1C121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1EEF1A3B"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5CE186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E8B38D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E10F2B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0B3B2E92" w14:textId="131252DD"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876485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082CD5FA"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2831866" w14:textId="0DD75FEF"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E3A83C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msExchRequireAuthToSendTo</w:t>
            </w:r>
          </w:p>
        </w:tc>
        <w:tc>
          <w:tcPr>
            <w:tcW w:w="697" w:type="dxa"/>
            <w:tcBorders>
              <w:top w:val="nil"/>
              <w:left w:val="nil"/>
              <w:bottom w:val="single" w:sz="8" w:space="0" w:color="auto"/>
              <w:right w:val="single" w:sz="8" w:space="0" w:color="auto"/>
            </w:tcBorders>
            <w:noWrap/>
            <w:vAlign w:val="center"/>
            <w:hideMark/>
          </w:tcPr>
          <w:p w14:paraId="55DD9A3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3173249A"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94FE6E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9595C1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742FD9F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6AC8D3E1" w14:textId="4101AD42"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35755D2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A87FFE2"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6628CCDB" w14:textId="7A7D842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A4BF79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msExchResourceCapacity</w:t>
            </w:r>
          </w:p>
        </w:tc>
        <w:tc>
          <w:tcPr>
            <w:tcW w:w="697" w:type="dxa"/>
            <w:tcBorders>
              <w:top w:val="nil"/>
              <w:left w:val="nil"/>
              <w:bottom w:val="single" w:sz="8" w:space="0" w:color="auto"/>
              <w:right w:val="single" w:sz="8" w:space="0" w:color="auto"/>
            </w:tcBorders>
            <w:noWrap/>
            <w:vAlign w:val="center"/>
            <w:hideMark/>
          </w:tcPr>
          <w:p w14:paraId="3F66437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137A78A"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F233B8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5AEFD6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53B8EE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58E67994" w14:textId="78608B50"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CD3030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C44B5C6"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6CAE663C" w14:textId="5F982CDA"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647E42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msExchResourceDisplay</w:t>
            </w:r>
          </w:p>
        </w:tc>
        <w:tc>
          <w:tcPr>
            <w:tcW w:w="697" w:type="dxa"/>
            <w:tcBorders>
              <w:top w:val="nil"/>
              <w:left w:val="nil"/>
              <w:bottom w:val="single" w:sz="8" w:space="0" w:color="auto"/>
              <w:right w:val="single" w:sz="8" w:space="0" w:color="auto"/>
            </w:tcBorders>
            <w:noWrap/>
            <w:vAlign w:val="center"/>
            <w:hideMark/>
          </w:tcPr>
          <w:p w14:paraId="4F09341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2F1F3FFA"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CE61E7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32B30A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AF6D28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59F69C85" w14:textId="2ACD656A"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64DF7C3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6BFD9C15"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3A663130" w14:textId="6BFAC1EB"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994F47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msExchResourceMetaData</w:t>
            </w:r>
          </w:p>
        </w:tc>
        <w:tc>
          <w:tcPr>
            <w:tcW w:w="697" w:type="dxa"/>
            <w:tcBorders>
              <w:top w:val="nil"/>
              <w:left w:val="nil"/>
              <w:bottom w:val="single" w:sz="8" w:space="0" w:color="auto"/>
              <w:right w:val="single" w:sz="8" w:space="0" w:color="auto"/>
            </w:tcBorders>
            <w:noWrap/>
            <w:vAlign w:val="center"/>
            <w:hideMark/>
          </w:tcPr>
          <w:p w14:paraId="6273965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75BF728"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E2561B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B21AAE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5A7280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38B77DE5" w14:textId="24B855F9"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2657C8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0DEE4405"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31BEEE80" w14:textId="6ABC5170"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D79CD7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msExchResourceSearchProperties</w:t>
            </w:r>
          </w:p>
        </w:tc>
        <w:tc>
          <w:tcPr>
            <w:tcW w:w="697" w:type="dxa"/>
            <w:tcBorders>
              <w:top w:val="nil"/>
              <w:left w:val="nil"/>
              <w:bottom w:val="single" w:sz="8" w:space="0" w:color="auto"/>
              <w:right w:val="single" w:sz="8" w:space="0" w:color="auto"/>
            </w:tcBorders>
            <w:noWrap/>
            <w:vAlign w:val="center"/>
            <w:hideMark/>
          </w:tcPr>
          <w:p w14:paraId="44CD0016"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7893785"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36238F8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D46205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652509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2EEB6FAD" w14:textId="4EC6E95A"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928151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558D3391" w14:textId="012126A2" w:rsidR="00857BE5" w:rsidRPr="000F6A77" w:rsidRDefault="00857BE5" w:rsidP="00966225">
            <w:pPr>
              <w:spacing w:after="0" w:line="240" w:lineRule="auto"/>
              <w:jc w:val="center"/>
              <w:rPr>
                <w:rFonts w:ascii="Calibri" w:eastAsia="Times New Roman" w:hAnsi="Calibri" w:cs="Calibri"/>
                <w:color w:val="000000"/>
                <w:lang w:eastAsia="en-IN"/>
              </w:rPr>
            </w:pPr>
            <w:commentRangeStart w:id="96"/>
            <w:commentRangeEnd w:id="96"/>
            <w:r w:rsidRPr="000F6A77">
              <w:rPr>
                <w:rStyle w:val="CommentReference"/>
                <w:rFonts w:ascii="Calibri" w:eastAsia="Times New Roman" w:hAnsi="Calibri" w:cs="Calibri"/>
                <w:color w:val="000000"/>
                <w:sz w:val="22"/>
                <w:szCs w:val="22"/>
                <w:lang w:eastAsia="en-IN"/>
              </w:rPr>
              <w:commentReference w:id="96"/>
            </w:r>
          </w:p>
        </w:tc>
      </w:tr>
      <w:tr w:rsidR="00A41296" w:rsidRPr="000F6A77" w14:paraId="6604F869" w14:textId="3D871DC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4D06CB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msExchRetentionComment</w:t>
            </w:r>
          </w:p>
        </w:tc>
        <w:tc>
          <w:tcPr>
            <w:tcW w:w="697" w:type="dxa"/>
            <w:tcBorders>
              <w:top w:val="nil"/>
              <w:left w:val="nil"/>
              <w:bottom w:val="single" w:sz="8" w:space="0" w:color="auto"/>
              <w:right w:val="single" w:sz="8" w:space="0" w:color="auto"/>
            </w:tcBorders>
            <w:noWrap/>
            <w:vAlign w:val="center"/>
            <w:hideMark/>
          </w:tcPr>
          <w:p w14:paraId="4AE81FA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613C5E0"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7F9B0BA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A1AC10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F6B648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05FCAA86" w14:textId="3FF30EDE"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4926868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038E1C56"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3CC8830" w14:textId="20D1224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7BAB38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msExchRetentionURL</w:t>
            </w:r>
          </w:p>
        </w:tc>
        <w:tc>
          <w:tcPr>
            <w:tcW w:w="697" w:type="dxa"/>
            <w:tcBorders>
              <w:top w:val="nil"/>
              <w:left w:val="nil"/>
              <w:bottom w:val="single" w:sz="8" w:space="0" w:color="auto"/>
              <w:right w:val="single" w:sz="8" w:space="0" w:color="auto"/>
            </w:tcBorders>
            <w:noWrap/>
            <w:vAlign w:val="center"/>
            <w:hideMark/>
          </w:tcPr>
          <w:p w14:paraId="008624A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3538CFA5"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F82B08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3BB0A3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984AA9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61903F6F" w14:textId="6A8E2713"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5DE7F7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21DA610"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39953DD6" w14:textId="09FD2064"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8918DC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msExchSafeRecipientsHash</w:t>
            </w:r>
          </w:p>
        </w:tc>
        <w:tc>
          <w:tcPr>
            <w:tcW w:w="697" w:type="dxa"/>
            <w:tcBorders>
              <w:top w:val="nil"/>
              <w:left w:val="nil"/>
              <w:bottom w:val="single" w:sz="8" w:space="0" w:color="auto"/>
              <w:right w:val="single" w:sz="8" w:space="0" w:color="auto"/>
            </w:tcBorders>
            <w:noWrap/>
            <w:vAlign w:val="center"/>
            <w:hideMark/>
          </w:tcPr>
          <w:p w14:paraId="52F9CEC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47DC7C9"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786645A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68B1D7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1F72E2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22B1B382" w14:textId="6A7DE83B"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tcPr>
          <w:p w14:paraId="16403DF3" w14:textId="479955EE" w:rsidR="00857BE5" w:rsidRPr="000F6A77" w:rsidRDefault="00857BE5" w:rsidP="00966225">
            <w:pPr>
              <w:spacing w:after="0" w:line="240" w:lineRule="auto"/>
              <w:rPr>
                <w:rFonts w:ascii="Calibri" w:eastAsia="Times New Roman" w:hAnsi="Calibri" w:cs="Calibri"/>
                <w:color w:val="000000"/>
                <w:lang w:val="en-IN" w:eastAsia="en-IN"/>
              </w:rPr>
            </w:pPr>
          </w:p>
        </w:tc>
        <w:tc>
          <w:tcPr>
            <w:tcW w:w="1510" w:type="dxa"/>
            <w:tcBorders>
              <w:top w:val="nil"/>
              <w:left w:val="nil"/>
              <w:bottom w:val="single" w:sz="8" w:space="0" w:color="auto"/>
              <w:right w:val="single" w:sz="8" w:space="0" w:color="auto"/>
            </w:tcBorders>
          </w:tcPr>
          <w:p w14:paraId="4ED0458A" w14:textId="77777777" w:rsidR="00857BE5" w:rsidRPr="000F6A77" w:rsidRDefault="00857BE5" w:rsidP="00966225">
            <w:pPr>
              <w:spacing w:after="0" w:line="240" w:lineRule="auto"/>
              <w:rPr>
                <w:rFonts w:ascii="Calibri" w:eastAsia="Times New Roman" w:hAnsi="Calibri" w:cs="Calibri"/>
                <w:color w:val="000000"/>
                <w:lang w:eastAsia="en-IN"/>
              </w:rPr>
            </w:pPr>
          </w:p>
        </w:tc>
      </w:tr>
      <w:tr w:rsidR="00A41296" w:rsidRPr="000F6A77" w14:paraId="5A357C48" w14:textId="498ACED8"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D721B2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msExchSafeSendersHash</w:t>
            </w:r>
          </w:p>
        </w:tc>
        <w:tc>
          <w:tcPr>
            <w:tcW w:w="697" w:type="dxa"/>
            <w:tcBorders>
              <w:top w:val="nil"/>
              <w:left w:val="nil"/>
              <w:bottom w:val="single" w:sz="8" w:space="0" w:color="auto"/>
              <w:right w:val="single" w:sz="8" w:space="0" w:color="auto"/>
            </w:tcBorders>
            <w:noWrap/>
            <w:vAlign w:val="center"/>
            <w:hideMark/>
          </w:tcPr>
          <w:p w14:paraId="0D895E6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69F81D3D"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E869C5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D2917D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C836EC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093E0843" w14:textId="7B430196"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tcPr>
          <w:p w14:paraId="2BCFB3E7" w14:textId="6082757C" w:rsidR="00857BE5" w:rsidRPr="000F6A77" w:rsidRDefault="00857BE5" w:rsidP="00966225">
            <w:pPr>
              <w:spacing w:after="0" w:line="240" w:lineRule="auto"/>
              <w:rPr>
                <w:rFonts w:ascii="Calibri" w:eastAsia="Times New Roman" w:hAnsi="Calibri" w:cs="Calibri"/>
                <w:color w:val="000000"/>
                <w:lang w:val="en-IN" w:eastAsia="en-IN"/>
              </w:rPr>
            </w:pPr>
          </w:p>
        </w:tc>
        <w:tc>
          <w:tcPr>
            <w:tcW w:w="1510" w:type="dxa"/>
            <w:tcBorders>
              <w:top w:val="nil"/>
              <w:left w:val="nil"/>
              <w:bottom w:val="single" w:sz="8" w:space="0" w:color="auto"/>
              <w:right w:val="single" w:sz="8" w:space="0" w:color="auto"/>
            </w:tcBorders>
          </w:tcPr>
          <w:p w14:paraId="6D2E1653" w14:textId="77777777" w:rsidR="00857BE5" w:rsidRPr="000F6A77" w:rsidRDefault="00857BE5" w:rsidP="00966225">
            <w:pPr>
              <w:spacing w:after="0" w:line="240" w:lineRule="auto"/>
              <w:rPr>
                <w:rFonts w:ascii="Calibri" w:eastAsia="Times New Roman" w:hAnsi="Calibri" w:cs="Calibri"/>
                <w:color w:val="000000"/>
                <w:lang w:eastAsia="en-IN"/>
              </w:rPr>
            </w:pPr>
          </w:p>
        </w:tc>
      </w:tr>
      <w:tr w:rsidR="00A41296" w:rsidRPr="000F6A77" w14:paraId="14010DB8" w14:textId="5346A0B5"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0EDCE6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msExchSenderHintTranslations</w:t>
            </w:r>
          </w:p>
        </w:tc>
        <w:tc>
          <w:tcPr>
            <w:tcW w:w="697" w:type="dxa"/>
            <w:tcBorders>
              <w:top w:val="nil"/>
              <w:left w:val="nil"/>
              <w:bottom w:val="single" w:sz="8" w:space="0" w:color="auto"/>
              <w:right w:val="single" w:sz="8" w:space="0" w:color="auto"/>
            </w:tcBorders>
            <w:noWrap/>
            <w:vAlign w:val="center"/>
            <w:hideMark/>
          </w:tcPr>
          <w:p w14:paraId="4E14A6C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94FEEB4"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5A8515E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EA626B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727441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086C26DC" w14:textId="54A0D5BF"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tcPr>
          <w:p w14:paraId="381B8D1B" w14:textId="07E1F0B7" w:rsidR="00857BE5" w:rsidRPr="000F6A77" w:rsidRDefault="00857BE5" w:rsidP="00966225">
            <w:pPr>
              <w:spacing w:after="0" w:line="240" w:lineRule="auto"/>
              <w:jc w:val="center"/>
              <w:rPr>
                <w:rFonts w:ascii="Calibri" w:eastAsia="Times New Roman" w:hAnsi="Calibri" w:cs="Calibri"/>
                <w:color w:val="000000"/>
                <w:lang w:val="en-IN" w:eastAsia="en-IN"/>
              </w:rPr>
            </w:pPr>
          </w:p>
        </w:tc>
        <w:tc>
          <w:tcPr>
            <w:tcW w:w="1510" w:type="dxa"/>
            <w:tcBorders>
              <w:top w:val="nil"/>
              <w:left w:val="nil"/>
              <w:bottom w:val="single" w:sz="8" w:space="0" w:color="auto"/>
              <w:right w:val="single" w:sz="8" w:space="0" w:color="auto"/>
            </w:tcBorders>
          </w:tcPr>
          <w:p w14:paraId="57903491"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3874585D" w14:textId="7B954490"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777F53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msExchTeamMailboxExpiration</w:t>
            </w:r>
          </w:p>
        </w:tc>
        <w:tc>
          <w:tcPr>
            <w:tcW w:w="697" w:type="dxa"/>
            <w:tcBorders>
              <w:top w:val="nil"/>
              <w:left w:val="nil"/>
              <w:bottom w:val="single" w:sz="8" w:space="0" w:color="auto"/>
              <w:right w:val="single" w:sz="8" w:space="0" w:color="auto"/>
            </w:tcBorders>
            <w:noWrap/>
            <w:vAlign w:val="center"/>
            <w:hideMark/>
          </w:tcPr>
          <w:p w14:paraId="2006AFE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3B97B705"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654FCD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5742BD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4C2438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7BA64266" w14:textId="3934DCC6"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tcPr>
          <w:p w14:paraId="344E3C84" w14:textId="01DC47B8" w:rsidR="00857BE5" w:rsidRPr="000F6A77" w:rsidRDefault="00857BE5" w:rsidP="00966225">
            <w:pPr>
              <w:spacing w:after="0" w:line="240" w:lineRule="auto"/>
              <w:jc w:val="center"/>
              <w:rPr>
                <w:rFonts w:ascii="Calibri" w:eastAsia="Times New Roman" w:hAnsi="Calibri" w:cs="Calibri"/>
                <w:color w:val="000000"/>
                <w:lang w:val="en-IN" w:eastAsia="en-IN"/>
              </w:rPr>
            </w:pPr>
          </w:p>
        </w:tc>
        <w:tc>
          <w:tcPr>
            <w:tcW w:w="1510" w:type="dxa"/>
            <w:tcBorders>
              <w:top w:val="nil"/>
              <w:left w:val="nil"/>
              <w:bottom w:val="single" w:sz="8" w:space="0" w:color="auto"/>
              <w:right w:val="single" w:sz="8" w:space="0" w:color="auto"/>
            </w:tcBorders>
          </w:tcPr>
          <w:p w14:paraId="287438A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p>
        </w:tc>
      </w:tr>
      <w:tr w:rsidR="00A41296" w:rsidRPr="000F6A77" w14:paraId="139308E8" w14:textId="20F9C51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26EBB6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msExchTeamMailboxOwners</w:t>
            </w:r>
          </w:p>
        </w:tc>
        <w:tc>
          <w:tcPr>
            <w:tcW w:w="697" w:type="dxa"/>
            <w:tcBorders>
              <w:top w:val="nil"/>
              <w:left w:val="nil"/>
              <w:bottom w:val="single" w:sz="8" w:space="0" w:color="auto"/>
              <w:right w:val="single" w:sz="8" w:space="0" w:color="auto"/>
            </w:tcBorders>
            <w:noWrap/>
            <w:vAlign w:val="center"/>
            <w:hideMark/>
          </w:tcPr>
          <w:p w14:paraId="4D18538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39495E93"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EBE02E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A81EEB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5AF04E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765BA40C" w14:textId="3C067058"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tcPr>
          <w:p w14:paraId="34B15EEA" w14:textId="7AB809E6" w:rsidR="00857BE5" w:rsidRPr="000F6A77" w:rsidRDefault="00857BE5" w:rsidP="00966225">
            <w:pPr>
              <w:spacing w:after="0" w:line="240" w:lineRule="auto"/>
              <w:jc w:val="center"/>
              <w:rPr>
                <w:rFonts w:ascii="Calibri" w:eastAsia="Times New Roman" w:hAnsi="Calibri" w:cs="Calibri"/>
                <w:color w:val="000000"/>
                <w:lang w:val="en-IN" w:eastAsia="en-IN"/>
              </w:rPr>
            </w:pPr>
          </w:p>
        </w:tc>
        <w:tc>
          <w:tcPr>
            <w:tcW w:w="1510" w:type="dxa"/>
            <w:tcBorders>
              <w:top w:val="nil"/>
              <w:left w:val="nil"/>
              <w:bottom w:val="single" w:sz="8" w:space="0" w:color="auto"/>
              <w:right w:val="single" w:sz="8" w:space="0" w:color="auto"/>
            </w:tcBorders>
          </w:tcPr>
          <w:p w14:paraId="290A9471"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3CB4220" w14:textId="45F468B1"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AC9743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msExchTeamMailboxSharePointUrl</w:t>
            </w:r>
          </w:p>
        </w:tc>
        <w:tc>
          <w:tcPr>
            <w:tcW w:w="697" w:type="dxa"/>
            <w:tcBorders>
              <w:top w:val="nil"/>
              <w:left w:val="nil"/>
              <w:bottom w:val="single" w:sz="8" w:space="0" w:color="auto"/>
              <w:right w:val="single" w:sz="8" w:space="0" w:color="auto"/>
            </w:tcBorders>
            <w:noWrap/>
            <w:vAlign w:val="center"/>
            <w:hideMark/>
          </w:tcPr>
          <w:p w14:paraId="6D7C23D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4E77E258"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683331E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F0DF59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59240D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76CE8CC3" w14:textId="5E10C6B2"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tcPr>
          <w:p w14:paraId="6CFAFD10" w14:textId="0160B545" w:rsidR="00857BE5" w:rsidRPr="000F6A77" w:rsidRDefault="00857BE5" w:rsidP="00966225">
            <w:pPr>
              <w:spacing w:after="0" w:line="240" w:lineRule="auto"/>
              <w:jc w:val="center"/>
              <w:rPr>
                <w:rFonts w:ascii="Calibri" w:eastAsia="Times New Roman" w:hAnsi="Calibri" w:cs="Calibri"/>
                <w:color w:val="000000"/>
                <w:lang w:val="en-IN" w:eastAsia="en-IN"/>
              </w:rPr>
            </w:pPr>
          </w:p>
        </w:tc>
        <w:tc>
          <w:tcPr>
            <w:tcW w:w="1510" w:type="dxa"/>
            <w:tcBorders>
              <w:top w:val="nil"/>
              <w:left w:val="nil"/>
              <w:bottom w:val="single" w:sz="8" w:space="0" w:color="auto"/>
              <w:right w:val="single" w:sz="8" w:space="0" w:color="auto"/>
            </w:tcBorders>
          </w:tcPr>
          <w:p w14:paraId="4C611F39"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DDA51F3" w14:textId="78A1DC2C"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7B4B47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msExchUserHoldPolicies</w:t>
            </w:r>
          </w:p>
        </w:tc>
        <w:tc>
          <w:tcPr>
            <w:tcW w:w="697" w:type="dxa"/>
            <w:tcBorders>
              <w:top w:val="nil"/>
              <w:left w:val="nil"/>
              <w:bottom w:val="single" w:sz="8" w:space="0" w:color="auto"/>
              <w:right w:val="single" w:sz="8" w:space="0" w:color="auto"/>
            </w:tcBorders>
            <w:noWrap/>
            <w:vAlign w:val="center"/>
            <w:hideMark/>
          </w:tcPr>
          <w:p w14:paraId="4A7B45C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76304D90"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361C739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C8B3F7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50DDF3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003922EA" w14:textId="44A375A1"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tcPr>
          <w:p w14:paraId="2AFD2DFF" w14:textId="7616D415" w:rsidR="00857BE5" w:rsidRPr="000F6A77" w:rsidRDefault="00857BE5" w:rsidP="00966225">
            <w:pPr>
              <w:spacing w:after="0" w:line="240" w:lineRule="auto"/>
              <w:rPr>
                <w:rFonts w:ascii="Calibri" w:eastAsia="Times New Roman" w:hAnsi="Calibri" w:cs="Calibri"/>
                <w:color w:val="000000"/>
                <w:lang w:val="en-IN" w:eastAsia="en-IN"/>
              </w:rPr>
            </w:pPr>
          </w:p>
        </w:tc>
        <w:tc>
          <w:tcPr>
            <w:tcW w:w="1510" w:type="dxa"/>
            <w:tcBorders>
              <w:top w:val="nil"/>
              <w:left w:val="nil"/>
              <w:bottom w:val="single" w:sz="8" w:space="0" w:color="auto"/>
              <w:right w:val="single" w:sz="8" w:space="0" w:color="auto"/>
            </w:tcBorders>
          </w:tcPr>
          <w:p w14:paraId="74887340" w14:textId="77777777" w:rsidR="00857BE5" w:rsidRPr="000F6A77" w:rsidRDefault="00857BE5" w:rsidP="00966225">
            <w:pPr>
              <w:spacing w:after="0" w:line="240" w:lineRule="auto"/>
              <w:rPr>
                <w:rFonts w:ascii="Calibri" w:eastAsia="Times New Roman" w:hAnsi="Calibri" w:cs="Calibri"/>
                <w:color w:val="000000"/>
                <w:lang w:eastAsia="en-IN"/>
              </w:rPr>
            </w:pPr>
          </w:p>
        </w:tc>
      </w:tr>
      <w:tr w:rsidR="00A41296" w:rsidRPr="000F6A77" w14:paraId="7835D126" w14:textId="7C97CC78"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B86B5F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msOrg-IsOrganizational</w:t>
            </w:r>
          </w:p>
        </w:tc>
        <w:tc>
          <w:tcPr>
            <w:tcW w:w="697" w:type="dxa"/>
            <w:tcBorders>
              <w:top w:val="nil"/>
              <w:left w:val="nil"/>
              <w:bottom w:val="single" w:sz="8" w:space="0" w:color="auto"/>
              <w:right w:val="single" w:sz="8" w:space="0" w:color="auto"/>
            </w:tcBorders>
            <w:noWrap/>
            <w:vAlign w:val="center"/>
            <w:hideMark/>
          </w:tcPr>
          <w:p w14:paraId="0A00752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4E9BA652"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44487E5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C24A92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57AF2B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848" w:type="dxa"/>
            <w:tcBorders>
              <w:top w:val="nil"/>
              <w:left w:val="nil"/>
              <w:bottom w:val="single" w:sz="8" w:space="0" w:color="auto"/>
              <w:right w:val="single" w:sz="8" w:space="0" w:color="auto"/>
            </w:tcBorders>
            <w:noWrap/>
            <w:vAlign w:val="center"/>
          </w:tcPr>
          <w:p w14:paraId="28BD7E37" w14:textId="4DE46898"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089FDED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668C2295"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685226FA" w14:textId="3FD899A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3A58B3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objectSID</w:t>
            </w:r>
          </w:p>
        </w:tc>
        <w:tc>
          <w:tcPr>
            <w:tcW w:w="697" w:type="dxa"/>
            <w:tcBorders>
              <w:top w:val="nil"/>
              <w:left w:val="nil"/>
              <w:bottom w:val="single" w:sz="8" w:space="0" w:color="auto"/>
              <w:right w:val="single" w:sz="8" w:space="0" w:color="auto"/>
            </w:tcBorders>
            <w:noWrap/>
            <w:vAlign w:val="center"/>
            <w:hideMark/>
          </w:tcPr>
          <w:p w14:paraId="40DB039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D268C2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ADC9B0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C33241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0FD79E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848" w:type="dxa"/>
            <w:tcBorders>
              <w:top w:val="nil"/>
              <w:left w:val="nil"/>
              <w:bottom w:val="single" w:sz="8" w:space="0" w:color="auto"/>
              <w:right w:val="single" w:sz="8" w:space="0" w:color="auto"/>
            </w:tcBorders>
            <w:noWrap/>
            <w:vAlign w:val="center"/>
          </w:tcPr>
          <w:p w14:paraId="673B4992" w14:textId="4E8D7785"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68824306" w14:textId="00DEFF70" w:rsidR="00857BE5" w:rsidRPr="000F6A77" w:rsidRDefault="00857BE5" w:rsidP="006F1DDA">
            <w:pPr>
              <w:spacing w:after="0" w:line="240" w:lineRule="auto"/>
              <w:rPr>
                <w:rFonts w:ascii="Calibri" w:eastAsia="Times New Roman" w:hAnsi="Calibri" w:cs="Calibri"/>
                <w:color w:val="000000"/>
                <w:lang w:val="en-IN" w:eastAsia="en-IN"/>
              </w:rPr>
            </w:pPr>
          </w:p>
        </w:tc>
        <w:tc>
          <w:tcPr>
            <w:tcW w:w="1510" w:type="dxa"/>
            <w:tcBorders>
              <w:top w:val="nil"/>
              <w:left w:val="nil"/>
              <w:bottom w:val="single" w:sz="8" w:space="0" w:color="auto"/>
              <w:right w:val="single" w:sz="8" w:space="0" w:color="auto"/>
            </w:tcBorders>
          </w:tcPr>
          <w:p w14:paraId="738C4594" w14:textId="77777777" w:rsidR="00857BE5" w:rsidRPr="000F6A77" w:rsidRDefault="00857BE5" w:rsidP="006F1DDA">
            <w:pPr>
              <w:spacing w:after="0" w:line="240" w:lineRule="auto"/>
              <w:rPr>
                <w:rFonts w:ascii="Calibri" w:eastAsia="Times New Roman" w:hAnsi="Calibri" w:cs="Calibri"/>
                <w:color w:val="000000"/>
                <w:lang w:val="en-IN" w:eastAsia="en-IN"/>
              </w:rPr>
            </w:pPr>
          </w:p>
        </w:tc>
      </w:tr>
      <w:tr w:rsidR="00A41296" w:rsidRPr="000F6A77" w14:paraId="0FB6AB62" w14:textId="44AEFA18"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2AE30F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oOFReplyToOriginator</w:t>
            </w:r>
          </w:p>
        </w:tc>
        <w:tc>
          <w:tcPr>
            <w:tcW w:w="697" w:type="dxa"/>
            <w:tcBorders>
              <w:top w:val="nil"/>
              <w:left w:val="nil"/>
              <w:bottom w:val="single" w:sz="8" w:space="0" w:color="auto"/>
              <w:right w:val="single" w:sz="8" w:space="0" w:color="auto"/>
            </w:tcBorders>
            <w:noWrap/>
            <w:vAlign w:val="center"/>
            <w:hideMark/>
          </w:tcPr>
          <w:p w14:paraId="5F986B8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756151E2"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318F4E6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1BE9BB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86838A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848" w:type="dxa"/>
            <w:tcBorders>
              <w:top w:val="nil"/>
              <w:left w:val="nil"/>
              <w:bottom w:val="single" w:sz="8" w:space="0" w:color="auto"/>
              <w:right w:val="single" w:sz="8" w:space="0" w:color="auto"/>
            </w:tcBorders>
            <w:noWrap/>
            <w:vAlign w:val="center"/>
          </w:tcPr>
          <w:p w14:paraId="01517C71" w14:textId="242EFD2A"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2E1FA98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07BD3593"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BC7A06D" w14:textId="7CADA1D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DD994B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otherFacsimileTelephone</w:t>
            </w:r>
          </w:p>
        </w:tc>
        <w:tc>
          <w:tcPr>
            <w:tcW w:w="697" w:type="dxa"/>
            <w:tcBorders>
              <w:top w:val="nil"/>
              <w:left w:val="nil"/>
              <w:bottom w:val="single" w:sz="8" w:space="0" w:color="auto"/>
              <w:right w:val="single" w:sz="8" w:space="0" w:color="auto"/>
            </w:tcBorders>
            <w:noWrap/>
            <w:vAlign w:val="center"/>
            <w:hideMark/>
          </w:tcPr>
          <w:p w14:paraId="4F2A5AC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6EA3C85"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0320903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3483B0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50E7C1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27BADCA4" w14:textId="39B2F18D"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46AF3D1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C269A2F"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F261C66" w14:textId="590E7EA2"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462663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otherHomePhone</w:t>
            </w:r>
          </w:p>
        </w:tc>
        <w:tc>
          <w:tcPr>
            <w:tcW w:w="697" w:type="dxa"/>
            <w:tcBorders>
              <w:top w:val="nil"/>
              <w:left w:val="nil"/>
              <w:bottom w:val="single" w:sz="8" w:space="0" w:color="auto"/>
              <w:right w:val="single" w:sz="8" w:space="0" w:color="auto"/>
            </w:tcBorders>
            <w:noWrap/>
            <w:vAlign w:val="center"/>
            <w:hideMark/>
          </w:tcPr>
          <w:p w14:paraId="0DF8260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03D85A94"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1E17866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078CF95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645334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X</w:t>
            </w:r>
          </w:p>
        </w:tc>
        <w:tc>
          <w:tcPr>
            <w:tcW w:w="848" w:type="dxa"/>
            <w:tcBorders>
              <w:top w:val="nil"/>
              <w:left w:val="nil"/>
              <w:bottom w:val="single" w:sz="8" w:space="0" w:color="auto"/>
              <w:right w:val="single" w:sz="8" w:space="0" w:color="auto"/>
            </w:tcBorders>
            <w:noWrap/>
            <w:vAlign w:val="center"/>
          </w:tcPr>
          <w:p w14:paraId="67CBF923" w14:textId="20E97807"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17219A3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C1CE1E6"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6104667" w14:textId="13C6F815"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41C6EE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otherTelephone</w:t>
            </w:r>
          </w:p>
        </w:tc>
        <w:tc>
          <w:tcPr>
            <w:tcW w:w="697" w:type="dxa"/>
            <w:tcBorders>
              <w:top w:val="nil"/>
              <w:left w:val="nil"/>
              <w:bottom w:val="single" w:sz="8" w:space="0" w:color="auto"/>
              <w:right w:val="single" w:sz="8" w:space="0" w:color="auto"/>
            </w:tcBorders>
            <w:noWrap/>
            <w:vAlign w:val="center"/>
            <w:hideMark/>
          </w:tcPr>
          <w:p w14:paraId="01D6E1C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BA0EEC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57F6284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975368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40B93B4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X</w:t>
            </w:r>
          </w:p>
        </w:tc>
        <w:tc>
          <w:tcPr>
            <w:tcW w:w="848" w:type="dxa"/>
            <w:tcBorders>
              <w:top w:val="nil"/>
              <w:left w:val="nil"/>
              <w:bottom w:val="single" w:sz="8" w:space="0" w:color="auto"/>
              <w:right w:val="single" w:sz="8" w:space="0" w:color="auto"/>
            </w:tcBorders>
            <w:noWrap/>
            <w:vAlign w:val="center"/>
          </w:tcPr>
          <w:p w14:paraId="1D24A82E" w14:textId="37AE7B29"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2254B0D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53280496"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0CFA91AC" w14:textId="01147DDA"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969964A"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pager</w:t>
            </w:r>
          </w:p>
        </w:tc>
        <w:tc>
          <w:tcPr>
            <w:tcW w:w="697" w:type="dxa"/>
            <w:tcBorders>
              <w:top w:val="nil"/>
              <w:left w:val="nil"/>
              <w:bottom w:val="single" w:sz="8" w:space="0" w:color="auto"/>
              <w:right w:val="single" w:sz="8" w:space="0" w:color="auto"/>
            </w:tcBorders>
            <w:noWrap/>
            <w:vAlign w:val="center"/>
            <w:hideMark/>
          </w:tcPr>
          <w:p w14:paraId="42B7698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115929C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24A586A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D2C4F3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7E8164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X</w:t>
            </w:r>
          </w:p>
        </w:tc>
        <w:tc>
          <w:tcPr>
            <w:tcW w:w="848" w:type="dxa"/>
            <w:tcBorders>
              <w:top w:val="nil"/>
              <w:left w:val="nil"/>
              <w:bottom w:val="single" w:sz="8" w:space="0" w:color="auto"/>
              <w:right w:val="single" w:sz="8" w:space="0" w:color="auto"/>
            </w:tcBorders>
            <w:noWrap/>
            <w:vAlign w:val="center"/>
          </w:tcPr>
          <w:p w14:paraId="0DAB49E2" w14:textId="3BB7ACD6"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7F3E1D6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0A2CBEAF"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9994CFE" w14:textId="1DC325E4"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3B32F3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lastRenderedPageBreak/>
              <w:t>physicalDeliveryOfficeName</w:t>
            </w:r>
          </w:p>
        </w:tc>
        <w:tc>
          <w:tcPr>
            <w:tcW w:w="697" w:type="dxa"/>
            <w:tcBorders>
              <w:top w:val="nil"/>
              <w:left w:val="nil"/>
              <w:bottom w:val="single" w:sz="8" w:space="0" w:color="auto"/>
              <w:right w:val="single" w:sz="8" w:space="0" w:color="auto"/>
            </w:tcBorders>
            <w:noWrap/>
            <w:vAlign w:val="center"/>
            <w:hideMark/>
          </w:tcPr>
          <w:p w14:paraId="0C26AED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430D41FF"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6EA9A4B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D20A21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7F86E8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X</w:t>
            </w:r>
          </w:p>
        </w:tc>
        <w:tc>
          <w:tcPr>
            <w:tcW w:w="848" w:type="dxa"/>
            <w:tcBorders>
              <w:top w:val="nil"/>
              <w:left w:val="nil"/>
              <w:bottom w:val="single" w:sz="8" w:space="0" w:color="auto"/>
              <w:right w:val="single" w:sz="8" w:space="0" w:color="auto"/>
            </w:tcBorders>
            <w:noWrap/>
            <w:vAlign w:val="center"/>
          </w:tcPr>
          <w:p w14:paraId="40B52735" w14:textId="106E5886"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00ADE0E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62915FDC"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F97EDDF" w14:textId="2723F516"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92B6EA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postalCode</w:t>
            </w:r>
          </w:p>
        </w:tc>
        <w:tc>
          <w:tcPr>
            <w:tcW w:w="697" w:type="dxa"/>
            <w:tcBorders>
              <w:top w:val="nil"/>
              <w:left w:val="nil"/>
              <w:bottom w:val="single" w:sz="8" w:space="0" w:color="auto"/>
              <w:right w:val="single" w:sz="8" w:space="0" w:color="auto"/>
            </w:tcBorders>
            <w:noWrap/>
            <w:vAlign w:val="center"/>
            <w:hideMark/>
          </w:tcPr>
          <w:p w14:paraId="12412C3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69490720"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1A340B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EF6DAD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F36379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X</w:t>
            </w:r>
          </w:p>
        </w:tc>
        <w:tc>
          <w:tcPr>
            <w:tcW w:w="848" w:type="dxa"/>
            <w:tcBorders>
              <w:top w:val="nil"/>
              <w:left w:val="nil"/>
              <w:bottom w:val="single" w:sz="8" w:space="0" w:color="auto"/>
              <w:right w:val="single" w:sz="8" w:space="0" w:color="auto"/>
            </w:tcBorders>
            <w:noWrap/>
            <w:vAlign w:val="center"/>
          </w:tcPr>
          <w:p w14:paraId="1DFF21ED" w14:textId="7446CACB"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5FC54FE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97E1BAB" w14:textId="2EFA9031" w:rsidR="00857BE5" w:rsidRPr="000F6A77" w:rsidRDefault="00BF5850"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C12F7B" w:rsidRPr="000F6A77" w14:paraId="0102EB67" w14:textId="461EB78C"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28D5562"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proxyAddresses</w:t>
            </w:r>
          </w:p>
        </w:tc>
        <w:tc>
          <w:tcPr>
            <w:tcW w:w="697" w:type="dxa"/>
            <w:tcBorders>
              <w:top w:val="nil"/>
              <w:left w:val="nil"/>
              <w:bottom w:val="single" w:sz="8" w:space="0" w:color="auto"/>
              <w:right w:val="single" w:sz="8" w:space="0" w:color="auto"/>
            </w:tcBorders>
            <w:noWrap/>
            <w:vAlign w:val="center"/>
            <w:hideMark/>
          </w:tcPr>
          <w:p w14:paraId="3311747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3FAE7178"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243D9D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007FCD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D7CB79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shd w:val="clear" w:color="auto" w:fill="C5E0B3" w:themeFill="accent6" w:themeFillTint="66"/>
            <w:noWrap/>
            <w:vAlign w:val="center"/>
          </w:tcPr>
          <w:p w14:paraId="649C5873" w14:textId="5ADEBDD6"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5CFA14F5" w14:textId="230181A5" w:rsidR="00857BE5" w:rsidRPr="000F6A77" w:rsidRDefault="36E468A0" w:rsidP="00966225">
            <w:pPr>
              <w:spacing w:after="0" w:line="240" w:lineRule="auto"/>
              <w:jc w:val="center"/>
              <w:rPr>
                <w:rFonts w:ascii="Calibri" w:eastAsia="Times New Roman" w:hAnsi="Calibri" w:cs="Calibri"/>
                <w:color w:val="000000"/>
                <w:lang w:eastAsia="en-IN"/>
              </w:rPr>
            </w:pPr>
            <w:r w:rsidRPr="68FC8617">
              <w:rPr>
                <w:rFonts w:ascii="Calibri" w:eastAsia="Times New Roman" w:hAnsi="Calibri" w:cs="Calibri"/>
                <w:color w:val="000000" w:themeColor="text1"/>
                <w:lang w:eastAsia="en-IN"/>
              </w:rPr>
              <w:t>X</w:t>
            </w:r>
          </w:p>
        </w:tc>
        <w:tc>
          <w:tcPr>
            <w:tcW w:w="1510" w:type="dxa"/>
            <w:tcBorders>
              <w:top w:val="nil"/>
              <w:left w:val="nil"/>
              <w:bottom w:val="single" w:sz="8" w:space="0" w:color="auto"/>
              <w:right w:val="single" w:sz="8" w:space="0" w:color="auto"/>
            </w:tcBorders>
          </w:tcPr>
          <w:p w14:paraId="23745BB0" w14:textId="79811C87" w:rsidR="00857BE5" w:rsidRPr="000F6A77" w:rsidRDefault="005517EC"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5A843591" w14:textId="09F1C28B"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680D6D36"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publicDelegates</w:t>
            </w:r>
          </w:p>
        </w:tc>
        <w:tc>
          <w:tcPr>
            <w:tcW w:w="697" w:type="dxa"/>
            <w:tcBorders>
              <w:top w:val="nil"/>
              <w:left w:val="nil"/>
              <w:bottom w:val="single" w:sz="8" w:space="0" w:color="auto"/>
              <w:right w:val="single" w:sz="8" w:space="0" w:color="auto"/>
            </w:tcBorders>
            <w:noWrap/>
            <w:vAlign w:val="center"/>
            <w:hideMark/>
          </w:tcPr>
          <w:p w14:paraId="6623A38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Yes</w:t>
            </w:r>
          </w:p>
        </w:tc>
        <w:tc>
          <w:tcPr>
            <w:tcW w:w="1176" w:type="dxa"/>
            <w:tcBorders>
              <w:top w:val="nil"/>
              <w:left w:val="nil"/>
              <w:bottom w:val="single" w:sz="8" w:space="0" w:color="auto"/>
              <w:right w:val="single" w:sz="8" w:space="0" w:color="auto"/>
            </w:tcBorders>
            <w:shd w:val="clear" w:color="auto" w:fill="C6E0B4"/>
            <w:noWrap/>
            <w:vAlign w:val="center"/>
            <w:hideMark/>
          </w:tcPr>
          <w:p w14:paraId="00467C52"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B1C015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6C6B951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76433D3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0C913BAF" w14:textId="2E25B0C1"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3AAB590E" w14:textId="64D3166D" w:rsidR="00857BE5" w:rsidRPr="000F6A77" w:rsidRDefault="00857BE5" w:rsidP="00966225">
            <w:pPr>
              <w:spacing w:after="0" w:line="240" w:lineRule="auto"/>
              <w:rPr>
                <w:rFonts w:ascii="Calibri" w:eastAsia="Times New Roman" w:hAnsi="Calibri" w:cs="Calibri"/>
                <w:color w:val="000000"/>
                <w:lang w:val="en-IN" w:eastAsia="en-IN"/>
              </w:rPr>
            </w:pPr>
          </w:p>
        </w:tc>
        <w:tc>
          <w:tcPr>
            <w:tcW w:w="1510" w:type="dxa"/>
            <w:tcBorders>
              <w:top w:val="nil"/>
              <w:left w:val="nil"/>
              <w:bottom w:val="single" w:sz="8" w:space="0" w:color="auto"/>
              <w:right w:val="single" w:sz="8" w:space="0" w:color="auto"/>
            </w:tcBorders>
          </w:tcPr>
          <w:p w14:paraId="1AC0FFE0" w14:textId="77777777" w:rsidR="00857BE5" w:rsidRPr="000F6A77" w:rsidRDefault="00857BE5" w:rsidP="00966225">
            <w:pPr>
              <w:spacing w:after="0" w:line="240" w:lineRule="auto"/>
              <w:rPr>
                <w:rFonts w:ascii="Calibri" w:eastAsia="Times New Roman" w:hAnsi="Calibri" w:cs="Calibri"/>
                <w:color w:val="000000"/>
                <w:lang w:eastAsia="en-IN"/>
              </w:rPr>
            </w:pPr>
          </w:p>
        </w:tc>
      </w:tr>
      <w:tr w:rsidR="00A41296" w:rsidRPr="000F6A77" w14:paraId="68015ACB" w14:textId="2745132A"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D07E07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pwdLastSet</w:t>
            </w:r>
          </w:p>
        </w:tc>
        <w:tc>
          <w:tcPr>
            <w:tcW w:w="697" w:type="dxa"/>
            <w:tcBorders>
              <w:top w:val="nil"/>
              <w:left w:val="nil"/>
              <w:bottom w:val="single" w:sz="8" w:space="0" w:color="auto"/>
              <w:right w:val="single" w:sz="8" w:space="0" w:color="auto"/>
            </w:tcBorders>
            <w:noWrap/>
            <w:vAlign w:val="center"/>
            <w:hideMark/>
          </w:tcPr>
          <w:p w14:paraId="523AA7B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F42098D"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137544C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4DC8F5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C73B88C"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48" w:type="dxa"/>
            <w:tcBorders>
              <w:top w:val="nil"/>
              <w:left w:val="nil"/>
              <w:bottom w:val="single" w:sz="8" w:space="0" w:color="auto"/>
              <w:right w:val="single" w:sz="8" w:space="0" w:color="auto"/>
            </w:tcBorders>
            <w:noWrap/>
            <w:vAlign w:val="center"/>
          </w:tcPr>
          <w:p w14:paraId="2E7BB8B0" w14:textId="76FAB92C"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5B690C1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FFCEC08"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2850DFE" w14:textId="4896E94E"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1704FD6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reportToOriginator</w:t>
            </w:r>
          </w:p>
        </w:tc>
        <w:tc>
          <w:tcPr>
            <w:tcW w:w="697" w:type="dxa"/>
            <w:tcBorders>
              <w:top w:val="nil"/>
              <w:left w:val="nil"/>
              <w:bottom w:val="single" w:sz="8" w:space="0" w:color="auto"/>
              <w:right w:val="single" w:sz="8" w:space="0" w:color="auto"/>
            </w:tcBorders>
            <w:noWrap/>
            <w:vAlign w:val="center"/>
            <w:hideMark/>
          </w:tcPr>
          <w:p w14:paraId="357B3D1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3E2F31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4495B15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3DC168F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FE3B59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848" w:type="dxa"/>
            <w:tcBorders>
              <w:top w:val="nil"/>
              <w:left w:val="nil"/>
              <w:bottom w:val="single" w:sz="8" w:space="0" w:color="auto"/>
              <w:right w:val="single" w:sz="8" w:space="0" w:color="auto"/>
            </w:tcBorders>
            <w:noWrap/>
            <w:vAlign w:val="center"/>
          </w:tcPr>
          <w:p w14:paraId="1DB9A1F2" w14:textId="0B9EBDC1"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758676B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60812C2D"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2038A0D8" w14:textId="1FB8C75F"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0576961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reportToOwner</w:t>
            </w:r>
          </w:p>
        </w:tc>
        <w:tc>
          <w:tcPr>
            <w:tcW w:w="697" w:type="dxa"/>
            <w:tcBorders>
              <w:top w:val="nil"/>
              <w:left w:val="nil"/>
              <w:bottom w:val="single" w:sz="8" w:space="0" w:color="auto"/>
              <w:right w:val="single" w:sz="8" w:space="0" w:color="auto"/>
            </w:tcBorders>
            <w:noWrap/>
            <w:vAlign w:val="center"/>
            <w:hideMark/>
          </w:tcPr>
          <w:p w14:paraId="316837B6"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62E0EAC"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2FF58FE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7A9DC22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112EC92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848" w:type="dxa"/>
            <w:tcBorders>
              <w:top w:val="nil"/>
              <w:left w:val="nil"/>
              <w:bottom w:val="single" w:sz="8" w:space="0" w:color="auto"/>
              <w:right w:val="single" w:sz="8" w:space="0" w:color="auto"/>
            </w:tcBorders>
            <w:noWrap/>
            <w:vAlign w:val="center"/>
          </w:tcPr>
          <w:p w14:paraId="4AE6EB34" w14:textId="63E256D3"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17D9F92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0EC546AE"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63594DAB" w14:textId="3324EA2D" w:rsidTr="004B4DAC">
        <w:trPr>
          <w:trHeight w:val="395"/>
        </w:trPr>
        <w:tc>
          <w:tcPr>
            <w:tcW w:w="3371" w:type="dxa"/>
            <w:tcBorders>
              <w:top w:val="nil"/>
              <w:left w:val="single" w:sz="8" w:space="0" w:color="auto"/>
              <w:bottom w:val="single" w:sz="8" w:space="0" w:color="auto"/>
              <w:right w:val="single" w:sz="8" w:space="0" w:color="auto"/>
            </w:tcBorders>
            <w:noWrap/>
            <w:vAlign w:val="center"/>
            <w:hideMark/>
          </w:tcPr>
          <w:p w14:paraId="377F371E" w14:textId="77777777" w:rsidR="00857BE5" w:rsidRPr="000F6A77" w:rsidRDefault="00857BE5" w:rsidP="00966225">
            <w:pPr>
              <w:spacing w:after="0" w:line="240" w:lineRule="auto"/>
              <w:rPr>
                <w:rFonts w:ascii="Segoe UI" w:eastAsia="Times New Roman" w:hAnsi="Segoe UI" w:cs="Segoe UI"/>
                <w:color w:val="161616"/>
                <w:sz w:val="21"/>
                <w:szCs w:val="21"/>
                <w:lang w:val="en-IN" w:eastAsia="en-IN"/>
              </w:rPr>
            </w:pPr>
            <w:r w:rsidRPr="000F6A77">
              <w:rPr>
                <w:rFonts w:ascii="Segoe UI" w:eastAsia="Times New Roman" w:hAnsi="Segoe UI" w:cs="Segoe UI"/>
                <w:color w:val="161616"/>
                <w:sz w:val="21"/>
                <w:szCs w:val="21"/>
                <w:lang w:eastAsia="en-IN"/>
              </w:rPr>
              <w:t>securityEnabled</w:t>
            </w:r>
          </w:p>
        </w:tc>
        <w:tc>
          <w:tcPr>
            <w:tcW w:w="697" w:type="dxa"/>
            <w:tcBorders>
              <w:top w:val="nil"/>
              <w:left w:val="nil"/>
              <w:bottom w:val="single" w:sz="8" w:space="0" w:color="auto"/>
              <w:right w:val="single" w:sz="8" w:space="0" w:color="auto"/>
            </w:tcBorders>
            <w:noWrap/>
            <w:vAlign w:val="center"/>
            <w:hideMark/>
          </w:tcPr>
          <w:p w14:paraId="267239AA" w14:textId="77777777" w:rsidR="00857BE5" w:rsidRPr="000F6A77" w:rsidRDefault="00857BE5" w:rsidP="00966225">
            <w:pPr>
              <w:spacing w:after="0" w:line="240" w:lineRule="auto"/>
              <w:rPr>
                <w:rFonts w:ascii="Segoe UI" w:eastAsia="Times New Roman" w:hAnsi="Segoe UI" w:cs="Segoe UI"/>
                <w:color w:val="161616"/>
                <w:sz w:val="21"/>
                <w:szCs w:val="21"/>
                <w:lang w:val="en-IN" w:eastAsia="en-IN"/>
              </w:rPr>
            </w:pPr>
            <w:r w:rsidRPr="000F6A77">
              <w:rPr>
                <w:rFonts w:ascii="Segoe UI" w:eastAsia="Times New Roman" w:hAnsi="Segoe UI" w:cs="Segoe UI"/>
                <w:color w:val="161616"/>
                <w:sz w:val="21"/>
                <w:szCs w:val="21"/>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071AF857"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30B5E35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CDE7FB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ED6F29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848" w:type="dxa"/>
            <w:tcBorders>
              <w:top w:val="nil"/>
              <w:left w:val="nil"/>
              <w:bottom w:val="single" w:sz="8" w:space="0" w:color="auto"/>
              <w:right w:val="single" w:sz="8" w:space="0" w:color="auto"/>
            </w:tcBorders>
            <w:noWrap/>
            <w:vAlign w:val="center"/>
          </w:tcPr>
          <w:p w14:paraId="67255389" w14:textId="7D29C1F4"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1E028FF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A387FD0"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C12F7B" w:rsidRPr="000F6A77" w14:paraId="2BCAF9BC" w14:textId="2E5F772A"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740584A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sn</w:t>
            </w:r>
          </w:p>
        </w:tc>
        <w:tc>
          <w:tcPr>
            <w:tcW w:w="697" w:type="dxa"/>
            <w:tcBorders>
              <w:top w:val="nil"/>
              <w:left w:val="nil"/>
              <w:bottom w:val="single" w:sz="8" w:space="0" w:color="auto"/>
              <w:right w:val="single" w:sz="8" w:space="0" w:color="auto"/>
            </w:tcBorders>
            <w:noWrap/>
            <w:vAlign w:val="center"/>
            <w:hideMark/>
          </w:tcPr>
          <w:p w14:paraId="12BE7A8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306F0C5F"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hideMark/>
          </w:tcPr>
          <w:p w14:paraId="2F3A5A00" w14:textId="77A71AC5" w:rsidR="00857BE5" w:rsidRPr="000F6A77" w:rsidRDefault="00857BE5" w:rsidP="00C07DC4">
            <w:pPr>
              <w:spacing w:after="0" w:line="240" w:lineRule="auto"/>
              <w:jc w:val="center"/>
              <w:rPr>
                <w:rFonts w:ascii="Calibri" w:eastAsia="Times New Roman" w:hAnsi="Calibri" w:cs="Calibri"/>
                <w:color w:val="000000"/>
                <w:lang w:val="en-IN" w:eastAsia="en-IN"/>
              </w:rPr>
            </w:pPr>
            <w:r w:rsidRPr="00C07DC4">
              <w:rPr>
                <w:rFonts w:ascii="Calibri" w:eastAsia="Times New Roman" w:hAnsi="Calibri" w:cs="Calibri"/>
                <w:color w:val="000000"/>
                <w:lang w:eastAsia="en-IN"/>
              </w:rPr>
              <w:t> </w:t>
            </w:r>
            <w:r w:rsidR="00C07DC4"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hideMark/>
          </w:tcPr>
          <w:p w14:paraId="6C9B826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24E65913"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33F3F576" w14:textId="46029DA9"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311C754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1F6B5E00"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0CA6A23" w14:textId="5A9BDE7C"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4DB60D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sourceAnchor</w:t>
            </w:r>
          </w:p>
        </w:tc>
        <w:tc>
          <w:tcPr>
            <w:tcW w:w="697" w:type="dxa"/>
            <w:tcBorders>
              <w:top w:val="nil"/>
              <w:left w:val="nil"/>
              <w:bottom w:val="single" w:sz="8" w:space="0" w:color="auto"/>
              <w:right w:val="single" w:sz="8" w:space="0" w:color="auto"/>
            </w:tcBorders>
            <w:noWrap/>
            <w:vAlign w:val="center"/>
            <w:hideMark/>
          </w:tcPr>
          <w:p w14:paraId="0F1ECCC9"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BA2E2BC"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22E1041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D67A0C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7B8EEC3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350A0873" w14:textId="6D672526"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5CF2FC6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8B323A6"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02B4678C" w14:textId="6ED0B420"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2056B5A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st</w:t>
            </w:r>
          </w:p>
        </w:tc>
        <w:tc>
          <w:tcPr>
            <w:tcW w:w="697" w:type="dxa"/>
            <w:tcBorders>
              <w:top w:val="nil"/>
              <w:left w:val="nil"/>
              <w:bottom w:val="single" w:sz="8" w:space="0" w:color="auto"/>
              <w:right w:val="single" w:sz="8" w:space="0" w:color="auto"/>
            </w:tcBorders>
            <w:noWrap/>
            <w:vAlign w:val="center"/>
            <w:hideMark/>
          </w:tcPr>
          <w:p w14:paraId="39849C8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2F7558A8"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43D703A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AB47A6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68C8C5F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795F7AEE" w14:textId="29090AF5"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5EFBF35F"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579B2C74"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EA269B2" w14:textId="6D71858C"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5DF505C7"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streetAddress</w:t>
            </w:r>
          </w:p>
        </w:tc>
        <w:tc>
          <w:tcPr>
            <w:tcW w:w="697" w:type="dxa"/>
            <w:tcBorders>
              <w:top w:val="nil"/>
              <w:left w:val="nil"/>
              <w:bottom w:val="single" w:sz="8" w:space="0" w:color="auto"/>
              <w:right w:val="single" w:sz="8" w:space="0" w:color="auto"/>
            </w:tcBorders>
            <w:noWrap/>
            <w:vAlign w:val="center"/>
            <w:hideMark/>
          </w:tcPr>
          <w:p w14:paraId="1BEB8BA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365A10F0"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8489DA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4D5010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0A95894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25C0BF9D" w14:textId="5AF61F0F"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6E83BAC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71D2B52" w14:textId="1AB8B77C" w:rsidR="00857BE5" w:rsidRPr="000F6A77" w:rsidRDefault="00A3353D" w:rsidP="00966225">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x</w:t>
            </w:r>
          </w:p>
        </w:tc>
      </w:tr>
      <w:tr w:rsidR="00A41296" w:rsidRPr="000F6A77" w14:paraId="41B415C4" w14:textId="79A4233B"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7BDAB0E"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targetAddress</w:t>
            </w:r>
          </w:p>
        </w:tc>
        <w:tc>
          <w:tcPr>
            <w:tcW w:w="697" w:type="dxa"/>
            <w:tcBorders>
              <w:top w:val="nil"/>
              <w:left w:val="nil"/>
              <w:bottom w:val="single" w:sz="8" w:space="0" w:color="auto"/>
              <w:right w:val="single" w:sz="8" w:space="0" w:color="auto"/>
            </w:tcBorders>
            <w:noWrap/>
            <w:vAlign w:val="center"/>
            <w:hideMark/>
          </w:tcPr>
          <w:p w14:paraId="5258064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15F6F6D1"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3E677BE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23092DC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22EE5F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4C3A16EB" w14:textId="2F127C49"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6B8E007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28E893A8"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31484BD9" w14:textId="40062E4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4B3DFE3"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telephoneAssistant</w:t>
            </w:r>
          </w:p>
        </w:tc>
        <w:tc>
          <w:tcPr>
            <w:tcW w:w="697" w:type="dxa"/>
            <w:tcBorders>
              <w:top w:val="nil"/>
              <w:left w:val="nil"/>
              <w:bottom w:val="single" w:sz="8" w:space="0" w:color="auto"/>
              <w:right w:val="single" w:sz="8" w:space="0" w:color="auto"/>
            </w:tcBorders>
            <w:noWrap/>
            <w:vAlign w:val="center"/>
            <w:hideMark/>
          </w:tcPr>
          <w:p w14:paraId="73A0DF94"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7DAE21FB"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1C5A85B5"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57C83D6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37E891A7"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70288975" w14:textId="7336BD54"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5E2E4CE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82B14A4"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48A72602" w14:textId="0E0D9EAD"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3D92A431"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telephoneNumber</w:t>
            </w:r>
          </w:p>
        </w:tc>
        <w:tc>
          <w:tcPr>
            <w:tcW w:w="697" w:type="dxa"/>
            <w:tcBorders>
              <w:top w:val="nil"/>
              <w:left w:val="nil"/>
              <w:bottom w:val="single" w:sz="8" w:space="0" w:color="auto"/>
              <w:right w:val="single" w:sz="8" w:space="0" w:color="auto"/>
            </w:tcBorders>
            <w:noWrap/>
            <w:vAlign w:val="center"/>
            <w:hideMark/>
          </w:tcPr>
          <w:p w14:paraId="3DB1B5E8"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FFC7CE"/>
            <w:noWrap/>
            <w:vAlign w:val="center"/>
            <w:hideMark/>
          </w:tcPr>
          <w:p w14:paraId="659C5168"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8" w:space="0" w:color="auto"/>
              <w:right w:val="single" w:sz="8" w:space="0" w:color="auto"/>
            </w:tcBorders>
            <w:noWrap/>
            <w:vAlign w:val="center"/>
            <w:hideMark/>
          </w:tcPr>
          <w:p w14:paraId="38EBF19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4EA06D3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7B8AFA1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1DA97B7C" w14:textId="160A444B"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Yes</w:t>
            </w:r>
          </w:p>
        </w:tc>
        <w:tc>
          <w:tcPr>
            <w:tcW w:w="1124" w:type="dxa"/>
            <w:tcBorders>
              <w:top w:val="nil"/>
              <w:left w:val="nil"/>
              <w:bottom w:val="single" w:sz="8" w:space="0" w:color="auto"/>
              <w:right w:val="single" w:sz="8" w:space="0" w:color="auto"/>
            </w:tcBorders>
            <w:noWrap/>
            <w:vAlign w:val="center"/>
            <w:hideMark/>
          </w:tcPr>
          <w:p w14:paraId="09F2F4D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3B8D0520"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50967E93" w14:textId="12832FFB" w:rsidTr="004B4DAC">
        <w:trPr>
          <w:trHeight w:val="384"/>
        </w:trPr>
        <w:tc>
          <w:tcPr>
            <w:tcW w:w="3371" w:type="dxa"/>
            <w:tcBorders>
              <w:top w:val="nil"/>
              <w:left w:val="single" w:sz="8" w:space="0" w:color="auto"/>
              <w:bottom w:val="single" w:sz="8" w:space="0" w:color="auto"/>
              <w:right w:val="single" w:sz="8" w:space="0" w:color="auto"/>
            </w:tcBorders>
            <w:noWrap/>
            <w:vAlign w:val="center"/>
            <w:hideMark/>
          </w:tcPr>
          <w:p w14:paraId="4F69EF05"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thumbnailphoto</w:t>
            </w:r>
          </w:p>
        </w:tc>
        <w:tc>
          <w:tcPr>
            <w:tcW w:w="697" w:type="dxa"/>
            <w:tcBorders>
              <w:top w:val="nil"/>
              <w:left w:val="nil"/>
              <w:bottom w:val="single" w:sz="8" w:space="0" w:color="auto"/>
              <w:right w:val="single" w:sz="8" w:space="0" w:color="auto"/>
            </w:tcBorders>
            <w:noWrap/>
            <w:vAlign w:val="center"/>
            <w:hideMark/>
          </w:tcPr>
          <w:p w14:paraId="2E0379EB"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8" w:space="0" w:color="auto"/>
              <w:right w:val="single" w:sz="8" w:space="0" w:color="auto"/>
            </w:tcBorders>
            <w:shd w:val="clear" w:color="auto" w:fill="C6E0B4"/>
            <w:noWrap/>
            <w:vAlign w:val="center"/>
            <w:hideMark/>
          </w:tcPr>
          <w:p w14:paraId="566903D0"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nil"/>
              <w:left w:val="nil"/>
              <w:bottom w:val="single" w:sz="8" w:space="0" w:color="auto"/>
              <w:right w:val="single" w:sz="8" w:space="0" w:color="auto"/>
            </w:tcBorders>
            <w:noWrap/>
            <w:vAlign w:val="center"/>
            <w:hideMark/>
          </w:tcPr>
          <w:p w14:paraId="15C41B6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8" w:space="0" w:color="auto"/>
              <w:right w:val="single" w:sz="8" w:space="0" w:color="auto"/>
            </w:tcBorders>
            <w:shd w:val="clear" w:color="auto" w:fill="D0CECE" w:themeFill="background2" w:themeFillShade="E6"/>
            <w:noWrap/>
            <w:vAlign w:val="center"/>
            <w:hideMark/>
          </w:tcPr>
          <w:p w14:paraId="1F5D0EC6"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8" w:space="0" w:color="auto"/>
              <w:right w:val="single" w:sz="8" w:space="0" w:color="auto"/>
            </w:tcBorders>
            <w:shd w:val="clear" w:color="auto" w:fill="D0CECE" w:themeFill="background2" w:themeFillShade="E6"/>
            <w:noWrap/>
            <w:vAlign w:val="center"/>
            <w:hideMark/>
          </w:tcPr>
          <w:p w14:paraId="500C842A"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8" w:space="0" w:color="auto"/>
              <w:right w:val="single" w:sz="8" w:space="0" w:color="auto"/>
            </w:tcBorders>
            <w:noWrap/>
            <w:vAlign w:val="center"/>
          </w:tcPr>
          <w:p w14:paraId="0B372EFB" w14:textId="22EA9FA1"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8" w:space="0" w:color="auto"/>
              <w:right w:val="single" w:sz="8" w:space="0" w:color="auto"/>
            </w:tcBorders>
            <w:noWrap/>
            <w:vAlign w:val="center"/>
            <w:hideMark/>
          </w:tcPr>
          <w:p w14:paraId="5F11FFFD"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8" w:space="0" w:color="auto"/>
              <w:right w:val="single" w:sz="8" w:space="0" w:color="auto"/>
            </w:tcBorders>
          </w:tcPr>
          <w:p w14:paraId="4DD4678E"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C12F7B" w:rsidRPr="000F6A77" w14:paraId="081EE980" w14:textId="04FA8073" w:rsidTr="004B4DAC">
        <w:trPr>
          <w:trHeight w:val="384"/>
        </w:trPr>
        <w:tc>
          <w:tcPr>
            <w:tcW w:w="3371" w:type="dxa"/>
            <w:tcBorders>
              <w:top w:val="nil"/>
              <w:left w:val="single" w:sz="8" w:space="0" w:color="auto"/>
              <w:bottom w:val="single" w:sz="4" w:space="0" w:color="auto"/>
              <w:right w:val="single" w:sz="8" w:space="0" w:color="auto"/>
            </w:tcBorders>
            <w:noWrap/>
            <w:vAlign w:val="center"/>
            <w:hideMark/>
          </w:tcPr>
          <w:p w14:paraId="3882BC4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title</w:t>
            </w:r>
          </w:p>
        </w:tc>
        <w:tc>
          <w:tcPr>
            <w:tcW w:w="697" w:type="dxa"/>
            <w:tcBorders>
              <w:top w:val="nil"/>
              <w:left w:val="nil"/>
              <w:bottom w:val="single" w:sz="4" w:space="0" w:color="auto"/>
              <w:right w:val="single" w:sz="8" w:space="0" w:color="auto"/>
            </w:tcBorders>
            <w:noWrap/>
            <w:vAlign w:val="center"/>
            <w:hideMark/>
          </w:tcPr>
          <w:p w14:paraId="0A7E82DC"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 </w:t>
            </w:r>
          </w:p>
        </w:tc>
        <w:tc>
          <w:tcPr>
            <w:tcW w:w="1176" w:type="dxa"/>
            <w:tcBorders>
              <w:top w:val="nil"/>
              <w:left w:val="nil"/>
              <w:bottom w:val="single" w:sz="4" w:space="0" w:color="auto"/>
              <w:right w:val="single" w:sz="8" w:space="0" w:color="auto"/>
            </w:tcBorders>
            <w:shd w:val="clear" w:color="auto" w:fill="FFC7CE"/>
            <w:noWrap/>
            <w:vAlign w:val="center"/>
            <w:hideMark/>
          </w:tcPr>
          <w:p w14:paraId="326EDDD5"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No</w:t>
            </w:r>
          </w:p>
        </w:tc>
        <w:tc>
          <w:tcPr>
            <w:tcW w:w="834" w:type="dxa"/>
            <w:tcBorders>
              <w:top w:val="nil"/>
              <w:left w:val="nil"/>
              <w:bottom w:val="single" w:sz="4" w:space="0" w:color="auto"/>
              <w:right w:val="single" w:sz="8" w:space="0" w:color="auto"/>
            </w:tcBorders>
            <w:noWrap/>
            <w:vAlign w:val="center"/>
            <w:hideMark/>
          </w:tcPr>
          <w:p w14:paraId="6240F8C9"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nil"/>
              <w:left w:val="nil"/>
              <w:bottom w:val="single" w:sz="4" w:space="0" w:color="auto"/>
              <w:right w:val="single" w:sz="8" w:space="0" w:color="auto"/>
            </w:tcBorders>
            <w:shd w:val="clear" w:color="auto" w:fill="D0CECE" w:themeFill="background2" w:themeFillShade="E6"/>
            <w:noWrap/>
            <w:vAlign w:val="center"/>
            <w:hideMark/>
          </w:tcPr>
          <w:p w14:paraId="71953100"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012" w:type="dxa"/>
            <w:tcBorders>
              <w:top w:val="nil"/>
              <w:left w:val="nil"/>
              <w:bottom w:val="single" w:sz="4" w:space="0" w:color="auto"/>
              <w:right w:val="single" w:sz="8" w:space="0" w:color="auto"/>
            </w:tcBorders>
            <w:shd w:val="clear" w:color="auto" w:fill="D0CECE" w:themeFill="background2" w:themeFillShade="E6"/>
            <w:noWrap/>
            <w:vAlign w:val="center"/>
            <w:hideMark/>
          </w:tcPr>
          <w:p w14:paraId="0385C21E"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nil"/>
              <w:left w:val="nil"/>
              <w:bottom w:val="single" w:sz="4" w:space="0" w:color="auto"/>
              <w:right w:val="single" w:sz="8" w:space="0" w:color="auto"/>
            </w:tcBorders>
            <w:noWrap/>
            <w:vAlign w:val="center"/>
          </w:tcPr>
          <w:p w14:paraId="3D74A8C7" w14:textId="1DFAA7AD"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nil"/>
              <w:left w:val="nil"/>
              <w:bottom w:val="single" w:sz="4" w:space="0" w:color="auto"/>
              <w:right w:val="single" w:sz="8" w:space="0" w:color="auto"/>
            </w:tcBorders>
            <w:noWrap/>
            <w:vAlign w:val="center"/>
            <w:hideMark/>
          </w:tcPr>
          <w:p w14:paraId="3F7BB6C1"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nil"/>
              <w:left w:val="nil"/>
              <w:bottom w:val="single" w:sz="4" w:space="0" w:color="auto"/>
              <w:right w:val="single" w:sz="8" w:space="0" w:color="auto"/>
            </w:tcBorders>
          </w:tcPr>
          <w:p w14:paraId="191E69DC"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41296" w:rsidRPr="000F6A77" w14:paraId="7091B4FF" w14:textId="6BCCA145" w:rsidTr="004B4DAC">
        <w:trPr>
          <w:trHeight w:val="384"/>
        </w:trPr>
        <w:tc>
          <w:tcPr>
            <w:tcW w:w="3371" w:type="dxa"/>
            <w:tcBorders>
              <w:top w:val="single" w:sz="4" w:space="0" w:color="auto"/>
              <w:left w:val="single" w:sz="4" w:space="0" w:color="auto"/>
              <w:bottom w:val="single" w:sz="4" w:space="0" w:color="auto"/>
              <w:right w:val="single" w:sz="4" w:space="0" w:color="auto"/>
            </w:tcBorders>
            <w:noWrap/>
            <w:vAlign w:val="center"/>
            <w:hideMark/>
          </w:tcPr>
          <w:p w14:paraId="24F08FBF"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eastAsia="en-IN"/>
              </w:rPr>
              <w:t>unauthOrig</w:t>
            </w:r>
          </w:p>
        </w:tc>
        <w:tc>
          <w:tcPr>
            <w:tcW w:w="697" w:type="dxa"/>
            <w:tcBorders>
              <w:top w:val="single" w:sz="4" w:space="0" w:color="auto"/>
              <w:left w:val="single" w:sz="4" w:space="0" w:color="auto"/>
              <w:bottom w:val="single" w:sz="4" w:space="0" w:color="auto"/>
              <w:right w:val="single" w:sz="4" w:space="0" w:color="auto"/>
            </w:tcBorders>
            <w:noWrap/>
            <w:vAlign w:val="center"/>
            <w:hideMark/>
          </w:tcPr>
          <w:p w14:paraId="3BC7475D" w14:textId="77777777" w:rsidR="00857BE5" w:rsidRPr="000F6A77" w:rsidRDefault="00857BE5" w:rsidP="00966225">
            <w:pPr>
              <w:spacing w:after="0" w:line="240" w:lineRule="auto"/>
              <w:rPr>
                <w:rFonts w:ascii="Calibri" w:eastAsia="Times New Roman" w:hAnsi="Calibri" w:cs="Calibri"/>
                <w:color w:val="000000"/>
                <w:lang w:val="en-IN" w:eastAsia="en-IN"/>
              </w:rPr>
            </w:pPr>
            <w:r w:rsidRPr="000F6A77">
              <w:rPr>
                <w:rFonts w:ascii="Calibri" w:eastAsia="Times New Roman" w:hAnsi="Calibri" w:cs="Calibri"/>
                <w:color w:val="000000"/>
                <w:lang w:val="en-IN" w:eastAsia="en-IN"/>
              </w:rPr>
              <w:t>Yes</w:t>
            </w:r>
          </w:p>
        </w:tc>
        <w:tc>
          <w:tcPr>
            <w:tcW w:w="1176" w:type="dxa"/>
            <w:tcBorders>
              <w:top w:val="single" w:sz="4" w:space="0" w:color="auto"/>
              <w:left w:val="single" w:sz="4" w:space="0" w:color="auto"/>
              <w:bottom w:val="single" w:sz="4" w:space="0" w:color="auto"/>
              <w:right w:val="single" w:sz="4" w:space="0" w:color="auto"/>
            </w:tcBorders>
            <w:shd w:val="clear" w:color="auto" w:fill="C6E0B4"/>
            <w:noWrap/>
            <w:vAlign w:val="center"/>
            <w:hideMark/>
          </w:tcPr>
          <w:p w14:paraId="67097E5E" w14:textId="77777777" w:rsidR="00857BE5" w:rsidRPr="000F6A77" w:rsidRDefault="00857BE5" w:rsidP="00966225">
            <w:pPr>
              <w:spacing w:after="0" w:line="240" w:lineRule="auto"/>
              <w:jc w:val="center"/>
              <w:rPr>
                <w:rFonts w:ascii="Calibri" w:eastAsia="Times New Roman" w:hAnsi="Calibri" w:cs="Calibri"/>
                <w:color w:val="9C0006"/>
                <w:lang w:val="en-IN" w:eastAsia="en-IN"/>
              </w:rPr>
            </w:pPr>
            <w:r w:rsidRPr="000F6A77">
              <w:rPr>
                <w:rFonts w:ascii="Calibri" w:eastAsia="Times New Roman" w:hAnsi="Calibri" w:cs="Calibri"/>
                <w:color w:val="9C0006"/>
                <w:lang w:eastAsia="en-IN"/>
              </w:rPr>
              <w:t>Yes</w:t>
            </w:r>
          </w:p>
        </w:tc>
        <w:tc>
          <w:tcPr>
            <w:tcW w:w="834" w:type="dxa"/>
            <w:tcBorders>
              <w:top w:val="single" w:sz="4" w:space="0" w:color="auto"/>
              <w:left w:val="single" w:sz="4" w:space="0" w:color="auto"/>
              <w:bottom w:val="single" w:sz="4" w:space="0" w:color="auto"/>
              <w:right w:val="single" w:sz="4" w:space="0" w:color="auto"/>
            </w:tcBorders>
            <w:noWrap/>
            <w:vAlign w:val="center"/>
            <w:hideMark/>
          </w:tcPr>
          <w:p w14:paraId="7241D634"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7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62C384F8"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101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01D11682"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X</w:t>
            </w:r>
          </w:p>
        </w:tc>
        <w:tc>
          <w:tcPr>
            <w:tcW w:w="848" w:type="dxa"/>
            <w:tcBorders>
              <w:top w:val="single" w:sz="4" w:space="0" w:color="auto"/>
              <w:left w:val="single" w:sz="4" w:space="0" w:color="auto"/>
              <w:bottom w:val="single" w:sz="4" w:space="0" w:color="auto"/>
              <w:right w:val="single" w:sz="4" w:space="0" w:color="auto"/>
            </w:tcBorders>
            <w:noWrap/>
            <w:vAlign w:val="center"/>
          </w:tcPr>
          <w:p w14:paraId="4D5928BB" w14:textId="33FF5690" w:rsidR="00857BE5" w:rsidRPr="000F6A77" w:rsidRDefault="00857BE5" w:rsidP="00966225">
            <w:pPr>
              <w:spacing w:after="0" w:line="240" w:lineRule="auto"/>
              <w:rPr>
                <w:rFonts w:ascii="Calibri" w:eastAsia="Times New Roman" w:hAnsi="Calibri" w:cs="Calibri"/>
                <w:color w:val="000000"/>
                <w:lang w:val="en-IN" w:eastAsia="en-IN"/>
              </w:rPr>
            </w:pPr>
            <w:r>
              <w:rPr>
                <w:rFonts w:ascii="Calibri" w:hAnsi="Calibri" w:cs="Calibri"/>
                <w:color w:val="000000"/>
              </w:rPr>
              <w:t>No</w:t>
            </w:r>
          </w:p>
        </w:tc>
        <w:tc>
          <w:tcPr>
            <w:tcW w:w="1124" w:type="dxa"/>
            <w:tcBorders>
              <w:top w:val="single" w:sz="4" w:space="0" w:color="auto"/>
              <w:left w:val="single" w:sz="4" w:space="0" w:color="auto"/>
              <w:bottom w:val="single" w:sz="4" w:space="0" w:color="auto"/>
              <w:right w:val="single" w:sz="4" w:space="0" w:color="auto"/>
            </w:tcBorders>
            <w:noWrap/>
            <w:vAlign w:val="center"/>
            <w:hideMark/>
          </w:tcPr>
          <w:p w14:paraId="707C6DEB" w14:textId="77777777" w:rsidR="00857BE5" w:rsidRPr="000F6A77" w:rsidRDefault="00857BE5" w:rsidP="00966225">
            <w:pPr>
              <w:spacing w:after="0" w:line="240" w:lineRule="auto"/>
              <w:jc w:val="center"/>
              <w:rPr>
                <w:rFonts w:ascii="Calibri" w:eastAsia="Times New Roman" w:hAnsi="Calibri" w:cs="Calibri"/>
                <w:color w:val="000000"/>
                <w:lang w:val="en-IN" w:eastAsia="en-IN"/>
              </w:rPr>
            </w:pPr>
            <w:r w:rsidRPr="000F6A77">
              <w:rPr>
                <w:rFonts w:ascii="Calibri" w:eastAsia="Times New Roman" w:hAnsi="Calibri" w:cs="Calibri"/>
                <w:color w:val="000000"/>
                <w:lang w:eastAsia="en-IN"/>
              </w:rPr>
              <w:t> </w:t>
            </w:r>
          </w:p>
        </w:tc>
        <w:tc>
          <w:tcPr>
            <w:tcW w:w="1510" w:type="dxa"/>
            <w:tcBorders>
              <w:top w:val="single" w:sz="4" w:space="0" w:color="auto"/>
              <w:left w:val="single" w:sz="4" w:space="0" w:color="auto"/>
              <w:bottom w:val="single" w:sz="4" w:space="0" w:color="auto"/>
              <w:right w:val="single" w:sz="4" w:space="0" w:color="auto"/>
            </w:tcBorders>
          </w:tcPr>
          <w:p w14:paraId="2453B733" w14:textId="77777777" w:rsidR="00857BE5" w:rsidRPr="000F6A77" w:rsidRDefault="00857BE5" w:rsidP="00966225">
            <w:pPr>
              <w:spacing w:after="0" w:line="240" w:lineRule="auto"/>
              <w:jc w:val="center"/>
              <w:rPr>
                <w:rFonts w:ascii="Calibri" w:eastAsia="Times New Roman" w:hAnsi="Calibri" w:cs="Calibri"/>
                <w:color w:val="000000"/>
                <w:lang w:eastAsia="en-IN"/>
              </w:rPr>
            </w:pPr>
          </w:p>
        </w:tc>
      </w:tr>
      <w:tr w:rsidR="00AA0AB7" w:rsidRPr="000F6A77" w14:paraId="063C891E" w14:textId="77777777" w:rsidTr="004B4DAC">
        <w:trPr>
          <w:trHeight w:val="384"/>
        </w:trPr>
        <w:tc>
          <w:tcPr>
            <w:tcW w:w="3371" w:type="dxa"/>
            <w:tcBorders>
              <w:top w:val="single" w:sz="4" w:space="0" w:color="auto"/>
              <w:left w:val="single" w:sz="4" w:space="0" w:color="auto"/>
              <w:bottom w:val="single" w:sz="4" w:space="0" w:color="auto"/>
              <w:right w:val="single" w:sz="4" w:space="0" w:color="auto"/>
            </w:tcBorders>
            <w:noWrap/>
            <w:vAlign w:val="center"/>
          </w:tcPr>
          <w:p w14:paraId="521349F7" w14:textId="362D8C7C" w:rsidR="00AA0AB7" w:rsidRPr="000F6A77" w:rsidRDefault="00AA0AB7" w:rsidP="00AA0AB7">
            <w:pPr>
              <w:spacing w:after="0" w:line="240" w:lineRule="auto"/>
              <w:rPr>
                <w:rFonts w:ascii="Calibri" w:eastAsia="Times New Roman" w:hAnsi="Calibri" w:cs="Calibri"/>
                <w:color w:val="000000"/>
                <w:lang w:eastAsia="en-IN"/>
              </w:rPr>
            </w:pPr>
            <w:r>
              <w:rPr>
                <w:rFonts w:ascii="Calibri" w:hAnsi="Calibri" w:cs="Calibri"/>
                <w:color w:val="000000"/>
              </w:rPr>
              <w:t>usageLocation</w:t>
            </w:r>
          </w:p>
        </w:tc>
        <w:tc>
          <w:tcPr>
            <w:tcW w:w="697" w:type="dxa"/>
            <w:tcBorders>
              <w:top w:val="single" w:sz="4" w:space="0" w:color="auto"/>
              <w:left w:val="single" w:sz="4" w:space="0" w:color="auto"/>
              <w:bottom w:val="single" w:sz="4" w:space="0" w:color="auto"/>
              <w:right w:val="single" w:sz="4" w:space="0" w:color="auto"/>
            </w:tcBorders>
            <w:noWrap/>
            <w:vAlign w:val="center"/>
          </w:tcPr>
          <w:p w14:paraId="4909595A" w14:textId="0C7330AA" w:rsidR="00AA0AB7" w:rsidRPr="000F6A77" w:rsidRDefault="00AA0AB7" w:rsidP="00AA0AB7">
            <w:pPr>
              <w:spacing w:after="0" w:line="240" w:lineRule="auto"/>
              <w:rPr>
                <w:rFonts w:ascii="Calibri" w:eastAsia="Times New Roman" w:hAnsi="Calibri" w:cs="Calibri"/>
                <w:color w:val="000000"/>
                <w:lang w:val="en-IN" w:eastAsia="en-IN"/>
              </w:rPr>
            </w:pPr>
            <w:r>
              <w:rPr>
                <w:rFonts w:ascii="Calibri" w:hAnsi="Calibri" w:cs="Calibri"/>
                <w:color w:val="000000"/>
              </w:rPr>
              <w:t> </w:t>
            </w:r>
          </w:p>
        </w:tc>
        <w:tc>
          <w:tcPr>
            <w:tcW w:w="1176" w:type="dxa"/>
            <w:tcBorders>
              <w:top w:val="single" w:sz="4" w:space="0" w:color="auto"/>
              <w:left w:val="single" w:sz="4" w:space="0" w:color="auto"/>
              <w:bottom w:val="single" w:sz="4" w:space="0" w:color="auto"/>
              <w:right w:val="single" w:sz="4" w:space="0" w:color="auto"/>
            </w:tcBorders>
            <w:shd w:val="clear" w:color="auto" w:fill="FFC7CE"/>
            <w:noWrap/>
            <w:vAlign w:val="center"/>
          </w:tcPr>
          <w:p w14:paraId="06B5BC9F" w14:textId="3A1EA567" w:rsidR="00AA0AB7" w:rsidRPr="000F6A77" w:rsidRDefault="00AA0AB7" w:rsidP="00AA0AB7">
            <w:pPr>
              <w:spacing w:after="0" w:line="240" w:lineRule="auto"/>
              <w:jc w:val="center"/>
              <w:rPr>
                <w:rFonts w:ascii="Calibri" w:eastAsia="Times New Roman" w:hAnsi="Calibri" w:cs="Calibri"/>
                <w:color w:val="9C0006"/>
                <w:lang w:eastAsia="en-IN"/>
              </w:rPr>
            </w:pPr>
            <w:r>
              <w:rPr>
                <w:rFonts w:ascii="Calibri" w:hAnsi="Calibri" w:cs="Calibri"/>
                <w:color w:val="9C0006"/>
              </w:rPr>
              <w:t>No</w:t>
            </w:r>
          </w:p>
        </w:tc>
        <w:tc>
          <w:tcPr>
            <w:tcW w:w="834" w:type="dxa"/>
            <w:tcBorders>
              <w:top w:val="single" w:sz="4" w:space="0" w:color="auto"/>
              <w:left w:val="single" w:sz="4" w:space="0" w:color="auto"/>
              <w:bottom w:val="single" w:sz="4" w:space="0" w:color="auto"/>
              <w:right w:val="single" w:sz="4" w:space="0" w:color="auto"/>
            </w:tcBorders>
            <w:noWrap/>
            <w:vAlign w:val="center"/>
          </w:tcPr>
          <w:p w14:paraId="0511DAF6" w14:textId="44BC2A5F"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X</w:t>
            </w:r>
          </w:p>
        </w:tc>
        <w:tc>
          <w:tcPr>
            <w:tcW w:w="87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1909AF84" w14:textId="01B26312"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c>
          <w:tcPr>
            <w:tcW w:w="101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239F0B82" w14:textId="338F53E0"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c>
          <w:tcPr>
            <w:tcW w:w="848" w:type="dxa"/>
            <w:tcBorders>
              <w:top w:val="single" w:sz="4" w:space="0" w:color="auto"/>
              <w:left w:val="single" w:sz="4" w:space="0" w:color="auto"/>
              <w:bottom w:val="single" w:sz="4" w:space="0" w:color="auto"/>
              <w:right w:val="single" w:sz="4" w:space="0" w:color="auto"/>
            </w:tcBorders>
            <w:noWrap/>
            <w:vAlign w:val="center"/>
          </w:tcPr>
          <w:p w14:paraId="278948AE" w14:textId="1C9183E8" w:rsidR="00AA0AB7" w:rsidRDefault="00AA0AB7" w:rsidP="00AA0AB7">
            <w:pPr>
              <w:spacing w:after="0" w:line="240" w:lineRule="auto"/>
              <w:rPr>
                <w:rFonts w:ascii="Calibri" w:hAnsi="Calibri" w:cs="Calibri"/>
                <w:color w:val="000000"/>
              </w:rPr>
            </w:pPr>
            <w:r>
              <w:rPr>
                <w:rFonts w:ascii="Calibri" w:hAnsi="Calibri" w:cs="Calibri"/>
                <w:color w:val="000000"/>
              </w:rPr>
              <w:t>No</w:t>
            </w:r>
          </w:p>
        </w:tc>
        <w:tc>
          <w:tcPr>
            <w:tcW w:w="1124" w:type="dxa"/>
            <w:tcBorders>
              <w:top w:val="single" w:sz="4" w:space="0" w:color="auto"/>
              <w:left w:val="single" w:sz="4" w:space="0" w:color="auto"/>
              <w:bottom w:val="single" w:sz="4" w:space="0" w:color="auto"/>
              <w:right w:val="single" w:sz="4" w:space="0" w:color="auto"/>
            </w:tcBorders>
            <w:noWrap/>
            <w:vAlign w:val="center"/>
          </w:tcPr>
          <w:p w14:paraId="58B5F581" w14:textId="7F094668" w:rsidR="00AA0AB7" w:rsidRPr="000F6A77" w:rsidRDefault="00AA0AB7" w:rsidP="00AA0AB7">
            <w:pPr>
              <w:spacing w:after="0" w:line="240" w:lineRule="auto"/>
              <w:jc w:val="center"/>
              <w:rPr>
                <w:rFonts w:ascii="Calibri" w:eastAsia="Times New Roman" w:hAnsi="Calibri" w:cs="Calibri"/>
                <w:color w:val="000000"/>
                <w:lang w:eastAsia="en-IN"/>
              </w:rPr>
            </w:pPr>
          </w:p>
        </w:tc>
        <w:tc>
          <w:tcPr>
            <w:tcW w:w="1510" w:type="dxa"/>
            <w:tcBorders>
              <w:top w:val="single" w:sz="4" w:space="0" w:color="auto"/>
              <w:left w:val="single" w:sz="4" w:space="0" w:color="auto"/>
              <w:bottom w:val="single" w:sz="4" w:space="0" w:color="auto"/>
              <w:right w:val="single" w:sz="4" w:space="0" w:color="auto"/>
            </w:tcBorders>
            <w:vAlign w:val="center"/>
          </w:tcPr>
          <w:p w14:paraId="57983BD7" w14:textId="0E37067E"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r>
      <w:tr w:rsidR="00AA0AB7" w:rsidRPr="000F6A77" w14:paraId="5A63880D" w14:textId="77777777" w:rsidTr="004B4DAC">
        <w:trPr>
          <w:trHeight w:val="384"/>
        </w:trPr>
        <w:tc>
          <w:tcPr>
            <w:tcW w:w="3371" w:type="dxa"/>
            <w:tcBorders>
              <w:top w:val="single" w:sz="4" w:space="0" w:color="auto"/>
              <w:left w:val="single" w:sz="4" w:space="0" w:color="auto"/>
              <w:bottom w:val="single" w:sz="4" w:space="0" w:color="auto"/>
              <w:right w:val="single" w:sz="4" w:space="0" w:color="auto"/>
            </w:tcBorders>
            <w:noWrap/>
            <w:vAlign w:val="center"/>
          </w:tcPr>
          <w:p w14:paraId="1EFF6A2C" w14:textId="157E295C" w:rsidR="00AA0AB7" w:rsidRPr="000F6A77" w:rsidRDefault="00AA0AB7" w:rsidP="00AA0AB7">
            <w:pPr>
              <w:spacing w:after="0" w:line="240" w:lineRule="auto"/>
              <w:rPr>
                <w:rFonts w:ascii="Calibri" w:eastAsia="Times New Roman" w:hAnsi="Calibri" w:cs="Calibri"/>
                <w:color w:val="000000"/>
                <w:lang w:eastAsia="en-IN"/>
              </w:rPr>
            </w:pPr>
            <w:r>
              <w:rPr>
                <w:rFonts w:ascii="Calibri" w:hAnsi="Calibri" w:cs="Calibri"/>
                <w:color w:val="000000"/>
              </w:rPr>
              <w:t>userCertificate</w:t>
            </w:r>
          </w:p>
        </w:tc>
        <w:tc>
          <w:tcPr>
            <w:tcW w:w="697" w:type="dxa"/>
            <w:tcBorders>
              <w:top w:val="single" w:sz="4" w:space="0" w:color="auto"/>
              <w:left w:val="single" w:sz="4" w:space="0" w:color="auto"/>
              <w:bottom w:val="single" w:sz="4" w:space="0" w:color="auto"/>
              <w:right w:val="single" w:sz="4" w:space="0" w:color="auto"/>
            </w:tcBorders>
            <w:noWrap/>
            <w:vAlign w:val="center"/>
          </w:tcPr>
          <w:p w14:paraId="4798DAA6" w14:textId="24056C3D" w:rsidR="00AA0AB7" w:rsidRPr="000F6A77" w:rsidRDefault="00AA0AB7" w:rsidP="00AA0AB7">
            <w:pPr>
              <w:spacing w:after="0" w:line="240" w:lineRule="auto"/>
              <w:rPr>
                <w:rFonts w:ascii="Calibri" w:eastAsia="Times New Roman" w:hAnsi="Calibri" w:cs="Calibri"/>
                <w:color w:val="000000"/>
                <w:lang w:val="en-IN" w:eastAsia="en-IN"/>
              </w:rPr>
            </w:pPr>
            <w:r>
              <w:rPr>
                <w:rFonts w:ascii="Calibri" w:hAnsi="Calibri" w:cs="Calibri"/>
                <w:color w:val="000000"/>
              </w:rPr>
              <w:t> </w:t>
            </w:r>
          </w:p>
        </w:tc>
        <w:tc>
          <w:tcPr>
            <w:tcW w:w="1176" w:type="dxa"/>
            <w:tcBorders>
              <w:top w:val="single" w:sz="4" w:space="0" w:color="auto"/>
              <w:left w:val="single" w:sz="4" w:space="0" w:color="auto"/>
              <w:bottom w:val="single" w:sz="4" w:space="0" w:color="auto"/>
              <w:right w:val="single" w:sz="4" w:space="0" w:color="auto"/>
            </w:tcBorders>
            <w:shd w:val="clear" w:color="auto" w:fill="C6E0B4"/>
            <w:noWrap/>
            <w:vAlign w:val="center"/>
          </w:tcPr>
          <w:p w14:paraId="4E08E2C7" w14:textId="7F163460" w:rsidR="00AA0AB7" w:rsidRPr="000F6A77" w:rsidRDefault="00AA0AB7" w:rsidP="00AA0AB7">
            <w:pPr>
              <w:spacing w:after="0" w:line="240" w:lineRule="auto"/>
              <w:jc w:val="center"/>
              <w:rPr>
                <w:rFonts w:ascii="Calibri" w:eastAsia="Times New Roman" w:hAnsi="Calibri" w:cs="Calibri"/>
                <w:color w:val="9C0006"/>
                <w:lang w:eastAsia="en-IN"/>
              </w:rPr>
            </w:pPr>
            <w:r>
              <w:rPr>
                <w:rFonts w:ascii="Calibri" w:hAnsi="Calibri" w:cs="Calibri"/>
                <w:color w:val="9C0006"/>
              </w:rPr>
              <w:t>Yes</w:t>
            </w:r>
          </w:p>
        </w:tc>
        <w:tc>
          <w:tcPr>
            <w:tcW w:w="834" w:type="dxa"/>
            <w:tcBorders>
              <w:top w:val="single" w:sz="4" w:space="0" w:color="auto"/>
              <w:left w:val="single" w:sz="4" w:space="0" w:color="auto"/>
              <w:bottom w:val="single" w:sz="4" w:space="0" w:color="auto"/>
              <w:right w:val="single" w:sz="4" w:space="0" w:color="auto"/>
            </w:tcBorders>
            <w:noWrap/>
            <w:vAlign w:val="center"/>
          </w:tcPr>
          <w:p w14:paraId="45F0C947" w14:textId="11E44D60"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X</w:t>
            </w:r>
          </w:p>
        </w:tc>
        <w:tc>
          <w:tcPr>
            <w:tcW w:w="87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41669298" w14:textId="7E791125"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c>
          <w:tcPr>
            <w:tcW w:w="101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171296FB" w14:textId="0593BE44"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X</w:t>
            </w:r>
          </w:p>
        </w:tc>
        <w:tc>
          <w:tcPr>
            <w:tcW w:w="848" w:type="dxa"/>
            <w:tcBorders>
              <w:top w:val="single" w:sz="4" w:space="0" w:color="auto"/>
              <w:left w:val="single" w:sz="4" w:space="0" w:color="auto"/>
              <w:bottom w:val="single" w:sz="4" w:space="0" w:color="auto"/>
              <w:right w:val="single" w:sz="4" w:space="0" w:color="auto"/>
            </w:tcBorders>
            <w:noWrap/>
            <w:vAlign w:val="center"/>
          </w:tcPr>
          <w:p w14:paraId="3F36D2C8" w14:textId="0FF6FA11" w:rsidR="00AA0AB7" w:rsidRDefault="00AA0AB7" w:rsidP="00AA0AB7">
            <w:pPr>
              <w:spacing w:after="0" w:line="240" w:lineRule="auto"/>
              <w:rPr>
                <w:rFonts w:ascii="Calibri" w:hAnsi="Calibri" w:cs="Calibri"/>
                <w:color w:val="000000"/>
              </w:rPr>
            </w:pPr>
            <w:r>
              <w:rPr>
                <w:rFonts w:ascii="Calibri" w:hAnsi="Calibri" w:cs="Calibri"/>
                <w:color w:val="000000"/>
              </w:rPr>
              <w:t>No</w:t>
            </w:r>
          </w:p>
        </w:tc>
        <w:tc>
          <w:tcPr>
            <w:tcW w:w="1124" w:type="dxa"/>
            <w:tcBorders>
              <w:top w:val="single" w:sz="4" w:space="0" w:color="auto"/>
              <w:left w:val="single" w:sz="4" w:space="0" w:color="auto"/>
              <w:bottom w:val="single" w:sz="4" w:space="0" w:color="auto"/>
              <w:right w:val="single" w:sz="4" w:space="0" w:color="auto"/>
            </w:tcBorders>
            <w:noWrap/>
            <w:vAlign w:val="center"/>
          </w:tcPr>
          <w:p w14:paraId="354113F4" w14:textId="21DF0329" w:rsidR="00AA0AB7" w:rsidRPr="000F6A77" w:rsidRDefault="00AA0AB7" w:rsidP="00AA0AB7">
            <w:pPr>
              <w:spacing w:after="0" w:line="240" w:lineRule="auto"/>
              <w:jc w:val="center"/>
              <w:rPr>
                <w:rFonts w:ascii="Calibri" w:eastAsia="Times New Roman" w:hAnsi="Calibri" w:cs="Calibri"/>
                <w:color w:val="000000"/>
                <w:lang w:eastAsia="en-IN"/>
              </w:rPr>
            </w:pPr>
          </w:p>
        </w:tc>
        <w:tc>
          <w:tcPr>
            <w:tcW w:w="1510" w:type="dxa"/>
            <w:tcBorders>
              <w:top w:val="single" w:sz="4" w:space="0" w:color="auto"/>
              <w:left w:val="single" w:sz="4" w:space="0" w:color="auto"/>
              <w:bottom w:val="single" w:sz="4" w:space="0" w:color="auto"/>
              <w:right w:val="single" w:sz="4" w:space="0" w:color="auto"/>
            </w:tcBorders>
            <w:vAlign w:val="center"/>
          </w:tcPr>
          <w:p w14:paraId="1CA7548E" w14:textId="696BD31E"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r>
      <w:tr w:rsidR="00AA0AB7" w:rsidRPr="000F6A77" w14:paraId="3ED329FD" w14:textId="77777777" w:rsidTr="004B4DAC">
        <w:trPr>
          <w:trHeight w:val="384"/>
        </w:trPr>
        <w:tc>
          <w:tcPr>
            <w:tcW w:w="3371" w:type="dxa"/>
            <w:tcBorders>
              <w:top w:val="single" w:sz="4" w:space="0" w:color="auto"/>
              <w:left w:val="single" w:sz="4" w:space="0" w:color="auto"/>
              <w:bottom w:val="single" w:sz="4" w:space="0" w:color="auto"/>
              <w:right w:val="single" w:sz="4" w:space="0" w:color="auto"/>
            </w:tcBorders>
            <w:noWrap/>
            <w:vAlign w:val="center"/>
          </w:tcPr>
          <w:p w14:paraId="332E5014" w14:textId="10E41CF8" w:rsidR="00AA0AB7" w:rsidRPr="000F6A77" w:rsidRDefault="00AA0AB7" w:rsidP="00AA0AB7">
            <w:pPr>
              <w:spacing w:after="0" w:line="240" w:lineRule="auto"/>
              <w:rPr>
                <w:rFonts w:ascii="Calibri" w:eastAsia="Times New Roman" w:hAnsi="Calibri" w:cs="Calibri"/>
                <w:color w:val="000000"/>
                <w:lang w:eastAsia="en-IN"/>
              </w:rPr>
            </w:pPr>
            <w:r>
              <w:rPr>
                <w:rFonts w:ascii="Calibri" w:hAnsi="Calibri" w:cs="Calibri"/>
                <w:color w:val="000000"/>
              </w:rPr>
              <w:t>userPrincipalName</w:t>
            </w:r>
          </w:p>
        </w:tc>
        <w:tc>
          <w:tcPr>
            <w:tcW w:w="697" w:type="dxa"/>
            <w:tcBorders>
              <w:top w:val="single" w:sz="4" w:space="0" w:color="auto"/>
              <w:left w:val="single" w:sz="4" w:space="0" w:color="auto"/>
              <w:bottom w:val="single" w:sz="4" w:space="0" w:color="auto"/>
              <w:right w:val="single" w:sz="4" w:space="0" w:color="auto"/>
            </w:tcBorders>
            <w:noWrap/>
            <w:vAlign w:val="center"/>
          </w:tcPr>
          <w:p w14:paraId="12C2DBEC" w14:textId="1A3811D0" w:rsidR="00AA0AB7" w:rsidRPr="000F6A77" w:rsidRDefault="00AA0AB7" w:rsidP="00AA0AB7">
            <w:pPr>
              <w:spacing w:after="0" w:line="240" w:lineRule="auto"/>
              <w:rPr>
                <w:rFonts w:ascii="Calibri" w:eastAsia="Times New Roman" w:hAnsi="Calibri" w:cs="Calibri"/>
                <w:color w:val="000000"/>
                <w:lang w:val="en-IN" w:eastAsia="en-IN"/>
              </w:rPr>
            </w:pPr>
            <w:r>
              <w:rPr>
                <w:rFonts w:ascii="Calibri" w:hAnsi="Calibri" w:cs="Calibri"/>
                <w:color w:val="000000"/>
              </w:rPr>
              <w:t> </w:t>
            </w:r>
          </w:p>
        </w:tc>
        <w:tc>
          <w:tcPr>
            <w:tcW w:w="1176" w:type="dxa"/>
            <w:tcBorders>
              <w:top w:val="single" w:sz="4" w:space="0" w:color="auto"/>
              <w:left w:val="single" w:sz="4" w:space="0" w:color="auto"/>
              <w:bottom w:val="single" w:sz="4" w:space="0" w:color="auto"/>
              <w:right w:val="single" w:sz="4" w:space="0" w:color="auto"/>
            </w:tcBorders>
            <w:shd w:val="clear" w:color="auto" w:fill="FFC7CE"/>
            <w:noWrap/>
            <w:vAlign w:val="center"/>
          </w:tcPr>
          <w:p w14:paraId="587B993E" w14:textId="7410297B" w:rsidR="00AA0AB7" w:rsidRPr="000F6A77" w:rsidRDefault="00AA0AB7" w:rsidP="00AA0AB7">
            <w:pPr>
              <w:spacing w:after="0" w:line="240" w:lineRule="auto"/>
              <w:jc w:val="center"/>
              <w:rPr>
                <w:rFonts w:ascii="Calibri" w:eastAsia="Times New Roman" w:hAnsi="Calibri" w:cs="Calibri"/>
                <w:color w:val="9C0006"/>
                <w:lang w:eastAsia="en-IN"/>
              </w:rPr>
            </w:pPr>
            <w:r w:rsidRPr="00C07DC4">
              <w:rPr>
                <w:rFonts w:ascii="Calibri" w:eastAsia="Times New Roman" w:hAnsi="Calibri" w:cs="Calibri"/>
                <w:color w:val="9C0006"/>
                <w:lang w:eastAsia="en-IN"/>
              </w:rPr>
              <w:t>No</w:t>
            </w:r>
          </w:p>
        </w:tc>
        <w:tc>
          <w:tcPr>
            <w:tcW w:w="834" w:type="dxa"/>
            <w:tcBorders>
              <w:top w:val="single" w:sz="4" w:space="0" w:color="auto"/>
              <w:left w:val="single" w:sz="4" w:space="0" w:color="auto"/>
              <w:bottom w:val="single" w:sz="4" w:space="0" w:color="auto"/>
              <w:right w:val="single" w:sz="4" w:space="0" w:color="auto"/>
            </w:tcBorders>
            <w:noWrap/>
            <w:vAlign w:val="center"/>
          </w:tcPr>
          <w:p w14:paraId="18B2B552" w14:textId="2B145A7B"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X</w:t>
            </w:r>
          </w:p>
        </w:tc>
        <w:tc>
          <w:tcPr>
            <w:tcW w:w="87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1AE2BD71" w14:textId="46DFF1D5"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c>
          <w:tcPr>
            <w:tcW w:w="101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078A69CD" w14:textId="184D475B"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c>
          <w:tcPr>
            <w:tcW w:w="848" w:type="dxa"/>
            <w:tcBorders>
              <w:top w:val="single" w:sz="4" w:space="0" w:color="auto"/>
              <w:left w:val="single" w:sz="4" w:space="0" w:color="auto"/>
              <w:bottom w:val="single" w:sz="4" w:space="0" w:color="auto"/>
              <w:right w:val="single" w:sz="4" w:space="0" w:color="auto"/>
            </w:tcBorders>
            <w:noWrap/>
            <w:vAlign w:val="center"/>
          </w:tcPr>
          <w:p w14:paraId="64099777" w14:textId="67B732C4" w:rsidR="00AA0AB7" w:rsidRDefault="00AA0AB7" w:rsidP="00AA0AB7">
            <w:pPr>
              <w:spacing w:after="0" w:line="240" w:lineRule="auto"/>
              <w:rPr>
                <w:rFonts w:ascii="Calibri" w:hAnsi="Calibri" w:cs="Calibri"/>
                <w:color w:val="000000"/>
              </w:rPr>
            </w:pPr>
            <w:r>
              <w:rPr>
                <w:rFonts w:ascii="Calibri" w:hAnsi="Calibri" w:cs="Calibri"/>
                <w:color w:val="000000"/>
              </w:rPr>
              <w:t>No</w:t>
            </w:r>
          </w:p>
        </w:tc>
        <w:tc>
          <w:tcPr>
            <w:tcW w:w="1124" w:type="dxa"/>
            <w:tcBorders>
              <w:top w:val="single" w:sz="4" w:space="0" w:color="auto"/>
              <w:left w:val="single" w:sz="4" w:space="0" w:color="auto"/>
              <w:bottom w:val="single" w:sz="4" w:space="0" w:color="auto"/>
              <w:right w:val="single" w:sz="4" w:space="0" w:color="auto"/>
            </w:tcBorders>
            <w:noWrap/>
            <w:vAlign w:val="center"/>
          </w:tcPr>
          <w:p w14:paraId="5F04A0B2" w14:textId="03890DA5" w:rsidR="00AA0AB7" w:rsidRPr="000F6A77" w:rsidRDefault="00AA0AB7" w:rsidP="00AA0AB7">
            <w:pPr>
              <w:spacing w:after="0" w:line="240" w:lineRule="auto"/>
              <w:jc w:val="center"/>
              <w:rPr>
                <w:rFonts w:ascii="Calibri" w:eastAsia="Times New Roman" w:hAnsi="Calibri" w:cs="Calibri"/>
                <w:color w:val="000000"/>
                <w:lang w:eastAsia="en-IN"/>
              </w:rPr>
            </w:pPr>
          </w:p>
        </w:tc>
        <w:tc>
          <w:tcPr>
            <w:tcW w:w="1510" w:type="dxa"/>
            <w:tcBorders>
              <w:top w:val="single" w:sz="4" w:space="0" w:color="auto"/>
              <w:left w:val="single" w:sz="4" w:space="0" w:color="auto"/>
              <w:bottom w:val="single" w:sz="4" w:space="0" w:color="auto"/>
              <w:right w:val="single" w:sz="4" w:space="0" w:color="auto"/>
            </w:tcBorders>
            <w:vAlign w:val="center"/>
          </w:tcPr>
          <w:p w14:paraId="4F95BF27" w14:textId="5300EFCB"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r>
      <w:tr w:rsidR="00AA0AB7" w:rsidRPr="000F6A77" w14:paraId="443AED50" w14:textId="77777777" w:rsidTr="004B4DAC">
        <w:trPr>
          <w:trHeight w:val="384"/>
        </w:trPr>
        <w:tc>
          <w:tcPr>
            <w:tcW w:w="3371" w:type="dxa"/>
            <w:tcBorders>
              <w:top w:val="single" w:sz="4" w:space="0" w:color="auto"/>
              <w:left w:val="single" w:sz="4" w:space="0" w:color="auto"/>
              <w:bottom w:val="single" w:sz="4" w:space="0" w:color="auto"/>
              <w:right w:val="single" w:sz="4" w:space="0" w:color="auto"/>
            </w:tcBorders>
            <w:noWrap/>
            <w:vAlign w:val="center"/>
          </w:tcPr>
          <w:p w14:paraId="7C30B50A" w14:textId="7A2378B1" w:rsidR="00AA0AB7" w:rsidRPr="000F6A77" w:rsidRDefault="00AA0AB7" w:rsidP="00AA0AB7">
            <w:pPr>
              <w:spacing w:after="0" w:line="240" w:lineRule="auto"/>
              <w:rPr>
                <w:rFonts w:ascii="Calibri" w:eastAsia="Times New Roman" w:hAnsi="Calibri" w:cs="Calibri"/>
                <w:color w:val="000000"/>
                <w:lang w:eastAsia="en-IN"/>
              </w:rPr>
            </w:pPr>
            <w:r>
              <w:rPr>
                <w:rFonts w:ascii="Calibri" w:hAnsi="Calibri" w:cs="Calibri"/>
                <w:color w:val="000000"/>
              </w:rPr>
              <w:t>userSMIMECertificates</w:t>
            </w:r>
          </w:p>
        </w:tc>
        <w:tc>
          <w:tcPr>
            <w:tcW w:w="697" w:type="dxa"/>
            <w:tcBorders>
              <w:top w:val="single" w:sz="4" w:space="0" w:color="auto"/>
              <w:left w:val="single" w:sz="4" w:space="0" w:color="auto"/>
              <w:bottom w:val="single" w:sz="4" w:space="0" w:color="auto"/>
              <w:right w:val="single" w:sz="4" w:space="0" w:color="auto"/>
            </w:tcBorders>
            <w:noWrap/>
            <w:vAlign w:val="center"/>
          </w:tcPr>
          <w:p w14:paraId="739E4DB8" w14:textId="3DDA294B" w:rsidR="00AA0AB7" w:rsidRPr="000F6A77" w:rsidRDefault="00AA0AB7" w:rsidP="00AA0AB7">
            <w:pPr>
              <w:spacing w:after="0" w:line="240" w:lineRule="auto"/>
              <w:rPr>
                <w:rFonts w:ascii="Calibri" w:eastAsia="Times New Roman" w:hAnsi="Calibri" w:cs="Calibri"/>
                <w:color w:val="000000"/>
                <w:lang w:val="en-IN" w:eastAsia="en-IN"/>
              </w:rPr>
            </w:pPr>
            <w:r>
              <w:rPr>
                <w:rFonts w:ascii="Calibri" w:hAnsi="Calibri" w:cs="Calibri"/>
                <w:color w:val="000000"/>
              </w:rPr>
              <w:t> </w:t>
            </w:r>
          </w:p>
        </w:tc>
        <w:tc>
          <w:tcPr>
            <w:tcW w:w="1176" w:type="dxa"/>
            <w:tcBorders>
              <w:top w:val="single" w:sz="4" w:space="0" w:color="auto"/>
              <w:left w:val="single" w:sz="4" w:space="0" w:color="auto"/>
              <w:bottom w:val="single" w:sz="4" w:space="0" w:color="auto"/>
              <w:right w:val="single" w:sz="4" w:space="0" w:color="auto"/>
            </w:tcBorders>
            <w:shd w:val="clear" w:color="auto" w:fill="C6E0B4"/>
            <w:noWrap/>
            <w:vAlign w:val="center"/>
          </w:tcPr>
          <w:p w14:paraId="1B188D3F" w14:textId="756EF9FC" w:rsidR="00AA0AB7" w:rsidRPr="000F6A77" w:rsidRDefault="00AA0AB7" w:rsidP="00AA0AB7">
            <w:pPr>
              <w:spacing w:after="0" w:line="240" w:lineRule="auto"/>
              <w:jc w:val="center"/>
              <w:rPr>
                <w:rFonts w:ascii="Calibri" w:eastAsia="Times New Roman" w:hAnsi="Calibri" w:cs="Calibri"/>
                <w:color w:val="9C0006"/>
                <w:lang w:eastAsia="en-IN"/>
              </w:rPr>
            </w:pPr>
            <w:r>
              <w:rPr>
                <w:rFonts w:ascii="Calibri" w:hAnsi="Calibri" w:cs="Calibri"/>
                <w:color w:val="9C0006"/>
              </w:rPr>
              <w:t>Yes</w:t>
            </w:r>
          </w:p>
        </w:tc>
        <w:tc>
          <w:tcPr>
            <w:tcW w:w="834" w:type="dxa"/>
            <w:tcBorders>
              <w:top w:val="single" w:sz="4" w:space="0" w:color="auto"/>
              <w:left w:val="single" w:sz="4" w:space="0" w:color="auto"/>
              <w:bottom w:val="single" w:sz="4" w:space="0" w:color="auto"/>
              <w:right w:val="single" w:sz="4" w:space="0" w:color="auto"/>
            </w:tcBorders>
            <w:noWrap/>
            <w:vAlign w:val="center"/>
          </w:tcPr>
          <w:p w14:paraId="17EF780A" w14:textId="3D792D49"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X</w:t>
            </w:r>
          </w:p>
        </w:tc>
        <w:tc>
          <w:tcPr>
            <w:tcW w:w="87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58DCDC6A" w14:textId="6CCB235B"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c>
          <w:tcPr>
            <w:tcW w:w="101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2C00C4F9" w14:textId="48185218"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X</w:t>
            </w:r>
          </w:p>
        </w:tc>
        <w:tc>
          <w:tcPr>
            <w:tcW w:w="848" w:type="dxa"/>
            <w:tcBorders>
              <w:top w:val="single" w:sz="4" w:space="0" w:color="auto"/>
              <w:left w:val="single" w:sz="4" w:space="0" w:color="auto"/>
              <w:bottom w:val="single" w:sz="4" w:space="0" w:color="auto"/>
              <w:right w:val="single" w:sz="4" w:space="0" w:color="auto"/>
            </w:tcBorders>
            <w:noWrap/>
            <w:vAlign w:val="center"/>
          </w:tcPr>
          <w:p w14:paraId="34913E9A" w14:textId="68123C42" w:rsidR="00AA0AB7" w:rsidRDefault="00AA0AB7" w:rsidP="00AA0AB7">
            <w:pPr>
              <w:spacing w:after="0" w:line="240" w:lineRule="auto"/>
              <w:rPr>
                <w:rFonts w:ascii="Calibri" w:hAnsi="Calibri" w:cs="Calibri"/>
                <w:color w:val="000000"/>
              </w:rPr>
            </w:pPr>
            <w:r>
              <w:rPr>
                <w:rFonts w:ascii="Calibri" w:hAnsi="Calibri" w:cs="Calibri"/>
                <w:color w:val="000000"/>
              </w:rPr>
              <w:t>No</w:t>
            </w:r>
          </w:p>
        </w:tc>
        <w:tc>
          <w:tcPr>
            <w:tcW w:w="1124" w:type="dxa"/>
            <w:tcBorders>
              <w:top w:val="single" w:sz="4" w:space="0" w:color="auto"/>
              <w:left w:val="single" w:sz="4" w:space="0" w:color="auto"/>
              <w:bottom w:val="single" w:sz="4" w:space="0" w:color="auto"/>
              <w:right w:val="single" w:sz="4" w:space="0" w:color="auto"/>
            </w:tcBorders>
            <w:noWrap/>
            <w:vAlign w:val="center"/>
          </w:tcPr>
          <w:p w14:paraId="431B71FC" w14:textId="3BDD2CF0" w:rsidR="00AA0AB7" w:rsidRPr="000F6A77" w:rsidRDefault="00AA0AB7" w:rsidP="00AA0AB7">
            <w:pPr>
              <w:spacing w:after="0" w:line="240" w:lineRule="auto"/>
              <w:jc w:val="center"/>
              <w:rPr>
                <w:rFonts w:ascii="Calibri" w:eastAsia="Times New Roman" w:hAnsi="Calibri" w:cs="Calibri"/>
                <w:color w:val="000000"/>
                <w:lang w:eastAsia="en-IN"/>
              </w:rPr>
            </w:pPr>
          </w:p>
        </w:tc>
        <w:tc>
          <w:tcPr>
            <w:tcW w:w="1510" w:type="dxa"/>
            <w:tcBorders>
              <w:top w:val="single" w:sz="4" w:space="0" w:color="auto"/>
              <w:left w:val="single" w:sz="4" w:space="0" w:color="auto"/>
              <w:bottom w:val="single" w:sz="4" w:space="0" w:color="auto"/>
              <w:right w:val="single" w:sz="4" w:space="0" w:color="auto"/>
            </w:tcBorders>
            <w:vAlign w:val="center"/>
          </w:tcPr>
          <w:p w14:paraId="0EF0BACC" w14:textId="15CBE733"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r>
      <w:tr w:rsidR="00AA0AB7" w:rsidRPr="000F6A77" w14:paraId="26AB8767" w14:textId="77777777" w:rsidTr="004B4DAC">
        <w:trPr>
          <w:trHeight w:val="384"/>
        </w:trPr>
        <w:tc>
          <w:tcPr>
            <w:tcW w:w="3371" w:type="dxa"/>
            <w:tcBorders>
              <w:top w:val="single" w:sz="4" w:space="0" w:color="auto"/>
              <w:left w:val="single" w:sz="4" w:space="0" w:color="auto"/>
              <w:bottom w:val="single" w:sz="4" w:space="0" w:color="auto"/>
              <w:right w:val="single" w:sz="4" w:space="0" w:color="auto"/>
            </w:tcBorders>
            <w:noWrap/>
            <w:vAlign w:val="center"/>
          </w:tcPr>
          <w:p w14:paraId="56A6CD03" w14:textId="1E9E8C24" w:rsidR="00AA0AB7" w:rsidRPr="000F6A77" w:rsidRDefault="00AA0AB7" w:rsidP="00AA0AB7">
            <w:pPr>
              <w:spacing w:after="0" w:line="240" w:lineRule="auto"/>
              <w:rPr>
                <w:rFonts w:ascii="Calibri" w:eastAsia="Times New Roman" w:hAnsi="Calibri" w:cs="Calibri"/>
                <w:color w:val="000000"/>
                <w:lang w:eastAsia="en-IN"/>
              </w:rPr>
            </w:pPr>
            <w:r>
              <w:rPr>
                <w:rFonts w:ascii="Calibri" w:hAnsi="Calibri" w:cs="Calibri"/>
                <w:color w:val="000000"/>
              </w:rPr>
              <w:t>wWWHomePage</w:t>
            </w:r>
          </w:p>
        </w:tc>
        <w:tc>
          <w:tcPr>
            <w:tcW w:w="697" w:type="dxa"/>
            <w:tcBorders>
              <w:top w:val="single" w:sz="4" w:space="0" w:color="auto"/>
              <w:left w:val="single" w:sz="4" w:space="0" w:color="auto"/>
              <w:bottom w:val="single" w:sz="4" w:space="0" w:color="auto"/>
              <w:right w:val="single" w:sz="4" w:space="0" w:color="auto"/>
            </w:tcBorders>
            <w:noWrap/>
            <w:vAlign w:val="center"/>
          </w:tcPr>
          <w:p w14:paraId="5813C5ED" w14:textId="43730497" w:rsidR="00AA0AB7" w:rsidRPr="000F6A77" w:rsidRDefault="00AA0AB7" w:rsidP="00AA0AB7">
            <w:pPr>
              <w:spacing w:after="0" w:line="240" w:lineRule="auto"/>
              <w:rPr>
                <w:rFonts w:ascii="Calibri" w:eastAsia="Times New Roman" w:hAnsi="Calibri" w:cs="Calibri"/>
                <w:color w:val="000000"/>
                <w:lang w:val="en-IN" w:eastAsia="en-IN"/>
              </w:rPr>
            </w:pPr>
            <w:r>
              <w:rPr>
                <w:rFonts w:ascii="Calibri" w:hAnsi="Calibri" w:cs="Calibri"/>
                <w:color w:val="000000"/>
              </w:rPr>
              <w:t> </w:t>
            </w:r>
          </w:p>
        </w:tc>
        <w:tc>
          <w:tcPr>
            <w:tcW w:w="1176" w:type="dxa"/>
            <w:tcBorders>
              <w:top w:val="single" w:sz="4" w:space="0" w:color="auto"/>
              <w:left w:val="single" w:sz="4" w:space="0" w:color="auto"/>
              <w:bottom w:val="single" w:sz="4" w:space="0" w:color="auto"/>
              <w:right w:val="single" w:sz="4" w:space="0" w:color="auto"/>
            </w:tcBorders>
            <w:shd w:val="clear" w:color="auto" w:fill="FFC7CE"/>
            <w:noWrap/>
            <w:vAlign w:val="center"/>
          </w:tcPr>
          <w:p w14:paraId="099D0D23" w14:textId="2E83E195" w:rsidR="00AA0AB7" w:rsidRPr="000F6A77" w:rsidRDefault="00AA0AB7" w:rsidP="00AA0AB7">
            <w:pPr>
              <w:spacing w:after="0" w:line="240" w:lineRule="auto"/>
              <w:jc w:val="center"/>
              <w:rPr>
                <w:rFonts w:ascii="Calibri" w:eastAsia="Times New Roman" w:hAnsi="Calibri" w:cs="Calibri"/>
                <w:color w:val="9C0006"/>
                <w:lang w:eastAsia="en-IN"/>
              </w:rPr>
            </w:pPr>
            <w:r>
              <w:rPr>
                <w:rFonts w:ascii="Calibri" w:hAnsi="Calibri" w:cs="Calibri"/>
                <w:color w:val="9C0006"/>
              </w:rPr>
              <w:t>No</w:t>
            </w:r>
          </w:p>
        </w:tc>
        <w:tc>
          <w:tcPr>
            <w:tcW w:w="834" w:type="dxa"/>
            <w:tcBorders>
              <w:top w:val="single" w:sz="4" w:space="0" w:color="auto"/>
              <w:left w:val="single" w:sz="4" w:space="0" w:color="auto"/>
              <w:bottom w:val="single" w:sz="4" w:space="0" w:color="auto"/>
              <w:right w:val="single" w:sz="4" w:space="0" w:color="auto"/>
            </w:tcBorders>
            <w:noWrap/>
            <w:vAlign w:val="center"/>
          </w:tcPr>
          <w:p w14:paraId="690DAABD" w14:textId="1471EAF9"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X</w:t>
            </w:r>
          </w:p>
        </w:tc>
        <w:tc>
          <w:tcPr>
            <w:tcW w:w="87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4C5C0940" w14:textId="714FFDC3"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c>
          <w:tcPr>
            <w:tcW w:w="101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01DBA802" w14:textId="24C72198"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X</w:t>
            </w:r>
          </w:p>
        </w:tc>
        <w:tc>
          <w:tcPr>
            <w:tcW w:w="848" w:type="dxa"/>
            <w:tcBorders>
              <w:top w:val="single" w:sz="4" w:space="0" w:color="auto"/>
              <w:left w:val="single" w:sz="4" w:space="0" w:color="auto"/>
              <w:bottom w:val="single" w:sz="4" w:space="0" w:color="auto"/>
              <w:right w:val="single" w:sz="4" w:space="0" w:color="auto"/>
            </w:tcBorders>
            <w:noWrap/>
            <w:vAlign w:val="center"/>
          </w:tcPr>
          <w:p w14:paraId="62C8FA57" w14:textId="06609286" w:rsidR="00AA0AB7" w:rsidRDefault="00AA0AB7" w:rsidP="00AA0AB7">
            <w:pPr>
              <w:spacing w:after="0" w:line="240" w:lineRule="auto"/>
              <w:rPr>
                <w:rFonts w:ascii="Calibri" w:hAnsi="Calibri" w:cs="Calibri"/>
                <w:color w:val="000000"/>
              </w:rPr>
            </w:pPr>
            <w:r>
              <w:rPr>
                <w:rFonts w:ascii="Calibri" w:hAnsi="Calibri" w:cs="Calibri"/>
                <w:color w:val="000000"/>
              </w:rPr>
              <w:t>No</w:t>
            </w:r>
          </w:p>
        </w:tc>
        <w:tc>
          <w:tcPr>
            <w:tcW w:w="1124" w:type="dxa"/>
            <w:tcBorders>
              <w:top w:val="single" w:sz="4" w:space="0" w:color="auto"/>
              <w:left w:val="single" w:sz="4" w:space="0" w:color="auto"/>
              <w:bottom w:val="single" w:sz="4" w:space="0" w:color="auto"/>
              <w:right w:val="single" w:sz="4" w:space="0" w:color="auto"/>
            </w:tcBorders>
            <w:noWrap/>
            <w:vAlign w:val="center"/>
          </w:tcPr>
          <w:p w14:paraId="5338BC7D" w14:textId="2F11BD4B" w:rsidR="00AA0AB7" w:rsidRPr="000F6A77" w:rsidRDefault="00AA0AB7" w:rsidP="00AA0AB7">
            <w:pPr>
              <w:spacing w:after="0" w:line="240" w:lineRule="auto"/>
              <w:jc w:val="center"/>
              <w:rPr>
                <w:rFonts w:ascii="Calibri" w:eastAsia="Times New Roman" w:hAnsi="Calibri" w:cs="Calibri"/>
                <w:color w:val="000000"/>
                <w:lang w:eastAsia="en-IN"/>
              </w:rPr>
            </w:pPr>
          </w:p>
        </w:tc>
        <w:tc>
          <w:tcPr>
            <w:tcW w:w="1510" w:type="dxa"/>
            <w:tcBorders>
              <w:top w:val="single" w:sz="4" w:space="0" w:color="auto"/>
              <w:left w:val="single" w:sz="4" w:space="0" w:color="auto"/>
              <w:bottom w:val="single" w:sz="4" w:space="0" w:color="auto"/>
              <w:right w:val="single" w:sz="4" w:space="0" w:color="auto"/>
            </w:tcBorders>
            <w:vAlign w:val="center"/>
          </w:tcPr>
          <w:p w14:paraId="42A3F2EF" w14:textId="75B713F2" w:rsidR="00AA0AB7" w:rsidRPr="000F6A77" w:rsidRDefault="00AA0AB7" w:rsidP="00AA0AB7">
            <w:pPr>
              <w:spacing w:after="0" w:line="240" w:lineRule="auto"/>
              <w:jc w:val="center"/>
              <w:rPr>
                <w:rFonts w:ascii="Calibri" w:eastAsia="Times New Roman" w:hAnsi="Calibri" w:cs="Calibri"/>
                <w:color w:val="000000"/>
                <w:lang w:eastAsia="en-IN"/>
              </w:rPr>
            </w:pPr>
            <w:r>
              <w:rPr>
                <w:rFonts w:ascii="Calibri" w:hAnsi="Calibri" w:cs="Calibri"/>
                <w:color w:val="000000"/>
              </w:rPr>
              <w:t> </w:t>
            </w:r>
          </w:p>
        </w:tc>
      </w:tr>
    </w:tbl>
    <w:p w14:paraId="038D3B8E" w14:textId="77777777" w:rsidR="00DC3116" w:rsidRDefault="00DC3116" w:rsidP="002A25A6"/>
    <w:p w14:paraId="318C9B0E" w14:textId="119C4D1D" w:rsidR="00656A2E" w:rsidRDefault="00656A2E" w:rsidP="006801D7">
      <w:pPr>
        <w:pStyle w:val="Heading1"/>
      </w:pPr>
      <w:r>
        <w:t>Telemetry</w:t>
      </w:r>
    </w:p>
    <w:p w14:paraId="581655F8" w14:textId="78E660D7" w:rsidR="00ED30F3" w:rsidRPr="00ED30F3" w:rsidRDefault="00ED30F3" w:rsidP="00ED30F3">
      <w:r>
        <w:t>To measure success of this feature, we need to track the following:</w:t>
      </w:r>
    </w:p>
    <w:p w14:paraId="52BE4561" w14:textId="2686550D" w:rsidR="00ED30F3" w:rsidRDefault="00ED30F3" w:rsidP="008667FD">
      <w:pPr>
        <w:numPr>
          <w:ilvl w:val="0"/>
          <w:numId w:val="26"/>
        </w:numPr>
      </w:pPr>
      <w:r>
        <w:t>How many customers have tried this feature? This will tell us which customers are aware of this solution and have started using it.</w:t>
      </w:r>
      <w:r w:rsidR="000B2654">
        <w:t xml:space="preserve"> This can be tracked by:</w:t>
      </w:r>
    </w:p>
    <w:p w14:paraId="6BECFB09" w14:textId="7B34A8C1" w:rsidR="00ED30F3" w:rsidRPr="00ED30F3" w:rsidRDefault="000B2654" w:rsidP="008667FD">
      <w:pPr>
        <w:pStyle w:val="ListParagraph"/>
        <w:numPr>
          <w:ilvl w:val="0"/>
          <w:numId w:val="27"/>
        </w:numPr>
        <w:ind w:left="709"/>
      </w:pPr>
      <w:r>
        <w:t>Number of Tenants</w:t>
      </w:r>
      <w:r w:rsidR="00ED30F3" w:rsidRPr="00ED30F3">
        <w:t xml:space="preserve"> who have enabled this feature (i.e isEXOcloudmanaged = True for any number of mailbox).</w:t>
      </w:r>
    </w:p>
    <w:p w14:paraId="7D677057" w14:textId="1AADD23A" w:rsidR="00ED30F3" w:rsidRDefault="00853AFF" w:rsidP="008667FD">
      <w:pPr>
        <w:pStyle w:val="ListParagraph"/>
        <w:numPr>
          <w:ilvl w:val="0"/>
          <w:numId w:val="27"/>
        </w:numPr>
        <w:ind w:left="709"/>
      </w:pPr>
      <w:r>
        <w:t>Additionally percentage of d</w:t>
      </w:r>
      <w:r w:rsidR="00ED30F3" w:rsidRPr="00ED30F3">
        <w:t>irsynced mailboxes for which this flag is TRUE</w:t>
      </w:r>
      <w:r>
        <w:t xml:space="preserve"> will help us understand how many customers have moved from trial phase to production phase where they are using EXO to manage dirsynced mailboxes.</w:t>
      </w:r>
    </w:p>
    <w:p w14:paraId="15C9C570" w14:textId="61684F26" w:rsidR="00853AFF" w:rsidRDefault="00853AFF" w:rsidP="008667FD">
      <w:pPr>
        <w:pStyle w:val="ListParagraph"/>
        <w:numPr>
          <w:ilvl w:val="0"/>
          <w:numId w:val="26"/>
        </w:numPr>
      </w:pPr>
      <w:r>
        <w:t xml:space="preserve">How many customers removed their Exchange Servers and shutdown their </w:t>
      </w:r>
      <w:r w:rsidR="00B25E59">
        <w:t>Exchange Hybrid configuration?</w:t>
      </w:r>
    </w:p>
    <w:p w14:paraId="15975658" w14:textId="03660163" w:rsidR="00B25E59" w:rsidRDefault="00B25E59" w:rsidP="008667FD">
      <w:pPr>
        <w:pStyle w:val="ListParagraph"/>
        <w:numPr>
          <w:ilvl w:val="0"/>
          <w:numId w:val="27"/>
        </w:numPr>
        <w:ind w:left="709"/>
      </w:pPr>
      <w:r>
        <w:lastRenderedPageBreak/>
        <w:t>We need to measure number of servers removed by customers who have enabled this feature. This can be tracked by using</w:t>
      </w:r>
      <w:r w:rsidRPr="00ED30F3">
        <w:t xml:space="preserve"> transport telemetry to identify number of exchange servers from the tenants identified in step 1</w:t>
      </w:r>
      <w:r w:rsidR="00407BF0">
        <w:t>.</w:t>
      </w:r>
    </w:p>
    <w:p w14:paraId="06BBDEFB" w14:textId="57C77063" w:rsidR="00407BF0" w:rsidRPr="00ED30F3" w:rsidRDefault="00407BF0" w:rsidP="008667FD">
      <w:pPr>
        <w:pStyle w:val="ListParagraph"/>
        <w:numPr>
          <w:ilvl w:val="0"/>
          <w:numId w:val="27"/>
        </w:numPr>
        <w:ind w:left="709"/>
      </w:pPr>
      <w:r>
        <w:t>We can also track number of customers who have removed hybrid configuration like inbound connector, oauth configuration etc.</w:t>
      </w:r>
    </w:p>
    <w:p w14:paraId="044DC55A" w14:textId="0049E91F" w:rsidR="00ED30F3" w:rsidRPr="00ED30F3" w:rsidRDefault="00B15A0D" w:rsidP="008667FD">
      <w:pPr>
        <w:numPr>
          <w:ilvl w:val="0"/>
          <w:numId w:val="26"/>
        </w:numPr>
      </w:pPr>
      <w:r>
        <w:t>Additionally, n</w:t>
      </w:r>
      <w:r w:rsidR="00ED30F3" w:rsidRPr="00ED30F3">
        <w:t xml:space="preserve">umber of customers who have enabled tenant level flag </w:t>
      </w:r>
      <w:r w:rsidR="00D33AB6">
        <w:t>will tell us about customers who have organically removed the use of Exchange Server recipient management.</w:t>
      </w:r>
    </w:p>
    <w:p w14:paraId="225BE3FD" w14:textId="77777777" w:rsidR="00656A2E" w:rsidRPr="00656A2E" w:rsidRDefault="00656A2E" w:rsidP="00656A2E"/>
    <w:p w14:paraId="218E67E2" w14:textId="2850745B" w:rsidR="006801D7" w:rsidRDefault="006801D7" w:rsidP="006801D7">
      <w:pPr>
        <w:pStyle w:val="Heading1"/>
      </w:pPr>
      <w:r>
        <w:t xml:space="preserve">Other </w:t>
      </w:r>
      <w:r w:rsidR="77AA9CBE">
        <w:t>considerations</w:t>
      </w:r>
    </w:p>
    <w:p w14:paraId="029B7520" w14:textId="38A809D8" w:rsidR="00297EF5" w:rsidRDefault="00297EF5" w:rsidP="006801D7">
      <w:pPr>
        <w:pStyle w:val="Heading2"/>
      </w:pPr>
      <w:r>
        <w:t xml:space="preserve">Ensure </w:t>
      </w:r>
      <w:r w:rsidRPr="00297EF5">
        <w:t>ongoing</w:t>
      </w:r>
      <w:r>
        <w:t xml:space="preserve"> mailbox migration doesn’t interfere or gets interrupted by allowing exchange attributes edit in cloud</w:t>
      </w:r>
    </w:p>
    <w:p w14:paraId="20E8F8E9" w14:textId="77777777" w:rsidR="00297EF5" w:rsidRDefault="00297EF5" w:rsidP="00297EF5">
      <w:r>
        <w:t>To ensure ongoing mailbox migration especially offboarding is not affected by LES Recipient Management, we can have following checks:</w:t>
      </w:r>
    </w:p>
    <w:p w14:paraId="24A1C389" w14:textId="77777777" w:rsidR="00297EF5" w:rsidRPr="004C527F" w:rsidRDefault="00297EF5" w:rsidP="008667FD">
      <w:pPr>
        <w:pStyle w:val="ListParagraph"/>
        <w:numPr>
          <w:ilvl w:val="0"/>
          <w:numId w:val="14"/>
        </w:numPr>
        <w:ind w:left="360"/>
      </w:pPr>
      <w:r>
        <w:t xml:space="preserve">Admins must not set </w:t>
      </w:r>
      <w:r w:rsidRPr="00C43273">
        <w:rPr>
          <w:rFonts w:ascii="Calibri" w:eastAsia="Times New Roman" w:hAnsi="Calibri" w:cs="Calibri"/>
          <w:color w:val="000000" w:themeColor="text1"/>
          <w:lang w:val="en-IN" w:eastAsia="en-IN"/>
        </w:rPr>
        <w:t xml:space="preserve">IsExchangeCloudManaged = True </w:t>
      </w:r>
      <w:r>
        <w:rPr>
          <w:rFonts w:ascii="Calibri" w:eastAsia="Times New Roman" w:hAnsi="Calibri" w:cs="Calibri"/>
          <w:color w:val="000000" w:themeColor="text1"/>
          <w:lang w:val="en-IN" w:eastAsia="en-IN"/>
        </w:rPr>
        <w:t>for</w:t>
      </w:r>
      <w:r w:rsidRPr="00C43273">
        <w:rPr>
          <w:rFonts w:ascii="Calibri" w:eastAsia="Times New Roman" w:hAnsi="Calibri" w:cs="Calibri"/>
          <w:color w:val="000000" w:themeColor="text1"/>
          <w:lang w:val="en-IN" w:eastAsia="en-IN"/>
        </w:rPr>
        <w:t xml:space="preserve"> the mailbox</w:t>
      </w:r>
      <w:r>
        <w:rPr>
          <w:rFonts w:ascii="Calibri" w:eastAsia="Times New Roman" w:hAnsi="Calibri" w:cs="Calibri"/>
          <w:color w:val="000000" w:themeColor="text1"/>
          <w:lang w:val="en-IN" w:eastAsia="en-IN"/>
        </w:rPr>
        <w:t xml:space="preserve"> which</w:t>
      </w:r>
      <w:r w:rsidRPr="00C43273">
        <w:rPr>
          <w:rFonts w:ascii="Calibri" w:eastAsia="Times New Roman" w:hAnsi="Calibri" w:cs="Calibri"/>
          <w:color w:val="000000" w:themeColor="text1"/>
          <w:lang w:val="en-IN" w:eastAsia="en-IN"/>
        </w:rPr>
        <w:t xml:space="preserve"> is </w:t>
      </w:r>
      <w:r>
        <w:rPr>
          <w:rFonts w:ascii="Calibri" w:eastAsia="Times New Roman" w:hAnsi="Calibri" w:cs="Calibri"/>
          <w:color w:val="000000" w:themeColor="text1"/>
          <w:lang w:val="en-IN" w:eastAsia="en-IN"/>
        </w:rPr>
        <w:t xml:space="preserve">currently </w:t>
      </w:r>
      <w:r w:rsidRPr="00C43273">
        <w:rPr>
          <w:rFonts w:ascii="Calibri" w:eastAsia="Times New Roman" w:hAnsi="Calibri" w:cs="Calibri"/>
          <w:color w:val="000000" w:themeColor="text1"/>
          <w:lang w:val="en-IN" w:eastAsia="en-IN"/>
        </w:rPr>
        <w:t>being migrated.</w:t>
      </w:r>
    </w:p>
    <w:p w14:paraId="6CD734C9" w14:textId="77777777" w:rsidR="00297EF5" w:rsidRPr="00867E66" w:rsidRDefault="00297EF5" w:rsidP="00297EF5">
      <w:pPr>
        <w:pStyle w:val="ListParagraph"/>
        <w:ind w:left="360"/>
        <w:rPr>
          <w:rFonts w:ascii="Calibri" w:eastAsia="Times New Roman" w:hAnsi="Calibri" w:cs="Calibri"/>
          <w:color w:val="000000" w:themeColor="text1"/>
          <w:lang w:val="en-IN" w:eastAsia="en-IN"/>
        </w:rPr>
      </w:pPr>
      <w:commentRangeStart w:id="97"/>
      <w:r w:rsidRPr="6731FBAC">
        <w:rPr>
          <w:rFonts w:ascii="Calibri" w:eastAsia="Times New Roman" w:hAnsi="Calibri" w:cs="Calibri"/>
          <w:color w:val="000000" w:themeColor="text1"/>
          <w:lang w:val="en-IN" w:eastAsia="en-IN"/>
        </w:rPr>
        <w:t>Proposal: A script can be given to admins to identify mailboxes currently being migrated via MoveRequest or MigrationBatch.</w:t>
      </w:r>
      <w:commentRangeEnd w:id="97"/>
      <w:r w:rsidRPr="00867E66">
        <w:rPr>
          <w:rStyle w:val="CommentReference"/>
          <w:rFonts w:ascii="Calibri" w:eastAsia="Times New Roman" w:hAnsi="Calibri" w:cs="Calibri"/>
          <w:color w:val="000000" w:themeColor="text1"/>
          <w:sz w:val="22"/>
          <w:szCs w:val="22"/>
          <w:lang w:val="en-IN" w:eastAsia="en-IN"/>
        </w:rPr>
        <w:commentReference w:id="97"/>
      </w:r>
    </w:p>
    <w:p w14:paraId="1710F0F1" w14:textId="77777777" w:rsidR="00297EF5" w:rsidRPr="004B0805" w:rsidRDefault="00297EF5" w:rsidP="00297EF5">
      <w:pPr>
        <w:pStyle w:val="ListParagraph"/>
        <w:ind w:left="1080"/>
      </w:pPr>
    </w:p>
    <w:p w14:paraId="7FF81301" w14:textId="77777777" w:rsidR="00297EF5" w:rsidRPr="0089229D" w:rsidRDefault="00297EF5" w:rsidP="008667FD">
      <w:pPr>
        <w:pStyle w:val="ListParagraph"/>
        <w:numPr>
          <w:ilvl w:val="0"/>
          <w:numId w:val="14"/>
        </w:numPr>
        <w:ind w:left="360"/>
      </w:pPr>
      <w:r>
        <w:t xml:space="preserve">Not allow mailboxes with </w:t>
      </w:r>
      <w:r w:rsidRPr="00C43273">
        <w:rPr>
          <w:rFonts w:ascii="Calibri" w:eastAsia="Times New Roman" w:hAnsi="Calibri" w:cs="Calibri"/>
          <w:color w:val="000000" w:themeColor="text1"/>
          <w:lang w:val="en-IN" w:eastAsia="en-IN"/>
        </w:rPr>
        <w:t>IsExchangeCloudManaged = True</w:t>
      </w:r>
      <w:r>
        <w:rPr>
          <w:rFonts w:ascii="Calibri" w:eastAsia="Times New Roman" w:hAnsi="Calibri" w:cs="Calibri"/>
          <w:color w:val="000000" w:themeColor="text1"/>
          <w:lang w:val="en-IN" w:eastAsia="en-IN"/>
        </w:rPr>
        <w:t>, to get migrated to Exchange Server.</w:t>
      </w:r>
    </w:p>
    <w:p w14:paraId="6AFE1C2D" w14:textId="77777777" w:rsidR="00297EF5" w:rsidRPr="00E7179F" w:rsidRDefault="00297EF5" w:rsidP="00297EF5">
      <w:pPr>
        <w:pStyle w:val="ListParagraph"/>
        <w:ind w:left="360"/>
      </w:pPr>
      <w:r>
        <w:rPr>
          <w:rFonts w:ascii="Calibri" w:eastAsia="Times New Roman" w:hAnsi="Calibri" w:cs="Calibri"/>
          <w:color w:val="000000" w:themeColor="text1"/>
          <w:lang w:val="en-IN" w:eastAsia="en-IN"/>
        </w:rPr>
        <w:t>Proposal: A script can be given to admins to identify mailboxes are currently being manged in EXO, so that they don’t initiate Offboarding for these mailboxes.</w:t>
      </w:r>
    </w:p>
    <w:p w14:paraId="318BCC48" w14:textId="77777777" w:rsidR="00297EF5" w:rsidRDefault="00297EF5" w:rsidP="00297EF5">
      <w:pPr>
        <w:spacing w:line="252" w:lineRule="auto"/>
        <w:rPr>
          <w:rFonts w:ascii="Aptos" w:eastAsia="Aptos" w:hAnsi="Aptos" w:cs="Aptos"/>
          <w:color w:val="000000" w:themeColor="text1"/>
        </w:rPr>
      </w:pPr>
    </w:p>
    <w:p w14:paraId="5B28A937" w14:textId="77777777" w:rsidR="00297EF5" w:rsidRPr="005D7B87" w:rsidRDefault="00297EF5" w:rsidP="00297EF5">
      <w:pPr>
        <w:pStyle w:val="Heading2"/>
      </w:pPr>
      <w:r>
        <w:t>Delegate mailbox scenario and its implications.</w:t>
      </w:r>
    </w:p>
    <w:p w14:paraId="41F092A0" w14:textId="2983D887" w:rsidR="00297EF5" w:rsidRDefault="00297EF5" w:rsidP="00297EF5">
      <w:r>
        <w:t xml:space="preserve">Need to </w:t>
      </w:r>
      <w:r w:rsidR="3AAC9FC0">
        <w:t>add issues if there are due to delegate scenario.</w:t>
      </w:r>
    </w:p>
    <w:p w14:paraId="3961FC5F" w14:textId="608B3057" w:rsidR="007B3474" w:rsidRPr="007B3474" w:rsidRDefault="007B3474" w:rsidP="001666C1">
      <w:pPr>
        <w:rPr>
          <w:color w:val="000000" w:themeColor="text1"/>
        </w:rPr>
      </w:pPr>
    </w:p>
    <w:p w14:paraId="04E448F2" w14:textId="77777777" w:rsidR="00BD5CA2" w:rsidRDefault="00BD5CA2" w:rsidP="00773A25"/>
    <w:p w14:paraId="6EA94AE8" w14:textId="3642EB1B" w:rsidR="00532A99" w:rsidRDefault="00532A99" w:rsidP="00532A99"/>
    <w:p w14:paraId="7A7408B4" w14:textId="77777777" w:rsidR="00770056" w:rsidRDefault="00770056" w:rsidP="00532A99"/>
    <w:p w14:paraId="2FA9CA12" w14:textId="77777777" w:rsidR="00770056" w:rsidRDefault="00770056" w:rsidP="00532A99"/>
    <w:p w14:paraId="61378EDF" w14:textId="6FAB8F2E" w:rsidR="00980916" w:rsidRPr="00980916" w:rsidRDefault="00980916" w:rsidP="00980916"/>
    <w:sectPr w:rsidR="00980916" w:rsidRPr="00980916" w:rsidSect="00DF6883">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no Bilic" w:date="2024-12-04T14:04:00Z" w:initials="NB">
    <w:p w14:paraId="67D099C8" w14:textId="707E2E70" w:rsidR="00EB26FB" w:rsidRDefault="00EB26FB">
      <w:pPr>
        <w:pStyle w:val="CommentText"/>
      </w:pPr>
      <w:r>
        <w:rPr>
          <w:rStyle w:val="CommentReference"/>
        </w:rPr>
        <w:annotationRef/>
      </w:r>
      <w:r w:rsidRPr="6B47714E">
        <w:t>I'd say "The last Exchange server can be a security liability" instead; your statement sounds absolute and it is not true (if updated properly)</w:t>
      </w:r>
    </w:p>
  </w:comment>
  <w:comment w:id="1" w:author="Mukesh Kumar" w:date="2024-12-06T19:13:00Z" w:initials="MK">
    <w:p w14:paraId="5244A702" w14:textId="77777777" w:rsidR="00B028F1" w:rsidRDefault="00B028F1" w:rsidP="00B028F1">
      <w:pPr>
        <w:pStyle w:val="CommentText"/>
      </w:pPr>
      <w:r>
        <w:rPr>
          <w:rStyle w:val="CommentReference"/>
        </w:rPr>
        <w:annotationRef/>
      </w:r>
      <w:r>
        <w:rPr>
          <w:lang w:val="en-IN"/>
        </w:rPr>
        <w:t>Yeah, modified it.</w:t>
      </w:r>
    </w:p>
  </w:comment>
  <w:comment w:id="2" w:author="Scott Schnoll" w:date="2024-12-04T07:47:00Z" w:initials="SS">
    <w:p w14:paraId="7397FEFA" w14:textId="6E5C0E18" w:rsidR="005D40AA" w:rsidRDefault="005D40AA" w:rsidP="005D40AA">
      <w:pPr>
        <w:pStyle w:val="CommentText"/>
      </w:pPr>
      <w:r>
        <w:rPr>
          <w:rStyle w:val="CommentReference"/>
        </w:rPr>
        <w:annotationRef/>
      </w:r>
      <w:r>
        <w:t xml:space="preserve">This seems to ignore the EMT solution which obviates the need for a </w:t>
      </w:r>
      <w:r>
        <w:rPr>
          <w:i/>
          <w:iCs/>
        </w:rPr>
        <w:t>running</w:t>
      </w:r>
      <w:r>
        <w:t xml:space="preserve"> Exchange Server.</w:t>
      </w:r>
    </w:p>
  </w:comment>
  <w:comment w:id="3" w:author="Mukesh Kumar" w:date="2024-12-06T19:33:00Z" w:initials="MK">
    <w:p w14:paraId="162B8536" w14:textId="77777777" w:rsidR="005565FB" w:rsidRDefault="00E4538B" w:rsidP="005565FB">
      <w:pPr>
        <w:pStyle w:val="CommentText"/>
      </w:pPr>
      <w:r>
        <w:rPr>
          <w:rStyle w:val="CommentReference"/>
        </w:rPr>
        <w:annotationRef/>
      </w:r>
      <w:r w:rsidR="005565FB">
        <w:rPr>
          <w:lang w:val="en-IN"/>
        </w:rPr>
        <w:t xml:space="preserve">EMT is as an LES interim solution, which I removed from the discussion here. Here is an analysis of why EMT is insufficient: </w:t>
      </w:r>
      <w:hyperlink r:id="rId1" w:history="1">
        <w:r w:rsidR="005565FB" w:rsidRPr="00557356">
          <w:rPr>
            <w:rStyle w:val="Hyperlink"/>
            <w:lang w:val="en-IN"/>
          </w:rPr>
          <w:t>Overview of Recipient Management via Exchange Management tools</w:t>
        </w:r>
      </w:hyperlink>
      <w:r w:rsidR="005565FB">
        <w:rPr>
          <w:lang w:val="en-IN"/>
        </w:rPr>
        <w:t xml:space="preserve"> </w:t>
      </w:r>
    </w:p>
  </w:comment>
  <w:comment w:id="4" w:author="Scott Schnoll" w:date="2024-12-04T07:46:00Z" w:initials="SS">
    <w:p w14:paraId="436118F1" w14:textId="6F38DF7A" w:rsidR="00C85CBF" w:rsidRDefault="00C85CBF" w:rsidP="00C85CBF">
      <w:pPr>
        <w:pStyle w:val="CommentText"/>
      </w:pPr>
      <w:r>
        <w:rPr>
          <w:rStyle w:val="CommentReference"/>
        </w:rPr>
        <w:annotationRef/>
      </w:r>
      <w:r>
        <w:t>Curious as to the source of this statement.  How do we know this?</w:t>
      </w:r>
    </w:p>
  </w:comment>
  <w:comment w:id="5" w:author="Lukas Sassl" w:date="2024-12-06T11:48:00Z" w:initials="LS">
    <w:p w14:paraId="5891134F" w14:textId="1D75CC76" w:rsidR="00395722" w:rsidRDefault="00395722">
      <w:pPr>
        <w:pStyle w:val="CommentText"/>
      </w:pPr>
      <w:r>
        <w:rPr>
          <w:rStyle w:val="CommentReference"/>
        </w:rPr>
        <w:annotationRef/>
      </w:r>
      <w:r w:rsidRPr="50842A34">
        <w:t>We still have active mailboxes hosted on Exchange Server to test features like Cloud Cache and resilience of the Exchange Server platform. Not sure if we can completely get rid of them.</w:t>
      </w:r>
    </w:p>
  </w:comment>
  <w:comment w:id="6" w:author="Scott Schnoll" w:date="2024-12-04T07:49:00Z" w:initials="SS">
    <w:p w14:paraId="01139161" w14:textId="77777777" w:rsidR="00E0430D" w:rsidRDefault="00E0430D" w:rsidP="00E0430D">
      <w:pPr>
        <w:pStyle w:val="CommentText"/>
      </w:pPr>
      <w:r>
        <w:rPr>
          <w:rStyle w:val="CommentReference"/>
        </w:rPr>
        <w:annotationRef/>
      </w:r>
      <w:r>
        <w:t>It’s worth noting (and calling out) that we’re the ones who made things this way.  We could have ported the new EAC to on-prem and provided a seamless experience, but we did not do that.</w:t>
      </w:r>
    </w:p>
  </w:comment>
  <w:comment w:id="7" w:author="Vijayshree Chowdhary" w:date="2024-05-22T22:52:00Z" w:initials="VC">
    <w:p w14:paraId="198EA9E0" w14:textId="17F124A0" w:rsidR="791156E5" w:rsidRDefault="791156E5">
      <w:pPr>
        <w:pStyle w:val="CommentText"/>
      </w:pPr>
      <w:r>
        <w:fldChar w:fldCharType="begin"/>
      </w:r>
      <w:r>
        <w:instrText xml:space="preserve"> HYPERLINK "mailto:mukkum@microsoft.com"</w:instrText>
      </w:r>
      <w:bookmarkStart w:id="8" w:name="_@_047DD31366184C41A45680D61B228C73Z"/>
      <w:r>
        <w:fldChar w:fldCharType="separate"/>
      </w:r>
      <w:bookmarkEnd w:id="8"/>
      <w:r w:rsidRPr="791156E5">
        <w:rPr>
          <w:rStyle w:val="Mention"/>
          <w:noProof/>
        </w:rPr>
        <w:t>@Mukesh Kumar</w:t>
      </w:r>
      <w:r>
        <w:fldChar w:fldCharType="end"/>
      </w:r>
      <w:r>
        <w:t xml:space="preserve"> Please consider to put the link to the survey result here for reference and summarize the insights on why Entra object level transfer is not sufficient based on the responses received.</w:t>
      </w:r>
      <w:r>
        <w:rPr>
          <w:rStyle w:val="CommentReference"/>
        </w:rPr>
        <w:annotationRef/>
      </w:r>
    </w:p>
  </w:comment>
  <w:comment w:id="9" w:author="Scott Schnoll" w:date="2024-12-04T07:50:00Z" w:initials="SS">
    <w:p w14:paraId="23351E02" w14:textId="77777777" w:rsidR="000033F3" w:rsidRDefault="000033F3" w:rsidP="000033F3">
      <w:pPr>
        <w:pStyle w:val="CommentText"/>
      </w:pPr>
      <w:r>
        <w:rPr>
          <w:rStyle w:val="CommentReference"/>
        </w:rPr>
        <w:annotationRef/>
      </w:r>
      <w:r>
        <w:t>This link does not work for me.</w:t>
      </w:r>
    </w:p>
  </w:comment>
  <w:comment w:id="10" w:author="Nino Bilic" w:date="2024-12-04T14:07:00Z" w:initials="NB">
    <w:p w14:paraId="4AA584FE" w14:textId="3B916FFF" w:rsidR="002F6FC3" w:rsidRDefault="002F6FC3">
      <w:pPr>
        <w:pStyle w:val="CommentText"/>
      </w:pPr>
      <w:r>
        <w:rPr>
          <w:rStyle w:val="CommentReference"/>
        </w:rPr>
        <w:annotationRef/>
      </w:r>
      <w:r w:rsidRPr="29D09438">
        <w:t>+1 "This link has been removed."</w:t>
      </w:r>
    </w:p>
  </w:comment>
  <w:comment w:id="11" w:author="Nino Bilic" w:date="2024-12-04T14:07:00Z" w:initials="NB">
    <w:p w14:paraId="075FEAA1" w14:textId="477031C0" w:rsidR="002F6FC3" w:rsidRDefault="002F6FC3">
      <w:pPr>
        <w:pStyle w:val="CommentText"/>
      </w:pPr>
      <w:r>
        <w:rPr>
          <w:rStyle w:val="CommentReference"/>
        </w:rPr>
        <w:annotationRef/>
      </w:r>
      <w:r w:rsidRPr="3D149F56">
        <w:t>"... or PowerShell management tools"</w:t>
      </w:r>
    </w:p>
  </w:comment>
  <w:comment w:id="12" w:author="Mukesh Kumar" w:date="2024-12-06T19:34:00Z" w:initials="MK">
    <w:p w14:paraId="06CB023F" w14:textId="77777777" w:rsidR="00581A91" w:rsidRDefault="00581A91" w:rsidP="00581A91">
      <w:pPr>
        <w:pStyle w:val="CommentText"/>
      </w:pPr>
      <w:r>
        <w:rPr>
          <w:rStyle w:val="CommentReference"/>
        </w:rPr>
        <w:annotationRef/>
      </w:r>
      <w:r>
        <w:rPr>
          <w:lang w:val="en-IN"/>
        </w:rPr>
        <w:t>Added.</w:t>
      </w:r>
    </w:p>
  </w:comment>
  <w:comment w:id="13" w:author="Nino Bilic" w:date="2024-12-04T14:10:00Z" w:initials="NB">
    <w:p w14:paraId="2753B1E9" w14:textId="5F1DCCEC" w:rsidR="002F6FC3" w:rsidRDefault="002F6FC3">
      <w:pPr>
        <w:pStyle w:val="CommentText"/>
      </w:pPr>
      <w:r>
        <w:rPr>
          <w:rStyle w:val="CommentReference"/>
        </w:rPr>
        <w:annotationRef/>
      </w:r>
      <w:r w:rsidRPr="20B8A0D8">
        <w:t>I'm a bit unclear what this means; today if customers want to "move" DLs to cloud they effectively have to recreate them in cloud (we recommend variety of scripted solutions for this). Is the implication here that we would create some sort of "migration" for such objects from on prem &gt; cloud?</w:t>
      </w:r>
    </w:p>
  </w:comment>
  <w:comment w:id="14" w:author="Lukas Sassl" w:date="2024-12-06T11:57:00Z" w:initials="LS">
    <w:p w14:paraId="4B2536FD" w14:textId="1D1F361C" w:rsidR="00395722" w:rsidRDefault="00395722">
      <w:pPr>
        <w:pStyle w:val="CommentText"/>
      </w:pPr>
      <w:r>
        <w:rPr>
          <w:rStyle w:val="CommentReference"/>
        </w:rPr>
        <w:annotationRef/>
      </w:r>
      <w:r w:rsidRPr="32D36762">
        <w:t>Guess this means that Mail Contacts and Groups, which were created in on-premises before and not re-created in EXO, can be managed in EXO (because we sync them to EXO via AAD Connect) after removing the LES. Means, we change SOA for these objects (and not just for a subset of attributes as we do it for mailboxes) to EXO. The benefit would be that you don't need to re-create them manually in the cloud. They are just there (because they're already synced) and can be managed.</w:t>
      </w:r>
    </w:p>
  </w:comment>
  <w:comment w:id="15" w:author="Harsh Vardhan Singh" w:date="2024-04-19T12:37:00Z" w:initials="HS">
    <w:p w14:paraId="7469B333" w14:textId="6DDE6892" w:rsidR="7B0CC09E" w:rsidRDefault="7B0CC09E">
      <w:pPr>
        <w:pStyle w:val="CommentText"/>
      </w:pPr>
      <w:r>
        <w:t>Is it true for all customers - what if for some reason they could not move object-SOA for those objects?</w:t>
      </w:r>
      <w:r>
        <w:rPr>
          <w:rStyle w:val="CommentReference"/>
        </w:rPr>
        <w:annotationRef/>
      </w:r>
    </w:p>
  </w:comment>
  <w:comment w:id="16" w:author="Mukesh Kumar" w:date="2024-05-18T15:25:00Z" w:initials="MK">
    <w:p w14:paraId="54CF8E54" w14:textId="10E51C2C" w:rsidR="0848EEB1" w:rsidRDefault="0848EEB1">
      <w:pPr>
        <w:pStyle w:val="CommentText"/>
      </w:pPr>
      <w:r>
        <w:t>Based on the survey, we see no real demand for attribute level SOA transfer for these objects.</w:t>
      </w:r>
      <w:r>
        <w:rPr>
          <w:rStyle w:val="CommentReference"/>
        </w:rPr>
        <w:annotationRef/>
      </w:r>
    </w:p>
  </w:comment>
  <w:comment w:id="17" w:author="Manish Kumar" w:date="2024-05-18T12:24:00Z" w:initials="MK">
    <w:p w14:paraId="258279D2" w14:textId="1AB968DF" w:rsidR="00254CA3" w:rsidRDefault="00254CA3" w:rsidP="00254CA3">
      <w:pPr>
        <w:pStyle w:val="CommentText"/>
      </w:pPr>
      <w:r>
        <w:rPr>
          <w:rStyle w:val="CommentReference"/>
        </w:rPr>
        <w:annotationRef/>
      </w:r>
      <w:r>
        <w:fldChar w:fldCharType="begin"/>
      </w:r>
      <w:r>
        <w:instrText>HYPERLINK "mailto:mukkum@microsoft.com"</w:instrText>
      </w:r>
      <w:bookmarkStart w:id="19" w:name="_@_D136E85E97854E03802394EA584E284FZ"/>
      <w:r>
        <w:fldChar w:fldCharType="separate"/>
      </w:r>
      <w:bookmarkEnd w:id="19"/>
      <w:r w:rsidRPr="00254CA3">
        <w:rPr>
          <w:rStyle w:val="Mention"/>
          <w:noProof/>
        </w:rPr>
        <w:t>@Mukesh Kumar</w:t>
      </w:r>
      <w:r>
        <w:fldChar w:fldCharType="end"/>
      </w:r>
      <w:r>
        <w:t xml:space="preserve">  One naïve question, If we add this feature then tenant need to keep on-prem server. Isn’t this is against of  LES feature benefits. They will face security issue and all mentioned above.  </w:t>
      </w:r>
    </w:p>
  </w:comment>
  <w:comment w:id="18" w:author="Mukesh Kumar" w:date="2024-05-18T15:23:00Z" w:initials="MK">
    <w:p w14:paraId="177EAFCB" w14:textId="6FD335A4" w:rsidR="0848EEB1" w:rsidRDefault="0848EEB1">
      <w:pPr>
        <w:pStyle w:val="CommentText"/>
      </w:pPr>
      <w:r>
        <w:t>Exchange is not needed; the attributes are written back to onpremises AD. the attributes are needed by other applications to read their current state.</w:t>
      </w:r>
      <w:r>
        <w:rPr>
          <w:rStyle w:val="CommentReference"/>
        </w:rPr>
        <w:annotationRef/>
      </w:r>
    </w:p>
  </w:comment>
  <w:comment w:id="20" w:author="Lukas Sassl" w:date="2024-12-06T12:02:00Z" w:initials="LS">
    <w:p w14:paraId="0C6471CB" w14:textId="3AE59BA9" w:rsidR="00395722" w:rsidRDefault="00395722">
      <w:pPr>
        <w:pStyle w:val="CommentText"/>
      </w:pPr>
      <w:r>
        <w:rPr>
          <w:rStyle w:val="CommentReference"/>
        </w:rPr>
        <w:annotationRef/>
      </w:r>
      <w:r w:rsidRPr="2762B887">
        <w:t>I think it's good to provide customers with a granular per-mailbox control. However, we should think about providing an organization-wide option (e.g., Set-OrganizationConfig -EnableMailboxManagementViaExo) to let customers enable this for all mailboxes without the need of re-doing it on a per-mailbox base for any newly created mailbox.</w:t>
      </w:r>
    </w:p>
  </w:comment>
  <w:comment w:id="21" w:author="Harsh Vardhan Singh" w:date="2024-04-19T12:48:00Z" w:initials="HS">
    <w:p w14:paraId="1FC02A62" w14:textId="33A138D1" w:rsidR="0335B3BE" w:rsidRDefault="0335B3BE">
      <w:pPr>
        <w:pStyle w:val="CommentText"/>
      </w:pPr>
      <w:r>
        <w:t>will this be a hard pre-req or will a tenant have a choice? What if a tenant cannot move object SOA for these (Contact and Groups) for some reason? What limited capabilities would be supported or not supported?</w:t>
      </w:r>
      <w:r>
        <w:rPr>
          <w:rStyle w:val="CommentReference"/>
        </w:rPr>
        <w:annotationRef/>
      </w:r>
    </w:p>
  </w:comment>
  <w:comment w:id="22" w:author="Mukesh Kumar" w:date="2024-05-18T15:19:00Z" w:initials="MK">
    <w:p w14:paraId="1466760C" w14:textId="360398FD" w:rsidR="0848EEB1" w:rsidRDefault="0848EEB1">
      <w:pPr>
        <w:pStyle w:val="CommentText"/>
      </w:pPr>
      <w:r>
        <w:t>There is no ask from customers to manage exchange attributes only from cloud for groups and contacts. So at the moment we will only provide Exchange attribute SOA transfer for users only.</w:t>
      </w:r>
      <w:r>
        <w:rPr>
          <w:rStyle w:val="CommentReference"/>
        </w:rPr>
        <w:annotationRef/>
      </w:r>
    </w:p>
  </w:comment>
  <w:comment w:id="23" w:author="Tee Earls" w:date="2024-05-28T07:11:00Z" w:initials="TE">
    <w:p w14:paraId="6CDD62C5" w14:textId="22CF2FE6" w:rsidR="008D59A9" w:rsidRDefault="008D59A9" w:rsidP="008D59A9">
      <w:pPr>
        <w:pStyle w:val="CommentText"/>
      </w:pPr>
      <w:r>
        <w:rPr>
          <w:rStyle w:val="CommentReference"/>
        </w:rPr>
        <w:annotationRef/>
      </w:r>
      <w:r>
        <w:fldChar w:fldCharType="begin"/>
      </w:r>
      <w:r>
        <w:instrText>HYPERLINK "mailto:dhanyahk@microsoft.com"</w:instrText>
      </w:r>
      <w:bookmarkStart w:id="24" w:name="_@_C6E4BB8311864179A635E8D71A25DFDAZ"/>
      <w:r>
        <w:fldChar w:fldCharType="separate"/>
      </w:r>
      <w:bookmarkEnd w:id="24"/>
      <w:r w:rsidRPr="008D59A9">
        <w:rPr>
          <w:rStyle w:val="Mention"/>
          <w:noProof/>
        </w:rPr>
        <w:t>@Dhanyah Krishnamoorthy (SHE/HER)</w:t>
      </w:r>
      <w:r>
        <w:fldChar w:fldCharType="end"/>
      </w:r>
      <w:r>
        <w:t xml:space="preserve">  and </w:t>
      </w:r>
      <w:r>
        <w:fldChar w:fldCharType="begin"/>
      </w:r>
      <w:r>
        <w:instrText>HYPERLINK "mailto:aditis@microsoft.com"</w:instrText>
      </w:r>
      <w:bookmarkStart w:id="25" w:name="_@_7255D93804064E06B9860AACDE6DFF7EZ"/>
      <w:r>
        <w:fldChar w:fldCharType="separate"/>
      </w:r>
      <w:bookmarkEnd w:id="25"/>
      <w:r w:rsidRPr="008D59A9">
        <w:rPr>
          <w:rStyle w:val="Mention"/>
          <w:noProof/>
        </w:rPr>
        <w:t>@Aditi Saha Aditi</w:t>
      </w:r>
      <w:r>
        <w:fldChar w:fldCharType="end"/>
      </w:r>
      <w:r>
        <w:t xml:space="preserve"> are these a subset of what we already will writeback when writing back the </w:t>
      </w:r>
      <w:r>
        <w:rPr>
          <w:b/>
          <w:bCs/>
        </w:rPr>
        <w:t xml:space="preserve">full </w:t>
      </w:r>
      <w:r>
        <w:t>user object, or are any of these unique to the LES writeback scenario only?</w:t>
      </w:r>
    </w:p>
  </w:comment>
  <w:comment w:id="26" w:author="Harsh Vardhan Singh" w:date="2024-04-23T11:25:00Z" w:initials="HS">
    <w:p w14:paraId="6A04B4EE" w14:textId="1784832C" w:rsidR="533E7235" w:rsidRDefault="533E7235">
      <w:pPr>
        <w:pStyle w:val="CommentText"/>
      </w:pPr>
      <w:r>
        <w:t>Is this attribute list fixed or should it be configurable for future expansion?</w:t>
      </w:r>
      <w:r>
        <w:rPr>
          <w:rStyle w:val="CommentReference"/>
        </w:rPr>
        <w:annotationRef/>
      </w:r>
    </w:p>
  </w:comment>
  <w:comment w:id="27" w:author="Mukesh Kumar" w:date="2024-05-18T15:17:00Z" w:initials="MK">
    <w:p w14:paraId="4F4CFAAF" w14:textId="1D8FB51E" w:rsidR="0848EEB1" w:rsidRDefault="0848EEB1">
      <w:pPr>
        <w:pStyle w:val="CommentText"/>
      </w:pPr>
      <w:r>
        <w:t>fixed.</w:t>
      </w:r>
      <w:r>
        <w:rPr>
          <w:rStyle w:val="CommentReference"/>
        </w:rPr>
        <w:annotationRef/>
      </w:r>
    </w:p>
  </w:comment>
  <w:comment w:id="28" w:author="Damon Gilkerson" w:date="2024-06-15T08:12:00Z" w:initials="DG">
    <w:p w14:paraId="2BDF12EA" w14:textId="262F63EB" w:rsidR="6731FBAC" w:rsidRDefault="6731FBAC">
      <w:pPr>
        <w:pStyle w:val="CommentText"/>
      </w:pPr>
      <w:r>
        <w:t>Is there a possibility this set changes/grows over time? What happens if additional customers request additional attributes?</w:t>
      </w:r>
      <w:r>
        <w:rPr>
          <w:rStyle w:val="CommentReference"/>
        </w:rPr>
        <w:annotationRef/>
      </w:r>
    </w:p>
  </w:comment>
  <w:comment w:id="29" w:author="Mukesh Kumar" w:date="2025-08-06T18:43:00Z" w:initials="MK">
    <w:p w14:paraId="0AA01017" w14:textId="77777777" w:rsidR="000C67B9" w:rsidRDefault="000C67B9" w:rsidP="000C67B9">
      <w:pPr>
        <w:pStyle w:val="CommentText"/>
      </w:pPr>
      <w:r>
        <w:rPr>
          <w:rStyle w:val="CommentReference"/>
        </w:rPr>
        <w:annotationRef/>
      </w:r>
      <w:r>
        <w:rPr>
          <w:lang w:val="en-IN"/>
        </w:rPr>
        <w:t>No plan to change this attribute list</w:t>
      </w:r>
    </w:p>
  </w:comment>
  <w:comment w:id="30" w:author="Vijayshree Chowdhary" w:date="2024-05-22T22:55:00Z" w:initials="VC">
    <w:p w14:paraId="163CA7E6" w14:textId="1E319972" w:rsidR="08072DA1" w:rsidRDefault="08072DA1">
      <w:pPr>
        <w:pStyle w:val="CommentText"/>
      </w:pPr>
      <w:r>
        <w:fldChar w:fldCharType="begin"/>
      </w:r>
      <w:r>
        <w:instrText xml:space="preserve"> HYPERLINK "mailto:ganeshpan@microsoft.com"</w:instrText>
      </w:r>
      <w:bookmarkStart w:id="33" w:name="_@_0B3BC2854A79440CB888F97480CD4096Z"/>
      <w:r>
        <w:fldChar w:fldCharType="separate"/>
      </w:r>
      <w:bookmarkEnd w:id="33"/>
      <w:r w:rsidRPr="08072DA1">
        <w:rPr>
          <w:rStyle w:val="Mention"/>
          <w:noProof/>
        </w:rPr>
        <w:t>@Ganesh Panchanathan</w:t>
      </w:r>
      <w:r>
        <w:fldChar w:fldCharType="end"/>
      </w:r>
      <w:r>
        <w:t xml:space="preserve"> let us confirm what client will provide writeback support</w:t>
      </w:r>
      <w:r>
        <w:rPr>
          <w:rStyle w:val="CommentReference"/>
        </w:rPr>
        <w:annotationRef/>
      </w:r>
    </w:p>
  </w:comment>
  <w:comment w:id="31" w:author="Ganesh Panchanathan" w:date="2024-05-23T08:31:00Z" w:initials="GP">
    <w:p w14:paraId="0C1F0522" w14:textId="7651ADD9" w:rsidR="71C2DFF5" w:rsidRDefault="71C2DFF5">
      <w:pPr>
        <w:pStyle w:val="CommentText"/>
      </w:pPr>
      <w:r>
        <w:fldChar w:fldCharType="begin"/>
      </w:r>
      <w:r>
        <w:instrText xml:space="preserve"> HYPERLINK "mailto:mukkum@microsoft.com"</w:instrText>
      </w:r>
      <w:bookmarkStart w:id="34" w:name="_@_46CD0279740D42B487AC809E09A8A053Z"/>
      <w:r>
        <w:fldChar w:fldCharType="separate"/>
      </w:r>
      <w:bookmarkEnd w:id="34"/>
      <w:r w:rsidRPr="71C2DFF5">
        <w:rPr>
          <w:rStyle w:val="Mention"/>
          <w:noProof/>
        </w:rPr>
        <w:t>@Mukesh Kumar</w:t>
      </w:r>
      <w:r>
        <w:fldChar w:fldCharType="end"/>
      </w:r>
      <w:r>
        <w:t xml:space="preserve"> </w:t>
      </w:r>
      <w:r>
        <w:rPr>
          <w:rStyle w:val="CommentReference"/>
        </w:rPr>
        <w:annotationRef/>
      </w:r>
    </w:p>
    <w:p w14:paraId="68BCF8B9" w14:textId="08664942" w:rsidR="71C2DFF5" w:rsidRDefault="71C2DFF5">
      <w:pPr>
        <w:pStyle w:val="CommentText"/>
      </w:pPr>
    </w:p>
    <w:p w14:paraId="0487E4C1" w14:textId="3263F499" w:rsidR="71C2DFF5" w:rsidRDefault="71C2DFF5">
      <w:pPr>
        <w:pStyle w:val="CommentText"/>
      </w:pPr>
      <w:r>
        <w:t xml:space="preserve">This functionality will only be available in CloudSync (which is the newer lightweight, cloud-centric hybric sync solution, a successor to Entra Connect application). </w:t>
      </w:r>
    </w:p>
    <w:p w14:paraId="2C778A81" w14:textId="27F2F83C" w:rsidR="71C2DFF5" w:rsidRDefault="71C2DFF5">
      <w:pPr>
        <w:pStyle w:val="CommentText"/>
      </w:pPr>
    </w:p>
    <w:p w14:paraId="1C700C69" w14:textId="1AB0361F" w:rsidR="71C2DFF5" w:rsidRDefault="71C2DFF5">
      <w:pPr>
        <w:pStyle w:val="CommentText"/>
      </w:pPr>
      <w:r>
        <w:t xml:space="preserve">We do not plan to add it to ConnectSync. However, we will ensure that customers who use Entra Connect app (legacy) to perform their hybrid identity sync, can install CloudSync agent in a side-by-side mode, enable this writeback scenario and the two sync flows will coexist. </w:t>
      </w:r>
    </w:p>
    <w:p w14:paraId="76B8528D" w14:textId="18D8DE4C" w:rsidR="71C2DFF5" w:rsidRDefault="71C2DFF5">
      <w:pPr>
        <w:pStyle w:val="CommentText"/>
      </w:pPr>
    </w:p>
    <w:p w14:paraId="5ED48C68" w14:textId="694D35D6" w:rsidR="71C2DFF5" w:rsidRDefault="71C2DFF5">
      <w:pPr>
        <w:pStyle w:val="CommentText"/>
      </w:pPr>
      <w:r>
        <w:fldChar w:fldCharType="begin"/>
      </w:r>
      <w:r>
        <w:instrText xml:space="preserve"> HYPERLINK "mailto:aditis@microsoft.com"</w:instrText>
      </w:r>
      <w:bookmarkStart w:id="35" w:name="_@_01732F9D0BEE49B5A6C2348F1A5477DDZ"/>
      <w:r>
        <w:fldChar w:fldCharType="separate"/>
      </w:r>
      <w:bookmarkEnd w:id="35"/>
      <w:r w:rsidRPr="71C2DFF5">
        <w:rPr>
          <w:rStyle w:val="Mention"/>
          <w:noProof/>
        </w:rPr>
        <w:t>@Aditi Saha Aditi</w:t>
      </w:r>
      <w:r>
        <w:fldChar w:fldCharType="end"/>
      </w:r>
      <w:r>
        <w:t xml:space="preserve"> , </w:t>
      </w:r>
      <w:r>
        <w:fldChar w:fldCharType="begin"/>
      </w:r>
      <w:r>
        <w:instrText xml:space="preserve"> HYPERLINK "mailto:brucmc@microsoft.com"</w:instrText>
      </w:r>
      <w:bookmarkStart w:id="36" w:name="_@_EF9A8CA5B13D43C49DD30172BEA87520Z"/>
      <w:r>
        <w:fldChar w:fldCharType="separate"/>
      </w:r>
      <w:bookmarkEnd w:id="36"/>
      <w:r w:rsidRPr="71C2DFF5">
        <w:rPr>
          <w:rStyle w:val="Mention"/>
          <w:noProof/>
        </w:rPr>
        <w:t>@Bruce McMillan</w:t>
      </w:r>
      <w:r>
        <w:fldChar w:fldCharType="end"/>
      </w:r>
      <w:r>
        <w:t xml:space="preserve"> </w:t>
      </w:r>
    </w:p>
  </w:comment>
  <w:comment w:id="32" w:author="Aditi Saha Aditi" w:date="2024-05-23T11:00:00Z" w:initials="AA">
    <w:p w14:paraId="764B1B58" w14:textId="116F3704" w:rsidR="2AEF23C0" w:rsidRDefault="2AEF23C0">
      <w:pPr>
        <w:pStyle w:val="CommentText"/>
      </w:pPr>
      <w:r>
        <w:fldChar w:fldCharType="begin"/>
      </w:r>
      <w:r>
        <w:instrText xml:space="preserve"> HYPERLINK "mailto:ganeshpan@microsoft.com"</w:instrText>
      </w:r>
      <w:bookmarkStart w:id="37" w:name="_@_7ED0F1FB3FE44EB98E1C32FD96BEF569Z"/>
      <w:r>
        <w:fldChar w:fldCharType="separate"/>
      </w:r>
      <w:bookmarkEnd w:id="37"/>
      <w:r w:rsidRPr="2AEF23C0">
        <w:rPr>
          <w:rStyle w:val="Mention"/>
          <w:noProof/>
        </w:rPr>
        <w:t>@Ganesh Panchanathan</w:t>
      </w:r>
      <w:r>
        <w:fldChar w:fldCharType="end"/>
      </w:r>
      <w:r>
        <w:t xml:space="preserve">  - we brought this up and we agreed on the understanding that LEs WB functionality will only be provided in Cloud Sync</w:t>
      </w:r>
      <w:r>
        <w:rPr>
          <w:rStyle w:val="CommentReference"/>
        </w:rPr>
        <w:annotationRef/>
      </w:r>
    </w:p>
  </w:comment>
  <w:comment w:id="38" w:author="Mukesh Kumar" w:date="2025-08-06T18:52:00Z" w:initials="MK">
    <w:p w14:paraId="7D002887" w14:textId="33D032A4" w:rsidR="0073396C" w:rsidRDefault="0073396C" w:rsidP="0073396C">
      <w:pPr>
        <w:pStyle w:val="CommentText"/>
      </w:pPr>
      <w:r>
        <w:rPr>
          <w:rStyle w:val="CommentReference"/>
        </w:rPr>
        <w:annotationRef/>
      </w:r>
      <w:r>
        <w:fldChar w:fldCharType="begin"/>
      </w:r>
      <w:r>
        <w:instrText>HYPERLINK "mailto:aditis@microsoft.com"</w:instrText>
      </w:r>
      <w:bookmarkStart w:id="42" w:name="_@_AF84BBF96DB94F6EBF032D7AB4E07F03Z"/>
      <w:r>
        <w:fldChar w:fldCharType="separate"/>
      </w:r>
      <w:bookmarkEnd w:id="42"/>
      <w:r w:rsidRPr="0073396C">
        <w:rPr>
          <w:rStyle w:val="Mention"/>
          <w:noProof/>
        </w:rPr>
        <w:t>@Aditi Saha Aditi</w:t>
      </w:r>
      <w:r>
        <w:fldChar w:fldCharType="end"/>
      </w:r>
      <w:r>
        <w:t xml:space="preserve"> added this section for scale here.</w:t>
      </w:r>
    </w:p>
  </w:comment>
  <w:comment w:id="39" w:author="Aditi Saha Aditi" w:date="2025-08-06T12:30:00Z" w:initials="AA">
    <w:p w14:paraId="60D9DC95" w14:textId="58D25108" w:rsidR="00410F94" w:rsidRDefault="00410F94">
      <w:pPr>
        <w:pStyle w:val="CommentText"/>
      </w:pPr>
      <w:r>
        <w:rPr>
          <w:rStyle w:val="CommentReference"/>
        </w:rPr>
        <w:annotationRef/>
      </w:r>
      <w:r>
        <w:fldChar w:fldCharType="begin"/>
      </w:r>
      <w:r>
        <w:instrText xml:space="preserve"> HYPERLINK "mailto:mukkum@microsoft.com"</w:instrText>
      </w:r>
      <w:bookmarkStart w:id="43" w:name="_@_144072D4AB7540A4872741AC9B8C2740Z"/>
      <w:r>
        <w:fldChar w:fldCharType="separate"/>
      </w:r>
      <w:bookmarkEnd w:id="43"/>
      <w:r w:rsidRPr="64C12AFB">
        <w:rPr>
          <w:rStyle w:val="Mention"/>
          <w:noProof/>
        </w:rPr>
        <w:t>@Mukesh Kumar</w:t>
      </w:r>
      <w:r>
        <w:fldChar w:fldCharType="end"/>
      </w:r>
      <w:r w:rsidRPr="60A7133F">
        <w:t xml:space="preserve"> - yes but what is the MVP requirement? Do we need to support all these customers for MVP ie 1.3M dirsynced mailboxes? That will not happen anytime soon.</w:t>
      </w:r>
    </w:p>
  </w:comment>
  <w:comment w:id="40" w:author="Mukesh Kumar" w:date="2025-08-12T10:55:00Z" w:initials="MK">
    <w:p w14:paraId="583E8EFA" w14:textId="640F3945" w:rsidR="002D1362" w:rsidRDefault="002D1362" w:rsidP="002D1362">
      <w:pPr>
        <w:pStyle w:val="CommentText"/>
      </w:pPr>
      <w:r>
        <w:rPr>
          <w:rStyle w:val="CommentReference"/>
        </w:rPr>
        <w:annotationRef/>
      </w:r>
      <w:r>
        <w:fldChar w:fldCharType="begin"/>
      </w:r>
      <w:r>
        <w:instrText>HYPERLINK "mailto:aditis@microsoft.com"</w:instrText>
      </w:r>
      <w:bookmarkStart w:id="44" w:name="_@_E8A55641968848D1B14197E608CD5923Z"/>
      <w:r>
        <w:fldChar w:fldCharType="separate"/>
      </w:r>
      <w:bookmarkEnd w:id="44"/>
      <w:r w:rsidRPr="002D1362">
        <w:rPr>
          <w:rStyle w:val="Mention"/>
          <w:noProof/>
        </w:rPr>
        <w:t>@Aditi Saha Aditi</w:t>
      </w:r>
      <w:r>
        <w:fldChar w:fldCharType="end"/>
      </w:r>
      <w:r>
        <w:t xml:space="preserve"> basically all these customers want to use this feature. For MVP, we can choose a number that best fits what is achievable, with a condition that this would be revised if we see customers asking for it.</w:t>
      </w:r>
    </w:p>
  </w:comment>
  <w:comment w:id="41" w:author="Mukesh Kumar" w:date="2025-08-12T11:05:00Z" w:initials="MK">
    <w:p w14:paraId="144A9042" w14:textId="2A8AD2C0" w:rsidR="00FD042F" w:rsidRDefault="00FD042F" w:rsidP="00FD042F">
      <w:pPr>
        <w:pStyle w:val="CommentText"/>
      </w:pPr>
      <w:r>
        <w:rPr>
          <w:rStyle w:val="CommentReference"/>
        </w:rPr>
        <w:annotationRef/>
      </w:r>
      <w:r>
        <w:rPr>
          <w:lang w:val="en-IN"/>
        </w:rPr>
        <w:fldChar w:fldCharType="begin"/>
      </w:r>
      <w:r>
        <w:rPr>
          <w:lang w:val="en-IN"/>
        </w:rPr>
        <w:instrText>HYPERLINK "mailto:aditis@microsoft.com"</w:instrText>
      </w:r>
      <w:r>
        <w:rPr>
          <w:lang w:val="en-IN"/>
        </w:rPr>
      </w:r>
      <w:bookmarkStart w:id="45" w:name="_@_B34FC0184E8743C78810D0057504FBDAZ"/>
      <w:r>
        <w:rPr>
          <w:lang w:val="en-IN"/>
        </w:rPr>
        <w:fldChar w:fldCharType="separate"/>
      </w:r>
      <w:bookmarkEnd w:id="45"/>
      <w:r w:rsidRPr="00FD042F">
        <w:rPr>
          <w:rStyle w:val="Mention"/>
          <w:noProof/>
          <w:lang w:val="en-IN"/>
        </w:rPr>
        <w:t>@Aditi</w:t>
      </w:r>
      <w:r>
        <w:rPr>
          <w:lang w:val="en-IN"/>
        </w:rPr>
        <w:fldChar w:fldCharType="end"/>
      </w:r>
      <w:r>
        <w:rPr>
          <w:lang w:val="en-IN"/>
        </w:rPr>
        <w:t xml:space="preserve"> can we align on this. I have put a line for scale that we will support.</w:t>
      </w:r>
    </w:p>
  </w:comment>
  <w:comment w:id="46" w:author="Mukesh Kumar" w:date="2025-08-12T11:04:00Z" w:initials="MK">
    <w:p w14:paraId="10542476" w14:textId="08DDDF3D" w:rsidR="00FD042F" w:rsidRDefault="00FD042F" w:rsidP="00FD042F">
      <w:pPr>
        <w:pStyle w:val="CommentText"/>
      </w:pPr>
      <w:r>
        <w:rPr>
          <w:rStyle w:val="CommentReference"/>
        </w:rPr>
        <w:annotationRef/>
      </w:r>
      <w:r>
        <w:rPr>
          <w:lang w:val="en-IN"/>
        </w:rPr>
        <w:fldChar w:fldCharType="begin"/>
      </w:r>
      <w:r>
        <w:rPr>
          <w:lang w:val="en-IN"/>
        </w:rPr>
        <w:instrText>HYPERLINK "mailto:aditis@microsoft.com"</w:instrText>
      </w:r>
      <w:r>
        <w:rPr>
          <w:lang w:val="en-IN"/>
        </w:rPr>
      </w:r>
      <w:bookmarkStart w:id="47" w:name="_@_51190A4DD8AB4731BAB63C3540DEAB3CZ"/>
      <w:r>
        <w:rPr>
          <w:lang w:val="en-IN"/>
        </w:rPr>
        <w:fldChar w:fldCharType="separate"/>
      </w:r>
      <w:bookmarkEnd w:id="47"/>
      <w:r w:rsidRPr="00FD042F">
        <w:rPr>
          <w:rStyle w:val="Mention"/>
          <w:noProof/>
          <w:lang w:val="en-IN"/>
        </w:rPr>
        <w:t>@Aditi</w:t>
      </w:r>
      <w:r>
        <w:rPr>
          <w:lang w:val="en-IN"/>
        </w:rPr>
        <w:fldChar w:fldCharType="end"/>
      </w:r>
      <w:r>
        <w:rPr>
          <w:lang w:val="en-IN"/>
        </w:rPr>
        <w:t>, please share this from capability standpoint.</w:t>
      </w:r>
    </w:p>
  </w:comment>
  <w:comment w:id="48" w:author="Nino Bilic" w:date="2024-12-04T14:15:00Z" w:initials="NB">
    <w:p w14:paraId="327A8C9E" w14:textId="6AF88932" w:rsidR="002F6FC3" w:rsidRDefault="002F6FC3">
      <w:pPr>
        <w:pStyle w:val="CommentText"/>
      </w:pPr>
      <w:r>
        <w:rPr>
          <w:rStyle w:val="CommentReference"/>
        </w:rPr>
        <w:annotationRef/>
      </w:r>
      <w:r w:rsidRPr="401007AA">
        <w:t>FWIW assigning the license does not automatically convert the synced object into a mailbox. Many customers will pre-provision objects for migration, assign the license and then migrate within certain amount of time. Only after migration does the object become an user with a mailbox in the cloud.</w:t>
      </w:r>
    </w:p>
  </w:comment>
  <w:comment w:id="49" w:author="Tee Earls" w:date="2024-05-28T07:13:00Z" w:initials="TE">
    <w:p w14:paraId="61CEF400" w14:textId="77777777" w:rsidR="000005CE" w:rsidRDefault="000005CE" w:rsidP="000005CE">
      <w:pPr>
        <w:pStyle w:val="CommentText"/>
      </w:pPr>
      <w:r>
        <w:rPr>
          <w:rStyle w:val="CommentReference"/>
        </w:rPr>
        <w:annotationRef/>
      </w:r>
      <w:r>
        <w:t>Added this, assuming there’s some condition where the value may not be set somehow (maybe when attribute is first created in the directory?)</w:t>
      </w:r>
    </w:p>
  </w:comment>
  <w:comment w:id="50" w:author="Mukesh Kumar" w:date="2024-05-30T20:17:00Z" w:initials="MK">
    <w:p w14:paraId="6C3A435E" w14:textId="77777777" w:rsidR="00437539" w:rsidRDefault="00437539" w:rsidP="00437539">
      <w:pPr>
        <w:pStyle w:val="CommentText"/>
      </w:pPr>
      <w:r>
        <w:rPr>
          <w:rStyle w:val="CommentReference"/>
        </w:rPr>
        <w:annotationRef/>
      </w:r>
      <w:r>
        <w:rPr>
          <w:lang w:val="en-IN"/>
        </w:rPr>
        <w:t>Thanks, makes sens.</w:t>
      </w:r>
    </w:p>
  </w:comment>
  <w:comment w:id="51" w:author="Yajvendra Gupta" w:date="2024-06-03T12:18:00Z" w:initials="YG">
    <w:p w14:paraId="7D0BAD7B" w14:textId="02FA6802" w:rsidR="00CA4E1D" w:rsidRDefault="00CA4E1D" w:rsidP="00CA4E1D">
      <w:pPr>
        <w:pStyle w:val="CommentText"/>
      </w:pPr>
      <w:r>
        <w:rPr>
          <w:rStyle w:val="CommentReference"/>
        </w:rPr>
        <w:annotationRef/>
      </w:r>
      <w:r>
        <w:fldChar w:fldCharType="begin"/>
      </w:r>
      <w:r>
        <w:instrText>HYPERLINK "mailto:mukkum@microsoft.com"</w:instrText>
      </w:r>
      <w:bookmarkStart w:id="53" w:name="_@_8BD17FACF261440AA7760213658E30F8Z"/>
      <w:r>
        <w:fldChar w:fldCharType="separate"/>
      </w:r>
      <w:bookmarkEnd w:id="53"/>
      <w:r w:rsidRPr="00CA4E1D">
        <w:rPr>
          <w:rStyle w:val="Mention"/>
          <w:noProof/>
        </w:rPr>
        <w:t>@Mukesh Kumar</w:t>
      </w:r>
      <w:r>
        <w:fldChar w:fldCharType="end"/>
      </w:r>
      <w:r>
        <w:t xml:space="preserve"> If the value is “True” then does not it fall in the next row scenario? Looks bit confusing.</w:t>
      </w:r>
    </w:p>
  </w:comment>
  <w:comment w:id="52" w:author="Tee Earls" w:date="2024-06-03T14:53:00Z" w:initials="TE">
    <w:p w14:paraId="68C7E029" w14:textId="08111FC9" w:rsidR="6C8AEF2C" w:rsidRDefault="6C8AEF2C">
      <w:pPr>
        <w:pStyle w:val="CommentText"/>
      </w:pPr>
      <w:r>
        <w:t>Not sure how the "true" got added to this first line.  It's supposed to be DirSync: TRUE; and IsExchangeCloudMastered: FALSE (or NULL).  I'll update it</w:t>
      </w:r>
      <w:r>
        <w:rPr>
          <w:rStyle w:val="CommentReference"/>
        </w:rPr>
        <w:annotationRef/>
      </w:r>
    </w:p>
  </w:comment>
  <w:comment w:id="54" w:author="Manish Kumar" w:date="2024-05-18T14:07:00Z" w:initials="MK">
    <w:p w14:paraId="0B2AA5FD" w14:textId="4448AE78" w:rsidR="00567E2E" w:rsidRDefault="00567E2E" w:rsidP="00567E2E">
      <w:pPr>
        <w:pStyle w:val="CommentText"/>
      </w:pPr>
      <w:r>
        <w:rPr>
          <w:rStyle w:val="CommentReference"/>
        </w:rPr>
        <w:annotationRef/>
      </w:r>
      <w:r>
        <w:t xml:space="preserve">Correct me if I am wrong, If IsDirSynced = True that means object is on prem mastered  and exchange attributes are editable only in on-prem. </w:t>
      </w:r>
    </w:p>
    <w:p w14:paraId="7E2E80E5" w14:textId="77777777" w:rsidR="00567E2E" w:rsidRDefault="00567E2E" w:rsidP="00567E2E">
      <w:pPr>
        <w:pStyle w:val="CommentText"/>
      </w:pPr>
    </w:p>
    <w:p w14:paraId="5644F845" w14:textId="77777777" w:rsidR="00567E2E" w:rsidRDefault="00567E2E" w:rsidP="00567E2E">
      <w:pPr>
        <w:pStyle w:val="CommentText"/>
      </w:pPr>
      <w:r>
        <w:t xml:space="preserve">Are you trying to say if IsDirSynced = True and IsExchangeCloudManaged = True then exchange attribute </w:t>
      </w:r>
      <w:r>
        <w:rPr>
          <w:b/>
          <w:bCs/>
        </w:rPr>
        <w:t xml:space="preserve">CAN </w:t>
      </w:r>
      <w:r>
        <w:t xml:space="preserve">be modify from EXO also and writeback will sync into on prem ? </w:t>
      </w:r>
    </w:p>
  </w:comment>
  <w:comment w:id="55" w:author="Mukesh Kumar" w:date="2024-05-18T15:17:00Z" w:initials="MK">
    <w:p w14:paraId="0CAF0339" w14:textId="1C15B8D2" w:rsidR="10AB0642" w:rsidRDefault="10AB0642">
      <w:pPr>
        <w:pStyle w:val="CommentText"/>
      </w:pPr>
      <w:r>
        <w:t xml:space="preserve">Yes, thats the idea. One additional thing, we can only modify exchange attributes via EXO. </w:t>
      </w:r>
      <w:r>
        <w:rPr>
          <w:rStyle w:val="CommentReference"/>
        </w:rPr>
        <w:annotationRef/>
      </w:r>
    </w:p>
  </w:comment>
  <w:comment w:id="56" w:author="Harsh Vardhan Singh" w:date="2024-04-23T12:27:00Z" w:initials="HS">
    <w:p w14:paraId="7C1A47D2" w14:textId="4CE74CF4" w:rsidR="1B29FE2F" w:rsidRDefault="1B29FE2F">
      <w:pPr>
        <w:pStyle w:val="CommentText"/>
      </w:pPr>
      <w:r>
        <w:t xml:space="preserve">What could be the scenario where an admin would want to edit it (for dir-synced users) - which we now want to restrict? </w:t>
      </w:r>
      <w:r>
        <w:rPr>
          <w:rStyle w:val="CommentReference"/>
        </w:rPr>
        <w:annotationRef/>
      </w:r>
    </w:p>
  </w:comment>
  <w:comment w:id="57" w:author="Mukesh Kumar" w:date="2024-05-16T20:30:00Z" w:initials="MK">
    <w:p w14:paraId="352DD87C" w14:textId="77777777" w:rsidR="00C707BF" w:rsidRDefault="00C707BF" w:rsidP="00C707BF">
      <w:pPr>
        <w:pStyle w:val="CommentText"/>
      </w:pPr>
      <w:r>
        <w:rPr>
          <w:rStyle w:val="CommentReference"/>
        </w:rPr>
        <w:annotationRef/>
      </w:r>
      <w:r>
        <w:rPr>
          <w:lang w:val="en-IN"/>
        </w:rPr>
        <w:t>For example, if customattribute1 is selected as source anchor, and then if the admin is able to edit this attribute in cloud, AAD connect, would not be able to match the cloud object with onprem AD object.</w:t>
      </w:r>
    </w:p>
  </w:comment>
  <w:comment w:id="58" w:author="Bruce McMillan" w:date="2024-05-23T08:15:00Z" w:initials="BM">
    <w:p w14:paraId="5A9B6FF1" w14:textId="1B3D85B1" w:rsidR="6F4F421D" w:rsidRDefault="6F4F421D">
      <w:pPr>
        <w:pStyle w:val="CommentText"/>
      </w:pPr>
      <w:r>
        <w:t>This spec implies that LES Writeback is only available for dirsync'ed objects. Can we make it explicit that cloud owned objects do not need/support LES Writeback?</w:t>
      </w:r>
      <w:r>
        <w:rPr>
          <w:rStyle w:val="CommentReference"/>
        </w:rPr>
        <w:annotationRef/>
      </w:r>
    </w:p>
  </w:comment>
  <w:comment w:id="59" w:author="Mukesh Kumar" w:date="2024-05-27T11:49:00Z" w:initials="MK">
    <w:p w14:paraId="705FC1F7" w14:textId="1E339A56" w:rsidR="145C0B0C" w:rsidRDefault="145C0B0C">
      <w:pPr>
        <w:pStyle w:val="CommentText"/>
      </w:pPr>
      <w:r>
        <w:t>mentioned this explicitly.</w:t>
      </w:r>
      <w:r>
        <w:rPr>
          <w:rStyle w:val="CommentReference"/>
        </w:rPr>
        <w:annotationRef/>
      </w:r>
    </w:p>
  </w:comment>
  <w:comment w:id="60" w:author="Tee Earls" w:date="2024-05-28T07:19:00Z" w:initials="TE">
    <w:p w14:paraId="10653C50" w14:textId="77777777" w:rsidR="00AA0774" w:rsidRDefault="00AA0774" w:rsidP="00AA0774">
      <w:pPr>
        <w:pStyle w:val="CommentText"/>
      </w:pPr>
      <w:r>
        <w:rPr>
          <w:rStyle w:val="CommentReference"/>
        </w:rPr>
        <w:annotationRef/>
      </w:r>
      <w:r>
        <w:t>Added explicitly per the May 23, 2024 meeting discussion.</w:t>
      </w:r>
    </w:p>
  </w:comment>
  <w:comment w:id="61" w:author="Mukesh Kumar" w:date="2024-05-30T20:18:00Z" w:initials="MK">
    <w:p w14:paraId="7B8DB8A5" w14:textId="77777777" w:rsidR="0089731D" w:rsidRDefault="0089731D" w:rsidP="0089731D">
      <w:pPr>
        <w:pStyle w:val="CommentText"/>
      </w:pPr>
      <w:r>
        <w:rPr>
          <w:rStyle w:val="CommentReference"/>
        </w:rPr>
        <w:annotationRef/>
      </w:r>
      <w:r>
        <w:rPr>
          <w:lang w:val="en-IN"/>
        </w:rPr>
        <w:t>Thanks.</w:t>
      </w:r>
    </w:p>
  </w:comment>
  <w:comment w:id="62" w:author="Bhalchandra Atre" w:date="2024-12-06T19:17:00Z" w:initials="BA">
    <w:p w14:paraId="57536971" w14:textId="77777777" w:rsidR="00893012" w:rsidRDefault="00893012" w:rsidP="00893012">
      <w:pPr>
        <w:pStyle w:val="CommentText"/>
      </w:pPr>
      <w:r>
        <w:rPr>
          <w:rStyle w:val="CommentReference"/>
        </w:rPr>
        <w:annotationRef/>
      </w:r>
      <w:r>
        <w:rPr>
          <w:lang w:val="en-IN"/>
        </w:rPr>
        <w:t>Please confirm if the solution will apply to SharedMailboxes as well</w:t>
      </w:r>
    </w:p>
  </w:comment>
  <w:comment w:id="63" w:author="Mukesh Kumar" w:date="2024-12-06T19:38:00Z" w:initials="MK">
    <w:p w14:paraId="6058FC57" w14:textId="77777777" w:rsidR="0061351A" w:rsidRDefault="0061351A" w:rsidP="0061351A">
      <w:pPr>
        <w:pStyle w:val="CommentText"/>
      </w:pPr>
      <w:r>
        <w:rPr>
          <w:rStyle w:val="CommentReference"/>
        </w:rPr>
        <w:annotationRef/>
      </w:r>
      <w:r>
        <w:rPr>
          <w:lang w:val="en-IN"/>
        </w:rPr>
        <w:t>Yes it will.</w:t>
      </w:r>
    </w:p>
  </w:comment>
  <w:comment w:id="64" w:author="Tee Earls" w:date="2024-05-28T07:33:00Z" w:initials="TE">
    <w:p w14:paraId="2131C865" w14:textId="2DD2A973" w:rsidR="00805972" w:rsidRDefault="00805972" w:rsidP="00805972">
      <w:pPr>
        <w:pStyle w:val="CommentText"/>
      </w:pPr>
      <w:r>
        <w:rPr>
          <w:rStyle w:val="CommentReference"/>
        </w:rPr>
        <w:annotationRef/>
      </w:r>
      <w:r>
        <w:t>Added this sentence - this section is calling out situations when pre-requisites to enable cloud management are not met, so want to include this sentence for clarity.</w:t>
      </w:r>
    </w:p>
  </w:comment>
  <w:comment w:id="65" w:author="Mukesh Kumar" w:date="2024-05-30T20:18:00Z" w:initials="MK">
    <w:p w14:paraId="144EA73F" w14:textId="77777777" w:rsidR="0089731D" w:rsidRDefault="0089731D" w:rsidP="0089731D">
      <w:pPr>
        <w:pStyle w:val="CommentText"/>
      </w:pPr>
      <w:r>
        <w:rPr>
          <w:rStyle w:val="CommentReference"/>
        </w:rPr>
        <w:annotationRef/>
      </w:r>
      <w:r>
        <w:rPr>
          <w:lang w:val="en-IN"/>
        </w:rPr>
        <w:t>Thanks.</w:t>
      </w:r>
    </w:p>
  </w:comment>
  <w:comment w:id="66" w:author="Nino Bilic" w:date="2024-12-04T14:41:00Z" w:initials="NB">
    <w:p w14:paraId="289DDE47" w14:textId="3AAB85E1" w:rsidR="002F6FC3" w:rsidRDefault="002F6FC3">
      <w:pPr>
        <w:pStyle w:val="CommentText"/>
      </w:pPr>
      <w:r>
        <w:rPr>
          <w:rStyle w:val="CommentReference"/>
        </w:rPr>
        <w:annotationRef/>
      </w:r>
      <w:r w:rsidRPr="654AE68E">
        <w:t>You mean after that initial sync (under #1) right? So we sync once and then we stop.</w:t>
      </w:r>
    </w:p>
  </w:comment>
  <w:comment w:id="67" w:author="Mukesh Kumar" w:date="2024-12-06T19:39:00Z" w:initials="MK">
    <w:p w14:paraId="455F7D57" w14:textId="77777777" w:rsidR="00442D73" w:rsidRDefault="00442D73" w:rsidP="00442D73">
      <w:pPr>
        <w:pStyle w:val="CommentText"/>
      </w:pPr>
      <w:r>
        <w:rPr>
          <w:rStyle w:val="CommentReference"/>
        </w:rPr>
        <w:annotationRef/>
      </w:r>
      <w:r>
        <w:rPr>
          <w:lang w:val="en-IN"/>
        </w:rPr>
        <w:t>Yes after the first sync if tenant level flag is not set.</w:t>
      </w:r>
    </w:p>
  </w:comment>
  <w:comment w:id="68" w:author="Vineet Fernandes" w:date="2024-05-13T19:23:00Z" w:initials="VF">
    <w:p w14:paraId="0C54A5B3" w14:textId="65C261DB" w:rsidR="00235388" w:rsidRDefault="00235388" w:rsidP="00235388">
      <w:pPr>
        <w:pStyle w:val="CommentText"/>
      </w:pPr>
      <w:r>
        <w:t>Can we specify what objects writeback applies to? I'm thinking Definitely users, Definitely not Contacts, What about Groups?</w:t>
      </w:r>
      <w:r>
        <w:rPr>
          <w:rStyle w:val="CommentReference"/>
        </w:rPr>
        <w:annotationRef/>
      </w:r>
    </w:p>
  </w:comment>
  <w:comment w:id="69" w:author="Mukesh Kumar" w:date="2024-05-14T09:33:00Z" w:initials="MK">
    <w:p w14:paraId="26656BE4" w14:textId="77777777" w:rsidR="00235388" w:rsidRDefault="00235388" w:rsidP="00235388">
      <w:pPr>
        <w:pStyle w:val="CommentText"/>
      </w:pPr>
      <w:r>
        <w:t>Only user mailbox</w:t>
      </w:r>
      <w:r>
        <w:rPr>
          <w:rStyle w:val="CommentReference"/>
        </w:rPr>
        <w:annotationRef/>
      </w:r>
    </w:p>
  </w:comment>
  <w:comment w:id="70" w:author="Yajvendra Gupta" w:date="2024-06-03T12:21:00Z" w:initials="YG">
    <w:p w14:paraId="5552D677" w14:textId="77777777" w:rsidR="00F9618B" w:rsidRDefault="00F9618B" w:rsidP="00F9618B">
      <w:pPr>
        <w:pStyle w:val="CommentText"/>
      </w:pPr>
      <w:r>
        <w:rPr>
          <w:rStyle w:val="CommentReference"/>
        </w:rPr>
        <w:annotationRef/>
      </w:r>
      <w:r>
        <w:rPr>
          <w:lang w:val="en-IN"/>
        </w:rPr>
        <w:t>Will there be any scenarios where customer would not like to keep Writeback as it is enabled by default? Or are we planning to provide options to customers to disable writeback if they wish to?</w:t>
      </w:r>
    </w:p>
  </w:comment>
  <w:comment w:id="71" w:author="Nino Bilic" w:date="2024-12-04T14:45:00Z" w:initials="NB">
    <w:p w14:paraId="4FE0E44B" w14:textId="6DCDEB42" w:rsidR="002F6FC3" w:rsidRDefault="002F6FC3">
      <w:pPr>
        <w:pStyle w:val="CommentText"/>
      </w:pPr>
      <w:r>
        <w:rPr>
          <w:rStyle w:val="CommentReference"/>
        </w:rPr>
        <w:annotationRef/>
      </w:r>
      <w:r w:rsidRPr="29F14217">
        <w:t>Shouldn't also user's mailbox be in the cloud? Meaning NOT on premises, as a prerequisite?</w:t>
      </w:r>
    </w:p>
  </w:comment>
  <w:comment w:id="72" w:author="Mukesh Kumar" w:date="2024-12-06T19:41:00Z" w:initials="MK">
    <w:p w14:paraId="6E648AE4" w14:textId="77777777" w:rsidR="00D5697A" w:rsidRDefault="00D5697A" w:rsidP="00D5697A">
      <w:pPr>
        <w:pStyle w:val="CommentText"/>
      </w:pPr>
      <w:r>
        <w:rPr>
          <w:rStyle w:val="CommentReference"/>
        </w:rPr>
        <w:annotationRef/>
      </w:r>
      <w:r>
        <w:rPr>
          <w:lang w:val="en-IN"/>
        </w:rPr>
        <w:t>That check is automatically there as we are only filtering mailboxes, meaning mailboxes are migrated.</w:t>
      </w:r>
    </w:p>
  </w:comment>
  <w:comment w:id="73" w:author="Damon Gilkerson" w:date="2024-06-15T08:19:00Z" w:initials="DG">
    <w:p w14:paraId="7CAF8537" w14:textId="5FEBE3FA" w:rsidR="6731FBAC" w:rsidRDefault="6731FBAC">
      <w:pPr>
        <w:pStyle w:val="CommentText"/>
      </w:pPr>
      <w:r>
        <w:fldChar w:fldCharType="begin"/>
      </w:r>
      <w:r>
        <w:instrText xml:space="preserve"> HYPERLINK "mailto:martri@microsoft.com"</w:instrText>
      </w:r>
      <w:bookmarkStart w:id="80" w:name="_@_60854FC3DFFF4DC9A807C2CE78EEBA28Z"/>
      <w:r>
        <w:fldChar w:fldCharType="separate"/>
      </w:r>
      <w:bookmarkEnd w:id="80"/>
      <w:r w:rsidRPr="6731FBAC">
        <w:rPr>
          <w:rStyle w:val="Mention"/>
          <w:noProof/>
        </w:rPr>
        <w:t>@Mario Trigueros Solorio</w:t>
      </w:r>
      <w:r>
        <w:fldChar w:fldCharType="end"/>
      </w:r>
      <w:r>
        <w:t xml:space="preserve"> - Does creating this ability to filter imply a new indexable attribute in AD?</w:t>
      </w:r>
      <w:r>
        <w:rPr>
          <w:rStyle w:val="CommentReference"/>
        </w:rPr>
        <w:annotationRef/>
      </w:r>
    </w:p>
  </w:comment>
  <w:comment w:id="74" w:author="Mario Trigueros Solorio" w:date="2024-06-16T17:17:00Z" w:initials="MT">
    <w:p w14:paraId="481938AF" w14:textId="77777777" w:rsidR="00FA5BE6" w:rsidRDefault="00FA5BE6" w:rsidP="00FA5BE6">
      <w:pPr>
        <w:pStyle w:val="CommentText"/>
      </w:pPr>
      <w:r>
        <w:rPr>
          <w:rStyle w:val="CommentReference"/>
        </w:rPr>
        <w:annotationRef/>
      </w:r>
      <w:r>
        <w:t xml:space="preserve">In theory it does, depending on how we configure this attribute. I think if it is part of an integer or bit mask it should be good already as the evaluation of the filter without the index should be relatively efficient. </w:t>
      </w:r>
    </w:p>
    <w:p w14:paraId="0AA07ED3" w14:textId="77777777" w:rsidR="00FA5BE6" w:rsidRDefault="00FA5BE6" w:rsidP="00FA5BE6">
      <w:pPr>
        <w:pStyle w:val="CommentText"/>
      </w:pPr>
    </w:p>
    <w:p w14:paraId="22282258" w14:textId="2CA79691" w:rsidR="00FA5BE6" w:rsidRDefault="00FA5BE6" w:rsidP="00FA5BE6">
      <w:pPr>
        <w:pStyle w:val="CommentText"/>
      </w:pPr>
      <w:r>
        <w:t xml:space="preserve">But in general, yes, we would recommend to have this as an indexed attribute so this filter is as efficient as possible, specially for larger tenants where you may walk many objects that do not match the criteria and return some. </w:t>
      </w:r>
      <w:r>
        <w:fldChar w:fldCharType="begin"/>
      </w:r>
      <w:r>
        <w:instrText>HYPERLINK "mailto:vladkrit@microsoft.com"</w:instrText>
      </w:r>
      <w:bookmarkStart w:id="81" w:name="_@_2AD415C9598B4D73B2AA6FE85A4796EDZ"/>
      <w:r>
        <w:fldChar w:fldCharType="separate"/>
      </w:r>
      <w:bookmarkEnd w:id="81"/>
      <w:r w:rsidRPr="00FA5BE6">
        <w:rPr>
          <w:rStyle w:val="Mention"/>
          <w:noProof/>
        </w:rPr>
        <w:t>@Vladimir Kritchko</w:t>
      </w:r>
      <w:r>
        <w:fldChar w:fldCharType="end"/>
      </w:r>
      <w:r>
        <w:t xml:space="preserve"> can double check me no this. </w:t>
      </w:r>
    </w:p>
  </w:comment>
  <w:comment w:id="75" w:author="Damon Gilkerson" w:date="2024-06-17T10:00:00Z" w:initials="DG">
    <w:p w14:paraId="2F9CFA87" w14:textId="4F77ECB3" w:rsidR="365C300F" w:rsidRDefault="365C300F">
      <w:pPr>
        <w:pStyle w:val="CommentText"/>
      </w:pPr>
      <w:r>
        <w:t>If I recall, there is a lot of cost/operational overhead for adding a new indexable attribute.  Does this case meet the principles laid out for directory attributes?  Is this requirement worth the cost/complexity?</w:t>
      </w:r>
      <w:r>
        <w:rPr>
          <w:rStyle w:val="CommentReference"/>
        </w:rPr>
        <w:annotationRef/>
      </w:r>
    </w:p>
  </w:comment>
  <w:comment w:id="76" w:author="Mario Trigueros Solorio" w:date="2024-06-17T10:29:00Z" w:initials="MTS">
    <w:p w14:paraId="7736C767" w14:textId="77777777" w:rsidR="00783EBA" w:rsidRDefault="00783EBA" w:rsidP="00783EBA">
      <w:pPr>
        <w:pStyle w:val="CommentText"/>
      </w:pPr>
      <w:r>
        <w:rPr>
          <w:rStyle w:val="CommentReference"/>
        </w:rPr>
        <w:annotationRef/>
      </w:r>
      <w:r>
        <w:t xml:space="preserve">Correct, we’ll have to evaluate so I expect the team to review with us/me further on this proposal ☺️. </w:t>
      </w:r>
    </w:p>
  </w:comment>
  <w:comment w:id="77" w:author="Vladimir Kritchko" w:date="2024-06-17T10:40:00Z" w:initials="VK">
    <w:p w14:paraId="7D2565DC" w14:textId="5D4CA7A3" w:rsidR="1934D22F" w:rsidRDefault="1934D22F">
      <w:pPr>
        <w:pStyle w:val="CommentText"/>
      </w:pPr>
      <w:r>
        <w:t>Using an indexed attribute of integer type to store boolean values as individual bits could translate to inefficient queries, depending on the position of the bit inside the integer.</w:t>
      </w:r>
      <w:r>
        <w:rPr>
          <w:rStyle w:val="CommentReference"/>
        </w:rPr>
        <w:annotationRef/>
      </w:r>
    </w:p>
    <w:p w14:paraId="061C6C7C" w14:textId="3AB767DA" w:rsidR="1934D22F" w:rsidRDefault="1934D22F">
      <w:pPr>
        <w:pStyle w:val="CommentText"/>
      </w:pPr>
    </w:p>
    <w:p w14:paraId="6800B6F5" w14:textId="117B7BED" w:rsidR="1934D22F" w:rsidRDefault="1934D22F">
      <w:pPr>
        <w:pStyle w:val="CommentText"/>
      </w:pPr>
      <w:r>
        <w:t>The third option, not requiring AD schema change, is to leverage multi-valued attribute msExchCapabilityIdentifiers (property PersistedCapabilities). We can introduce new unique capability value whose presence on the object would be interpreted as property IsExchangeCloudManaged. This attribute is indexed, so the lookup by this property will be efficient.</w:t>
      </w:r>
    </w:p>
  </w:comment>
  <w:comment w:id="78" w:author="Mario Trigueros Solorio" w:date="2024-06-17T11:17:00Z" w:initials="MTS">
    <w:p w14:paraId="5E9498C6" w14:textId="3C2AE76E" w:rsidR="00A64282" w:rsidRDefault="00A64282" w:rsidP="00A64282">
      <w:pPr>
        <w:pStyle w:val="CommentText"/>
      </w:pPr>
      <w:r>
        <w:rPr>
          <w:rStyle w:val="CommentReference"/>
        </w:rPr>
        <w:annotationRef/>
      </w:r>
      <w:r>
        <w:t xml:space="preserve">Yes, re-use of an existing one is always in the table for sure, either works. </w:t>
      </w:r>
      <w:r>
        <w:fldChar w:fldCharType="begin"/>
      </w:r>
      <w:r>
        <w:instrText>HYPERLINK "mailto:vladkrit@microsoft.com"</w:instrText>
      </w:r>
      <w:bookmarkStart w:id="82" w:name="_@_D4524A18ABA4498EB115164A61437528Z"/>
      <w:r>
        <w:fldChar w:fldCharType="separate"/>
      </w:r>
      <w:bookmarkEnd w:id="82"/>
      <w:r w:rsidRPr="00A64282">
        <w:rPr>
          <w:rStyle w:val="Mention"/>
          <w:noProof/>
        </w:rPr>
        <w:t>@Vladimir Kritchko</w:t>
      </w:r>
      <w:r>
        <w:fldChar w:fldCharType="end"/>
      </w:r>
      <w:r>
        <w:t xml:space="preserve"> separately - is there a point where you have too many values on an indexed property that the query may be inefficient? I’ve never heard of that but since we are talking about it here, just curious. </w:t>
      </w:r>
    </w:p>
  </w:comment>
  <w:comment w:id="79" w:author="Vladimir Kritchko" w:date="2024-06-17T12:21:00Z" w:initials="VK">
    <w:p w14:paraId="7CFDC248" w14:textId="59C2A003" w:rsidR="17252139" w:rsidRDefault="17252139">
      <w:pPr>
        <w:pStyle w:val="CommentText"/>
      </w:pPr>
      <w:r>
        <w:t xml:space="preserve">Assuming you are talking about regular attribute of numeric type, no, having too many distinct values is not a problem. </w:t>
      </w:r>
      <w:r>
        <w:rPr>
          <w:rStyle w:val="CommentReference"/>
        </w:rPr>
        <w:annotationRef/>
      </w:r>
    </w:p>
    <w:p w14:paraId="7796FB74" w14:textId="2368E6F2" w:rsidR="17252139" w:rsidRDefault="17252139">
      <w:pPr>
        <w:pStyle w:val="CommentText"/>
      </w:pPr>
    </w:p>
    <w:p w14:paraId="5F2A1DA8" w14:textId="553A4B5F" w:rsidR="17252139" w:rsidRDefault="17252139">
      <w:pPr>
        <w:pStyle w:val="CommentText"/>
      </w:pPr>
      <w:r>
        <w:t xml:space="preserve">What I mentioned above is the case where we have an indexed integer attribute but our desire is to find all objects where this attribute has e.g. "1" at position 32 - LDAP protocol supports that. and query processor correctly handles is by jumping to the beginning of </w:t>
      </w:r>
      <w:r w:rsidRPr="17252139">
        <w:rPr>
          <w:i/>
          <w:iCs/>
        </w:rPr>
        <w:t>contiguous</w:t>
      </w:r>
      <w:r>
        <w:t xml:space="preserve"> range of index values where the highest-rank bit is set. Returning all values from single contiguous range is cheap.</w:t>
      </w:r>
    </w:p>
    <w:p w14:paraId="5A1060E5" w14:textId="3977319E" w:rsidR="17252139" w:rsidRDefault="17252139">
      <w:pPr>
        <w:pStyle w:val="CommentText"/>
      </w:pPr>
    </w:p>
    <w:p w14:paraId="021CD10F" w14:textId="4D69C742" w:rsidR="17252139" w:rsidRDefault="17252139">
      <w:pPr>
        <w:pStyle w:val="CommentText"/>
      </w:pPr>
      <w:r>
        <w:t>Now, if we need to find all objects where this attribute has "1" at position 16 is entirely different story - there could be 65K contiguous ranges of such values. In this case, the filter will be much less efficient.</w:t>
      </w:r>
    </w:p>
  </w:comment>
  <w:comment w:id="83" w:author="Nino Bilic" w:date="2024-12-04T14:47:00Z" w:initials="NB">
    <w:p w14:paraId="511D80BB" w14:textId="788ED25D" w:rsidR="002F6FC3" w:rsidRDefault="002F6FC3">
      <w:pPr>
        <w:pStyle w:val="CommentText"/>
      </w:pPr>
      <w:r>
        <w:rPr>
          <w:rStyle w:val="CommentReference"/>
        </w:rPr>
        <w:annotationRef/>
      </w:r>
      <w:r w:rsidRPr="2AE53CF2">
        <w:t>Wait; are you saying that they would not be able to make any changes to those cloud managed objects in the UI (MAC/EAC)?</w:t>
      </w:r>
    </w:p>
  </w:comment>
  <w:comment w:id="84" w:author="Mukesh Kumar" w:date="2024-12-06T19:42:00Z" w:initials="MK">
    <w:p w14:paraId="2B53422B" w14:textId="77777777" w:rsidR="00BE4A89" w:rsidRDefault="00BE4A89" w:rsidP="00BE4A89">
      <w:pPr>
        <w:pStyle w:val="CommentText"/>
      </w:pPr>
      <w:r>
        <w:rPr>
          <w:rStyle w:val="CommentReference"/>
        </w:rPr>
        <w:annotationRef/>
      </w:r>
      <w:r>
        <w:rPr>
          <w:lang w:val="en-IN"/>
        </w:rPr>
        <w:t>Changes can be done via EAC. They won’t be able to edit ID attributes like name, displayname as this exchange attribute SOA transfer.</w:t>
      </w:r>
    </w:p>
  </w:comment>
  <w:comment w:id="85" w:author="Nino Bilic" w:date="2024-12-04T14:49:00Z" w:initials="NB">
    <w:p w14:paraId="713973DE" w14:textId="13981B37" w:rsidR="002F6FC3" w:rsidRDefault="002F6FC3">
      <w:pPr>
        <w:pStyle w:val="CommentText"/>
      </w:pPr>
      <w:r>
        <w:rPr>
          <w:rStyle w:val="CommentReference"/>
        </w:rPr>
        <w:annotationRef/>
      </w:r>
      <w:r w:rsidRPr="4CB201E9">
        <w:t>I'm a bit confused about this; I get they "need to ensure" but what if they don't, and they make changes to on-prem objects anyway using on-prem tools? They are effectively making changes that will not get replicated anymore and will get overwritten in the future, right (by sync back).</w:t>
      </w:r>
    </w:p>
  </w:comment>
  <w:comment w:id="86" w:author="Mukesh Kumar" w:date="2024-12-06T19:43:00Z" w:initials="MK">
    <w:p w14:paraId="47FDC8E9" w14:textId="77777777" w:rsidR="00697CA6" w:rsidRDefault="00697CA6" w:rsidP="00697CA6">
      <w:pPr>
        <w:pStyle w:val="CommentText"/>
      </w:pPr>
      <w:r>
        <w:rPr>
          <w:rStyle w:val="CommentReference"/>
        </w:rPr>
        <w:annotationRef/>
      </w:r>
      <w:r>
        <w:rPr>
          <w:lang w:val="en-IN"/>
        </w:rPr>
        <w:t>Yes. Writeback will overwrite. But best not to do that knowingly.</w:t>
      </w:r>
    </w:p>
  </w:comment>
  <w:comment w:id="87" w:author="Lukas Sassl" w:date="2024-12-06T15:44:00Z" w:initials="LS">
    <w:p w14:paraId="3B27A968" w14:textId="56E41E5A" w:rsidR="00506BB1" w:rsidRDefault="00506BB1">
      <w:pPr>
        <w:pStyle w:val="CommentText"/>
      </w:pPr>
      <w:r>
        <w:rPr>
          <w:rStyle w:val="CommentReference"/>
        </w:rPr>
        <w:annotationRef/>
      </w:r>
      <w:r w:rsidRPr="1475EA69">
        <w:t>Is this a scenario that we can block by introducing a change via SU/HU/CU? If we can find out whether the feature was enabled for a mailbox, we could block Set- commands that run against such a mailbox (at least in EMS).</w:t>
      </w:r>
    </w:p>
  </w:comment>
  <w:comment w:id="88" w:author="Nino Bilic" w:date="2024-12-04T14:51:00Z" w:initials="NB">
    <w:p w14:paraId="1D46B4B5" w14:textId="559201B1" w:rsidR="001F2786" w:rsidRDefault="001F2786">
      <w:pPr>
        <w:pStyle w:val="CommentText"/>
      </w:pPr>
      <w:r>
        <w:rPr>
          <w:rStyle w:val="CommentReference"/>
        </w:rPr>
        <w:annotationRef/>
      </w:r>
      <w:r w:rsidRPr="12B4A5FC">
        <w:t>Hmmm but how would that work? If they did NOT create a remote mailbox from on-premises? It would then be an on-prem object with a license in the cloud so effectively, it would not "become" a remote mailbox, no?</w:t>
      </w:r>
    </w:p>
  </w:comment>
  <w:comment w:id="89" w:author="Mukesh Kumar" w:date="2024-12-06T19:44:00Z" w:initials="MK">
    <w:p w14:paraId="4FF0F465" w14:textId="77777777" w:rsidR="00062356" w:rsidRDefault="00062356" w:rsidP="00062356">
      <w:pPr>
        <w:pStyle w:val="CommentText"/>
      </w:pPr>
      <w:r>
        <w:rPr>
          <w:rStyle w:val="CommentReference"/>
        </w:rPr>
        <w:annotationRef/>
      </w:r>
      <w:r>
        <w:rPr>
          <w:lang w:val="en-IN"/>
        </w:rPr>
        <w:t>In cloud it will be a mailbox and onprem it will become remote mailbox due to writeback.</w:t>
      </w:r>
    </w:p>
  </w:comment>
  <w:comment w:id="90" w:author="Prasad Sripathi Panditharadhya" w:date="2024-05-23T21:32:00Z" w:initials="PP">
    <w:p w14:paraId="6B58BDBF" w14:textId="6586DB90" w:rsidR="69437127" w:rsidRDefault="69437127">
      <w:pPr>
        <w:pStyle w:val="CommentText"/>
      </w:pPr>
      <w:r>
        <w:t>once this is set, and Admin starts creating new users onPrem, they will sync to EXO as just users (not mailboxes) - as the license may not have been assigned yet... In this case, are we going to set IsExchangeCloudManaged=True on the user at creation time in EXO (even though it is not a Mailbox yet?)</w:t>
      </w:r>
      <w:r>
        <w:rPr>
          <w:rStyle w:val="CommentReference"/>
        </w:rPr>
        <w:annotationRef/>
      </w:r>
    </w:p>
  </w:comment>
  <w:comment w:id="91" w:author="Mukesh Kumar" w:date="2024-05-27T11:51:00Z" w:initials="MK">
    <w:p w14:paraId="37AC48EC" w14:textId="21993576" w:rsidR="145C0B0C" w:rsidRDefault="145C0B0C">
      <w:pPr>
        <w:pStyle w:val="CommentText"/>
      </w:pPr>
      <w:r>
        <w:fldChar w:fldCharType="begin"/>
      </w:r>
      <w:r>
        <w:instrText xml:space="preserve"> HYPERLINK "mailto:damaiya@microsoft.com"</w:instrText>
      </w:r>
      <w:bookmarkStart w:id="93" w:name="_@_1970712421294D0E91DB6B813DD4F18AZ"/>
      <w:r>
        <w:fldChar w:fldCharType="separate"/>
      </w:r>
      <w:bookmarkEnd w:id="93"/>
      <w:r w:rsidRPr="145C0B0C">
        <w:rPr>
          <w:rStyle w:val="Mention"/>
          <w:noProof/>
        </w:rPr>
        <w:t>@Darshan Maiya</w:t>
      </w:r>
      <w:r>
        <w:fldChar w:fldCharType="end"/>
      </w:r>
      <w:r>
        <w:t xml:space="preserve"> can we address this point of Prasad, in your design spec.</w:t>
      </w:r>
      <w:r>
        <w:rPr>
          <w:rStyle w:val="CommentReference"/>
        </w:rPr>
        <w:annotationRef/>
      </w:r>
    </w:p>
  </w:comment>
  <w:comment w:id="92" w:author="Darshan Maiya" w:date="2024-05-30T21:52:00Z" w:initials="DM">
    <w:p w14:paraId="3C454D96" w14:textId="74A2ADDF" w:rsidR="3F83F58C" w:rsidRDefault="3F83F58C">
      <w:pPr>
        <w:pStyle w:val="CommentText"/>
      </w:pPr>
      <w:r>
        <w:t>Added, we will automatically set IsExchangeCloudManaged=True on all new objects based on the tenant level flag.</w:t>
      </w:r>
      <w:r>
        <w:rPr>
          <w:rStyle w:val="CommentReference"/>
        </w:rPr>
        <w:annotationRef/>
      </w:r>
    </w:p>
  </w:comment>
  <w:comment w:id="94" w:author="Mukesh Kumar" w:date="2024-09-11T11:58:00Z" w:initials="MK">
    <w:p w14:paraId="35434FFB" w14:textId="77777777" w:rsidR="002034B1" w:rsidRDefault="002034B1" w:rsidP="002034B1">
      <w:pPr>
        <w:pStyle w:val="CommentText"/>
      </w:pPr>
      <w:r>
        <w:rPr>
          <w:rStyle w:val="CommentReference"/>
        </w:rPr>
        <w:annotationRef/>
      </w:r>
      <w:r>
        <w:rPr>
          <w:lang w:val="en-IN"/>
        </w:rPr>
        <w:t>Need to lock this for admins, to ensure customers don’t continue to be in LES state forever.</w:t>
      </w:r>
    </w:p>
  </w:comment>
  <w:comment w:id="95" w:author="Avinash Sarnaik" w:date="2025-02-16T20:22:00Z" w:initials="AS">
    <w:p w14:paraId="22AEFB7B" w14:textId="07FEA3E9" w:rsidR="00533168" w:rsidRDefault="00EA6E50">
      <w:pPr>
        <w:pStyle w:val="CommentText"/>
      </w:pPr>
      <w:r>
        <w:rPr>
          <w:rStyle w:val="CommentReference"/>
        </w:rPr>
        <w:annotationRef/>
      </w:r>
      <w:r w:rsidRPr="0A62AF8E">
        <w:t>For note, this property is not ForwardSynced.</w:t>
      </w:r>
    </w:p>
    <w:p w14:paraId="19E2733D" w14:textId="119A49A8" w:rsidR="00533168" w:rsidRDefault="00EA6E50">
      <w:pPr>
        <w:pStyle w:val="CommentText"/>
      </w:pPr>
      <w:r w:rsidRPr="2D176871">
        <w:t>CloudlegacyExchangeDN is ForwardSynced and DualWritten to check and revert AAD values.</w:t>
      </w:r>
    </w:p>
    <w:p w14:paraId="562FCC12" w14:textId="6F05D534" w:rsidR="00533168" w:rsidRDefault="00533168">
      <w:pPr>
        <w:pStyle w:val="CommentText"/>
      </w:pPr>
    </w:p>
    <w:p w14:paraId="4B1BE606" w14:textId="094B9FE7" w:rsidR="00533168" w:rsidRDefault="00EA6E50">
      <w:pPr>
        <w:pStyle w:val="CommentText"/>
      </w:pPr>
      <w:r w:rsidRPr="1A6B8470">
        <w:t>Skipping the property from Provisioning filtering for EXO managed objects.</w:t>
      </w:r>
    </w:p>
  </w:comment>
  <w:comment w:id="96" w:author="Nithya R" w:date="2024-12-31T20:50:00Z" w:initials="NR">
    <w:p w14:paraId="02F62F10" w14:textId="0A72A160" w:rsidR="00263FD9" w:rsidRDefault="00263FD9">
      <w:pPr>
        <w:pStyle w:val="CommentText"/>
      </w:pPr>
      <w:r>
        <w:rPr>
          <w:rStyle w:val="CommentReference"/>
        </w:rPr>
        <w:annotationRef/>
      </w:r>
      <w:r w:rsidRPr="7E932626">
        <w:t xml:space="preserve">This parameter </w:t>
      </w:r>
    </w:p>
    <w:p w14:paraId="18A62389" w14:textId="591F83F0" w:rsidR="00263FD9" w:rsidRDefault="00263FD9">
      <w:pPr>
        <w:pStyle w:val="CommentText"/>
      </w:pPr>
      <w:r w:rsidRPr="20A6EBC6">
        <w:t>msExchResourceSearchProperties does not exist</w:t>
      </w:r>
    </w:p>
  </w:comment>
  <w:comment w:id="97" w:author="Damon Gilkerson" w:date="2024-06-15T08:25:00Z" w:initials="DG">
    <w:p w14:paraId="4E39EB8E" w14:textId="12C5C4BF" w:rsidR="6731FBAC" w:rsidRDefault="6731FBAC">
      <w:pPr>
        <w:pStyle w:val="CommentText"/>
      </w:pPr>
      <w:r>
        <w:t>Script to check this seems insufficient.  How do we block this?  Do we need a check in migration that the value of IsExchangeCloudManaged is the same at the start and end of an onboarding/offboarding move and fail if it has changed?</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D099C8" w15:done="0"/>
  <w15:commentEx w15:paraId="5244A702" w15:paraIdParent="67D099C8" w15:done="0"/>
  <w15:commentEx w15:paraId="7397FEFA" w15:done="0"/>
  <w15:commentEx w15:paraId="162B8536" w15:paraIdParent="7397FEFA" w15:done="0"/>
  <w15:commentEx w15:paraId="436118F1" w15:done="0"/>
  <w15:commentEx w15:paraId="5891134F" w15:done="0"/>
  <w15:commentEx w15:paraId="01139161" w15:done="0"/>
  <w15:commentEx w15:paraId="198EA9E0" w15:done="1"/>
  <w15:commentEx w15:paraId="23351E02" w15:done="0"/>
  <w15:commentEx w15:paraId="4AA584FE" w15:paraIdParent="23351E02" w15:done="0"/>
  <w15:commentEx w15:paraId="075FEAA1" w15:done="0"/>
  <w15:commentEx w15:paraId="06CB023F" w15:paraIdParent="075FEAA1" w15:done="0"/>
  <w15:commentEx w15:paraId="2753B1E9" w15:done="0"/>
  <w15:commentEx w15:paraId="4B2536FD" w15:paraIdParent="2753B1E9" w15:done="0"/>
  <w15:commentEx w15:paraId="7469B333" w15:done="1"/>
  <w15:commentEx w15:paraId="54CF8E54" w15:paraIdParent="7469B333" w15:done="1"/>
  <w15:commentEx w15:paraId="258279D2" w15:done="1"/>
  <w15:commentEx w15:paraId="177EAFCB" w15:paraIdParent="258279D2" w15:done="1"/>
  <w15:commentEx w15:paraId="0C6471CB" w15:done="0"/>
  <w15:commentEx w15:paraId="1FC02A62" w15:done="1"/>
  <w15:commentEx w15:paraId="1466760C" w15:paraIdParent="1FC02A62" w15:done="1"/>
  <w15:commentEx w15:paraId="6CDD62C5" w15:done="0"/>
  <w15:commentEx w15:paraId="6A04B4EE" w15:done="1"/>
  <w15:commentEx w15:paraId="4F4CFAAF" w15:paraIdParent="6A04B4EE" w15:done="1"/>
  <w15:commentEx w15:paraId="2BDF12EA" w15:done="0"/>
  <w15:commentEx w15:paraId="0AA01017" w15:paraIdParent="2BDF12EA" w15:done="0"/>
  <w15:commentEx w15:paraId="163CA7E6" w15:done="1"/>
  <w15:commentEx w15:paraId="5ED48C68" w15:paraIdParent="163CA7E6" w15:done="1"/>
  <w15:commentEx w15:paraId="764B1B58" w15:paraIdParent="163CA7E6" w15:done="1"/>
  <w15:commentEx w15:paraId="7D002887" w15:done="0"/>
  <w15:commentEx w15:paraId="60D9DC95" w15:paraIdParent="7D002887" w15:done="0"/>
  <w15:commentEx w15:paraId="583E8EFA" w15:paraIdParent="7D002887" w15:done="0"/>
  <w15:commentEx w15:paraId="144A9042" w15:paraIdParent="7D002887" w15:done="0"/>
  <w15:commentEx w15:paraId="10542476" w15:done="0"/>
  <w15:commentEx w15:paraId="327A8C9E" w15:done="0"/>
  <w15:commentEx w15:paraId="61CEF400" w15:done="0"/>
  <w15:commentEx w15:paraId="6C3A435E" w15:paraIdParent="61CEF400" w15:done="0"/>
  <w15:commentEx w15:paraId="7D0BAD7B" w15:paraIdParent="61CEF400" w15:done="0"/>
  <w15:commentEx w15:paraId="68C7E029" w15:paraIdParent="61CEF400" w15:done="0"/>
  <w15:commentEx w15:paraId="5644F845" w15:done="1"/>
  <w15:commentEx w15:paraId="0CAF0339" w15:paraIdParent="5644F845" w15:done="1"/>
  <w15:commentEx w15:paraId="7C1A47D2" w15:done="1"/>
  <w15:commentEx w15:paraId="352DD87C" w15:paraIdParent="7C1A47D2" w15:done="1"/>
  <w15:commentEx w15:paraId="5A9B6FF1" w15:done="1"/>
  <w15:commentEx w15:paraId="705FC1F7" w15:paraIdParent="5A9B6FF1" w15:done="1"/>
  <w15:commentEx w15:paraId="10653C50" w15:done="1"/>
  <w15:commentEx w15:paraId="7B8DB8A5" w15:paraIdParent="10653C50" w15:done="1"/>
  <w15:commentEx w15:paraId="57536971" w15:done="0"/>
  <w15:commentEx w15:paraId="6058FC57" w15:paraIdParent="57536971" w15:done="0"/>
  <w15:commentEx w15:paraId="2131C865" w15:done="1"/>
  <w15:commentEx w15:paraId="144EA73F" w15:paraIdParent="2131C865" w15:done="1"/>
  <w15:commentEx w15:paraId="289DDE47" w15:done="0"/>
  <w15:commentEx w15:paraId="455F7D57" w15:paraIdParent="289DDE47" w15:done="0"/>
  <w15:commentEx w15:paraId="0C54A5B3" w15:done="1"/>
  <w15:commentEx w15:paraId="26656BE4" w15:paraIdParent="0C54A5B3" w15:done="1"/>
  <w15:commentEx w15:paraId="5552D677" w15:done="0"/>
  <w15:commentEx w15:paraId="4FE0E44B" w15:done="1"/>
  <w15:commentEx w15:paraId="6E648AE4" w15:paraIdParent="4FE0E44B" w15:done="1"/>
  <w15:commentEx w15:paraId="7CAF8537" w15:done="1"/>
  <w15:commentEx w15:paraId="22282258" w15:paraIdParent="7CAF8537" w15:done="1"/>
  <w15:commentEx w15:paraId="2F9CFA87" w15:paraIdParent="7CAF8537" w15:done="1"/>
  <w15:commentEx w15:paraId="7736C767" w15:paraIdParent="7CAF8537" w15:done="1"/>
  <w15:commentEx w15:paraId="6800B6F5" w15:paraIdParent="7CAF8537" w15:done="1"/>
  <w15:commentEx w15:paraId="5E9498C6" w15:paraIdParent="7CAF8537" w15:done="1"/>
  <w15:commentEx w15:paraId="021CD10F" w15:paraIdParent="7CAF8537" w15:done="1"/>
  <w15:commentEx w15:paraId="511D80BB" w15:done="0"/>
  <w15:commentEx w15:paraId="2B53422B" w15:paraIdParent="511D80BB" w15:done="0"/>
  <w15:commentEx w15:paraId="713973DE" w15:done="0"/>
  <w15:commentEx w15:paraId="47FDC8E9" w15:paraIdParent="713973DE" w15:done="0"/>
  <w15:commentEx w15:paraId="3B27A968" w15:paraIdParent="713973DE" w15:done="0"/>
  <w15:commentEx w15:paraId="1D46B4B5" w15:done="0"/>
  <w15:commentEx w15:paraId="4FF0F465" w15:paraIdParent="1D46B4B5" w15:done="0"/>
  <w15:commentEx w15:paraId="6B58BDBF" w15:done="0"/>
  <w15:commentEx w15:paraId="37AC48EC" w15:paraIdParent="6B58BDBF" w15:done="0"/>
  <w15:commentEx w15:paraId="3C454D96" w15:paraIdParent="6B58BDBF" w15:done="0"/>
  <w15:commentEx w15:paraId="35434FFB" w15:done="0"/>
  <w15:commentEx w15:paraId="4B1BE606" w15:done="0"/>
  <w15:commentEx w15:paraId="18A62389" w15:done="0"/>
  <w15:commentEx w15:paraId="4E39EB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629B98" w16cex:dateUtc="2024-12-04T20:04:00Z"/>
  <w16cex:commentExtensible w16cex:durableId="1C92876B" w16cex:dateUtc="2024-12-06T13:43:00Z"/>
  <w16cex:commentExtensible w16cex:durableId="57A479D4" w16cex:dateUtc="2024-12-04T15:47:00Z"/>
  <w16cex:commentExtensible w16cex:durableId="78B13713" w16cex:dateUtc="2024-12-06T14:03:00Z"/>
  <w16cex:commentExtensible w16cex:durableId="51287BD0" w16cex:dateUtc="2024-12-04T15:46:00Z"/>
  <w16cex:commentExtensible w16cex:durableId="120174FC" w16cex:dateUtc="2024-12-06T10:48:00Z"/>
  <w16cex:commentExtensible w16cex:durableId="2F2B746E" w16cex:dateUtc="2024-12-04T15:49:00Z"/>
  <w16cex:commentExtensible w16cex:durableId="4EA11909" w16cex:dateUtc="2024-05-23T05:52:00Z"/>
  <w16cex:commentExtensible w16cex:durableId="55422D4B" w16cex:dateUtc="2024-12-04T15:50:00Z"/>
  <w16cex:commentExtensible w16cex:durableId="7F529217" w16cex:dateUtc="2024-12-04T20:07:00Z"/>
  <w16cex:commentExtensible w16cex:durableId="10A9A0E0" w16cex:dateUtc="2024-12-04T20:07:00Z"/>
  <w16cex:commentExtensible w16cex:durableId="3C4E5BB7" w16cex:dateUtc="2024-12-06T14:04:00Z"/>
  <w16cex:commentExtensible w16cex:durableId="6C31B16E" w16cex:dateUtc="2024-12-04T20:10:00Z"/>
  <w16cex:commentExtensible w16cex:durableId="1913EB71" w16cex:dateUtc="2024-12-06T10:57:00Z"/>
  <w16cex:commentExtensible w16cex:durableId="5DB2B5EE" w16cex:dateUtc="2024-04-19T07:07:00Z"/>
  <w16cex:commentExtensible w16cex:durableId="51CBB3AD" w16cex:dateUtc="2024-05-18T09:55:00Z"/>
  <w16cex:commentExtensible w16cex:durableId="373C68C9" w16cex:dateUtc="2024-05-18T06:54:00Z"/>
  <w16cex:commentExtensible w16cex:durableId="2ACD8E1D" w16cex:dateUtc="2024-05-18T09:53:00Z"/>
  <w16cex:commentExtensible w16cex:durableId="68770D6F" w16cex:dateUtc="2024-12-06T11:02:00Z"/>
  <w16cex:commentExtensible w16cex:durableId="08C29A25" w16cex:dateUtc="2024-04-19T07:18:00Z"/>
  <w16cex:commentExtensible w16cex:durableId="5C12D65D" w16cex:dateUtc="2024-05-18T09:49:00Z"/>
  <w16cex:commentExtensible w16cex:durableId="2AA884F5" w16cex:dateUtc="2024-05-28T14:11:00Z"/>
  <w16cex:commentExtensible w16cex:durableId="33F72DA4" w16cex:dateUtc="2024-04-23T05:55:00Z"/>
  <w16cex:commentExtensible w16cex:durableId="5C028572" w16cex:dateUtc="2024-05-18T09:47:00Z"/>
  <w16cex:commentExtensible w16cex:durableId="7870A207" w16cex:dateUtc="2024-06-15T15:12:00Z">
    <w16cex:extLst>
      <w16:ext w16:uri="{CE6994B0-6A32-4C9F-8C6B-6E91EDA988CE}">
        <cr:reactions xmlns:cr="http://schemas.microsoft.com/office/comments/2020/reactions">
          <cr:reaction reactionType="1">
            <cr:reactionInfo dateUtc="2024-12-06T10:23:25Z">
              <cr:user userId="S::batre@microsoft.com::794a2198-517f-4a86-ab58-5bd2fb88232b" userProvider="AD" userName="Bhalchandra Atre"/>
            </cr:reactionInfo>
            <cr:reactionInfo dateUtc="2024-12-06T14:22:34Z">
              <cr:user userId="S::lusassl@microsoft.com::fc2c3d0b-df8b-4a07-9bad-092e4cac0a1e" userProvider="AD" userName="Lukas Sassl"/>
            </cr:reactionInfo>
          </cr:reaction>
        </cr:reactions>
      </w16:ext>
    </w16cex:extLst>
  </w16cex:commentExtensible>
  <w16cex:commentExtensible w16cex:durableId="4B2B1263" w16cex:dateUtc="2025-08-06T13:13:00Z"/>
  <w16cex:commentExtensible w16cex:durableId="30A7081D" w16cex:dateUtc="2024-05-23T05:55:00Z"/>
  <w16cex:commentExtensible w16cex:durableId="38382994" w16cex:dateUtc="2024-05-23T15:31:00Z"/>
  <w16cex:commentExtensible w16cex:durableId="66CDA537" w16cex:dateUtc="2024-05-23T18:00:00Z"/>
  <w16cex:commentExtensible w16cex:durableId="36F43C73" w16cex:dateUtc="2025-08-06T13:22:00Z"/>
  <w16cex:commentExtensible w16cex:durableId="66B734E8" w16cex:dateUtc="2025-08-06T19:30:00Z"/>
  <w16cex:commentExtensible w16cex:durableId="7F375D61" w16cex:dateUtc="2025-08-12T05:25:00Z"/>
  <w16cex:commentExtensible w16cex:durableId="3B542EB6" w16cex:dateUtc="2025-08-12T05:35:00Z"/>
  <w16cex:commentExtensible w16cex:durableId="566A5CA2" w16cex:dateUtc="2025-08-12T05:34:00Z"/>
  <w16cex:commentExtensible w16cex:durableId="26A77680" w16cex:dateUtc="2024-12-04T20:15:00Z"/>
  <w16cex:commentExtensible w16cex:durableId="145763F8" w16cex:dateUtc="2024-05-28T14:13:00Z"/>
  <w16cex:commentExtensible w16cex:durableId="39ED8642" w16cex:dateUtc="2024-05-30T14:47:00Z"/>
  <w16cex:commentExtensible w16cex:durableId="096F210D" w16cex:dateUtc="2024-06-03T06:48:00Z"/>
  <w16cex:commentExtensible w16cex:durableId="04C95040" w16cex:dateUtc="2024-06-03T21:53:00Z"/>
  <w16cex:commentExtensible w16cex:durableId="1BC6A75C" w16cex:dateUtc="2024-05-18T08:37:00Z">
    <w16cex:extLst>
      <w16:ext w16:uri="{CE6994B0-6A32-4C9F-8C6B-6E91EDA988CE}">
        <cr:reactions xmlns:cr="http://schemas.microsoft.com/office/comments/2020/reactions">
          <cr:reaction reactionType="1">
            <cr:reactionInfo dateUtc="2024-05-18T09:47:40Z">
              <cr:user userId="S::mukkum@microsoft.com::04edb94c-3e07-4b10-960e-e8042b9ad223" userProvider="AD" userName="Mukesh Kumar"/>
            </cr:reactionInfo>
          </cr:reaction>
        </cr:reactions>
      </w16:ext>
    </w16cex:extLst>
  </w16cex:commentExtensible>
  <w16cex:commentExtensible w16cex:durableId="785CC30B" w16cex:dateUtc="2024-05-18T09:47:00Z"/>
  <w16cex:commentExtensible w16cex:durableId="4AFE0350" w16cex:dateUtc="2024-04-23T06:57:00Z"/>
  <w16cex:commentExtensible w16cex:durableId="7FAC2359" w16cex:dateUtc="2024-05-16T15:00:00Z"/>
  <w16cex:commentExtensible w16cex:durableId="1994109B" w16cex:dateUtc="2024-05-23T15:15:00Z"/>
  <w16cex:commentExtensible w16cex:durableId="457C5645" w16cex:dateUtc="2024-05-27T06:19:00Z"/>
  <w16cex:commentExtensible w16cex:durableId="540128C5" w16cex:dateUtc="2024-05-28T14:19:00Z"/>
  <w16cex:commentExtensible w16cex:durableId="210080CC" w16cex:dateUtc="2024-05-30T14:48:00Z"/>
  <w16cex:commentExtensible w16cex:durableId="1941C3D8" w16cex:dateUtc="2024-12-06T13:47:00Z"/>
  <w16cex:commentExtensible w16cex:durableId="7833242E" w16cex:dateUtc="2024-12-06T14:08:00Z"/>
  <w16cex:commentExtensible w16cex:durableId="4C9002CC" w16cex:dateUtc="2024-05-28T14:33:00Z"/>
  <w16cex:commentExtensible w16cex:durableId="52ABDCD6" w16cex:dateUtc="2024-05-30T14:48:00Z"/>
  <w16cex:commentExtensible w16cex:durableId="0AFA92CB" w16cex:dateUtc="2024-12-04T20:41:00Z"/>
  <w16cex:commentExtensible w16cex:durableId="4FB9F191" w16cex:dateUtc="2024-12-06T14:09:00Z"/>
  <w16cex:commentExtensible w16cex:durableId="7474C926" w16cex:dateUtc="2024-05-13T23:23:00Z"/>
  <w16cex:commentExtensible w16cex:durableId="0A7E87EA" w16cex:dateUtc="2024-05-14T04:03:00Z"/>
  <w16cex:commentExtensible w16cex:durableId="617F0358" w16cex:dateUtc="2024-06-03T06:51:00Z"/>
  <w16cex:commentExtensible w16cex:durableId="6D467583" w16cex:dateUtc="2024-12-04T20:45:00Z"/>
  <w16cex:commentExtensible w16cex:durableId="49FC8809" w16cex:dateUtc="2024-12-06T14:11:00Z"/>
  <w16cex:commentExtensible w16cex:durableId="418318A3" w16cex:dateUtc="2024-06-15T15:19:00Z"/>
  <w16cex:commentExtensible w16cex:durableId="52D6800A" w16cex:dateUtc="2024-06-17T00:17:00Z"/>
  <w16cex:commentExtensible w16cex:durableId="39978305" w16cex:dateUtc="2024-06-17T17:00:00Z"/>
  <w16cex:commentExtensible w16cex:durableId="61D08490" w16cex:dateUtc="2024-06-17T17:29:00Z"/>
  <w16cex:commentExtensible w16cex:durableId="2025599A" w16cex:dateUtc="2024-06-17T17:40:00Z"/>
  <w16cex:commentExtensible w16cex:durableId="3F247851" w16cex:dateUtc="2024-06-17T18:17:00Z"/>
  <w16cex:commentExtensible w16cex:durableId="313AEA5D" w16cex:dateUtc="2024-06-17T19:21:00Z">
    <w16cex:extLst>
      <w16:ext w16:uri="{CE6994B0-6A32-4C9F-8C6B-6E91EDA988CE}">
        <cr:reactions xmlns:cr="http://schemas.microsoft.com/office/comments/2020/reactions">
          <cr:reaction reactionType="1">
            <cr:reactionInfo dateUtc="2024-06-17T19:48:04Z">
              <cr:user userId="S::martri@microsoft.com::04b105e5-6ef2-499a-bedb-4da425989a47" userProvider="AD" userName="Mario Trigueros Solorio"/>
            </cr:reactionInfo>
          </cr:reaction>
        </cr:reactions>
      </w16:ext>
    </w16cex:extLst>
  </w16cex:commentExtensible>
  <w16cex:commentExtensible w16cex:durableId="02F1617B" w16cex:dateUtc="2024-12-04T20:47:00Z"/>
  <w16cex:commentExtensible w16cex:durableId="246C8BE5" w16cex:dateUtc="2024-12-06T14:12:00Z"/>
  <w16cex:commentExtensible w16cex:durableId="492D1F78" w16cex:dateUtc="2024-12-04T20:49:00Z"/>
  <w16cex:commentExtensible w16cex:durableId="21A8E2CF" w16cex:dateUtc="2024-12-06T14:13:00Z"/>
  <w16cex:commentExtensible w16cex:durableId="1B3BE228" w16cex:dateUtc="2024-12-06T14:44:00Z"/>
  <w16cex:commentExtensible w16cex:durableId="723B194D" w16cex:dateUtc="2024-12-04T20:51:00Z"/>
  <w16cex:commentExtensible w16cex:durableId="740F6813" w16cex:dateUtc="2024-12-06T14:14:00Z"/>
  <w16cex:commentExtensible w16cex:durableId="4738A7AB" w16cex:dateUtc="2024-05-23T16:02:00Z"/>
  <w16cex:commentExtensible w16cex:durableId="2D24D40A" w16cex:dateUtc="2024-05-27T06:21:00Z"/>
  <w16cex:commentExtensible w16cex:durableId="2760EC0A" w16cex:dateUtc="2024-05-31T04:52:00Z"/>
  <w16cex:commentExtensible w16cex:durableId="33DB896F" w16cex:dateUtc="2024-09-11T06:28:00Z"/>
  <w16cex:commentExtensible w16cex:durableId="07CE9A2E" w16cex:dateUtc="2025-02-16T14:52:00Z"/>
  <w16cex:commentExtensible w16cex:durableId="755E7564" w16cex:dateUtc="2024-12-31T15:20:00Z"/>
  <w16cex:commentExtensible w16cex:durableId="1382DF16" w16cex:dateUtc="2024-06-1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D099C8" w16cid:durableId="1A629B98"/>
  <w16cid:commentId w16cid:paraId="5244A702" w16cid:durableId="1C92876B"/>
  <w16cid:commentId w16cid:paraId="7397FEFA" w16cid:durableId="57A479D4"/>
  <w16cid:commentId w16cid:paraId="162B8536" w16cid:durableId="78B13713"/>
  <w16cid:commentId w16cid:paraId="436118F1" w16cid:durableId="51287BD0"/>
  <w16cid:commentId w16cid:paraId="5891134F" w16cid:durableId="120174FC"/>
  <w16cid:commentId w16cid:paraId="01139161" w16cid:durableId="2F2B746E"/>
  <w16cid:commentId w16cid:paraId="198EA9E0" w16cid:durableId="4EA11909"/>
  <w16cid:commentId w16cid:paraId="23351E02" w16cid:durableId="55422D4B"/>
  <w16cid:commentId w16cid:paraId="4AA584FE" w16cid:durableId="7F529217"/>
  <w16cid:commentId w16cid:paraId="075FEAA1" w16cid:durableId="10A9A0E0"/>
  <w16cid:commentId w16cid:paraId="06CB023F" w16cid:durableId="3C4E5BB7"/>
  <w16cid:commentId w16cid:paraId="2753B1E9" w16cid:durableId="6C31B16E"/>
  <w16cid:commentId w16cid:paraId="4B2536FD" w16cid:durableId="1913EB71"/>
  <w16cid:commentId w16cid:paraId="7469B333" w16cid:durableId="5DB2B5EE"/>
  <w16cid:commentId w16cid:paraId="54CF8E54" w16cid:durableId="51CBB3AD"/>
  <w16cid:commentId w16cid:paraId="258279D2" w16cid:durableId="373C68C9"/>
  <w16cid:commentId w16cid:paraId="177EAFCB" w16cid:durableId="2ACD8E1D"/>
  <w16cid:commentId w16cid:paraId="0C6471CB" w16cid:durableId="68770D6F"/>
  <w16cid:commentId w16cid:paraId="1FC02A62" w16cid:durableId="08C29A25"/>
  <w16cid:commentId w16cid:paraId="1466760C" w16cid:durableId="5C12D65D"/>
  <w16cid:commentId w16cid:paraId="6CDD62C5" w16cid:durableId="2AA884F5"/>
  <w16cid:commentId w16cid:paraId="6A04B4EE" w16cid:durableId="33F72DA4"/>
  <w16cid:commentId w16cid:paraId="4F4CFAAF" w16cid:durableId="5C028572"/>
  <w16cid:commentId w16cid:paraId="2BDF12EA" w16cid:durableId="7870A207"/>
  <w16cid:commentId w16cid:paraId="0AA01017" w16cid:durableId="4B2B1263"/>
  <w16cid:commentId w16cid:paraId="163CA7E6" w16cid:durableId="30A7081D"/>
  <w16cid:commentId w16cid:paraId="5ED48C68" w16cid:durableId="38382994"/>
  <w16cid:commentId w16cid:paraId="764B1B58" w16cid:durableId="66CDA537"/>
  <w16cid:commentId w16cid:paraId="7D002887" w16cid:durableId="36F43C73"/>
  <w16cid:commentId w16cid:paraId="60D9DC95" w16cid:durableId="66B734E8"/>
  <w16cid:commentId w16cid:paraId="583E8EFA" w16cid:durableId="7F375D61"/>
  <w16cid:commentId w16cid:paraId="144A9042" w16cid:durableId="3B542EB6"/>
  <w16cid:commentId w16cid:paraId="10542476" w16cid:durableId="566A5CA2"/>
  <w16cid:commentId w16cid:paraId="327A8C9E" w16cid:durableId="26A77680"/>
  <w16cid:commentId w16cid:paraId="61CEF400" w16cid:durableId="145763F8"/>
  <w16cid:commentId w16cid:paraId="6C3A435E" w16cid:durableId="39ED8642"/>
  <w16cid:commentId w16cid:paraId="7D0BAD7B" w16cid:durableId="096F210D"/>
  <w16cid:commentId w16cid:paraId="68C7E029" w16cid:durableId="04C95040"/>
  <w16cid:commentId w16cid:paraId="5644F845" w16cid:durableId="1BC6A75C"/>
  <w16cid:commentId w16cid:paraId="0CAF0339" w16cid:durableId="785CC30B"/>
  <w16cid:commentId w16cid:paraId="7C1A47D2" w16cid:durableId="4AFE0350"/>
  <w16cid:commentId w16cid:paraId="352DD87C" w16cid:durableId="7FAC2359"/>
  <w16cid:commentId w16cid:paraId="5A9B6FF1" w16cid:durableId="1994109B"/>
  <w16cid:commentId w16cid:paraId="705FC1F7" w16cid:durableId="457C5645"/>
  <w16cid:commentId w16cid:paraId="10653C50" w16cid:durableId="540128C5"/>
  <w16cid:commentId w16cid:paraId="7B8DB8A5" w16cid:durableId="210080CC"/>
  <w16cid:commentId w16cid:paraId="57536971" w16cid:durableId="1941C3D8"/>
  <w16cid:commentId w16cid:paraId="6058FC57" w16cid:durableId="7833242E"/>
  <w16cid:commentId w16cid:paraId="2131C865" w16cid:durableId="4C9002CC"/>
  <w16cid:commentId w16cid:paraId="144EA73F" w16cid:durableId="52ABDCD6"/>
  <w16cid:commentId w16cid:paraId="289DDE47" w16cid:durableId="0AFA92CB"/>
  <w16cid:commentId w16cid:paraId="455F7D57" w16cid:durableId="4FB9F191"/>
  <w16cid:commentId w16cid:paraId="0C54A5B3" w16cid:durableId="7474C926"/>
  <w16cid:commentId w16cid:paraId="26656BE4" w16cid:durableId="0A7E87EA"/>
  <w16cid:commentId w16cid:paraId="5552D677" w16cid:durableId="617F0358"/>
  <w16cid:commentId w16cid:paraId="4FE0E44B" w16cid:durableId="6D467583"/>
  <w16cid:commentId w16cid:paraId="6E648AE4" w16cid:durableId="49FC8809"/>
  <w16cid:commentId w16cid:paraId="7CAF8537" w16cid:durableId="418318A3"/>
  <w16cid:commentId w16cid:paraId="22282258" w16cid:durableId="52D6800A"/>
  <w16cid:commentId w16cid:paraId="2F9CFA87" w16cid:durableId="39978305"/>
  <w16cid:commentId w16cid:paraId="7736C767" w16cid:durableId="61D08490"/>
  <w16cid:commentId w16cid:paraId="6800B6F5" w16cid:durableId="2025599A"/>
  <w16cid:commentId w16cid:paraId="5E9498C6" w16cid:durableId="3F247851"/>
  <w16cid:commentId w16cid:paraId="021CD10F" w16cid:durableId="313AEA5D"/>
  <w16cid:commentId w16cid:paraId="511D80BB" w16cid:durableId="02F1617B"/>
  <w16cid:commentId w16cid:paraId="2B53422B" w16cid:durableId="246C8BE5"/>
  <w16cid:commentId w16cid:paraId="713973DE" w16cid:durableId="492D1F78"/>
  <w16cid:commentId w16cid:paraId="47FDC8E9" w16cid:durableId="21A8E2CF"/>
  <w16cid:commentId w16cid:paraId="3B27A968" w16cid:durableId="1B3BE228"/>
  <w16cid:commentId w16cid:paraId="1D46B4B5" w16cid:durableId="723B194D"/>
  <w16cid:commentId w16cid:paraId="4FF0F465" w16cid:durableId="740F6813"/>
  <w16cid:commentId w16cid:paraId="6B58BDBF" w16cid:durableId="4738A7AB"/>
  <w16cid:commentId w16cid:paraId="37AC48EC" w16cid:durableId="2D24D40A"/>
  <w16cid:commentId w16cid:paraId="3C454D96" w16cid:durableId="2760EC0A"/>
  <w16cid:commentId w16cid:paraId="35434FFB" w16cid:durableId="33DB896F"/>
  <w16cid:commentId w16cid:paraId="4B1BE606" w16cid:durableId="07CE9A2E"/>
  <w16cid:commentId w16cid:paraId="18A62389" w16cid:durableId="755E7564"/>
  <w16cid:commentId w16cid:paraId="4E39EB8E" w16cid:durableId="1382DF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37ED7" w14:textId="77777777" w:rsidR="00C4589F" w:rsidRDefault="00C4589F" w:rsidP="00FF053B">
      <w:pPr>
        <w:spacing w:after="0" w:line="240" w:lineRule="auto"/>
      </w:pPr>
      <w:r>
        <w:separator/>
      </w:r>
    </w:p>
  </w:endnote>
  <w:endnote w:type="continuationSeparator" w:id="0">
    <w:p w14:paraId="3E16E924" w14:textId="77777777" w:rsidR="00C4589F" w:rsidRDefault="00C4589F" w:rsidP="00FF053B">
      <w:pPr>
        <w:spacing w:after="0" w:line="240" w:lineRule="auto"/>
      </w:pPr>
      <w:r>
        <w:continuationSeparator/>
      </w:r>
    </w:p>
  </w:endnote>
  <w:endnote w:type="continuationNotice" w:id="1">
    <w:p w14:paraId="2851112C" w14:textId="77777777" w:rsidR="00C4589F" w:rsidRDefault="00C458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Narrow">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BF547" w14:textId="77777777" w:rsidR="00C4589F" w:rsidRDefault="00C4589F" w:rsidP="00FF053B">
      <w:pPr>
        <w:spacing w:after="0" w:line="240" w:lineRule="auto"/>
      </w:pPr>
      <w:r>
        <w:separator/>
      </w:r>
    </w:p>
  </w:footnote>
  <w:footnote w:type="continuationSeparator" w:id="0">
    <w:p w14:paraId="6877C797" w14:textId="77777777" w:rsidR="00C4589F" w:rsidRDefault="00C4589F" w:rsidP="00FF053B">
      <w:pPr>
        <w:spacing w:after="0" w:line="240" w:lineRule="auto"/>
      </w:pPr>
      <w:r>
        <w:continuationSeparator/>
      </w:r>
    </w:p>
  </w:footnote>
  <w:footnote w:type="continuationNotice" w:id="1">
    <w:p w14:paraId="2C084234" w14:textId="77777777" w:rsidR="00C4589F" w:rsidRDefault="00C4589F">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234"/>
    <w:multiLevelType w:val="hybridMultilevel"/>
    <w:tmpl w:val="D9A0640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B2DE4"/>
    <w:multiLevelType w:val="hybridMultilevel"/>
    <w:tmpl w:val="9BDCD202"/>
    <w:lvl w:ilvl="0" w:tplc="84F423E0">
      <w:start w:val="1"/>
      <w:numFmt w:val="lowerLetter"/>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07201456"/>
    <w:multiLevelType w:val="hybridMultilevel"/>
    <w:tmpl w:val="C734C6FE"/>
    <w:lvl w:ilvl="0" w:tplc="293C36B2">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 w15:restartNumberingAfterBreak="0">
    <w:nsid w:val="0C4019BA"/>
    <w:multiLevelType w:val="multilevel"/>
    <w:tmpl w:val="FA424C2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4"/>
        <w:szCs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0D02750"/>
    <w:multiLevelType w:val="hybridMultilevel"/>
    <w:tmpl w:val="BC6ACB70"/>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7CF07AF"/>
    <w:multiLevelType w:val="hybridMultilevel"/>
    <w:tmpl w:val="D96EEEA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720678"/>
    <w:multiLevelType w:val="hybridMultilevel"/>
    <w:tmpl w:val="1E8AF3B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D9225B3"/>
    <w:multiLevelType w:val="hybridMultilevel"/>
    <w:tmpl w:val="D66C80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135374"/>
    <w:multiLevelType w:val="hybridMultilevel"/>
    <w:tmpl w:val="2FE845E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7E187A"/>
    <w:multiLevelType w:val="hybridMultilevel"/>
    <w:tmpl w:val="FF28410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F3E3AB"/>
    <w:multiLevelType w:val="hybridMultilevel"/>
    <w:tmpl w:val="005412AA"/>
    <w:lvl w:ilvl="0" w:tplc="E5CC52E4">
      <w:start w:val="1"/>
      <w:numFmt w:val="decimal"/>
      <w:lvlText w:val="%1."/>
      <w:lvlJc w:val="left"/>
      <w:pPr>
        <w:ind w:left="432" w:hanging="360"/>
      </w:pPr>
    </w:lvl>
    <w:lvl w:ilvl="1" w:tplc="503C5CBA">
      <w:start w:val="1"/>
      <w:numFmt w:val="decimal"/>
      <w:lvlText w:val="%2."/>
      <w:lvlJc w:val="left"/>
      <w:pPr>
        <w:ind w:left="576" w:hanging="360"/>
      </w:pPr>
    </w:lvl>
    <w:lvl w:ilvl="2" w:tplc="DBEEF55E">
      <w:start w:val="1"/>
      <w:numFmt w:val="lowerRoman"/>
      <w:lvlText w:val="%3."/>
      <w:lvlJc w:val="right"/>
      <w:pPr>
        <w:ind w:left="720" w:hanging="180"/>
      </w:pPr>
    </w:lvl>
    <w:lvl w:ilvl="3" w:tplc="CE0A0FA4">
      <w:start w:val="1"/>
      <w:numFmt w:val="decimal"/>
      <w:lvlText w:val="%4."/>
      <w:lvlJc w:val="left"/>
      <w:pPr>
        <w:ind w:left="864" w:hanging="360"/>
      </w:pPr>
    </w:lvl>
    <w:lvl w:ilvl="4" w:tplc="4009001B">
      <w:start w:val="1"/>
      <w:numFmt w:val="lowerRoman"/>
      <w:lvlText w:val="%5."/>
      <w:lvlJc w:val="right"/>
      <w:pPr>
        <w:ind w:left="1008" w:hanging="360"/>
      </w:pPr>
    </w:lvl>
    <w:lvl w:ilvl="5" w:tplc="AB2C4BD0">
      <w:start w:val="1"/>
      <w:numFmt w:val="lowerRoman"/>
      <w:lvlText w:val="%6."/>
      <w:lvlJc w:val="right"/>
      <w:pPr>
        <w:ind w:left="1152" w:hanging="180"/>
      </w:pPr>
    </w:lvl>
    <w:lvl w:ilvl="6" w:tplc="EA08CC5E">
      <w:start w:val="1"/>
      <w:numFmt w:val="decimal"/>
      <w:lvlText w:val="%7."/>
      <w:lvlJc w:val="left"/>
      <w:pPr>
        <w:ind w:left="1296" w:hanging="360"/>
      </w:pPr>
    </w:lvl>
    <w:lvl w:ilvl="7" w:tplc="C646E624">
      <w:start w:val="1"/>
      <w:numFmt w:val="lowerLetter"/>
      <w:lvlText w:val="%8."/>
      <w:lvlJc w:val="left"/>
      <w:pPr>
        <w:ind w:left="1440" w:hanging="360"/>
      </w:pPr>
    </w:lvl>
    <w:lvl w:ilvl="8" w:tplc="73448484">
      <w:start w:val="1"/>
      <w:numFmt w:val="lowerRoman"/>
      <w:lvlText w:val="%9."/>
      <w:lvlJc w:val="right"/>
      <w:pPr>
        <w:ind w:left="1584" w:hanging="180"/>
      </w:pPr>
    </w:lvl>
  </w:abstractNum>
  <w:abstractNum w:abstractNumId="11" w15:restartNumberingAfterBreak="0">
    <w:nsid w:val="35391996"/>
    <w:multiLevelType w:val="hybridMultilevel"/>
    <w:tmpl w:val="1D0E22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B30CFC"/>
    <w:multiLevelType w:val="hybridMultilevel"/>
    <w:tmpl w:val="5A52758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95567E6A">
      <w:start w:val="1"/>
      <w:numFmt w:val="lowerLetter"/>
      <w:lvlText w:val="%4)"/>
      <w:lvlJc w:val="left"/>
      <w:pPr>
        <w:ind w:left="2520" w:hanging="360"/>
      </w:pPr>
      <w:rPr>
        <w:rFonts w:ascii="Calibri" w:eastAsia="Times New Roman" w:hAnsi="Calibri" w:cs="Calibri" w:hint="default"/>
        <w:color w:val="000000" w:themeColor="text1"/>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8A24B34"/>
    <w:multiLevelType w:val="hybridMultilevel"/>
    <w:tmpl w:val="7812C26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A942E5"/>
    <w:multiLevelType w:val="hybridMultilevel"/>
    <w:tmpl w:val="41EEC0D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B3D5706"/>
    <w:multiLevelType w:val="hybridMultilevel"/>
    <w:tmpl w:val="8CFE59F4"/>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413F3F8E"/>
    <w:multiLevelType w:val="hybridMultilevel"/>
    <w:tmpl w:val="EFAE705A"/>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D42C0E"/>
    <w:multiLevelType w:val="hybridMultilevel"/>
    <w:tmpl w:val="FFFFFFFF"/>
    <w:lvl w:ilvl="0" w:tplc="6D829214">
      <w:start w:val="1"/>
      <w:numFmt w:val="decimal"/>
      <w:lvlText w:val="%1."/>
      <w:lvlJc w:val="left"/>
      <w:pPr>
        <w:ind w:left="360" w:hanging="360"/>
      </w:pPr>
    </w:lvl>
    <w:lvl w:ilvl="1" w:tplc="A836B2CC">
      <w:start w:val="1"/>
      <w:numFmt w:val="lowerLetter"/>
      <w:lvlText w:val="%2."/>
      <w:lvlJc w:val="left"/>
      <w:pPr>
        <w:ind w:left="1080" w:hanging="360"/>
      </w:pPr>
    </w:lvl>
    <w:lvl w:ilvl="2" w:tplc="AE92999C">
      <w:start w:val="1"/>
      <w:numFmt w:val="lowerRoman"/>
      <w:lvlText w:val="%3."/>
      <w:lvlJc w:val="right"/>
      <w:pPr>
        <w:ind w:left="1800" w:hanging="180"/>
      </w:pPr>
    </w:lvl>
    <w:lvl w:ilvl="3" w:tplc="639AA5E8">
      <w:start w:val="1"/>
      <w:numFmt w:val="decimal"/>
      <w:lvlText w:val="%4."/>
      <w:lvlJc w:val="left"/>
      <w:pPr>
        <w:ind w:left="2520" w:hanging="360"/>
      </w:pPr>
    </w:lvl>
    <w:lvl w:ilvl="4" w:tplc="38965758">
      <w:start w:val="1"/>
      <w:numFmt w:val="lowerLetter"/>
      <w:lvlText w:val="%5."/>
      <w:lvlJc w:val="left"/>
      <w:pPr>
        <w:ind w:left="3240" w:hanging="360"/>
      </w:pPr>
    </w:lvl>
    <w:lvl w:ilvl="5" w:tplc="48763156">
      <w:start w:val="1"/>
      <w:numFmt w:val="lowerRoman"/>
      <w:lvlText w:val="%6."/>
      <w:lvlJc w:val="right"/>
      <w:pPr>
        <w:ind w:left="3960" w:hanging="180"/>
      </w:pPr>
    </w:lvl>
    <w:lvl w:ilvl="6" w:tplc="21C293AC">
      <w:start w:val="1"/>
      <w:numFmt w:val="decimal"/>
      <w:lvlText w:val="%7."/>
      <w:lvlJc w:val="left"/>
      <w:pPr>
        <w:ind w:left="4680" w:hanging="360"/>
      </w:pPr>
    </w:lvl>
    <w:lvl w:ilvl="7" w:tplc="D9784CA4">
      <w:start w:val="1"/>
      <w:numFmt w:val="lowerLetter"/>
      <w:lvlText w:val="%8."/>
      <w:lvlJc w:val="left"/>
      <w:pPr>
        <w:ind w:left="5400" w:hanging="360"/>
      </w:pPr>
    </w:lvl>
    <w:lvl w:ilvl="8" w:tplc="BBAC65C2">
      <w:start w:val="1"/>
      <w:numFmt w:val="lowerRoman"/>
      <w:lvlText w:val="%9."/>
      <w:lvlJc w:val="right"/>
      <w:pPr>
        <w:ind w:left="6120" w:hanging="180"/>
      </w:pPr>
    </w:lvl>
  </w:abstractNum>
  <w:abstractNum w:abstractNumId="18" w15:restartNumberingAfterBreak="0">
    <w:nsid w:val="4B8E3BB0"/>
    <w:multiLevelType w:val="hybridMultilevel"/>
    <w:tmpl w:val="18DC01A4"/>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4923259"/>
    <w:multiLevelType w:val="hybridMultilevel"/>
    <w:tmpl w:val="7AA6ADA8"/>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DE5B70"/>
    <w:multiLevelType w:val="hybridMultilevel"/>
    <w:tmpl w:val="7AA6ADA8"/>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2D545EA"/>
    <w:multiLevelType w:val="hybridMultilevel"/>
    <w:tmpl w:val="AD2608EE"/>
    <w:lvl w:ilvl="0" w:tplc="AE92999C">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5ED7751"/>
    <w:multiLevelType w:val="hybridMultilevel"/>
    <w:tmpl w:val="81DC57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5F945E7"/>
    <w:multiLevelType w:val="hybridMultilevel"/>
    <w:tmpl w:val="EC2E5DA0"/>
    <w:lvl w:ilvl="0" w:tplc="52F0362E">
      <w:start w:val="1"/>
      <w:numFmt w:val="decimal"/>
      <w:lvlText w:val="%1."/>
      <w:lvlJc w:val="left"/>
      <w:pPr>
        <w:ind w:left="45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7AE3EFC"/>
    <w:multiLevelType w:val="hybridMultilevel"/>
    <w:tmpl w:val="53CAFD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4A3B56"/>
    <w:multiLevelType w:val="hybridMultilevel"/>
    <w:tmpl w:val="FF28410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B64739D"/>
    <w:multiLevelType w:val="hybridMultilevel"/>
    <w:tmpl w:val="41EEC0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526219542">
    <w:abstractNumId w:val="17"/>
  </w:num>
  <w:num w:numId="2" w16cid:durableId="1036345667">
    <w:abstractNumId w:val="10"/>
  </w:num>
  <w:num w:numId="3" w16cid:durableId="1409352153">
    <w:abstractNumId w:val="3"/>
  </w:num>
  <w:num w:numId="4" w16cid:durableId="478768522">
    <w:abstractNumId w:val="18"/>
  </w:num>
  <w:num w:numId="5" w16cid:durableId="1306004320">
    <w:abstractNumId w:val="12"/>
  </w:num>
  <w:num w:numId="6" w16cid:durableId="853499951">
    <w:abstractNumId w:val="24"/>
  </w:num>
  <w:num w:numId="7" w16cid:durableId="862133255">
    <w:abstractNumId w:val="11"/>
  </w:num>
  <w:num w:numId="8" w16cid:durableId="723145157">
    <w:abstractNumId w:val="22"/>
  </w:num>
  <w:num w:numId="9" w16cid:durableId="1204052440">
    <w:abstractNumId w:val="0"/>
  </w:num>
  <w:num w:numId="10" w16cid:durableId="1324239163">
    <w:abstractNumId w:val="7"/>
  </w:num>
  <w:num w:numId="11" w16cid:durableId="995182706">
    <w:abstractNumId w:val="25"/>
  </w:num>
  <w:num w:numId="12" w16cid:durableId="64423288">
    <w:abstractNumId w:val="5"/>
  </w:num>
  <w:num w:numId="13" w16cid:durableId="854807214">
    <w:abstractNumId w:val="6"/>
  </w:num>
  <w:num w:numId="14" w16cid:durableId="482284551">
    <w:abstractNumId w:val="16"/>
  </w:num>
  <w:num w:numId="15" w16cid:durableId="1193613477">
    <w:abstractNumId w:val="9"/>
  </w:num>
  <w:num w:numId="16" w16cid:durableId="1791128380">
    <w:abstractNumId w:val="23"/>
  </w:num>
  <w:num w:numId="17" w16cid:durableId="2054621779">
    <w:abstractNumId w:val="19"/>
  </w:num>
  <w:num w:numId="18" w16cid:durableId="2128158853">
    <w:abstractNumId w:val="13"/>
  </w:num>
  <w:num w:numId="19" w16cid:durableId="2072649868">
    <w:abstractNumId w:val="4"/>
  </w:num>
  <w:num w:numId="20" w16cid:durableId="1833522243">
    <w:abstractNumId w:val="21"/>
  </w:num>
  <w:num w:numId="21" w16cid:durableId="513344841">
    <w:abstractNumId w:val="26"/>
  </w:num>
  <w:num w:numId="22" w16cid:durableId="245723638">
    <w:abstractNumId w:val="14"/>
  </w:num>
  <w:num w:numId="23" w16cid:durableId="1650213362">
    <w:abstractNumId w:val="8"/>
  </w:num>
  <w:num w:numId="24" w16cid:durableId="654576589">
    <w:abstractNumId w:val="20"/>
  </w:num>
  <w:num w:numId="25" w16cid:durableId="5222087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30325828">
    <w:abstractNumId w:val="2"/>
  </w:num>
  <w:num w:numId="27" w16cid:durableId="1897426612">
    <w:abstractNumId w:val="15"/>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no Bilic">
    <w15:presenceInfo w15:providerId="AD" w15:userId="S::ninob@microsoft.com::a221cff3-4f2f-471a-a382-ebd36f578d82"/>
  </w15:person>
  <w15:person w15:author="Mukesh Kumar">
    <w15:presenceInfo w15:providerId="AD" w15:userId="S::mukkum@microsoft.com::04edb94c-3e07-4b10-960e-e8042b9ad223"/>
  </w15:person>
  <w15:person w15:author="Scott Schnoll">
    <w15:presenceInfo w15:providerId="AD" w15:userId="S::scschnol@microsoft.com::a73085f6-06c0-4a9b-980f-e008096a8b9e"/>
  </w15:person>
  <w15:person w15:author="Lukas Sassl">
    <w15:presenceInfo w15:providerId="AD" w15:userId="S::lusassl@microsoft.com::fc2c3d0b-df8b-4a07-9bad-092e4cac0a1e"/>
  </w15:person>
  <w15:person w15:author="Vijayshree Chowdhary">
    <w15:presenceInfo w15:providerId="AD" w15:userId="S::vijaych@microsoft.com::ba56f1a6-c253-4d31-91ce-b71d8564c4ce"/>
  </w15:person>
  <w15:person w15:author="Harsh Vardhan Singh">
    <w15:presenceInfo w15:providerId="AD" w15:userId="S::harshvs@microsoft.com::b151d47c-9832-461d-b2f1-6796c1f9233e"/>
  </w15:person>
  <w15:person w15:author="Manish Kumar">
    <w15:presenceInfo w15:providerId="AD" w15:userId="S::makumar@microsoft.com::6dc5c236-1d4b-44bc-b71d-d9c18f7777d1"/>
  </w15:person>
  <w15:person w15:author="Tee Earls">
    <w15:presenceInfo w15:providerId="AD" w15:userId="S::teeearls@microsoft.com::60dd9409-43b1-4f93-98ec-85db41b37cee"/>
  </w15:person>
  <w15:person w15:author="Damon Gilkerson">
    <w15:presenceInfo w15:providerId="AD" w15:userId="S::damongil@microsoft.com::ec7b56d5-b1ff-4c84-b921-066e21bf48be"/>
  </w15:person>
  <w15:person w15:author="Ganesh Panchanathan">
    <w15:presenceInfo w15:providerId="AD" w15:userId="S::ganeshpan@microsoft.com::436c6dfe-6f87-4a2f-8abe-7e0f028e2494"/>
  </w15:person>
  <w15:person w15:author="Aditi Saha Aditi">
    <w15:presenceInfo w15:providerId="AD" w15:userId="S::aditis@microsoft.com::2317ce44-7c2b-4dc8-90ae-210e6f898e6b"/>
  </w15:person>
  <w15:person w15:author="Yajvendra Gupta">
    <w15:presenceInfo w15:providerId="AD" w15:userId="S::yagup@microsoft.com::6b7e4c89-100d-4668-9592-0a395fdafeb5"/>
  </w15:person>
  <w15:person w15:author="Bruce McMillan">
    <w15:presenceInfo w15:providerId="AD" w15:userId="S::brucmc@microsoft.com::85d0f5d9-3e6b-44b6-9a01-17f74f04206e"/>
  </w15:person>
  <w15:person w15:author="Bhalchandra Atre">
    <w15:presenceInfo w15:providerId="AD" w15:userId="S::batre@microsoft.com::794a2198-517f-4a86-ab58-5bd2fb88232b"/>
  </w15:person>
  <w15:person w15:author="Vineet Fernandes">
    <w15:presenceInfo w15:providerId="AD" w15:userId="S::vifernan@microsoft.com::f58707ee-d80b-4213-b95f-86f8821ff37a"/>
  </w15:person>
  <w15:person w15:author="Mario Trigueros Solorio">
    <w15:presenceInfo w15:providerId="AD" w15:userId="S::martri@microsoft.com::04b105e5-6ef2-499a-bedb-4da425989a47"/>
  </w15:person>
  <w15:person w15:author="Vladimir Kritchko">
    <w15:presenceInfo w15:providerId="AD" w15:userId="S::vladkrit@microsoft.com::2bcf9ea7-1800-4f8d-911c-11b0becfff78"/>
  </w15:person>
  <w15:person w15:author="Prasad Sripathi Panditharadhya">
    <w15:presenceInfo w15:providerId="AD" w15:userId="S::durgap@microsoft.com::f0bd77c7-70cf-43fd-9cef-da8df1664a12"/>
  </w15:person>
  <w15:person w15:author="Darshan Maiya">
    <w15:presenceInfo w15:providerId="AD" w15:userId="S::damaiya@microsoft.com::ea880ffe-d297-47dd-b266-bef0be57acc1"/>
  </w15:person>
  <w15:person w15:author="Avinash Sarnaik">
    <w15:presenceInfo w15:providerId="AD" w15:userId="S::asarnaik@microsoft.com::89dca657-1dd7-4a91-88d2-eb3257a48554"/>
  </w15:person>
  <w15:person w15:author="Nithya R">
    <w15:presenceInfo w15:providerId="AD" w15:userId="S::ni@microsoft.com::a8e8df58-fea8-4d79-a226-f28eb2a657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52"/>
    <w:rsid w:val="00000442"/>
    <w:rsid w:val="000005CE"/>
    <w:rsid w:val="00000755"/>
    <w:rsid w:val="00000AD5"/>
    <w:rsid w:val="00000C5D"/>
    <w:rsid w:val="00001F29"/>
    <w:rsid w:val="000029B7"/>
    <w:rsid w:val="0000329C"/>
    <w:rsid w:val="000033EF"/>
    <w:rsid w:val="000033F3"/>
    <w:rsid w:val="000035D7"/>
    <w:rsid w:val="00003DF6"/>
    <w:rsid w:val="000063D3"/>
    <w:rsid w:val="000072A4"/>
    <w:rsid w:val="00007991"/>
    <w:rsid w:val="00011A03"/>
    <w:rsid w:val="00011C3C"/>
    <w:rsid w:val="00012027"/>
    <w:rsid w:val="000133D5"/>
    <w:rsid w:val="000136BC"/>
    <w:rsid w:val="0001394D"/>
    <w:rsid w:val="00014255"/>
    <w:rsid w:val="00014864"/>
    <w:rsid w:val="00014A81"/>
    <w:rsid w:val="000151E8"/>
    <w:rsid w:val="00015230"/>
    <w:rsid w:val="0001553A"/>
    <w:rsid w:val="00015922"/>
    <w:rsid w:val="00015AB4"/>
    <w:rsid w:val="00015AF4"/>
    <w:rsid w:val="00015C88"/>
    <w:rsid w:val="00015CF2"/>
    <w:rsid w:val="00015F65"/>
    <w:rsid w:val="000164A8"/>
    <w:rsid w:val="000165DB"/>
    <w:rsid w:val="000168BD"/>
    <w:rsid w:val="00016D05"/>
    <w:rsid w:val="00016E37"/>
    <w:rsid w:val="000175A2"/>
    <w:rsid w:val="00017DB5"/>
    <w:rsid w:val="00020054"/>
    <w:rsid w:val="0002013F"/>
    <w:rsid w:val="000223F3"/>
    <w:rsid w:val="00022542"/>
    <w:rsid w:val="000233F8"/>
    <w:rsid w:val="00023D51"/>
    <w:rsid w:val="0002539D"/>
    <w:rsid w:val="00026621"/>
    <w:rsid w:val="00026BE6"/>
    <w:rsid w:val="00027151"/>
    <w:rsid w:val="00027CD2"/>
    <w:rsid w:val="00030C5B"/>
    <w:rsid w:val="0003169C"/>
    <w:rsid w:val="00031AFA"/>
    <w:rsid w:val="00031FB8"/>
    <w:rsid w:val="00032310"/>
    <w:rsid w:val="000326CB"/>
    <w:rsid w:val="00033824"/>
    <w:rsid w:val="00033CF9"/>
    <w:rsid w:val="00034B1A"/>
    <w:rsid w:val="000359FB"/>
    <w:rsid w:val="000370BB"/>
    <w:rsid w:val="000371ED"/>
    <w:rsid w:val="0003730C"/>
    <w:rsid w:val="00037369"/>
    <w:rsid w:val="0003744C"/>
    <w:rsid w:val="000403D6"/>
    <w:rsid w:val="0004042D"/>
    <w:rsid w:val="0004143C"/>
    <w:rsid w:val="00041653"/>
    <w:rsid w:val="00041CFE"/>
    <w:rsid w:val="00042403"/>
    <w:rsid w:val="0004287A"/>
    <w:rsid w:val="00042970"/>
    <w:rsid w:val="00044E4F"/>
    <w:rsid w:val="0004505F"/>
    <w:rsid w:val="00045547"/>
    <w:rsid w:val="000458AB"/>
    <w:rsid w:val="00045927"/>
    <w:rsid w:val="00046000"/>
    <w:rsid w:val="000460C8"/>
    <w:rsid w:val="00046C86"/>
    <w:rsid w:val="00046F59"/>
    <w:rsid w:val="00047180"/>
    <w:rsid w:val="0004748E"/>
    <w:rsid w:val="00047628"/>
    <w:rsid w:val="00050737"/>
    <w:rsid w:val="00051131"/>
    <w:rsid w:val="00051442"/>
    <w:rsid w:val="000516F7"/>
    <w:rsid w:val="000522C1"/>
    <w:rsid w:val="00052550"/>
    <w:rsid w:val="00052B3D"/>
    <w:rsid w:val="00052F90"/>
    <w:rsid w:val="00054DDD"/>
    <w:rsid w:val="000552E6"/>
    <w:rsid w:val="00055FC1"/>
    <w:rsid w:val="00057C47"/>
    <w:rsid w:val="00060083"/>
    <w:rsid w:val="000601AC"/>
    <w:rsid w:val="00061548"/>
    <w:rsid w:val="00061770"/>
    <w:rsid w:val="00062356"/>
    <w:rsid w:val="000635D3"/>
    <w:rsid w:val="0006376D"/>
    <w:rsid w:val="00064190"/>
    <w:rsid w:val="000643A3"/>
    <w:rsid w:val="0006442B"/>
    <w:rsid w:val="00064CC0"/>
    <w:rsid w:val="00066291"/>
    <w:rsid w:val="0007048D"/>
    <w:rsid w:val="00070801"/>
    <w:rsid w:val="0007170B"/>
    <w:rsid w:val="00071B80"/>
    <w:rsid w:val="000727A4"/>
    <w:rsid w:val="00072851"/>
    <w:rsid w:val="0007374C"/>
    <w:rsid w:val="0007477C"/>
    <w:rsid w:val="00074A43"/>
    <w:rsid w:val="000753B9"/>
    <w:rsid w:val="00075B20"/>
    <w:rsid w:val="00075E7B"/>
    <w:rsid w:val="000763B4"/>
    <w:rsid w:val="00080AF6"/>
    <w:rsid w:val="00081657"/>
    <w:rsid w:val="00081F46"/>
    <w:rsid w:val="00082643"/>
    <w:rsid w:val="0008382E"/>
    <w:rsid w:val="00084034"/>
    <w:rsid w:val="000849F7"/>
    <w:rsid w:val="0008549A"/>
    <w:rsid w:val="00087259"/>
    <w:rsid w:val="00091206"/>
    <w:rsid w:val="0009298B"/>
    <w:rsid w:val="000942CD"/>
    <w:rsid w:val="0009449F"/>
    <w:rsid w:val="00094AF9"/>
    <w:rsid w:val="00094E6A"/>
    <w:rsid w:val="00095433"/>
    <w:rsid w:val="0009649A"/>
    <w:rsid w:val="000967D8"/>
    <w:rsid w:val="00097333"/>
    <w:rsid w:val="0009769A"/>
    <w:rsid w:val="000976D4"/>
    <w:rsid w:val="000979EE"/>
    <w:rsid w:val="00097B9B"/>
    <w:rsid w:val="000A00D6"/>
    <w:rsid w:val="000A0E2D"/>
    <w:rsid w:val="000A172D"/>
    <w:rsid w:val="000A198E"/>
    <w:rsid w:val="000A1EAB"/>
    <w:rsid w:val="000A272C"/>
    <w:rsid w:val="000A2E70"/>
    <w:rsid w:val="000A32C6"/>
    <w:rsid w:val="000A371B"/>
    <w:rsid w:val="000A3F2D"/>
    <w:rsid w:val="000A425D"/>
    <w:rsid w:val="000A45D0"/>
    <w:rsid w:val="000A4D84"/>
    <w:rsid w:val="000A4E43"/>
    <w:rsid w:val="000A5114"/>
    <w:rsid w:val="000A69BF"/>
    <w:rsid w:val="000A6FB8"/>
    <w:rsid w:val="000A7755"/>
    <w:rsid w:val="000A78C0"/>
    <w:rsid w:val="000A7D4C"/>
    <w:rsid w:val="000B0F2A"/>
    <w:rsid w:val="000B190B"/>
    <w:rsid w:val="000B1D01"/>
    <w:rsid w:val="000B24EC"/>
    <w:rsid w:val="000B250D"/>
    <w:rsid w:val="000B2654"/>
    <w:rsid w:val="000B29EE"/>
    <w:rsid w:val="000B39D1"/>
    <w:rsid w:val="000B43EE"/>
    <w:rsid w:val="000B4751"/>
    <w:rsid w:val="000B4BA6"/>
    <w:rsid w:val="000B4C50"/>
    <w:rsid w:val="000B4E4A"/>
    <w:rsid w:val="000B5327"/>
    <w:rsid w:val="000B5425"/>
    <w:rsid w:val="000B5D5D"/>
    <w:rsid w:val="000B689A"/>
    <w:rsid w:val="000B6DD9"/>
    <w:rsid w:val="000B70F4"/>
    <w:rsid w:val="000B73E2"/>
    <w:rsid w:val="000B74C4"/>
    <w:rsid w:val="000C08C9"/>
    <w:rsid w:val="000C13BA"/>
    <w:rsid w:val="000C1A63"/>
    <w:rsid w:val="000C1D2C"/>
    <w:rsid w:val="000C1E12"/>
    <w:rsid w:val="000C20B5"/>
    <w:rsid w:val="000C20EB"/>
    <w:rsid w:val="000C2312"/>
    <w:rsid w:val="000C280A"/>
    <w:rsid w:val="000C2D28"/>
    <w:rsid w:val="000C3F2E"/>
    <w:rsid w:val="000C5883"/>
    <w:rsid w:val="000C5AB8"/>
    <w:rsid w:val="000C5BA7"/>
    <w:rsid w:val="000C64F7"/>
    <w:rsid w:val="000C67B9"/>
    <w:rsid w:val="000C6BA9"/>
    <w:rsid w:val="000D4952"/>
    <w:rsid w:val="000D4A99"/>
    <w:rsid w:val="000D4E62"/>
    <w:rsid w:val="000D5677"/>
    <w:rsid w:val="000D5B65"/>
    <w:rsid w:val="000D5FBA"/>
    <w:rsid w:val="000D61A5"/>
    <w:rsid w:val="000D62D6"/>
    <w:rsid w:val="000D66E2"/>
    <w:rsid w:val="000D740F"/>
    <w:rsid w:val="000D7425"/>
    <w:rsid w:val="000D7B8E"/>
    <w:rsid w:val="000E18DB"/>
    <w:rsid w:val="000E1A2C"/>
    <w:rsid w:val="000E3715"/>
    <w:rsid w:val="000E3743"/>
    <w:rsid w:val="000E3CA2"/>
    <w:rsid w:val="000E3ED6"/>
    <w:rsid w:val="000E4D50"/>
    <w:rsid w:val="000E5594"/>
    <w:rsid w:val="000E5AC9"/>
    <w:rsid w:val="000E6E26"/>
    <w:rsid w:val="000E6F64"/>
    <w:rsid w:val="000E7E73"/>
    <w:rsid w:val="000F0CFE"/>
    <w:rsid w:val="000F0D91"/>
    <w:rsid w:val="000F280F"/>
    <w:rsid w:val="000F3A9D"/>
    <w:rsid w:val="000F4900"/>
    <w:rsid w:val="000F49B5"/>
    <w:rsid w:val="000F4A87"/>
    <w:rsid w:val="000F4B4F"/>
    <w:rsid w:val="000F4BAE"/>
    <w:rsid w:val="000F4C16"/>
    <w:rsid w:val="000F53B7"/>
    <w:rsid w:val="000F5C8C"/>
    <w:rsid w:val="000F6A77"/>
    <w:rsid w:val="000F6BA7"/>
    <w:rsid w:val="000F7583"/>
    <w:rsid w:val="000F7D71"/>
    <w:rsid w:val="000F7F43"/>
    <w:rsid w:val="00102335"/>
    <w:rsid w:val="001034DA"/>
    <w:rsid w:val="00103BDE"/>
    <w:rsid w:val="00104A19"/>
    <w:rsid w:val="00104CB1"/>
    <w:rsid w:val="00104F6D"/>
    <w:rsid w:val="00105268"/>
    <w:rsid w:val="00107530"/>
    <w:rsid w:val="00107635"/>
    <w:rsid w:val="0010766F"/>
    <w:rsid w:val="001103F1"/>
    <w:rsid w:val="00110A8B"/>
    <w:rsid w:val="00111518"/>
    <w:rsid w:val="00111FB9"/>
    <w:rsid w:val="001124CF"/>
    <w:rsid w:val="001150C3"/>
    <w:rsid w:val="001155DF"/>
    <w:rsid w:val="0011724B"/>
    <w:rsid w:val="00121F19"/>
    <w:rsid w:val="0012229E"/>
    <w:rsid w:val="00122798"/>
    <w:rsid w:val="001238FE"/>
    <w:rsid w:val="00124786"/>
    <w:rsid w:val="001253F9"/>
    <w:rsid w:val="00125807"/>
    <w:rsid w:val="00125A6E"/>
    <w:rsid w:val="0012651E"/>
    <w:rsid w:val="001268CC"/>
    <w:rsid w:val="00126BC6"/>
    <w:rsid w:val="00130DD6"/>
    <w:rsid w:val="001329EF"/>
    <w:rsid w:val="00133DD2"/>
    <w:rsid w:val="00134C39"/>
    <w:rsid w:val="00135295"/>
    <w:rsid w:val="00135326"/>
    <w:rsid w:val="00136393"/>
    <w:rsid w:val="00137C6A"/>
    <w:rsid w:val="0014051C"/>
    <w:rsid w:val="00140B65"/>
    <w:rsid w:val="001427C3"/>
    <w:rsid w:val="00143698"/>
    <w:rsid w:val="00144755"/>
    <w:rsid w:val="00144EDE"/>
    <w:rsid w:val="00145620"/>
    <w:rsid w:val="00146667"/>
    <w:rsid w:val="001473FE"/>
    <w:rsid w:val="00147DAA"/>
    <w:rsid w:val="001506CD"/>
    <w:rsid w:val="001508C7"/>
    <w:rsid w:val="00151AD2"/>
    <w:rsid w:val="00152912"/>
    <w:rsid w:val="001536FA"/>
    <w:rsid w:val="00153803"/>
    <w:rsid w:val="00153F01"/>
    <w:rsid w:val="00155478"/>
    <w:rsid w:val="001554B8"/>
    <w:rsid w:val="00155518"/>
    <w:rsid w:val="0015573A"/>
    <w:rsid w:val="00157C39"/>
    <w:rsid w:val="001608B6"/>
    <w:rsid w:val="00160F43"/>
    <w:rsid w:val="00161572"/>
    <w:rsid w:val="00161657"/>
    <w:rsid w:val="0016189E"/>
    <w:rsid w:val="00161CDC"/>
    <w:rsid w:val="001623BE"/>
    <w:rsid w:val="001624BD"/>
    <w:rsid w:val="001630C0"/>
    <w:rsid w:val="001636A8"/>
    <w:rsid w:val="0016410F"/>
    <w:rsid w:val="00164703"/>
    <w:rsid w:val="00164723"/>
    <w:rsid w:val="00164B70"/>
    <w:rsid w:val="00165AC4"/>
    <w:rsid w:val="00165E6F"/>
    <w:rsid w:val="00166256"/>
    <w:rsid w:val="001666C1"/>
    <w:rsid w:val="00166723"/>
    <w:rsid w:val="00167A6D"/>
    <w:rsid w:val="00167C6F"/>
    <w:rsid w:val="00167CF8"/>
    <w:rsid w:val="00170435"/>
    <w:rsid w:val="0017059E"/>
    <w:rsid w:val="00170A11"/>
    <w:rsid w:val="001711F1"/>
    <w:rsid w:val="001719B2"/>
    <w:rsid w:val="00172554"/>
    <w:rsid w:val="00172E47"/>
    <w:rsid w:val="00173E82"/>
    <w:rsid w:val="00174D11"/>
    <w:rsid w:val="001751D0"/>
    <w:rsid w:val="001754C7"/>
    <w:rsid w:val="0017577B"/>
    <w:rsid w:val="00176B67"/>
    <w:rsid w:val="0017746C"/>
    <w:rsid w:val="0018042A"/>
    <w:rsid w:val="00180606"/>
    <w:rsid w:val="001807B0"/>
    <w:rsid w:val="0018084C"/>
    <w:rsid w:val="00180EFF"/>
    <w:rsid w:val="00181380"/>
    <w:rsid w:val="00181E50"/>
    <w:rsid w:val="0018273E"/>
    <w:rsid w:val="0018282D"/>
    <w:rsid w:val="00182FBD"/>
    <w:rsid w:val="001836F0"/>
    <w:rsid w:val="00183962"/>
    <w:rsid w:val="00183B3E"/>
    <w:rsid w:val="00183C21"/>
    <w:rsid w:val="001843AE"/>
    <w:rsid w:val="00184BB9"/>
    <w:rsid w:val="001853D2"/>
    <w:rsid w:val="00185839"/>
    <w:rsid w:val="001860A9"/>
    <w:rsid w:val="00186427"/>
    <w:rsid w:val="001866F2"/>
    <w:rsid w:val="0018712E"/>
    <w:rsid w:val="001878C6"/>
    <w:rsid w:val="001878DB"/>
    <w:rsid w:val="001879DC"/>
    <w:rsid w:val="00190208"/>
    <w:rsid w:val="00190370"/>
    <w:rsid w:val="00190A05"/>
    <w:rsid w:val="00191423"/>
    <w:rsid w:val="00191610"/>
    <w:rsid w:val="001917FA"/>
    <w:rsid w:val="00191F32"/>
    <w:rsid w:val="00192E75"/>
    <w:rsid w:val="00194429"/>
    <w:rsid w:val="00194777"/>
    <w:rsid w:val="00194F1B"/>
    <w:rsid w:val="0019536A"/>
    <w:rsid w:val="00196228"/>
    <w:rsid w:val="00196C19"/>
    <w:rsid w:val="00197E69"/>
    <w:rsid w:val="00197FC0"/>
    <w:rsid w:val="001A0B16"/>
    <w:rsid w:val="001A1701"/>
    <w:rsid w:val="001A2332"/>
    <w:rsid w:val="001A2F9C"/>
    <w:rsid w:val="001A338E"/>
    <w:rsid w:val="001A4169"/>
    <w:rsid w:val="001A49F7"/>
    <w:rsid w:val="001A6C83"/>
    <w:rsid w:val="001A7595"/>
    <w:rsid w:val="001A7786"/>
    <w:rsid w:val="001B15E4"/>
    <w:rsid w:val="001B314C"/>
    <w:rsid w:val="001B32B7"/>
    <w:rsid w:val="001B424F"/>
    <w:rsid w:val="001B4358"/>
    <w:rsid w:val="001B46B6"/>
    <w:rsid w:val="001B58AD"/>
    <w:rsid w:val="001B5D64"/>
    <w:rsid w:val="001B7439"/>
    <w:rsid w:val="001B7B6B"/>
    <w:rsid w:val="001B7C3C"/>
    <w:rsid w:val="001B7F1C"/>
    <w:rsid w:val="001C1607"/>
    <w:rsid w:val="001C1F67"/>
    <w:rsid w:val="001C273B"/>
    <w:rsid w:val="001C36C1"/>
    <w:rsid w:val="001C3EF0"/>
    <w:rsid w:val="001C4115"/>
    <w:rsid w:val="001C418A"/>
    <w:rsid w:val="001C443D"/>
    <w:rsid w:val="001C50F5"/>
    <w:rsid w:val="001C5E34"/>
    <w:rsid w:val="001C61DB"/>
    <w:rsid w:val="001D00B4"/>
    <w:rsid w:val="001D0181"/>
    <w:rsid w:val="001D0E3E"/>
    <w:rsid w:val="001D0FC1"/>
    <w:rsid w:val="001D156B"/>
    <w:rsid w:val="001D396D"/>
    <w:rsid w:val="001D5500"/>
    <w:rsid w:val="001D5924"/>
    <w:rsid w:val="001D5F96"/>
    <w:rsid w:val="001D6476"/>
    <w:rsid w:val="001E0109"/>
    <w:rsid w:val="001E2B3D"/>
    <w:rsid w:val="001E35BB"/>
    <w:rsid w:val="001E3AD8"/>
    <w:rsid w:val="001E41F4"/>
    <w:rsid w:val="001E45CE"/>
    <w:rsid w:val="001E4F19"/>
    <w:rsid w:val="001E67BE"/>
    <w:rsid w:val="001E6E0B"/>
    <w:rsid w:val="001E7A6B"/>
    <w:rsid w:val="001F031B"/>
    <w:rsid w:val="001F069E"/>
    <w:rsid w:val="001F0769"/>
    <w:rsid w:val="001F144D"/>
    <w:rsid w:val="001F2786"/>
    <w:rsid w:val="001F2919"/>
    <w:rsid w:val="001F2AA5"/>
    <w:rsid w:val="001F2F1B"/>
    <w:rsid w:val="001F311F"/>
    <w:rsid w:val="001F354C"/>
    <w:rsid w:val="001F3D17"/>
    <w:rsid w:val="001F4853"/>
    <w:rsid w:val="001F5CFF"/>
    <w:rsid w:val="001F60D2"/>
    <w:rsid w:val="001F60DE"/>
    <w:rsid w:val="001F6E96"/>
    <w:rsid w:val="002011E9"/>
    <w:rsid w:val="002012C9"/>
    <w:rsid w:val="00201475"/>
    <w:rsid w:val="00201F19"/>
    <w:rsid w:val="002021C8"/>
    <w:rsid w:val="00202321"/>
    <w:rsid w:val="00202956"/>
    <w:rsid w:val="00203286"/>
    <w:rsid w:val="002034B1"/>
    <w:rsid w:val="002038BB"/>
    <w:rsid w:val="002049A8"/>
    <w:rsid w:val="00205D09"/>
    <w:rsid w:val="00207033"/>
    <w:rsid w:val="00210132"/>
    <w:rsid w:val="00210899"/>
    <w:rsid w:val="00210ABF"/>
    <w:rsid w:val="0021232E"/>
    <w:rsid w:val="002128BF"/>
    <w:rsid w:val="00212D41"/>
    <w:rsid w:val="00212E0E"/>
    <w:rsid w:val="00213BC5"/>
    <w:rsid w:val="00213F6C"/>
    <w:rsid w:val="0021496C"/>
    <w:rsid w:val="00215EB2"/>
    <w:rsid w:val="00215F0C"/>
    <w:rsid w:val="002167F7"/>
    <w:rsid w:val="00216AC9"/>
    <w:rsid w:val="00216F02"/>
    <w:rsid w:val="0021728F"/>
    <w:rsid w:val="0021735A"/>
    <w:rsid w:val="00217BAC"/>
    <w:rsid w:val="00217CC6"/>
    <w:rsid w:val="002202B6"/>
    <w:rsid w:val="002216B4"/>
    <w:rsid w:val="00221993"/>
    <w:rsid w:val="0022257C"/>
    <w:rsid w:val="0022268B"/>
    <w:rsid w:val="002233D3"/>
    <w:rsid w:val="002237D8"/>
    <w:rsid w:val="00223FD9"/>
    <w:rsid w:val="00224439"/>
    <w:rsid w:val="002254E9"/>
    <w:rsid w:val="00225626"/>
    <w:rsid w:val="00226224"/>
    <w:rsid w:val="002262BE"/>
    <w:rsid w:val="0023099C"/>
    <w:rsid w:val="002314C1"/>
    <w:rsid w:val="00232233"/>
    <w:rsid w:val="00233038"/>
    <w:rsid w:val="00233298"/>
    <w:rsid w:val="00233DD4"/>
    <w:rsid w:val="002341F7"/>
    <w:rsid w:val="00234493"/>
    <w:rsid w:val="002345B7"/>
    <w:rsid w:val="00235388"/>
    <w:rsid w:val="0023662C"/>
    <w:rsid w:val="0024016F"/>
    <w:rsid w:val="00240DA7"/>
    <w:rsid w:val="002410B9"/>
    <w:rsid w:val="00242354"/>
    <w:rsid w:val="00242630"/>
    <w:rsid w:val="00242F5A"/>
    <w:rsid w:val="00243030"/>
    <w:rsid w:val="002430B9"/>
    <w:rsid w:val="00243338"/>
    <w:rsid w:val="0024388C"/>
    <w:rsid w:val="00243F8C"/>
    <w:rsid w:val="00244953"/>
    <w:rsid w:val="002453C8"/>
    <w:rsid w:val="00245B20"/>
    <w:rsid w:val="0024657B"/>
    <w:rsid w:val="002470B5"/>
    <w:rsid w:val="00250447"/>
    <w:rsid w:val="0025223C"/>
    <w:rsid w:val="00252B84"/>
    <w:rsid w:val="002537B1"/>
    <w:rsid w:val="0025390A"/>
    <w:rsid w:val="00253DB1"/>
    <w:rsid w:val="00254361"/>
    <w:rsid w:val="00254430"/>
    <w:rsid w:val="0025499B"/>
    <w:rsid w:val="00254B1D"/>
    <w:rsid w:val="00254CA3"/>
    <w:rsid w:val="00254F2E"/>
    <w:rsid w:val="00255E59"/>
    <w:rsid w:val="00256507"/>
    <w:rsid w:val="002569A1"/>
    <w:rsid w:val="00256C89"/>
    <w:rsid w:val="00257932"/>
    <w:rsid w:val="00257D88"/>
    <w:rsid w:val="00260468"/>
    <w:rsid w:val="002607A5"/>
    <w:rsid w:val="0026123A"/>
    <w:rsid w:val="0026161B"/>
    <w:rsid w:val="002617DC"/>
    <w:rsid w:val="0026209E"/>
    <w:rsid w:val="00262733"/>
    <w:rsid w:val="00262775"/>
    <w:rsid w:val="00262F15"/>
    <w:rsid w:val="00263750"/>
    <w:rsid w:val="002639AD"/>
    <w:rsid w:val="00263FD9"/>
    <w:rsid w:val="002641A2"/>
    <w:rsid w:val="00264AEE"/>
    <w:rsid w:val="00265948"/>
    <w:rsid w:val="0026606C"/>
    <w:rsid w:val="00266630"/>
    <w:rsid w:val="00267162"/>
    <w:rsid w:val="00267381"/>
    <w:rsid w:val="002676F9"/>
    <w:rsid w:val="00270544"/>
    <w:rsid w:val="0027153C"/>
    <w:rsid w:val="002718EF"/>
    <w:rsid w:val="00271CE2"/>
    <w:rsid w:val="002725E4"/>
    <w:rsid w:val="00272E11"/>
    <w:rsid w:val="00273F92"/>
    <w:rsid w:val="00275FB8"/>
    <w:rsid w:val="0027606F"/>
    <w:rsid w:val="002769E1"/>
    <w:rsid w:val="00276E58"/>
    <w:rsid w:val="00277CC1"/>
    <w:rsid w:val="00277FF7"/>
    <w:rsid w:val="00280741"/>
    <w:rsid w:val="002808D1"/>
    <w:rsid w:val="002809B7"/>
    <w:rsid w:val="00280A06"/>
    <w:rsid w:val="00280E58"/>
    <w:rsid w:val="0028100C"/>
    <w:rsid w:val="00281011"/>
    <w:rsid w:val="002810DB"/>
    <w:rsid w:val="002811B5"/>
    <w:rsid w:val="00282C65"/>
    <w:rsid w:val="00283234"/>
    <w:rsid w:val="00283C61"/>
    <w:rsid w:val="00283D03"/>
    <w:rsid w:val="00283EDC"/>
    <w:rsid w:val="002840E9"/>
    <w:rsid w:val="00284C2D"/>
    <w:rsid w:val="0028505A"/>
    <w:rsid w:val="00285103"/>
    <w:rsid w:val="002871C8"/>
    <w:rsid w:val="002877C1"/>
    <w:rsid w:val="00287A38"/>
    <w:rsid w:val="00287BD5"/>
    <w:rsid w:val="00290117"/>
    <w:rsid w:val="00290694"/>
    <w:rsid w:val="00290A54"/>
    <w:rsid w:val="00292515"/>
    <w:rsid w:val="0029287C"/>
    <w:rsid w:val="00292962"/>
    <w:rsid w:val="002935D9"/>
    <w:rsid w:val="00294099"/>
    <w:rsid w:val="00294615"/>
    <w:rsid w:val="0029489B"/>
    <w:rsid w:val="00294C3D"/>
    <w:rsid w:val="00294D2A"/>
    <w:rsid w:val="00295091"/>
    <w:rsid w:val="002952CF"/>
    <w:rsid w:val="00295E46"/>
    <w:rsid w:val="00296A10"/>
    <w:rsid w:val="00297358"/>
    <w:rsid w:val="0029750C"/>
    <w:rsid w:val="00297EF5"/>
    <w:rsid w:val="00297F57"/>
    <w:rsid w:val="00297F91"/>
    <w:rsid w:val="002A07CE"/>
    <w:rsid w:val="002A200B"/>
    <w:rsid w:val="002A20E1"/>
    <w:rsid w:val="002A25A6"/>
    <w:rsid w:val="002A2B83"/>
    <w:rsid w:val="002A31DC"/>
    <w:rsid w:val="002A4B5E"/>
    <w:rsid w:val="002A4E6E"/>
    <w:rsid w:val="002A572F"/>
    <w:rsid w:val="002A59CB"/>
    <w:rsid w:val="002A5C58"/>
    <w:rsid w:val="002A69FD"/>
    <w:rsid w:val="002A6BEC"/>
    <w:rsid w:val="002A70C7"/>
    <w:rsid w:val="002A784B"/>
    <w:rsid w:val="002A7B1D"/>
    <w:rsid w:val="002A7D0F"/>
    <w:rsid w:val="002B0745"/>
    <w:rsid w:val="002B1101"/>
    <w:rsid w:val="002B1B4C"/>
    <w:rsid w:val="002B282C"/>
    <w:rsid w:val="002B3090"/>
    <w:rsid w:val="002B318A"/>
    <w:rsid w:val="002B31FE"/>
    <w:rsid w:val="002B3BE0"/>
    <w:rsid w:val="002B3F91"/>
    <w:rsid w:val="002B450A"/>
    <w:rsid w:val="002B4725"/>
    <w:rsid w:val="002B48E8"/>
    <w:rsid w:val="002B5199"/>
    <w:rsid w:val="002B5582"/>
    <w:rsid w:val="002B5915"/>
    <w:rsid w:val="002C0399"/>
    <w:rsid w:val="002C17A5"/>
    <w:rsid w:val="002C2060"/>
    <w:rsid w:val="002C23ED"/>
    <w:rsid w:val="002C2B11"/>
    <w:rsid w:val="002C33B5"/>
    <w:rsid w:val="002C37A7"/>
    <w:rsid w:val="002C3CC5"/>
    <w:rsid w:val="002C4354"/>
    <w:rsid w:val="002C43B4"/>
    <w:rsid w:val="002C4F42"/>
    <w:rsid w:val="002C566C"/>
    <w:rsid w:val="002C5879"/>
    <w:rsid w:val="002C5DCC"/>
    <w:rsid w:val="002C7252"/>
    <w:rsid w:val="002C72E8"/>
    <w:rsid w:val="002C781D"/>
    <w:rsid w:val="002C7966"/>
    <w:rsid w:val="002D09E2"/>
    <w:rsid w:val="002D0E60"/>
    <w:rsid w:val="002D1362"/>
    <w:rsid w:val="002D17F0"/>
    <w:rsid w:val="002D2581"/>
    <w:rsid w:val="002D2A0A"/>
    <w:rsid w:val="002D2AA5"/>
    <w:rsid w:val="002D2BF4"/>
    <w:rsid w:val="002D2C6D"/>
    <w:rsid w:val="002D2CD7"/>
    <w:rsid w:val="002D3904"/>
    <w:rsid w:val="002D3CB1"/>
    <w:rsid w:val="002D3E7A"/>
    <w:rsid w:val="002D41A4"/>
    <w:rsid w:val="002D4BCE"/>
    <w:rsid w:val="002D4C4A"/>
    <w:rsid w:val="002D4F5F"/>
    <w:rsid w:val="002D50EA"/>
    <w:rsid w:val="002D5A07"/>
    <w:rsid w:val="002D6BB0"/>
    <w:rsid w:val="002D73FA"/>
    <w:rsid w:val="002D7751"/>
    <w:rsid w:val="002D7929"/>
    <w:rsid w:val="002D7964"/>
    <w:rsid w:val="002E0216"/>
    <w:rsid w:val="002E0D4C"/>
    <w:rsid w:val="002E0E4D"/>
    <w:rsid w:val="002E1F3A"/>
    <w:rsid w:val="002E2017"/>
    <w:rsid w:val="002E293C"/>
    <w:rsid w:val="002E333F"/>
    <w:rsid w:val="002E39AC"/>
    <w:rsid w:val="002E3FCA"/>
    <w:rsid w:val="002E4422"/>
    <w:rsid w:val="002E4AC1"/>
    <w:rsid w:val="002E4BF6"/>
    <w:rsid w:val="002E4D67"/>
    <w:rsid w:val="002E4DA9"/>
    <w:rsid w:val="002E529E"/>
    <w:rsid w:val="002E554B"/>
    <w:rsid w:val="002E5FF8"/>
    <w:rsid w:val="002E6E2C"/>
    <w:rsid w:val="002E71D8"/>
    <w:rsid w:val="002F062A"/>
    <w:rsid w:val="002F06B9"/>
    <w:rsid w:val="002F0CED"/>
    <w:rsid w:val="002F12E9"/>
    <w:rsid w:val="002F1451"/>
    <w:rsid w:val="002F1D39"/>
    <w:rsid w:val="002F22AE"/>
    <w:rsid w:val="002F467C"/>
    <w:rsid w:val="002F4F37"/>
    <w:rsid w:val="002F518D"/>
    <w:rsid w:val="002F591B"/>
    <w:rsid w:val="002F5BDC"/>
    <w:rsid w:val="002F6371"/>
    <w:rsid w:val="002F6DA1"/>
    <w:rsid w:val="002F6FC3"/>
    <w:rsid w:val="002F7752"/>
    <w:rsid w:val="002F7AC7"/>
    <w:rsid w:val="0030054B"/>
    <w:rsid w:val="00300989"/>
    <w:rsid w:val="00300F84"/>
    <w:rsid w:val="003032F6"/>
    <w:rsid w:val="0030360E"/>
    <w:rsid w:val="0030614B"/>
    <w:rsid w:val="003065BE"/>
    <w:rsid w:val="0030720B"/>
    <w:rsid w:val="00307AF0"/>
    <w:rsid w:val="00310021"/>
    <w:rsid w:val="0031137E"/>
    <w:rsid w:val="00311D2A"/>
    <w:rsid w:val="00312A02"/>
    <w:rsid w:val="00313ED8"/>
    <w:rsid w:val="00314045"/>
    <w:rsid w:val="00314417"/>
    <w:rsid w:val="00314661"/>
    <w:rsid w:val="00315223"/>
    <w:rsid w:val="003155B1"/>
    <w:rsid w:val="00315817"/>
    <w:rsid w:val="00316892"/>
    <w:rsid w:val="00316ACD"/>
    <w:rsid w:val="0031751A"/>
    <w:rsid w:val="00317EAC"/>
    <w:rsid w:val="00317EC3"/>
    <w:rsid w:val="0032011A"/>
    <w:rsid w:val="00321A41"/>
    <w:rsid w:val="00322176"/>
    <w:rsid w:val="003237E2"/>
    <w:rsid w:val="0032411B"/>
    <w:rsid w:val="00324958"/>
    <w:rsid w:val="00324C10"/>
    <w:rsid w:val="0032529E"/>
    <w:rsid w:val="00325D3D"/>
    <w:rsid w:val="00325DB7"/>
    <w:rsid w:val="003310FA"/>
    <w:rsid w:val="00331683"/>
    <w:rsid w:val="003318BC"/>
    <w:rsid w:val="00331CA4"/>
    <w:rsid w:val="00331CCB"/>
    <w:rsid w:val="00331E25"/>
    <w:rsid w:val="00332385"/>
    <w:rsid w:val="00332538"/>
    <w:rsid w:val="00332A0C"/>
    <w:rsid w:val="00332B89"/>
    <w:rsid w:val="00332C33"/>
    <w:rsid w:val="003342C1"/>
    <w:rsid w:val="00334958"/>
    <w:rsid w:val="00334FF0"/>
    <w:rsid w:val="003350CC"/>
    <w:rsid w:val="00335220"/>
    <w:rsid w:val="00335FCE"/>
    <w:rsid w:val="003367B9"/>
    <w:rsid w:val="00337C7B"/>
    <w:rsid w:val="003400F2"/>
    <w:rsid w:val="003407AC"/>
    <w:rsid w:val="00340EC4"/>
    <w:rsid w:val="00342047"/>
    <w:rsid w:val="00342338"/>
    <w:rsid w:val="003424EA"/>
    <w:rsid w:val="0034368D"/>
    <w:rsid w:val="00343775"/>
    <w:rsid w:val="0034410E"/>
    <w:rsid w:val="00344527"/>
    <w:rsid w:val="003446B5"/>
    <w:rsid w:val="00345779"/>
    <w:rsid w:val="0034592F"/>
    <w:rsid w:val="00345C15"/>
    <w:rsid w:val="00345FBD"/>
    <w:rsid w:val="00346AE7"/>
    <w:rsid w:val="00346BED"/>
    <w:rsid w:val="00347AD2"/>
    <w:rsid w:val="00347E11"/>
    <w:rsid w:val="00347E57"/>
    <w:rsid w:val="0035094F"/>
    <w:rsid w:val="00350C08"/>
    <w:rsid w:val="00350FE6"/>
    <w:rsid w:val="0035240E"/>
    <w:rsid w:val="00352504"/>
    <w:rsid w:val="00352611"/>
    <w:rsid w:val="00352FFF"/>
    <w:rsid w:val="00353639"/>
    <w:rsid w:val="00353CC0"/>
    <w:rsid w:val="00354114"/>
    <w:rsid w:val="003547E5"/>
    <w:rsid w:val="00355133"/>
    <w:rsid w:val="0035747E"/>
    <w:rsid w:val="00357D1D"/>
    <w:rsid w:val="00360246"/>
    <w:rsid w:val="00360EC4"/>
    <w:rsid w:val="0036103B"/>
    <w:rsid w:val="0036120B"/>
    <w:rsid w:val="00361CEC"/>
    <w:rsid w:val="003621B7"/>
    <w:rsid w:val="003647CD"/>
    <w:rsid w:val="003658F4"/>
    <w:rsid w:val="00366AF5"/>
    <w:rsid w:val="00366CF6"/>
    <w:rsid w:val="00370692"/>
    <w:rsid w:val="0037084A"/>
    <w:rsid w:val="00371F36"/>
    <w:rsid w:val="00372F78"/>
    <w:rsid w:val="0037314B"/>
    <w:rsid w:val="0037327B"/>
    <w:rsid w:val="0037422B"/>
    <w:rsid w:val="003742D0"/>
    <w:rsid w:val="00374567"/>
    <w:rsid w:val="00374700"/>
    <w:rsid w:val="00375002"/>
    <w:rsid w:val="003750BC"/>
    <w:rsid w:val="00375381"/>
    <w:rsid w:val="00376A56"/>
    <w:rsid w:val="0037747F"/>
    <w:rsid w:val="00377D0D"/>
    <w:rsid w:val="00380C6C"/>
    <w:rsid w:val="00381163"/>
    <w:rsid w:val="00381E6B"/>
    <w:rsid w:val="00382838"/>
    <w:rsid w:val="00382B5E"/>
    <w:rsid w:val="00383641"/>
    <w:rsid w:val="0038370C"/>
    <w:rsid w:val="003839A4"/>
    <w:rsid w:val="003847CA"/>
    <w:rsid w:val="003854DA"/>
    <w:rsid w:val="003858F1"/>
    <w:rsid w:val="00385DFA"/>
    <w:rsid w:val="003863D6"/>
    <w:rsid w:val="003864E0"/>
    <w:rsid w:val="003865EB"/>
    <w:rsid w:val="00386831"/>
    <w:rsid w:val="00386A5B"/>
    <w:rsid w:val="00386BBF"/>
    <w:rsid w:val="00387C09"/>
    <w:rsid w:val="00387ED5"/>
    <w:rsid w:val="00391A31"/>
    <w:rsid w:val="00392E86"/>
    <w:rsid w:val="00393149"/>
    <w:rsid w:val="00394E53"/>
    <w:rsid w:val="003952F3"/>
    <w:rsid w:val="0039532A"/>
    <w:rsid w:val="00395722"/>
    <w:rsid w:val="003975FF"/>
    <w:rsid w:val="003A0786"/>
    <w:rsid w:val="003A1055"/>
    <w:rsid w:val="003A1CF8"/>
    <w:rsid w:val="003A1DD9"/>
    <w:rsid w:val="003A248E"/>
    <w:rsid w:val="003A3651"/>
    <w:rsid w:val="003A3D91"/>
    <w:rsid w:val="003A576E"/>
    <w:rsid w:val="003A6475"/>
    <w:rsid w:val="003A68B9"/>
    <w:rsid w:val="003A778D"/>
    <w:rsid w:val="003A7887"/>
    <w:rsid w:val="003B0548"/>
    <w:rsid w:val="003B20DD"/>
    <w:rsid w:val="003B2522"/>
    <w:rsid w:val="003B292C"/>
    <w:rsid w:val="003B29C5"/>
    <w:rsid w:val="003B39E8"/>
    <w:rsid w:val="003B4010"/>
    <w:rsid w:val="003B554E"/>
    <w:rsid w:val="003B6D6C"/>
    <w:rsid w:val="003B6D7A"/>
    <w:rsid w:val="003B77FF"/>
    <w:rsid w:val="003C029D"/>
    <w:rsid w:val="003C07E1"/>
    <w:rsid w:val="003C0EDF"/>
    <w:rsid w:val="003C2346"/>
    <w:rsid w:val="003C2795"/>
    <w:rsid w:val="003C286B"/>
    <w:rsid w:val="003C2C8C"/>
    <w:rsid w:val="003C4324"/>
    <w:rsid w:val="003C4D59"/>
    <w:rsid w:val="003C6372"/>
    <w:rsid w:val="003C6462"/>
    <w:rsid w:val="003C6C20"/>
    <w:rsid w:val="003C7741"/>
    <w:rsid w:val="003D018B"/>
    <w:rsid w:val="003D0AB1"/>
    <w:rsid w:val="003D1151"/>
    <w:rsid w:val="003D1519"/>
    <w:rsid w:val="003D1C00"/>
    <w:rsid w:val="003D25ED"/>
    <w:rsid w:val="003D309A"/>
    <w:rsid w:val="003D3860"/>
    <w:rsid w:val="003D44A1"/>
    <w:rsid w:val="003D4B38"/>
    <w:rsid w:val="003D5A88"/>
    <w:rsid w:val="003D5E41"/>
    <w:rsid w:val="003D6B22"/>
    <w:rsid w:val="003D6E8C"/>
    <w:rsid w:val="003E05E2"/>
    <w:rsid w:val="003E11E7"/>
    <w:rsid w:val="003E1F98"/>
    <w:rsid w:val="003E346D"/>
    <w:rsid w:val="003E55AA"/>
    <w:rsid w:val="003E6AAF"/>
    <w:rsid w:val="003E6BBB"/>
    <w:rsid w:val="003E6E5D"/>
    <w:rsid w:val="003E6FDC"/>
    <w:rsid w:val="003E83D8"/>
    <w:rsid w:val="003F01E0"/>
    <w:rsid w:val="003F0954"/>
    <w:rsid w:val="003F09A4"/>
    <w:rsid w:val="003F0FCC"/>
    <w:rsid w:val="003F1565"/>
    <w:rsid w:val="003F1710"/>
    <w:rsid w:val="003F1DA7"/>
    <w:rsid w:val="003F1F2C"/>
    <w:rsid w:val="003F2E34"/>
    <w:rsid w:val="003F3011"/>
    <w:rsid w:val="003F30AA"/>
    <w:rsid w:val="003F4B1A"/>
    <w:rsid w:val="003F5C71"/>
    <w:rsid w:val="003F5E8F"/>
    <w:rsid w:val="003F69A2"/>
    <w:rsid w:val="003F6A8F"/>
    <w:rsid w:val="003F710C"/>
    <w:rsid w:val="0040010F"/>
    <w:rsid w:val="0040196D"/>
    <w:rsid w:val="004020AC"/>
    <w:rsid w:val="00403886"/>
    <w:rsid w:val="00403B9F"/>
    <w:rsid w:val="00403F73"/>
    <w:rsid w:val="004046B5"/>
    <w:rsid w:val="0040482A"/>
    <w:rsid w:val="00404B19"/>
    <w:rsid w:val="00404C5A"/>
    <w:rsid w:val="00405A01"/>
    <w:rsid w:val="00406D11"/>
    <w:rsid w:val="00406DF9"/>
    <w:rsid w:val="00407BF0"/>
    <w:rsid w:val="00407CDE"/>
    <w:rsid w:val="00407F70"/>
    <w:rsid w:val="00407FE4"/>
    <w:rsid w:val="00410162"/>
    <w:rsid w:val="00410F94"/>
    <w:rsid w:val="0041121E"/>
    <w:rsid w:val="0041182E"/>
    <w:rsid w:val="00413136"/>
    <w:rsid w:val="0041370B"/>
    <w:rsid w:val="00413A51"/>
    <w:rsid w:val="00414726"/>
    <w:rsid w:val="0041555B"/>
    <w:rsid w:val="00416192"/>
    <w:rsid w:val="004164A1"/>
    <w:rsid w:val="0041735A"/>
    <w:rsid w:val="004179BD"/>
    <w:rsid w:val="00417F54"/>
    <w:rsid w:val="00421670"/>
    <w:rsid w:val="0042269D"/>
    <w:rsid w:val="00422892"/>
    <w:rsid w:val="00422B2A"/>
    <w:rsid w:val="00423504"/>
    <w:rsid w:val="00423CF2"/>
    <w:rsid w:val="00424497"/>
    <w:rsid w:val="00424813"/>
    <w:rsid w:val="00424B3F"/>
    <w:rsid w:val="00425875"/>
    <w:rsid w:val="00425E57"/>
    <w:rsid w:val="00426606"/>
    <w:rsid w:val="0042676E"/>
    <w:rsid w:val="00426D96"/>
    <w:rsid w:val="00430E44"/>
    <w:rsid w:val="00430EBB"/>
    <w:rsid w:val="00431FD3"/>
    <w:rsid w:val="00432E20"/>
    <w:rsid w:val="004330E1"/>
    <w:rsid w:val="00433339"/>
    <w:rsid w:val="004335B0"/>
    <w:rsid w:val="0043376A"/>
    <w:rsid w:val="004338C9"/>
    <w:rsid w:val="00433DD1"/>
    <w:rsid w:val="00433F56"/>
    <w:rsid w:val="00434060"/>
    <w:rsid w:val="0043446E"/>
    <w:rsid w:val="0043487A"/>
    <w:rsid w:val="00434C56"/>
    <w:rsid w:val="004351F6"/>
    <w:rsid w:val="004355A5"/>
    <w:rsid w:val="00435D3E"/>
    <w:rsid w:val="0043648E"/>
    <w:rsid w:val="0043670D"/>
    <w:rsid w:val="00437539"/>
    <w:rsid w:val="00437544"/>
    <w:rsid w:val="00437679"/>
    <w:rsid w:val="004402EE"/>
    <w:rsid w:val="00440A49"/>
    <w:rsid w:val="00440C18"/>
    <w:rsid w:val="004413EE"/>
    <w:rsid w:val="0044197A"/>
    <w:rsid w:val="00441A8F"/>
    <w:rsid w:val="00442932"/>
    <w:rsid w:val="00442B3B"/>
    <w:rsid w:val="00442D73"/>
    <w:rsid w:val="004431F0"/>
    <w:rsid w:val="00445D5B"/>
    <w:rsid w:val="00446001"/>
    <w:rsid w:val="00446E90"/>
    <w:rsid w:val="00447772"/>
    <w:rsid w:val="00450316"/>
    <w:rsid w:val="00450330"/>
    <w:rsid w:val="00451394"/>
    <w:rsid w:val="0045186F"/>
    <w:rsid w:val="004529B6"/>
    <w:rsid w:val="00453479"/>
    <w:rsid w:val="00454022"/>
    <w:rsid w:val="00454A78"/>
    <w:rsid w:val="00456707"/>
    <w:rsid w:val="00456BAA"/>
    <w:rsid w:val="00456C75"/>
    <w:rsid w:val="0045702F"/>
    <w:rsid w:val="00457391"/>
    <w:rsid w:val="00457B81"/>
    <w:rsid w:val="004618E0"/>
    <w:rsid w:val="00462222"/>
    <w:rsid w:val="00462AF7"/>
    <w:rsid w:val="00462DC7"/>
    <w:rsid w:val="0046318A"/>
    <w:rsid w:val="00463534"/>
    <w:rsid w:val="004641BF"/>
    <w:rsid w:val="0046494F"/>
    <w:rsid w:val="00464E30"/>
    <w:rsid w:val="00465950"/>
    <w:rsid w:val="00465FD7"/>
    <w:rsid w:val="0046642B"/>
    <w:rsid w:val="00466640"/>
    <w:rsid w:val="0046679A"/>
    <w:rsid w:val="00467669"/>
    <w:rsid w:val="0046786C"/>
    <w:rsid w:val="00467914"/>
    <w:rsid w:val="0047015D"/>
    <w:rsid w:val="00471076"/>
    <w:rsid w:val="00471BE0"/>
    <w:rsid w:val="00471E39"/>
    <w:rsid w:val="004721B8"/>
    <w:rsid w:val="00472303"/>
    <w:rsid w:val="0047245E"/>
    <w:rsid w:val="004729A1"/>
    <w:rsid w:val="00472F90"/>
    <w:rsid w:val="004732DF"/>
    <w:rsid w:val="00474147"/>
    <w:rsid w:val="004744C2"/>
    <w:rsid w:val="00474BBD"/>
    <w:rsid w:val="00474EA0"/>
    <w:rsid w:val="00474F8C"/>
    <w:rsid w:val="004756B9"/>
    <w:rsid w:val="00475877"/>
    <w:rsid w:val="00476069"/>
    <w:rsid w:val="00476477"/>
    <w:rsid w:val="0047667C"/>
    <w:rsid w:val="00476D80"/>
    <w:rsid w:val="00477128"/>
    <w:rsid w:val="004776CA"/>
    <w:rsid w:val="00477B42"/>
    <w:rsid w:val="004816A2"/>
    <w:rsid w:val="00481A36"/>
    <w:rsid w:val="00481B11"/>
    <w:rsid w:val="00481E7C"/>
    <w:rsid w:val="004826E9"/>
    <w:rsid w:val="004830A0"/>
    <w:rsid w:val="0048349C"/>
    <w:rsid w:val="00483955"/>
    <w:rsid w:val="00483CC3"/>
    <w:rsid w:val="00483E2F"/>
    <w:rsid w:val="004863C2"/>
    <w:rsid w:val="004866C5"/>
    <w:rsid w:val="004872BD"/>
    <w:rsid w:val="0049116F"/>
    <w:rsid w:val="004917D4"/>
    <w:rsid w:val="00492236"/>
    <w:rsid w:val="00492F1A"/>
    <w:rsid w:val="004936C3"/>
    <w:rsid w:val="004939C0"/>
    <w:rsid w:val="00493D8B"/>
    <w:rsid w:val="00494FBD"/>
    <w:rsid w:val="00495609"/>
    <w:rsid w:val="004957B1"/>
    <w:rsid w:val="00496717"/>
    <w:rsid w:val="00496DCE"/>
    <w:rsid w:val="00497A21"/>
    <w:rsid w:val="00497BAB"/>
    <w:rsid w:val="00497DDD"/>
    <w:rsid w:val="004A1254"/>
    <w:rsid w:val="004A21CF"/>
    <w:rsid w:val="004A2384"/>
    <w:rsid w:val="004A4B75"/>
    <w:rsid w:val="004A4EF5"/>
    <w:rsid w:val="004A4FE0"/>
    <w:rsid w:val="004A52D7"/>
    <w:rsid w:val="004A5ED8"/>
    <w:rsid w:val="004A6890"/>
    <w:rsid w:val="004A786F"/>
    <w:rsid w:val="004A79D7"/>
    <w:rsid w:val="004A7E7D"/>
    <w:rsid w:val="004B0188"/>
    <w:rsid w:val="004B06CC"/>
    <w:rsid w:val="004B0805"/>
    <w:rsid w:val="004B0CBA"/>
    <w:rsid w:val="004B1B91"/>
    <w:rsid w:val="004B2CE2"/>
    <w:rsid w:val="004B4521"/>
    <w:rsid w:val="004B4DAC"/>
    <w:rsid w:val="004B55B7"/>
    <w:rsid w:val="004B633C"/>
    <w:rsid w:val="004B76C0"/>
    <w:rsid w:val="004B7A10"/>
    <w:rsid w:val="004C158B"/>
    <w:rsid w:val="004C1ACC"/>
    <w:rsid w:val="004C1B04"/>
    <w:rsid w:val="004C22F3"/>
    <w:rsid w:val="004C2CBF"/>
    <w:rsid w:val="004C312A"/>
    <w:rsid w:val="004C3C39"/>
    <w:rsid w:val="004C41FC"/>
    <w:rsid w:val="004C43CC"/>
    <w:rsid w:val="004C4687"/>
    <w:rsid w:val="004C527F"/>
    <w:rsid w:val="004C5DF5"/>
    <w:rsid w:val="004C6E05"/>
    <w:rsid w:val="004C7208"/>
    <w:rsid w:val="004C74FC"/>
    <w:rsid w:val="004C77EA"/>
    <w:rsid w:val="004D0873"/>
    <w:rsid w:val="004D0FB4"/>
    <w:rsid w:val="004D2ABB"/>
    <w:rsid w:val="004D470E"/>
    <w:rsid w:val="004D48DB"/>
    <w:rsid w:val="004D551D"/>
    <w:rsid w:val="004D62CA"/>
    <w:rsid w:val="004D67B9"/>
    <w:rsid w:val="004D6A99"/>
    <w:rsid w:val="004D73C2"/>
    <w:rsid w:val="004E02A4"/>
    <w:rsid w:val="004E0784"/>
    <w:rsid w:val="004E1586"/>
    <w:rsid w:val="004E158D"/>
    <w:rsid w:val="004E2BFF"/>
    <w:rsid w:val="004E303C"/>
    <w:rsid w:val="004E31E7"/>
    <w:rsid w:val="004E3705"/>
    <w:rsid w:val="004E49AF"/>
    <w:rsid w:val="004E4BC2"/>
    <w:rsid w:val="004E4C00"/>
    <w:rsid w:val="004E4E3E"/>
    <w:rsid w:val="004E6D91"/>
    <w:rsid w:val="004E6F94"/>
    <w:rsid w:val="004E7086"/>
    <w:rsid w:val="004E74C7"/>
    <w:rsid w:val="004E7BF2"/>
    <w:rsid w:val="004F06A8"/>
    <w:rsid w:val="004F0F2C"/>
    <w:rsid w:val="004F126B"/>
    <w:rsid w:val="004F1423"/>
    <w:rsid w:val="004F1C36"/>
    <w:rsid w:val="004F233E"/>
    <w:rsid w:val="004F28F9"/>
    <w:rsid w:val="004F2A89"/>
    <w:rsid w:val="004F3F01"/>
    <w:rsid w:val="004F40CD"/>
    <w:rsid w:val="004F5AA7"/>
    <w:rsid w:val="004F6A98"/>
    <w:rsid w:val="0050006C"/>
    <w:rsid w:val="0050025D"/>
    <w:rsid w:val="0050029D"/>
    <w:rsid w:val="005004E2"/>
    <w:rsid w:val="005005DC"/>
    <w:rsid w:val="00500E44"/>
    <w:rsid w:val="005014D4"/>
    <w:rsid w:val="00501603"/>
    <w:rsid w:val="005018D4"/>
    <w:rsid w:val="00502328"/>
    <w:rsid w:val="00502359"/>
    <w:rsid w:val="005023DC"/>
    <w:rsid w:val="00502563"/>
    <w:rsid w:val="00502A0E"/>
    <w:rsid w:val="005036B4"/>
    <w:rsid w:val="00503F89"/>
    <w:rsid w:val="005047A4"/>
    <w:rsid w:val="00506BB1"/>
    <w:rsid w:val="00506BE9"/>
    <w:rsid w:val="00506DFE"/>
    <w:rsid w:val="00506FC1"/>
    <w:rsid w:val="005072E5"/>
    <w:rsid w:val="005101FF"/>
    <w:rsid w:val="005104F5"/>
    <w:rsid w:val="00510C5B"/>
    <w:rsid w:val="00511C16"/>
    <w:rsid w:val="005125C4"/>
    <w:rsid w:val="00512F0B"/>
    <w:rsid w:val="00513964"/>
    <w:rsid w:val="0051396A"/>
    <w:rsid w:val="00515718"/>
    <w:rsid w:val="00515809"/>
    <w:rsid w:val="005177B3"/>
    <w:rsid w:val="00520B29"/>
    <w:rsid w:val="00520BCC"/>
    <w:rsid w:val="00521460"/>
    <w:rsid w:val="00521688"/>
    <w:rsid w:val="005218BC"/>
    <w:rsid w:val="0052195C"/>
    <w:rsid w:val="00521ECC"/>
    <w:rsid w:val="005220DD"/>
    <w:rsid w:val="00522CEC"/>
    <w:rsid w:val="00524A17"/>
    <w:rsid w:val="00525757"/>
    <w:rsid w:val="00525949"/>
    <w:rsid w:val="00526660"/>
    <w:rsid w:val="005266D9"/>
    <w:rsid w:val="00526C6A"/>
    <w:rsid w:val="00526FDF"/>
    <w:rsid w:val="00527228"/>
    <w:rsid w:val="0052733D"/>
    <w:rsid w:val="0052782A"/>
    <w:rsid w:val="00530900"/>
    <w:rsid w:val="00530E8C"/>
    <w:rsid w:val="00531053"/>
    <w:rsid w:val="0053148C"/>
    <w:rsid w:val="005315A2"/>
    <w:rsid w:val="00532A99"/>
    <w:rsid w:val="00532D43"/>
    <w:rsid w:val="00533168"/>
    <w:rsid w:val="0053328A"/>
    <w:rsid w:val="00533F1D"/>
    <w:rsid w:val="00533FFE"/>
    <w:rsid w:val="0053469E"/>
    <w:rsid w:val="005352F0"/>
    <w:rsid w:val="005360FF"/>
    <w:rsid w:val="00536709"/>
    <w:rsid w:val="00536E2D"/>
    <w:rsid w:val="0053709C"/>
    <w:rsid w:val="005404BC"/>
    <w:rsid w:val="00540725"/>
    <w:rsid w:val="00541039"/>
    <w:rsid w:val="005416A9"/>
    <w:rsid w:val="00541D6B"/>
    <w:rsid w:val="00542FB4"/>
    <w:rsid w:val="005434D8"/>
    <w:rsid w:val="0054395B"/>
    <w:rsid w:val="00544B9C"/>
    <w:rsid w:val="00544BED"/>
    <w:rsid w:val="00545076"/>
    <w:rsid w:val="005454E3"/>
    <w:rsid w:val="0054662C"/>
    <w:rsid w:val="005517D9"/>
    <w:rsid w:val="005517EC"/>
    <w:rsid w:val="00551BC3"/>
    <w:rsid w:val="00551F66"/>
    <w:rsid w:val="005521C0"/>
    <w:rsid w:val="00552BDD"/>
    <w:rsid w:val="005534CF"/>
    <w:rsid w:val="00553896"/>
    <w:rsid w:val="0055451F"/>
    <w:rsid w:val="00554ACF"/>
    <w:rsid w:val="00554ED0"/>
    <w:rsid w:val="00555B18"/>
    <w:rsid w:val="0055631C"/>
    <w:rsid w:val="005565FB"/>
    <w:rsid w:val="00557114"/>
    <w:rsid w:val="00557200"/>
    <w:rsid w:val="00557CEE"/>
    <w:rsid w:val="00557E3F"/>
    <w:rsid w:val="005612B5"/>
    <w:rsid w:val="00561462"/>
    <w:rsid w:val="00561855"/>
    <w:rsid w:val="00561E84"/>
    <w:rsid w:val="00561EC9"/>
    <w:rsid w:val="005621A6"/>
    <w:rsid w:val="005626C9"/>
    <w:rsid w:val="00562C6E"/>
    <w:rsid w:val="005634DD"/>
    <w:rsid w:val="005644D9"/>
    <w:rsid w:val="00565816"/>
    <w:rsid w:val="00566136"/>
    <w:rsid w:val="00566B6B"/>
    <w:rsid w:val="00567B98"/>
    <w:rsid w:val="00567E2E"/>
    <w:rsid w:val="00570359"/>
    <w:rsid w:val="005703A6"/>
    <w:rsid w:val="00572BE5"/>
    <w:rsid w:val="00572E17"/>
    <w:rsid w:val="0057355F"/>
    <w:rsid w:val="00573934"/>
    <w:rsid w:val="0057434B"/>
    <w:rsid w:val="005745F9"/>
    <w:rsid w:val="00574DA4"/>
    <w:rsid w:val="005750FD"/>
    <w:rsid w:val="005754AA"/>
    <w:rsid w:val="00576487"/>
    <w:rsid w:val="00576BC5"/>
    <w:rsid w:val="00577727"/>
    <w:rsid w:val="0057796E"/>
    <w:rsid w:val="0058036C"/>
    <w:rsid w:val="005818D7"/>
    <w:rsid w:val="005819FA"/>
    <w:rsid w:val="00581A91"/>
    <w:rsid w:val="00581E7D"/>
    <w:rsid w:val="005820DD"/>
    <w:rsid w:val="0058298A"/>
    <w:rsid w:val="00582F03"/>
    <w:rsid w:val="0058371A"/>
    <w:rsid w:val="00583B15"/>
    <w:rsid w:val="00583B21"/>
    <w:rsid w:val="00583FC1"/>
    <w:rsid w:val="00584163"/>
    <w:rsid w:val="00584996"/>
    <w:rsid w:val="00585542"/>
    <w:rsid w:val="00585E01"/>
    <w:rsid w:val="0058624D"/>
    <w:rsid w:val="005874E8"/>
    <w:rsid w:val="00587D86"/>
    <w:rsid w:val="00590E0B"/>
    <w:rsid w:val="00591465"/>
    <w:rsid w:val="005928FC"/>
    <w:rsid w:val="005929AA"/>
    <w:rsid w:val="00592BAC"/>
    <w:rsid w:val="00593576"/>
    <w:rsid w:val="005937E6"/>
    <w:rsid w:val="00593DC5"/>
    <w:rsid w:val="00595946"/>
    <w:rsid w:val="00596FD9"/>
    <w:rsid w:val="0059714E"/>
    <w:rsid w:val="00597449"/>
    <w:rsid w:val="005A082D"/>
    <w:rsid w:val="005A09A2"/>
    <w:rsid w:val="005A0E25"/>
    <w:rsid w:val="005A1C25"/>
    <w:rsid w:val="005A1C6E"/>
    <w:rsid w:val="005A200C"/>
    <w:rsid w:val="005A2FA3"/>
    <w:rsid w:val="005A3E09"/>
    <w:rsid w:val="005A49D3"/>
    <w:rsid w:val="005A4F17"/>
    <w:rsid w:val="005A4FC1"/>
    <w:rsid w:val="005A5095"/>
    <w:rsid w:val="005A5503"/>
    <w:rsid w:val="005A5B7B"/>
    <w:rsid w:val="005A5F9C"/>
    <w:rsid w:val="005A6D9B"/>
    <w:rsid w:val="005A7367"/>
    <w:rsid w:val="005A7A46"/>
    <w:rsid w:val="005A7D55"/>
    <w:rsid w:val="005B0E3B"/>
    <w:rsid w:val="005B26D4"/>
    <w:rsid w:val="005B34F6"/>
    <w:rsid w:val="005B3E5D"/>
    <w:rsid w:val="005B3FD1"/>
    <w:rsid w:val="005B4B0E"/>
    <w:rsid w:val="005B50D6"/>
    <w:rsid w:val="005B52DF"/>
    <w:rsid w:val="005B540C"/>
    <w:rsid w:val="005B6386"/>
    <w:rsid w:val="005B6957"/>
    <w:rsid w:val="005B6D92"/>
    <w:rsid w:val="005B736A"/>
    <w:rsid w:val="005B77E3"/>
    <w:rsid w:val="005C03DB"/>
    <w:rsid w:val="005C066B"/>
    <w:rsid w:val="005C29B6"/>
    <w:rsid w:val="005C2DB7"/>
    <w:rsid w:val="005C3930"/>
    <w:rsid w:val="005C3E15"/>
    <w:rsid w:val="005C4BBC"/>
    <w:rsid w:val="005C4BBF"/>
    <w:rsid w:val="005C4BE7"/>
    <w:rsid w:val="005C55AE"/>
    <w:rsid w:val="005C57F8"/>
    <w:rsid w:val="005C63B1"/>
    <w:rsid w:val="005C6531"/>
    <w:rsid w:val="005C704F"/>
    <w:rsid w:val="005C7255"/>
    <w:rsid w:val="005C735C"/>
    <w:rsid w:val="005C7369"/>
    <w:rsid w:val="005C7792"/>
    <w:rsid w:val="005D0712"/>
    <w:rsid w:val="005D195E"/>
    <w:rsid w:val="005D1CAE"/>
    <w:rsid w:val="005D3503"/>
    <w:rsid w:val="005D40AA"/>
    <w:rsid w:val="005D419E"/>
    <w:rsid w:val="005D41D4"/>
    <w:rsid w:val="005D492A"/>
    <w:rsid w:val="005D5856"/>
    <w:rsid w:val="005D5F90"/>
    <w:rsid w:val="005D670C"/>
    <w:rsid w:val="005D6DBC"/>
    <w:rsid w:val="005D7B87"/>
    <w:rsid w:val="005D7DE5"/>
    <w:rsid w:val="005D7E5B"/>
    <w:rsid w:val="005E0548"/>
    <w:rsid w:val="005E093D"/>
    <w:rsid w:val="005E0AA3"/>
    <w:rsid w:val="005E1208"/>
    <w:rsid w:val="005E1943"/>
    <w:rsid w:val="005E1C87"/>
    <w:rsid w:val="005E23CE"/>
    <w:rsid w:val="005E2619"/>
    <w:rsid w:val="005E2BBC"/>
    <w:rsid w:val="005E33AE"/>
    <w:rsid w:val="005E3AD2"/>
    <w:rsid w:val="005E4FC4"/>
    <w:rsid w:val="005E508E"/>
    <w:rsid w:val="005E5282"/>
    <w:rsid w:val="005E52F7"/>
    <w:rsid w:val="005E5431"/>
    <w:rsid w:val="005E54DF"/>
    <w:rsid w:val="005E5890"/>
    <w:rsid w:val="005E6BD8"/>
    <w:rsid w:val="005E757E"/>
    <w:rsid w:val="005E7E6B"/>
    <w:rsid w:val="005F0CD7"/>
    <w:rsid w:val="005F0DD5"/>
    <w:rsid w:val="005F0ECA"/>
    <w:rsid w:val="005F1375"/>
    <w:rsid w:val="005F1912"/>
    <w:rsid w:val="005F37CF"/>
    <w:rsid w:val="005F385B"/>
    <w:rsid w:val="005F4DA9"/>
    <w:rsid w:val="005F516D"/>
    <w:rsid w:val="005F518B"/>
    <w:rsid w:val="005F544F"/>
    <w:rsid w:val="005F7270"/>
    <w:rsid w:val="005F75D2"/>
    <w:rsid w:val="005F7EC5"/>
    <w:rsid w:val="006000E8"/>
    <w:rsid w:val="00600114"/>
    <w:rsid w:val="0060012A"/>
    <w:rsid w:val="00600244"/>
    <w:rsid w:val="006010DF"/>
    <w:rsid w:val="0060117C"/>
    <w:rsid w:val="006018B3"/>
    <w:rsid w:val="0060199F"/>
    <w:rsid w:val="0060261D"/>
    <w:rsid w:val="00602C20"/>
    <w:rsid w:val="00603625"/>
    <w:rsid w:val="0060465D"/>
    <w:rsid w:val="0060473A"/>
    <w:rsid w:val="00604F22"/>
    <w:rsid w:val="00605843"/>
    <w:rsid w:val="006058BC"/>
    <w:rsid w:val="00605E87"/>
    <w:rsid w:val="00607040"/>
    <w:rsid w:val="006076B6"/>
    <w:rsid w:val="006077EE"/>
    <w:rsid w:val="00610EB3"/>
    <w:rsid w:val="0061110E"/>
    <w:rsid w:val="00611C49"/>
    <w:rsid w:val="00611E1E"/>
    <w:rsid w:val="006133DB"/>
    <w:rsid w:val="0061351A"/>
    <w:rsid w:val="0061397E"/>
    <w:rsid w:val="00613F29"/>
    <w:rsid w:val="006141D1"/>
    <w:rsid w:val="00614395"/>
    <w:rsid w:val="00614E1C"/>
    <w:rsid w:val="006153E9"/>
    <w:rsid w:val="00617783"/>
    <w:rsid w:val="00620C1D"/>
    <w:rsid w:val="00620F60"/>
    <w:rsid w:val="006211F6"/>
    <w:rsid w:val="006216C2"/>
    <w:rsid w:val="00621EF5"/>
    <w:rsid w:val="00622767"/>
    <w:rsid w:val="00622FC3"/>
    <w:rsid w:val="00622FCC"/>
    <w:rsid w:val="00623780"/>
    <w:rsid w:val="00624CF0"/>
    <w:rsid w:val="006254BB"/>
    <w:rsid w:val="00625D42"/>
    <w:rsid w:val="00625FE5"/>
    <w:rsid w:val="00626FEF"/>
    <w:rsid w:val="006270C7"/>
    <w:rsid w:val="006277D3"/>
    <w:rsid w:val="00630DA3"/>
    <w:rsid w:val="00632F04"/>
    <w:rsid w:val="0063323B"/>
    <w:rsid w:val="0063337E"/>
    <w:rsid w:val="0063492D"/>
    <w:rsid w:val="0063530A"/>
    <w:rsid w:val="00635D06"/>
    <w:rsid w:val="006366A2"/>
    <w:rsid w:val="006376B7"/>
    <w:rsid w:val="00637E78"/>
    <w:rsid w:val="00640733"/>
    <w:rsid w:val="00641076"/>
    <w:rsid w:val="006415B0"/>
    <w:rsid w:val="0064174E"/>
    <w:rsid w:val="00641BC3"/>
    <w:rsid w:val="0064260F"/>
    <w:rsid w:val="00642CBE"/>
    <w:rsid w:val="00642DEB"/>
    <w:rsid w:val="0064372D"/>
    <w:rsid w:val="00644520"/>
    <w:rsid w:val="00644D29"/>
    <w:rsid w:val="00644F69"/>
    <w:rsid w:val="006452D6"/>
    <w:rsid w:val="006452F1"/>
    <w:rsid w:val="0064580F"/>
    <w:rsid w:val="00646D41"/>
    <w:rsid w:val="006504B8"/>
    <w:rsid w:val="00650688"/>
    <w:rsid w:val="00650A54"/>
    <w:rsid w:val="006511F9"/>
    <w:rsid w:val="00651300"/>
    <w:rsid w:val="006514CF"/>
    <w:rsid w:val="00651B43"/>
    <w:rsid w:val="00653447"/>
    <w:rsid w:val="00653999"/>
    <w:rsid w:val="00654795"/>
    <w:rsid w:val="006564F1"/>
    <w:rsid w:val="006567FF"/>
    <w:rsid w:val="00656A2E"/>
    <w:rsid w:val="00657E34"/>
    <w:rsid w:val="00660244"/>
    <w:rsid w:val="0066145E"/>
    <w:rsid w:val="00662807"/>
    <w:rsid w:val="00662C72"/>
    <w:rsid w:val="006639FD"/>
    <w:rsid w:val="00663E94"/>
    <w:rsid w:val="00664676"/>
    <w:rsid w:val="0066641F"/>
    <w:rsid w:val="00666A06"/>
    <w:rsid w:val="00666DD9"/>
    <w:rsid w:val="0066748B"/>
    <w:rsid w:val="006677EF"/>
    <w:rsid w:val="00667EFF"/>
    <w:rsid w:val="0067058E"/>
    <w:rsid w:val="00670812"/>
    <w:rsid w:val="00670A23"/>
    <w:rsid w:val="00670A25"/>
    <w:rsid w:val="00670FB0"/>
    <w:rsid w:val="00671491"/>
    <w:rsid w:val="00673989"/>
    <w:rsid w:val="00673AC6"/>
    <w:rsid w:val="00673BC1"/>
    <w:rsid w:val="00673CEA"/>
    <w:rsid w:val="006740D7"/>
    <w:rsid w:val="006745DF"/>
    <w:rsid w:val="00676224"/>
    <w:rsid w:val="00677465"/>
    <w:rsid w:val="00677D26"/>
    <w:rsid w:val="006801D7"/>
    <w:rsid w:val="006816F0"/>
    <w:rsid w:val="00681774"/>
    <w:rsid w:val="00682656"/>
    <w:rsid w:val="0068281C"/>
    <w:rsid w:val="00682E50"/>
    <w:rsid w:val="00683112"/>
    <w:rsid w:val="00683C5F"/>
    <w:rsid w:val="0068422F"/>
    <w:rsid w:val="00684E19"/>
    <w:rsid w:val="00684E81"/>
    <w:rsid w:val="0068550E"/>
    <w:rsid w:val="00685E1A"/>
    <w:rsid w:val="00686B7C"/>
    <w:rsid w:val="00686C13"/>
    <w:rsid w:val="00686F46"/>
    <w:rsid w:val="00687543"/>
    <w:rsid w:val="00687956"/>
    <w:rsid w:val="00687B9C"/>
    <w:rsid w:val="00690447"/>
    <w:rsid w:val="00690641"/>
    <w:rsid w:val="00692175"/>
    <w:rsid w:val="006937CB"/>
    <w:rsid w:val="00693EB1"/>
    <w:rsid w:val="00694C69"/>
    <w:rsid w:val="00694C7A"/>
    <w:rsid w:val="00695430"/>
    <w:rsid w:val="00695638"/>
    <w:rsid w:val="00695B42"/>
    <w:rsid w:val="00696DC6"/>
    <w:rsid w:val="00696E38"/>
    <w:rsid w:val="006977E7"/>
    <w:rsid w:val="00697CA6"/>
    <w:rsid w:val="00697D8B"/>
    <w:rsid w:val="006A085E"/>
    <w:rsid w:val="006A0993"/>
    <w:rsid w:val="006A0B27"/>
    <w:rsid w:val="006A12F9"/>
    <w:rsid w:val="006A1672"/>
    <w:rsid w:val="006A2FEB"/>
    <w:rsid w:val="006A3015"/>
    <w:rsid w:val="006A3AA5"/>
    <w:rsid w:val="006A3B43"/>
    <w:rsid w:val="006A3D96"/>
    <w:rsid w:val="006A4F81"/>
    <w:rsid w:val="006A567D"/>
    <w:rsid w:val="006A63C3"/>
    <w:rsid w:val="006A70D2"/>
    <w:rsid w:val="006A7485"/>
    <w:rsid w:val="006A7711"/>
    <w:rsid w:val="006A77BE"/>
    <w:rsid w:val="006A7D97"/>
    <w:rsid w:val="006B03AB"/>
    <w:rsid w:val="006B03CB"/>
    <w:rsid w:val="006B1983"/>
    <w:rsid w:val="006B1ADF"/>
    <w:rsid w:val="006B2F8C"/>
    <w:rsid w:val="006B32D3"/>
    <w:rsid w:val="006B345E"/>
    <w:rsid w:val="006B3843"/>
    <w:rsid w:val="006B3B38"/>
    <w:rsid w:val="006B3B56"/>
    <w:rsid w:val="006B3C8A"/>
    <w:rsid w:val="006B4393"/>
    <w:rsid w:val="006B46F8"/>
    <w:rsid w:val="006B5FAA"/>
    <w:rsid w:val="006B620A"/>
    <w:rsid w:val="006B6364"/>
    <w:rsid w:val="006B6624"/>
    <w:rsid w:val="006B6F02"/>
    <w:rsid w:val="006B74F8"/>
    <w:rsid w:val="006B7FA4"/>
    <w:rsid w:val="006BA699"/>
    <w:rsid w:val="006C08F6"/>
    <w:rsid w:val="006C10B2"/>
    <w:rsid w:val="006C2430"/>
    <w:rsid w:val="006C2CCB"/>
    <w:rsid w:val="006C3B4A"/>
    <w:rsid w:val="006C3DC4"/>
    <w:rsid w:val="006C426A"/>
    <w:rsid w:val="006C4C13"/>
    <w:rsid w:val="006C4F38"/>
    <w:rsid w:val="006C50E5"/>
    <w:rsid w:val="006C6347"/>
    <w:rsid w:val="006C687A"/>
    <w:rsid w:val="006C6D25"/>
    <w:rsid w:val="006C6ED3"/>
    <w:rsid w:val="006C6FFA"/>
    <w:rsid w:val="006C768D"/>
    <w:rsid w:val="006C789C"/>
    <w:rsid w:val="006D0897"/>
    <w:rsid w:val="006D15B3"/>
    <w:rsid w:val="006D1875"/>
    <w:rsid w:val="006D1885"/>
    <w:rsid w:val="006D23DC"/>
    <w:rsid w:val="006D2D1A"/>
    <w:rsid w:val="006D41FD"/>
    <w:rsid w:val="006D50B1"/>
    <w:rsid w:val="006D55EC"/>
    <w:rsid w:val="006D5992"/>
    <w:rsid w:val="006D5B32"/>
    <w:rsid w:val="006D5CBC"/>
    <w:rsid w:val="006D5E53"/>
    <w:rsid w:val="006D6357"/>
    <w:rsid w:val="006D6CFE"/>
    <w:rsid w:val="006D73C2"/>
    <w:rsid w:val="006D78AA"/>
    <w:rsid w:val="006D7935"/>
    <w:rsid w:val="006D79E9"/>
    <w:rsid w:val="006D7FEC"/>
    <w:rsid w:val="006E0AED"/>
    <w:rsid w:val="006E11B2"/>
    <w:rsid w:val="006E16E4"/>
    <w:rsid w:val="006E22C3"/>
    <w:rsid w:val="006E2A84"/>
    <w:rsid w:val="006E2ACC"/>
    <w:rsid w:val="006E2F29"/>
    <w:rsid w:val="006E3384"/>
    <w:rsid w:val="006E3B97"/>
    <w:rsid w:val="006E3CFF"/>
    <w:rsid w:val="006E43B3"/>
    <w:rsid w:val="006E4E99"/>
    <w:rsid w:val="006E5420"/>
    <w:rsid w:val="006E5DAA"/>
    <w:rsid w:val="006E6265"/>
    <w:rsid w:val="006E62B4"/>
    <w:rsid w:val="006E636C"/>
    <w:rsid w:val="006F0051"/>
    <w:rsid w:val="006F03DF"/>
    <w:rsid w:val="006F045A"/>
    <w:rsid w:val="006F068B"/>
    <w:rsid w:val="006F1677"/>
    <w:rsid w:val="006F1D12"/>
    <w:rsid w:val="006F1DDA"/>
    <w:rsid w:val="006F1E86"/>
    <w:rsid w:val="006F1F52"/>
    <w:rsid w:val="006F2290"/>
    <w:rsid w:val="006F2B51"/>
    <w:rsid w:val="006F3635"/>
    <w:rsid w:val="006F3FEB"/>
    <w:rsid w:val="006F4BE7"/>
    <w:rsid w:val="006F4C5F"/>
    <w:rsid w:val="006F4F2C"/>
    <w:rsid w:val="006F5902"/>
    <w:rsid w:val="006F6D72"/>
    <w:rsid w:val="006F7388"/>
    <w:rsid w:val="006F7A53"/>
    <w:rsid w:val="00700916"/>
    <w:rsid w:val="00701CC4"/>
    <w:rsid w:val="00701E7F"/>
    <w:rsid w:val="007026C4"/>
    <w:rsid w:val="00702D38"/>
    <w:rsid w:val="007031C8"/>
    <w:rsid w:val="0070398B"/>
    <w:rsid w:val="00703C34"/>
    <w:rsid w:val="00705EE1"/>
    <w:rsid w:val="00706967"/>
    <w:rsid w:val="00706C47"/>
    <w:rsid w:val="007070D7"/>
    <w:rsid w:val="007078EE"/>
    <w:rsid w:val="00707AD2"/>
    <w:rsid w:val="00710B0B"/>
    <w:rsid w:val="00710F5C"/>
    <w:rsid w:val="00711236"/>
    <w:rsid w:val="00711881"/>
    <w:rsid w:val="00711AEA"/>
    <w:rsid w:val="00711BE6"/>
    <w:rsid w:val="007124B4"/>
    <w:rsid w:val="00712A37"/>
    <w:rsid w:val="00713394"/>
    <w:rsid w:val="00713B6B"/>
    <w:rsid w:val="007149A4"/>
    <w:rsid w:val="00714CF4"/>
    <w:rsid w:val="007160BC"/>
    <w:rsid w:val="00716F62"/>
    <w:rsid w:val="00717642"/>
    <w:rsid w:val="007177E1"/>
    <w:rsid w:val="007178D7"/>
    <w:rsid w:val="0072049F"/>
    <w:rsid w:val="00720FE4"/>
    <w:rsid w:val="00721CB6"/>
    <w:rsid w:val="00723156"/>
    <w:rsid w:val="00723311"/>
    <w:rsid w:val="007233F1"/>
    <w:rsid w:val="00723CF5"/>
    <w:rsid w:val="00724BD8"/>
    <w:rsid w:val="00725174"/>
    <w:rsid w:val="0072518A"/>
    <w:rsid w:val="0072569B"/>
    <w:rsid w:val="00725E9D"/>
    <w:rsid w:val="007261D0"/>
    <w:rsid w:val="00726892"/>
    <w:rsid w:val="00726B08"/>
    <w:rsid w:val="00727599"/>
    <w:rsid w:val="0072766B"/>
    <w:rsid w:val="00727EE2"/>
    <w:rsid w:val="00730037"/>
    <w:rsid w:val="00732382"/>
    <w:rsid w:val="0073244E"/>
    <w:rsid w:val="0073272F"/>
    <w:rsid w:val="00732A29"/>
    <w:rsid w:val="00732FA4"/>
    <w:rsid w:val="0073396C"/>
    <w:rsid w:val="00734A8D"/>
    <w:rsid w:val="00734C50"/>
    <w:rsid w:val="00735BF5"/>
    <w:rsid w:val="00735D4D"/>
    <w:rsid w:val="00735EF4"/>
    <w:rsid w:val="00736DFF"/>
    <w:rsid w:val="0073727C"/>
    <w:rsid w:val="0073730D"/>
    <w:rsid w:val="00737370"/>
    <w:rsid w:val="0073767A"/>
    <w:rsid w:val="00737CAB"/>
    <w:rsid w:val="00740C5A"/>
    <w:rsid w:val="00743863"/>
    <w:rsid w:val="0074402E"/>
    <w:rsid w:val="007445E0"/>
    <w:rsid w:val="00745273"/>
    <w:rsid w:val="00745F8A"/>
    <w:rsid w:val="007462B8"/>
    <w:rsid w:val="00746797"/>
    <w:rsid w:val="0074680B"/>
    <w:rsid w:val="00747948"/>
    <w:rsid w:val="007500EC"/>
    <w:rsid w:val="0075035B"/>
    <w:rsid w:val="007506E5"/>
    <w:rsid w:val="0075084A"/>
    <w:rsid w:val="00751190"/>
    <w:rsid w:val="0075164E"/>
    <w:rsid w:val="00751B66"/>
    <w:rsid w:val="00751F7B"/>
    <w:rsid w:val="007521AE"/>
    <w:rsid w:val="0075304B"/>
    <w:rsid w:val="00753820"/>
    <w:rsid w:val="007538F9"/>
    <w:rsid w:val="00754452"/>
    <w:rsid w:val="00754A3F"/>
    <w:rsid w:val="007551BF"/>
    <w:rsid w:val="00756885"/>
    <w:rsid w:val="007570CB"/>
    <w:rsid w:val="007579F2"/>
    <w:rsid w:val="007607CA"/>
    <w:rsid w:val="00760897"/>
    <w:rsid w:val="0076090C"/>
    <w:rsid w:val="00760E67"/>
    <w:rsid w:val="00760EA1"/>
    <w:rsid w:val="007622E8"/>
    <w:rsid w:val="00762344"/>
    <w:rsid w:val="0076238C"/>
    <w:rsid w:val="00762682"/>
    <w:rsid w:val="00762DF2"/>
    <w:rsid w:val="007642C4"/>
    <w:rsid w:val="007647A5"/>
    <w:rsid w:val="00765B75"/>
    <w:rsid w:val="00765EDD"/>
    <w:rsid w:val="00765FD1"/>
    <w:rsid w:val="00766079"/>
    <w:rsid w:val="00767B40"/>
    <w:rsid w:val="00767D86"/>
    <w:rsid w:val="00770056"/>
    <w:rsid w:val="00770138"/>
    <w:rsid w:val="007702C6"/>
    <w:rsid w:val="007726BA"/>
    <w:rsid w:val="00772776"/>
    <w:rsid w:val="00772C82"/>
    <w:rsid w:val="00773299"/>
    <w:rsid w:val="007732A5"/>
    <w:rsid w:val="00773A25"/>
    <w:rsid w:val="00773CE5"/>
    <w:rsid w:val="00774C0F"/>
    <w:rsid w:val="00774E79"/>
    <w:rsid w:val="00775272"/>
    <w:rsid w:val="00776B34"/>
    <w:rsid w:val="0077751F"/>
    <w:rsid w:val="00777818"/>
    <w:rsid w:val="00777BA6"/>
    <w:rsid w:val="00777FA3"/>
    <w:rsid w:val="0078057E"/>
    <w:rsid w:val="00780B19"/>
    <w:rsid w:val="00780BE3"/>
    <w:rsid w:val="00781469"/>
    <w:rsid w:val="00781EE9"/>
    <w:rsid w:val="007827B2"/>
    <w:rsid w:val="00782A1C"/>
    <w:rsid w:val="007830C2"/>
    <w:rsid w:val="00783EA8"/>
    <w:rsid w:val="00783EBA"/>
    <w:rsid w:val="0078429E"/>
    <w:rsid w:val="00784DCB"/>
    <w:rsid w:val="0078517C"/>
    <w:rsid w:val="00785458"/>
    <w:rsid w:val="00787511"/>
    <w:rsid w:val="00787BC5"/>
    <w:rsid w:val="00790BD7"/>
    <w:rsid w:val="00790CAB"/>
    <w:rsid w:val="0079135D"/>
    <w:rsid w:val="007913FB"/>
    <w:rsid w:val="00792769"/>
    <w:rsid w:val="00792DD5"/>
    <w:rsid w:val="00793A86"/>
    <w:rsid w:val="00793FB7"/>
    <w:rsid w:val="0079496D"/>
    <w:rsid w:val="00795142"/>
    <w:rsid w:val="0079585F"/>
    <w:rsid w:val="00795AC4"/>
    <w:rsid w:val="007963E2"/>
    <w:rsid w:val="007968C8"/>
    <w:rsid w:val="007A006C"/>
    <w:rsid w:val="007A042D"/>
    <w:rsid w:val="007A1612"/>
    <w:rsid w:val="007A1B12"/>
    <w:rsid w:val="007A261D"/>
    <w:rsid w:val="007A26B0"/>
    <w:rsid w:val="007A29FB"/>
    <w:rsid w:val="007A2DFA"/>
    <w:rsid w:val="007A300D"/>
    <w:rsid w:val="007A3A75"/>
    <w:rsid w:val="007A42DC"/>
    <w:rsid w:val="007A4BD7"/>
    <w:rsid w:val="007A4F1B"/>
    <w:rsid w:val="007A61CF"/>
    <w:rsid w:val="007A6538"/>
    <w:rsid w:val="007A672F"/>
    <w:rsid w:val="007A6F92"/>
    <w:rsid w:val="007A71B6"/>
    <w:rsid w:val="007A760D"/>
    <w:rsid w:val="007ADE95"/>
    <w:rsid w:val="007B02D6"/>
    <w:rsid w:val="007B0344"/>
    <w:rsid w:val="007B0F30"/>
    <w:rsid w:val="007B29FB"/>
    <w:rsid w:val="007B3289"/>
    <w:rsid w:val="007B3474"/>
    <w:rsid w:val="007B4289"/>
    <w:rsid w:val="007B4513"/>
    <w:rsid w:val="007B56B8"/>
    <w:rsid w:val="007B607E"/>
    <w:rsid w:val="007C001C"/>
    <w:rsid w:val="007C0181"/>
    <w:rsid w:val="007C0488"/>
    <w:rsid w:val="007C064E"/>
    <w:rsid w:val="007C0A11"/>
    <w:rsid w:val="007C0CF7"/>
    <w:rsid w:val="007C0D94"/>
    <w:rsid w:val="007C0FB9"/>
    <w:rsid w:val="007C1AE8"/>
    <w:rsid w:val="007C2263"/>
    <w:rsid w:val="007C3052"/>
    <w:rsid w:val="007C329C"/>
    <w:rsid w:val="007C33F4"/>
    <w:rsid w:val="007C5384"/>
    <w:rsid w:val="007C61B7"/>
    <w:rsid w:val="007C65D5"/>
    <w:rsid w:val="007C68E5"/>
    <w:rsid w:val="007C7235"/>
    <w:rsid w:val="007C77E6"/>
    <w:rsid w:val="007C7B79"/>
    <w:rsid w:val="007C7F94"/>
    <w:rsid w:val="007D02F0"/>
    <w:rsid w:val="007D1394"/>
    <w:rsid w:val="007D14ED"/>
    <w:rsid w:val="007D1B00"/>
    <w:rsid w:val="007D1E52"/>
    <w:rsid w:val="007D2F8B"/>
    <w:rsid w:val="007D3051"/>
    <w:rsid w:val="007D3D54"/>
    <w:rsid w:val="007D49C3"/>
    <w:rsid w:val="007D500A"/>
    <w:rsid w:val="007D544B"/>
    <w:rsid w:val="007D6267"/>
    <w:rsid w:val="007D691E"/>
    <w:rsid w:val="007D714A"/>
    <w:rsid w:val="007D7C5A"/>
    <w:rsid w:val="007D7DC7"/>
    <w:rsid w:val="007E0233"/>
    <w:rsid w:val="007E02AA"/>
    <w:rsid w:val="007E0AE9"/>
    <w:rsid w:val="007E0E24"/>
    <w:rsid w:val="007E1752"/>
    <w:rsid w:val="007E2332"/>
    <w:rsid w:val="007E298F"/>
    <w:rsid w:val="007E3139"/>
    <w:rsid w:val="007E3676"/>
    <w:rsid w:val="007E3899"/>
    <w:rsid w:val="007E471E"/>
    <w:rsid w:val="007E4F11"/>
    <w:rsid w:val="007E5185"/>
    <w:rsid w:val="007E5220"/>
    <w:rsid w:val="007E580E"/>
    <w:rsid w:val="007E6344"/>
    <w:rsid w:val="007E6493"/>
    <w:rsid w:val="007E693B"/>
    <w:rsid w:val="007E696E"/>
    <w:rsid w:val="007E6A11"/>
    <w:rsid w:val="007E7357"/>
    <w:rsid w:val="007E7766"/>
    <w:rsid w:val="007E7A3E"/>
    <w:rsid w:val="007E7A78"/>
    <w:rsid w:val="007F0BA1"/>
    <w:rsid w:val="007F2044"/>
    <w:rsid w:val="007F2BBD"/>
    <w:rsid w:val="007F2BE8"/>
    <w:rsid w:val="007F3CFF"/>
    <w:rsid w:val="007F42B2"/>
    <w:rsid w:val="007F467D"/>
    <w:rsid w:val="007F4D28"/>
    <w:rsid w:val="007F53DE"/>
    <w:rsid w:val="007F5644"/>
    <w:rsid w:val="007F580F"/>
    <w:rsid w:val="007F674A"/>
    <w:rsid w:val="007F6DB3"/>
    <w:rsid w:val="008000E1"/>
    <w:rsid w:val="008010EE"/>
    <w:rsid w:val="008011B7"/>
    <w:rsid w:val="00802A50"/>
    <w:rsid w:val="00802B45"/>
    <w:rsid w:val="00802CAF"/>
    <w:rsid w:val="0080484F"/>
    <w:rsid w:val="008050C4"/>
    <w:rsid w:val="00805972"/>
    <w:rsid w:val="00806B51"/>
    <w:rsid w:val="0080731D"/>
    <w:rsid w:val="00807F6E"/>
    <w:rsid w:val="00810ABA"/>
    <w:rsid w:val="00810B04"/>
    <w:rsid w:val="00810FB8"/>
    <w:rsid w:val="008110B6"/>
    <w:rsid w:val="0081131A"/>
    <w:rsid w:val="0081215B"/>
    <w:rsid w:val="008122A2"/>
    <w:rsid w:val="00812D54"/>
    <w:rsid w:val="00813A42"/>
    <w:rsid w:val="00813BC9"/>
    <w:rsid w:val="008142DB"/>
    <w:rsid w:val="00814319"/>
    <w:rsid w:val="00815361"/>
    <w:rsid w:val="00815E68"/>
    <w:rsid w:val="008166A9"/>
    <w:rsid w:val="00816707"/>
    <w:rsid w:val="008175A0"/>
    <w:rsid w:val="008178FB"/>
    <w:rsid w:val="00820B9C"/>
    <w:rsid w:val="008214B6"/>
    <w:rsid w:val="008238FF"/>
    <w:rsid w:val="00823D03"/>
    <w:rsid w:val="0082579C"/>
    <w:rsid w:val="008257D9"/>
    <w:rsid w:val="008264E1"/>
    <w:rsid w:val="00826A38"/>
    <w:rsid w:val="0082718D"/>
    <w:rsid w:val="0082752A"/>
    <w:rsid w:val="008278F2"/>
    <w:rsid w:val="00827AD3"/>
    <w:rsid w:val="00830022"/>
    <w:rsid w:val="00830C87"/>
    <w:rsid w:val="008329BE"/>
    <w:rsid w:val="00832F4B"/>
    <w:rsid w:val="008332F8"/>
    <w:rsid w:val="008339A6"/>
    <w:rsid w:val="00834141"/>
    <w:rsid w:val="00834F34"/>
    <w:rsid w:val="00834F62"/>
    <w:rsid w:val="0083568C"/>
    <w:rsid w:val="008371DB"/>
    <w:rsid w:val="00840035"/>
    <w:rsid w:val="00840A7C"/>
    <w:rsid w:val="008412A3"/>
    <w:rsid w:val="008439BC"/>
    <w:rsid w:val="00844026"/>
    <w:rsid w:val="00844A48"/>
    <w:rsid w:val="00844E98"/>
    <w:rsid w:val="0084570E"/>
    <w:rsid w:val="00845794"/>
    <w:rsid w:val="00845D6C"/>
    <w:rsid w:val="00846B2F"/>
    <w:rsid w:val="00847185"/>
    <w:rsid w:val="008472A4"/>
    <w:rsid w:val="00847338"/>
    <w:rsid w:val="008476C0"/>
    <w:rsid w:val="00847E40"/>
    <w:rsid w:val="00850123"/>
    <w:rsid w:val="008502C7"/>
    <w:rsid w:val="008505A6"/>
    <w:rsid w:val="008510F1"/>
    <w:rsid w:val="0085163D"/>
    <w:rsid w:val="0085184C"/>
    <w:rsid w:val="008519CB"/>
    <w:rsid w:val="008530F8"/>
    <w:rsid w:val="008538BF"/>
    <w:rsid w:val="00853AFF"/>
    <w:rsid w:val="00854883"/>
    <w:rsid w:val="00855353"/>
    <w:rsid w:val="00855AE4"/>
    <w:rsid w:val="00855DEF"/>
    <w:rsid w:val="00856C42"/>
    <w:rsid w:val="00856D21"/>
    <w:rsid w:val="00857BE5"/>
    <w:rsid w:val="00861545"/>
    <w:rsid w:val="0086170A"/>
    <w:rsid w:val="00861DB0"/>
    <w:rsid w:val="008629CE"/>
    <w:rsid w:val="00862C59"/>
    <w:rsid w:val="00862ECD"/>
    <w:rsid w:val="00864110"/>
    <w:rsid w:val="0086418E"/>
    <w:rsid w:val="008650A8"/>
    <w:rsid w:val="0086601B"/>
    <w:rsid w:val="0086609E"/>
    <w:rsid w:val="00866354"/>
    <w:rsid w:val="008667FD"/>
    <w:rsid w:val="0086719C"/>
    <w:rsid w:val="008671BC"/>
    <w:rsid w:val="008674E2"/>
    <w:rsid w:val="00867E66"/>
    <w:rsid w:val="00871191"/>
    <w:rsid w:val="008717CC"/>
    <w:rsid w:val="008718FF"/>
    <w:rsid w:val="008725C1"/>
    <w:rsid w:val="00872862"/>
    <w:rsid w:val="008743F7"/>
    <w:rsid w:val="0087475B"/>
    <w:rsid w:val="00875986"/>
    <w:rsid w:val="00875BA5"/>
    <w:rsid w:val="008761B1"/>
    <w:rsid w:val="00876761"/>
    <w:rsid w:val="00877EF4"/>
    <w:rsid w:val="008800C2"/>
    <w:rsid w:val="008805AD"/>
    <w:rsid w:val="00880A8F"/>
    <w:rsid w:val="00880D42"/>
    <w:rsid w:val="00881541"/>
    <w:rsid w:val="00881DBB"/>
    <w:rsid w:val="008820F8"/>
    <w:rsid w:val="00882461"/>
    <w:rsid w:val="00883BE9"/>
    <w:rsid w:val="00884599"/>
    <w:rsid w:val="0088495B"/>
    <w:rsid w:val="008850A3"/>
    <w:rsid w:val="00885726"/>
    <w:rsid w:val="00886E45"/>
    <w:rsid w:val="00887460"/>
    <w:rsid w:val="008875E6"/>
    <w:rsid w:val="00891C40"/>
    <w:rsid w:val="0089229D"/>
    <w:rsid w:val="00892822"/>
    <w:rsid w:val="00893012"/>
    <w:rsid w:val="008932E4"/>
    <w:rsid w:val="0089374F"/>
    <w:rsid w:val="00893E88"/>
    <w:rsid w:val="00894CBB"/>
    <w:rsid w:val="00895C96"/>
    <w:rsid w:val="00896386"/>
    <w:rsid w:val="0089731D"/>
    <w:rsid w:val="0089738C"/>
    <w:rsid w:val="008A0180"/>
    <w:rsid w:val="008A0A4C"/>
    <w:rsid w:val="008A34F8"/>
    <w:rsid w:val="008A39AC"/>
    <w:rsid w:val="008A3A0A"/>
    <w:rsid w:val="008A3AA4"/>
    <w:rsid w:val="008A4085"/>
    <w:rsid w:val="008A5577"/>
    <w:rsid w:val="008A580B"/>
    <w:rsid w:val="008A6503"/>
    <w:rsid w:val="008A68B8"/>
    <w:rsid w:val="008A75FF"/>
    <w:rsid w:val="008A7CBA"/>
    <w:rsid w:val="008A7DE6"/>
    <w:rsid w:val="008A7F0D"/>
    <w:rsid w:val="008A7F61"/>
    <w:rsid w:val="008B00E6"/>
    <w:rsid w:val="008B05C7"/>
    <w:rsid w:val="008B08C0"/>
    <w:rsid w:val="008B1022"/>
    <w:rsid w:val="008B1096"/>
    <w:rsid w:val="008B19F9"/>
    <w:rsid w:val="008B1CD8"/>
    <w:rsid w:val="008B2141"/>
    <w:rsid w:val="008B2C2A"/>
    <w:rsid w:val="008B3093"/>
    <w:rsid w:val="008B3C20"/>
    <w:rsid w:val="008B3F7F"/>
    <w:rsid w:val="008B4376"/>
    <w:rsid w:val="008B5042"/>
    <w:rsid w:val="008B52D0"/>
    <w:rsid w:val="008B567E"/>
    <w:rsid w:val="008B69A4"/>
    <w:rsid w:val="008B6CA7"/>
    <w:rsid w:val="008C1927"/>
    <w:rsid w:val="008C19C9"/>
    <w:rsid w:val="008C1DBB"/>
    <w:rsid w:val="008C1ED3"/>
    <w:rsid w:val="008C27DA"/>
    <w:rsid w:val="008C3872"/>
    <w:rsid w:val="008C3C01"/>
    <w:rsid w:val="008C3D5D"/>
    <w:rsid w:val="008C46DF"/>
    <w:rsid w:val="008C502C"/>
    <w:rsid w:val="008C5211"/>
    <w:rsid w:val="008C548A"/>
    <w:rsid w:val="008C5F1E"/>
    <w:rsid w:val="008C655E"/>
    <w:rsid w:val="008C6F5E"/>
    <w:rsid w:val="008C7406"/>
    <w:rsid w:val="008C7461"/>
    <w:rsid w:val="008C782E"/>
    <w:rsid w:val="008C7987"/>
    <w:rsid w:val="008D02F1"/>
    <w:rsid w:val="008D0C84"/>
    <w:rsid w:val="008D20A0"/>
    <w:rsid w:val="008D3C07"/>
    <w:rsid w:val="008D3C35"/>
    <w:rsid w:val="008D457A"/>
    <w:rsid w:val="008D48FF"/>
    <w:rsid w:val="008D5299"/>
    <w:rsid w:val="008D592A"/>
    <w:rsid w:val="008D59A9"/>
    <w:rsid w:val="008D6BA4"/>
    <w:rsid w:val="008D6E10"/>
    <w:rsid w:val="008D6F46"/>
    <w:rsid w:val="008D7AE0"/>
    <w:rsid w:val="008D7D6F"/>
    <w:rsid w:val="008E0653"/>
    <w:rsid w:val="008E0941"/>
    <w:rsid w:val="008E0BAA"/>
    <w:rsid w:val="008E14DD"/>
    <w:rsid w:val="008E214E"/>
    <w:rsid w:val="008E218C"/>
    <w:rsid w:val="008E30C8"/>
    <w:rsid w:val="008E3568"/>
    <w:rsid w:val="008E3705"/>
    <w:rsid w:val="008E37B0"/>
    <w:rsid w:val="008E37E3"/>
    <w:rsid w:val="008E3DDA"/>
    <w:rsid w:val="008E4728"/>
    <w:rsid w:val="008E64BE"/>
    <w:rsid w:val="008E689A"/>
    <w:rsid w:val="008E68C3"/>
    <w:rsid w:val="008E7BC4"/>
    <w:rsid w:val="008E7C54"/>
    <w:rsid w:val="008F0A0E"/>
    <w:rsid w:val="008F1216"/>
    <w:rsid w:val="008F13BF"/>
    <w:rsid w:val="008F2167"/>
    <w:rsid w:val="008F24CC"/>
    <w:rsid w:val="008F31D0"/>
    <w:rsid w:val="008F4969"/>
    <w:rsid w:val="008F57AF"/>
    <w:rsid w:val="008F6800"/>
    <w:rsid w:val="008F6944"/>
    <w:rsid w:val="008F73C3"/>
    <w:rsid w:val="009024CC"/>
    <w:rsid w:val="00903D82"/>
    <w:rsid w:val="00905912"/>
    <w:rsid w:val="00906665"/>
    <w:rsid w:val="0090681C"/>
    <w:rsid w:val="00906CA5"/>
    <w:rsid w:val="00907AA4"/>
    <w:rsid w:val="00910AC0"/>
    <w:rsid w:val="00911D2E"/>
    <w:rsid w:val="00911FF1"/>
    <w:rsid w:val="00912C47"/>
    <w:rsid w:val="0091306B"/>
    <w:rsid w:val="009138CF"/>
    <w:rsid w:val="00913D8C"/>
    <w:rsid w:val="00915A14"/>
    <w:rsid w:val="00915EBB"/>
    <w:rsid w:val="009172E6"/>
    <w:rsid w:val="0092067B"/>
    <w:rsid w:val="0092170B"/>
    <w:rsid w:val="00922D45"/>
    <w:rsid w:val="00922F28"/>
    <w:rsid w:val="0092325E"/>
    <w:rsid w:val="00923915"/>
    <w:rsid w:val="00923F91"/>
    <w:rsid w:val="00925C52"/>
    <w:rsid w:val="00927845"/>
    <w:rsid w:val="0093077C"/>
    <w:rsid w:val="00930BEC"/>
    <w:rsid w:val="009312A7"/>
    <w:rsid w:val="00932022"/>
    <w:rsid w:val="00932042"/>
    <w:rsid w:val="0093279D"/>
    <w:rsid w:val="00932D25"/>
    <w:rsid w:val="009338C5"/>
    <w:rsid w:val="00933E0A"/>
    <w:rsid w:val="009345B3"/>
    <w:rsid w:val="00935E3D"/>
    <w:rsid w:val="009363EA"/>
    <w:rsid w:val="0093724A"/>
    <w:rsid w:val="00937926"/>
    <w:rsid w:val="00937A70"/>
    <w:rsid w:val="00937B09"/>
    <w:rsid w:val="00937CD4"/>
    <w:rsid w:val="00937F58"/>
    <w:rsid w:val="0094055F"/>
    <w:rsid w:val="009411F8"/>
    <w:rsid w:val="009412DC"/>
    <w:rsid w:val="00941A73"/>
    <w:rsid w:val="00942F8C"/>
    <w:rsid w:val="00943439"/>
    <w:rsid w:val="0094366D"/>
    <w:rsid w:val="00943A3F"/>
    <w:rsid w:val="009444F9"/>
    <w:rsid w:val="00944A58"/>
    <w:rsid w:val="00944F26"/>
    <w:rsid w:val="009454DA"/>
    <w:rsid w:val="00945689"/>
    <w:rsid w:val="00946019"/>
    <w:rsid w:val="009474FA"/>
    <w:rsid w:val="0094794F"/>
    <w:rsid w:val="00947D31"/>
    <w:rsid w:val="00947ED6"/>
    <w:rsid w:val="00950794"/>
    <w:rsid w:val="00950EF3"/>
    <w:rsid w:val="00950F28"/>
    <w:rsid w:val="00951946"/>
    <w:rsid w:val="00952CC9"/>
    <w:rsid w:val="00952E54"/>
    <w:rsid w:val="00954EC0"/>
    <w:rsid w:val="00955921"/>
    <w:rsid w:val="00955934"/>
    <w:rsid w:val="009564A5"/>
    <w:rsid w:val="00956FA7"/>
    <w:rsid w:val="00957421"/>
    <w:rsid w:val="009605B5"/>
    <w:rsid w:val="00960D0A"/>
    <w:rsid w:val="009615EA"/>
    <w:rsid w:val="00961A98"/>
    <w:rsid w:val="00962B14"/>
    <w:rsid w:val="00962FA8"/>
    <w:rsid w:val="00963D78"/>
    <w:rsid w:val="0096423F"/>
    <w:rsid w:val="009645EE"/>
    <w:rsid w:val="0096607B"/>
    <w:rsid w:val="00966225"/>
    <w:rsid w:val="009667CE"/>
    <w:rsid w:val="00970217"/>
    <w:rsid w:val="00970C41"/>
    <w:rsid w:val="00971D57"/>
    <w:rsid w:val="009720A5"/>
    <w:rsid w:val="009722B7"/>
    <w:rsid w:val="00972810"/>
    <w:rsid w:val="009737B4"/>
    <w:rsid w:val="00973EC4"/>
    <w:rsid w:val="009749F4"/>
    <w:rsid w:val="0097560C"/>
    <w:rsid w:val="0097595F"/>
    <w:rsid w:val="00975B3D"/>
    <w:rsid w:val="009764C5"/>
    <w:rsid w:val="00980916"/>
    <w:rsid w:val="00981233"/>
    <w:rsid w:val="009821AC"/>
    <w:rsid w:val="009825B2"/>
    <w:rsid w:val="00982770"/>
    <w:rsid w:val="00982D24"/>
    <w:rsid w:val="009830B1"/>
    <w:rsid w:val="0098331F"/>
    <w:rsid w:val="00984284"/>
    <w:rsid w:val="00984507"/>
    <w:rsid w:val="00984D8E"/>
    <w:rsid w:val="009862BB"/>
    <w:rsid w:val="00986868"/>
    <w:rsid w:val="00986F2A"/>
    <w:rsid w:val="00987331"/>
    <w:rsid w:val="0098748F"/>
    <w:rsid w:val="009874CD"/>
    <w:rsid w:val="009874D3"/>
    <w:rsid w:val="009902AD"/>
    <w:rsid w:val="00990DFC"/>
    <w:rsid w:val="0099111E"/>
    <w:rsid w:val="0099142F"/>
    <w:rsid w:val="009914D1"/>
    <w:rsid w:val="00991628"/>
    <w:rsid w:val="0099252C"/>
    <w:rsid w:val="009925C3"/>
    <w:rsid w:val="0099261A"/>
    <w:rsid w:val="00992CA0"/>
    <w:rsid w:val="00994ABC"/>
    <w:rsid w:val="00995A94"/>
    <w:rsid w:val="00995AFE"/>
    <w:rsid w:val="00995D5F"/>
    <w:rsid w:val="00995EA5"/>
    <w:rsid w:val="0099625D"/>
    <w:rsid w:val="00997193"/>
    <w:rsid w:val="00997727"/>
    <w:rsid w:val="009A0980"/>
    <w:rsid w:val="009A0ABC"/>
    <w:rsid w:val="009A2482"/>
    <w:rsid w:val="009A36FA"/>
    <w:rsid w:val="009A3F92"/>
    <w:rsid w:val="009A4F9D"/>
    <w:rsid w:val="009A536D"/>
    <w:rsid w:val="009A5535"/>
    <w:rsid w:val="009A72ED"/>
    <w:rsid w:val="009A7398"/>
    <w:rsid w:val="009B00A0"/>
    <w:rsid w:val="009B1337"/>
    <w:rsid w:val="009B1DC7"/>
    <w:rsid w:val="009B1E83"/>
    <w:rsid w:val="009B21B2"/>
    <w:rsid w:val="009B374B"/>
    <w:rsid w:val="009B3E52"/>
    <w:rsid w:val="009B49A3"/>
    <w:rsid w:val="009B4B95"/>
    <w:rsid w:val="009B4F34"/>
    <w:rsid w:val="009B5B45"/>
    <w:rsid w:val="009B5CF5"/>
    <w:rsid w:val="009B645D"/>
    <w:rsid w:val="009B65D3"/>
    <w:rsid w:val="009B6818"/>
    <w:rsid w:val="009B68DD"/>
    <w:rsid w:val="009B6FCF"/>
    <w:rsid w:val="009B7FD8"/>
    <w:rsid w:val="009C1982"/>
    <w:rsid w:val="009C2112"/>
    <w:rsid w:val="009C2290"/>
    <w:rsid w:val="009C2A96"/>
    <w:rsid w:val="009C2D2C"/>
    <w:rsid w:val="009C2E45"/>
    <w:rsid w:val="009C2E93"/>
    <w:rsid w:val="009C364E"/>
    <w:rsid w:val="009C3B3B"/>
    <w:rsid w:val="009C541E"/>
    <w:rsid w:val="009C58E3"/>
    <w:rsid w:val="009C6610"/>
    <w:rsid w:val="009C6C6D"/>
    <w:rsid w:val="009C745C"/>
    <w:rsid w:val="009C7E39"/>
    <w:rsid w:val="009C7E7D"/>
    <w:rsid w:val="009C7EB0"/>
    <w:rsid w:val="009D046D"/>
    <w:rsid w:val="009D1C4E"/>
    <w:rsid w:val="009D25DD"/>
    <w:rsid w:val="009D2828"/>
    <w:rsid w:val="009D2834"/>
    <w:rsid w:val="009D2FA6"/>
    <w:rsid w:val="009D3160"/>
    <w:rsid w:val="009D4216"/>
    <w:rsid w:val="009D50DA"/>
    <w:rsid w:val="009D56BF"/>
    <w:rsid w:val="009D59CE"/>
    <w:rsid w:val="009D5FBD"/>
    <w:rsid w:val="009D6443"/>
    <w:rsid w:val="009D6D50"/>
    <w:rsid w:val="009D7F2A"/>
    <w:rsid w:val="009E1874"/>
    <w:rsid w:val="009E30EB"/>
    <w:rsid w:val="009E37E7"/>
    <w:rsid w:val="009E402D"/>
    <w:rsid w:val="009E405D"/>
    <w:rsid w:val="009E4595"/>
    <w:rsid w:val="009E5C94"/>
    <w:rsid w:val="009E674F"/>
    <w:rsid w:val="009E6988"/>
    <w:rsid w:val="009E6DAC"/>
    <w:rsid w:val="009F0832"/>
    <w:rsid w:val="009F266E"/>
    <w:rsid w:val="009F330A"/>
    <w:rsid w:val="009F41BC"/>
    <w:rsid w:val="009F436D"/>
    <w:rsid w:val="009F4BBF"/>
    <w:rsid w:val="009F4BF0"/>
    <w:rsid w:val="009F4C3C"/>
    <w:rsid w:val="009F4E0F"/>
    <w:rsid w:val="009F55A3"/>
    <w:rsid w:val="009F594E"/>
    <w:rsid w:val="009F6110"/>
    <w:rsid w:val="009F61C6"/>
    <w:rsid w:val="009F65F1"/>
    <w:rsid w:val="009F6758"/>
    <w:rsid w:val="009F6C38"/>
    <w:rsid w:val="009F6FB4"/>
    <w:rsid w:val="009F707B"/>
    <w:rsid w:val="009F72FE"/>
    <w:rsid w:val="009F74E7"/>
    <w:rsid w:val="009F7DC8"/>
    <w:rsid w:val="00A00202"/>
    <w:rsid w:val="00A008AE"/>
    <w:rsid w:val="00A00A90"/>
    <w:rsid w:val="00A00D59"/>
    <w:rsid w:val="00A017EB"/>
    <w:rsid w:val="00A01BCF"/>
    <w:rsid w:val="00A02309"/>
    <w:rsid w:val="00A02709"/>
    <w:rsid w:val="00A02A45"/>
    <w:rsid w:val="00A030D6"/>
    <w:rsid w:val="00A043B4"/>
    <w:rsid w:val="00A05358"/>
    <w:rsid w:val="00A055CE"/>
    <w:rsid w:val="00A05FC0"/>
    <w:rsid w:val="00A060BB"/>
    <w:rsid w:val="00A077AB"/>
    <w:rsid w:val="00A1068F"/>
    <w:rsid w:val="00A11C4C"/>
    <w:rsid w:val="00A1357F"/>
    <w:rsid w:val="00A1406B"/>
    <w:rsid w:val="00A14F79"/>
    <w:rsid w:val="00A1562A"/>
    <w:rsid w:val="00A15E55"/>
    <w:rsid w:val="00A1746F"/>
    <w:rsid w:val="00A1757F"/>
    <w:rsid w:val="00A17F64"/>
    <w:rsid w:val="00A2055D"/>
    <w:rsid w:val="00A20FB0"/>
    <w:rsid w:val="00A2148C"/>
    <w:rsid w:val="00A2226C"/>
    <w:rsid w:val="00A22CBA"/>
    <w:rsid w:val="00A23A32"/>
    <w:rsid w:val="00A258F0"/>
    <w:rsid w:val="00A25A4F"/>
    <w:rsid w:val="00A260BB"/>
    <w:rsid w:val="00A26994"/>
    <w:rsid w:val="00A26BB5"/>
    <w:rsid w:val="00A2755E"/>
    <w:rsid w:val="00A302F6"/>
    <w:rsid w:val="00A3123E"/>
    <w:rsid w:val="00A3134C"/>
    <w:rsid w:val="00A324FF"/>
    <w:rsid w:val="00A329A8"/>
    <w:rsid w:val="00A3353D"/>
    <w:rsid w:val="00A340FB"/>
    <w:rsid w:val="00A34AD5"/>
    <w:rsid w:val="00A34B54"/>
    <w:rsid w:val="00A35102"/>
    <w:rsid w:val="00A35EC8"/>
    <w:rsid w:val="00A3667E"/>
    <w:rsid w:val="00A36965"/>
    <w:rsid w:val="00A37B8A"/>
    <w:rsid w:val="00A37E00"/>
    <w:rsid w:val="00A40B5A"/>
    <w:rsid w:val="00A410BC"/>
    <w:rsid w:val="00A41296"/>
    <w:rsid w:val="00A41C34"/>
    <w:rsid w:val="00A439A1"/>
    <w:rsid w:val="00A44229"/>
    <w:rsid w:val="00A4477B"/>
    <w:rsid w:val="00A44C52"/>
    <w:rsid w:val="00A452CA"/>
    <w:rsid w:val="00A45AE8"/>
    <w:rsid w:val="00A46AEF"/>
    <w:rsid w:val="00A5131A"/>
    <w:rsid w:val="00A513F4"/>
    <w:rsid w:val="00A51464"/>
    <w:rsid w:val="00A515D0"/>
    <w:rsid w:val="00A51964"/>
    <w:rsid w:val="00A52941"/>
    <w:rsid w:val="00A52EE9"/>
    <w:rsid w:val="00A53105"/>
    <w:rsid w:val="00A53716"/>
    <w:rsid w:val="00A53E76"/>
    <w:rsid w:val="00A546AB"/>
    <w:rsid w:val="00A54CD6"/>
    <w:rsid w:val="00A54F03"/>
    <w:rsid w:val="00A56202"/>
    <w:rsid w:val="00A5694C"/>
    <w:rsid w:val="00A56B33"/>
    <w:rsid w:val="00A57DEF"/>
    <w:rsid w:val="00A57F9E"/>
    <w:rsid w:val="00A5E4D3"/>
    <w:rsid w:val="00A6016D"/>
    <w:rsid w:val="00A60C21"/>
    <w:rsid w:val="00A60CB4"/>
    <w:rsid w:val="00A61157"/>
    <w:rsid w:val="00A616A9"/>
    <w:rsid w:val="00A62380"/>
    <w:rsid w:val="00A62EC0"/>
    <w:rsid w:val="00A62FF6"/>
    <w:rsid w:val="00A64282"/>
    <w:rsid w:val="00A6430F"/>
    <w:rsid w:val="00A64354"/>
    <w:rsid w:val="00A64E69"/>
    <w:rsid w:val="00A64F65"/>
    <w:rsid w:val="00A6580E"/>
    <w:rsid w:val="00A65A7A"/>
    <w:rsid w:val="00A65F6E"/>
    <w:rsid w:val="00A67FA3"/>
    <w:rsid w:val="00A702FE"/>
    <w:rsid w:val="00A7191B"/>
    <w:rsid w:val="00A71E47"/>
    <w:rsid w:val="00A72767"/>
    <w:rsid w:val="00A72C9A"/>
    <w:rsid w:val="00A73136"/>
    <w:rsid w:val="00A7362E"/>
    <w:rsid w:val="00A73A36"/>
    <w:rsid w:val="00A73A50"/>
    <w:rsid w:val="00A73B43"/>
    <w:rsid w:val="00A745EE"/>
    <w:rsid w:val="00A74BB1"/>
    <w:rsid w:val="00A74E4D"/>
    <w:rsid w:val="00A75B74"/>
    <w:rsid w:val="00A75C43"/>
    <w:rsid w:val="00A763C6"/>
    <w:rsid w:val="00A80754"/>
    <w:rsid w:val="00A80D4F"/>
    <w:rsid w:val="00A81516"/>
    <w:rsid w:val="00A8198E"/>
    <w:rsid w:val="00A82DAE"/>
    <w:rsid w:val="00A834CA"/>
    <w:rsid w:val="00A8361C"/>
    <w:rsid w:val="00A8398A"/>
    <w:rsid w:val="00A83DDC"/>
    <w:rsid w:val="00A8529E"/>
    <w:rsid w:val="00A856AA"/>
    <w:rsid w:val="00A85941"/>
    <w:rsid w:val="00A8768D"/>
    <w:rsid w:val="00A878B4"/>
    <w:rsid w:val="00A9047D"/>
    <w:rsid w:val="00A90AA7"/>
    <w:rsid w:val="00A90C6D"/>
    <w:rsid w:val="00A90ECD"/>
    <w:rsid w:val="00A9148E"/>
    <w:rsid w:val="00A91733"/>
    <w:rsid w:val="00A936DF"/>
    <w:rsid w:val="00A93938"/>
    <w:rsid w:val="00A93DDA"/>
    <w:rsid w:val="00A946C8"/>
    <w:rsid w:val="00A94702"/>
    <w:rsid w:val="00A94994"/>
    <w:rsid w:val="00A95B39"/>
    <w:rsid w:val="00A961B0"/>
    <w:rsid w:val="00A97717"/>
    <w:rsid w:val="00A97D32"/>
    <w:rsid w:val="00A97FC0"/>
    <w:rsid w:val="00AA05E1"/>
    <w:rsid w:val="00AA0774"/>
    <w:rsid w:val="00AA0AB7"/>
    <w:rsid w:val="00AA0BBD"/>
    <w:rsid w:val="00AA0C66"/>
    <w:rsid w:val="00AA277F"/>
    <w:rsid w:val="00AA2EC7"/>
    <w:rsid w:val="00AA52C3"/>
    <w:rsid w:val="00AA641D"/>
    <w:rsid w:val="00AA676D"/>
    <w:rsid w:val="00AA723C"/>
    <w:rsid w:val="00AA79F9"/>
    <w:rsid w:val="00AA7D0A"/>
    <w:rsid w:val="00AB08A5"/>
    <w:rsid w:val="00AB14E7"/>
    <w:rsid w:val="00AB1826"/>
    <w:rsid w:val="00AB215C"/>
    <w:rsid w:val="00AB251F"/>
    <w:rsid w:val="00AB2A22"/>
    <w:rsid w:val="00AB2A6E"/>
    <w:rsid w:val="00AB2EDA"/>
    <w:rsid w:val="00AB33C0"/>
    <w:rsid w:val="00AB3815"/>
    <w:rsid w:val="00AB4119"/>
    <w:rsid w:val="00AB41C2"/>
    <w:rsid w:val="00AB492E"/>
    <w:rsid w:val="00AB54C9"/>
    <w:rsid w:val="00AB5656"/>
    <w:rsid w:val="00AB6553"/>
    <w:rsid w:val="00AB7ECF"/>
    <w:rsid w:val="00AC0901"/>
    <w:rsid w:val="00AC27F3"/>
    <w:rsid w:val="00AC2D0C"/>
    <w:rsid w:val="00AC2D13"/>
    <w:rsid w:val="00AC36A9"/>
    <w:rsid w:val="00AC402B"/>
    <w:rsid w:val="00AC412A"/>
    <w:rsid w:val="00AC4C6E"/>
    <w:rsid w:val="00AC4CAB"/>
    <w:rsid w:val="00AC55FF"/>
    <w:rsid w:val="00AC5CC9"/>
    <w:rsid w:val="00AC693C"/>
    <w:rsid w:val="00AC6D53"/>
    <w:rsid w:val="00AC6F4E"/>
    <w:rsid w:val="00AD02C4"/>
    <w:rsid w:val="00AD0D58"/>
    <w:rsid w:val="00AD0E25"/>
    <w:rsid w:val="00AD1683"/>
    <w:rsid w:val="00AD4151"/>
    <w:rsid w:val="00AD427C"/>
    <w:rsid w:val="00AD47FE"/>
    <w:rsid w:val="00AD5286"/>
    <w:rsid w:val="00AD5883"/>
    <w:rsid w:val="00AD5CBB"/>
    <w:rsid w:val="00AD6FD1"/>
    <w:rsid w:val="00AD75BA"/>
    <w:rsid w:val="00AD7624"/>
    <w:rsid w:val="00AD79D3"/>
    <w:rsid w:val="00AE0181"/>
    <w:rsid w:val="00AE01CB"/>
    <w:rsid w:val="00AE1684"/>
    <w:rsid w:val="00AE1CC5"/>
    <w:rsid w:val="00AE2793"/>
    <w:rsid w:val="00AE2F4F"/>
    <w:rsid w:val="00AE37AB"/>
    <w:rsid w:val="00AE3955"/>
    <w:rsid w:val="00AE39CF"/>
    <w:rsid w:val="00AE3EB0"/>
    <w:rsid w:val="00AE3F52"/>
    <w:rsid w:val="00AE4128"/>
    <w:rsid w:val="00AE4325"/>
    <w:rsid w:val="00AE469F"/>
    <w:rsid w:val="00AE618C"/>
    <w:rsid w:val="00AE778D"/>
    <w:rsid w:val="00AF0278"/>
    <w:rsid w:val="00AF08F7"/>
    <w:rsid w:val="00AF1808"/>
    <w:rsid w:val="00AF201C"/>
    <w:rsid w:val="00AF2093"/>
    <w:rsid w:val="00AF2886"/>
    <w:rsid w:val="00AF3527"/>
    <w:rsid w:val="00AF3D0D"/>
    <w:rsid w:val="00AF42CD"/>
    <w:rsid w:val="00AF56B0"/>
    <w:rsid w:val="00AF5D05"/>
    <w:rsid w:val="00AF6B24"/>
    <w:rsid w:val="00B0019A"/>
    <w:rsid w:val="00B0044C"/>
    <w:rsid w:val="00B00B1B"/>
    <w:rsid w:val="00B018DD"/>
    <w:rsid w:val="00B01BBC"/>
    <w:rsid w:val="00B02746"/>
    <w:rsid w:val="00B028F1"/>
    <w:rsid w:val="00B030CE"/>
    <w:rsid w:val="00B03217"/>
    <w:rsid w:val="00B03F92"/>
    <w:rsid w:val="00B04C6D"/>
    <w:rsid w:val="00B04D34"/>
    <w:rsid w:val="00B04ECF"/>
    <w:rsid w:val="00B052E1"/>
    <w:rsid w:val="00B055BF"/>
    <w:rsid w:val="00B0584F"/>
    <w:rsid w:val="00B05ABC"/>
    <w:rsid w:val="00B05BEE"/>
    <w:rsid w:val="00B066B0"/>
    <w:rsid w:val="00B0744D"/>
    <w:rsid w:val="00B0755E"/>
    <w:rsid w:val="00B07C65"/>
    <w:rsid w:val="00B07CAD"/>
    <w:rsid w:val="00B07FD2"/>
    <w:rsid w:val="00B10D52"/>
    <w:rsid w:val="00B10D7C"/>
    <w:rsid w:val="00B10E0E"/>
    <w:rsid w:val="00B11184"/>
    <w:rsid w:val="00B111F8"/>
    <w:rsid w:val="00B11D78"/>
    <w:rsid w:val="00B11E79"/>
    <w:rsid w:val="00B11FCE"/>
    <w:rsid w:val="00B12E4E"/>
    <w:rsid w:val="00B1302B"/>
    <w:rsid w:val="00B136F5"/>
    <w:rsid w:val="00B14286"/>
    <w:rsid w:val="00B15038"/>
    <w:rsid w:val="00B1509C"/>
    <w:rsid w:val="00B150CF"/>
    <w:rsid w:val="00B15440"/>
    <w:rsid w:val="00B15A0D"/>
    <w:rsid w:val="00B15E78"/>
    <w:rsid w:val="00B16078"/>
    <w:rsid w:val="00B1795E"/>
    <w:rsid w:val="00B20A78"/>
    <w:rsid w:val="00B20CBB"/>
    <w:rsid w:val="00B20D2E"/>
    <w:rsid w:val="00B20D2F"/>
    <w:rsid w:val="00B21278"/>
    <w:rsid w:val="00B21977"/>
    <w:rsid w:val="00B21A7C"/>
    <w:rsid w:val="00B2265F"/>
    <w:rsid w:val="00B2277D"/>
    <w:rsid w:val="00B22A53"/>
    <w:rsid w:val="00B246E6"/>
    <w:rsid w:val="00B24C4F"/>
    <w:rsid w:val="00B25D52"/>
    <w:rsid w:val="00B25E59"/>
    <w:rsid w:val="00B26151"/>
    <w:rsid w:val="00B26C26"/>
    <w:rsid w:val="00B30372"/>
    <w:rsid w:val="00B32E33"/>
    <w:rsid w:val="00B3378C"/>
    <w:rsid w:val="00B33E35"/>
    <w:rsid w:val="00B33EA1"/>
    <w:rsid w:val="00B347B1"/>
    <w:rsid w:val="00B34C5D"/>
    <w:rsid w:val="00B35086"/>
    <w:rsid w:val="00B3544F"/>
    <w:rsid w:val="00B37126"/>
    <w:rsid w:val="00B372B6"/>
    <w:rsid w:val="00B374A7"/>
    <w:rsid w:val="00B374BE"/>
    <w:rsid w:val="00B40075"/>
    <w:rsid w:val="00B40E6E"/>
    <w:rsid w:val="00B41033"/>
    <w:rsid w:val="00B413B9"/>
    <w:rsid w:val="00B41570"/>
    <w:rsid w:val="00B42A1A"/>
    <w:rsid w:val="00B42EE2"/>
    <w:rsid w:val="00B43269"/>
    <w:rsid w:val="00B44721"/>
    <w:rsid w:val="00B44EEB"/>
    <w:rsid w:val="00B45850"/>
    <w:rsid w:val="00B45FF5"/>
    <w:rsid w:val="00B4616D"/>
    <w:rsid w:val="00B46BAB"/>
    <w:rsid w:val="00B4780B"/>
    <w:rsid w:val="00B50D45"/>
    <w:rsid w:val="00B51932"/>
    <w:rsid w:val="00B53032"/>
    <w:rsid w:val="00B533D0"/>
    <w:rsid w:val="00B53470"/>
    <w:rsid w:val="00B53AB0"/>
    <w:rsid w:val="00B53D4E"/>
    <w:rsid w:val="00B53D65"/>
    <w:rsid w:val="00B53DC0"/>
    <w:rsid w:val="00B54A48"/>
    <w:rsid w:val="00B5516A"/>
    <w:rsid w:val="00B56721"/>
    <w:rsid w:val="00B57258"/>
    <w:rsid w:val="00B61668"/>
    <w:rsid w:val="00B61E76"/>
    <w:rsid w:val="00B61EB6"/>
    <w:rsid w:val="00B61F8F"/>
    <w:rsid w:val="00B63517"/>
    <w:rsid w:val="00B636A9"/>
    <w:rsid w:val="00B639C8"/>
    <w:rsid w:val="00B63AF1"/>
    <w:rsid w:val="00B6420F"/>
    <w:rsid w:val="00B645A5"/>
    <w:rsid w:val="00B64EAC"/>
    <w:rsid w:val="00B650E4"/>
    <w:rsid w:val="00B66105"/>
    <w:rsid w:val="00B6685D"/>
    <w:rsid w:val="00B66F0C"/>
    <w:rsid w:val="00B6734D"/>
    <w:rsid w:val="00B67653"/>
    <w:rsid w:val="00B6C59A"/>
    <w:rsid w:val="00B7040F"/>
    <w:rsid w:val="00B7079C"/>
    <w:rsid w:val="00B70822"/>
    <w:rsid w:val="00B70990"/>
    <w:rsid w:val="00B70A25"/>
    <w:rsid w:val="00B70DF6"/>
    <w:rsid w:val="00B71E6F"/>
    <w:rsid w:val="00B73189"/>
    <w:rsid w:val="00B7327B"/>
    <w:rsid w:val="00B73CE2"/>
    <w:rsid w:val="00B752EC"/>
    <w:rsid w:val="00B7579F"/>
    <w:rsid w:val="00B75A44"/>
    <w:rsid w:val="00B80474"/>
    <w:rsid w:val="00B8052E"/>
    <w:rsid w:val="00B80617"/>
    <w:rsid w:val="00B807F9"/>
    <w:rsid w:val="00B80944"/>
    <w:rsid w:val="00B813F7"/>
    <w:rsid w:val="00B81656"/>
    <w:rsid w:val="00B823E7"/>
    <w:rsid w:val="00B8242D"/>
    <w:rsid w:val="00B8287D"/>
    <w:rsid w:val="00B83115"/>
    <w:rsid w:val="00B83852"/>
    <w:rsid w:val="00B84903"/>
    <w:rsid w:val="00B8516E"/>
    <w:rsid w:val="00B85605"/>
    <w:rsid w:val="00B8577B"/>
    <w:rsid w:val="00B86371"/>
    <w:rsid w:val="00B863EA"/>
    <w:rsid w:val="00B9097E"/>
    <w:rsid w:val="00B912A5"/>
    <w:rsid w:val="00B913E8"/>
    <w:rsid w:val="00B915C2"/>
    <w:rsid w:val="00B915D9"/>
    <w:rsid w:val="00B91EEE"/>
    <w:rsid w:val="00B92217"/>
    <w:rsid w:val="00B93A6E"/>
    <w:rsid w:val="00B95110"/>
    <w:rsid w:val="00B951E4"/>
    <w:rsid w:val="00B95981"/>
    <w:rsid w:val="00B9605C"/>
    <w:rsid w:val="00B96933"/>
    <w:rsid w:val="00B978C0"/>
    <w:rsid w:val="00B97D5A"/>
    <w:rsid w:val="00BA19B7"/>
    <w:rsid w:val="00BA1E3E"/>
    <w:rsid w:val="00BA2215"/>
    <w:rsid w:val="00BA24F0"/>
    <w:rsid w:val="00BA3370"/>
    <w:rsid w:val="00BA378F"/>
    <w:rsid w:val="00BA3D18"/>
    <w:rsid w:val="00BA4B66"/>
    <w:rsid w:val="00BA4B82"/>
    <w:rsid w:val="00BA4E5E"/>
    <w:rsid w:val="00BA691B"/>
    <w:rsid w:val="00BA6F8D"/>
    <w:rsid w:val="00BA70AE"/>
    <w:rsid w:val="00BA7598"/>
    <w:rsid w:val="00BA762A"/>
    <w:rsid w:val="00BA79AC"/>
    <w:rsid w:val="00BB095B"/>
    <w:rsid w:val="00BB1D62"/>
    <w:rsid w:val="00BB324F"/>
    <w:rsid w:val="00BB3B33"/>
    <w:rsid w:val="00BB4836"/>
    <w:rsid w:val="00BB5575"/>
    <w:rsid w:val="00BB62B5"/>
    <w:rsid w:val="00BB67EF"/>
    <w:rsid w:val="00BB73B3"/>
    <w:rsid w:val="00BC02D1"/>
    <w:rsid w:val="00BC0CB4"/>
    <w:rsid w:val="00BC0FA9"/>
    <w:rsid w:val="00BC1E2D"/>
    <w:rsid w:val="00BC251A"/>
    <w:rsid w:val="00BC26E6"/>
    <w:rsid w:val="00BC2AC4"/>
    <w:rsid w:val="00BC4DE7"/>
    <w:rsid w:val="00BC5F01"/>
    <w:rsid w:val="00BC63E6"/>
    <w:rsid w:val="00BC6CE4"/>
    <w:rsid w:val="00BC77EA"/>
    <w:rsid w:val="00BC7F58"/>
    <w:rsid w:val="00BD0172"/>
    <w:rsid w:val="00BD052F"/>
    <w:rsid w:val="00BD0F64"/>
    <w:rsid w:val="00BD1825"/>
    <w:rsid w:val="00BD192F"/>
    <w:rsid w:val="00BD1D56"/>
    <w:rsid w:val="00BD2879"/>
    <w:rsid w:val="00BD3364"/>
    <w:rsid w:val="00BD502D"/>
    <w:rsid w:val="00BD5CA2"/>
    <w:rsid w:val="00BD5CCC"/>
    <w:rsid w:val="00BD6249"/>
    <w:rsid w:val="00BD761A"/>
    <w:rsid w:val="00BE00E4"/>
    <w:rsid w:val="00BE015E"/>
    <w:rsid w:val="00BE0A36"/>
    <w:rsid w:val="00BE14AE"/>
    <w:rsid w:val="00BE18C2"/>
    <w:rsid w:val="00BE2414"/>
    <w:rsid w:val="00BE24E3"/>
    <w:rsid w:val="00BE2927"/>
    <w:rsid w:val="00BE2A84"/>
    <w:rsid w:val="00BE2C19"/>
    <w:rsid w:val="00BE4A89"/>
    <w:rsid w:val="00BE5D65"/>
    <w:rsid w:val="00BE5E49"/>
    <w:rsid w:val="00BE6D56"/>
    <w:rsid w:val="00BF1D22"/>
    <w:rsid w:val="00BF1EFA"/>
    <w:rsid w:val="00BF271E"/>
    <w:rsid w:val="00BF3806"/>
    <w:rsid w:val="00BF3D69"/>
    <w:rsid w:val="00BF42CF"/>
    <w:rsid w:val="00BF507C"/>
    <w:rsid w:val="00BF5726"/>
    <w:rsid w:val="00BF5850"/>
    <w:rsid w:val="00BF62EB"/>
    <w:rsid w:val="00C00DC2"/>
    <w:rsid w:val="00C01CDD"/>
    <w:rsid w:val="00C02A66"/>
    <w:rsid w:val="00C03022"/>
    <w:rsid w:val="00C035E3"/>
    <w:rsid w:val="00C04749"/>
    <w:rsid w:val="00C048BF"/>
    <w:rsid w:val="00C04E94"/>
    <w:rsid w:val="00C052E3"/>
    <w:rsid w:val="00C05C8A"/>
    <w:rsid w:val="00C06266"/>
    <w:rsid w:val="00C06682"/>
    <w:rsid w:val="00C07DB7"/>
    <w:rsid w:val="00C07DC4"/>
    <w:rsid w:val="00C12C5C"/>
    <w:rsid w:val="00C12EB4"/>
    <w:rsid w:val="00C12F7B"/>
    <w:rsid w:val="00C1322C"/>
    <w:rsid w:val="00C139CD"/>
    <w:rsid w:val="00C1433B"/>
    <w:rsid w:val="00C14D0A"/>
    <w:rsid w:val="00C1550D"/>
    <w:rsid w:val="00C15614"/>
    <w:rsid w:val="00C159AA"/>
    <w:rsid w:val="00C164A9"/>
    <w:rsid w:val="00C16AC1"/>
    <w:rsid w:val="00C16BEE"/>
    <w:rsid w:val="00C17114"/>
    <w:rsid w:val="00C1775A"/>
    <w:rsid w:val="00C17DAC"/>
    <w:rsid w:val="00C1B640"/>
    <w:rsid w:val="00C2102C"/>
    <w:rsid w:val="00C21033"/>
    <w:rsid w:val="00C2112A"/>
    <w:rsid w:val="00C21554"/>
    <w:rsid w:val="00C218C8"/>
    <w:rsid w:val="00C2246B"/>
    <w:rsid w:val="00C2284D"/>
    <w:rsid w:val="00C2306F"/>
    <w:rsid w:val="00C231B8"/>
    <w:rsid w:val="00C23664"/>
    <w:rsid w:val="00C23FAA"/>
    <w:rsid w:val="00C24B76"/>
    <w:rsid w:val="00C24C42"/>
    <w:rsid w:val="00C24D28"/>
    <w:rsid w:val="00C2525F"/>
    <w:rsid w:val="00C26995"/>
    <w:rsid w:val="00C3016D"/>
    <w:rsid w:val="00C3024E"/>
    <w:rsid w:val="00C30C66"/>
    <w:rsid w:val="00C31896"/>
    <w:rsid w:val="00C31AB3"/>
    <w:rsid w:val="00C34266"/>
    <w:rsid w:val="00C3435F"/>
    <w:rsid w:val="00C3589E"/>
    <w:rsid w:val="00C3591B"/>
    <w:rsid w:val="00C35EF6"/>
    <w:rsid w:val="00C363FF"/>
    <w:rsid w:val="00C41392"/>
    <w:rsid w:val="00C43273"/>
    <w:rsid w:val="00C434CF"/>
    <w:rsid w:val="00C43780"/>
    <w:rsid w:val="00C437BA"/>
    <w:rsid w:val="00C43D8F"/>
    <w:rsid w:val="00C44818"/>
    <w:rsid w:val="00C44BF1"/>
    <w:rsid w:val="00C44E8F"/>
    <w:rsid w:val="00C4589F"/>
    <w:rsid w:val="00C4760C"/>
    <w:rsid w:val="00C47B69"/>
    <w:rsid w:val="00C47DC5"/>
    <w:rsid w:val="00C49A30"/>
    <w:rsid w:val="00C50512"/>
    <w:rsid w:val="00C50633"/>
    <w:rsid w:val="00C510D0"/>
    <w:rsid w:val="00C5140E"/>
    <w:rsid w:val="00C52134"/>
    <w:rsid w:val="00C52BC7"/>
    <w:rsid w:val="00C549EA"/>
    <w:rsid w:val="00C54AA3"/>
    <w:rsid w:val="00C55C7C"/>
    <w:rsid w:val="00C5604D"/>
    <w:rsid w:val="00C567D0"/>
    <w:rsid w:val="00C61447"/>
    <w:rsid w:val="00C6153F"/>
    <w:rsid w:val="00C61A20"/>
    <w:rsid w:val="00C61C88"/>
    <w:rsid w:val="00C63478"/>
    <w:rsid w:val="00C63BE2"/>
    <w:rsid w:val="00C64DAA"/>
    <w:rsid w:val="00C650E3"/>
    <w:rsid w:val="00C65B91"/>
    <w:rsid w:val="00C65B98"/>
    <w:rsid w:val="00C65CA1"/>
    <w:rsid w:val="00C673AC"/>
    <w:rsid w:val="00C676F6"/>
    <w:rsid w:val="00C67D26"/>
    <w:rsid w:val="00C704C3"/>
    <w:rsid w:val="00C70588"/>
    <w:rsid w:val="00C707BF"/>
    <w:rsid w:val="00C70B6A"/>
    <w:rsid w:val="00C70DB3"/>
    <w:rsid w:val="00C71086"/>
    <w:rsid w:val="00C720A9"/>
    <w:rsid w:val="00C7222F"/>
    <w:rsid w:val="00C72DBC"/>
    <w:rsid w:val="00C72FF6"/>
    <w:rsid w:val="00C74B66"/>
    <w:rsid w:val="00C74DD0"/>
    <w:rsid w:val="00C7540D"/>
    <w:rsid w:val="00C758D6"/>
    <w:rsid w:val="00C75E63"/>
    <w:rsid w:val="00C765E5"/>
    <w:rsid w:val="00C765FC"/>
    <w:rsid w:val="00C76606"/>
    <w:rsid w:val="00C76D8B"/>
    <w:rsid w:val="00C770F7"/>
    <w:rsid w:val="00C81A29"/>
    <w:rsid w:val="00C81A35"/>
    <w:rsid w:val="00C81D36"/>
    <w:rsid w:val="00C825DB"/>
    <w:rsid w:val="00C826CD"/>
    <w:rsid w:val="00C82719"/>
    <w:rsid w:val="00C82C17"/>
    <w:rsid w:val="00C82E13"/>
    <w:rsid w:val="00C82F8E"/>
    <w:rsid w:val="00C83606"/>
    <w:rsid w:val="00C84461"/>
    <w:rsid w:val="00C845C6"/>
    <w:rsid w:val="00C8460E"/>
    <w:rsid w:val="00C8488D"/>
    <w:rsid w:val="00C85563"/>
    <w:rsid w:val="00C85A15"/>
    <w:rsid w:val="00C85CBF"/>
    <w:rsid w:val="00C85E65"/>
    <w:rsid w:val="00C86022"/>
    <w:rsid w:val="00C86A72"/>
    <w:rsid w:val="00C86B05"/>
    <w:rsid w:val="00C86B9B"/>
    <w:rsid w:val="00C86BDC"/>
    <w:rsid w:val="00C86CFA"/>
    <w:rsid w:val="00C871B8"/>
    <w:rsid w:val="00C87C1D"/>
    <w:rsid w:val="00C9012E"/>
    <w:rsid w:val="00C91295"/>
    <w:rsid w:val="00C91E8A"/>
    <w:rsid w:val="00C92384"/>
    <w:rsid w:val="00C92D91"/>
    <w:rsid w:val="00C936D6"/>
    <w:rsid w:val="00C936FE"/>
    <w:rsid w:val="00C93734"/>
    <w:rsid w:val="00C95ABE"/>
    <w:rsid w:val="00C9615B"/>
    <w:rsid w:val="00C9698B"/>
    <w:rsid w:val="00C976AD"/>
    <w:rsid w:val="00CA02F0"/>
    <w:rsid w:val="00CA157C"/>
    <w:rsid w:val="00CA2131"/>
    <w:rsid w:val="00CA2215"/>
    <w:rsid w:val="00CA2D68"/>
    <w:rsid w:val="00CA3A6A"/>
    <w:rsid w:val="00CA3DD6"/>
    <w:rsid w:val="00CA3E8B"/>
    <w:rsid w:val="00CA417B"/>
    <w:rsid w:val="00CA41CB"/>
    <w:rsid w:val="00CA467E"/>
    <w:rsid w:val="00CA4E1D"/>
    <w:rsid w:val="00CA4EB2"/>
    <w:rsid w:val="00CA5E73"/>
    <w:rsid w:val="00CA632D"/>
    <w:rsid w:val="00CA63DC"/>
    <w:rsid w:val="00CA6620"/>
    <w:rsid w:val="00CB0101"/>
    <w:rsid w:val="00CB3C60"/>
    <w:rsid w:val="00CB4D7B"/>
    <w:rsid w:val="00CB62C7"/>
    <w:rsid w:val="00CB6A98"/>
    <w:rsid w:val="00CB6A9C"/>
    <w:rsid w:val="00CB6CA7"/>
    <w:rsid w:val="00CB6D9E"/>
    <w:rsid w:val="00CC023A"/>
    <w:rsid w:val="00CC03E2"/>
    <w:rsid w:val="00CC0C09"/>
    <w:rsid w:val="00CC0E15"/>
    <w:rsid w:val="00CC0FC9"/>
    <w:rsid w:val="00CC22BD"/>
    <w:rsid w:val="00CC46E5"/>
    <w:rsid w:val="00CC4707"/>
    <w:rsid w:val="00CC47AE"/>
    <w:rsid w:val="00CC4D78"/>
    <w:rsid w:val="00CC6009"/>
    <w:rsid w:val="00CC6CA0"/>
    <w:rsid w:val="00CC755F"/>
    <w:rsid w:val="00CC7E3B"/>
    <w:rsid w:val="00CD11FA"/>
    <w:rsid w:val="00CD20B0"/>
    <w:rsid w:val="00CD2403"/>
    <w:rsid w:val="00CD354D"/>
    <w:rsid w:val="00CD4B83"/>
    <w:rsid w:val="00CD4EDD"/>
    <w:rsid w:val="00CD7439"/>
    <w:rsid w:val="00CE03CB"/>
    <w:rsid w:val="00CE0749"/>
    <w:rsid w:val="00CE0996"/>
    <w:rsid w:val="00CE2442"/>
    <w:rsid w:val="00CE2951"/>
    <w:rsid w:val="00CE34B4"/>
    <w:rsid w:val="00CE378D"/>
    <w:rsid w:val="00CE3B33"/>
    <w:rsid w:val="00CE453B"/>
    <w:rsid w:val="00CE4581"/>
    <w:rsid w:val="00CE46D5"/>
    <w:rsid w:val="00CE4720"/>
    <w:rsid w:val="00CE5727"/>
    <w:rsid w:val="00CE5A5B"/>
    <w:rsid w:val="00CE5DA1"/>
    <w:rsid w:val="00CE78C5"/>
    <w:rsid w:val="00CF00B7"/>
    <w:rsid w:val="00CF255C"/>
    <w:rsid w:val="00CF28A0"/>
    <w:rsid w:val="00CF2E96"/>
    <w:rsid w:val="00CF3E06"/>
    <w:rsid w:val="00CF48FD"/>
    <w:rsid w:val="00CF5065"/>
    <w:rsid w:val="00CF520B"/>
    <w:rsid w:val="00CF5E0A"/>
    <w:rsid w:val="00CF5E4C"/>
    <w:rsid w:val="00CF5E81"/>
    <w:rsid w:val="00CF6451"/>
    <w:rsid w:val="00CF7219"/>
    <w:rsid w:val="00CF7411"/>
    <w:rsid w:val="00CF77F6"/>
    <w:rsid w:val="00CF7B15"/>
    <w:rsid w:val="00D0001D"/>
    <w:rsid w:val="00D01910"/>
    <w:rsid w:val="00D01CED"/>
    <w:rsid w:val="00D01DB4"/>
    <w:rsid w:val="00D02436"/>
    <w:rsid w:val="00D024DE"/>
    <w:rsid w:val="00D033F1"/>
    <w:rsid w:val="00D03664"/>
    <w:rsid w:val="00D03743"/>
    <w:rsid w:val="00D04111"/>
    <w:rsid w:val="00D04D4A"/>
    <w:rsid w:val="00D050F7"/>
    <w:rsid w:val="00D05A40"/>
    <w:rsid w:val="00D06631"/>
    <w:rsid w:val="00D0670D"/>
    <w:rsid w:val="00D07AC7"/>
    <w:rsid w:val="00D10FC4"/>
    <w:rsid w:val="00D128D0"/>
    <w:rsid w:val="00D137FA"/>
    <w:rsid w:val="00D13E97"/>
    <w:rsid w:val="00D140A1"/>
    <w:rsid w:val="00D14F2A"/>
    <w:rsid w:val="00D1568F"/>
    <w:rsid w:val="00D15CFA"/>
    <w:rsid w:val="00D15D99"/>
    <w:rsid w:val="00D16430"/>
    <w:rsid w:val="00D168D9"/>
    <w:rsid w:val="00D171C9"/>
    <w:rsid w:val="00D17A67"/>
    <w:rsid w:val="00D202CE"/>
    <w:rsid w:val="00D21A8A"/>
    <w:rsid w:val="00D22208"/>
    <w:rsid w:val="00D244B3"/>
    <w:rsid w:val="00D247EF"/>
    <w:rsid w:val="00D24AB5"/>
    <w:rsid w:val="00D24FDB"/>
    <w:rsid w:val="00D2523A"/>
    <w:rsid w:val="00D25B41"/>
    <w:rsid w:val="00D263B8"/>
    <w:rsid w:val="00D268BC"/>
    <w:rsid w:val="00D26A79"/>
    <w:rsid w:val="00D2746D"/>
    <w:rsid w:val="00D27A86"/>
    <w:rsid w:val="00D27C86"/>
    <w:rsid w:val="00D31101"/>
    <w:rsid w:val="00D31E13"/>
    <w:rsid w:val="00D32139"/>
    <w:rsid w:val="00D32E55"/>
    <w:rsid w:val="00D3309F"/>
    <w:rsid w:val="00D33209"/>
    <w:rsid w:val="00D338FC"/>
    <w:rsid w:val="00D33AB6"/>
    <w:rsid w:val="00D33ABD"/>
    <w:rsid w:val="00D341E3"/>
    <w:rsid w:val="00D34A92"/>
    <w:rsid w:val="00D3519C"/>
    <w:rsid w:val="00D36049"/>
    <w:rsid w:val="00D37EF4"/>
    <w:rsid w:val="00D406C7"/>
    <w:rsid w:val="00D408BA"/>
    <w:rsid w:val="00D41672"/>
    <w:rsid w:val="00D41D6C"/>
    <w:rsid w:val="00D4398D"/>
    <w:rsid w:val="00D43CBE"/>
    <w:rsid w:val="00D4400B"/>
    <w:rsid w:val="00D4454C"/>
    <w:rsid w:val="00D449EF"/>
    <w:rsid w:val="00D459C5"/>
    <w:rsid w:val="00D468F9"/>
    <w:rsid w:val="00D46CE9"/>
    <w:rsid w:val="00D471D5"/>
    <w:rsid w:val="00D4742C"/>
    <w:rsid w:val="00D47C9A"/>
    <w:rsid w:val="00D509E3"/>
    <w:rsid w:val="00D50F39"/>
    <w:rsid w:val="00D52537"/>
    <w:rsid w:val="00D525AC"/>
    <w:rsid w:val="00D5267D"/>
    <w:rsid w:val="00D52F71"/>
    <w:rsid w:val="00D52FA1"/>
    <w:rsid w:val="00D5312E"/>
    <w:rsid w:val="00D551DC"/>
    <w:rsid w:val="00D55509"/>
    <w:rsid w:val="00D557B9"/>
    <w:rsid w:val="00D55DD9"/>
    <w:rsid w:val="00D5644B"/>
    <w:rsid w:val="00D5697A"/>
    <w:rsid w:val="00D56ACB"/>
    <w:rsid w:val="00D56C8C"/>
    <w:rsid w:val="00D57280"/>
    <w:rsid w:val="00D57B10"/>
    <w:rsid w:val="00D57B81"/>
    <w:rsid w:val="00D57EE5"/>
    <w:rsid w:val="00D6060F"/>
    <w:rsid w:val="00D60FDC"/>
    <w:rsid w:val="00D62381"/>
    <w:rsid w:val="00D63102"/>
    <w:rsid w:val="00D6347C"/>
    <w:rsid w:val="00D63A0D"/>
    <w:rsid w:val="00D64D0A"/>
    <w:rsid w:val="00D67A1B"/>
    <w:rsid w:val="00D67E02"/>
    <w:rsid w:val="00D718AF"/>
    <w:rsid w:val="00D721EF"/>
    <w:rsid w:val="00D72566"/>
    <w:rsid w:val="00D72A23"/>
    <w:rsid w:val="00D72C31"/>
    <w:rsid w:val="00D72C53"/>
    <w:rsid w:val="00D72F5D"/>
    <w:rsid w:val="00D73752"/>
    <w:rsid w:val="00D73CD8"/>
    <w:rsid w:val="00D74191"/>
    <w:rsid w:val="00D74B78"/>
    <w:rsid w:val="00D74FD1"/>
    <w:rsid w:val="00D75230"/>
    <w:rsid w:val="00D75321"/>
    <w:rsid w:val="00D756C1"/>
    <w:rsid w:val="00D75A5B"/>
    <w:rsid w:val="00D76482"/>
    <w:rsid w:val="00D76753"/>
    <w:rsid w:val="00D76E94"/>
    <w:rsid w:val="00D774D0"/>
    <w:rsid w:val="00D775A3"/>
    <w:rsid w:val="00D7772F"/>
    <w:rsid w:val="00D77947"/>
    <w:rsid w:val="00D77C83"/>
    <w:rsid w:val="00D80654"/>
    <w:rsid w:val="00D80B9B"/>
    <w:rsid w:val="00D8168D"/>
    <w:rsid w:val="00D81FA1"/>
    <w:rsid w:val="00D830B4"/>
    <w:rsid w:val="00D83380"/>
    <w:rsid w:val="00D841C1"/>
    <w:rsid w:val="00D84398"/>
    <w:rsid w:val="00D85BC6"/>
    <w:rsid w:val="00D85EDE"/>
    <w:rsid w:val="00D8637C"/>
    <w:rsid w:val="00D86713"/>
    <w:rsid w:val="00D869B2"/>
    <w:rsid w:val="00D87529"/>
    <w:rsid w:val="00D906EF"/>
    <w:rsid w:val="00D9076E"/>
    <w:rsid w:val="00D91774"/>
    <w:rsid w:val="00D91895"/>
    <w:rsid w:val="00D92797"/>
    <w:rsid w:val="00D92F17"/>
    <w:rsid w:val="00D93508"/>
    <w:rsid w:val="00D93AA5"/>
    <w:rsid w:val="00DA01A8"/>
    <w:rsid w:val="00DA0462"/>
    <w:rsid w:val="00DA06E0"/>
    <w:rsid w:val="00DA1E3C"/>
    <w:rsid w:val="00DA1EA3"/>
    <w:rsid w:val="00DA20AC"/>
    <w:rsid w:val="00DA2A0A"/>
    <w:rsid w:val="00DA2CB2"/>
    <w:rsid w:val="00DA31B5"/>
    <w:rsid w:val="00DA3B5E"/>
    <w:rsid w:val="00DA3C25"/>
    <w:rsid w:val="00DA4324"/>
    <w:rsid w:val="00DA4CDF"/>
    <w:rsid w:val="00DA4EB7"/>
    <w:rsid w:val="00DA5210"/>
    <w:rsid w:val="00DA583E"/>
    <w:rsid w:val="00DA5F97"/>
    <w:rsid w:val="00DA631D"/>
    <w:rsid w:val="00DA6A33"/>
    <w:rsid w:val="00DA71BE"/>
    <w:rsid w:val="00DA75A2"/>
    <w:rsid w:val="00DA7634"/>
    <w:rsid w:val="00DA7B38"/>
    <w:rsid w:val="00DA7F67"/>
    <w:rsid w:val="00DB0074"/>
    <w:rsid w:val="00DB0B02"/>
    <w:rsid w:val="00DB0D8C"/>
    <w:rsid w:val="00DB1CB7"/>
    <w:rsid w:val="00DB1DE9"/>
    <w:rsid w:val="00DB214F"/>
    <w:rsid w:val="00DB21EB"/>
    <w:rsid w:val="00DB2451"/>
    <w:rsid w:val="00DB30CC"/>
    <w:rsid w:val="00DB35E1"/>
    <w:rsid w:val="00DB3A57"/>
    <w:rsid w:val="00DB4895"/>
    <w:rsid w:val="00DB6404"/>
    <w:rsid w:val="00DB6FFC"/>
    <w:rsid w:val="00DC111E"/>
    <w:rsid w:val="00DC1BC1"/>
    <w:rsid w:val="00DC2268"/>
    <w:rsid w:val="00DC2866"/>
    <w:rsid w:val="00DC3116"/>
    <w:rsid w:val="00DC380E"/>
    <w:rsid w:val="00DC438E"/>
    <w:rsid w:val="00DC46AD"/>
    <w:rsid w:val="00DC517E"/>
    <w:rsid w:val="00DC5A5E"/>
    <w:rsid w:val="00DC61A0"/>
    <w:rsid w:val="00DC6806"/>
    <w:rsid w:val="00DD057F"/>
    <w:rsid w:val="00DD05A6"/>
    <w:rsid w:val="00DD0C1A"/>
    <w:rsid w:val="00DD111F"/>
    <w:rsid w:val="00DD134A"/>
    <w:rsid w:val="00DD1B41"/>
    <w:rsid w:val="00DD2F65"/>
    <w:rsid w:val="00DD305F"/>
    <w:rsid w:val="00DD3E02"/>
    <w:rsid w:val="00DD4820"/>
    <w:rsid w:val="00DD4B7A"/>
    <w:rsid w:val="00DD4D22"/>
    <w:rsid w:val="00DD4D54"/>
    <w:rsid w:val="00DD4D98"/>
    <w:rsid w:val="00DD66A1"/>
    <w:rsid w:val="00DD79F0"/>
    <w:rsid w:val="00DE03A9"/>
    <w:rsid w:val="00DE0683"/>
    <w:rsid w:val="00DE06E6"/>
    <w:rsid w:val="00DE0E7E"/>
    <w:rsid w:val="00DE117E"/>
    <w:rsid w:val="00DE2720"/>
    <w:rsid w:val="00DE392E"/>
    <w:rsid w:val="00DE4B23"/>
    <w:rsid w:val="00DE5B22"/>
    <w:rsid w:val="00DE5ED7"/>
    <w:rsid w:val="00DE6F0E"/>
    <w:rsid w:val="00DE72A7"/>
    <w:rsid w:val="00DE7D85"/>
    <w:rsid w:val="00DF12B6"/>
    <w:rsid w:val="00DF1E54"/>
    <w:rsid w:val="00DF23C5"/>
    <w:rsid w:val="00DF2C11"/>
    <w:rsid w:val="00DF3087"/>
    <w:rsid w:val="00DF3C5E"/>
    <w:rsid w:val="00DF4394"/>
    <w:rsid w:val="00DF49C3"/>
    <w:rsid w:val="00DF4A24"/>
    <w:rsid w:val="00DF52AD"/>
    <w:rsid w:val="00DF5724"/>
    <w:rsid w:val="00DF57E8"/>
    <w:rsid w:val="00DF5990"/>
    <w:rsid w:val="00DF6883"/>
    <w:rsid w:val="00DF6C50"/>
    <w:rsid w:val="00DF6E1A"/>
    <w:rsid w:val="00DF70EC"/>
    <w:rsid w:val="00DF7334"/>
    <w:rsid w:val="00DF74B6"/>
    <w:rsid w:val="00E01616"/>
    <w:rsid w:val="00E01ADD"/>
    <w:rsid w:val="00E01D87"/>
    <w:rsid w:val="00E01FB8"/>
    <w:rsid w:val="00E03686"/>
    <w:rsid w:val="00E0430D"/>
    <w:rsid w:val="00E04FB0"/>
    <w:rsid w:val="00E05ABD"/>
    <w:rsid w:val="00E05D38"/>
    <w:rsid w:val="00E0654A"/>
    <w:rsid w:val="00E07CA3"/>
    <w:rsid w:val="00E07E0A"/>
    <w:rsid w:val="00E100E9"/>
    <w:rsid w:val="00E1109D"/>
    <w:rsid w:val="00E12756"/>
    <w:rsid w:val="00E12DE4"/>
    <w:rsid w:val="00E138CA"/>
    <w:rsid w:val="00E14083"/>
    <w:rsid w:val="00E14131"/>
    <w:rsid w:val="00E1449A"/>
    <w:rsid w:val="00E14FC2"/>
    <w:rsid w:val="00E15496"/>
    <w:rsid w:val="00E164F8"/>
    <w:rsid w:val="00E16751"/>
    <w:rsid w:val="00E16945"/>
    <w:rsid w:val="00E16FEF"/>
    <w:rsid w:val="00E179A2"/>
    <w:rsid w:val="00E17EC3"/>
    <w:rsid w:val="00E20A1F"/>
    <w:rsid w:val="00E219A6"/>
    <w:rsid w:val="00E224F2"/>
    <w:rsid w:val="00E22B20"/>
    <w:rsid w:val="00E23976"/>
    <w:rsid w:val="00E23AFC"/>
    <w:rsid w:val="00E23CE6"/>
    <w:rsid w:val="00E2463F"/>
    <w:rsid w:val="00E256C2"/>
    <w:rsid w:val="00E25E8C"/>
    <w:rsid w:val="00E30149"/>
    <w:rsid w:val="00E30654"/>
    <w:rsid w:val="00E317EF"/>
    <w:rsid w:val="00E323F1"/>
    <w:rsid w:val="00E3240A"/>
    <w:rsid w:val="00E329F8"/>
    <w:rsid w:val="00E33635"/>
    <w:rsid w:val="00E33C55"/>
    <w:rsid w:val="00E33D83"/>
    <w:rsid w:val="00E3489E"/>
    <w:rsid w:val="00E34C2A"/>
    <w:rsid w:val="00E34DD9"/>
    <w:rsid w:val="00E3507B"/>
    <w:rsid w:val="00E35F4E"/>
    <w:rsid w:val="00E37041"/>
    <w:rsid w:val="00E42072"/>
    <w:rsid w:val="00E42079"/>
    <w:rsid w:val="00E42255"/>
    <w:rsid w:val="00E42265"/>
    <w:rsid w:val="00E4230F"/>
    <w:rsid w:val="00E427E3"/>
    <w:rsid w:val="00E429D2"/>
    <w:rsid w:val="00E439F4"/>
    <w:rsid w:val="00E4404A"/>
    <w:rsid w:val="00E45138"/>
    <w:rsid w:val="00E4527A"/>
    <w:rsid w:val="00E452BD"/>
    <w:rsid w:val="00E4538B"/>
    <w:rsid w:val="00E456E8"/>
    <w:rsid w:val="00E457B7"/>
    <w:rsid w:val="00E45B45"/>
    <w:rsid w:val="00E461BE"/>
    <w:rsid w:val="00E46E2C"/>
    <w:rsid w:val="00E4753A"/>
    <w:rsid w:val="00E4759B"/>
    <w:rsid w:val="00E51934"/>
    <w:rsid w:val="00E51D26"/>
    <w:rsid w:val="00E52407"/>
    <w:rsid w:val="00E52B6F"/>
    <w:rsid w:val="00E52BBB"/>
    <w:rsid w:val="00E52D09"/>
    <w:rsid w:val="00E531E7"/>
    <w:rsid w:val="00E53DDF"/>
    <w:rsid w:val="00E544C5"/>
    <w:rsid w:val="00E544FF"/>
    <w:rsid w:val="00E54F55"/>
    <w:rsid w:val="00E54F79"/>
    <w:rsid w:val="00E55ADE"/>
    <w:rsid w:val="00E56917"/>
    <w:rsid w:val="00E5740D"/>
    <w:rsid w:val="00E57735"/>
    <w:rsid w:val="00E57C91"/>
    <w:rsid w:val="00E57C96"/>
    <w:rsid w:val="00E60713"/>
    <w:rsid w:val="00E60D12"/>
    <w:rsid w:val="00E62094"/>
    <w:rsid w:val="00E620BF"/>
    <w:rsid w:val="00E624D9"/>
    <w:rsid w:val="00E62806"/>
    <w:rsid w:val="00E63179"/>
    <w:rsid w:val="00E63691"/>
    <w:rsid w:val="00E63B1C"/>
    <w:rsid w:val="00E64607"/>
    <w:rsid w:val="00E652FC"/>
    <w:rsid w:val="00E65934"/>
    <w:rsid w:val="00E659E1"/>
    <w:rsid w:val="00E659EB"/>
    <w:rsid w:val="00E65EF5"/>
    <w:rsid w:val="00E66899"/>
    <w:rsid w:val="00E670B0"/>
    <w:rsid w:val="00E70E51"/>
    <w:rsid w:val="00E71553"/>
    <w:rsid w:val="00E7179F"/>
    <w:rsid w:val="00E72316"/>
    <w:rsid w:val="00E72E35"/>
    <w:rsid w:val="00E731F8"/>
    <w:rsid w:val="00E7520B"/>
    <w:rsid w:val="00E75C09"/>
    <w:rsid w:val="00E75D66"/>
    <w:rsid w:val="00E76096"/>
    <w:rsid w:val="00E76284"/>
    <w:rsid w:val="00E7683D"/>
    <w:rsid w:val="00E76C80"/>
    <w:rsid w:val="00E76DFA"/>
    <w:rsid w:val="00E773CB"/>
    <w:rsid w:val="00E77614"/>
    <w:rsid w:val="00E80238"/>
    <w:rsid w:val="00E81392"/>
    <w:rsid w:val="00E81539"/>
    <w:rsid w:val="00E825E9"/>
    <w:rsid w:val="00E82DCB"/>
    <w:rsid w:val="00E8376D"/>
    <w:rsid w:val="00E83AF9"/>
    <w:rsid w:val="00E844C8"/>
    <w:rsid w:val="00E84A45"/>
    <w:rsid w:val="00E84E4E"/>
    <w:rsid w:val="00E84F52"/>
    <w:rsid w:val="00E85B86"/>
    <w:rsid w:val="00E861FA"/>
    <w:rsid w:val="00E86FDA"/>
    <w:rsid w:val="00E87142"/>
    <w:rsid w:val="00E8739B"/>
    <w:rsid w:val="00E87581"/>
    <w:rsid w:val="00E87CBE"/>
    <w:rsid w:val="00E9143A"/>
    <w:rsid w:val="00E92412"/>
    <w:rsid w:val="00E92AC3"/>
    <w:rsid w:val="00E93602"/>
    <w:rsid w:val="00E936B3"/>
    <w:rsid w:val="00E9405D"/>
    <w:rsid w:val="00E94E49"/>
    <w:rsid w:val="00E95E7D"/>
    <w:rsid w:val="00E95FEE"/>
    <w:rsid w:val="00E962B6"/>
    <w:rsid w:val="00E9681C"/>
    <w:rsid w:val="00E96E6E"/>
    <w:rsid w:val="00E975E4"/>
    <w:rsid w:val="00E97B1A"/>
    <w:rsid w:val="00E97EF3"/>
    <w:rsid w:val="00EA0149"/>
    <w:rsid w:val="00EA0ACA"/>
    <w:rsid w:val="00EA0DD5"/>
    <w:rsid w:val="00EA117C"/>
    <w:rsid w:val="00EA13CB"/>
    <w:rsid w:val="00EA15DA"/>
    <w:rsid w:val="00EA1767"/>
    <w:rsid w:val="00EA19D7"/>
    <w:rsid w:val="00EA2471"/>
    <w:rsid w:val="00EA2C00"/>
    <w:rsid w:val="00EA2E9C"/>
    <w:rsid w:val="00EA36B2"/>
    <w:rsid w:val="00EA43F9"/>
    <w:rsid w:val="00EA458A"/>
    <w:rsid w:val="00EA4718"/>
    <w:rsid w:val="00EA4A22"/>
    <w:rsid w:val="00EA53B1"/>
    <w:rsid w:val="00EA5708"/>
    <w:rsid w:val="00EA613B"/>
    <w:rsid w:val="00EA6E50"/>
    <w:rsid w:val="00EA7CF9"/>
    <w:rsid w:val="00EB0199"/>
    <w:rsid w:val="00EB0BD0"/>
    <w:rsid w:val="00EB0D2B"/>
    <w:rsid w:val="00EB26FB"/>
    <w:rsid w:val="00EB2B66"/>
    <w:rsid w:val="00EB3847"/>
    <w:rsid w:val="00EB4BFA"/>
    <w:rsid w:val="00EB728E"/>
    <w:rsid w:val="00EB79B8"/>
    <w:rsid w:val="00EC079E"/>
    <w:rsid w:val="00EC0929"/>
    <w:rsid w:val="00EC0A15"/>
    <w:rsid w:val="00EC12B6"/>
    <w:rsid w:val="00EC14F5"/>
    <w:rsid w:val="00EC188E"/>
    <w:rsid w:val="00EC1EC8"/>
    <w:rsid w:val="00EC1FF9"/>
    <w:rsid w:val="00EC20C6"/>
    <w:rsid w:val="00EC24F3"/>
    <w:rsid w:val="00EC2799"/>
    <w:rsid w:val="00EC5163"/>
    <w:rsid w:val="00EC53F4"/>
    <w:rsid w:val="00EC581A"/>
    <w:rsid w:val="00EC5EF4"/>
    <w:rsid w:val="00EC5F56"/>
    <w:rsid w:val="00EC5FE8"/>
    <w:rsid w:val="00EC60FA"/>
    <w:rsid w:val="00EC6834"/>
    <w:rsid w:val="00EC6B41"/>
    <w:rsid w:val="00EC7299"/>
    <w:rsid w:val="00EC7535"/>
    <w:rsid w:val="00EC79FF"/>
    <w:rsid w:val="00EC7C7C"/>
    <w:rsid w:val="00ED0337"/>
    <w:rsid w:val="00ED0892"/>
    <w:rsid w:val="00ED1831"/>
    <w:rsid w:val="00ED188C"/>
    <w:rsid w:val="00ED28EF"/>
    <w:rsid w:val="00ED2ED7"/>
    <w:rsid w:val="00ED30F3"/>
    <w:rsid w:val="00ED32AB"/>
    <w:rsid w:val="00ED39B4"/>
    <w:rsid w:val="00ED49E0"/>
    <w:rsid w:val="00ED57AF"/>
    <w:rsid w:val="00ED6006"/>
    <w:rsid w:val="00ED675C"/>
    <w:rsid w:val="00ED69AB"/>
    <w:rsid w:val="00ED6A22"/>
    <w:rsid w:val="00ED6CA5"/>
    <w:rsid w:val="00EE1803"/>
    <w:rsid w:val="00EE2EE5"/>
    <w:rsid w:val="00EE2F1F"/>
    <w:rsid w:val="00EE6F9D"/>
    <w:rsid w:val="00EE7DDF"/>
    <w:rsid w:val="00EF0301"/>
    <w:rsid w:val="00EF0D8D"/>
    <w:rsid w:val="00EF22C2"/>
    <w:rsid w:val="00EF2DB3"/>
    <w:rsid w:val="00EF3301"/>
    <w:rsid w:val="00EF41CC"/>
    <w:rsid w:val="00EF46AE"/>
    <w:rsid w:val="00EF4888"/>
    <w:rsid w:val="00EF4BEA"/>
    <w:rsid w:val="00EF5589"/>
    <w:rsid w:val="00EF57EC"/>
    <w:rsid w:val="00EF5A52"/>
    <w:rsid w:val="00EF5CCA"/>
    <w:rsid w:val="00EF6535"/>
    <w:rsid w:val="00EF6795"/>
    <w:rsid w:val="00EF690E"/>
    <w:rsid w:val="00EF70C6"/>
    <w:rsid w:val="00EF778A"/>
    <w:rsid w:val="00F00115"/>
    <w:rsid w:val="00F00B6A"/>
    <w:rsid w:val="00F00DDC"/>
    <w:rsid w:val="00F00EF5"/>
    <w:rsid w:val="00F01A4B"/>
    <w:rsid w:val="00F01D44"/>
    <w:rsid w:val="00F02488"/>
    <w:rsid w:val="00F02BBC"/>
    <w:rsid w:val="00F03330"/>
    <w:rsid w:val="00F033F1"/>
    <w:rsid w:val="00F036A6"/>
    <w:rsid w:val="00F03F34"/>
    <w:rsid w:val="00F0498D"/>
    <w:rsid w:val="00F04DD2"/>
    <w:rsid w:val="00F056BF"/>
    <w:rsid w:val="00F05A07"/>
    <w:rsid w:val="00F06226"/>
    <w:rsid w:val="00F07276"/>
    <w:rsid w:val="00F07BCD"/>
    <w:rsid w:val="00F07E09"/>
    <w:rsid w:val="00F1003E"/>
    <w:rsid w:val="00F10420"/>
    <w:rsid w:val="00F10BC5"/>
    <w:rsid w:val="00F121FA"/>
    <w:rsid w:val="00F122CD"/>
    <w:rsid w:val="00F131A3"/>
    <w:rsid w:val="00F135FB"/>
    <w:rsid w:val="00F13749"/>
    <w:rsid w:val="00F13953"/>
    <w:rsid w:val="00F149D7"/>
    <w:rsid w:val="00F14FDD"/>
    <w:rsid w:val="00F152EA"/>
    <w:rsid w:val="00F15790"/>
    <w:rsid w:val="00F1593F"/>
    <w:rsid w:val="00F16076"/>
    <w:rsid w:val="00F1654A"/>
    <w:rsid w:val="00F16D38"/>
    <w:rsid w:val="00F16DA6"/>
    <w:rsid w:val="00F200B9"/>
    <w:rsid w:val="00F210D7"/>
    <w:rsid w:val="00F2131B"/>
    <w:rsid w:val="00F21480"/>
    <w:rsid w:val="00F21E99"/>
    <w:rsid w:val="00F22B54"/>
    <w:rsid w:val="00F22EA9"/>
    <w:rsid w:val="00F23991"/>
    <w:rsid w:val="00F23EAE"/>
    <w:rsid w:val="00F2404F"/>
    <w:rsid w:val="00F24817"/>
    <w:rsid w:val="00F249CC"/>
    <w:rsid w:val="00F26772"/>
    <w:rsid w:val="00F2683C"/>
    <w:rsid w:val="00F26D07"/>
    <w:rsid w:val="00F277F3"/>
    <w:rsid w:val="00F300C4"/>
    <w:rsid w:val="00F303F9"/>
    <w:rsid w:val="00F30AE2"/>
    <w:rsid w:val="00F31280"/>
    <w:rsid w:val="00F31756"/>
    <w:rsid w:val="00F31832"/>
    <w:rsid w:val="00F3272C"/>
    <w:rsid w:val="00F332FE"/>
    <w:rsid w:val="00F3413E"/>
    <w:rsid w:val="00F34B4F"/>
    <w:rsid w:val="00F352AC"/>
    <w:rsid w:val="00F36F59"/>
    <w:rsid w:val="00F3779F"/>
    <w:rsid w:val="00F37EFD"/>
    <w:rsid w:val="00F37F87"/>
    <w:rsid w:val="00F41C78"/>
    <w:rsid w:val="00F4240A"/>
    <w:rsid w:val="00F42608"/>
    <w:rsid w:val="00F4272E"/>
    <w:rsid w:val="00F43759"/>
    <w:rsid w:val="00F4492F"/>
    <w:rsid w:val="00F45447"/>
    <w:rsid w:val="00F456DF"/>
    <w:rsid w:val="00F457FA"/>
    <w:rsid w:val="00F46269"/>
    <w:rsid w:val="00F46611"/>
    <w:rsid w:val="00F47989"/>
    <w:rsid w:val="00F50890"/>
    <w:rsid w:val="00F5094F"/>
    <w:rsid w:val="00F50C35"/>
    <w:rsid w:val="00F518F9"/>
    <w:rsid w:val="00F519BA"/>
    <w:rsid w:val="00F51D5B"/>
    <w:rsid w:val="00F52024"/>
    <w:rsid w:val="00F52DB9"/>
    <w:rsid w:val="00F52DFD"/>
    <w:rsid w:val="00F53A2B"/>
    <w:rsid w:val="00F53AE1"/>
    <w:rsid w:val="00F53FD8"/>
    <w:rsid w:val="00F5477D"/>
    <w:rsid w:val="00F54F6F"/>
    <w:rsid w:val="00F5533C"/>
    <w:rsid w:val="00F5549F"/>
    <w:rsid w:val="00F563B3"/>
    <w:rsid w:val="00F568DA"/>
    <w:rsid w:val="00F56970"/>
    <w:rsid w:val="00F56AC9"/>
    <w:rsid w:val="00F56C1B"/>
    <w:rsid w:val="00F56E71"/>
    <w:rsid w:val="00F575CD"/>
    <w:rsid w:val="00F60540"/>
    <w:rsid w:val="00F608AE"/>
    <w:rsid w:val="00F60B58"/>
    <w:rsid w:val="00F60F67"/>
    <w:rsid w:val="00F62275"/>
    <w:rsid w:val="00F62FD1"/>
    <w:rsid w:val="00F6448D"/>
    <w:rsid w:val="00F6495A"/>
    <w:rsid w:val="00F64A5D"/>
    <w:rsid w:val="00F6511D"/>
    <w:rsid w:val="00F65926"/>
    <w:rsid w:val="00F65B1C"/>
    <w:rsid w:val="00F66500"/>
    <w:rsid w:val="00F66BB0"/>
    <w:rsid w:val="00F67C64"/>
    <w:rsid w:val="00F67F33"/>
    <w:rsid w:val="00F6BECB"/>
    <w:rsid w:val="00F71613"/>
    <w:rsid w:val="00F71912"/>
    <w:rsid w:val="00F719E8"/>
    <w:rsid w:val="00F72DF4"/>
    <w:rsid w:val="00F74670"/>
    <w:rsid w:val="00F7475E"/>
    <w:rsid w:val="00F74F7F"/>
    <w:rsid w:val="00F755E1"/>
    <w:rsid w:val="00F764A7"/>
    <w:rsid w:val="00F76531"/>
    <w:rsid w:val="00F76950"/>
    <w:rsid w:val="00F776F8"/>
    <w:rsid w:val="00F777C6"/>
    <w:rsid w:val="00F77A41"/>
    <w:rsid w:val="00F8092A"/>
    <w:rsid w:val="00F80BFC"/>
    <w:rsid w:val="00F80EF5"/>
    <w:rsid w:val="00F83084"/>
    <w:rsid w:val="00F8330E"/>
    <w:rsid w:val="00F83324"/>
    <w:rsid w:val="00F8356D"/>
    <w:rsid w:val="00F83595"/>
    <w:rsid w:val="00F83D09"/>
    <w:rsid w:val="00F841A5"/>
    <w:rsid w:val="00F84836"/>
    <w:rsid w:val="00F84BD4"/>
    <w:rsid w:val="00F8509D"/>
    <w:rsid w:val="00F85511"/>
    <w:rsid w:val="00F857DB"/>
    <w:rsid w:val="00F85B6C"/>
    <w:rsid w:val="00F86AC0"/>
    <w:rsid w:val="00F86E68"/>
    <w:rsid w:val="00F916A2"/>
    <w:rsid w:val="00F91BD3"/>
    <w:rsid w:val="00F91CC3"/>
    <w:rsid w:val="00F9205E"/>
    <w:rsid w:val="00F924E8"/>
    <w:rsid w:val="00F92683"/>
    <w:rsid w:val="00F92849"/>
    <w:rsid w:val="00F9295A"/>
    <w:rsid w:val="00F9298F"/>
    <w:rsid w:val="00F929B2"/>
    <w:rsid w:val="00F92D45"/>
    <w:rsid w:val="00F936C2"/>
    <w:rsid w:val="00F947A6"/>
    <w:rsid w:val="00F9618B"/>
    <w:rsid w:val="00F972DA"/>
    <w:rsid w:val="00FA0745"/>
    <w:rsid w:val="00FA0786"/>
    <w:rsid w:val="00FA0F9C"/>
    <w:rsid w:val="00FA5BE6"/>
    <w:rsid w:val="00FA6F5D"/>
    <w:rsid w:val="00FA6FA4"/>
    <w:rsid w:val="00FA70B4"/>
    <w:rsid w:val="00FA7D82"/>
    <w:rsid w:val="00FB04B4"/>
    <w:rsid w:val="00FB0A87"/>
    <w:rsid w:val="00FB0DB3"/>
    <w:rsid w:val="00FB104E"/>
    <w:rsid w:val="00FB21E9"/>
    <w:rsid w:val="00FB298A"/>
    <w:rsid w:val="00FB2AD1"/>
    <w:rsid w:val="00FB2B4A"/>
    <w:rsid w:val="00FB3273"/>
    <w:rsid w:val="00FB3D5D"/>
    <w:rsid w:val="00FB5245"/>
    <w:rsid w:val="00FB541D"/>
    <w:rsid w:val="00FB633A"/>
    <w:rsid w:val="00FB7127"/>
    <w:rsid w:val="00FB7550"/>
    <w:rsid w:val="00FB7558"/>
    <w:rsid w:val="00FB7CE7"/>
    <w:rsid w:val="00FC0E13"/>
    <w:rsid w:val="00FC0E5D"/>
    <w:rsid w:val="00FC121F"/>
    <w:rsid w:val="00FC1B78"/>
    <w:rsid w:val="00FC22EC"/>
    <w:rsid w:val="00FC24D4"/>
    <w:rsid w:val="00FC30D6"/>
    <w:rsid w:val="00FC361B"/>
    <w:rsid w:val="00FC4130"/>
    <w:rsid w:val="00FC4E66"/>
    <w:rsid w:val="00FC4EF2"/>
    <w:rsid w:val="00FC525E"/>
    <w:rsid w:val="00FC55E4"/>
    <w:rsid w:val="00FC615F"/>
    <w:rsid w:val="00FC61C3"/>
    <w:rsid w:val="00FC66A2"/>
    <w:rsid w:val="00FC6A07"/>
    <w:rsid w:val="00FC6A13"/>
    <w:rsid w:val="00FD042F"/>
    <w:rsid w:val="00FD3ECE"/>
    <w:rsid w:val="00FD503E"/>
    <w:rsid w:val="00FD5628"/>
    <w:rsid w:val="00FD5788"/>
    <w:rsid w:val="00FD5C52"/>
    <w:rsid w:val="00FD617F"/>
    <w:rsid w:val="00FD6830"/>
    <w:rsid w:val="00FD6BA6"/>
    <w:rsid w:val="00FD7302"/>
    <w:rsid w:val="00FD77DB"/>
    <w:rsid w:val="00FD7F2D"/>
    <w:rsid w:val="00FE0FC5"/>
    <w:rsid w:val="00FE3DD2"/>
    <w:rsid w:val="00FE4294"/>
    <w:rsid w:val="00FE4711"/>
    <w:rsid w:val="00FE4987"/>
    <w:rsid w:val="00FE6115"/>
    <w:rsid w:val="00FE6402"/>
    <w:rsid w:val="00FE662D"/>
    <w:rsid w:val="00FE755D"/>
    <w:rsid w:val="00FE7F10"/>
    <w:rsid w:val="00FF0168"/>
    <w:rsid w:val="00FF01EA"/>
    <w:rsid w:val="00FF02D2"/>
    <w:rsid w:val="00FF053B"/>
    <w:rsid w:val="00FF0D04"/>
    <w:rsid w:val="00FF165E"/>
    <w:rsid w:val="00FF1A41"/>
    <w:rsid w:val="00FF1B57"/>
    <w:rsid w:val="00FF1EE2"/>
    <w:rsid w:val="00FF222A"/>
    <w:rsid w:val="00FF377C"/>
    <w:rsid w:val="00FF39B8"/>
    <w:rsid w:val="00FF3C49"/>
    <w:rsid w:val="00FF3E97"/>
    <w:rsid w:val="00FF3FDC"/>
    <w:rsid w:val="00FF4F87"/>
    <w:rsid w:val="00FF5120"/>
    <w:rsid w:val="00FF6324"/>
    <w:rsid w:val="00FF6ABF"/>
    <w:rsid w:val="00FF78B8"/>
    <w:rsid w:val="00FF794C"/>
    <w:rsid w:val="01054003"/>
    <w:rsid w:val="0110EA66"/>
    <w:rsid w:val="014F1040"/>
    <w:rsid w:val="015FFF89"/>
    <w:rsid w:val="01A7458B"/>
    <w:rsid w:val="01B19C86"/>
    <w:rsid w:val="01C47410"/>
    <w:rsid w:val="01F7B8C4"/>
    <w:rsid w:val="01FFEC00"/>
    <w:rsid w:val="02236B7B"/>
    <w:rsid w:val="023DB801"/>
    <w:rsid w:val="024056CA"/>
    <w:rsid w:val="0246ED54"/>
    <w:rsid w:val="024A67F9"/>
    <w:rsid w:val="025062B1"/>
    <w:rsid w:val="026D085B"/>
    <w:rsid w:val="0271CE9A"/>
    <w:rsid w:val="02A0254B"/>
    <w:rsid w:val="032DF96F"/>
    <w:rsid w:val="032FA360"/>
    <w:rsid w:val="0335B3BE"/>
    <w:rsid w:val="033963A5"/>
    <w:rsid w:val="033A63F9"/>
    <w:rsid w:val="033E1D94"/>
    <w:rsid w:val="03408C98"/>
    <w:rsid w:val="035712E7"/>
    <w:rsid w:val="03842AB1"/>
    <w:rsid w:val="03ACD4A4"/>
    <w:rsid w:val="03B6F36A"/>
    <w:rsid w:val="03BCA4E1"/>
    <w:rsid w:val="03E84AE1"/>
    <w:rsid w:val="03F71C55"/>
    <w:rsid w:val="03F8D1CF"/>
    <w:rsid w:val="0428A99B"/>
    <w:rsid w:val="0440DA87"/>
    <w:rsid w:val="0440FE74"/>
    <w:rsid w:val="044E32A1"/>
    <w:rsid w:val="045A3135"/>
    <w:rsid w:val="047DBD15"/>
    <w:rsid w:val="04CE3987"/>
    <w:rsid w:val="05058571"/>
    <w:rsid w:val="051A4062"/>
    <w:rsid w:val="05208488"/>
    <w:rsid w:val="05308E97"/>
    <w:rsid w:val="053BFF0B"/>
    <w:rsid w:val="0556A6CB"/>
    <w:rsid w:val="056EE158"/>
    <w:rsid w:val="0590CB26"/>
    <w:rsid w:val="0590E100"/>
    <w:rsid w:val="05AEB488"/>
    <w:rsid w:val="05B120D7"/>
    <w:rsid w:val="05C9C66E"/>
    <w:rsid w:val="05D7E142"/>
    <w:rsid w:val="0611C4CC"/>
    <w:rsid w:val="062B8528"/>
    <w:rsid w:val="06522E8D"/>
    <w:rsid w:val="065ACD19"/>
    <w:rsid w:val="065BB53A"/>
    <w:rsid w:val="06973832"/>
    <w:rsid w:val="06CA6FE8"/>
    <w:rsid w:val="06CC82B8"/>
    <w:rsid w:val="06CD7864"/>
    <w:rsid w:val="06DD0AF3"/>
    <w:rsid w:val="06EAF22F"/>
    <w:rsid w:val="06EF0262"/>
    <w:rsid w:val="06F7D8B9"/>
    <w:rsid w:val="06FADA6C"/>
    <w:rsid w:val="073AA49D"/>
    <w:rsid w:val="073D26AD"/>
    <w:rsid w:val="074661CA"/>
    <w:rsid w:val="074ACA73"/>
    <w:rsid w:val="0751F1BE"/>
    <w:rsid w:val="075480A2"/>
    <w:rsid w:val="0755585B"/>
    <w:rsid w:val="07567C24"/>
    <w:rsid w:val="075D05F4"/>
    <w:rsid w:val="076DE0B0"/>
    <w:rsid w:val="0772BAC7"/>
    <w:rsid w:val="0781D905"/>
    <w:rsid w:val="079A83EA"/>
    <w:rsid w:val="07A4D17C"/>
    <w:rsid w:val="07B64852"/>
    <w:rsid w:val="07E5D4B9"/>
    <w:rsid w:val="07E886F8"/>
    <w:rsid w:val="07E92D8C"/>
    <w:rsid w:val="07F2787E"/>
    <w:rsid w:val="08072DA1"/>
    <w:rsid w:val="08189F81"/>
    <w:rsid w:val="081E43DD"/>
    <w:rsid w:val="0822E24E"/>
    <w:rsid w:val="082F4F5C"/>
    <w:rsid w:val="083339D7"/>
    <w:rsid w:val="0848EEB1"/>
    <w:rsid w:val="08547B16"/>
    <w:rsid w:val="0859BB5D"/>
    <w:rsid w:val="0869D8BC"/>
    <w:rsid w:val="086DC4D5"/>
    <w:rsid w:val="0870A29D"/>
    <w:rsid w:val="087DBBD5"/>
    <w:rsid w:val="088BF163"/>
    <w:rsid w:val="088D4A21"/>
    <w:rsid w:val="089671AB"/>
    <w:rsid w:val="08973C93"/>
    <w:rsid w:val="08A2044F"/>
    <w:rsid w:val="08D5C750"/>
    <w:rsid w:val="08EDC21F"/>
    <w:rsid w:val="091FA9E5"/>
    <w:rsid w:val="09337845"/>
    <w:rsid w:val="0949658E"/>
    <w:rsid w:val="09917A19"/>
    <w:rsid w:val="09A537FF"/>
    <w:rsid w:val="09CF6C1F"/>
    <w:rsid w:val="09D4E009"/>
    <w:rsid w:val="09D5D036"/>
    <w:rsid w:val="09EA7ECF"/>
    <w:rsid w:val="0A08DA33"/>
    <w:rsid w:val="0A2E5C5D"/>
    <w:rsid w:val="0A3C0345"/>
    <w:rsid w:val="0A46A4E1"/>
    <w:rsid w:val="0A6A8C4F"/>
    <w:rsid w:val="0A70E345"/>
    <w:rsid w:val="0A79EF41"/>
    <w:rsid w:val="0A7FE558"/>
    <w:rsid w:val="0A8491C7"/>
    <w:rsid w:val="0A899280"/>
    <w:rsid w:val="0AA7C539"/>
    <w:rsid w:val="0AB2F051"/>
    <w:rsid w:val="0AD7F474"/>
    <w:rsid w:val="0AE50AE2"/>
    <w:rsid w:val="0B042924"/>
    <w:rsid w:val="0B3CC4BA"/>
    <w:rsid w:val="0B61D868"/>
    <w:rsid w:val="0B67F827"/>
    <w:rsid w:val="0B8322EA"/>
    <w:rsid w:val="0BA640EC"/>
    <w:rsid w:val="0BACFBCB"/>
    <w:rsid w:val="0BD12E29"/>
    <w:rsid w:val="0BF35CC6"/>
    <w:rsid w:val="0BF59A77"/>
    <w:rsid w:val="0C01F6D8"/>
    <w:rsid w:val="0C387FE6"/>
    <w:rsid w:val="0C52A1FC"/>
    <w:rsid w:val="0C554A28"/>
    <w:rsid w:val="0C5B6D9C"/>
    <w:rsid w:val="0C739B49"/>
    <w:rsid w:val="0C807045"/>
    <w:rsid w:val="0CAE75B4"/>
    <w:rsid w:val="0CB6D100"/>
    <w:rsid w:val="0CC7FD7A"/>
    <w:rsid w:val="0CCFA3D8"/>
    <w:rsid w:val="0CE01798"/>
    <w:rsid w:val="0CEBC258"/>
    <w:rsid w:val="0D1556DC"/>
    <w:rsid w:val="0D1E3769"/>
    <w:rsid w:val="0D2B64BD"/>
    <w:rsid w:val="0D41EE8F"/>
    <w:rsid w:val="0D4795B2"/>
    <w:rsid w:val="0D7CA5AC"/>
    <w:rsid w:val="0D7DC44F"/>
    <w:rsid w:val="0DD5FE46"/>
    <w:rsid w:val="0DDC17E9"/>
    <w:rsid w:val="0DE9D923"/>
    <w:rsid w:val="0E034B85"/>
    <w:rsid w:val="0E0EB966"/>
    <w:rsid w:val="0E2EF876"/>
    <w:rsid w:val="0E66D98A"/>
    <w:rsid w:val="0E852019"/>
    <w:rsid w:val="0E8A697E"/>
    <w:rsid w:val="0EA385C9"/>
    <w:rsid w:val="0EADC202"/>
    <w:rsid w:val="0ECDA9EC"/>
    <w:rsid w:val="0ED69A81"/>
    <w:rsid w:val="0EE086C2"/>
    <w:rsid w:val="0EE95CEE"/>
    <w:rsid w:val="0EF59A60"/>
    <w:rsid w:val="0F270EF8"/>
    <w:rsid w:val="0F5E516B"/>
    <w:rsid w:val="0F7C6C39"/>
    <w:rsid w:val="0F7DD197"/>
    <w:rsid w:val="0FA447FD"/>
    <w:rsid w:val="0FC7CC8A"/>
    <w:rsid w:val="0FCD5606"/>
    <w:rsid w:val="0FFE40C4"/>
    <w:rsid w:val="1068DEBC"/>
    <w:rsid w:val="106A0B4F"/>
    <w:rsid w:val="107265F1"/>
    <w:rsid w:val="1081C76B"/>
    <w:rsid w:val="10AB0642"/>
    <w:rsid w:val="10AB4C33"/>
    <w:rsid w:val="10ABAC5B"/>
    <w:rsid w:val="10D7ECEB"/>
    <w:rsid w:val="10E37E92"/>
    <w:rsid w:val="11077FBF"/>
    <w:rsid w:val="1114DD45"/>
    <w:rsid w:val="1128BB4B"/>
    <w:rsid w:val="1130AAFF"/>
    <w:rsid w:val="1137B9F5"/>
    <w:rsid w:val="113DAC55"/>
    <w:rsid w:val="11889771"/>
    <w:rsid w:val="1194476E"/>
    <w:rsid w:val="11A2ACD4"/>
    <w:rsid w:val="11BECA5E"/>
    <w:rsid w:val="11ED2E8C"/>
    <w:rsid w:val="12057841"/>
    <w:rsid w:val="12164D18"/>
    <w:rsid w:val="121B4F4E"/>
    <w:rsid w:val="12205B8C"/>
    <w:rsid w:val="12285B14"/>
    <w:rsid w:val="122BA9B1"/>
    <w:rsid w:val="127FDDF4"/>
    <w:rsid w:val="12A2FEC5"/>
    <w:rsid w:val="12A92727"/>
    <w:rsid w:val="12A9C164"/>
    <w:rsid w:val="12C48BAC"/>
    <w:rsid w:val="12C787F0"/>
    <w:rsid w:val="12E5A659"/>
    <w:rsid w:val="1321D946"/>
    <w:rsid w:val="13C75A56"/>
    <w:rsid w:val="13C93E4F"/>
    <w:rsid w:val="13E6E003"/>
    <w:rsid w:val="1408B64C"/>
    <w:rsid w:val="1457C787"/>
    <w:rsid w:val="145C0B0C"/>
    <w:rsid w:val="146C6AD9"/>
    <w:rsid w:val="146C7089"/>
    <w:rsid w:val="14B0BEF8"/>
    <w:rsid w:val="14B20B91"/>
    <w:rsid w:val="14BAF0B0"/>
    <w:rsid w:val="14BDBAAE"/>
    <w:rsid w:val="14BF2687"/>
    <w:rsid w:val="14CB25C1"/>
    <w:rsid w:val="14E4350B"/>
    <w:rsid w:val="1504850E"/>
    <w:rsid w:val="151FDD36"/>
    <w:rsid w:val="152AACDB"/>
    <w:rsid w:val="153C900C"/>
    <w:rsid w:val="1566F0CA"/>
    <w:rsid w:val="15695D92"/>
    <w:rsid w:val="15706E77"/>
    <w:rsid w:val="1570FC59"/>
    <w:rsid w:val="159A3F0C"/>
    <w:rsid w:val="159C89E4"/>
    <w:rsid w:val="15B3F672"/>
    <w:rsid w:val="15C65EE9"/>
    <w:rsid w:val="15C6ED4C"/>
    <w:rsid w:val="15C9A9F7"/>
    <w:rsid w:val="15E729E9"/>
    <w:rsid w:val="160335FD"/>
    <w:rsid w:val="160D7368"/>
    <w:rsid w:val="1616F6BB"/>
    <w:rsid w:val="161AA1E8"/>
    <w:rsid w:val="1630C70B"/>
    <w:rsid w:val="1646C5E3"/>
    <w:rsid w:val="1676E24B"/>
    <w:rsid w:val="167A06CD"/>
    <w:rsid w:val="167CBBD4"/>
    <w:rsid w:val="1685F760"/>
    <w:rsid w:val="1695677D"/>
    <w:rsid w:val="16AAA35D"/>
    <w:rsid w:val="16BBAD97"/>
    <w:rsid w:val="16CE7EAB"/>
    <w:rsid w:val="16E77DE0"/>
    <w:rsid w:val="16EFEFE2"/>
    <w:rsid w:val="1724C033"/>
    <w:rsid w:val="17252139"/>
    <w:rsid w:val="1725D5CE"/>
    <w:rsid w:val="17355486"/>
    <w:rsid w:val="17445210"/>
    <w:rsid w:val="1757FD6F"/>
    <w:rsid w:val="17755CA7"/>
    <w:rsid w:val="17899144"/>
    <w:rsid w:val="17B26EC7"/>
    <w:rsid w:val="17CD81D0"/>
    <w:rsid w:val="17E1B6B0"/>
    <w:rsid w:val="17ED7324"/>
    <w:rsid w:val="180500DA"/>
    <w:rsid w:val="1807CDE2"/>
    <w:rsid w:val="1812B2AC"/>
    <w:rsid w:val="18569B10"/>
    <w:rsid w:val="185CA6C3"/>
    <w:rsid w:val="18A9F617"/>
    <w:rsid w:val="18C58EE3"/>
    <w:rsid w:val="18EDF088"/>
    <w:rsid w:val="191BC37E"/>
    <w:rsid w:val="19226D1C"/>
    <w:rsid w:val="1928A072"/>
    <w:rsid w:val="19315AC0"/>
    <w:rsid w:val="1934D22F"/>
    <w:rsid w:val="196F763F"/>
    <w:rsid w:val="19879D50"/>
    <w:rsid w:val="198EB83D"/>
    <w:rsid w:val="19E7C27A"/>
    <w:rsid w:val="19EC9990"/>
    <w:rsid w:val="1A0FD919"/>
    <w:rsid w:val="1A18FCC3"/>
    <w:rsid w:val="1A261837"/>
    <w:rsid w:val="1A3255FA"/>
    <w:rsid w:val="1A4BE382"/>
    <w:rsid w:val="1A6FEABA"/>
    <w:rsid w:val="1A7E5581"/>
    <w:rsid w:val="1A8AB6C8"/>
    <w:rsid w:val="1A8AF63B"/>
    <w:rsid w:val="1A99BA92"/>
    <w:rsid w:val="1AAF63DD"/>
    <w:rsid w:val="1AB727A7"/>
    <w:rsid w:val="1AC92583"/>
    <w:rsid w:val="1ACE7AB5"/>
    <w:rsid w:val="1ADA95DA"/>
    <w:rsid w:val="1ADE8EFB"/>
    <w:rsid w:val="1AE08B0C"/>
    <w:rsid w:val="1B040ABE"/>
    <w:rsid w:val="1B196A24"/>
    <w:rsid w:val="1B29FE2F"/>
    <w:rsid w:val="1B2D1E75"/>
    <w:rsid w:val="1B4A536E"/>
    <w:rsid w:val="1B4F734F"/>
    <w:rsid w:val="1B4FB043"/>
    <w:rsid w:val="1B507BE0"/>
    <w:rsid w:val="1B5CD90C"/>
    <w:rsid w:val="1B61A7A4"/>
    <w:rsid w:val="1B6611FF"/>
    <w:rsid w:val="1BB96B01"/>
    <w:rsid w:val="1BD024E9"/>
    <w:rsid w:val="1BE62FDD"/>
    <w:rsid w:val="1BFDDCB5"/>
    <w:rsid w:val="1C1FFBCB"/>
    <w:rsid w:val="1C3BBA40"/>
    <w:rsid w:val="1C5FE5B3"/>
    <w:rsid w:val="1C60A255"/>
    <w:rsid w:val="1C632629"/>
    <w:rsid w:val="1C654C54"/>
    <w:rsid w:val="1CAB162E"/>
    <w:rsid w:val="1CB37BA4"/>
    <w:rsid w:val="1CC05CB9"/>
    <w:rsid w:val="1CD008C5"/>
    <w:rsid w:val="1CDEE8D1"/>
    <w:rsid w:val="1D047FB5"/>
    <w:rsid w:val="1D0C0409"/>
    <w:rsid w:val="1D163A07"/>
    <w:rsid w:val="1D2529FD"/>
    <w:rsid w:val="1D2ED261"/>
    <w:rsid w:val="1D3E970A"/>
    <w:rsid w:val="1D4F3C2E"/>
    <w:rsid w:val="1D6B0715"/>
    <w:rsid w:val="1D8348B2"/>
    <w:rsid w:val="1D9C5113"/>
    <w:rsid w:val="1DB2F33C"/>
    <w:rsid w:val="1DE50CA7"/>
    <w:rsid w:val="1DEFA4E7"/>
    <w:rsid w:val="1E011851"/>
    <w:rsid w:val="1E0A75FA"/>
    <w:rsid w:val="1E152B98"/>
    <w:rsid w:val="1E2FD607"/>
    <w:rsid w:val="1E38F800"/>
    <w:rsid w:val="1E4E22C5"/>
    <w:rsid w:val="1E71301D"/>
    <w:rsid w:val="1E75FEB3"/>
    <w:rsid w:val="1E875105"/>
    <w:rsid w:val="1EA18F9C"/>
    <w:rsid w:val="1EAB2F5C"/>
    <w:rsid w:val="1F90F0EF"/>
    <w:rsid w:val="1F931493"/>
    <w:rsid w:val="1F9ED0ED"/>
    <w:rsid w:val="1FC8DF0B"/>
    <w:rsid w:val="1FC8F55E"/>
    <w:rsid w:val="1FD6B862"/>
    <w:rsid w:val="1FEBF147"/>
    <w:rsid w:val="1FFE32C9"/>
    <w:rsid w:val="2020A85D"/>
    <w:rsid w:val="20232166"/>
    <w:rsid w:val="20311A25"/>
    <w:rsid w:val="2034E445"/>
    <w:rsid w:val="2040E59E"/>
    <w:rsid w:val="206F81E8"/>
    <w:rsid w:val="20771D25"/>
    <w:rsid w:val="2078A2FA"/>
    <w:rsid w:val="2097C8B6"/>
    <w:rsid w:val="20A44689"/>
    <w:rsid w:val="20B51A55"/>
    <w:rsid w:val="20DB2350"/>
    <w:rsid w:val="20E2C300"/>
    <w:rsid w:val="210B9B88"/>
    <w:rsid w:val="211980C2"/>
    <w:rsid w:val="211CC838"/>
    <w:rsid w:val="214AF1FE"/>
    <w:rsid w:val="2166D31D"/>
    <w:rsid w:val="218DCA7D"/>
    <w:rsid w:val="21B84588"/>
    <w:rsid w:val="21DD132C"/>
    <w:rsid w:val="21E27B97"/>
    <w:rsid w:val="220C43A3"/>
    <w:rsid w:val="223A8B10"/>
    <w:rsid w:val="224FB2B6"/>
    <w:rsid w:val="2252D80D"/>
    <w:rsid w:val="22A65598"/>
    <w:rsid w:val="22C90E60"/>
    <w:rsid w:val="22E39335"/>
    <w:rsid w:val="22F3FBCE"/>
    <w:rsid w:val="230F5BFF"/>
    <w:rsid w:val="2318CE97"/>
    <w:rsid w:val="233DF84A"/>
    <w:rsid w:val="234799D2"/>
    <w:rsid w:val="23912F6C"/>
    <w:rsid w:val="23A42B12"/>
    <w:rsid w:val="23A5D61E"/>
    <w:rsid w:val="23A9AA56"/>
    <w:rsid w:val="23B1521A"/>
    <w:rsid w:val="23BE2636"/>
    <w:rsid w:val="23C95D83"/>
    <w:rsid w:val="23EBEDE3"/>
    <w:rsid w:val="2400C297"/>
    <w:rsid w:val="240C6FC8"/>
    <w:rsid w:val="24186F52"/>
    <w:rsid w:val="241BB37B"/>
    <w:rsid w:val="245B8A69"/>
    <w:rsid w:val="2497AFB4"/>
    <w:rsid w:val="24B34341"/>
    <w:rsid w:val="24C632AC"/>
    <w:rsid w:val="24DC108B"/>
    <w:rsid w:val="24E65A2C"/>
    <w:rsid w:val="24F1838D"/>
    <w:rsid w:val="24FF0F6D"/>
    <w:rsid w:val="25048BE5"/>
    <w:rsid w:val="2507BE9C"/>
    <w:rsid w:val="25237C8B"/>
    <w:rsid w:val="2557490C"/>
    <w:rsid w:val="255B34D3"/>
    <w:rsid w:val="256DD088"/>
    <w:rsid w:val="25C2D799"/>
    <w:rsid w:val="25CC7992"/>
    <w:rsid w:val="25D80FCD"/>
    <w:rsid w:val="2638A465"/>
    <w:rsid w:val="263BADD1"/>
    <w:rsid w:val="26549CA8"/>
    <w:rsid w:val="2690E8AB"/>
    <w:rsid w:val="2696C39E"/>
    <w:rsid w:val="2697EC89"/>
    <w:rsid w:val="269CB5FC"/>
    <w:rsid w:val="26A1E7EF"/>
    <w:rsid w:val="26A44107"/>
    <w:rsid w:val="26C4D643"/>
    <w:rsid w:val="26D73FA5"/>
    <w:rsid w:val="270F93F3"/>
    <w:rsid w:val="274B7FD8"/>
    <w:rsid w:val="27581037"/>
    <w:rsid w:val="277E15C4"/>
    <w:rsid w:val="2796AE49"/>
    <w:rsid w:val="27A06075"/>
    <w:rsid w:val="27BABC6C"/>
    <w:rsid w:val="27CC4A88"/>
    <w:rsid w:val="27CFA176"/>
    <w:rsid w:val="27FEA613"/>
    <w:rsid w:val="28030806"/>
    <w:rsid w:val="2814234C"/>
    <w:rsid w:val="28376ACC"/>
    <w:rsid w:val="28489EAE"/>
    <w:rsid w:val="2872F864"/>
    <w:rsid w:val="287A4376"/>
    <w:rsid w:val="28875BC5"/>
    <w:rsid w:val="28885D5A"/>
    <w:rsid w:val="288B48BB"/>
    <w:rsid w:val="28BF5E8E"/>
    <w:rsid w:val="28C38AA6"/>
    <w:rsid w:val="28C9D835"/>
    <w:rsid w:val="28D4FAD7"/>
    <w:rsid w:val="28D5CCAA"/>
    <w:rsid w:val="291C0778"/>
    <w:rsid w:val="2935865A"/>
    <w:rsid w:val="293A8171"/>
    <w:rsid w:val="294263FE"/>
    <w:rsid w:val="294FA027"/>
    <w:rsid w:val="2961CCE7"/>
    <w:rsid w:val="297B4F32"/>
    <w:rsid w:val="29832636"/>
    <w:rsid w:val="29A26FD4"/>
    <w:rsid w:val="29AD7C2B"/>
    <w:rsid w:val="29BC643E"/>
    <w:rsid w:val="29D2C6AD"/>
    <w:rsid w:val="29EDF683"/>
    <w:rsid w:val="2A0EC8C5"/>
    <w:rsid w:val="2A1613D7"/>
    <w:rsid w:val="2A24490F"/>
    <w:rsid w:val="2A2B43E5"/>
    <w:rsid w:val="2A5BDAE1"/>
    <w:rsid w:val="2A69302F"/>
    <w:rsid w:val="2A7A86A8"/>
    <w:rsid w:val="2A8196D1"/>
    <w:rsid w:val="2A9355D2"/>
    <w:rsid w:val="2A9EEEA3"/>
    <w:rsid w:val="2AA320BA"/>
    <w:rsid w:val="2AC698E1"/>
    <w:rsid w:val="2AC8BE6E"/>
    <w:rsid w:val="2AEF23C0"/>
    <w:rsid w:val="2AFB9CF3"/>
    <w:rsid w:val="2B033C97"/>
    <w:rsid w:val="2B3EDAA7"/>
    <w:rsid w:val="2B7BB896"/>
    <w:rsid w:val="2BAA3FB9"/>
    <w:rsid w:val="2BAB153E"/>
    <w:rsid w:val="2BD466F9"/>
    <w:rsid w:val="2C0C7BD7"/>
    <w:rsid w:val="2C104C97"/>
    <w:rsid w:val="2C3A402B"/>
    <w:rsid w:val="2C434131"/>
    <w:rsid w:val="2C4381A1"/>
    <w:rsid w:val="2C89C748"/>
    <w:rsid w:val="2CA9D200"/>
    <w:rsid w:val="2CB1817D"/>
    <w:rsid w:val="2CEF12C4"/>
    <w:rsid w:val="2CF7D71B"/>
    <w:rsid w:val="2D0E42D8"/>
    <w:rsid w:val="2D1BE3D1"/>
    <w:rsid w:val="2D290CFC"/>
    <w:rsid w:val="2D2FF239"/>
    <w:rsid w:val="2D66F5DC"/>
    <w:rsid w:val="2D8F479F"/>
    <w:rsid w:val="2D99E5F9"/>
    <w:rsid w:val="2DAB6A21"/>
    <w:rsid w:val="2DCA2A22"/>
    <w:rsid w:val="2DCA646F"/>
    <w:rsid w:val="2DE4FA59"/>
    <w:rsid w:val="2E035C46"/>
    <w:rsid w:val="2E0711CA"/>
    <w:rsid w:val="2E4EC055"/>
    <w:rsid w:val="2E6873B5"/>
    <w:rsid w:val="2E6A45A7"/>
    <w:rsid w:val="2E7B050F"/>
    <w:rsid w:val="2E97AD3F"/>
    <w:rsid w:val="2E9E3E01"/>
    <w:rsid w:val="2EB0EE74"/>
    <w:rsid w:val="2F226113"/>
    <w:rsid w:val="2F56EFE5"/>
    <w:rsid w:val="2F5E8662"/>
    <w:rsid w:val="2F6B8F20"/>
    <w:rsid w:val="2F7A6347"/>
    <w:rsid w:val="2F966319"/>
    <w:rsid w:val="2FC2F901"/>
    <w:rsid w:val="2FCFF831"/>
    <w:rsid w:val="2FD44B76"/>
    <w:rsid w:val="2FDA1062"/>
    <w:rsid w:val="2FDDBF9B"/>
    <w:rsid w:val="2FDE76B4"/>
    <w:rsid w:val="2FE19643"/>
    <w:rsid w:val="2FEA90B6"/>
    <w:rsid w:val="2FEDAA92"/>
    <w:rsid w:val="2FF4981D"/>
    <w:rsid w:val="2FF884AE"/>
    <w:rsid w:val="2FFD8689"/>
    <w:rsid w:val="3020A4DB"/>
    <w:rsid w:val="30236DB6"/>
    <w:rsid w:val="303A59A4"/>
    <w:rsid w:val="304F855C"/>
    <w:rsid w:val="3050E7BD"/>
    <w:rsid w:val="3070C1A6"/>
    <w:rsid w:val="307ACCD2"/>
    <w:rsid w:val="30910259"/>
    <w:rsid w:val="30B37AED"/>
    <w:rsid w:val="30DEECAE"/>
    <w:rsid w:val="30F29C06"/>
    <w:rsid w:val="30FA55B5"/>
    <w:rsid w:val="311633A8"/>
    <w:rsid w:val="311CC544"/>
    <w:rsid w:val="31203C8A"/>
    <w:rsid w:val="313540EC"/>
    <w:rsid w:val="3144E33F"/>
    <w:rsid w:val="3160CF6D"/>
    <w:rsid w:val="3169642A"/>
    <w:rsid w:val="31BB8DFE"/>
    <w:rsid w:val="31BEE8A2"/>
    <w:rsid w:val="31C5E8B6"/>
    <w:rsid w:val="31CD28D4"/>
    <w:rsid w:val="31E3EEB0"/>
    <w:rsid w:val="3200627A"/>
    <w:rsid w:val="321781EF"/>
    <w:rsid w:val="32332B33"/>
    <w:rsid w:val="3245B1B6"/>
    <w:rsid w:val="32719DFB"/>
    <w:rsid w:val="3273DC9A"/>
    <w:rsid w:val="32974115"/>
    <w:rsid w:val="32DA0B2E"/>
    <w:rsid w:val="32DF9B28"/>
    <w:rsid w:val="3320108C"/>
    <w:rsid w:val="332F0C76"/>
    <w:rsid w:val="332F3698"/>
    <w:rsid w:val="335D29ED"/>
    <w:rsid w:val="336C3C74"/>
    <w:rsid w:val="3370EE52"/>
    <w:rsid w:val="33844438"/>
    <w:rsid w:val="33A4069F"/>
    <w:rsid w:val="33A49A94"/>
    <w:rsid w:val="33A8DCE5"/>
    <w:rsid w:val="33AEEB25"/>
    <w:rsid w:val="33DCC0BB"/>
    <w:rsid w:val="33E58A6F"/>
    <w:rsid w:val="33EED410"/>
    <w:rsid w:val="340560D1"/>
    <w:rsid w:val="3410C76E"/>
    <w:rsid w:val="3417A75E"/>
    <w:rsid w:val="341F4F0E"/>
    <w:rsid w:val="3420A94F"/>
    <w:rsid w:val="342A1B69"/>
    <w:rsid w:val="342E8878"/>
    <w:rsid w:val="3431096A"/>
    <w:rsid w:val="34393AFE"/>
    <w:rsid w:val="348CBF6B"/>
    <w:rsid w:val="34923CE6"/>
    <w:rsid w:val="34C09F33"/>
    <w:rsid w:val="34D16F46"/>
    <w:rsid w:val="34E72DF2"/>
    <w:rsid w:val="34F04949"/>
    <w:rsid w:val="34F742F7"/>
    <w:rsid w:val="34F95E4C"/>
    <w:rsid w:val="35212C7B"/>
    <w:rsid w:val="3524931E"/>
    <w:rsid w:val="3539C898"/>
    <w:rsid w:val="3544FBCD"/>
    <w:rsid w:val="358771D6"/>
    <w:rsid w:val="35C4EA3B"/>
    <w:rsid w:val="35CCB92D"/>
    <w:rsid w:val="3606C019"/>
    <w:rsid w:val="361C48E7"/>
    <w:rsid w:val="361CA8FA"/>
    <w:rsid w:val="36264E49"/>
    <w:rsid w:val="36432ED8"/>
    <w:rsid w:val="36490760"/>
    <w:rsid w:val="364A174B"/>
    <w:rsid w:val="3658694A"/>
    <w:rsid w:val="365B012A"/>
    <w:rsid w:val="365C300F"/>
    <w:rsid w:val="36747089"/>
    <w:rsid w:val="368FE65F"/>
    <w:rsid w:val="3696FB55"/>
    <w:rsid w:val="369FDB2E"/>
    <w:rsid w:val="36A90EBC"/>
    <w:rsid w:val="36B144FF"/>
    <w:rsid w:val="36B61BC0"/>
    <w:rsid w:val="36BC0797"/>
    <w:rsid w:val="36C5C14B"/>
    <w:rsid w:val="36D38809"/>
    <w:rsid w:val="36DAC048"/>
    <w:rsid w:val="36DB6E82"/>
    <w:rsid w:val="36E468A0"/>
    <w:rsid w:val="36E67D63"/>
    <w:rsid w:val="36F18F1E"/>
    <w:rsid w:val="36F813DA"/>
    <w:rsid w:val="36FE47DD"/>
    <w:rsid w:val="372C7EE3"/>
    <w:rsid w:val="373BCF59"/>
    <w:rsid w:val="37482F16"/>
    <w:rsid w:val="375444EC"/>
    <w:rsid w:val="37582697"/>
    <w:rsid w:val="37803C70"/>
    <w:rsid w:val="37814059"/>
    <w:rsid w:val="37987632"/>
    <w:rsid w:val="37B240BF"/>
    <w:rsid w:val="37B3FB80"/>
    <w:rsid w:val="37D1099D"/>
    <w:rsid w:val="37F23C1E"/>
    <w:rsid w:val="37FFF914"/>
    <w:rsid w:val="3833EF01"/>
    <w:rsid w:val="38462B95"/>
    <w:rsid w:val="3865DE1A"/>
    <w:rsid w:val="3879A557"/>
    <w:rsid w:val="3886AA8B"/>
    <w:rsid w:val="388A9D9B"/>
    <w:rsid w:val="38CDC387"/>
    <w:rsid w:val="38DC9D82"/>
    <w:rsid w:val="392920FF"/>
    <w:rsid w:val="3945A071"/>
    <w:rsid w:val="39804F71"/>
    <w:rsid w:val="3992BEF7"/>
    <w:rsid w:val="39969501"/>
    <w:rsid w:val="39DE2B18"/>
    <w:rsid w:val="39EA0411"/>
    <w:rsid w:val="39FE6A86"/>
    <w:rsid w:val="3A163D8F"/>
    <w:rsid w:val="3A2DE428"/>
    <w:rsid w:val="3A4703E5"/>
    <w:rsid w:val="3A66CD99"/>
    <w:rsid w:val="3A9D2423"/>
    <w:rsid w:val="3AABBB48"/>
    <w:rsid w:val="3AAC9FC0"/>
    <w:rsid w:val="3AB848DA"/>
    <w:rsid w:val="3ADCCB28"/>
    <w:rsid w:val="3ADE035F"/>
    <w:rsid w:val="3ADE6A17"/>
    <w:rsid w:val="3AF38DE0"/>
    <w:rsid w:val="3B18B5E1"/>
    <w:rsid w:val="3B635782"/>
    <w:rsid w:val="3B9E73D1"/>
    <w:rsid w:val="3BA05D3C"/>
    <w:rsid w:val="3BA7DA86"/>
    <w:rsid w:val="3BD39E70"/>
    <w:rsid w:val="3BD8B8C0"/>
    <w:rsid w:val="3BE3987C"/>
    <w:rsid w:val="3BFA9D66"/>
    <w:rsid w:val="3C0EC8FC"/>
    <w:rsid w:val="3C0ED88F"/>
    <w:rsid w:val="3C2058F3"/>
    <w:rsid w:val="3C272E08"/>
    <w:rsid w:val="3C462E60"/>
    <w:rsid w:val="3C8D019C"/>
    <w:rsid w:val="3C9976C0"/>
    <w:rsid w:val="3CBCD710"/>
    <w:rsid w:val="3CC61E78"/>
    <w:rsid w:val="3CD42CA3"/>
    <w:rsid w:val="3CD80718"/>
    <w:rsid w:val="3CDCAC1B"/>
    <w:rsid w:val="3CE2FCA7"/>
    <w:rsid w:val="3CF09EF3"/>
    <w:rsid w:val="3CF4F903"/>
    <w:rsid w:val="3D2CA912"/>
    <w:rsid w:val="3D6B8DB5"/>
    <w:rsid w:val="3D930436"/>
    <w:rsid w:val="3D9883AC"/>
    <w:rsid w:val="3D9E9024"/>
    <w:rsid w:val="3DB08A77"/>
    <w:rsid w:val="3DE0B029"/>
    <w:rsid w:val="3DEE8B9F"/>
    <w:rsid w:val="3E0022E3"/>
    <w:rsid w:val="3E069686"/>
    <w:rsid w:val="3E2F2D7A"/>
    <w:rsid w:val="3E40848C"/>
    <w:rsid w:val="3E5A01F6"/>
    <w:rsid w:val="3E5A3ED9"/>
    <w:rsid w:val="3E626DF6"/>
    <w:rsid w:val="3E77EA19"/>
    <w:rsid w:val="3EC5991D"/>
    <w:rsid w:val="3EE0B86B"/>
    <w:rsid w:val="3EF6EFAE"/>
    <w:rsid w:val="3F2CFD04"/>
    <w:rsid w:val="3F3ED6DD"/>
    <w:rsid w:val="3F83F58C"/>
    <w:rsid w:val="3FAC58B4"/>
    <w:rsid w:val="3FB35CE5"/>
    <w:rsid w:val="3FC260DA"/>
    <w:rsid w:val="400D30BF"/>
    <w:rsid w:val="400FB2A6"/>
    <w:rsid w:val="40401CAF"/>
    <w:rsid w:val="4057273B"/>
    <w:rsid w:val="407EE7EA"/>
    <w:rsid w:val="40A48A13"/>
    <w:rsid w:val="40ABE4CC"/>
    <w:rsid w:val="40B89D7B"/>
    <w:rsid w:val="40CB724D"/>
    <w:rsid w:val="40CC1B2E"/>
    <w:rsid w:val="40ED4B1B"/>
    <w:rsid w:val="41057942"/>
    <w:rsid w:val="412A8B98"/>
    <w:rsid w:val="41318258"/>
    <w:rsid w:val="413BD128"/>
    <w:rsid w:val="418AE8C0"/>
    <w:rsid w:val="419C5896"/>
    <w:rsid w:val="41D74A69"/>
    <w:rsid w:val="4226ECA8"/>
    <w:rsid w:val="42290702"/>
    <w:rsid w:val="423452EB"/>
    <w:rsid w:val="42455DD9"/>
    <w:rsid w:val="4265635B"/>
    <w:rsid w:val="427352E0"/>
    <w:rsid w:val="427B8C5A"/>
    <w:rsid w:val="42848242"/>
    <w:rsid w:val="428AA5F7"/>
    <w:rsid w:val="42950F41"/>
    <w:rsid w:val="429D52A8"/>
    <w:rsid w:val="42BD3497"/>
    <w:rsid w:val="4302E34F"/>
    <w:rsid w:val="43657400"/>
    <w:rsid w:val="437706E4"/>
    <w:rsid w:val="43888DE3"/>
    <w:rsid w:val="438C1738"/>
    <w:rsid w:val="43A59632"/>
    <w:rsid w:val="43AFDFA8"/>
    <w:rsid w:val="43D45179"/>
    <w:rsid w:val="43D4CBA3"/>
    <w:rsid w:val="43D6F58F"/>
    <w:rsid w:val="43E276B1"/>
    <w:rsid w:val="43E5BD08"/>
    <w:rsid w:val="44014307"/>
    <w:rsid w:val="44189C01"/>
    <w:rsid w:val="442E54E1"/>
    <w:rsid w:val="44530AD4"/>
    <w:rsid w:val="4476E9C3"/>
    <w:rsid w:val="4477AA7B"/>
    <w:rsid w:val="448D3414"/>
    <w:rsid w:val="44AF5281"/>
    <w:rsid w:val="44B1EA16"/>
    <w:rsid w:val="44CBA221"/>
    <w:rsid w:val="44F73379"/>
    <w:rsid w:val="45303311"/>
    <w:rsid w:val="4545DF3B"/>
    <w:rsid w:val="45506126"/>
    <w:rsid w:val="45568620"/>
    <w:rsid w:val="45779812"/>
    <w:rsid w:val="45813D61"/>
    <w:rsid w:val="45AEF36A"/>
    <w:rsid w:val="45D71CB3"/>
    <w:rsid w:val="45E232DE"/>
    <w:rsid w:val="45E9EF8A"/>
    <w:rsid w:val="45EF9E2D"/>
    <w:rsid w:val="4616F89B"/>
    <w:rsid w:val="461B1A0F"/>
    <w:rsid w:val="461E8A96"/>
    <w:rsid w:val="46207BC5"/>
    <w:rsid w:val="46279E6E"/>
    <w:rsid w:val="46394F26"/>
    <w:rsid w:val="463A48A4"/>
    <w:rsid w:val="463EC877"/>
    <w:rsid w:val="4676CD64"/>
    <w:rsid w:val="468BA645"/>
    <w:rsid w:val="468E12BD"/>
    <w:rsid w:val="4694061D"/>
    <w:rsid w:val="469E0A44"/>
    <w:rsid w:val="46BE1125"/>
    <w:rsid w:val="46C36EE6"/>
    <w:rsid w:val="4744FA69"/>
    <w:rsid w:val="47551EB7"/>
    <w:rsid w:val="476610C4"/>
    <w:rsid w:val="4795811A"/>
    <w:rsid w:val="47A1D91D"/>
    <w:rsid w:val="47A5C42D"/>
    <w:rsid w:val="47B0628C"/>
    <w:rsid w:val="47D169D9"/>
    <w:rsid w:val="47FEB9C0"/>
    <w:rsid w:val="48053586"/>
    <w:rsid w:val="4807C3C9"/>
    <w:rsid w:val="482776A6"/>
    <w:rsid w:val="48388A79"/>
    <w:rsid w:val="483FC064"/>
    <w:rsid w:val="48613324"/>
    <w:rsid w:val="48689A7E"/>
    <w:rsid w:val="48879C20"/>
    <w:rsid w:val="48CE509F"/>
    <w:rsid w:val="48EAE236"/>
    <w:rsid w:val="48EF90BA"/>
    <w:rsid w:val="48FCB318"/>
    <w:rsid w:val="4910F60E"/>
    <w:rsid w:val="491834DC"/>
    <w:rsid w:val="49431927"/>
    <w:rsid w:val="4948EC07"/>
    <w:rsid w:val="499AF193"/>
    <w:rsid w:val="49B58331"/>
    <w:rsid w:val="49FF6260"/>
    <w:rsid w:val="4A3B5725"/>
    <w:rsid w:val="4A40A4F9"/>
    <w:rsid w:val="4A4A2A3A"/>
    <w:rsid w:val="4A778C62"/>
    <w:rsid w:val="4A939AE1"/>
    <w:rsid w:val="4A94EBE5"/>
    <w:rsid w:val="4AA4AE28"/>
    <w:rsid w:val="4AC25017"/>
    <w:rsid w:val="4AE76AD6"/>
    <w:rsid w:val="4AEB925A"/>
    <w:rsid w:val="4B0052CD"/>
    <w:rsid w:val="4B32FB8B"/>
    <w:rsid w:val="4B3B2166"/>
    <w:rsid w:val="4B40B3F6"/>
    <w:rsid w:val="4B415F69"/>
    <w:rsid w:val="4B58A538"/>
    <w:rsid w:val="4B5A9C12"/>
    <w:rsid w:val="4B5F49CB"/>
    <w:rsid w:val="4B79ADF3"/>
    <w:rsid w:val="4B87F3FA"/>
    <w:rsid w:val="4B8D7A74"/>
    <w:rsid w:val="4B92EC72"/>
    <w:rsid w:val="4B9F8B67"/>
    <w:rsid w:val="4BCC04E6"/>
    <w:rsid w:val="4BD09085"/>
    <w:rsid w:val="4BEBA08B"/>
    <w:rsid w:val="4BEC884A"/>
    <w:rsid w:val="4C040D25"/>
    <w:rsid w:val="4C0E250C"/>
    <w:rsid w:val="4C27A5B3"/>
    <w:rsid w:val="4C4CEC60"/>
    <w:rsid w:val="4C8995CF"/>
    <w:rsid w:val="4CB7FF6E"/>
    <w:rsid w:val="4CF42A2E"/>
    <w:rsid w:val="4CFB9EED"/>
    <w:rsid w:val="4D154BAD"/>
    <w:rsid w:val="4D218877"/>
    <w:rsid w:val="4D39F426"/>
    <w:rsid w:val="4D45D5BF"/>
    <w:rsid w:val="4D47EA04"/>
    <w:rsid w:val="4D4A35BA"/>
    <w:rsid w:val="4D57E5A3"/>
    <w:rsid w:val="4D6236E3"/>
    <w:rsid w:val="4D6FF409"/>
    <w:rsid w:val="4D7B91FA"/>
    <w:rsid w:val="4D8981AC"/>
    <w:rsid w:val="4DC60489"/>
    <w:rsid w:val="4E175933"/>
    <w:rsid w:val="4E1FF155"/>
    <w:rsid w:val="4E2F5548"/>
    <w:rsid w:val="4E360028"/>
    <w:rsid w:val="4E53825D"/>
    <w:rsid w:val="4E58E532"/>
    <w:rsid w:val="4EB16444"/>
    <w:rsid w:val="4EB90994"/>
    <w:rsid w:val="4EC053B9"/>
    <w:rsid w:val="4F00BF59"/>
    <w:rsid w:val="4F0BDE49"/>
    <w:rsid w:val="4F2B6FE5"/>
    <w:rsid w:val="4F3003B0"/>
    <w:rsid w:val="4F3B76E9"/>
    <w:rsid w:val="4F53005C"/>
    <w:rsid w:val="4F630889"/>
    <w:rsid w:val="4F925029"/>
    <w:rsid w:val="4F97745A"/>
    <w:rsid w:val="4FA87197"/>
    <w:rsid w:val="4FC6C71A"/>
    <w:rsid w:val="4FCE8336"/>
    <w:rsid w:val="4FED3AB7"/>
    <w:rsid w:val="4FFF8B86"/>
    <w:rsid w:val="50117984"/>
    <w:rsid w:val="50143C31"/>
    <w:rsid w:val="5026CABC"/>
    <w:rsid w:val="504CDC79"/>
    <w:rsid w:val="504CEC6F"/>
    <w:rsid w:val="50C6799B"/>
    <w:rsid w:val="50D1B966"/>
    <w:rsid w:val="50D47CDB"/>
    <w:rsid w:val="50D5F393"/>
    <w:rsid w:val="50DCD277"/>
    <w:rsid w:val="5110E4C1"/>
    <w:rsid w:val="512A1F9F"/>
    <w:rsid w:val="5166E931"/>
    <w:rsid w:val="5168CFB9"/>
    <w:rsid w:val="518E3427"/>
    <w:rsid w:val="51930896"/>
    <w:rsid w:val="5193B145"/>
    <w:rsid w:val="51E8BCD0"/>
    <w:rsid w:val="51EBE870"/>
    <w:rsid w:val="5216121F"/>
    <w:rsid w:val="52186121"/>
    <w:rsid w:val="52228B35"/>
    <w:rsid w:val="52243F0B"/>
    <w:rsid w:val="5226FA46"/>
    <w:rsid w:val="5259E44B"/>
    <w:rsid w:val="52719AC2"/>
    <w:rsid w:val="5297DCE1"/>
    <w:rsid w:val="52E17D60"/>
    <w:rsid w:val="52F55D81"/>
    <w:rsid w:val="533E7235"/>
    <w:rsid w:val="534E44EB"/>
    <w:rsid w:val="53595DCF"/>
    <w:rsid w:val="537B8D53"/>
    <w:rsid w:val="53830EFF"/>
    <w:rsid w:val="53A1937E"/>
    <w:rsid w:val="53B0408B"/>
    <w:rsid w:val="53BB7454"/>
    <w:rsid w:val="53C07046"/>
    <w:rsid w:val="53ED0180"/>
    <w:rsid w:val="53FF7497"/>
    <w:rsid w:val="540C07EC"/>
    <w:rsid w:val="541056DC"/>
    <w:rsid w:val="5411F790"/>
    <w:rsid w:val="541BCAD9"/>
    <w:rsid w:val="5428FDAA"/>
    <w:rsid w:val="544D8CF1"/>
    <w:rsid w:val="5460ACA5"/>
    <w:rsid w:val="546D29B0"/>
    <w:rsid w:val="546F1619"/>
    <w:rsid w:val="54711AD1"/>
    <w:rsid w:val="54794C43"/>
    <w:rsid w:val="547F812B"/>
    <w:rsid w:val="5486CB9E"/>
    <w:rsid w:val="548818F9"/>
    <w:rsid w:val="549767FC"/>
    <w:rsid w:val="549D5C54"/>
    <w:rsid w:val="54B2E574"/>
    <w:rsid w:val="54C3D7F6"/>
    <w:rsid w:val="54D50DC6"/>
    <w:rsid w:val="54DC877B"/>
    <w:rsid w:val="54E7F36E"/>
    <w:rsid w:val="54FF4AEC"/>
    <w:rsid w:val="5518E596"/>
    <w:rsid w:val="55383536"/>
    <w:rsid w:val="55698361"/>
    <w:rsid w:val="5590C8B6"/>
    <w:rsid w:val="55ADCB12"/>
    <w:rsid w:val="55B5C164"/>
    <w:rsid w:val="55BDF778"/>
    <w:rsid w:val="55C89E5E"/>
    <w:rsid w:val="55CC4DE4"/>
    <w:rsid w:val="561B8603"/>
    <w:rsid w:val="562CB97A"/>
    <w:rsid w:val="56536568"/>
    <w:rsid w:val="565E7D83"/>
    <w:rsid w:val="5665D188"/>
    <w:rsid w:val="567EBC39"/>
    <w:rsid w:val="56915354"/>
    <w:rsid w:val="56958690"/>
    <w:rsid w:val="56B5FBFD"/>
    <w:rsid w:val="56C834A9"/>
    <w:rsid w:val="56E1FED6"/>
    <w:rsid w:val="5732218D"/>
    <w:rsid w:val="574244B7"/>
    <w:rsid w:val="574930E6"/>
    <w:rsid w:val="574E9548"/>
    <w:rsid w:val="57617B20"/>
    <w:rsid w:val="5792A546"/>
    <w:rsid w:val="579BA2F5"/>
    <w:rsid w:val="579FCEF3"/>
    <w:rsid w:val="57B8812C"/>
    <w:rsid w:val="57C3214C"/>
    <w:rsid w:val="57C3CC2A"/>
    <w:rsid w:val="57C8CEA4"/>
    <w:rsid w:val="57CA1533"/>
    <w:rsid w:val="57D49D36"/>
    <w:rsid w:val="57FC5100"/>
    <w:rsid w:val="57FF40FD"/>
    <w:rsid w:val="5819556C"/>
    <w:rsid w:val="583B1239"/>
    <w:rsid w:val="584A06A5"/>
    <w:rsid w:val="586D4A9F"/>
    <w:rsid w:val="5889A08C"/>
    <w:rsid w:val="58AB1957"/>
    <w:rsid w:val="58CCCDA9"/>
    <w:rsid w:val="58DDEFE3"/>
    <w:rsid w:val="58F2A41F"/>
    <w:rsid w:val="58FC127D"/>
    <w:rsid w:val="58FEC061"/>
    <w:rsid w:val="59090D72"/>
    <w:rsid w:val="593A8670"/>
    <w:rsid w:val="595D1EA5"/>
    <w:rsid w:val="59842D64"/>
    <w:rsid w:val="598D27EC"/>
    <w:rsid w:val="598D560B"/>
    <w:rsid w:val="598F3A20"/>
    <w:rsid w:val="59937E9B"/>
    <w:rsid w:val="59A35EA2"/>
    <w:rsid w:val="59A38CA1"/>
    <w:rsid w:val="59B95C3E"/>
    <w:rsid w:val="5A056770"/>
    <w:rsid w:val="5A158714"/>
    <w:rsid w:val="5A1E1F15"/>
    <w:rsid w:val="5A3244B4"/>
    <w:rsid w:val="5A375F17"/>
    <w:rsid w:val="5A968AA5"/>
    <w:rsid w:val="5A9D11D4"/>
    <w:rsid w:val="5AA042AC"/>
    <w:rsid w:val="5AD5AC62"/>
    <w:rsid w:val="5ADF38D9"/>
    <w:rsid w:val="5AE07C21"/>
    <w:rsid w:val="5B1F6D63"/>
    <w:rsid w:val="5B22D3E2"/>
    <w:rsid w:val="5B3ABAD6"/>
    <w:rsid w:val="5B3C81AC"/>
    <w:rsid w:val="5B4C204C"/>
    <w:rsid w:val="5B8A926E"/>
    <w:rsid w:val="5B978C9C"/>
    <w:rsid w:val="5B9C93C0"/>
    <w:rsid w:val="5BA8C0AA"/>
    <w:rsid w:val="5BD28BFD"/>
    <w:rsid w:val="5BDBFE90"/>
    <w:rsid w:val="5BDDFB54"/>
    <w:rsid w:val="5C0BD31A"/>
    <w:rsid w:val="5C5C0FCA"/>
    <w:rsid w:val="5C5C640E"/>
    <w:rsid w:val="5C75755E"/>
    <w:rsid w:val="5C81E3D7"/>
    <w:rsid w:val="5C86BDAE"/>
    <w:rsid w:val="5CABB9B6"/>
    <w:rsid w:val="5CAEAFF1"/>
    <w:rsid w:val="5CBA6AAE"/>
    <w:rsid w:val="5CCC270E"/>
    <w:rsid w:val="5CF60F44"/>
    <w:rsid w:val="5D2089BD"/>
    <w:rsid w:val="5D2BB1B5"/>
    <w:rsid w:val="5D37A976"/>
    <w:rsid w:val="5D417920"/>
    <w:rsid w:val="5D4432ED"/>
    <w:rsid w:val="5D594962"/>
    <w:rsid w:val="5D65621D"/>
    <w:rsid w:val="5D68640A"/>
    <w:rsid w:val="5D914978"/>
    <w:rsid w:val="5DA68C8C"/>
    <w:rsid w:val="5DAAE10B"/>
    <w:rsid w:val="5DD80554"/>
    <w:rsid w:val="5DDA28C1"/>
    <w:rsid w:val="5E163D01"/>
    <w:rsid w:val="5E19465F"/>
    <w:rsid w:val="5E3A6668"/>
    <w:rsid w:val="5E3F61F4"/>
    <w:rsid w:val="5E41D656"/>
    <w:rsid w:val="5E4DEA81"/>
    <w:rsid w:val="5E61C6AE"/>
    <w:rsid w:val="5E855888"/>
    <w:rsid w:val="5E973AD3"/>
    <w:rsid w:val="5E9CCC68"/>
    <w:rsid w:val="5EAB6936"/>
    <w:rsid w:val="5EABAC51"/>
    <w:rsid w:val="5EB4C97A"/>
    <w:rsid w:val="5ECF2D5E"/>
    <w:rsid w:val="5EE31921"/>
    <w:rsid w:val="5EF06EDD"/>
    <w:rsid w:val="5EF87669"/>
    <w:rsid w:val="5EF98F8D"/>
    <w:rsid w:val="5F1123CD"/>
    <w:rsid w:val="5F1E2F4B"/>
    <w:rsid w:val="5F2474BA"/>
    <w:rsid w:val="5F2684CE"/>
    <w:rsid w:val="5F2DE7B7"/>
    <w:rsid w:val="5F30F67B"/>
    <w:rsid w:val="5F4E8094"/>
    <w:rsid w:val="5F6465E3"/>
    <w:rsid w:val="5FA334E5"/>
    <w:rsid w:val="5FA9C7F4"/>
    <w:rsid w:val="5FBBFEEA"/>
    <w:rsid w:val="5FBEBFFA"/>
    <w:rsid w:val="5FD11981"/>
    <w:rsid w:val="5FD4798F"/>
    <w:rsid w:val="5FE76D7B"/>
    <w:rsid w:val="5FEF88EB"/>
    <w:rsid w:val="6003C7D0"/>
    <w:rsid w:val="600BE877"/>
    <w:rsid w:val="6013F575"/>
    <w:rsid w:val="601A3693"/>
    <w:rsid w:val="602714A8"/>
    <w:rsid w:val="602CE4D4"/>
    <w:rsid w:val="603047F5"/>
    <w:rsid w:val="604BD260"/>
    <w:rsid w:val="6097A60A"/>
    <w:rsid w:val="609D02DF"/>
    <w:rsid w:val="60A09D8B"/>
    <w:rsid w:val="60C8A852"/>
    <w:rsid w:val="60CD7C02"/>
    <w:rsid w:val="60D43254"/>
    <w:rsid w:val="60D6C567"/>
    <w:rsid w:val="60E190C2"/>
    <w:rsid w:val="60EB4D38"/>
    <w:rsid w:val="60FC2098"/>
    <w:rsid w:val="61032D4D"/>
    <w:rsid w:val="610E7F94"/>
    <w:rsid w:val="6132DEA7"/>
    <w:rsid w:val="613C53D1"/>
    <w:rsid w:val="6157BA79"/>
    <w:rsid w:val="617C39E9"/>
    <w:rsid w:val="619A63D2"/>
    <w:rsid w:val="61A63E26"/>
    <w:rsid w:val="61A9EE2F"/>
    <w:rsid w:val="61ACE53E"/>
    <w:rsid w:val="61B646A2"/>
    <w:rsid w:val="61CA05FD"/>
    <w:rsid w:val="61D9F182"/>
    <w:rsid w:val="61DDA455"/>
    <w:rsid w:val="61E858F8"/>
    <w:rsid w:val="61F49CF3"/>
    <w:rsid w:val="6226E730"/>
    <w:rsid w:val="622FB89F"/>
    <w:rsid w:val="6234A1AF"/>
    <w:rsid w:val="626373DD"/>
    <w:rsid w:val="626AA355"/>
    <w:rsid w:val="62782F57"/>
    <w:rsid w:val="62884BE0"/>
    <w:rsid w:val="6293A7B2"/>
    <w:rsid w:val="62AC2792"/>
    <w:rsid w:val="62B5E8F5"/>
    <w:rsid w:val="62D4C8DA"/>
    <w:rsid w:val="62E168B6"/>
    <w:rsid w:val="62E6AC6E"/>
    <w:rsid w:val="630B063E"/>
    <w:rsid w:val="6331150B"/>
    <w:rsid w:val="63496331"/>
    <w:rsid w:val="63546EAB"/>
    <w:rsid w:val="637A3465"/>
    <w:rsid w:val="63883A9D"/>
    <w:rsid w:val="63A1E83E"/>
    <w:rsid w:val="63A6D52E"/>
    <w:rsid w:val="63B8456F"/>
    <w:rsid w:val="63D5F433"/>
    <w:rsid w:val="64350770"/>
    <w:rsid w:val="644A315F"/>
    <w:rsid w:val="6455F249"/>
    <w:rsid w:val="64716E6C"/>
    <w:rsid w:val="64942F94"/>
    <w:rsid w:val="64A8741C"/>
    <w:rsid w:val="64DE7E7F"/>
    <w:rsid w:val="64E4D666"/>
    <w:rsid w:val="64EFE4A3"/>
    <w:rsid w:val="651AD049"/>
    <w:rsid w:val="653AAE7C"/>
    <w:rsid w:val="65409EF6"/>
    <w:rsid w:val="6554EF36"/>
    <w:rsid w:val="656C2E19"/>
    <w:rsid w:val="656DD0F0"/>
    <w:rsid w:val="6570AA14"/>
    <w:rsid w:val="6577C00F"/>
    <w:rsid w:val="657E8E20"/>
    <w:rsid w:val="6598B61F"/>
    <w:rsid w:val="65A65F7A"/>
    <w:rsid w:val="65D47177"/>
    <w:rsid w:val="65FFD2AC"/>
    <w:rsid w:val="66190978"/>
    <w:rsid w:val="663CD44B"/>
    <w:rsid w:val="664174FA"/>
    <w:rsid w:val="666043AA"/>
    <w:rsid w:val="6668FFC3"/>
    <w:rsid w:val="66B729D3"/>
    <w:rsid w:val="66FD979A"/>
    <w:rsid w:val="670711DD"/>
    <w:rsid w:val="6717CB3A"/>
    <w:rsid w:val="671D08CB"/>
    <w:rsid w:val="671DBCA3"/>
    <w:rsid w:val="671DD8CB"/>
    <w:rsid w:val="672DB69C"/>
    <w:rsid w:val="6730D83D"/>
    <w:rsid w:val="6731FBAC"/>
    <w:rsid w:val="674D7214"/>
    <w:rsid w:val="675899E3"/>
    <w:rsid w:val="678830ED"/>
    <w:rsid w:val="679D1C05"/>
    <w:rsid w:val="67B28FAF"/>
    <w:rsid w:val="67D194CC"/>
    <w:rsid w:val="67F94F39"/>
    <w:rsid w:val="68415D33"/>
    <w:rsid w:val="6878C6A6"/>
    <w:rsid w:val="688A2062"/>
    <w:rsid w:val="6899B4A3"/>
    <w:rsid w:val="689BF6CD"/>
    <w:rsid w:val="68A8966A"/>
    <w:rsid w:val="68A89CCC"/>
    <w:rsid w:val="68B98D04"/>
    <w:rsid w:val="68BD7C2D"/>
    <w:rsid w:val="68D63BE3"/>
    <w:rsid w:val="68FC8617"/>
    <w:rsid w:val="69293C8A"/>
    <w:rsid w:val="69296BFF"/>
    <w:rsid w:val="69437127"/>
    <w:rsid w:val="6956EC1D"/>
    <w:rsid w:val="695FA476"/>
    <w:rsid w:val="69737FC3"/>
    <w:rsid w:val="697B6F1B"/>
    <w:rsid w:val="699F60A8"/>
    <w:rsid w:val="69A7D072"/>
    <w:rsid w:val="69D49B47"/>
    <w:rsid w:val="69D7DB03"/>
    <w:rsid w:val="69D934EE"/>
    <w:rsid w:val="6A1A510A"/>
    <w:rsid w:val="6A20FD43"/>
    <w:rsid w:val="6A2E39B9"/>
    <w:rsid w:val="6A59F7E5"/>
    <w:rsid w:val="6A67808E"/>
    <w:rsid w:val="6A8512D6"/>
    <w:rsid w:val="6A9600D4"/>
    <w:rsid w:val="6A9AE882"/>
    <w:rsid w:val="6AD5C538"/>
    <w:rsid w:val="6B2E5E3B"/>
    <w:rsid w:val="6B534AFC"/>
    <w:rsid w:val="6B54B49A"/>
    <w:rsid w:val="6B997E0D"/>
    <w:rsid w:val="6BA79142"/>
    <w:rsid w:val="6BD74078"/>
    <w:rsid w:val="6BE5922D"/>
    <w:rsid w:val="6C082F3F"/>
    <w:rsid w:val="6C1859D8"/>
    <w:rsid w:val="6C1FB08C"/>
    <w:rsid w:val="6C1FF56D"/>
    <w:rsid w:val="6C884AFC"/>
    <w:rsid w:val="6C8AEF2C"/>
    <w:rsid w:val="6C96A719"/>
    <w:rsid w:val="6CA26F78"/>
    <w:rsid w:val="6CB672CE"/>
    <w:rsid w:val="6CD4AA06"/>
    <w:rsid w:val="6CD951BA"/>
    <w:rsid w:val="6CF605B5"/>
    <w:rsid w:val="6CFA1693"/>
    <w:rsid w:val="6D23DE6D"/>
    <w:rsid w:val="6D26C1EA"/>
    <w:rsid w:val="6D3E419E"/>
    <w:rsid w:val="6D533A7B"/>
    <w:rsid w:val="6D53AE68"/>
    <w:rsid w:val="6D6F38A6"/>
    <w:rsid w:val="6DBA4E7B"/>
    <w:rsid w:val="6DBE0B87"/>
    <w:rsid w:val="6DCCB566"/>
    <w:rsid w:val="6DD2F598"/>
    <w:rsid w:val="6DD9460E"/>
    <w:rsid w:val="6E02938C"/>
    <w:rsid w:val="6E05E084"/>
    <w:rsid w:val="6E241B5D"/>
    <w:rsid w:val="6E33F03E"/>
    <w:rsid w:val="6E3BD9F2"/>
    <w:rsid w:val="6E3E3FD9"/>
    <w:rsid w:val="6E5EFCB8"/>
    <w:rsid w:val="6E7744D4"/>
    <w:rsid w:val="6E7BFC57"/>
    <w:rsid w:val="6EA47B62"/>
    <w:rsid w:val="6EBE3922"/>
    <w:rsid w:val="6ED7E18D"/>
    <w:rsid w:val="6EDFB9ED"/>
    <w:rsid w:val="6F12E8DD"/>
    <w:rsid w:val="6F152D9E"/>
    <w:rsid w:val="6F154F60"/>
    <w:rsid w:val="6F4F421D"/>
    <w:rsid w:val="6F69D313"/>
    <w:rsid w:val="6F95B7B1"/>
    <w:rsid w:val="6FD7B3F2"/>
    <w:rsid w:val="6FDB6318"/>
    <w:rsid w:val="6FEBC111"/>
    <w:rsid w:val="70032EE4"/>
    <w:rsid w:val="700CC5BF"/>
    <w:rsid w:val="700E530B"/>
    <w:rsid w:val="7021D920"/>
    <w:rsid w:val="703B6D05"/>
    <w:rsid w:val="7081727F"/>
    <w:rsid w:val="708A9FAC"/>
    <w:rsid w:val="70A9F6A7"/>
    <w:rsid w:val="70B87ECD"/>
    <w:rsid w:val="70C2E269"/>
    <w:rsid w:val="7105BFB4"/>
    <w:rsid w:val="713D3FBF"/>
    <w:rsid w:val="713E013C"/>
    <w:rsid w:val="715BBC1F"/>
    <w:rsid w:val="718CE01B"/>
    <w:rsid w:val="71B6DC4A"/>
    <w:rsid w:val="71BB9D55"/>
    <w:rsid w:val="71BEFCF5"/>
    <w:rsid w:val="71C2DFF5"/>
    <w:rsid w:val="71CD3588"/>
    <w:rsid w:val="71D18A39"/>
    <w:rsid w:val="72206A3F"/>
    <w:rsid w:val="722A0F8E"/>
    <w:rsid w:val="723960C7"/>
    <w:rsid w:val="725B417C"/>
    <w:rsid w:val="725EA234"/>
    <w:rsid w:val="7281A5EC"/>
    <w:rsid w:val="72AADB11"/>
    <w:rsid w:val="72B8319E"/>
    <w:rsid w:val="72C237FC"/>
    <w:rsid w:val="73003E15"/>
    <w:rsid w:val="7311B0FC"/>
    <w:rsid w:val="73147E02"/>
    <w:rsid w:val="7327CF20"/>
    <w:rsid w:val="732AB497"/>
    <w:rsid w:val="7335D510"/>
    <w:rsid w:val="73530297"/>
    <w:rsid w:val="73BE2322"/>
    <w:rsid w:val="73E5DC67"/>
    <w:rsid w:val="73E8A1AF"/>
    <w:rsid w:val="743D92A3"/>
    <w:rsid w:val="7449343F"/>
    <w:rsid w:val="74963302"/>
    <w:rsid w:val="74E05274"/>
    <w:rsid w:val="74FAEFB3"/>
    <w:rsid w:val="74FB140A"/>
    <w:rsid w:val="7558BCB0"/>
    <w:rsid w:val="7581E411"/>
    <w:rsid w:val="759CCDAE"/>
    <w:rsid w:val="75AFD8F6"/>
    <w:rsid w:val="75C89CE5"/>
    <w:rsid w:val="75F0CF56"/>
    <w:rsid w:val="75F53F78"/>
    <w:rsid w:val="76272D5D"/>
    <w:rsid w:val="762F2D42"/>
    <w:rsid w:val="764B6015"/>
    <w:rsid w:val="7656EE98"/>
    <w:rsid w:val="765990E7"/>
    <w:rsid w:val="766C7DCD"/>
    <w:rsid w:val="768679A1"/>
    <w:rsid w:val="7697A154"/>
    <w:rsid w:val="769FD18E"/>
    <w:rsid w:val="76ABBF76"/>
    <w:rsid w:val="76B508AA"/>
    <w:rsid w:val="76F4681E"/>
    <w:rsid w:val="77237884"/>
    <w:rsid w:val="7733BB8A"/>
    <w:rsid w:val="7755FA0B"/>
    <w:rsid w:val="777541B1"/>
    <w:rsid w:val="777A8450"/>
    <w:rsid w:val="778841AE"/>
    <w:rsid w:val="77922E85"/>
    <w:rsid w:val="77AA9CBE"/>
    <w:rsid w:val="77B0F81A"/>
    <w:rsid w:val="77FC22AF"/>
    <w:rsid w:val="781841ED"/>
    <w:rsid w:val="78246854"/>
    <w:rsid w:val="782C0E0F"/>
    <w:rsid w:val="782C456F"/>
    <w:rsid w:val="783D39C3"/>
    <w:rsid w:val="783EDE5E"/>
    <w:rsid w:val="7854696E"/>
    <w:rsid w:val="78787172"/>
    <w:rsid w:val="788AF6E2"/>
    <w:rsid w:val="78A9FE61"/>
    <w:rsid w:val="78AAD62C"/>
    <w:rsid w:val="78B21377"/>
    <w:rsid w:val="78B7D164"/>
    <w:rsid w:val="78D8D960"/>
    <w:rsid w:val="791156E5"/>
    <w:rsid w:val="7920BBC1"/>
    <w:rsid w:val="797D7978"/>
    <w:rsid w:val="79D0DD9E"/>
    <w:rsid w:val="79D70759"/>
    <w:rsid w:val="79EBC731"/>
    <w:rsid w:val="7A0DBEC1"/>
    <w:rsid w:val="7A181084"/>
    <w:rsid w:val="7A1FBC9E"/>
    <w:rsid w:val="7A2977E5"/>
    <w:rsid w:val="7A565612"/>
    <w:rsid w:val="7A5E0E65"/>
    <w:rsid w:val="7A70D961"/>
    <w:rsid w:val="7A8C1CC1"/>
    <w:rsid w:val="7AC07B90"/>
    <w:rsid w:val="7AC0A871"/>
    <w:rsid w:val="7AD3BF39"/>
    <w:rsid w:val="7AE3770E"/>
    <w:rsid w:val="7B00E175"/>
    <w:rsid w:val="7B0CC09E"/>
    <w:rsid w:val="7B12F4FE"/>
    <w:rsid w:val="7B2EC46A"/>
    <w:rsid w:val="7B3494E6"/>
    <w:rsid w:val="7B73412E"/>
    <w:rsid w:val="7B9437A7"/>
    <w:rsid w:val="7BA16497"/>
    <w:rsid w:val="7BB7414A"/>
    <w:rsid w:val="7BEC385C"/>
    <w:rsid w:val="7BF057E3"/>
    <w:rsid w:val="7C526A7C"/>
    <w:rsid w:val="7C6C10DA"/>
    <w:rsid w:val="7C6F5506"/>
    <w:rsid w:val="7C9A1A84"/>
    <w:rsid w:val="7CBA8731"/>
    <w:rsid w:val="7D32BD4E"/>
    <w:rsid w:val="7D4802E2"/>
    <w:rsid w:val="7D654FD9"/>
    <w:rsid w:val="7D66B683"/>
    <w:rsid w:val="7D8A0781"/>
    <w:rsid w:val="7D8E23D1"/>
    <w:rsid w:val="7DBF56DD"/>
    <w:rsid w:val="7E0BD6C6"/>
    <w:rsid w:val="7E3D8724"/>
    <w:rsid w:val="7E47B781"/>
    <w:rsid w:val="7E4F8B72"/>
    <w:rsid w:val="7E62AF27"/>
    <w:rsid w:val="7E6C6229"/>
    <w:rsid w:val="7E6D100C"/>
    <w:rsid w:val="7E90D285"/>
    <w:rsid w:val="7E9DF176"/>
    <w:rsid w:val="7EAD5AE4"/>
    <w:rsid w:val="7EB0395E"/>
    <w:rsid w:val="7EC6B683"/>
    <w:rsid w:val="7EE3A984"/>
    <w:rsid w:val="7EF14385"/>
    <w:rsid w:val="7F2861E0"/>
    <w:rsid w:val="7F440578"/>
    <w:rsid w:val="7F46DFD8"/>
    <w:rsid w:val="7F49E4D7"/>
    <w:rsid w:val="7F8F7204"/>
    <w:rsid w:val="7FA311A6"/>
    <w:rsid w:val="7FA80562"/>
    <w:rsid w:val="7FD96B09"/>
    <w:rsid w:val="7FE39A55"/>
    <w:rsid w:val="7FE6ECE3"/>
    <w:rsid w:val="7FF132B6"/>
    <w:rsid w:val="7FF305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B2B5"/>
  <w15:chartTrackingRefBased/>
  <w15:docId w15:val="{C0AA2440-27D1-417B-B636-06A95AFA9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16D"/>
  </w:style>
  <w:style w:type="paragraph" w:styleId="Heading1">
    <w:name w:val="heading 1"/>
    <w:basedOn w:val="Normal"/>
    <w:next w:val="Normal"/>
    <w:link w:val="Heading1Char"/>
    <w:uiPriority w:val="9"/>
    <w:qFormat/>
    <w:rsid w:val="00727599"/>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23E7"/>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0AD5"/>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25A6E"/>
    <w:pPr>
      <w:keepNext/>
      <w:keepLines/>
      <w:numPr>
        <w:ilvl w:val="3"/>
        <w:numId w:val="3"/>
      </w:numPr>
      <w:spacing w:before="40" w:after="0"/>
      <w:outlineLvl w:val="3"/>
    </w:pPr>
    <w:rPr>
      <w:rFonts w:asciiTheme="majorHAnsi" w:eastAsiaTheme="majorEastAsia" w:hAnsiTheme="majorHAnsi" w:cstheme="majorBidi"/>
      <w:i/>
      <w:iCs/>
      <w:color w:val="2F5496" w:themeColor="accent1" w:themeShade="BF"/>
      <w:sz w:val="24"/>
      <w:szCs w:val="24"/>
    </w:rPr>
  </w:style>
  <w:style w:type="paragraph" w:styleId="Heading5">
    <w:name w:val="heading 5"/>
    <w:basedOn w:val="Normal"/>
    <w:next w:val="Normal"/>
    <w:link w:val="Heading5Char"/>
    <w:uiPriority w:val="9"/>
    <w:unhideWhenUsed/>
    <w:qFormat/>
    <w:rsid w:val="00B823E7"/>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823E7"/>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823E7"/>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823E7"/>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823E7"/>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59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27599"/>
    <w:rPr>
      <w:color w:val="0563C1" w:themeColor="hyperlink"/>
      <w:u w:val="single"/>
    </w:rPr>
  </w:style>
  <w:style w:type="paragraph" w:styleId="ListParagraph">
    <w:name w:val="List Paragraph"/>
    <w:basedOn w:val="Normal"/>
    <w:uiPriority w:val="34"/>
    <w:qFormat/>
    <w:rsid w:val="00727599"/>
    <w:pPr>
      <w:ind w:left="720"/>
      <w:contextualSpacing/>
    </w:pPr>
  </w:style>
  <w:style w:type="character" w:styleId="CommentReference">
    <w:name w:val="annotation reference"/>
    <w:basedOn w:val="DefaultParagraphFont"/>
    <w:uiPriority w:val="99"/>
    <w:semiHidden/>
    <w:unhideWhenUsed/>
    <w:rsid w:val="00727599"/>
    <w:rPr>
      <w:sz w:val="16"/>
      <w:szCs w:val="16"/>
    </w:rPr>
  </w:style>
  <w:style w:type="paragraph" w:styleId="CommentText">
    <w:name w:val="annotation text"/>
    <w:basedOn w:val="Normal"/>
    <w:link w:val="CommentTextChar"/>
    <w:uiPriority w:val="99"/>
    <w:unhideWhenUsed/>
    <w:rsid w:val="00727599"/>
    <w:pPr>
      <w:spacing w:line="240" w:lineRule="auto"/>
    </w:pPr>
    <w:rPr>
      <w:sz w:val="20"/>
      <w:szCs w:val="20"/>
    </w:rPr>
  </w:style>
  <w:style w:type="character" w:customStyle="1" w:styleId="CommentTextChar">
    <w:name w:val="Comment Text Char"/>
    <w:basedOn w:val="DefaultParagraphFont"/>
    <w:link w:val="CommentText"/>
    <w:uiPriority w:val="99"/>
    <w:rsid w:val="00727599"/>
    <w:rPr>
      <w:sz w:val="20"/>
      <w:szCs w:val="20"/>
    </w:rPr>
  </w:style>
  <w:style w:type="paragraph" w:styleId="Caption">
    <w:name w:val="caption"/>
    <w:basedOn w:val="Normal"/>
    <w:next w:val="Normal"/>
    <w:uiPriority w:val="35"/>
    <w:unhideWhenUsed/>
    <w:qFormat/>
    <w:rsid w:val="00727599"/>
    <w:pPr>
      <w:spacing w:after="200" w:line="240" w:lineRule="auto"/>
    </w:pPr>
    <w:rPr>
      <w:i/>
      <w:iCs/>
      <w:color w:val="44546A" w:themeColor="text2"/>
      <w:sz w:val="18"/>
      <w:szCs w:val="18"/>
    </w:rPr>
  </w:style>
  <w:style w:type="table" w:styleId="TableGrid">
    <w:name w:val="Table Grid"/>
    <w:basedOn w:val="TableNormal"/>
    <w:uiPriority w:val="59"/>
    <w:rsid w:val="0072759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727599"/>
    <w:rPr>
      <w:color w:val="2B579A"/>
      <w:shd w:val="clear" w:color="auto" w:fill="E1DFDD"/>
    </w:rPr>
  </w:style>
  <w:style w:type="character" w:styleId="FollowedHyperlink">
    <w:name w:val="FollowedHyperlink"/>
    <w:basedOn w:val="DefaultParagraphFont"/>
    <w:uiPriority w:val="99"/>
    <w:semiHidden/>
    <w:unhideWhenUsed/>
    <w:rsid w:val="00727599"/>
    <w:rPr>
      <w:color w:val="954F72" w:themeColor="followedHyperlink"/>
      <w:u w:val="single"/>
    </w:rPr>
  </w:style>
  <w:style w:type="paragraph" w:customStyle="1" w:styleId="paragraph">
    <w:name w:val="paragraph"/>
    <w:basedOn w:val="Normal"/>
    <w:rsid w:val="00E544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544FF"/>
  </w:style>
  <w:style w:type="character" w:customStyle="1" w:styleId="eop">
    <w:name w:val="eop"/>
    <w:basedOn w:val="DefaultParagraphFont"/>
    <w:rsid w:val="00E544FF"/>
  </w:style>
  <w:style w:type="paragraph" w:styleId="NormalWeb">
    <w:name w:val="Normal (Web)"/>
    <w:basedOn w:val="Normal"/>
    <w:uiPriority w:val="99"/>
    <w:semiHidden/>
    <w:unhideWhenUsed/>
    <w:rsid w:val="00445D5B"/>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C44E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E8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823E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00AD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25A6E"/>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rsid w:val="00B823E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823E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823E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823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823E7"/>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7C7235"/>
    <w:rPr>
      <w:color w:val="605E5C"/>
      <w:shd w:val="clear" w:color="auto" w:fill="E1DFDD"/>
    </w:rPr>
  </w:style>
  <w:style w:type="paragraph" w:styleId="Revision">
    <w:name w:val="Revision"/>
    <w:hidden/>
    <w:uiPriority w:val="99"/>
    <w:semiHidden/>
    <w:rsid w:val="00CE2951"/>
    <w:pPr>
      <w:spacing w:after="0" w:line="240" w:lineRule="auto"/>
    </w:pPr>
  </w:style>
  <w:style w:type="character" w:styleId="Strong">
    <w:name w:val="Strong"/>
    <w:basedOn w:val="DefaultParagraphFont"/>
    <w:uiPriority w:val="22"/>
    <w:qFormat/>
    <w:rsid w:val="0023099C"/>
    <w:rPr>
      <w:b/>
      <w:bCs/>
    </w:rPr>
  </w:style>
  <w:style w:type="paragraph" w:styleId="Header">
    <w:name w:val="header"/>
    <w:basedOn w:val="Normal"/>
    <w:link w:val="HeaderChar"/>
    <w:uiPriority w:val="99"/>
    <w:unhideWhenUsed/>
    <w:rsid w:val="00FF05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53B"/>
  </w:style>
  <w:style w:type="paragraph" w:styleId="Footer">
    <w:name w:val="footer"/>
    <w:basedOn w:val="Normal"/>
    <w:link w:val="FooterChar"/>
    <w:uiPriority w:val="99"/>
    <w:unhideWhenUsed/>
    <w:rsid w:val="00FF05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53B"/>
  </w:style>
  <w:style w:type="paragraph" w:styleId="NoSpacing">
    <w:name w:val="No Spacing"/>
    <w:uiPriority w:val="1"/>
    <w:qFormat/>
    <w:rsid w:val="00B40E6E"/>
    <w:pPr>
      <w:spacing w:after="0" w:line="240" w:lineRule="auto"/>
    </w:pPr>
  </w:style>
  <w:style w:type="paragraph" w:styleId="CommentSubject">
    <w:name w:val="annotation subject"/>
    <w:basedOn w:val="CommentText"/>
    <w:next w:val="CommentText"/>
    <w:link w:val="CommentSubjectChar"/>
    <w:uiPriority w:val="99"/>
    <w:semiHidden/>
    <w:unhideWhenUsed/>
    <w:rsid w:val="00BA4B82"/>
    <w:rPr>
      <w:b/>
      <w:bCs/>
    </w:rPr>
  </w:style>
  <w:style w:type="character" w:customStyle="1" w:styleId="CommentSubjectChar">
    <w:name w:val="Comment Subject Char"/>
    <w:basedOn w:val="CommentTextChar"/>
    <w:link w:val="CommentSubject"/>
    <w:uiPriority w:val="99"/>
    <w:semiHidden/>
    <w:rsid w:val="00BA4B82"/>
    <w:rPr>
      <w:b/>
      <w:bCs/>
      <w:sz w:val="20"/>
      <w:szCs w:val="20"/>
    </w:rPr>
  </w:style>
  <w:style w:type="paragraph" w:customStyle="1" w:styleId="xmsonormal">
    <w:name w:val="x_msonormal"/>
    <w:basedOn w:val="Normal"/>
    <w:rsid w:val="000C2D28"/>
    <w:pPr>
      <w:spacing w:after="0" w:line="240" w:lineRule="auto"/>
    </w:pPr>
    <w:rPr>
      <w:rFonts w:ascii="Calibri" w:hAnsi="Calibri" w:cs="Calibri"/>
    </w:rPr>
  </w:style>
  <w:style w:type="character" w:customStyle="1" w:styleId="scxw261714144">
    <w:name w:val="scxw261714144"/>
    <w:basedOn w:val="DefaultParagraphFont"/>
    <w:rsid w:val="00614E1C"/>
  </w:style>
  <w:style w:type="character" w:customStyle="1" w:styleId="ui-provider">
    <w:name w:val="ui-provider"/>
    <w:basedOn w:val="DefaultParagraphFont"/>
    <w:rsid w:val="00A72C9A"/>
  </w:style>
  <w:style w:type="character" w:styleId="Emphasis">
    <w:name w:val="Emphasis"/>
    <w:basedOn w:val="DefaultParagraphFont"/>
    <w:uiPriority w:val="20"/>
    <w:qFormat/>
    <w:rsid w:val="004F5AA7"/>
    <w:rPr>
      <w:i/>
      <w:iCs/>
    </w:rPr>
  </w:style>
  <w:style w:type="paragraph" w:customStyle="1" w:styleId="msonormal0">
    <w:name w:val="msonormal"/>
    <w:basedOn w:val="Normal"/>
    <w:rsid w:val="0002662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font5">
    <w:name w:val="font5"/>
    <w:basedOn w:val="Normal"/>
    <w:rsid w:val="00026621"/>
    <w:pPr>
      <w:spacing w:before="100" w:beforeAutospacing="1" w:after="100" w:afterAutospacing="1" w:line="240" w:lineRule="auto"/>
    </w:pPr>
    <w:rPr>
      <w:rFonts w:ascii="Calibri" w:eastAsia="Times New Roman" w:hAnsi="Calibri" w:cs="Calibri"/>
      <w:color w:val="000000"/>
      <w:sz w:val="16"/>
      <w:szCs w:val="16"/>
      <w:lang w:val="en-IN" w:eastAsia="en-IN"/>
    </w:rPr>
  </w:style>
  <w:style w:type="paragraph" w:customStyle="1" w:styleId="font6">
    <w:name w:val="font6"/>
    <w:basedOn w:val="Normal"/>
    <w:rsid w:val="00026621"/>
    <w:pPr>
      <w:spacing w:before="100" w:beforeAutospacing="1" w:after="100" w:afterAutospacing="1" w:line="240" w:lineRule="auto"/>
    </w:pPr>
    <w:rPr>
      <w:rFonts w:ascii="Calibri" w:eastAsia="Times New Roman" w:hAnsi="Calibri" w:cs="Calibri"/>
      <w:color w:val="000000"/>
      <w:sz w:val="16"/>
      <w:szCs w:val="16"/>
      <w:lang w:val="en-IN" w:eastAsia="en-IN"/>
    </w:rPr>
  </w:style>
  <w:style w:type="paragraph" w:customStyle="1" w:styleId="xl65">
    <w:name w:val="xl65"/>
    <w:basedOn w:val="Normal"/>
    <w:rsid w:val="00026621"/>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val="en-IN" w:eastAsia="en-IN"/>
    </w:rPr>
  </w:style>
  <w:style w:type="paragraph" w:customStyle="1" w:styleId="xl66">
    <w:name w:val="xl66"/>
    <w:basedOn w:val="Normal"/>
    <w:rsid w:val="00026621"/>
    <w:pPr>
      <w:pBdr>
        <w:top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en-IN" w:eastAsia="en-IN"/>
    </w:rPr>
  </w:style>
  <w:style w:type="paragraph" w:customStyle="1" w:styleId="xl67">
    <w:name w:val="xl67"/>
    <w:basedOn w:val="Normal"/>
    <w:rsid w:val="0002662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val="en-IN" w:eastAsia="en-IN"/>
    </w:rPr>
  </w:style>
  <w:style w:type="paragraph" w:customStyle="1" w:styleId="xl68">
    <w:name w:val="xl68"/>
    <w:basedOn w:val="Normal"/>
    <w:rsid w:val="00026621"/>
    <w:pPr>
      <w:pBdr>
        <w:bottom w:val="single" w:sz="8" w:space="0" w:color="auto"/>
        <w:right w:val="single" w:sz="8" w:space="0" w:color="auto"/>
      </w:pBdr>
      <w:shd w:val="clear" w:color="000000" w:fill="FFCCCC"/>
      <w:spacing w:before="100" w:beforeAutospacing="1" w:after="100" w:afterAutospacing="1" w:line="240" w:lineRule="auto"/>
      <w:jc w:val="center"/>
      <w:textAlignment w:val="center"/>
    </w:pPr>
    <w:rPr>
      <w:rFonts w:ascii="Times New Roman" w:eastAsia="Times New Roman" w:hAnsi="Times New Roman" w:cs="Times New Roman"/>
      <w:color w:val="9C0006"/>
      <w:sz w:val="24"/>
      <w:szCs w:val="24"/>
      <w:lang w:val="en-IN" w:eastAsia="en-IN"/>
    </w:rPr>
  </w:style>
  <w:style w:type="paragraph" w:customStyle="1" w:styleId="xl69">
    <w:name w:val="xl69"/>
    <w:basedOn w:val="Normal"/>
    <w:rsid w:val="00026621"/>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val="en-IN" w:eastAsia="en-IN"/>
    </w:rPr>
  </w:style>
  <w:style w:type="paragraph" w:customStyle="1" w:styleId="xl70">
    <w:name w:val="xl70"/>
    <w:basedOn w:val="Normal"/>
    <w:rsid w:val="00026621"/>
    <w:pPr>
      <w:pBdr>
        <w:bottom w:val="single" w:sz="8" w:space="0" w:color="auto"/>
        <w:right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color w:val="9C0006"/>
      <w:sz w:val="24"/>
      <w:szCs w:val="24"/>
      <w:lang w:val="en-IN" w:eastAsia="en-IN"/>
    </w:rPr>
  </w:style>
  <w:style w:type="paragraph" w:customStyle="1" w:styleId="xl71">
    <w:name w:val="xl71"/>
    <w:basedOn w:val="Normal"/>
    <w:rsid w:val="00026621"/>
    <w:pPr>
      <w:pBdr>
        <w:bottom w:val="single" w:sz="8" w:space="0" w:color="auto"/>
        <w:right w:val="single" w:sz="8" w:space="0" w:color="auto"/>
      </w:pBdr>
      <w:shd w:val="clear" w:color="000000" w:fill="FFC7CE"/>
      <w:spacing w:before="100" w:beforeAutospacing="1" w:after="100" w:afterAutospacing="1" w:line="240" w:lineRule="auto"/>
      <w:jc w:val="center"/>
      <w:textAlignment w:val="center"/>
    </w:pPr>
    <w:rPr>
      <w:rFonts w:ascii="Times New Roman" w:eastAsia="Times New Roman" w:hAnsi="Times New Roman" w:cs="Times New Roman"/>
      <w:color w:val="9C0006"/>
      <w:sz w:val="24"/>
      <w:szCs w:val="24"/>
      <w:lang w:val="en-IN" w:eastAsia="en-IN"/>
    </w:rPr>
  </w:style>
  <w:style w:type="paragraph" w:customStyle="1" w:styleId="xl72">
    <w:name w:val="xl72"/>
    <w:basedOn w:val="Normal"/>
    <w:rsid w:val="0002662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Segoe UI" w:eastAsia="Times New Roman" w:hAnsi="Segoe UI" w:cs="Segoe UI"/>
      <w:color w:val="161616"/>
      <w:sz w:val="21"/>
      <w:szCs w:val="21"/>
      <w:lang w:val="en-IN" w:eastAsia="en-IN"/>
    </w:rPr>
  </w:style>
  <w:style w:type="paragraph" w:customStyle="1" w:styleId="xl73">
    <w:name w:val="xl73"/>
    <w:basedOn w:val="Normal"/>
    <w:rsid w:val="00026621"/>
    <w:pPr>
      <w:pBdr>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IN" w:eastAsia="en-IN"/>
    </w:rPr>
  </w:style>
  <w:style w:type="paragraph" w:customStyle="1" w:styleId="xl74">
    <w:name w:val="xl74"/>
    <w:basedOn w:val="Normal"/>
    <w:rsid w:val="00026621"/>
    <w:pPr>
      <w:pBdr>
        <w:top w:val="single" w:sz="8" w:space="0" w:color="auto"/>
        <w:bottom w:val="single" w:sz="8" w:space="0" w:color="auto"/>
        <w:right w:val="single" w:sz="8" w:space="0" w:color="auto"/>
      </w:pBdr>
      <w:shd w:val="clear" w:color="000000" w:fill="D0CECE"/>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val="en-IN" w:eastAsia="en-IN"/>
    </w:rPr>
  </w:style>
  <w:style w:type="paragraph" w:customStyle="1" w:styleId="xl75">
    <w:name w:val="xl75"/>
    <w:basedOn w:val="Normal"/>
    <w:rsid w:val="00026621"/>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val="en-IN" w:eastAsia="en-IN"/>
    </w:rPr>
  </w:style>
  <w:style w:type="paragraph" w:customStyle="1" w:styleId="xl76">
    <w:name w:val="xl76"/>
    <w:basedOn w:val="Normal"/>
    <w:rsid w:val="00026621"/>
    <w:pPr>
      <w:pBdr>
        <w:bottom w:val="single" w:sz="8" w:space="0" w:color="auto"/>
        <w:right w:val="single" w:sz="8" w:space="0" w:color="auto"/>
      </w:pBdr>
      <w:spacing w:before="100" w:beforeAutospacing="1" w:after="100" w:afterAutospacing="1" w:line="240" w:lineRule="auto"/>
      <w:textAlignment w:val="center"/>
    </w:pPr>
    <w:rPr>
      <w:rFonts w:ascii="Segoe UI" w:eastAsia="Times New Roman" w:hAnsi="Segoe UI" w:cs="Segoe UI"/>
      <w:color w:val="161616"/>
      <w:sz w:val="21"/>
      <w:szCs w:val="21"/>
      <w:lang w:val="en-IN" w:eastAsia="en-IN"/>
    </w:rPr>
  </w:style>
  <w:style w:type="paragraph" w:customStyle="1" w:styleId="xl77">
    <w:name w:val="xl77"/>
    <w:basedOn w:val="Normal"/>
    <w:rsid w:val="00026621"/>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val="en-IN" w:eastAsia="en-IN"/>
    </w:rPr>
  </w:style>
  <w:style w:type="character" w:customStyle="1" w:styleId="cf01">
    <w:name w:val="cf01"/>
    <w:basedOn w:val="DefaultParagraphFont"/>
    <w:rsid w:val="00332A0C"/>
    <w:rPr>
      <w:rFonts w:ascii="Segoe UI" w:hAnsi="Segoe UI" w:cs="Segoe UI" w:hint="default"/>
      <w:sz w:val="18"/>
      <w:szCs w:val="18"/>
    </w:rPr>
  </w:style>
  <w:style w:type="paragraph" w:customStyle="1" w:styleId="pf0">
    <w:name w:val="pf0"/>
    <w:basedOn w:val="Normal"/>
    <w:rsid w:val="00962FA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597">
      <w:bodyDiv w:val="1"/>
      <w:marLeft w:val="0"/>
      <w:marRight w:val="0"/>
      <w:marTop w:val="0"/>
      <w:marBottom w:val="0"/>
      <w:divBdr>
        <w:top w:val="none" w:sz="0" w:space="0" w:color="auto"/>
        <w:left w:val="none" w:sz="0" w:space="0" w:color="auto"/>
        <w:bottom w:val="none" w:sz="0" w:space="0" w:color="auto"/>
        <w:right w:val="none" w:sz="0" w:space="0" w:color="auto"/>
      </w:divBdr>
    </w:div>
    <w:div w:id="23793274">
      <w:bodyDiv w:val="1"/>
      <w:marLeft w:val="0"/>
      <w:marRight w:val="0"/>
      <w:marTop w:val="0"/>
      <w:marBottom w:val="0"/>
      <w:divBdr>
        <w:top w:val="none" w:sz="0" w:space="0" w:color="auto"/>
        <w:left w:val="none" w:sz="0" w:space="0" w:color="auto"/>
        <w:bottom w:val="none" w:sz="0" w:space="0" w:color="auto"/>
        <w:right w:val="none" w:sz="0" w:space="0" w:color="auto"/>
      </w:divBdr>
    </w:div>
    <w:div w:id="151681137">
      <w:bodyDiv w:val="1"/>
      <w:marLeft w:val="0"/>
      <w:marRight w:val="0"/>
      <w:marTop w:val="0"/>
      <w:marBottom w:val="0"/>
      <w:divBdr>
        <w:top w:val="none" w:sz="0" w:space="0" w:color="auto"/>
        <w:left w:val="none" w:sz="0" w:space="0" w:color="auto"/>
        <w:bottom w:val="none" w:sz="0" w:space="0" w:color="auto"/>
        <w:right w:val="none" w:sz="0" w:space="0" w:color="auto"/>
      </w:divBdr>
    </w:div>
    <w:div w:id="158546579">
      <w:bodyDiv w:val="1"/>
      <w:marLeft w:val="0"/>
      <w:marRight w:val="0"/>
      <w:marTop w:val="0"/>
      <w:marBottom w:val="0"/>
      <w:divBdr>
        <w:top w:val="none" w:sz="0" w:space="0" w:color="auto"/>
        <w:left w:val="none" w:sz="0" w:space="0" w:color="auto"/>
        <w:bottom w:val="none" w:sz="0" w:space="0" w:color="auto"/>
        <w:right w:val="none" w:sz="0" w:space="0" w:color="auto"/>
      </w:divBdr>
    </w:div>
    <w:div w:id="169485910">
      <w:bodyDiv w:val="1"/>
      <w:marLeft w:val="0"/>
      <w:marRight w:val="0"/>
      <w:marTop w:val="0"/>
      <w:marBottom w:val="0"/>
      <w:divBdr>
        <w:top w:val="none" w:sz="0" w:space="0" w:color="auto"/>
        <w:left w:val="none" w:sz="0" w:space="0" w:color="auto"/>
        <w:bottom w:val="none" w:sz="0" w:space="0" w:color="auto"/>
        <w:right w:val="none" w:sz="0" w:space="0" w:color="auto"/>
      </w:divBdr>
    </w:div>
    <w:div w:id="239950852">
      <w:bodyDiv w:val="1"/>
      <w:marLeft w:val="0"/>
      <w:marRight w:val="0"/>
      <w:marTop w:val="0"/>
      <w:marBottom w:val="0"/>
      <w:divBdr>
        <w:top w:val="none" w:sz="0" w:space="0" w:color="auto"/>
        <w:left w:val="none" w:sz="0" w:space="0" w:color="auto"/>
        <w:bottom w:val="none" w:sz="0" w:space="0" w:color="auto"/>
        <w:right w:val="none" w:sz="0" w:space="0" w:color="auto"/>
      </w:divBdr>
    </w:div>
    <w:div w:id="255939478">
      <w:bodyDiv w:val="1"/>
      <w:marLeft w:val="0"/>
      <w:marRight w:val="0"/>
      <w:marTop w:val="0"/>
      <w:marBottom w:val="0"/>
      <w:divBdr>
        <w:top w:val="none" w:sz="0" w:space="0" w:color="auto"/>
        <w:left w:val="none" w:sz="0" w:space="0" w:color="auto"/>
        <w:bottom w:val="none" w:sz="0" w:space="0" w:color="auto"/>
        <w:right w:val="none" w:sz="0" w:space="0" w:color="auto"/>
      </w:divBdr>
      <w:divsChild>
        <w:div w:id="318846803">
          <w:marLeft w:val="0"/>
          <w:marRight w:val="0"/>
          <w:marTop w:val="0"/>
          <w:marBottom w:val="0"/>
          <w:divBdr>
            <w:top w:val="none" w:sz="0" w:space="0" w:color="auto"/>
            <w:left w:val="none" w:sz="0" w:space="0" w:color="auto"/>
            <w:bottom w:val="none" w:sz="0" w:space="0" w:color="auto"/>
            <w:right w:val="none" w:sz="0" w:space="0" w:color="auto"/>
          </w:divBdr>
          <w:divsChild>
            <w:div w:id="1434590154">
              <w:marLeft w:val="0"/>
              <w:marRight w:val="0"/>
              <w:marTop w:val="0"/>
              <w:marBottom w:val="0"/>
              <w:divBdr>
                <w:top w:val="none" w:sz="0" w:space="0" w:color="auto"/>
                <w:left w:val="none" w:sz="0" w:space="0" w:color="auto"/>
                <w:bottom w:val="none" w:sz="0" w:space="0" w:color="auto"/>
                <w:right w:val="none" w:sz="0" w:space="0" w:color="auto"/>
              </w:divBdr>
              <w:divsChild>
                <w:div w:id="19616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879100">
      <w:bodyDiv w:val="1"/>
      <w:marLeft w:val="0"/>
      <w:marRight w:val="0"/>
      <w:marTop w:val="0"/>
      <w:marBottom w:val="0"/>
      <w:divBdr>
        <w:top w:val="none" w:sz="0" w:space="0" w:color="auto"/>
        <w:left w:val="none" w:sz="0" w:space="0" w:color="auto"/>
        <w:bottom w:val="none" w:sz="0" w:space="0" w:color="auto"/>
        <w:right w:val="none" w:sz="0" w:space="0" w:color="auto"/>
      </w:divBdr>
    </w:div>
    <w:div w:id="339625932">
      <w:bodyDiv w:val="1"/>
      <w:marLeft w:val="0"/>
      <w:marRight w:val="0"/>
      <w:marTop w:val="0"/>
      <w:marBottom w:val="0"/>
      <w:divBdr>
        <w:top w:val="none" w:sz="0" w:space="0" w:color="auto"/>
        <w:left w:val="none" w:sz="0" w:space="0" w:color="auto"/>
        <w:bottom w:val="none" w:sz="0" w:space="0" w:color="auto"/>
        <w:right w:val="none" w:sz="0" w:space="0" w:color="auto"/>
      </w:divBdr>
    </w:div>
    <w:div w:id="348141085">
      <w:bodyDiv w:val="1"/>
      <w:marLeft w:val="0"/>
      <w:marRight w:val="0"/>
      <w:marTop w:val="0"/>
      <w:marBottom w:val="0"/>
      <w:divBdr>
        <w:top w:val="none" w:sz="0" w:space="0" w:color="auto"/>
        <w:left w:val="none" w:sz="0" w:space="0" w:color="auto"/>
        <w:bottom w:val="none" w:sz="0" w:space="0" w:color="auto"/>
        <w:right w:val="none" w:sz="0" w:space="0" w:color="auto"/>
      </w:divBdr>
    </w:div>
    <w:div w:id="373625598">
      <w:bodyDiv w:val="1"/>
      <w:marLeft w:val="0"/>
      <w:marRight w:val="0"/>
      <w:marTop w:val="0"/>
      <w:marBottom w:val="0"/>
      <w:divBdr>
        <w:top w:val="none" w:sz="0" w:space="0" w:color="auto"/>
        <w:left w:val="none" w:sz="0" w:space="0" w:color="auto"/>
        <w:bottom w:val="none" w:sz="0" w:space="0" w:color="auto"/>
        <w:right w:val="none" w:sz="0" w:space="0" w:color="auto"/>
      </w:divBdr>
    </w:div>
    <w:div w:id="395275652">
      <w:bodyDiv w:val="1"/>
      <w:marLeft w:val="0"/>
      <w:marRight w:val="0"/>
      <w:marTop w:val="0"/>
      <w:marBottom w:val="0"/>
      <w:divBdr>
        <w:top w:val="none" w:sz="0" w:space="0" w:color="auto"/>
        <w:left w:val="none" w:sz="0" w:space="0" w:color="auto"/>
        <w:bottom w:val="none" w:sz="0" w:space="0" w:color="auto"/>
        <w:right w:val="none" w:sz="0" w:space="0" w:color="auto"/>
      </w:divBdr>
    </w:div>
    <w:div w:id="405104360">
      <w:bodyDiv w:val="1"/>
      <w:marLeft w:val="0"/>
      <w:marRight w:val="0"/>
      <w:marTop w:val="0"/>
      <w:marBottom w:val="0"/>
      <w:divBdr>
        <w:top w:val="none" w:sz="0" w:space="0" w:color="auto"/>
        <w:left w:val="none" w:sz="0" w:space="0" w:color="auto"/>
        <w:bottom w:val="none" w:sz="0" w:space="0" w:color="auto"/>
        <w:right w:val="none" w:sz="0" w:space="0" w:color="auto"/>
      </w:divBdr>
    </w:div>
    <w:div w:id="406075398">
      <w:bodyDiv w:val="1"/>
      <w:marLeft w:val="0"/>
      <w:marRight w:val="0"/>
      <w:marTop w:val="0"/>
      <w:marBottom w:val="0"/>
      <w:divBdr>
        <w:top w:val="none" w:sz="0" w:space="0" w:color="auto"/>
        <w:left w:val="none" w:sz="0" w:space="0" w:color="auto"/>
        <w:bottom w:val="none" w:sz="0" w:space="0" w:color="auto"/>
        <w:right w:val="none" w:sz="0" w:space="0" w:color="auto"/>
      </w:divBdr>
    </w:div>
    <w:div w:id="413549040">
      <w:bodyDiv w:val="1"/>
      <w:marLeft w:val="0"/>
      <w:marRight w:val="0"/>
      <w:marTop w:val="0"/>
      <w:marBottom w:val="0"/>
      <w:divBdr>
        <w:top w:val="none" w:sz="0" w:space="0" w:color="auto"/>
        <w:left w:val="none" w:sz="0" w:space="0" w:color="auto"/>
        <w:bottom w:val="none" w:sz="0" w:space="0" w:color="auto"/>
        <w:right w:val="none" w:sz="0" w:space="0" w:color="auto"/>
      </w:divBdr>
    </w:div>
    <w:div w:id="441220906">
      <w:bodyDiv w:val="1"/>
      <w:marLeft w:val="0"/>
      <w:marRight w:val="0"/>
      <w:marTop w:val="0"/>
      <w:marBottom w:val="0"/>
      <w:divBdr>
        <w:top w:val="none" w:sz="0" w:space="0" w:color="auto"/>
        <w:left w:val="none" w:sz="0" w:space="0" w:color="auto"/>
        <w:bottom w:val="none" w:sz="0" w:space="0" w:color="auto"/>
        <w:right w:val="none" w:sz="0" w:space="0" w:color="auto"/>
      </w:divBdr>
    </w:div>
    <w:div w:id="498617191">
      <w:bodyDiv w:val="1"/>
      <w:marLeft w:val="0"/>
      <w:marRight w:val="0"/>
      <w:marTop w:val="0"/>
      <w:marBottom w:val="0"/>
      <w:divBdr>
        <w:top w:val="none" w:sz="0" w:space="0" w:color="auto"/>
        <w:left w:val="none" w:sz="0" w:space="0" w:color="auto"/>
        <w:bottom w:val="none" w:sz="0" w:space="0" w:color="auto"/>
        <w:right w:val="none" w:sz="0" w:space="0" w:color="auto"/>
      </w:divBdr>
    </w:div>
    <w:div w:id="580875154">
      <w:bodyDiv w:val="1"/>
      <w:marLeft w:val="0"/>
      <w:marRight w:val="0"/>
      <w:marTop w:val="0"/>
      <w:marBottom w:val="0"/>
      <w:divBdr>
        <w:top w:val="none" w:sz="0" w:space="0" w:color="auto"/>
        <w:left w:val="none" w:sz="0" w:space="0" w:color="auto"/>
        <w:bottom w:val="none" w:sz="0" w:space="0" w:color="auto"/>
        <w:right w:val="none" w:sz="0" w:space="0" w:color="auto"/>
      </w:divBdr>
    </w:div>
    <w:div w:id="660812036">
      <w:bodyDiv w:val="1"/>
      <w:marLeft w:val="0"/>
      <w:marRight w:val="0"/>
      <w:marTop w:val="0"/>
      <w:marBottom w:val="0"/>
      <w:divBdr>
        <w:top w:val="none" w:sz="0" w:space="0" w:color="auto"/>
        <w:left w:val="none" w:sz="0" w:space="0" w:color="auto"/>
        <w:bottom w:val="none" w:sz="0" w:space="0" w:color="auto"/>
        <w:right w:val="none" w:sz="0" w:space="0" w:color="auto"/>
      </w:divBdr>
    </w:div>
    <w:div w:id="662512479">
      <w:bodyDiv w:val="1"/>
      <w:marLeft w:val="0"/>
      <w:marRight w:val="0"/>
      <w:marTop w:val="0"/>
      <w:marBottom w:val="0"/>
      <w:divBdr>
        <w:top w:val="none" w:sz="0" w:space="0" w:color="auto"/>
        <w:left w:val="none" w:sz="0" w:space="0" w:color="auto"/>
        <w:bottom w:val="none" w:sz="0" w:space="0" w:color="auto"/>
        <w:right w:val="none" w:sz="0" w:space="0" w:color="auto"/>
      </w:divBdr>
    </w:div>
    <w:div w:id="673998740">
      <w:bodyDiv w:val="1"/>
      <w:marLeft w:val="0"/>
      <w:marRight w:val="0"/>
      <w:marTop w:val="0"/>
      <w:marBottom w:val="0"/>
      <w:divBdr>
        <w:top w:val="none" w:sz="0" w:space="0" w:color="auto"/>
        <w:left w:val="none" w:sz="0" w:space="0" w:color="auto"/>
        <w:bottom w:val="none" w:sz="0" w:space="0" w:color="auto"/>
        <w:right w:val="none" w:sz="0" w:space="0" w:color="auto"/>
      </w:divBdr>
    </w:div>
    <w:div w:id="751581562">
      <w:bodyDiv w:val="1"/>
      <w:marLeft w:val="0"/>
      <w:marRight w:val="0"/>
      <w:marTop w:val="0"/>
      <w:marBottom w:val="0"/>
      <w:divBdr>
        <w:top w:val="none" w:sz="0" w:space="0" w:color="auto"/>
        <w:left w:val="none" w:sz="0" w:space="0" w:color="auto"/>
        <w:bottom w:val="none" w:sz="0" w:space="0" w:color="auto"/>
        <w:right w:val="none" w:sz="0" w:space="0" w:color="auto"/>
      </w:divBdr>
    </w:div>
    <w:div w:id="811217016">
      <w:bodyDiv w:val="1"/>
      <w:marLeft w:val="0"/>
      <w:marRight w:val="0"/>
      <w:marTop w:val="0"/>
      <w:marBottom w:val="0"/>
      <w:divBdr>
        <w:top w:val="none" w:sz="0" w:space="0" w:color="auto"/>
        <w:left w:val="none" w:sz="0" w:space="0" w:color="auto"/>
        <w:bottom w:val="none" w:sz="0" w:space="0" w:color="auto"/>
        <w:right w:val="none" w:sz="0" w:space="0" w:color="auto"/>
      </w:divBdr>
    </w:div>
    <w:div w:id="862595705">
      <w:bodyDiv w:val="1"/>
      <w:marLeft w:val="0"/>
      <w:marRight w:val="0"/>
      <w:marTop w:val="0"/>
      <w:marBottom w:val="0"/>
      <w:divBdr>
        <w:top w:val="none" w:sz="0" w:space="0" w:color="auto"/>
        <w:left w:val="none" w:sz="0" w:space="0" w:color="auto"/>
        <w:bottom w:val="none" w:sz="0" w:space="0" w:color="auto"/>
        <w:right w:val="none" w:sz="0" w:space="0" w:color="auto"/>
      </w:divBdr>
      <w:divsChild>
        <w:div w:id="771516862">
          <w:marLeft w:val="0"/>
          <w:marRight w:val="0"/>
          <w:marTop w:val="0"/>
          <w:marBottom w:val="0"/>
          <w:divBdr>
            <w:top w:val="none" w:sz="0" w:space="0" w:color="auto"/>
            <w:left w:val="none" w:sz="0" w:space="0" w:color="auto"/>
            <w:bottom w:val="none" w:sz="0" w:space="0" w:color="auto"/>
            <w:right w:val="none" w:sz="0" w:space="0" w:color="auto"/>
          </w:divBdr>
          <w:divsChild>
            <w:div w:id="905265026">
              <w:marLeft w:val="0"/>
              <w:marRight w:val="0"/>
              <w:marTop w:val="0"/>
              <w:marBottom w:val="0"/>
              <w:divBdr>
                <w:top w:val="none" w:sz="0" w:space="0" w:color="auto"/>
                <w:left w:val="none" w:sz="0" w:space="0" w:color="auto"/>
                <w:bottom w:val="none" w:sz="0" w:space="0" w:color="auto"/>
                <w:right w:val="none" w:sz="0" w:space="0" w:color="auto"/>
              </w:divBdr>
            </w:div>
            <w:div w:id="992637725">
              <w:marLeft w:val="0"/>
              <w:marRight w:val="0"/>
              <w:marTop w:val="0"/>
              <w:marBottom w:val="0"/>
              <w:divBdr>
                <w:top w:val="none" w:sz="0" w:space="0" w:color="auto"/>
                <w:left w:val="none" w:sz="0" w:space="0" w:color="auto"/>
                <w:bottom w:val="none" w:sz="0" w:space="0" w:color="auto"/>
                <w:right w:val="none" w:sz="0" w:space="0" w:color="auto"/>
              </w:divBdr>
            </w:div>
            <w:div w:id="1036353119">
              <w:marLeft w:val="0"/>
              <w:marRight w:val="0"/>
              <w:marTop w:val="0"/>
              <w:marBottom w:val="0"/>
              <w:divBdr>
                <w:top w:val="none" w:sz="0" w:space="0" w:color="auto"/>
                <w:left w:val="none" w:sz="0" w:space="0" w:color="auto"/>
                <w:bottom w:val="none" w:sz="0" w:space="0" w:color="auto"/>
                <w:right w:val="none" w:sz="0" w:space="0" w:color="auto"/>
              </w:divBdr>
            </w:div>
            <w:div w:id="1740134435">
              <w:marLeft w:val="0"/>
              <w:marRight w:val="0"/>
              <w:marTop w:val="0"/>
              <w:marBottom w:val="0"/>
              <w:divBdr>
                <w:top w:val="none" w:sz="0" w:space="0" w:color="auto"/>
                <w:left w:val="none" w:sz="0" w:space="0" w:color="auto"/>
                <w:bottom w:val="none" w:sz="0" w:space="0" w:color="auto"/>
                <w:right w:val="none" w:sz="0" w:space="0" w:color="auto"/>
              </w:divBdr>
            </w:div>
            <w:div w:id="2116515153">
              <w:marLeft w:val="0"/>
              <w:marRight w:val="0"/>
              <w:marTop w:val="0"/>
              <w:marBottom w:val="0"/>
              <w:divBdr>
                <w:top w:val="none" w:sz="0" w:space="0" w:color="auto"/>
                <w:left w:val="none" w:sz="0" w:space="0" w:color="auto"/>
                <w:bottom w:val="none" w:sz="0" w:space="0" w:color="auto"/>
                <w:right w:val="none" w:sz="0" w:space="0" w:color="auto"/>
              </w:divBdr>
            </w:div>
          </w:divsChild>
        </w:div>
        <w:div w:id="1178731596">
          <w:marLeft w:val="0"/>
          <w:marRight w:val="0"/>
          <w:marTop w:val="0"/>
          <w:marBottom w:val="0"/>
          <w:divBdr>
            <w:top w:val="none" w:sz="0" w:space="0" w:color="auto"/>
            <w:left w:val="none" w:sz="0" w:space="0" w:color="auto"/>
            <w:bottom w:val="none" w:sz="0" w:space="0" w:color="auto"/>
            <w:right w:val="none" w:sz="0" w:space="0" w:color="auto"/>
          </w:divBdr>
          <w:divsChild>
            <w:div w:id="218905643">
              <w:marLeft w:val="0"/>
              <w:marRight w:val="0"/>
              <w:marTop w:val="0"/>
              <w:marBottom w:val="0"/>
              <w:divBdr>
                <w:top w:val="none" w:sz="0" w:space="0" w:color="auto"/>
                <w:left w:val="none" w:sz="0" w:space="0" w:color="auto"/>
                <w:bottom w:val="none" w:sz="0" w:space="0" w:color="auto"/>
                <w:right w:val="none" w:sz="0" w:space="0" w:color="auto"/>
              </w:divBdr>
            </w:div>
            <w:div w:id="1988777348">
              <w:marLeft w:val="0"/>
              <w:marRight w:val="0"/>
              <w:marTop w:val="0"/>
              <w:marBottom w:val="0"/>
              <w:divBdr>
                <w:top w:val="none" w:sz="0" w:space="0" w:color="auto"/>
                <w:left w:val="none" w:sz="0" w:space="0" w:color="auto"/>
                <w:bottom w:val="none" w:sz="0" w:space="0" w:color="auto"/>
                <w:right w:val="none" w:sz="0" w:space="0" w:color="auto"/>
              </w:divBdr>
            </w:div>
          </w:divsChild>
        </w:div>
        <w:div w:id="1218131621">
          <w:marLeft w:val="0"/>
          <w:marRight w:val="0"/>
          <w:marTop w:val="0"/>
          <w:marBottom w:val="0"/>
          <w:divBdr>
            <w:top w:val="none" w:sz="0" w:space="0" w:color="auto"/>
            <w:left w:val="none" w:sz="0" w:space="0" w:color="auto"/>
            <w:bottom w:val="none" w:sz="0" w:space="0" w:color="auto"/>
            <w:right w:val="none" w:sz="0" w:space="0" w:color="auto"/>
          </w:divBdr>
          <w:divsChild>
            <w:div w:id="251821102">
              <w:marLeft w:val="0"/>
              <w:marRight w:val="0"/>
              <w:marTop w:val="0"/>
              <w:marBottom w:val="0"/>
              <w:divBdr>
                <w:top w:val="none" w:sz="0" w:space="0" w:color="auto"/>
                <w:left w:val="none" w:sz="0" w:space="0" w:color="auto"/>
                <w:bottom w:val="none" w:sz="0" w:space="0" w:color="auto"/>
                <w:right w:val="none" w:sz="0" w:space="0" w:color="auto"/>
              </w:divBdr>
            </w:div>
            <w:div w:id="1135759361">
              <w:marLeft w:val="0"/>
              <w:marRight w:val="0"/>
              <w:marTop w:val="0"/>
              <w:marBottom w:val="0"/>
              <w:divBdr>
                <w:top w:val="none" w:sz="0" w:space="0" w:color="auto"/>
                <w:left w:val="none" w:sz="0" w:space="0" w:color="auto"/>
                <w:bottom w:val="none" w:sz="0" w:space="0" w:color="auto"/>
                <w:right w:val="none" w:sz="0" w:space="0" w:color="auto"/>
              </w:divBdr>
            </w:div>
            <w:div w:id="1254901133">
              <w:marLeft w:val="0"/>
              <w:marRight w:val="0"/>
              <w:marTop w:val="0"/>
              <w:marBottom w:val="0"/>
              <w:divBdr>
                <w:top w:val="none" w:sz="0" w:space="0" w:color="auto"/>
                <w:left w:val="none" w:sz="0" w:space="0" w:color="auto"/>
                <w:bottom w:val="none" w:sz="0" w:space="0" w:color="auto"/>
                <w:right w:val="none" w:sz="0" w:space="0" w:color="auto"/>
              </w:divBdr>
            </w:div>
            <w:div w:id="1469324405">
              <w:marLeft w:val="0"/>
              <w:marRight w:val="0"/>
              <w:marTop w:val="0"/>
              <w:marBottom w:val="0"/>
              <w:divBdr>
                <w:top w:val="none" w:sz="0" w:space="0" w:color="auto"/>
                <w:left w:val="none" w:sz="0" w:space="0" w:color="auto"/>
                <w:bottom w:val="none" w:sz="0" w:space="0" w:color="auto"/>
                <w:right w:val="none" w:sz="0" w:space="0" w:color="auto"/>
              </w:divBdr>
            </w:div>
            <w:div w:id="1709137840">
              <w:marLeft w:val="0"/>
              <w:marRight w:val="0"/>
              <w:marTop w:val="0"/>
              <w:marBottom w:val="0"/>
              <w:divBdr>
                <w:top w:val="none" w:sz="0" w:space="0" w:color="auto"/>
                <w:left w:val="none" w:sz="0" w:space="0" w:color="auto"/>
                <w:bottom w:val="none" w:sz="0" w:space="0" w:color="auto"/>
                <w:right w:val="none" w:sz="0" w:space="0" w:color="auto"/>
              </w:divBdr>
            </w:div>
          </w:divsChild>
        </w:div>
        <w:div w:id="1439135590">
          <w:marLeft w:val="0"/>
          <w:marRight w:val="0"/>
          <w:marTop w:val="0"/>
          <w:marBottom w:val="0"/>
          <w:divBdr>
            <w:top w:val="none" w:sz="0" w:space="0" w:color="auto"/>
            <w:left w:val="none" w:sz="0" w:space="0" w:color="auto"/>
            <w:bottom w:val="none" w:sz="0" w:space="0" w:color="auto"/>
            <w:right w:val="none" w:sz="0" w:space="0" w:color="auto"/>
          </w:divBdr>
          <w:divsChild>
            <w:div w:id="192370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60446">
      <w:bodyDiv w:val="1"/>
      <w:marLeft w:val="0"/>
      <w:marRight w:val="0"/>
      <w:marTop w:val="0"/>
      <w:marBottom w:val="0"/>
      <w:divBdr>
        <w:top w:val="none" w:sz="0" w:space="0" w:color="auto"/>
        <w:left w:val="none" w:sz="0" w:space="0" w:color="auto"/>
        <w:bottom w:val="none" w:sz="0" w:space="0" w:color="auto"/>
        <w:right w:val="none" w:sz="0" w:space="0" w:color="auto"/>
      </w:divBdr>
    </w:div>
    <w:div w:id="916012798">
      <w:bodyDiv w:val="1"/>
      <w:marLeft w:val="0"/>
      <w:marRight w:val="0"/>
      <w:marTop w:val="0"/>
      <w:marBottom w:val="0"/>
      <w:divBdr>
        <w:top w:val="none" w:sz="0" w:space="0" w:color="auto"/>
        <w:left w:val="none" w:sz="0" w:space="0" w:color="auto"/>
        <w:bottom w:val="none" w:sz="0" w:space="0" w:color="auto"/>
        <w:right w:val="none" w:sz="0" w:space="0" w:color="auto"/>
      </w:divBdr>
    </w:div>
    <w:div w:id="953444826">
      <w:bodyDiv w:val="1"/>
      <w:marLeft w:val="0"/>
      <w:marRight w:val="0"/>
      <w:marTop w:val="0"/>
      <w:marBottom w:val="0"/>
      <w:divBdr>
        <w:top w:val="none" w:sz="0" w:space="0" w:color="auto"/>
        <w:left w:val="none" w:sz="0" w:space="0" w:color="auto"/>
        <w:bottom w:val="none" w:sz="0" w:space="0" w:color="auto"/>
        <w:right w:val="none" w:sz="0" w:space="0" w:color="auto"/>
      </w:divBdr>
    </w:div>
    <w:div w:id="987443489">
      <w:bodyDiv w:val="1"/>
      <w:marLeft w:val="0"/>
      <w:marRight w:val="0"/>
      <w:marTop w:val="0"/>
      <w:marBottom w:val="0"/>
      <w:divBdr>
        <w:top w:val="none" w:sz="0" w:space="0" w:color="auto"/>
        <w:left w:val="none" w:sz="0" w:space="0" w:color="auto"/>
        <w:bottom w:val="none" w:sz="0" w:space="0" w:color="auto"/>
        <w:right w:val="none" w:sz="0" w:space="0" w:color="auto"/>
      </w:divBdr>
    </w:div>
    <w:div w:id="1132283605">
      <w:bodyDiv w:val="1"/>
      <w:marLeft w:val="0"/>
      <w:marRight w:val="0"/>
      <w:marTop w:val="0"/>
      <w:marBottom w:val="0"/>
      <w:divBdr>
        <w:top w:val="none" w:sz="0" w:space="0" w:color="auto"/>
        <w:left w:val="none" w:sz="0" w:space="0" w:color="auto"/>
        <w:bottom w:val="none" w:sz="0" w:space="0" w:color="auto"/>
        <w:right w:val="none" w:sz="0" w:space="0" w:color="auto"/>
      </w:divBdr>
    </w:div>
    <w:div w:id="1204556098">
      <w:bodyDiv w:val="1"/>
      <w:marLeft w:val="0"/>
      <w:marRight w:val="0"/>
      <w:marTop w:val="0"/>
      <w:marBottom w:val="0"/>
      <w:divBdr>
        <w:top w:val="none" w:sz="0" w:space="0" w:color="auto"/>
        <w:left w:val="none" w:sz="0" w:space="0" w:color="auto"/>
        <w:bottom w:val="none" w:sz="0" w:space="0" w:color="auto"/>
        <w:right w:val="none" w:sz="0" w:space="0" w:color="auto"/>
      </w:divBdr>
    </w:div>
    <w:div w:id="1243611815">
      <w:bodyDiv w:val="1"/>
      <w:marLeft w:val="0"/>
      <w:marRight w:val="0"/>
      <w:marTop w:val="0"/>
      <w:marBottom w:val="0"/>
      <w:divBdr>
        <w:top w:val="none" w:sz="0" w:space="0" w:color="auto"/>
        <w:left w:val="none" w:sz="0" w:space="0" w:color="auto"/>
        <w:bottom w:val="none" w:sz="0" w:space="0" w:color="auto"/>
        <w:right w:val="none" w:sz="0" w:space="0" w:color="auto"/>
      </w:divBdr>
    </w:div>
    <w:div w:id="1262255734">
      <w:bodyDiv w:val="1"/>
      <w:marLeft w:val="0"/>
      <w:marRight w:val="0"/>
      <w:marTop w:val="0"/>
      <w:marBottom w:val="0"/>
      <w:divBdr>
        <w:top w:val="none" w:sz="0" w:space="0" w:color="auto"/>
        <w:left w:val="none" w:sz="0" w:space="0" w:color="auto"/>
        <w:bottom w:val="none" w:sz="0" w:space="0" w:color="auto"/>
        <w:right w:val="none" w:sz="0" w:space="0" w:color="auto"/>
      </w:divBdr>
    </w:div>
    <w:div w:id="1272206528">
      <w:bodyDiv w:val="1"/>
      <w:marLeft w:val="0"/>
      <w:marRight w:val="0"/>
      <w:marTop w:val="0"/>
      <w:marBottom w:val="0"/>
      <w:divBdr>
        <w:top w:val="none" w:sz="0" w:space="0" w:color="auto"/>
        <w:left w:val="none" w:sz="0" w:space="0" w:color="auto"/>
        <w:bottom w:val="none" w:sz="0" w:space="0" w:color="auto"/>
        <w:right w:val="none" w:sz="0" w:space="0" w:color="auto"/>
      </w:divBdr>
    </w:div>
    <w:div w:id="1355811402">
      <w:bodyDiv w:val="1"/>
      <w:marLeft w:val="0"/>
      <w:marRight w:val="0"/>
      <w:marTop w:val="0"/>
      <w:marBottom w:val="0"/>
      <w:divBdr>
        <w:top w:val="none" w:sz="0" w:space="0" w:color="auto"/>
        <w:left w:val="none" w:sz="0" w:space="0" w:color="auto"/>
        <w:bottom w:val="none" w:sz="0" w:space="0" w:color="auto"/>
        <w:right w:val="none" w:sz="0" w:space="0" w:color="auto"/>
      </w:divBdr>
    </w:div>
    <w:div w:id="1430420840">
      <w:bodyDiv w:val="1"/>
      <w:marLeft w:val="0"/>
      <w:marRight w:val="0"/>
      <w:marTop w:val="0"/>
      <w:marBottom w:val="0"/>
      <w:divBdr>
        <w:top w:val="none" w:sz="0" w:space="0" w:color="auto"/>
        <w:left w:val="none" w:sz="0" w:space="0" w:color="auto"/>
        <w:bottom w:val="none" w:sz="0" w:space="0" w:color="auto"/>
        <w:right w:val="none" w:sz="0" w:space="0" w:color="auto"/>
      </w:divBdr>
    </w:div>
    <w:div w:id="1494948688">
      <w:bodyDiv w:val="1"/>
      <w:marLeft w:val="0"/>
      <w:marRight w:val="0"/>
      <w:marTop w:val="0"/>
      <w:marBottom w:val="0"/>
      <w:divBdr>
        <w:top w:val="none" w:sz="0" w:space="0" w:color="auto"/>
        <w:left w:val="none" w:sz="0" w:space="0" w:color="auto"/>
        <w:bottom w:val="none" w:sz="0" w:space="0" w:color="auto"/>
        <w:right w:val="none" w:sz="0" w:space="0" w:color="auto"/>
      </w:divBdr>
    </w:div>
    <w:div w:id="1525048512">
      <w:bodyDiv w:val="1"/>
      <w:marLeft w:val="0"/>
      <w:marRight w:val="0"/>
      <w:marTop w:val="0"/>
      <w:marBottom w:val="0"/>
      <w:divBdr>
        <w:top w:val="none" w:sz="0" w:space="0" w:color="auto"/>
        <w:left w:val="none" w:sz="0" w:space="0" w:color="auto"/>
        <w:bottom w:val="none" w:sz="0" w:space="0" w:color="auto"/>
        <w:right w:val="none" w:sz="0" w:space="0" w:color="auto"/>
      </w:divBdr>
    </w:div>
    <w:div w:id="1547835862">
      <w:bodyDiv w:val="1"/>
      <w:marLeft w:val="0"/>
      <w:marRight w:val="0"/>
      <w:marTop w:val="0"/>
      <w:marBottom w:val="0"/>
      <w:divBdr>
        <w:top w:val="none" w:sz="0" w:space="0" w:color="auto"/>
        <w:left w:val="none" w:sz="0" w:space="0" w:color="auto"/>
        <w:bottom w:val="none" w:sz="0" w:space="0" w:color="auto"/>
        <w:right w:val="none" w:sz="0" w:space="0" w:color="auto"/>
      </w:divBdr>
    </w:div>
    <w:div w:id="1548177450">
      <w:bodyDiv w:val="1"/>
      <w:marLeft w:val="0"/>
      <w:marRight w:val="0"/>
      <w:marTop w:val="0"/>
      <w:marBottom w:val="0"/>
      <w:divBdr>
        <w:top w:val="none" w:sz="0" w:space="0" w:color="auto"/>
        <w:left w:val="none" w:sz="0" w:space="0" w:color="auto"/>
        <w:bottom w:val="none" w:sz="0" w:space="0" w:color="auto"/>
        <w:right w:val="none" w:sz="0" w:space="0" w:color="auto"/>
      </w:divBdr>
    </w:div>
    <w:div w:id="1580559953">
      <w:bodyDiv w:val="1"/>
      <w:marLeft w:val="0"/>
      <w:marRight w:val="0"/>
      <w:marTop w:val="0"/>
      <w:marBottom w:val="0"/>
      <w:divBdr>
        <w:top w:val="none" w:sz="0" w:space="0" w:color="auto"/>
        <w:left w:val="none" w:sz="0" w:space="0" w:color="auto"/>
        <w:bottom w:val="none" w:sz="0" w:space="0" w:color="auto"/>
        <w:right w:val="none" w:sz="0" w:space="0" w:color="auto"/>
      </w:divBdr>
    </w:div>
    <w:div w:id="1589734731">
      <w:bodyDiv w:val="1"/>
      <w:marLeft w:val="0"/>
      <w:marRight w:val="0"/>
      <w:marTop w:val="0"/>
      <w:marBottom w:val="0"/>
      <w:divBdr>
        <w:top w:val="none" w:sz="0" w:space="0" w:color="auto"/>
        <w:left w:val="none" w:sz="0" w:space="0" w:color="auto"/>
        <w:bottom w:val="none" w:sz="0" w:space="0" w:color="auto"/>
        <w:right w:val="none" w:sz="0" w:space="0" w:color="auto"/>
      </w:divBdr>
    </w:div>
    <w:div w:id="1596161448">
      <w:bodyDiv w:val="1"/>
      <w:marLeft w:val="0"/>
      <w:marRight w:val="0"/>
      <w:marTop w:val="0"/>
      <w:marBottom w:val="0"/>
      <w:divBdr>
        <w:top w:val="none" w:sz="0" w:space="0" w:color="auto"/>
        <w:left w:val="none" w:sz="0" w:space="0" w:color="auto"/>
        <w:bottom w:val="none" w:sz="0" w:space="0" w:color="auto"/>
        <w:right w:val="none" w:sz="0" w:space="0" w:color="auto"/>
      </w:divBdr>
    </w:div>
    <w:div w:id="1625578131">
      <w:bodyDiv w:val="1"/>
      <w:marLeft w:val="0"/>
      <w:marRight w:val="0"/>
      <w:marTop w:val="0"/>
      <w:marBottom w:val="0"/>
      <w:divBdr>
        <w:top w:val="none" w:sz="0" w:space="0" w:color="auto"/>
        <w:left w:val="none" w:sz="0" w:space="0" w:color="auto"/>
        <w:bottom w:val="none" w:sz="0" w:space="0" w:color="auto"/>
        <w:right w:val="none" w:sz="0" w:space="0" w:color="auto"/>
      </w:divBdr>
    </w:div>
    <w:div w:id="1806853097">
      <w:bodyDiv w:val="1"/>
      <w:marLeft w:val="0"/>
      <w:marRight w:val="0"/>
      <w:marTop w:val="0"/>
      <w:marBottom w:val="0"/>
      <w:divBdr>
        <w:top w:val="none" w:sz="0" w:space="0" w:color="auto"/>
        <w:left w:val="none" w:sz="0" w:space="0" w:color="auto"/>
        <w:bottom w:val="none" w:sz="0" w:space="0" w:color="auto"/>
        <w:right w:val="none" w:sz="0" w:space="0" w:color="auto"/>
      </w:divBdr>
      <w:divsChild>
        <w:div w:id="511527470">
          <w:marLeft w:val="0"/>
          <w:marRight w:val="0"/>
          <w:marTop w:val="0"/>
          <w:marBottom w:val="0"/>
          <w:divBdr>
            <w:top w:val="none" w:sz="0" w:space="0" w:color="auto"/>
            <w:left w:val="none" w:sz="0" w:space="0" w:color="auto"/>
            <w:bottom w:val="none" w:sz="0" w:space="0" w:color="auto"/>
            <w:right w:val="none" w:sz="0" w:space="0" w:color="auto"/>
          </w:divBdr>
        </w:div>
        <w:div w:id="1060441730">
          <w:marLeft w:val="0"/>
          <w:marRight w:val="0"/>
          <w:marTop w:val="0"/>
          <w:marBottom w:val="0"/>
          <w:divBdr>
            <w:top w:val="none" w:sz="0" w:space="0" w:color="auto"/>
            <w:left w:val="none" w:sz="0" w:space="0" w:color="auto"/>
            <w:bottom w:val="none" w:sz="0" w:space="0" w:color="auto"/>
            <w:right w:val="none" w:sz="0" w:space="0" w:color="auto"/>
          </w:divBdr>
        </w:div>
        <w:div w:id="1498618310">
          <w:marLeft w:val="0"/>
          <w:marRight w:val="0"/>
          <w:marTop w:val="0"/>
          <w:marBottom w:val="0"/>
          <w:divBdr>
            <w:top w:val="none" w:sz="0" w:space="0" w:color="auto"/>
            <w:left w:val="none" w:sz="0" w:space="0" w:color="auto"/>
            <w:bottom w:val="none" w:sz="0" w:space="0" w:color="auto"/>
            <w:right w:val="none" w:sz="0" w:space="0" w:color="auto"/>
          </w:divBdr>
        </w:div>
      </w:divsChild>
    </w:div>
    <w:div w:id="1864244872">
      <w:bodyDiv w:val="1"/>
      <w:marLeft w:val="0"/>
      <w:marRight w:val="0"/>
      <w:marTop w:val="0"/>
      <w:marBottom w:val="0"/>
      <w:divBdr>
        <w:top w:val="none" w:sz="0" w:space="0" w:color="auto"/>
        <w:left w:val="none" w:sz="0" w:space="0" w:color="auto"/>
        <w:bottom w:val="none" w:sz="0" w:space="0" w:color="auto"/>
        <w:right w:val="none" w:sz="0" w:space="0" w:color="auto"/>
      </w:divBdr>
    </w:div>
    <w:div w:id="1883247742">
      <w:bodyDiv w:val="1"/>
      <w:marLeft w:val="0"/>
      <w:marRight w:val="0"/>
      <w:marTop w:val="0"/>
      <w:marBottom w:val="0"/>
      <w:divBdr>
        <w:top w:val="none" w:sz="0" w:space="0" w:color="auto"/>
        <w:left w:val="none" w:sz="0" w:space="0" w:color="auto"/>
        <w:bottom w:val="none" w:sz="0" w:space="0" w:color="auto"/>
        <w:right w:val="none" w:sz="0" w:space="0" w:color="auto"/>
      </w:divBdr>
    </w:div>
    <w:div w:id="1887831505">
      <w:bodyDiv w:val="1"/>
      <w:marLeft w:val="0"/>
      <w:marRight w:val="0"/>
      <w:marTop w:val="0"/>
      <w:marBottom w:val="0"/>
      <w:divBdr>
        <w:top w:val="none" w:sz="0" w:space="0" w:color="auto"/>
        <w:left w:val="none" w:sz="0" w:space="0" w:color="auto"/>
        <w:bottom w:val="none" w:sz="0" w:space="0" w:color="auto"/>
        <w:right w:val="none" w:sz="0" w:space="0" w:color="auto"/>
      </w:divBdr>
    </w:div>
    <w:div w:id="1896961712">
      <w:bodyDiv w:val="1"/>
      <w:marLeft w:val="0"/>
      <w:marRight w:val="0"/>
      <w:marTop w:val="0"/>
      <w:marBottom w:val="0"/>
      <w:divBdr>
        <w:top w:val="none" w:sz="0" w:space="0" w:color="auto"/>
        <w:left w:val="none" w:sz="0" w:space="0" w:color="auto"/>
        <w:bottom w:val="none" w:sz="0" w:space="0" w:color="auto"/>
        <w:right w:val="none" w:sz="0" w:space="0" w:color="auto"/>
      </w:divBdr>
    </w:div>
    <w:div w:id="1952978643">
      <w:bodyDiv w:val="1"/>
      <w:marLeft w:val="0"/>
      <w:marRight w:val="0"/>
      <w:marTop w:val="0"/>
      <w:marBottom w:val="0"/>
      <w:divBdr>
        <w:top w:val="none" w:sz="0" w:space="0" w:color="auto"/>
        <w:left w:val="none" w:sz="0" w:space="0" w:color="auto"/>
        <w:bottom w:val="none" w:sz="0" w:space="0" w:color="auto"/>
        <w:right w:val="none" w:sz="0" w:space="0" w:color="auto"/>
      </w:divBdr>
    </w:div>
    <w:div w:id="1966042485">
      <w:bodyDiv w:val="1"/>
      <w:marLeft w:val="0"/>
      <w:marRight w:val="0"/>
      <w:marTop w:val="0"/>
      <w:marBottom w:val="0"/>
      <w:divBdr>
        <w:top w:val="none" w:sz="0" w:space="0" w:color="auto"/>
        <w:left w:val="none" w:sz="0" w:space="0" w:color="auto"/>
        <w:bottom w:val="none" w:sz="0" w:space="0" w:color="auto"/>
        <w:right w:val="none" w:sz="0" w:space="0" w:color="auto"/>
      </w:divBdr>
    </w:div>
    <w:div w:id="2069524551">
      <w:bodyDiv w:val="1"/>
      <w:marLeft w:val="0"/>
      <w:marRight w:val="0"/>
      <w:marTop w:val="0"/>
      <w:marBottom w:val="0"/>
      <w:divBdr>
        <w:top w:val="none" w:sz="0" w:space="0" w:color="auto"/>
        <w:left w:val="none" w:sz="0" w:space="0" w:color="auto"/>
        <w:bottom w:val="none" w:sz="0" w:space="0" w:color="auto"/>
        <w:right w:val="none" w:sz="0" w:space="0" w:color="auto"/>
      </w:divBdr>
    </w:div>
    <w:div w:id="2112432351">
      <w:bodyDiv w:val="1"/>
      <w:marLeft w:val="0"/>
      <w:marRight w:val="0"/>
      <w:marTop w:val="0"/>
      <w:marBottom w:val="0"/>
      <w:divBdr>
        <w:top w:val="none" w:sz="0" w:space="0" w:color="auto"/>
        <w:left w:val="none" w:sz="0" w:space="0" w:color="auto"/>
        <w:bottom w:val="none" w:sz="0" w:space="0" w:color="auto"/>
        <w:right w:val="none" w:sz="0" w:space="0" w:color="auto"/>
      </w:divBdr>
    </w:div>
    <w:div w:id="2119829253">
      <w:bodyDiv w:val="1"/>
      <w:marLeft w:val="0"/>
      <w:marRight w:val="0"/>
      <w:marTop w:val="0"/>
      <w:marBottom w:val="0"/>
      <w:divBdr>
        <w:top w:val="none" w:sz="0" w:space="0" w:color="auto"/>
        <w:left w:val="none" w:sz="0" w:space="0" w:color="auto"/>
        <w:bottom w:val="none" w:sz="0" w:space="0" w:color="auto"/>
        <w:right w:val="none" w:sz="0" w:space="0" w:color="auto"/>
      </w:divBdr>
      <w:divsChild>
        <w:div w:id="12347872">
          <w:marLeft w:val="0"/>
          <w:marRight w:val="0"/>
          <w:marTop w:val="0"/>
          <w:marBottom w:val="0"/>
          <w:divBdr>
            <w:top w:val="none" w:sz="0" w:space="0" w:color="auto"/>
            <w:left w:val="none" w:sz="0" w:space="0" w:color="auto"/>
            <w:bottom w:val="none" w:sz="0" w:space="0" w:color="auto"/>
            <w:right w:val="none" w:sz="0" w:space="0" w:color="auto"/>
          </w:divBdr>
        </w:div>
        <w:div w:id="60955973">
          <w:marLeft w:val="0"/>
          <w:marRight w:val="0"/>
          <w:marTop w:val="0"/>
          <w:marBottom w:val="0"/>
          <w:divBdr>
            <w:top w:val="none" w:sz="0" w:space="0" w:color="auto"/>
            <w:left w:val="none" w:sz="0" w:space="0" w:color="auto"/>
            <w:bottom w:val="none" w:sz="0" w:space="0" w:color="auto"/>
            <w:right w:val="none" w:sz="0" w:space="0" w:color="auto"/>
          </w:divBdr>
        </w:div>
        <w:div w:id="62533503">
          <w:marLeft w:val="0"/>
          <w:marRight w:val="0"/>
          <w:marTop w:val="0"/>
          <w:marBottom w:val="0"/>
          <w:divBdr>
            <w:top w:val="none" w:sz="0" w:space="0" w:color="auto"/>
            <w:left w:val="none" w:sz="0" w:space="0" w:color="auto"/>
            <w:bottom w:val="none" w:sz="0" w:space="0" w:color="auto"/>
            <w:right w:val="none" w:sz="0" w:space="0" w:color="auto"/>
          </w:divBdr>
        </w:div>
        <w:div w:id="137309758">
          <w:marLeft w:val="0"/>
          <w:marRight w:val="0"/>
          <w:marTop w:val="0"/>
          <w:marBottom w:val="0"/>
          <w:divBdr>
            <w:top w:val="none" w:sz="0" w:space="0" w:color="auto"/>
            <w:left w:val="none" w:sz="0" w:space="0" w:color="auto"/>
            <w:bottom w:val="none" w:sz="0" w:space="0" w:color="auto"/>
            <w:right w:val="none" w:sz="0" w:space="0" w:color="auto"/>
          </w:divBdr>
        </w:div>
        <w:div w:id="155459885">
          <w:marLeft w:val="0"/>
          <w:marRight w:val="0"/>
          <w:marTop w:val="0"/>
          <w:marBottom w:val="0"/>
          <w:divBdr>
            <w:top w:val="none" w:sz="0" w:space="0" w:color="auto"/>
            <w:left w:val="none" w:sz="0" w:space="0" w:color="auto"/>
            <w:bottom w:val="none" w:sz="0" w:space="0" w:color="auto"/>
            <w:right w:val="none" w:sz="0" w:space="0" w:color="auto"/>
          </w:divBdr>
        </w:div>
        <w:div w:id="222984477">
          <w:marLeft w:val="0"/>
          <w:marRight w:val="0"/>
          <w:marTop w:val="0"/>
          <w:marBottom w:val="0"/>
          <w:divBdr>
            <w:top w:val="none" w:sz="0" w:space="0" w:color="auto"/>
            <w:left w:val="none" w:sz="0" w:space="0" w:color="auto"/>
            <w:bottom w:val="none" w:sz="0" w:space="0" w:color="auto"/>
            <w:right w:val="none" w:sz="0" w:space="0" w:color="auto"/>
          </w:divBdr>
        </w:div>
        <w:div w:id="264658608">
          <w:marLeft w:val="0"/>
          <w:marRight w:val="0"/>
          <w:marTop w:val="0"/>
          <w:marBottom w:val="0"/>
          <w:divBdr>
            <w:top w:val="none" w:sz="0" w:space="0" w:color="auto"/>
            <w:left w:val="none" w:sz="0" w:space="0" w:color="auto"/>
            <w:bottom w:val="none" w:sz="0" w:space="0" w:color="auto"/>
            <w:right w:val="none" w:sz="0" w:space="0" w:color="auto"/>
          </w:divBdr>
        </w:div>
        <w:div w:id="268008190">
          <w:marLeft w:val="0"/>
          <w:marRight w:val="0"/>
          <w:marTop w:val="0"/>
          <w:marBottom w:val="0"/>
          <w:divBdr>
            <w:top w:val="none" w:sz="0" w:space="0" w:color="auto"/>
            <w:left w:val="none" w:sz="0" w:space="0" w:color="auto"/>
            <w:bottom w:val="none" w:sz="0" w:space="0" w:color="auto"/>
            <w:right w:val="none" w:sz="0" w:space="0" w:color="auto"/>
          </w:divBdr>
        </w:div>
        <w:div w:id="285698172">
          <w:marLeft w:val="0"/>
          <w:marRight w:val="0"/>
          <w:marTop w:val="0"/>
          <w:marBottom w:val="0"/>
          <w:divBdr>
            <w:top w:val="none" w:sz="0" w:space="0" w:color="auto"/>
            <w:left w:val="none" w:sz="0" w:space="0" w:color="auto"/>
            <w:bottom w:val="none" w:sz="0" w:space="0" w:color="auto"/>
            <w:right w:val="none" w:sz="0" w:space="0" w:color="auto"/>
          </w:divBdr>
        </w:div>
        <w:div w:id="336033520">
          <w:marLeft w:val="0"/>
          <w:marRight w:val="0"/>
          <w:marTop w:val="0"/>
          <w:marBottom w:val="0"/>
          <w:divBdr>
            <w:top w:val="none" w:sz="0" w:space="0" w:color="auto"/>
            <w:left w:val="none" w:sz="0" w:space="0" w:color="auto"/>
            <w:bottom w:val="none" w:sz="0" w:space="0" w:color="auto"/>
            <w:right w:val="none" w:sz="0" w:space="0" w:color="auto"/>
          </w:divBdr>
        </w:div>
        <w:div w:id="374277552">
          <w:marLeft w:val="0"/>
          <w:marRight w:val="0"/>
          <w:marTop w:val="0"/>
          <w:marBottom w:val="0"/>
          <w:divBdr>
            <w:top w:val="none" w:sz="0" w:space="0" w:color="auto"/>
            <w:left w:val="none" w:sz="0" w:space="0" w:color="auto"/>
            <w:bottom w:val="none" w:sz="0" w:space="0" w:color="auto"/>
            <w:right w:val="none" w:sz="0" w:space="0" w:color="auto"/>
          </w:divBdr>
        </w:div>
        <w:div w:id="541210980">
          <w:marLeft w:val="0"/>
          <w:marRight w:val="0"/>
          <w:marTop w:val="0"/>
          <w:marBottom w:val="0"/>
          <w:divBdr>
            <w:top w:val="none" w:sz="0" w:space="0" w:color="auto"/>
            <w:left w:val="none" w:sz="0" w:space="0" w:color="auto"/>
            <w:bottom w:val="none" w:sz="0" w:space="0" w:color="auto"/>
            <w:right w:val="none" w:sz="0" w:space="0" w:color="auto"/>
          </w:divBdr>
        </w:div>
        <w:div w:id="552272519">
          <w:marLeft w:val="0"/>
          <w:marRight w:val="0"/>
          <w:marTop w:val="0"/>
          <w:marBottom w:val="0"/>
          <w:divBdr>
            <w:top w:val="none" w:sz="0" w:space="0" w:color="auto"/>
            <w:left w:val="none" w:sz="0" w:space="0" w:color="auto"/>
            <w:bottom w:val="none" w:sz="0" w:space="0" w:color="auto"/>
            <w:right w:val="none" w:sz="0" w:space="0" w:color="auto"/>
          </w:divBdr>
        </w:div>
        <w:div w:id="557672519">
          <w:marLeft w:val="0"/>
          <w:marRight w:val="0"/>
          <w:marTop w:val="0"/>
          <w:marBottom w:val="0"/>
          <w:divBdr>
            <w:top w:val="none" w:sz="0" w:space="0" w:color="auto"/>
            <w:left w:val="none" w:sz="0" w:space="0" w:color="auto"/>
            <w:bottom w:val="none" w:sz="0" w:space="0" w:color="auto"/>
            <w:right w:val="none" w:sz="0" w:space="0" w:color="auto"/>
          </w:divBdr>
        </w:div>
        <w:div w:id="560989364">
          <w:marLeft w:val="0"/>
          <w:marRight w:val="0"/>
          <w:marTop w:val="0"/>
          <w:marBottom w:val="0"/>
          <w:divBdr>
            <w:top w:val="none" w:sz="0" w:space="0" w:color="auto"/>
            <w:left w:val="none" w:sz="0" w:space="0" w:color="auto"/>
            <w:bottom w:val="none" w:sz="0" w:space="0" w:color="auto"/>
            <w:right w:val="none" w:sz="0" w:space="0" w:color="auto"/>
          </w:divBdr>
        </w:div>
        <w:div w:id="575474046">
          <w:marLeft w:val="0"/>
          <w:marRight w:val="0"/>
          <w:marTop w:val="0"/>
          <w:marBottom w:val="0"/>
          <w:divBdr>
            <w:top w:val="none" w:sz="0" w:space="0" w:color="auto"/>
            <w:left w:val="none" w:sz="0" w:space="0" w:color="auto"/>
            <w:bottom w:val="none" w:sz="0" w:space="0" w:color="auto"/>
            <w:right w:val="none" w:sz="0" w:space="0" w:color="auto"/>
          </w:divBdr>
        </w:div>
        <w:div w:id="587275857">
          <w:marLeft w:val="0"/>
          <w:marRight w:val="0"/>
          <w:marTop w:val="0"/>
          <w:marBottom w:val="0"/>
          <w:divBdr>
            <w:top w:val="none" w:sz="0" w:space="0" w:color="auto"/>
            <w:left w:val="none" w:sz="0" w:space="0" w:color="auto"/>
            <w:bottom w:val="none" w:sz="0" w:space="0" w:color="auto"/>
            <w:right w:val="none" w:sz="0" w:space="0" w:color="auto"/>
          </w:divBdr>
        </w:div>
        <w:div w:id="594166053">
          <w:marLeft w:val="0"/>
          <w:marRight w:val="0"/>
          <w:marTop w:val="0"/>
          <w:marBottom w:val="0"/>
          <w:divBdr>
            <w:top w:val="none" w:sz="0" w:space="0" w:color="auto"/>
            <w:left w:val="none" w:sz="0" w:space="0" w:color="auto"/>
            <w:bottom w:val="none" w:sz="0" w:space="0" w:color="auto"/>
            <w:right w:val="none" w:sz="0" w:space="0" w:color="auto"/>
          </w:divBdr>
        </w:div>
        <w:div w:id="637417669">
          <w:marLeft w:val="0"/>
          <w:marRight w:val="0"/>
          <w:marTop w:val="0"/>
          <w:marBottom w:val="0"/>
          <w:divBdr>
            <w:top w:val="none" w:sz="0" w:space="0" w:color="auto"/>
            <w:left w:val="none" w:sz="0" w:space="0" w:color="auto"/>
            <w:bottom w:val="none" w:sz="0" w:space="0" w:color="auto"/>
            <w:right w:val="none" w:sz="0" w:space="0" w:color="auto"/>
          </w:divBdr>
        </w:div>
        <w:div w:id="690033863">
          <w:marLeft w:val="0"/>
          <w:marRight w:val="0"/>
          <w:marTop w:val="0"/>
          <w:marBottom w:val="0"/>
          <w:divBdr>
            <w:top w:val="none" w:sz="0" w:space="0" w:color="auto"/>
            <w:left w:val="none" w:sz="0" w:space="0" w:color="auto"/>
            <w:bottom w:val="none" w:sz="0" w:space="0" w:color="auto"/>
            <w:right w:val="none" w:sz="0" w:space="0" w:color="auto"/>
          </w:divBdr>
        </w:div>
        <w:div w:id="702753297">
          <w:marLeft w:val="0"/>
          <w:marRight w:val="0"/>
          <w:marTop w:val="0"/>
          <w:marBottom w:val="0"/>
          <w:divBdr>
            <w:top w:val="none" w:sz="0" w:space="0" w:color="auto"/>
            <w:left w:val="none" w:sz="0" w:space="0" w:color="auto"/>
            <w:bottom w:val="none" w:sz="0" w:space="0" w:color="auto"/>
            <w:right w:val="none" w:sz="0" w:space="0" w:color="auto"/>
          </w:divBdr>
        </w:div>
        <w:div w:id="719672582">
          <w:marLeft w:val="0"/>
          <w:marRight w:val="0"/>
          <w:marTop w:val="0"/>
          <w:marBottom w:val="0"/>
          <w:divBdr>
            <w:top w:val="none" w:sz="0" w:space="0" w:color="auto"/>
            <w:left w:val="none" w:sz="0" w:space="0" w:color="auto"/>
            <w:bottom w:val="none" w:sz="0" w:space="0" w:color="auto"/>
            <w:right w:val="none" w:sz="0" w:space="0" w:color="auto"/>
          </w:divBdr>
        </w:div>
        <w:div w:id="740566747">
          <w:marLeft w:val="0"/>
          <w:marRight w:val="0"/>
          <w:marTop w:val="0"/>
          <w:marBottom w:val="0"/>
          <w:divBdr>
            <w:top w:val="none" w:sz="0" w:space="0" w:color="auto"/>
            <w:left w:val="none" w:sz="0" w:space="0" w:color="auto"/>
            <w:bottom w:val="none" w:sz="0" w:space="0" w:color="auto"/>
            <w:right w:val="none" w:sz="0" w:space="0" w:color="auto"/>
          </w:divBdr>
        </w:div>
        <w:div w:id="758254356">
          <w:marLeft w:val="0"/>
          <w:marRight w:val="0"/>
          <w:marTop w:val="0"/>
          <w:marBottom w:val="0"/>
          <w:divBdr>
            <w:top w:val="none" w:sz="0" w:space="0" w:color="auto"/>
            <w:left w:val="none" w:sz="0" w:space="0" w:color="auto"/>
            <w:bottom w:val="none" w:sz="0" w:space="0" w:color="auto"/>
            <w:right w:val="none" w:sz="0" w:space="0" w:color="auto"/>
          </w:divBdr>
        </w:div>
        <w:div w:id="790510749">
          <w:marLeft w:val="0"/>
          <w:marRight w:val="0"/>
          <w:marTop w:val="0"/>
          <w:marBottom w:val="0"/>
          <w:divBdr>
            <w:top w:val="none" w:sz="0" w:space="0" w:color="auto"/>
            <w:left w:val="none" w:sz="0" w:space="0" w:color="auto"/>
            <w:bottom w:val="none" w:sz="0" w:space="0" w:color="auto"/>
            <w:right w:val="none" w:sz="0" w:space="0" w:color="auto"/>
          </w:divBdr>
        </w:div>
        <w:div w:id="870848134">
          <w:marLeft w:val="0"/>
          <w:marRight w:val="0"/>
          <w:marTop w:val="0"/>
          <w:marBottom w:val="0"/>
          <w:divBdr>
            <w:top w:val="none" w:sz="0" w:space="0" w:color="auto"/>
            <w:left w:val="none" w:sz="0" w:space="0" w:color="auto"/>
            <w:bottom w:val="none" w:sz="0" w:space="0" w:color="auto"/>
            <w:right w:val="none" w:sz="0" w:space="0" w:color="auto"/>
          </w:divBdr>
        </w:div>
        <w:div w:id="918906890">
          <w:marLeft w:val="0"/>
          <w:marRight w:val="0"/>
          <w:marTop w:val="0"/>
          <w:marBottom w:val="0"/>
          <w:divBdr>
            <w:top w:val="none" w:sz="0" w:space="0" w:color="auto"/>
            <w:left w:val="none" w:sz="0" w:space="0" w:color="auto"/>
            <w:bottom w:val="none" w:sz="0" w:space="0" w:color="auto"/>
            <w:right w:val="none" w:sz="0" w:space="0" w:color="auto"/>
          </w:divBdr>
        </w:div>
        <w:div w:id="955718006">
          <w:marLeft w:val="0"/>
          <w:marRight w:val="0"/>
          <w:marTop w:val="0"/>
          <w:marBottom w:val="0"/>
          <w:divBdr>
            <w:top w:val="none" w:sz="0" w:space="0" w:color="auto"/>
            <w:left w:val="none" w:sz="0" w:space="0" w:color="auto"/>
            <w:bottom w:val="none" w:sz="0" w:space="0" w:color="auto"/>
            <w:right w:val="none" w:sz="0" w:space="0" w:color="auto"/>
          </w:divBdr>
        </w:div>
        <w:div w:id="956373893">
          <w:marLeft w:val="0"/>
          <w:marRight w:val="0"/>
          <w:marTop w:val="0"/>
          <w:marBottom w:val="0"/>
          <w:divBdr>
            <w:top w:val="none" w:sz="0" w:space="0" w:color="auto"/>
            <w:left w:val="none" w:sz="0" w:space="0" w:color="auto"/>
            <w:bottom w:val="none" w:sz="0" w:space="0" w:color="auto"/>
            <w:right w:val="none" w:sz="0" w:space="0" w:color="auto"/>
          </w:divBdr>
        </w:div>
        <w:div w:id="962227316">
          <w:marLeft w:val="0"/>
          <w:marRight w:val="0"/>
          <w:marTop w:val="0"/>
          <w:marBottom w:val="0"/>
          <w:divBdr>
            <w:top w:val="none" w:sz="0" w:space="0" w:color="auto"/>
            <w:left w:val="none" w:sz="0" w:space="0" w:color="auto"/>
            <w:bottom w:val="none" w:sz="0" w:space="0" w:color="auto"/>
            <w:right w:val="none" w:sz="0" w:space="0" w:color="auto"/>
          </w:divBdr>
        </w:div>
        <w:div w:id="982732734">
          <w:marLeft w:val="0"/>
          <w:marRight w:val="0"/>
          <w:marTop w:val="0"/>
          <w:marBottom w:val="0"/>
          <w:divBdr>
            <w:top w:val="none" w:sz="0" w:space="0" w:color="auto"/>
            <w:left w:val="none" w:sz="0" w:space="0" w:color="auto"/>
            <w:bottom w:val="none" w:sz="0" w:space="0" w:color="auto"/>
            <w:right w:val="none" w:sz="0" w:space="0" w:color="auto"/>
          </w:divBdr>
        </w:div>
        <w:div w:id="1056273344">
          <w:marLeft w:val="0"/>
          <w:marRight w:val="0"/>
          <w:marTop w:val="0"/>
          <w:marBottom w:val="0"/>
          <w:divBdr>
            <w:top w:val="none" w:sz="0" w:space="0" w:color="auto"/>
            <w:left w:val="none" w:sz="0" w:space="0" w:color="auto"/>
            <w:bottom w:val="none" w:sz="0" w:space="0" w:color="auto"/>
            <w:right w:val="none" w:sz="0" w:space="0" w:color="auto"/>
          </w:divBdr>
        </w:div>
        <w:div w:id="1101026218">
          <w:marLeft w:val="0"/>
          <w:marRight w:val="0"/>
          <w:marTop w:val="0"/>
          <w:marBottom w:val="0"/>
          <w:divBdr>
            <w:top w:val="none" w:sz="0" w:space="0" w:color="auto"/>
            <w:left w:val="none" w:sz="0" w:space="0" w:color="auto"/>
            <w:bottom w:val="none" w:sz="0" w:space="0" w:color="auto"/>
            <w:right w:val="none" w:sz="0" w:space="0" w:color="auto"/>
          </w:divBdr>
        </w:div>
        <w:div w:id="1203639660">
          <w:marLeft w:val="0"/>
          <w:marRight w:val="0"/>
          <w:marTop w:val="0"/>
          <w:marBottom w:val="0"/>
          <w:divBdr>
            <w:top w:val="none" w:sz="0" w:space="0" w:color="auto"/>
            <w:left w:val="none" w:sz="0" w:space="0" w:color="auto"/>
            <w:bottom w:val="none" w:sz="0" w:space="0" w:color="auto"/>
            <w:right w:val="none" w:sz="0" w:space="0" w:color="auto"/>
          </w:divBdr>
        </w:div>
        <w:div w:id="1206210480">
          <w:marLeft w:val="0"/>
          <w:marRight w:val="0"/>
          <w:marTop w:val="0"/>
          <w:marBottom w:val="0"/>
          <w:divBdr>
            <w:top w:val="none" w:sz="0" w:space="0" w:color="auto"/>
            <w:left w:val="none" w:sz="0" w:space="0" w:color="auto"/>
            <w:bottom w:val="none" w:sz="0" w:space="0" w:color="auto"/>
            <w:right w:val="none" w:sz="0" w:space="0" w:color="auto"/>
          </w:divBdr>
        </w:div>
        <w:div w:id="1223786452">
          <w:marLeft w:val="0"/>
          <w:marRight w:val="0"/>
          <w:marTop w:val="0"/>
          <w:marBottom w:val="0"/>
          <w:divBdr>
            <w:top w:val="none" w:sz="0" w:space="0" w:color="auto"/>
            <w:left w:val="none" w:sz="0" w:space="0" w:color="auto"/>
            <w:bottom w:val="none" w:sz="0" w:space="0" w:color="auto"/>
            <w:right w:val="none" w:sz="0" w:space="0" w:color="auto"/>
          </w:divBdr>
        </w:div>
        <w:div w:id="1223905835">
          <w:marLeft w:val="0"/>
          <w:marRight w:val="0"/>
          <w:marTop w:val="0"/>
          <w:marBottom w:val="0"/>
          <w:divBdr>
            <w:top w:val="none" w:sz="0" w:space="0" w:color="auto"/>
            <w:left w:val="none" w:sz="0" w:space="0" w:color="auto"/>
            <w:bottom w:val="none" w:sz="0" w:space="0" w:color="auto"/>
            <w:right w:val="none" w:sz="0" w:space="0" w:color="auto"/>
          </w:divBdr>
        </w:div>
        <w:div w:id="1224558656">
          <w:marLeft w:val="0"/>
          <w:marRight w:val="0"/>
          <w:marTop w:val="0"/>
          <w:marBottom w:val="0"/>
          <w:divBdr>
            <w:top w:val="none" w:sz="0" w:space="0" w:color="auto"/>
            <w:left w:val="none" w:sz="0" w:space="0" w:color="auto"/>
            <w:bottom w:val="none" w:sz="0" w:space="0" w:color="auto"/>
            <w:right w:val="none" w:sz="0" w:space="0" w:color="auto"/>
          </w:divBdr>
        </w:div>
        <w:div w:id="1267733291">
          <w:marLeft w:val="0"/>
          <w:marRight w:val="0"/>
          <w:marTop w:val="0"/>
          <w:marBottom w:val="0"/>
          <w:divBdr>
            <w:top w:val="none" w:sz="0" w:space="0" w:color="auto"/>
            <w:left w:val="none" w:sz="0" w:space="0" w:color="auto"/>
            <w:bottom w:val="none" w:sz="0" w:space="0" w:color="auto"/>
            <w:right w:val="none" w:sz="0" w:space="0" w:color="auto"/>
          </w:divBdr>
        </w:div>
        <w:div w:id="1273830192">
          <w:marLeft w:val="0"/>
          <w:marRight w:val="0"/>
          <w:marTop w:val="0"/>
          <w:marBottom w:val="0"/>
          <w:divBdr>
            <w:top w:val="none" w:sz="0" w:space="0" w:color="auto"/>
            <w:left w:val="none" w:sz="0" w:space="0" w:color="auto"/>
            <w:bottom w:val="none" w:sz="0" w:space="0" w:color="auto"/>
            <w:right w:val="none" w:sz="0" w:space="0" w:color="auto"/>
          </w:divBdr>
        </w:div>
        <w:div w:id="1314065226">
          <w:marLeft w:val="0"/>
          <w:marRight w:val="0"/>
          <w:marTop w:val="0"/>
          <w:marBottom w:val="0"/>
          <w:divBdr>
            <w:top w:val="none" w:sz="0" w:space="0" w:color="auto"/>
            <w:left w:val="none" w:sz="0" w:space="0" w:color="auto"/>
            <w:bottom w:val="none" w:sz="0" w:space="0" w:color="auto"/>
            <w:right w:val="none" w:sz="0" w:space="0" w:color="auto"/>
          </w:divBdr>
        </w:div>
        <w:div w:id="1362045851">
          <w:marLeft w:val="0"/>
          <w:marRight w:val="0"/>
          <w:marTop w:val="0"/>
          <w:marBottom w:val="0"/>
          <w:divBdr>
            <w:top w:val="none" w:sz="0" w:space="0" w:color="auto"/>
            <w:left w:val="none" w:sz="0" w:space="0" w:color="auto"/>
            <w:bottom w:val="none" w:sz="0" w:space="0" w:color="auto"/>
            <w:right w:val="none" w:sz="0" w:space="0" w:color="auto"/>
          </w:divBdr>
        </w:div>
        <w:div w:id="1388651611">
          <w:marLeft w:val="0"/>
          <w:marRight w:val="0"/>
          <w:marTop w:val="0"/>
          <w:marBottom w:val="0"/>
          <w:divBdr>
            <w:top w:val="none" w:sz="0" w:space="0" w:color="auto"/>
            <w:left w:val="none" w:sz="0" w:space="0" w:color="auto"/>
            <w:bottom w:val="none" w:sz="0" w:space="0" w:color="auto"/>
            <w:right w:val="none" w:sz="0" w:space="0" w:color="auto"/>
          </w:divBdr>
        </w:div>
        <w:div w:id="1467628686">
          <w:marLeft w:val="0"/>
          <w:marRight w:val="0"/>
          <w:marTop w:val="0"/>
          <w:marBottom w:val="0"/>
          <w:divBdr>
            <w:top w:val="none" w:sz="0" w:space="0" w:color="auto"/>
            <w:left w:val="none" w:sz="0" w:space="0" w:color="auto"/>
            <w:bottom w:val="none" w:sz="0" w:space="0" w:color="auto"/>
            <w:right w:val="none" w:sz="0" w:space="0" w:color="auto"/>
          </w:divBdr>
        </w:div>
        <w:div w:id="1526870356">
          <w:marLeft w:val="0"/>
          <w:marRight w:val="0"/>
          <w:marTop w:val="0"/>
          <w:marBottom w:val="0"/>
          <w:divBdr>
            <w:top w:val="none" w:sz="0" w:space="0" w:color="auto"/>
            <w:left w:val="none" w:sz="0" w:space="0" w:color="auto"/>
            <w:bottom w:val="none" w:sz="0" w:space="0" w:color="auto"/>
            <w:right w:val="none" w:sz="0" w:space="0" w:color="auto"/>
          </w:divBdr>
        </w:div>
        <w:div w:id="1528058291">
          <w:marLeft w:val="0"/>
          <w:marRight w:val="0"/>
          <w:marTop w:val="0"/>
          <w:marBottom w:val="0"/>
          <w:divBdr>
            <w:top w:val="none" w:sz="0" w:space="0" w:color="auto"/>
            <w:left w:val="none" w:sz="0" w:space="0" w:color="auto"/>
            <w:bottom w:val="none" w:sz="0" w:space="0" w:color="auto"/>
            <w:right w:val="none" w:sz="0" w:space="0" w:color="auto"/>
          </w:divBdr>
        </w:div>
        <w:div w:id="1551068223">
          <w:marLeft w:val="0"/>
          <w:marRight w:val="0"/>
          <w:marTop w:val="0"/>
          <w:marBottom w:val="0"/>
          <w:divBdr>
            <w:top w:val="none" w:sz="0" w:space="0" w:color="auto"/>
            <w:left w:val="none" w:sz="0" w:space="0" w:color="auto"/>
            <w:bottom w:val="none" w:sz="0" w:space="0" w:color="auto"/>
            <w:right w:val="none" w:sz="0" w:space="0" w:color="auto"/>
          </w:divBdr>
        </w:div>
        <w:div w:id="1571959469">
          <w:marLeft w:val="0"/>
          <w:marRight w:val="0"/>
          <w:marTop w:val="0"/>
          <w:marBottom w:val="0"/>
          <w:divBdr>
            <w:top w:val="none" w:sz="0" w:space="0" w:color="auto"/>
            <w:left w:val="none" w:sz="0" w:space="0" w:color="auto"/>
            <w:bottom w:val="none" w:sz="0" w:space="0" w:color="auto"/>
            <w:right w:val="none" w:sz="0" w:space="0" w:color="auto"/>
          </w:divBdr>
        </w:div>
        <w:div w:id="1632402304">
          <w:marLeft w:val="0"/>
          <w:marRight w:val="0"/>
          <w:marTop w:val="0"/>
          <w:marBottom w:val="0"/>
          <w:divBdr>
            <w:top w:val="none" w:sz="0" w:space="0" w:color="auto"/>
            <w:left w:val="none" w:sz="0" w:space="0" w:color="auto"/>
            <w:bottom w:val="none" w:sz="0" w:space="0" w:color="auto"/>
            <w:right w:val="none" w:sz="0" w:space="0" w:color="auto"/>
          </w:divBdr>
        </w:div>
        <w:div w:id="1673334546">
          <w:marLeft w:val="0"/>
          <w:marRight w:val="0"/>
          <w:marTop w:val="0"/>
          <w:marBottom w:val="0"/>
          <w:divBdr>
            <w:top w:val="none" w:sz="0" w:space="0" w:color="auto"/>
            <w:left w:val="none" w:sz="0" w:space="0" w:color="auto"/>
            <w:bottom w:val="none" w:sz="0" w:space="0" w:color="auto"/>
            <w:right w:val="none" w:sz="0" w:space="0" w:color="auto"/>
          </w:divBdr>
        </w:div>
        <w:div w:id="1729961029">
          <w:marLeft w:val="0"/>
          <w:marRight w:val="0"/>
          <w:marTop w:val="0"/>
          <w:marBottom w:val="0"/>
          <w:divBdr>
            <w:top w:val="none" w:sz="0" w:space="0" w:color="auto"/>
            <w:left w:val="none" w:sz="0" w:space="0" w:color="auto"/>
            <w:bottom w:val="none" w:sz="0" w:space="0" w:color="auto"/>
            <w:right w:val="none" w:sz="0" w:space="0" w:color="auto"/>
          </w:divBdr>
        </w:div>
        <w:div w:id="1739012942">
          <w:marLeft w:val="0"/>
          <w:marRight w:val="0"/>
          <w:marTop w:val="0"/>
          <w:marBottom w:val="0"/>
          <w:divBdr>
            <w:top w:val="none" w:sz="0" w:space="0" w:color="auto"/>
            <w:left w:val="none" w:sz="0" w:space="0" w:color="auto"/>
            <w:bottom w:val="none" w:sz="0" w:space="0" w:color="auto"/>
            <w:right w:val="none" w:sz="0" w:space="0" w:color="auto"/>
          </w:divBdr>
        </w:div>
        <w:div w:id="1766732127">
          <w:marLeft w:val="0"/>
          <w:marRight w:val="0"/>
          <w:marTop w:val="0"/>
          <w:marBottom w:val="0"/>
          <w:divBdr>
            <w:top w:val="none" w:sz="0" w:space="0" w:color="auto"/>
            <w:left w:val="none" w:sz="0" w:space="0" w:color="auto"/>
            <w:bottom w:val="none" w:sz="0" w:space="0" w:color="auto"/>
            <w:right w:val="none" w:sz="0" w:space="0" w:color="auto"/>
          </w:divBdr>
        </w:div>
        <w:div w:id="1768883595">
          <w:marLeft w:val="0"/>
          <w:marRight w:val="0"/>
          <w:marTop w:val="0"/>
          <w:marBottom w:val="0"/>
          <w:divBdr>
            <w:top w:val="none" w:sz="0" w:space="0" w:color="auto"/>
            <w:left w:val="none" w:sz="0" w:space="0" w:color="auto"/>
            <w:bottom w:val="none" w:sz="0" w:space="0" w:color="auto"/>
            <w:right w:val="none" w:sz="0" w:space="0" w:color="auto"/>
          </w:divBdr>
        </w:div>
        <w:div w:id="1799178282">
          <w:marLeft w:val="0"/>
          <w:marRight w:val="0"/>
          <w:marTop w:val="0"/>
          <w:marBottom w:val="0"/>
          <w:divBdr>
            <w:top w:val="none" w:sz="0" w:space="0" w:color="auto"/>
            <w:left w:val="none" w:sz="0" w:space="0" w:color="auto"/>
            <w:bottom w:val="none" w:sz="0" w:space="0" w:color="auto"/>
            <w:right w:val="none" w:sz="0" w:space="0" w:color="auto"/>
          </w:divBdr>
        </w:div>
        <w:div w:id="1835803918">
          <w:marLeft w:val="0"/>
          <w:marRight w:val="0"/>
          <w:marTop w:val="0"/>
          <w:marBottom w:val="0"/>
          <w:divBdr>
            <w:top w:val="none" w:sz="0" w:space="0" w:color="auto"/>
            <w:left w:val="none" w:sz="0" w:space="0" w:color="auto"/>
            <w:bottom w:val="none" w:sz="0" w:space="0" w:color="auto"/>
            <w:right w:val="none" w:sz="0" w:space="0" w:color="auto"/>
          </w:divBdr>
        </w:div>
        <w:div w:id="1878810551">
          <w:marLeft w:val="0"/>
          <w:marRight w:val="0"/>
          <w:marTop w:val="0"/>
          <w:marBottom w:val="0"/>
          <w:divBdr>
            <w:top w:val="none" w:sz="0" w:space="0" w:color="auto"/>
            <w:left w:val="none" w:sz="0" w:space="0" w:color="auto"/>
            <w:bottom w:val="none" w:sz="0" w:space="0" w:color="auto"/>
            <w:right w:val="none" w:sz="0" w:space="0" w:color="auto"/>
          </w:divBdr>
        </w:div>
        <w:div w:id="1880429666">
          <w:marLeft w:val="0"/>
          <w:marRight w:val="0"/>
          <w:marTop w:val="0"/>
          <w:marBottom w:val="0"/>
          <w:divBdr>
            <w:top w:val="none" w:sz="0" w:space="0" w:color="auto"/>
            <w:left w:val="none" w:sz="0" w:space="0" w:color="auto"/>
            <w:bottom w:val="none" w:sz="0" w:space="0" w:color="auto"/>
            <w:right w:val="none" w:sz="0" w:space="0" w:color="auto"/>
          </w:divBdr>
        </w:div>
        <w:div w:id="1965696183">
          <w:marLeft w:val="0"/>
          <w:marRight w:val="0"/>
          <w:marTop w:val="0"/>
          <w:marBottom w:val="0"/>
          <w:divBdr>
            <w:top w:val="none" w:sz="0" w:space="0" w:color="auto"/>
            <w:left w:val="none" w:sz="0" w:space="0" w:color="auto"/>
            <w:bottom w:val="none" w:sz="0" w:space="0" w:color="auto"/>
            <w:right w:val="none" w:sz="0" w:space="0" w:color="auto"/>
          </w:divBdr>
        </w:div>
        <w:div w:id="1970237264">
          <w:marLeft w:val="0"/>
          <w:marRight w:val="0"/>
          <w:marTop w:val="0"/>
          <w:marBottom w:val="0"/>
          <w:divBdr>
            <w:top w:val="none" w:sz="0" w:space="0" w:color="auto"/>
            <w:left w:val="none" w:sz="0" w:space="0" w:color="auto"/>
            <w:bottom w:val="none" w:sz="0" w:space="0" w:color="auto"/>
            <w:right w:val="none" w:sz="0" w:space="0" w:color="auto"/>
          </w:divBdr>
        </w:div>
        <w:div w:id="1990404245">
          <w:marLeft w:val="0"/>
          <w:marRight w:val="0"/>
          <w:marTop w:val="0"/>
          <w:marBottom w:val="0"/>
          <w:divBdr>
            <w:top w:val="none" w:sz="0" w:space="0" w:color="auto"/>
            <w:left w:val="none" w:sz="0" w:space="0" w:color="auto"/>
            <w:bottom w:val="none" w:sz="0" w:space="0" w:color="auto"/>
            <w:right w:val="none" w:sz="0" w:space="0" w:color="auto"/>
          </w:divBdr>
        </w:div>
        <w:div w:id="2069186111">
          <w:marLeft w:val="0"/>
          <w:marRight w:val="0"/>
          <w:marTop w:val="0"/>
          <w:marBottom w:val="0"/>
          <w:divBdr>
            <w:top w:val="none" w:sz="0" w:space="0" w:color="auto"/>
            <w:left w:val="none" w:sz="0" w:space="0" w:color="auto"/>
            <w:bottom w:val="none" w:sz="0" w:space="0" w:color="auto"/>
            <w:right w:val="none" w:sz="0" w:space="0" w:color="auto"/>
          </w:divBdr>
        </w:div>
        <w:div w:id="2072850560">
          <w:marLeft w:val="0"/>
          <w:marRight w:val="0"/>
          <w:marTop w:val="0"/>
          <w:marBottom w:val="0"/>
          <w:divBdr>
            <w:top w:val="none" w:sz="0" w:space="0" w:color="auto"/>
            <w:left w:val="none" w:sz="0" w:space="0" w:color="auto"/>
            <w:bottom w:val="none" w:sz="0" w:space="0" w:color="auto"/>
            <w:right w:val="none" w:sz="0" w:space="0" w:color="auto"/>
          </w:divBdr>
        </w:div>
        <w:div w:id="2078162257">
          <w:marLeft w:val="0"/>
          <w:marRight w:val="0"/>
          <w:marTop w:val="0"/>
          <w:marBottom w:val="0"/>
          <w:divBdr>
            <w:top w:val="none" w:sz="0" w:space="0" w:color="auto"/>
            <w:left w:val="none" w:sz="0" w:space="0" w:color="auto"/>
            <w:bottom w:val="none" w:sz="0" w:space="0" w:color="auto"/>
            <w:right w:val="none" w:sz="0" w:space="0" w:color="auto"/>
          </w:divBdr>
        </w:div>
        <w:div w:id="2125952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microsoftapc.sharepoint.com/:w:/t/LastExchangeServer/Ebq2zRUj7ZpMsAxAzHynVioBtSkM5_e_KfaEtgHwzY-zOw?e=5Gauar"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www.microsoft.com/security/blog/2020/12/18/analyzing-solorigate-the-compromised-dll-file-that-started-a-sophisticated-cyberattack-and-how-microsoft-defender-helps-protect/"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microsoftapc.sharepoint.com/:p:/t/LastExchangeServer/Ea63iw3XkypCpRWk72PpTmYBm6uTktsdek_02nIvfIP5rQ?e=BdaeHv" TargetMode="External"/><Relationship Id="rId7" Type="http://schemas.openxmlformats.org/officeDocument/2006/relationships/settings" Target="settings.xml"/><Relationship Id="rId12" Type="http://schemas.openxmlformats.org/officeDocument/2006/relationships/hyperlink" Target="https://learn.microsoft.com/entra/identity/hybrid/cloud-sync/what-is-cloud-sync" TargetMode="External"/><Relationship Id="rId17" Type="http://schemas.openxmlformats.org/officeDocument/2006/relationships/hyperlink" Target="https://blogs.microsoft.com/on-the-issues/2021/03/02/new-nation-state-cyberattacks/"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microsoftapc-my.sharepoint.com/:x:/g/personal/mukkum_microsoft_com/Eb0nQh-UnjtLrHNnpXoWgXYBZcRZ2FliaKSl6QrksP7Vjg?e=RFRGDc" TargetMode="Externa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3.png"/><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microsoftapc.sharepoint.com/:w:/t/LastExchangeServer/Ee99hczO9GZPm7a3FkW1mGAB1k4BcKHirSwQ2TB7rcaZ7w?e=kBklM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microsoftapc.sharepoint.com/:p:/t/LastExchangeServer/Ea63iw3XkypCpRWk72PpTmYBm6uTktsdek_02nIvfIP5rQ?e=Y01XIN" TargetMode="External"/><Relationship Id="rId27" Type="http://schemas.microsoft.com/office/2011/relationships/people" Target="people.xml"/><Relationship Id="rId30"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C4921FFC-A282-458F-B9C5-97B072D16EF5}">
    <t:Anchor>
      <t:Comment id="921975923"/>
    </t:Anchor>
    <t:History>
      <t:Event id="{57EE9C1F-715C-4961-9EB8-3A4D6C129177}" time="2025-08-06T19:30:01.958Z">
        <t:Attribution userId="S::aditis@microsoft.com::2317ce44-7c2b-4dc8-90ae-210e6f898e6b" userProvider="AD" userName="Aditi Saha Aditi"/>
        <t:Anchor>
          <t:Comment id="1723282664"/>
        </t:Anchor>
        <t:Create/>
      </t:Event>
      <t:Event id="{952023EE-DF6E-4879-AD9B-AD2F4E3D8C72}" time="2025-08-06T19:30:01.958Z">
        <t:Attribution userId="S::aditis@microsoft.com::2317ce44-7c2b-4dc8-90ae-210e6f898e6b" userProvider="AD" userName="Aditi Saha Aditi"/>
        <t:Anchor>
          <t:Comment id="1723282664"/>
        </t:Anchor>
        <t:Assign userId="S::mukkum@microsoft.com::04edb94c-3e07-4b10-960e-e8042b9ad223" userProvider="AD" userName="Mukesh Kumar"/>
      </t:Event>
      <t:Event id="{1A684009-F311-4012-A5DC-5AFCFDBE314C}" time="2025-08-06T19:30:01.958Z">
        <t:Attribution userId="S::aditis@microsoft.com::2317ce44-7c2b-4dc8-90ae-210e6f898e6b" userProvider="AD" userName="Aditi Saha Aditi"/>
        <t:Anchor>
          <t:Comment id="1723282664"/>
        </t:Anchor>
        <t:SetTitle title="@Mukesh Kumar - yes but what is the MVP requirement? Do we need to support all these customers for MVP ie 1.3M dirsynced mailboxes? That will not happen anytime soon."/>
      </t:Event>
      <t:Event id="{97376572-D0DB-49EA-AAC4-98B7A39081E4}" time="2025-08-12T05:34:14.09Z">
        <t:Attribution userId="S::mukkum@microsoft.com::04edb94c-3e07-4b10-960e-e8042b9ad223" userProvider="AD" userName="Mukesh Kumar"/>
        <t:Progress percentComplete="100"/>
      </t:Event>
      <t:Event id="{5F23F7F6-1A27-498C-A617-D4A56F4A037B}" time="2025-08-12T05:34:31.09Z">
        <t:Attribution userId="S::mukkum@microsoft.com::04edb94c-3e07-4b10-960e-e8042b9ad223" userProvider="AD" userName="Mukesh Kumar"/>
        <t:Progress percentComplete="0"/>
      </t:Event>
      <t:Event id="{896FE2CA-11DF-4B4B-A098-A50A7D0E0A92}" time="2025-08-12T05:35:01.166Z">
        <t:Attribution userId="S::mukkum@microsoft.com::04edb94c-3e07-4b10-960e-e8042b9ad223" userProvider="AD" userName="Mukesh Kumar"/>
        <t:Anchor>
          <t:Comment id="995372726"/>
        </t:Anchor>
        <t:UnassignAll/>
      </t:Event>
      <t:Event id="{337945B7-084E-4DAE-BD38-5237B6F409BF}" time="2025-08-12T05:35:01.166Z">
        <t:Attribution userId="S::mukkum@microsoft.com::04edb94c-3e07-4b10-960e-e8042b9ad223" userProvider="AD" userName="Mukesh Kumar"/>
        <t:Anchor>
          <t:Comment id="995372726"/>
        </t:Anchor>
        <t:Assign userId="S::aditis@microsoft.com::2317ce44-7c2b-4dc8-90ae-210e6f898e6b" userProvider="AD" userName="Aditi Saha Aditi"/>
      </t:Event>
    </t:History>
  </t:Task>
  <t:Task id="{0031FFAB-A28A-42FF-973D-2CD32FCB8A9D}">
    <t:Anchor>
      <t:Comment id="1449811106"/>
    </t:Anchor>
    <t:History>
      <t:Event id="{C5F23B55-A45F-4A47-9385-F9B744200CDA}" time="2025-08-12T05:34:08.108Z">
        <t:Attribution userId="S::mukkum@microsoft.com::04edb94c-3e07-4b10-960e-e8042b9ad223" userProvider="AD" userName="Mukesh Kumar"/>
        <t:Anchor>
          <t:Comment id="1449811106"/>
        </t:Anchor>
        <t:Create/>
      </t:Event>
      <t:Event id="{3CB1E6AF-C631-4F17-A15E-ADD33DCBC83A}" time="2025-08-12T05:34:08.108Z">
        <t:Attribution userId="S::mukkum@microsoft.com::04edb94c-3e07-4b10-960e-e8042b9ad223" userProvider="AD" userName="Mukesh Kumar"/>
        <t:Anchor>
          <t:Comment id="1449811106"/>
        </t:Anchor>
        <t:Assign userId="S::aditis@microsoft.com::2317ce44-7c2b-4dc8-90ae-210e6f898e6b" userProvider="AD" userName="Aditi Saha Aditi"/>
      </t:Event>
      <t:Event id="{B9976ACC-75E6-410C-A5A5-2C6E5FD4DAFA}" time="2025-08-12T05:34:08.108Z">
        <t:Attribution userId="S::mukkum@microsoft.com::04edb94c-3e07-4b10-960e-e8042b9ad223" userProvider="AD" userName="Mukesh Kumar"/>
        <t:Anchor>
          <t:Comment id="1449811106"/>
        </t:Anchor>
        <t:SetTitle title="@Aditi, please share this from capability standpoi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D08F7801CCFC48920B8E725B588AED" ma:contentTypeVersion="9" ma:contentTypeDescription="Create a new document." ma:contentTypeScope="" ma:versionID="21b8595ae3d161ed40fe715f2e1f1389">
  <xsd:schema xmlns:xsd="http://www.w3.org/2001/XMLSchema" xmlns:xs="http://www.w3.org/2001/XMLSchema" xmlns:p="http://schemas.microsoft.com/office/2006/metadata/properties" xmlns:ns1="http://schemas.microsoft.com/sharepoint/v3" xmlns:ns2="1877bf9c-c411-4a81-9ff7-8cf0709f5a34" xmlns:ns3="9eedd696-bcdf-4409-9637-9ad409821c6a" targetNamespace="http://schemas.microsoft.com/office/2006/metadata/properties" ma:root="true" ma:fieldsID="17910c404625eb92c75b26fbf6fce27b" ns1:_="" ns2:_="" ns3:_="">
    <xsd:import namespace="http://schemas.microsoft.com/sharepoint/v3"/>
    <xsd:import namespace="1877bf9c-c411-4a81-9ff7-8cf0709f5a34"/>
    <xsd:import namespace="9eedd696-bcdf-4409-9637-9ad409821c6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77bf9c-c411-4a81-9ff7-8cf0709f5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edd696-bcdf-4409-9637-9ad409821c6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9eedd696-bcdf-4409-9637-9ad409821c6a">
      <UserInfo>
        <DisplayName>Dhanyah Krishnamoorthy (SHE/HER)</DisplayName>
        <AccountId>20</AccountId>
        <AccountType/>
      </UserInfo>
      <UserInfo>
        <DisplayName>Tee Earls</DisplayName>
        <AccountId>13</AccountId>
        <AccountType/>
      </UserInfo>
      <UserInfo>
        <DisplayName>Kristina Hotz</DisplayName>
        <AccountId>43</AccountId>
        <AccountType/>
      </UserInfo>
      <UserInfo>
        <DisplayName>Mohit Bhargava</DisplayName>
        <AccountId>44</AccountId>
        <AccountType/>
      </UserInfo>
      <UserInfo>
        <DisplayName>Vijayshree Chowdhary</DisplayName>
        <AccountId>37</AccountId>
        <AccountType/>
      </UserInfo>
      <UserInfo>
        <DisplayName>Funda Ertunc</DisplayName>
        <AccountId>33</AccountId>
        <AccountType/>
      </UserInfo>
      <UserInfo>
        <DisplayName>Vineet Fernandes</DisplayName>
        <AccountId>15</AccountId>
        <AccountType/>
      </UserInfo>
      <UserInfo>
        <DisplayName>Rahul Gupta (PM)</DisplayName>
        <AccountId>24</AccountId>
        <AccountType/>
      </UserInfo>
      <UserInfo>
        <DisplayName>Mukesh Kumar</DisplayName>
        <AccountId>9</AccountId>
        <AccountType/>
      </UserInfo>
      <UserInfo>
        <DisplayName>Bruce McMillan</DisplayName>
        <AccountId>18</AccountId>
        <AccountType/>
      </UserInfo>
      <UserInfo>
        <DisplayName>Manmeet Bawa</DisplayName>
        <AccountId>47</AccountId>
        <AccountType/>
      </UserInfo>
      <UserInfo>
        <DisplayName>Ganesh Panchanathan</DisplayName>
        <AccountId>36</AccountId>
        <AccountType/>
      </UserInfo>
      <UserInfo>
        <DisplayName>Prasad Sripathi Panditharadhya</DisplayName>
        <AccountId>27</AccountId>
        <AccountType/>
      </UserInfo>
      <UserInfo>
        <DisplayName>Namrata Gupta</DisplayName>
        <AccountId>19</AccountId>
        <AccountType/>
      </UserInfo>
      <UserInfo>
        <DisplayName>Shivani Chaturvedi</DisplayName>
        <AccountId>23</AccountId>
        <AccountType/>
      </UserInfo>
      <UserInfo>
        <DisplayName>Jeff Kizner</DisplayName>
        <AccountId>46</AccountId>
        <AccountType/>
      </UserInfo>
      <UserInfo>
        <DisplayName>Yajvendra Gupta</DisplayName>
        <AccountId>26</AccountId>
        <AccountType/>
      </UserInfo>
      <UserInfo>
        <DisplayName>Niranjan Nayak</DisplayName>
        <AccountId>31</AccountId>
        <AccountType/>
      </UserInfo>
      <UserInfo>
        <DisplayName>Diganta Deb Roy</DisplayName>
        <AccountId>25</AccountId>
        <AccountType/>
      </UserInfo>
      <UserInfo>
        <DisplayName>Darshan Maiya</DisplayName>
        <AccountId>45</AccountId>
        <AccountType/>
      </UserInfo>
      <UserInfo>
        <DisplayName>Cindy Crane</DisplayName>
        <AccountId>48</AccountId>
        <AccountType/>
      </UserInfo>
      <UserInfo>
        <DisplayName>Yuan Karppanen</DisplayName>
        <AccountId>49</AccountId>
        <AccountType/>
      </UserInfo>
      <UserInfo>
        <DisplayName>Avinash Sarnaik</DisplayName>
        <AccountId>51</AccountId>
        <AccountType/>
      </UserInfo>
      <UserInfo>
        <DisplayName>Harsh Vardhan Singh</DisplayName>
        <AccountId>52</AccountId>
        <AccountType/>
      </UserInfo>
      <UserInfo>
        <DisplayName>Nitesh Bagmar</DisplayName>
        <AccountId>54</AccountId>
        <AccountType/>
      </UserInfo>
      <UserInfo>
        <DisplayName>Raman Chikkamagalur</DisplayName>
        <AccountId>38</AccountId>
        <AccountType/>
      </UserInfo>
      <UserInfo>
        <DisplayName>Aditi Saha Aditi</DisplayName>
        <AccountId>22</AccountId>
        <AccountType/>
      </UserInfo>
      <UserInfo>
        <DisplayName>Suryanarayana Shastri</DisplayName>
        <AccountId>32</AccountId>
        <AccountType/>
      </UserInfo>
      <UserInfo>
        <DisplayName>Rohit Bhatia</DisplayName>
        <AccountId>63</AccountId>
        <AccountType/>
      </UserInfo>
      <UserInfo>
        <DisplayName>Pretish Abraham</DisplayName>
        <AccountId>28</AccountId>
        <AccountType/>
      </UserInfo>
      <UserInfo>
        <DisplayName>Damon Gilkerson</DisplayName>
        <AccountId>30</AccountId>
        <AccountType/>
      </UserInfo>
      <UserInfo>
        <DisplayName>Mario Trigueros Solorio</DisplayName>
        <AccountId>29</AccountId>
        <AccountType/>
      </UserInfo>
      <UserInfo>
        <DisplayName>Shankaranand Arunachalam</DisplayName>
        <AccountId>67</AccountId>
        <AccountType/>
      </UserInfo>
      <UserInfo>
        <DisplayName>Vladimir Grebenik</DisplayName>
        <AccountId>55</AccountId>
        <AccountType/>
      </UserInfo>
      <UserInfo>
        <DisplayName>Dileep Kumar Devarashetty</DisplayName>
        <AccountId>72</AccountId>
        <AccountType/>
      </UserInfo>
      <UserInfo>
        <DisplayName>Vladimir Kritchko</DisplayName>
        <AccountId>73</AccountId>
        <AccountType/>
      </UserInfo>
      <UserInfo>
        <DisplayName>Yogesh Chhabra</DisplayName>
        <AccountId>74</AccountId>
        <AccountType/>
      </UserInfo>
      <UserInfo>
        <DisplayName>Teja Katha</DisplayName>
        <AccountId>75</AccountId>
        <AccountType/>
      </UserInfo>
      <UserInfo>
        <DisplayName>Ganesh Narayanamurthy</DisplayName>
        <AccountId>76</AccountId>
        <AccountType/>
      </UserInfo>
      <UserInfo>
        <DisplayName>Parul Manek</DisplayName>
        <AccountId>34</AccountId>
        <AccountType/>
      </UserInfo>
      <UserInfo>
        <DisplayName>Joseph Dadzie</DisplayName>
        <AccountId>35</AccountId>
        <AccountType/>
      </UserInfo>
      <UserInfo>
        <DisplayName>Claire Li</DisplayName>
        <AccountId>53</AccountId>
        <AccountType/>
      </UserInfo>
      <UserInfo>
        <DisplayName>Manish Kumar</DisplayName>
        <AccountId>78</AccountId>
        <AccountType/>
      </UserInfo>
      <UserInfo>
        <DisplayName>Nithya R</DisplayName>
        <AccountId>66</AccountId>
        <AccountType/>
      </UserInfo>
      <UserInfo>
        <DisplayName>Nachiappan Nachiappan Kumarappan</DisplayName>
        <AccountId>64</AccountId>
        <AccountType/>
      </UserInfo>
      <UserInfo>
        <DisplayName>Anshuman Paranjape</DisplayName>
        <AccountId>77</AccountId>
        <AccountType/>
      </UserInfo>
      <UserInfo>
        <DisplayName>Vanessa Feliberti Bautista</DisplayName>
        <AccountId>81</AccountId>
        <AccountType/>
      </UserInfo>
      <UserInfo>
        <DisplayName>Aashima Narula</DisplayName>
        <AccountId>21</AccountId>
        <AccountType/>
      </UserInfo>
      <UserInfo>
        <DisplayName>Deepak Pratinidhi</DisplayName>
        <AccountId>82</AccountId>
        <AccountType/>
      </UserInfo>
      <UserInfo>
        <DisplayName>Paul Lorimer</DisplayName>
        <AccountId>83</AccountId>
        <AccountType/>
      </UserInfo>
      <UserInfo>
        <DisplayName>Neeraj Garg</DisplayName>
        <AccountId>84</AccountId>
        <AccountType/>
      </UserInfo>
      <UserInfo>
        <DisplayName>Igor Sakhnov</DisplayName>
        <AccountId>85</AccountId>
        <AccountType/>
      </UserInfo>
      <UserInfo>
        <DisplayName>Alex Simons (Entra)</DisplayName>
        <AccountId>86</AccountId>
        <AccountType/>
      </UserInfo>
      <UserInfo>
        <DisplayName>Kamen Moutafov</DisplayName>
        <AccountId>87</AccountId>
        <AccountType/>
      </UserInfo>
      <UserInfo>
        <DisplayName>Sandhya Vankamamidi</DisplayName>
        <AccountId>88</AccountId>
        <AccountType/>
      </UserInfo>
      <UserInfo>
        <DisplayName>Prashant Gupta</DisplayName>
        <AccountId>89</AccountId>
        <AccountType/>
      </UserInfo>
      <UserInfo>
        <DisplayName>Mark Wahl</DisplayName>
        <AccountId>90</AccountId>
        <AccountType/>
      </UserInfo>
      <UserInfo>
        <DisplayName>Joel Hendrickson</DisplayName>
        <AccountId>91</AccountId>
        <AccountType/>
      </UserInfo>
      <UserInfo>
        <DisplayName>Raji Dani</DisplayName>
        <AccountId>92</AccountId>
        <AccountType/>
      </UserInfo>
      <UserInfo>
        <DisplayName>Bryan Jeffrey</DisplayName>
        <AccountId>93</AccountId>
        <AccountType/>
      </UserInfo>
      <UserInfo>
        <DisplayName>Van To</DisplayName>
        <AccountId>94</AccountId>
        <AccountType/>
      </UserInfo>
      <UserInfo>
        <DisplayName>Chris Fajardo</DisplayName>
        <AccountId>95</AccountId>
        <AccountType/>
      </UserInfo>
      <UserInfo>
        <DisplayName>Ephrem Woldesemaite</DisplayName>
        <AccountId>96</AccountId>
        <AccountType/>
      </UserInfo>
      <UserInfo>
        <DisplayName>Craig Martin</DisplayName>
        <AccountId>97</AccountId>
        <AccountType/>
      </UserInfo>
      <UserInfo>
        <DisplayName>Thad Hay</DisplayName>
        <AccountId>98</AccountId>
        <AccountType/>
      </UserInfo>
      <UserInfo>
        <DisplayName>David Haam</DisplayName>
        <AccountId>99</AccountId>
        <AccountType/>
      </UserInfo>
      <UserInfo>
        <DisplayName>Nate Carson</DisplayName>
        <AccountId>100</AccountId>
        <AccountType/>
      </UserInfo>
      <UserInfo>
        <DisplayName>Mark Stratford</DisplayName>
        <AccountId>101</AccountId>
        <AccountType/>
      </UserInfo>
      <UserInfo>
        <DisplayName>Brett Reifers</DisplayName>
        <AccountId>103</AccountId>
        <AccountType/>
      </UserInfo>
      <UserInfo>
        <DisplayName>Arpita Banerji</DisplayName>
        <AccountId>104</AccountId>
        <AccountType/>
      </UserInfo>
      <UserInfo>
        <DisplayName>Lee Walker</DisplayName>
        <AccountId>105</AccountId>
        <AccountType/>
      </UserInfo>
      <UserInfo>
        <DisplayName>Eric Rosenberg</DisplayName>
        <AccountId>102</AccountId>
        <AccountType/>
      </UserInfo>
      <UserInfo>
        <DisplayName>Chad Mace</DisplayName>
        <AccountId>106</AccountId>
        <AccountType/>
      </UserInfo>
      <UserInfo>
        <DisplayName>Shirmay Chang</DisplayName>
        <AccountId>107</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6E329-2C67-4097-8FAD-E832F82CC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77bf9c-c411-4a81-9ff7-8cf0709f5a34"/>
    <ds:schemaRef ds:uri="9eedd696-bcdf-4409-9637-9ad409821c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576C48-B0EC-445F-88E0-9234983A0AFA}">
  <ds:schemaRefs>
    <ds:schemaRef ds:uri="http://schemas.microsoft.com/office/2006/metadata/properties"/>
    <ds:schemaRef ds:uri="http://schemas.microsoft.com/office/infopath/2007/PartnerControls"/>
    <ds:schemaRef ds:uri="http://schemas.microsoft.com/sharepoint/v3"/>
    <ds:schemaRef ds:uri="9eedd696-bcdf-4409-9637-9ad409821c6a"/>
  </ds:schemaRefs>
</ds:datastoreItem>
</file>

<file path=customXml/itemProps3.xml><?xml version="1.0" encoding="utf-8"?>
<ds:datastoreItem xmlns:ds="http://schemas.openxmlformats.org/officeDocument/2006/customXml" ds:itemID="{4777DD5E-A39D-49A5-8534-56C321A317F6}">
  <ds:schemaRefs>
    <ds:schemaRef ds:uri="http://schemas.microsoft.com/sharepoint/v3/contenttype/forms"/>
  </ds:schemaRefs>
</ds:datastoreItem>
</file>

<file path=customXml/itemProps4.xml><?xml version="1.0" encoding="utf-8"?>
<ds:datastoreItem xmlns:ds="http://schemas.openxmlformats.org/officeDocument/2006/customXml" ds:itemID="{8BD57F9D-ACBC-4348-91D9-9410856B4750}">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5969</Words>
  <Characters>32711</Characters>
  <Application>Microsoft Office Word</Application>
  <DocSecurity>0</DocSecurity>
  <Lines>1817</Lines>
  <Paragraphs>1172</Paragraphs>
  <ScaleCrop>false</ScaleCrop>
  <Company/>
  <LinksUpToDate>false</LinksUpToDate>
  <CharactersWithSpaces>37508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dc:creator>
  <cp:keywords/>
  <dc:description/>
  <cp:lastModifiedBy>Mukesh Kumar</cp:lastModifiedBy>
  <cp:revision>2</cp:revision>
  <cp:lastPrinted>2024-04-08T03:59:00Z</cp:lastPrinted>
  <dcterms:created xsi:type="dcterms:W3CDTF">2026-01-16T04:51:00Z</dcterms:created>
  <dcterms:modified xsi:type="dcterms:W3CDTF">2026-01-16T04:51:00Z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2022-06-08T23:42:44Z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b9207203-2c5d-45b5-bafb-22a378270f74</vt:lpwstr>
  </property>
  <property fmtid="{D5CDD505-2E9C-101B-9397-08002B2CF9AE}" pid="8" name="MSIP_Label_f42aa342-8706-4288-bd11-ebb85995028c_ContentBits">
    <vt:lpwstr>0</vt:lpwstr>
  </property>
  <property fmtid="{D5CDD505-2E9C-101B-9397-08002B2CF9AE}" pid="9" name="ContentTypeId">
    <vt:lpwstr>0x01010047D08F7801CCFC48920B8E725B588AED</vt:lpwstr>
  </property>
  <property fmtid="{D5CDD505-2E9C-101B-9397-08002B2CF9AE}" pid="10" name="ComplianceAssetId">
    <vt:lpwstr/>
  </property>
  <property fmtid="{D5CDD505-2E9C-101B-9397-08002B2CF9AE}" pid="11" name="_ExtendedDescription">
    <vt:lpwstr/>
  </property>
  <property fmtid="{D5CDD505-2E9C-101B-9397-08002B2CF9AE}" pid="12" name="SharedWithUsers">
    <vt:lpwstr>265;#Tee Earls;#514;#Yuan Karppanen;#298;#Vineet Fernandes;#4;#Mukesh Kumar;#170;#Shivani Chaturvedi;#294;#Namrata Gupta;#8;#Diganta Deb Roy;#12;#Rahul Gupta (PM);#530;#Funda Ertunc;#416;#Yajvendra Gupta;#531;#Prasad Sripathi Panditharadhya;#532;#Pretish Abraham;#533;#Mario Trigueros Solorio;#534;#Damon Gilkerson;#535;#Niranjan Nayak;#456;#Aditi Saha Aditi;#133;#Bruce McMillan;#538;#Deepak Arora;#539;#Suryanarayana Shastri;#542;#Rohit Bhatia;#423;#Dhanyah Krishnamoorthy (SHE/HER);#546;#Joseph Dadzie;#547;#Ganesh Panchanathan;#548;#Vijayshree Chowdhary;#549;#Aashima Narula;#550;#Raman Chikkamagalur;#37;#Parul Manek</vt:lpwstr>
  </property>
  <property fmtid="{D5CDD505-2E9C-101B-9397-08002B2CF9AE}" pid="13" name="_activity">
    <vt:lpwstr>{"FileActivityType":"9","FileActivityTimeStamp":"2024-01-19T01:24:18.737Z","FileActivityUsersOnPage":[{"DisplayName":"Tee Earls","Id":"teeearls@microsoft.com"},{"DisplayName":"Rahul Gupta (PM)","Id":"rahulgup@microsoft.com"},{"DisplayName":"Tee Earls","Id":"teeearls@microsoft.com"}],"FileActivityNavigationId":null}</vt:lpwstr>
  </property>
  <property fmtid="{D5CDD505-2E9C-101B-9397-08002B2CF9AE}" pid="14" name="TriggerFlowInfo">
    <vt:lpwstr/>
  </property>
  <property fmtid="{D5CDD505-2E9C-101B-9397-08002B2CF9AE}" pid="15" name="docLang">
    <vt:lpwstr>en</vt:lpwstr>
  </property>
</Properties>
</file>