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CEC" w:rsidRDefault="00E93BB5" w:rsidP="00023CEC">
      <w:pPr>
        <w:pStyle w:val="Title"/>
      </w:pPr>
      <w:r>
        <w:rPr>
          <w:noProof/>
          <w:lang w:bidi="ar-SA"/>
        </w:rPr>
        <w:pict>
          <v:rect id="Rectangle 3" o:spid="_x0000_s1026" style="position:absolute;margin-left:438.75pt;margin-top:-42.75pt;width:60pt;height:739.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" fillcolor="#94b6d2" stroked="f" strokecolor="#a5a5a5 [2092]" strokeweight="3pt">
            <v:fill color2="#445461" rotate="t" angle="90" focus="100%" type="gradient"/>
            <v:shadow color="#345c7d [1604]" opacity=".5" offset="6pt,-6pt"/>
          </v:rect>
        </w:pict>
      </w:r>
      <w:r w:rsidR="00C04C97">
        <w:t>Omni-ID</w:t>
      </w:r>
      <w:r w:rsidR="0061091D">
        <w:t>, Inc</w:t>
      </w:r>
    </w:p>
    <w:p w:rsidR="00023CEC" w:rsidRDefault="00023CEC" w:rsidP="00023CEC">
      <w:pPr>
        <w:pStyle w:val="Subtitle"/>
      </w:pPr>
      <w:r>
        <w:t>Software Requirements Specification</w:t>
      </w:r>
    </w:p>
    <w:p w:rsidR="00BE5DF1" w:rsidRPr="00BE5DF1" w:rsidRDefault="009F0FFB" w:rsidP="0061091D">
      <w:pPr>
        <w:pStyle w:val="Subtitle"/>
        <w:rPr>
          <w:rStyle w:val="SubtleEmphasis"/>
          <w:b/>
          <w:i w:val="0"/>
          <w:sz w:val="28"/>
        </w:rPr>
      </w:pPr>
      <w:r>
        <w:rPr>
          <w:rStyle w:val="SubtleEmphasis"/>
          <w:b/>
          <w:i w:val="0"/>
          <w:sz w:val="28"/>
        </w:rPr>
        <w:t xml:space="preserve">.NET </w:t>
      </w:r>
      <w:r w:rsidR="00CF07F6">
        <w:rPr>
          <w:rStyle w:val="SubtleEmphasis"/>
          <w:b/>
          <w:i w:val="0"/>
          <w:sz w:val="28"/>
        </w:rPr>
        <w:t xml:space="preserve">Omni middleware services </w:t>
      </w:r>
      <w:r>
        <w:rPr>
          <w:rStyle w:val="SubtleEmphasis"/>
          <w:b/>
          <w:i w:val="0"/>
          <w:sz w:val="28"/>
        </w:rPr>
        <w:t xml:space="preserve">API </w:t>
      </w:r>
    </w:p>
    <w:p w:rsidR="00023CEC" w:rsidRPr="00023CEC" w:rsidRDefault="00C04C97" w:rsidP="0061091D">
      <w:pPr>
        <w:pStyle w:val="Subtitle"/>
        <w:rPr>
          <w:rStyle w:val="SubtleEmphasis"/>
        </w:rPr>
      </w:pPr>
      <w:r>
        <w:rPr>
          <w:rStyle w:val="SubtleEmphasis"/>
        </w:rPr>
        <w:t xml:space="preserve">Release </w:t>
      </w:r>
      <w:r w:rsidR="00484857">
        <w:rPr>
          <w:rStyle w:val="SubtleEmphasis"/>
        </w:rPr>
        <w:t>1.0</w:t>
      </w:r>
    </w:p>
    <w:p w:rsidR="00023CEC" w:rsidRPr="00023CEC" w:rsidRDefault="00C04C97" w:rsidP="00DE719C">
      <w:pPr>
        <w:rPr>
          <w:rStyle w:val="SubtleEmphasis"/>
        </w:rPr>
      </w:pPr>
      <w:r>
        <w:rPr>
          <w:rStyle w:val="SubtleEmphasis"/>
        </w:rPr>
        <w:t xml:space="preserve">Document Revision: </w:t>
      </w:r>
      <w:r w:rsidR="00BD0323">
        <w:rPr>
          <w:rStyle w:val="SubtleEmphasis"/>
        </w:rPr>
        <w:t>1</w:t>
      </w:r>
      <w:r>
        <w:rPr>
          <w:rStyle w:val="SubtleEmphasis"/>
        </w:rPr>
        <w:t>.</w:t>
      </w:r>
      <w:r w:rsidR="00BD0323">
        <w:rPr>
          <w:rStyle w:val="SubtleEmphasis"/>
        </w:rPr>
        <w:t>0</w:t>
      </w:r>
      <w:r w:rsidR="00B41A99">
        <w:rPr>
          <w:rStyle w:val="SubtleEmphasis"/>
        </w:rPr>
        <w:t>6</w:t>
      </w:r>
    </w:p>
    <w:p w:rsidR="00023CEC" w:rsidRDefault="00C04C97" w:rsidP="00DE719C">
      <w:pPr>
        <w:rPr>
          <w:rStyle w:val="SubtleEmphasis"/>
        </w:rPr>
      </w:pPr>
      <w:r>
        <w:rPr>
          <w:rStyle w:val="SubtleEmphasis"/>
        </w:rPr>
        <w:t>Date:</w:t>
      </w:r>
      <w:r w:rsidR="00F514FD">
        <w:rPr>
          <w:rStyle w:val="SubtleEmphasis"/>
        </w:rPr>
        <w:t xml:space="preserve"> </w:t>
      </w:r>
      <w:r w:rsidR="00BD0323">
        <w:rPr>
          <w:rStyle w:val="SubtleEmphasis"/>
        </w:rPr>
        <w:t xml:space="preserve">October </w:t>
      </w:r>
      <w:r w:rsidR="000A02F4">
        <w:rPr>
          <w:rStyle w:val="SubtleEmphasis"/>
        </w:rPr>
        <w:t>31</w:t>
      </w:r>
      <w:r w:rsidR="00F514FD">
        <w:rPr>
          <w:rStyle w:val="SubtleEmphasis"/>
        </w:rPr>
        <w:t>, 2013</w:t>
      </w:r>
    </w:p>
    <w:p w:rsidR="00821561" w:rsidRDefault="00821561" w:rsidP="00DE719C">
      <w:pPr>
        <w:rPr>
          <w:rStyle w:val="SubtleEmphasis"/>
        </w:rPr>
      </w:pPr>
    </w:p>
    <w:p w:rsidR="0061091D" w:rsidRDefault="00C04C97" w:rsidP="0061091D">
      <w:pPr>
        <w:pStyle w:val="NoSpacing"/>
        <w:rPr>
          <w:rStyle w:val="SubtleEmphasis"/>
        </w:rPr>
      </w:pPr>
      <w:r>
        <w:rPr>
          <w:rStyle w:val="SubtleEmphasis"/>
        </w:rPr>
        <w:t>Omni-ID</w:t>
      </w:r>
      <w:r w:rsidR="0061091D">
        <w:rPr>
          <w:rStyle w:val="SubtleEmphasis"/>
        </w:rPr>
        <w:t>, Inc</w:t>
      </w:r>
      <w:r w:rsidR="008F17D8">
        <w:rPr>
          <w:rStyle w:val="SubtleEmphasis"/>
        </w:rPr>
        <w:t>.</w:t>
      </w:r>
    </w:p>
    <w:p w:rsidR="0061091D" w:rsidRDefault="00C04C97" w:rsidP="0061091D">
      <w:pPr>
        <w:pStyle w:val="NoSpacing"/>
        <w:rPr>
          <w:rStyle w:val="SubtleEmphasis"/>
        </w:rPr>
      </w:pPr>
      <w:r>
        <w:rPr>
          <w:rStyle w:val="SubtleEmphasis"/>
        </w:rPr>
        <w:t>1200 Ridgeway Avenue</w:t>
      </w:r>
    </w:p>
    <w:p w:rsidR="0061091D" w:rsidRDefault="00C04C97" w:rsidP="0061091D">
      <w:pPr>
        <w:pStyle w:val="NoSpacing"/>
        <w:rPr>
          <w:rStyle w:val="SubtleEmphasis"/>
        </w:rPr>
      </w:pPr>
      <w:r>
        <w:rPr>
          <w:rStyle w:val="SubtleEmphasis"/>
        </w:rPr>
        <w:t>Rochester</w:t>
      </w:r>
      <w:r w:rsidR="0061091D">
        <w:rPr>
          <w:rStyle w:val="SubtleEmphasis"/>
        </w:rPr>
        <w:t xml:space="preserve">, NY </w:t>
      </w:r>
    </w:p>
    <w:p w:rsidR="0061091D" w:rsidRDefault="00E93BB5" w:rsidP="00DE719C">
      <w:pPr>
        <w:rPr>
          <w:rStyle w:val="SubtleEmphasis"/>
        </w:rPr>
      </w:pPr>
      <w:hyperlink r:id="rId8" w:history="1">
        <w:r w:rsidR="00C04C97" w:rsidRPr="007E3879">
          <w:rPr>
            <w:rStyle w:val="Hyperlink"/>
          </w:rPr>
          <w:t>www.Omni-ID.com</w:t>
        </w:r>
      </w:hyperlink>
    </w:p>
    <w:p w:rsidR="0061091D" w:rsidRDefault="0061091D" w:rsidP="00DE719C">
      <w:pPr>
        <w:rPr>
          <w:rStyle w:val="SubtleEmphasis"/>
        </w:rPr>
      </w:pPr>
    </w:p>
    <w:p w:rsidR="0061091D" w:rsidRDefault="0061091D" w:rsidP="00DE719C">
      <w:pPr>
        <w:rPr>
          <w:rStyle w:val="SubtleEmphasis"/>
        </w:rPr>
      </w:pPr>
      <w:r>
        <w:rPr>
          <w:rStyle w:val="SubtleEmphasis"/>
        </w:rPr>
        <w:t xml:space="preserve">Author: </w:t>
      </w:r>
      <w:r w:rsidR="00C04C97">
        <w:rPr>
          <w:rStyle w:val="SubtleEmphasis"/>
        </w:rPr>
        <w:t>Omni-ID Software Development Team</w:t>
      </w:r>
    </w:p>
    <w:p w:rsidR="0061091D" w:rsidRDefault="0061091D" w:rsidP="0061091D">
      <w:pPr>
        <w:pStyle w:val="NoSpacing"/>
        <w:rPr>
          <w:rStyle w:val="SubtleEmphasis"/>
        </w:rPr>
      </w:pPr>
      <w:r>
        <w:rPr>
          <w:rStyle w:val="SubtleEmphasis"/>
        </w:rPr>
        <w:t xml:space="preserve">Contact: </w:t>
      </w:r>
      <w:r w:rsidR="00BE5DF1">
        <w:rPr>
          <w:rStyle w:val="SubtleEmphasis"/>
        </w:rPr>
        <w:t>John Steeves</w:t>
      </w:r>
      <w:r>
        <w:rPr>
          <w:rStyle w:val="SubtleEmphasis"/>
        </w:rPr>
        <w:t xml:space="preserve">  </w:t>
      </w:r>
    </w:p>
    <w:p w:rsidR="0061091D" w:rsidRDefault="00BE5DF1" w:rsidP="0061091D">
      <w:pPr>
        <w:pStyle w:val="NoSpacing"/>
        <w:rPr>
          <w:rStyle w:val="SubtleEmphasis"/>
        </w:rPr>
      </w:pPr>
      <w:r>
        <w:rPr>
          <w:rStyle w:val="SubtleEmphasis"/>
        </w:rPr>
        <w:t>John.Steeves</w:t>
      </w:r>
      <w:r w:rsidR="0061091D">
        <w:rPr>
          <w:rStyle w:val="SubtleEmphasis"/>
        </w:rPr>
        <w:t>@</w:t>
      </w:r>
      <w:r w:rsidR="00C04C97">
        <w:rPr>
          <w:rStyle w:val="SubtleEmphasis"/>
        </w:rPr>
        <w:t>omni-id</w:t>
      </w:r>
      <w:r w:rsidR="0061091D">
        <w:rPr>
          <w:rStyle w:val="SubtleEmphasis"/>
        </w:rPr>
        <w:t>.com</w:t>
      </w:r>
    </w:p>
    <w:p w:rsidR="00821561" w:rsidRDefault="00821561" w:rsidP="00DE719C">
      <w:pPr>
        <w:rPr>
          <w:rStyle w:val="SubtleEmphasis"/>
        </w:rPr>
      </w:pPr>
    </w:p>
    <w:p w:rsidR="0061091D" w:rsidRDefault="0061091D" w:rsidP="00DE719C">
      <w:pPr>
        <w:rPr>
          <w:rStyle w:val="SubtleEmphasis"/>
        </w:rPr>
      </w:pPr>
    </w:p>
    <w:p w:rsidR="0061091D" w:rsidRDefault="0061091D" w:rsidP="00DE719C">
      <w:pPr>
        <w:rPr>
          <w:rStyle w:val="SubtleEmphasis"/>
        </w:rPr>
      </w:pPr>
    </w:p>
    <w:p w:rsidR="00821561" w:rsidRPr="00023CEC" w:rsidRDefault="00C04C97" w:rsidP="0061091D">
      <w:pPr>
        <w:jc w:val="center"/>
        <w:rPr>
          <w:rStyle w:val="SubtleEmphasis"/>
        </w:rPr>
      </w:pPr>
      <w:r>
        <w:rPr>
          <w:i/>
          <w:iCs/>
          <w:noProof/>
          <w:color w:val="345C7D" w:themeColor="accent1" w:themeShade="7F"/>
          <w:lang w:bidi="ar-SA"/>
        </w:rPr>
        <w:drawing>
          <wp:inline distT="0" distB="0" distL="0" distR="0" wp14:anchorId="509C7724" wp14:editId="1D9381A3">
            <wp:extent cx="1533525" cy="5810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ni-id-identify-with-innov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3525" cy="581025"/>
                    </a:xfrm>
                    <a:prstGeom prst="rect">
                      <a:avLst/>
                    </a:prstGeom>
                  </pic:spPr>
                </pic:pic>
              </a:graphicData>
            </a:graphic>
          </wp:inline>
        </w:drawing>
      </w:r>
    </w:p>
    <w:p w:rsidR="00023CEC" w:rsidRDefault="00E93BB5">
      <w:pPr>
        <w:rPr>
          <w:rFonts w:asciiTheme="majorHAnsi" w:eastAsiaTheme="majorEastAsia" w:hAnsiTheme="majorHAnsi" w:cstheme="majorBidi"/>
          <w:b/>
          <w:bCs/>
          <w:color w:val="7A3C16" w:themeColor="accent2" w:themeShade="7F"/>
          <w:sz w:val="22"/>
          <w:szCs w:val="22"/>
        </w:rPr>
      </w:pPr>
      <w:r>
        <w:rPr>
          <w:noProof/>
          <w:lang w:bidi="ar-SA"/>
        </w:rPr>
        <w:pict>
          <v:shapetype id="_x0000_t202" coordsize="21600,21600" o:spt="202" path="m,l,21600r21600,l21600,xe">
            <v:stroke joinstyle="miter"/>
            <v:path gradientshapeok="t" o:connecttype="rect"/>
          </v:shapetype>
          <v:shape id="Text Box 2" o:spid="_x0000_s1027" type="#_x0000_t202" style="position:absolute;margin-left:0;margin-top:.4pt;width:65.45pt;height:73.45pt;z-index:25166028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nUgAIAAA8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" stroked="f">
            <v:textbox>
              <w:txbxContent>
                <w:p w:rsidR="001A010E" w:rsidRDefault="001A010E"/>
              </w:txbxContent>
            </v:textbox>
          </v:shape>
        </w:pict>
      </w:r>
      <w:r w:rsidR="00023CEC">
        <w:br w:type="page"/>
      </w:r>
    </w:p>
    <w:sdt>
      <w:sdtPr>
        <w:rPr>
          <w:b w:val="0"/>
          <w:bCs w:val="0"/>
          <w:caps w:val="0"/>
          <w:color w:val="auto"/>
          <w:spacing w:val="0"/>
          <w:sz w:val="20"/>
          <w:szCs w:val="20"/>
        </w:rPr>
        <w:id w:val="91906796"/>
        <w:docPartObj>
          <w:docPartGallery w:val="Table of Contents"/>
          <w:docPartUnique/>
        </w:docPartObj>
      </w:sdtPr>
      <w:sdtEndPr/>
      <w:sdtContent>
        <w:p w:rsidR="00821561" w:rsidRDefault="00821561" w:rsidP="00821561">
          <w:pPr>
            <w:pStyle w:val="TOCHeading"/>
            <w:numPr>
              <w:ilvl w:val="0"/>
              <w:numId w:val="0"/>
            </w:numPr>
            <w:ind w:left="432"/>
          </w:pPr>
          <w:r>
            <w:t>Table of Contents</w:t>
          </w:r>
        </w:p>
        <w:p w:rsidR="00133BD5" w:rsidRDefault="00C910EF">
          <w:pPr>
            <w:pStyle w:val="TOC1"/>
            <w:tabs>
              <w:tab w:val="left" w:pos="400"/>
              <w:tab w:val="right" w:leader="dot" w:pos="9350"/>
            </w:tabs>
            <w:rPr>
              <w:noProof/>
              <w:sz w:val="22"/>
              <w:szCs w:val="22"/>
              <w:lang w:eastAsia="zh-CN" w:bidi="ar-SA"/>
            </w:rPr>
          </w:pPr>
          <w:r>
            <w:fldChar w:fldCharType="begin"/>
          </w:r>
          <w:r w:rsidR="00821561">
            <w:instrText xml:space="preserve"> TOC \o "1-3" \h \z \u </w:instrText>
          </w:r>
          <w:r>
            <w:fldChar w:fldCharType="separate"/>
          </w:r>
          <w:hyperlink w:anchor="_Toc363128748" w:history="1">
            <w:r w:rsidR="00133BD5" w:rsidRPr="00497ADA">
              <w:rPr>
                <w:rStyle w:val="Hyperlink"/>
                <w:noProof/>
              </w:rPr>
              <w:t>1</w:t>
            </w:r>
            <w:r w:rsidR="00133BD5">
              <w:rPr>
                <w:noProof/>
                <w:sz w:val="22"/>
                <w:szCs w:val="22"/>
                <w:lang w:eastAsia="zh-CN" w:bidi="ar-SA"/>
              </w:rPr>
              <w:tab/>
            </w:r>
            <w:r w:rsidR="00133BD5" w:rsidRPr="00497ADA">
              <w:rPr>
                <w:rStyle w:val="Hyperlink"/>
                <w:noProof/>
              </w:rPr>
              <w:t>Introduction</w:t>
            </w:r>
            <w:r w:rsidR="00133BD5">
              <w:rPr>
                <w:noProof/>
                <w:webHidden/>
              </w:rPr>
              <w:tab/>
            </w:r>
            <w:r w:rsidR="00133BD5">
              <w:rPr>
                <w:noProof/>
                <w:webHidden/>
              </w:rPr>
              <w:fldChar w:fldCharType="begin"/>
            </w:r>
            <w:r w:rsidR="00133BD5">
              <w:rPr>
                <w:noProof/>
                <w:webHidden/>
              </w:rPr>
              <w:instrText xml:space="preserve"> PAGEREF _Toc363128748 \h </w:instrText>
            </w:r>
            <w:r w:rsidR="00133BD5">
              <w:rPr>
                <w:noProof/>
                <w:webHidden/>
              </w:rPr>
            </w:r>
            <w:r w:rsidR="00133BD5">
              <w:rPr>
                <w:noProof/>
                <w:webHidden/>
              </w:rPr>
              <w:fldChar w:fldCharType="separate"/>
            </w:r>
            <w:r w:rsidR="003F1033">
              <w:rPr>
                <w:noProof/>
                <w:webHidden/>
              </w:rPr>
              <w:t>4</w:t>
            </w:r>
            <w:r w:rsidR="00133BD5">
              <w:rPr>
                <w:noProof/>
                <w:webHidden/>
              </w:rPr>
              <w:fldChar w:fldCharType="end"/>
            </w:r>
          </w:hyperlink>
        </w:p>
        <w:p w:rsidR="00133BD5" w:rsidRDefault="00E93BB5">
          <w:pPr>
            <w:pStyle w:val="TOC1"/>
            <w:tabs>
              <w:tab w:val="left" w:pos="400"/>
              <w:tab w:val="right" w:leader="dot" w:pos="9350"/>
            </w:tabs>
            <w:rPr>
              <w:noProof/>
              <w:sz w:val="22"/>
              <w:szCs w:val="22"/>
              <w:lang w:eastAsia="zh-CN" w:bidi="ar-SA"/>
            </w:rPr>
          </w:pPr>
          <w:hyperlink w:anchor="_Toc363128749" w:history="1">
            <w:r w:rsidR="00133BD5" w:rsidRPr="00497ADA">
              <w:rPr>
                <w:rStyle w:val="Hyperlink"/>
                <w:noProof/>
              </w:rPr>
              <w:t>2</w:t>
            </w:r>
            <w:r w:rsidR="00133BD5">
              <w:rPr>
                <w:noProof/>
                <w:sz w:val="22"/>
                <w:szCs w:val="22"/>
                <w:lang w:eastAsia="zh-CN" w:bidi="ar-SA"/>
              </w:rPr>
              <w:tab/>
            </w:r>
            <w:r w:rsidR="00133BD5" w:rsidRPr="00497ADA">
              <w:rPr>
                <w:rStyle w:val="Hyperlink"/>
                <w:noProof/>
              </w:rPr>
              <w:t>API</w:t>
            </w:r>
            <w:r w:rsidR="00133BD5">
              <w:rPr>
                <w:noProof/>
                <w:webHidden/>
              </w:rPr>
              <w:tab/>
            </w:r>
            <w:r w:rsidR="00133BD5">
              <w:rPr>
                <w:noProof/>
                <w:webHidden/>
              </w:rPr>
              <w:fldChar w:fldCharType="begin"/>
            </w:r>
            <w:r w:rsidR="00133BD5">
              <w:rPr>
                <w:noProof/>
                <w:webHidden/>
              </w:rPr>
              <w:instrText xml:space="preserve"> PAGEREF _Toc363128749 \h </w:instrText>
            </w:r>
            <w:r w:rsidR="00133BD5">
              <w:rPr>
                <w:noProof/>
                <w:webHidden/>
              </w:rPr>
            </w:r>
            <w:r w:rsidR="00133BD5">
              <w:rPr>
                <w:noProof/>
                <w:webHidden/>
              </w:rPr>
              <w:fldChar w:fldCharType="separate"/>
            </w:r>
            <w:r w:rsidR="003F1033">
              <w:rPr>
                <w:noProof/>
                <w:webHidden/>
              </w:rPr>
              <w:t>5</w:t>
            </w:r>
            <w:r w:rsidR="00133BD5">
              <w:rPr>
                <w:noProof/>
                <w:webHidden/>
              </w:rPr>
              <w:fldChar w:fldCharType="end"/>
            </w:r>
          </w:hyperlink>
        </w:p>
        <w:p w:rsidR="00133BD5" w:rsidRDefault="00E93BB5">
          <w:pPr>
            <w:pStyle w:val="TOC2"/>
            <w:tabs>
              <w:tab w:val="left" w:pos="880"/>
              <w:tab w:val="right" w:leader="dot" w:pos="9350"/>
            </w:tabs>
            <w:rPr>
              <w:noProof/>
              <w:sz w:val="22"/>
              <w:szCs w:val="22"/>
              <w:lang w:eastAsia="zh-CN" w:bidi="ar-SA"/>
            </w:rPr>
          </w:pPr>
          <w:hyperlink w:anchor="_Toc363128750" w:history="1">
            <w:r w:rsidR="00133BD5" w:rsidRPr="00497ADA">
              <w:rPr>
                <w:rStyle w:val="Hyperlink"/>
                <w:noProof/>
              </w:rPr>
              <w:t>2.1</w:t>
            </w:r>
            <w:r w:rsidR="00133BD5">
              <w:rPr>
                <w:noProof/>
                <w:sz w:val="22"/>
                <w:szCs w:val="22"/>
                <w:lang w:eastAsia="zh-CN" w:bidi="ar-SA"/>
              </w:rPr>
              <w:tab/>
            </w:r>
            <w:r w:rsidR="00133BD5" w:rsidRPr="00497ADA">
              <w:rPr>
                <w:rStyle w:val="Hyperlink"/>
                <w:noProof/>
              </w:rPr>
              <w:t>Establishing the Client API Connection</w:t>
            </w:r>
            <w:r w:rsidR="00133BD5">
              <w:rPr>
                <w:noProof/>
                <w:webHidden/>
              </w:rPr>
              <w:tab/>
            </w:r>
            <w:r w:rsidR="00133BD5">
              <w:rPr>
                <w:noProof/>
                <w:webHidden/>
              </w:rPr>
              <w:fldChar w:fldCharType="begin"/>
            </w:r>
            <w:r w:rsidR="00133BD5">
              <w:rPr>
                <w:noProof/>
                <w:webHidden/>
              </w:rPr>
              <w:instrText xml:space="preserve"> PAGEREF _Toc363128750 \h </w:instrText>
            </w:r>
            <w:r w:rsidR="00133BD5">
              <w:rPr>
                <w:noProof/>
                <w:webHidden/>
              </w:rPr>
            </w:r>
            <w:r w:rsidR="00133BD5">
              <w:rPr>
                <w:noProof/>
                <w:webHidden/>
              </w:rPr>
              <w:fldChar w:fldCharType="separate"/>
            </w:r>
            <w:r w:rsidR="003F1033">
              <w:rPr>
                <w:noProof/>
                <w:webHidden/>
              </w:rPr>
              <w:t>7</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51" w:history="1">
            <w:r w:rsidR="00133BD5" w:rsidRPr="00497ADA">
              <w:rPr>
                <w:rStyle w:val="Hyperlink"/>
                <w:noProof/>
              </w:rPr>
              <w:t>2.1.1</w:t>
            </w:r>
            <w:r w:rsidR="00133BD5">
              <w:rPr>
                <w:noProof/>
                <w:sz w:val="22"/>
                <w:szCs w:val="22"/>
                <w:lang w:eastAsia="zh-CN" w:bidi="ar-SA"/>
              </w:rPr>
              <w:tab/>
            </w:r>
            <w:r w:rsidR="00133BD5" w:rsidRPr="00497ADA">
              <w:rPr>
                <w:rStyle w:val="Hyperlink"/>
                <w:noProof/>
              </w:rPr>
              <w:t>C# Example  - creating OmniMiddlewareClient class ; supplying event handler</w:t>
            </w:r>
            <w:r w:rsidR="00133BD5">
              <w:rPr>
                <w:noProof/>
                <w:webHidden/>
              </w:rPr>
              <w:tab/>
            </w:r>
            <w:r w:rsidR="00133BD5">
              <w:rPr>
                <w:noProof/>
                <w:webHidden/>
              </w:rPr>
              <w:fldChar w:fldCharType="begin"/>
            </w:r>
            <w:r w:rsidR="00133BD5">
              <w:rPr>
                <w:noProof/>
                <w:webHidden/>
              </w:rPr>
              <w:instrText xml:space="preserve"> PAGEREF _Toc363128751 \h </w:instrText>
            </w:r>
            <w:r w:rsidR="00133BD5">
              <w:rPr>
                <w:noProof/>
                <w:webHidden/>
              </w:rPr>
            </w:r>
            <w:r w:rsidR="00133BD5">
              <w:rPr>
                <w:noProof/>
                <w:webHidden/>
              </w:rPr>
              <w:fldChar w:fldCharType="separate"/>
            </w:r>
            <w:r w:rsidR="003F1033">
              <w:rPr>
                <w:noProof/>
                <w:webHidden/>
              </w:rPr>
              <w:t>7</w:t>
            </w:r>
            <w:r w:rsidR="00133BD5">
              <w:rPr>
                <w:noProof/>
                <w:webHidden/>
              </w:rPr>
              <w:fldChar w:fldCharType="end"/>
            </w:r>
          </w:hyperlink>
        </w:p>
        <w:p w:rsidR="00133BD5" w:rsidRDefault="00E93BB5">
          <w:pPr>
            <w:pStyle w:val="TOC2"/>
            <w:tabs>
              <w:tab w:val="left" w:pos="880"/>
              <w:tab w:val="right" w:leader="dot" w:pos="9350"/>
            </w:tabs>
            <w:rPr>
              <w:noProof/>
              <w:sz w:val="22"/>
              <w:szCs w:val="22"/>
              <w:lang w:eastAsia="zh-CN" w:bidi="ar-SA"/>
            </w:rPr>
          </w:pPr>
          <w:hyperlink w:anchor="_Toc363128752" w:history="1">
            <w:r w:rsidR="00133BD5" w:rsidRPr="00497ADA">
              <w:rPr>
                <w:rStyle w:val="Hyperlink"/>
                <w:noProof/>
              </w:rPr>
              <w:t>2.2</w:t>
            </w:r>
            <w:r w:rsidR="00133BD5">
              <w:rPr>
                <w:noProof/>
                <w:sz w:val="22"/>
                <w:szCs w:val="22"/>
                <w:lang w:eastAsia="zh-CN" w:bidi="ar-SA"/>
              </w:rPr>
              <w:tab/>
            </w:r>
            <w:r w:rsidR="00133BD5" w:rsidRPr="00497ADA">
              <w:rPr>
                <w:rStyle w:val="Hyperlink"/>
                <w:noProof/>
              </w:rPr>
              <w:t>Construction and Transmission of Commands</w:t>
            </w:r>
            <w:r w:rsidR="00133BD5">
              <w:rPr>
                <w:noProof/>
                <w:webHidden/>
              </w:rPr>
              <w:tab/>
            </w:r>
            <w:r w:rsidR="00133BD5">
              <w:rPr>
                <w:noProof/>
                <w:webHidden/>
              </w:rPr>
              <w:fldChar w:fldCharType="begin"/>
            </w:r>
            <w:r w:rsidR="00133BD5">
              <w:rPr>
                <w:noProof/>
                <w:webHidden/>
              </w:rPr>
              <w:instrText xml:space="preserve"> PAGEREF _Toc363128752 \h </w:instrText>
            </w:r>
            <w:r w:rsidR="00133BD5">
              <w:rPr>
                <w:noProof/>
                <w:webHidden/>
              </w:rPr>
            </w:r>
            <w:r w:rsidR="00133BD5">
              <w:rPr>
                <w:noProof/>
                <w:webHidden/>
              </w:rPr>
              <w:fldChar w:fldCharType="separate"/>
            </w:r>
            <w:r w:rsidR="003F1033">
              <w:rPr>
                <w:noProof/>
                <w:webHidden/>
              </w:rPr>
              <w:t>9</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53" w:history="1">
            <w:r w:rsidR="00133BD5" w:rsidRPr="00497ADA">
              <w:rPr>
                <w:rStyle w:val="Hyperlink"/>
                <w:noProof/>
              </w:rPr>
              <w:t>2.2.1</w:t>
            </w:r>
            <w:r w:rsidR="00133BD5">
              <w:rPr>
                <w:noProof/>
                <w:sz w:val="22"/>
                <w:szCs w:val="22"/>
                <w:lang w:eastAsia="zh-CN" w:bidi="ar-SA"/>
              </w:rPr>
              <w:tab/>
            </w:r>
            <w:r w:rsidR="00133BD5" w:rsidRPr="00497ADA">
              <w:rPr>
                <w:rStyle w:val="Hyperlink"/>
                <w:noProof/>
              </w:rPr>
              <w:t>Transaction ID fields for Commands that Return Result Messages</w:t>
            </w:r>
            <w:r w:rsidR="00133BD5">
              <w:rPr>
                <w:noProof/>
                <w:webHidden/>
              </w:rPr>
              <w:tab/>
            </w:r>
            <w:r w:rsidR="00133BD5">
              <w:rPr>
                <w:noProof/>
                <w:webHidden/>
              </w:rPr>
              <w:fldChar w:fldCharType="begin"/>
            </w:r>
            <w:r w:rsidR="00133BD5">
              <w:rPr>
                <w:noProof/>
                <w:webHidden/>
              </w:rPr>
              <w:instrText xml:space="preserve"> PAGEREF _Toc363128753 \h </w:instrText>
            </w:r>
            <w:r w:rsidR="00133BD5">
              <w:rPr>
                <w:noProof/>
                <w:webHidden/>
              </w:rPr>
            </w:r>
            <w:r w:rsidR="00133BD5">
              <w:rPr>
                <w:noProof/>
                <w:webHidden/>
              </w:rPr>
              <w:fldChar w:fldCharType="separate"/>
            </w:r>
            <w:r w:rsidR="003F1033">
              <w:rPr>
                <w:noProof/>
                <w:webHidden/>
              </w:rPr>
              <w:t>9</w:t>
            </w:r>
            <w:r w:rsidR="00133BD5">
              <w:rPr>
                <w:noProof/>
                <w:webHidden/>
              </w:rPr>
              <w:fldChar w:fldCharType="end"/>
            </w:r>
          </w:hyperlink>
        </w:p>
        <w:p w:rsidR="00133BD5" w:rsidRDefault="00E93BB5">
          <w:pPr>
            <w:pStyle w:val="TOC2"/>
            <w:tabs>
              <w:tab w:val="left" w:pos="880"/>
              <w:tab w:val="right" w:leader="dot" w:pos="9350"/>
            </w:tabs>
            <w:rPr>
              <w:noProof/>
              <w:sz w:val="22"/>
              <w:szCs w:val="22"/>
              <w:lang w:eastAsia="zh-CN" w:bidi="ar-SA"/>
            </w:rPr>
          </w:pPr>
          <w:hyperlink w:anchor="_Toc363128754" w:history="1">
            <w:r w:rsidR="00133BD5" w:rsidRPr="00497ADA">
              <w:rPr>
                <w:rStyle w:val="Hyperlink"/>
                <w:noProof/>
              </w:rPr>
              <w:t>2.3</w:t>
            </w:r>
            <w:r w:rsidR="00133BD5">
              <w:rPr>
                <w:noProof/>
                <w:sz w:val="22"/>
                <w:szCs w:val="22"/>
                <w:lang w:eastAsia="zh-CN" w:bidi="ar-SA"/>
              </w:rPr>
              <w:tab/>
            </w:r>
            <w:r w:rsidR="00133BD5" w:rsidRPr="00497ADA">
              <w:rPr>
                <w:rStyle w:val="Hyperlink"/>
                <w:noProof/>
              </w:rPr>
              <w:t>Receiving and Processing Asynchronous Messages</w:t>
            </w:r>
            <w:r w:rsidR="00133BD5">
              <w:rPr>
                <w:noProof/>
                <w:webHidden/>
              </w:rPr>
              <w:tab/>
            </w:r>
            <w:r w:rsidR="00133BD5">
              <w:rPr>
                <w:noProof/>
                <w:webHidden/>
              </w:rPr>
              <w:fldChar w:fldCharType="begin"/>
            </w:r>
            <w:r w:rsidR="00133BD5">
              <w:rPr>
                <w:noProof/>
                <w:webHidden/>
              </w:rPr>
              <w:instrText xml:space="preserve"> PAGEREF _Toc363128754 \h </w:instrText>
            </w:r>
            <w:r w:rsidR="00133BD5">
              <w:rPr>
                <w:noProof/>
                <w:webHidden/>
              </w:rPr>
            </w:r>
            <w:r w:rsidR="00133BD5">
              <w:rPr>
                <w:noProof/>
                <w:webHidden/>
              </w:rPr>
              <w:fldChar w:fldCharType="separate"/>
            </w:r>
            <w:r w:rsidR="003F1033">
              <w:rPr>
                <w:noProof/>
                <w:webHidden/>
              </w:rPr>
              <w:t>9</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55" w:history="1">
            <w:r w:rsidR="00133BD5" w:rsidRPr="00497ADA">
              <w:rPr>
                <w:rStyle w:val="Hyperlink"/>
                <w:noProof/>
              </w:rPr>
              <w:t>2.3.1</w:t>
            </w:r>
            <w:r w:rsidR="00133BD5">
              <w:rPr>
                <w:noProof/>
                <w:sz w:val="22"/>
                <w:szCs w:val="22"/>
                <w:lang w:eastAsia="zh-CN" w:bidi="ar-SA"/>
              </w:rPr>
              <w:tab/>
            </w:r>
            <w:r w:rsidR="00133BD5" w:rsidRPr="00497ADA">
              <w:rPr>
                <w:rStyle w:val="Hyperlink"/>
                <w:noProof/>
              </w:rPr>
              <w:t>Event Handler Method</w:t>
            </w:r>
            <w:r w:rsidR="00133BD5">
              <w:rPr>
                <w:noProof/>
                <w:webHidden/>
              </w:rPr>
              <w:tab/>
            </w:r>
            <w:r w:rsidR="00133BD5">
              <w:rPr>
                <w:noProof/>
                <w:webHidden/>
              </w:rPr>
              <w:fldChar w:fldCharType="begin"/>
            </w:r>
            <w:r w:rsidR="00133BD5">
              <w:rPr>
                <w:noProof/>
                <w:webHidden/>
              </w:rPr>
              <w:instrText xml:space="preserve"> PAGEREF _Toc363128755 \h </w:instrText>
            </w:r>
            <w:r w:rsidR="00133BD5">
              <w:rPr>
                <w:noProof/>
                <w:webHidden/>
              </w:rPr>
            </w:r>
            <w:r w:rsidR="00133BD5">
              <w:rPr>
                <w:noProof/>
                <w:webHidden/>
              </w:rPr>
              <w:fldChar w:fldCharType="separate"/>
            </w:r>
            <w:r w:rsidR="003F1033">
              <w:rPr>
                <w:noProof/>
                <w:webHidden/>
              </w:rPr>
              <w:t>10</w:t>
            </w:r>
            <w:r w:rsidR="00133BD5">
              <w:rPr>
                <w:noProof/>
                <w:webHidden/>
              </w:rPr>
              <w:fldChar w:fldCharType="end"/>
            </w:r>
          </w:hyperlink>
        </w:p>
        <w:p w:rsidR="00133BD5" w:rsidRDefault="00E93BB5">
          <w:pPr>
            <w:pStyle w:val="TOC2"/>
            <w:tabs>
              <w:tab w:val="left" w:pos="880"/>
              <w:tab w:val="right" w:leader="dot" w:pos="9350"/>
            </w:tabs>
            <w:rPr>
              <w:noProof/>
              <w:sz w:val="22"/>
              <w:szCs w:val="22"/>
              <w:lang w:eastAsia="zh-CN" w:bidi="ar-SA"/>
            </w:rPr>
          </w:pPr>
          <w:hyperlink w:anchor="_Toc363128756" w:history="1">
            <w:r w:rsidR="00133BD5" w:rsidRPr="00497ADA">
              <w:rPr>
                <w:rStyle w:val="Hyperlink"/>
                <w:noProof/>
              </w:rPr>
              <w:t>2.4</w:t>
            </w:r>
            <w:r w:rsidR="00133BD5">
              <w:rPr>
                <w:noProof/>
                <w:sz w:val="22"/>
                <w:szCs w:val="22"/>
                <w:lang w:eastAsia="zh-CN" w:bidi="ar-SA"/>
              </w:rPr>
              <w:tab/>
            </w:r>
            <w:r w:rsidR="00133BD5" w:rsidRPr="00497ADA">
              <w:rPr>
                <w:rStyle w:val="Hyperlink"/>
                <w:noProof/>
              </w:rPr>
              <w:t>Example Command Execution Sequence</w:t>
            </w:r>
            <w:r w:rsidR="00133BD5">
              <w:rPr>
                <w:noProof/>
                <w:webHidden/>
              </w:rPr>
              <w:tab/>
            </w:r>
            <w:r w:rsidR="00133BD5">
              <w:rPr>
                <w:noProof/>
                <w:webHidden/>
              </w:rPr>
              <w:fldChar w:fldCharType="begin"/>
            </w:r>
            <w:r w:rsidR="00133BD5">
              <w:rPr>
                <w:noProof/>
                <w:webHidden/>
              </w:rPr>
              <w:instrText xml:space="preserve"> PAGEREF _Toc363128756 \h </w:instrText>
            </w:r>
            <w:r w:rsidR="00133BD5">
              <w:rPr>
                <w:noProof/>
                <w:webHidden/>
              </w:rPr>
            </w:r>
            <w:r w:rsidR="00133BD5">
              <w:rPr>
                <w:noProof/>
                <w:webHidden/>
              </w:rPr>
              <w:fldChar w:fldCharType="separate"/>
            </w:r>
            <w:r w:rsidR="003F1033">
              <w:rPr>
                <w:noProof/>
                <w:webHidden/>
              </w:rPr>
              <w:t>10</w:t>
            </w:r>
            <w:r w:rsidR="00133BD5">
              <w:rPr>
                <w:noProof/>
                <w:webHidden/>
              </w:rPr>
              <w:fldChar w:fldCharType="end"/>
            </w:r>
          </w:hyperlink>
        </w:p>
        <w:p w:rsidR="00133BD5" w:rsidRDefault="00E93BB5">
          <w:pPr>
            <w:pStyle w:val="TOC2"/>
            <w:tabs>
              <w:tab w:val="left" w:pos="880"/>
              <w:tab w:val="right" w:leader="dot" w:pos="9350"/>
            </w:tabs>
            <w:rPr>
              <w:noProof/>
              <w:sz w:val="22"/>
              <w:szCs w:val="22"/>
              <w:lang w:eastAsia="zh-CN" w:bidi="ar-SA"/>
            </w:rPr>
          </w:pPr>
          <w:hyperlink w:anchor="_Toc363128757" w:history="1">
            <w:r w:rsidR="00133BD5" w:rsidRPr="00497ADA">
              <w:rPr>
                <w:rStyle w:val="Hyperlink"/>
                <w:noProof/>
              </w:rPr>
              <w:t>2.5</w:t>
            </w:r>
            <w:r w:rsidR="00133BD5">
              <w:rPr>
                <w:noProof/>
                <w:sz w:val="22"/>
                <w:szCs w:val="22"/>
                <w:lang w:eastAsia="zh-CN" w:bidi="ar-SA"/>
              </w:rPr>
              <w:tab/>
            </w:r>
            <w:r w:rsidR="00133BD5" w:rsidRPr="00497ADA">
              <w:rPr>
                <w:rStyle w:val="Hyperlink"/>
                <w:noProof/>
              </w:rPr>
              <w:t>Application Configuration File</w:t>
            </w:r>
            <w:r w:rsidR="00133BD5">
              <w:rPr>
                <w:noProof/>
                <w:webHidden/>
              </w:rPr>
              <w:tab/>
            </w:r>
            <w:r w:rsidR="00133BD5">
              <w:rPr>
                <w:noProof/>
                <w:webHidden/>
              </w:rPr>
              <w:fldChar w:fldCharType="begin"/>
            </w:r>
            <w:r w:rsidR="00133BD5">
              <w:rPr>
                <w:noProof/>
                <w:webHidden/>
              </w:rPr>
              <w:instrText xml:space="preserve"> PAGEREF _Toc363128757 \h </w:instrText>
            </w:r>
            <w:r w:rsidR="00133BD5">
              <w:rPr>
                <w:noProof/>
                <w:webHidden/>
              </w:rPr>
            </w:r>
            <w:r w:rsidR="00133BD5">
              <w:rPr>
                <w:noProof/>
                <w:webHidden/>
              </w:rPr>
              <w:fldChar w:fldCharType="separate"/>
            </w:r>
            <w:r w:rsidR="003F1033">
              <w:rPr>
                <w:b/>
                <w:bCs/>
                <w:noProof/>
                <w:webHidden/>
              </w:rPr>
              <w:t>Error! Bookmark not defined.</w:t>
            </w:r>
            <w:r w:rsidR="00133BD5">
              <w:rPr>
                <w:noProof/>
                <w:webHidden/>
              </w:rPr>
              <w:fldChar w:fldCharType="end"/>
            </w:r>
          </w:hyperlink>
        </w:p>
        <w:p w:rsidR="00133BD5" w:rsidRDefault="00E93BB5">
          <w:pPr>
            <w:pStyle w:val="TOC1"/>
            <w:tabs>
              <w:tab w:val="left" w:pos="400"/>
              <w:tab w:val="right" w:leader="dot" w:pos="9350"/>
            </w:tabs>
            <w:rPr>
              <w:noProof/>
              <w:sz w:val="22"/>
              <w:szCs w:val="22"/>
              <w:lang w:eastAsia="zh-CN" w:bidi="ar-SA"/>
            </w:rPr>
          </w:pPr>
          <w:hyperlink w:anchor="_Toc363128758" w:history="1">
            <w:r w:rsidR="00133BD5" w:rsidRPr="00497ADA">
              <w:rPr>
                <w:rStyle w:val="Hyperlink"/>
                <w:noProof/>
              </w:rPr>
              <w:t>3</w:t>
            </w:r>
            <w:r w:rsidR="00133BD5">
              <w:rPr>
                <w:noProof/>
                <w:sz w:val="22"/>
                <w:szCs w:val="22"/>
                <w:lang w:eastAsia="zh-CN" w:bidi="ar-SA"/>
              </w:rPr>
              <w:tab/>
            </w:r>
            <w:r w:rsidR="00133BD5" w:rsidRPr="00497ADA">
              <w:rPr>
                <w:rStyle w:val="Hyperlink"/>
                <w:noProof/>
              </w:rPr>
              <w:t>API Command and Event Message Listing</w:t>
            </w:r>
            <w:r w:rsidR="00133BD5">
              <w:rPr>
                <w:noProof/>
                <w:webHidden/>
              </w:rPr>
              <w:tab/>
            </w:r>
            <w:r w:rsidR="00133BD5">
              <w:rPr>
                <w:noProof/>
                <w:webHidden/>
              </w:rPr>
              <w:fldChar w:fldCharType="begin"/>
            </w:r>
            <w:r w:rsidR="00133BD5">
              <w:rPr>
                <w:noProof/>
                <w:webHidden/>
              </w:rPr>
              <w:instrText xml:space="preserve"> PAGEREF _Toc363128758 \h </w:instrText>
            </w:r>
            <w:r w:rsidR="00133BD5">
              <w:rPr>
                <w:noProof/>
                <w:webHidden/>
              </w:rPr>
            </w:r>
            <w:r w:rsidR="00133BD5">
              <w:rPr>
                <w:noProof/>
                <w:webHidden/>
              </w:rPr>
              <w:fldChar w:fldCharType="separate"/>
            </w:r>
            <w:r w:rsidR="003F1033">
              <w:rPr>
                <w:noProof/>
                <w:webHidden/>
              </w:rPr>
              <w:t>11</w:t>
            </w:r>
            <w:r w:rsidR="00133BD5">
              <w:rPr>
                <w:noProof/>
                <w:webHidden/>
              </w:rPr>
              <w:fldChar w:fldCharType="end"/>
            </w:r>
          </w:hyperlink>
        </w:p>
        <w:p w:rsidR="00133BD5" w:rsidRDefault="00E93BB5">
          <w:pPr>
            <w:pStyle w:val="TOC2"/>
            <w:tabs>
              <w:tab w:val="left" w:pos="880"/>
              <w:tab w:val="right" w:leader="dot" w:pos="9350"/>
            </w:tabs>
            <w:rPr>
              <w:noProof/>
              <w:sz w:val="22"/>
              <w:szCs w:val="22"/>
              <w:lang w:eastAsia="zh-CN" w:bidi="ar-SA"/>
            </w:rPr>
          </w:pPr>
          <w:hyperlink w:anchor="_Toc363128759" w:history="1">
            <w:r w:rsidR="00133BD5" w:rsidRPr="00497ADA">
              <w:rPr>
                <w:rStyle w:val="Hyperlink"/>
                <w:noProof/>
              </w:rPr>
              <w:t>3.1</w:t>
            </w:r>
            <w:r w:rsidR="00133BD5">
              <w:rPr>
                <w:noProof/>
                <w:sz w:val="22"/>
                <w:szCs w:val="22"/>
                <w:lang w:eastAsia="zh-CN" w:bidi="ar-SA"/>
              </w:rPr>
              <w:tab/>
            </w:r>
            <w:r w:rsidR="00133BD5" w:rsidRPr="00497ADA">
              <w:rPr>
                <w:rStyle w:val="Hyperlink"/>
                <w:noProof/>
              </w:rPr>
              <w:t>Commands</w:t>
            </w:r>
            <w:r w:rsidR="00133BD5">
              <w:rPr>
                <w:noProof/>
                <w:webHidden/>
              </w:rPr>
              <w:tab/>
            </w:r>
            <w:r w:rsidR="00133BD5">
              <w:rPr>
                <w:noProof/>
                <w:webHidden/>
              </w:rPr>
              <w:fldChar w:fldCharType="begin"/>
            </w:r>
            <w:r w:rsidR="00133BD5">
              <w:rPr>
                <w:noProof/>
                <w:webHidden/>
              </w:rPr>
              <w:instrText xml:space="preserve"> PAGEREF _Toc363128759 \h </w:instrText>
            </w:r>
            <w:r w:rsidR="00133BD5">
              <w:rPr>
                <w:noProof/>
                <w:webHidden/>
              </w:rPr>
            </w:r>
            <w:r w:rsidR="00133BD5">
              <w:rPr>
                <w:noProof/>
                <w:webHidden/>
              </w:rPr>
              <w:fldChar w:fldCharType="separate"/>
            </w:r>
            <w:r w:rsidR="003F1033">
              <w:rPr>
                <w:noProof/>
                <w:webHidden/>
              </w:rPr>
              <w:t>11</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60" w:history="1">
            <w:r w:rsidR="00133BD5" w:rsidRPr="00497ADA">
              <w:rPr>
                <w:rStyle w:val="Hyperlink"/>
                <w:noProof/>
              </w:rPr>
              <w:t>3.1.1</w:t>
            </w:r>
            <w:r w:rsidR="00133BD5">
              <w:rPr>
                <w:noProof/>
                <w:sz w:val="22"/>
                <w:szCs w:val="22"/>
                <w:lang w:eastAsia="zh-CN" w:bidi="ar-SA"/>
              </w:rPr>
              <w:tab/>
            </w:r>
            <w:r w:rsidR="00133BD5" w:rsidRPr="00497ADA">
              <w:rPr>
                <w:rStyle w:val="Hyperlink"/>
                <w:noProof/>
              </w:rPr>
              <w:t>OmniSystemMetadataInfoRequestCommand</w:t>
            </w:r>
            <w:r w:rsidR="00133BD5">
              <w:rPr>
                <w:noProof/>
                <w:webHidden/>
              </w:rPr>
              <w:tab/>
            </w:r>
            <w:r w:rsidR="00133BD5">
              <w:rPr>
                <w:noProof/>
                <w:webHidden/>
              </w:rPr>
              <w:fldChar w:fldCharType="begin"/>
            </w:r>
            <w:r w:rsidR="00133BD5">
              <w:rPr>
                <w:noProof/>
                <w:webHidden/>
              </w:rPr>
              <w:instrText xml:space="preserve"> PAGEREF _Toc363128760 \h </w:instrText>
            </w:r>
            <w:r w:rsidR="00133BD5">
              <w:rPr>
                <w:noProof/>
                <w:webHidden/>
              </w:rPr>
            </w:r>
            <w:r w:rsidR="00133BD5">
              <w:rPr>
                <w:noProof/>
                <w:webHidden/>
              </w:rPr>
              <w:fldChar w:fldCharType="separate"/>
            </w:r>
            <w:r w:rsidR="003F1033">
              <w:rPr>
                <w:noProof/>
                <w:webHidden/>
              </w:rPr>
              <w:t>11</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61" w:history="1">
            <w:r w:rsidR="00133BD5" w:rsidRPr="00497ADA">
              <w:rPr>
                <w:rStyle w:val="Hyperlink"/>
                <w:noProof/>
              </w:rPr>
              <w:t>3.1.2</w:t>
            </w:r>
            <w:r w:rsidR="00133BD5">
              <w:rPr>
                <w:noProof/>
                <w:sz w:val="22"/>
                <w:szCs w:val="22"/>
                <w:lang w:eastAsia="zh-CN" w:bidi="ar-SA"/>
              </w:rPr>
              <w:tab/>
            </w:r>
            <w:r w:rsidR="00133BD5" w:rsidRPr="00497ADA">
              <w:rPr>
                <w:rStyle w:val="Hyperlink"/>
                <w:noProof/>
              </w:rPr>
              <w:t>OmniVisualTagInfoRequestCommand</w:t>
            </w:r>
            <w:r w:rsidR="00133BD5">
              <w:rPr>
                <w:noProof/>
                <w:webHidden/>
              </w:rPr>
              <w:tab/>
            </w:r>
            <w:r w:rsidR="00133BD5">
              <w:rPr>
                <w:noProof/>
                <w:webHidden/>
              </w:rPr>
              <w:fldChar w:fldCharType="begin"/>
            </w:r>
            <w:r w:rsidR="00133BD5">
              <w:rPr>
                <w:noProof/>
                <w:webHidden/>
              </w:rPr>
              <w:instrText xml:space="preserve"> PAGEREF _Toc363128761 \h </w:instrText>
            </w:r>
            <w:r w:rsidR="00133BD5">
              <w:rPr>
                <w:noProof/>
                <w:webHidden/>
              </w:rPr>
            </w:r>
            <w:r w:rsidR="00133BD5">
              <w:rPr>
                <w:noProof/>
                <w:webHidden/>
              </w:rPr>
              <w:fldChar w:fldCharType="separate"/>
            </w:r>
            <w:r w:rsidR="003F1033">
              <w:rPr>
                <w:noProof/>
                <w:webHidden/>
              </w:rPr>
              <w:t>11</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62" w:history="1">
            <w:r w:rsidR="00133BD5" w:rsidRPr="00497ADA">
              <w:rPr>
                <w:rStyle w:val="Hyperlink"/>
                <w:noProof/>
              </w:rPr>
              <w:t>3.1.3</w:t>
            </w:r>
            <w:r w:rsidR="00133BD5">
              <w:rPr>
                <w:noProof/>
                <w:sz w:val="22"/>
                <w:szCs w:val="22"/>
                <w:lang w:eastAsia="zh-CN" w:bidi="ar-SA"/>
              </w:rPr>
              <w:tab/>
            </w:r>
            <w:r w:rsidR="00133BD5" w:rsidRPr="00497ADA">
              <w:rPr>
                <w:rStyle w:val="Hyperlink"/>
                <w:noProof/>
              </w:rPr>
              <w:t>OmniGPIStateReportCommand</w:t>
            </w:r>
            <w:r w:rsidR="00133BD5">
              <w:rPr>
                <w:noProof/>
                <w:webHidden/>
              </w:rPr>
              <w:tab/>
            </w:r>
            <w:r w:rsidR="00133BD5">
              <w:rPr>
                <w:noProof/>
                <w:webHidden/>
              </w:rPr>
              <w:fldChar w:fldCharType="begin"/>
            </w:r>
            <w:r w:rsidR="00133BD5">
              <w:rPr>
                <w:noProof/>
                <w:webHidden/>
              </w:rPr>
              <w:instrText xml:space="preserve"> PAGEREF _Toc363128762 \h </w:instrText>
            </w:r>
            <w:r w:rsidR="00133BD5">
              <w:rPr>
                <w:noProof/>
                <w:webHidden/>
              </w:rPr>
            </w:r>
            <w:r w:rsidR="00133BD5">
              <w:rPr>
                <w:noProof/>
                <w:webHidden/>
              </w:rPr>
              <w:fldChar w:fldCharType="separate"/>
            </w:r>
            <w:r w:rsidR="003F1033">
              <w:rPr>
                <w:noProof/>
                <w:webHidden/>
              </w:rPr>
              <w:t>12</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63" w:history="1">
            <w:r w:rsidR="00133BD5" w:rsidRPr="00497ADA">
              <w:rPr>
                <w:rStyle w:val="Hyperlink"/>
                <w:noProof/>
              </w:rPr>
              <w:t>3.1.4</w:t>
            </w:r>
            <w:r w:rsidR="00133BD5">
              <w:rPr>
                <w:noProof/>
                <w:sz w:val="22"/>
                <w:szCs w:val="22"/>
                <w:lang w:eastAsia="zh-CN" w:bidi="ar-SA"/>
              </w:rPr>
              <w:tab/>
            </w:r>
            <w:r w:rsidR="00133BD5" w:rsidRPr="00497ADA">
              <w:rPr>
                <w:rStyle w:val="Hyperlink"/>
                <w:noProof/>
              </w:rPr>
              <w:t>OmniGPOStateReportCommand</w:t>
            </w:r>
            <w:r w:rsidR="00133BD5">
              <w:rPr>
                <w:noProof/>
                <w:webHidden/>
              </w:rPr>
              <w:tab/>
            </w:r>
            <w:r w:rsidR="00133BD5">
              <w:rPr>
                <w:noProof/>
                <w:webHidden/>
              </w:rPr>
              <w:fldChar w:fldCharType="begin"/>
            </w:r>
            <w:r w:rsidR="00133BD5">
              <w:rPr>
                <w:noProof/>
                <w:webHidden/>
              </w:rPr>
              <w:instrText xml:space="preserve"> PAGEREF _Toc363128763 \h </w:instrText>
            </w:r>
            <w:r w:rsidR="00133BD5">
              <w:rPr>
                <w:noProof/>
                <w:webHidden/>
              </w:rPr>
            </w:r>
            <w:r w:rsidR="00133BD5">
              <w:rPr>
                <w:noProof/>
                <w:webHidden/>
              </w:rPr>
              <w:fldChar w:fldCharType="separate"/>
            </w:r>
            <w:r w:rsidR="003F1033">
              <w:rPr>
                <w:noProof/>
                <w:webHidden/>
              </w:rPr>
              <w:t>12</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64" w:history="1">
            <w:r w:rsidR="00133BD5" w:rsidRPr="00497ADA">
              <w:rPr>
                <w:rStyle w:val="Hyperlink"/>
                <w:noProof/>
              </w:rPr>
              <w:t>3.1.5</w:t>
            </w:r>
            <w:r w:rsidR="00133BD5">
              <w:rPr>
                <w:noProof/>
                <w:sz w:val="22"/>
                <w:szCs w:val="22"/>
                <w:lang w:eastAsia="zh-CN" w:bidi="ar-SA"/>
              </w:rPr>
              <w:tab/>
            </w:r>
            <w:r w:rsidR="00133BD5" w:rsidRPr="00497ADA">
              <w:rPr>
                <w:rStyle w:val="Hyperlink"/>
                <w:noProof/>
              </w:rPr>
              <w:t>OmniGPOStateChangeCommand</w:t>
            </w:r>
            <w:r w:rsidR="00133BD5">
              <w:rPr>
                <w:noProof/>
                <w:webHidden/>
              </w:rPr>
              <w:tab/>
            </w:r>
            <w:r w:rsidR="00133BD5">
              <w:rPr>
                <w:noProof/>
                <w:webHidden/>
              </w:rPr>
              <w:fldChar w:fldCharType="begin"/>
            </w:r>
            <w:r w:rsidR="00133BD5">
              <w:rPr>
                <w:noProof/>
                <w:webHidden/>
              </w:rPr>
              <w:instrText xml:space="preserve"> PAGEREF _Toc363128764 \h </w:instrText>
            </w:r>
            <w:r w:rsidR="00133BD5">
              <w:rPr>
                <w:noProof/>
                <w:webHidden/>
              </w:rPr>
            </w:r>
            <w:r w:rsidR="00133BD5">
              <w:rPr>
                <w:noProof/>
                <w:webHidden/>
              </w:rPr>
              <w:fldChar w:fldCharType="separate"/>
            </w:r>
            <w:r w:rsidR="003F1033">
              <w:rPr>
                <w:noProof/>
                <w:webHidden/>
              </w:rPr>
              <w:t>13</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65" w:history="1">
            <w:r w:rsidR="00133BD5" w:rsidRPr="00497ADA">
              <w:rPr>
                <w:rStyle w:val="Hyperlink"/>
                <w:noProof/>
              </w:rPr>
              <w:t>3.1.6</w:t>
            </w:r>
            <w:r w:rsidR="00133BD5">
              <w:rPr>
                <w:noProof/>
                <w:sz w:val="22"/>
                <w:szCs w:val="22"/>
                <w:lang w:eastAsia="zh-CN" w:bidi="ar-SA"/>
              </w:rPr>
              <w:tab/>
            </w:r>
            <w:r w:rsidR="00133BD5" w:rsidRPr="00497ADA">
              <w:rPr>
                <w:rStyle w:val="Hyperlink"/>
                <w:noProof/>
              </w:rPr>
              <w:t>OmniRFIDReaderCommand</w:t>
            </w:r>
            <w:r w:rsidR="00133BD5">
              <w:rPr>
                <w:noProof/>
                <w:webHidden/>
              </w:rPr>
              <w:tab/>
            </w:r>
            <w:r w:rsidR="00133BD5">
              <w:rPr>
                <w:noProof/>
                <w:webHidden/>
              </w:rPr>
              <w:fldChar w:fldCharType="begin"/>
            </w:r>
            <w:r w:rsidR="00133BD5">
              <w:rPr>
                <w:noProof/>
                <w:webHidden/>
              </w:rPr>
              <w:instrText xml:space="preserve"> PAGEREF _Toc363128765 \h </w:instrText>
            </w:r>
            <w:r w:rsidR="00133BD5">
              <w:rPr>
                <w:noProof/>
                <w:webHidden/>
              </w:rPr>
            </w:r>
            <w:r w:rsidR="00133BD5">
              <w:rPr>
                <w:noProof/>
                <w:webHidden/>
              </w:rPr>
              <w:fldChar w:fldCharType="separate"/>
            </w:r>
            <w:r w:rsidR="003F1033">
              <w:rPr>
                <w:noProof/>
                <w:webHidden/>
              </w:rPr>
              <w:t>13</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66" w:history="1">
            <w:r w:rsidR="00133BD5" w:rsidRPr="00497ADA">
              <w:rPr>
                <w:rStyle w:val="Hyperlink"/>
                <w:noProof/>
              </w:rPr>
              <w:t>3.1.7</w:t>
            </w:r>
            <w:r w:rsidR="00133BD5">
              <w:rPr>
                <w:noProof/>
                <w:sz w:val="22"/>
                <w:szCs w:val="22"/>
                <w:lang w:eastAsia="zh-CN" w:bidi="ar-SA"/>
              </w:rPr>
              <w:tab/>
            </w:r>
            <w:r w:rsidR="00133BD5" w:rsidRPr="00497ADA">
              <w:rPr>
                <w:rStyle w:val="Hyperlink"/>
                <w:noProof/>
              </w:rPr>
              <w:t>OmniImageUpdateCommand</w:t>
            </w:r>
            <w:r w:rsidR="00133BD5">
              <w:rPr>
                <w:noProof/>
                <w:webHidden/>
              </w:rPr>
              <w:tab/>
            </w:r>
            <w:r w:rsidR="00133BD5">
              <w:rPr>
                <w:noProof/>
                <w:webHidden/>
              </w:rPr>
              <w:fldChar w:fldCharType="begin"/>
            </w:r>
            <w:r w:rsidR="00133BD5">
              <w:rPr>
                <w:noProof/>
                <w:webHidden/>
              </w:rPr>
              <w:instrText xml:space="preserve"> PAGEREF _Toc363128766 \h </w:instrText>
            </w:r>
            <w:r w:rsidR="00133BD5">
              <w:rPr>
                <w:noProof/>
                <w:webHidden/>
              </w:rPr>
            </w:r>
            <w:r w:rsidR="00133BD5">
              <w:rPr>
                <w:noProof/>
                <w:webHidden/>
              </w:rPr>
              <w:fldChar w:fldCharType="separate"/>
            </w:r>
            <w:r w:rsidR="003F1033">
              <w:rPr>
                <w:noProof/>
                <w:webHidden/>
              </w:rPr>
              <w:t>13</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67" w:history="1">
            <w:r w:rsidR="00133BD5" w:rsidRPr="00497ADA">
              <w:rPr>
                <w:rStyle w:val="Hyperlink"/>
                <w:noProof/>
              </w:rPr>
              <w:t>3.1.8</w:t>
            </w:r>
            <w:r w:rsidR="00133BD5">
              <w:rPr>
                <w:noProof/>
                <w:sz w:val="22"/>
                <w:szCs w:val="22"/>
                <w:lang w:eastAsia="zh-CN" w:bidi="ar-SA"/>
              </w:rPr>
              <w:tab/>
            </w:r>
            <w:r w:rsidR="00133BD5" w:rsidRPr="00497ADA">
              <w:rPr>
                <w:rStyle w:val="Hyperlink"/>
                <w:noProof/>
              </w:rPr>
              <w:t>OmniImageUrlUpdateCommand</w:t>
            </w:r>
            <w:r w:rsidR="00133BD5">
              <w:rPr>
                <w:noProof/>
                <w:webHidden/>
              </w:rPr>
              <w:tab/>
            </w:r>
            <w:r w:rsidR="00133BD5">
              <w:rPr>
                <w:noProof/>
                <w:webHidden/>
              </w:rPr>
              <w:fldChar w:fldCharType="begin"/>
            </w:r>
            <w:r w:rsidR="00133BD5">
              <w:rPr>
                <w:noProof/>
                <w:webHidden/>
              </w:rPr>
              <w:instrText xml:space="preserve"> PAGEREF _Toc363128767 \h </w:instrText>
            </w:r>
            <w:r w:rsidR="00133BD5">
              <w:rPr>
                <w:noProof/>
                <w:webHidden/>
              </w:rPr>
            </w:r>
            <w:r w:rsidR="00133BD5">
              <w:rPr>
                <w:noProof/>
                <w:webHidden/>
              </w:rPr>
              <w:fldChar w:fldCharType="separate"/>
            </w:r>
            <w:r w:rsidR="003F1033">
              <w:rPr>
                <w:noProof/>
                <w:webHidden/>
              </w:rPr>
              <w:t>14</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68" w:history="1">
            <w:r w:rsidR="00133BD5" w:rsidRPr="00497ADA">
              <w:rPr>
                <w:rStyle w:val="Hyperlink"/>
                <w:noProof/>
              </w:rPr>
              <w:t>3.1.9</w:t>
            </w:r>
            <w:r w:rsidR="00133BD5">
              <w:rPr>
                <w:noProof/>
                <w:sz w:val="22"/>
                <w:szCs w:val="22"/>
                <w:lang w:eastAsia="zh-CN" w:bidi="ar-SA"/>
              </w:rPr>
              <w:tab/>
            </w:r>
            <w:r w:rsidR="00133BD5" w:rsidRPr="00497ADA">
              <w:rPr>
                <w:rStyle w:val="Hyperlink"/>
                <w:noProof/>
              </w:rPr>
              <w:t>OmniPageChangeCommand</w:t>
            </w:r>
            <w:r w:rsidR="00133BD5">
              <w:rPr>
                <w:noProof/>
                <w:webHidden/>
              </w:rPr>
              <w:tab/>
            </w:r>
            <w:r w:rsidR="00133BD5">
              <w:rPr>
                <w:noProof/>
                <w:webHidden/>
              </w:rPr>
              <w:fldChar w:fldCharType="begin"/>
            </w:r>
            <w:r w:rsidR="00133BD5">
              <w:rPr>
                <w:noProof/>
                <w:webHidden/>
              </w:rPr>
              <w:instrText xml:space="preserve"> PAGEREF _Toc363128768 \h </w:instrText>
            </w:r>
            <w:r w:rsidR="00133BD5">
              <w:rPr>
                <w:noProof/>
                <w:webHidden/>
              </w:rPr>
            </w:r>
            <w:r w:rsidR="00133BD5">
              <w:rPr>
                <w:noProof/>
                <w:webHidden/>
              </w:rPr>
              <w:fldChar w:fldCharType="separate"/>
            </w:r>
            <w:r w:rsidR="003F1033">
              <w:rPr>
                <w:noProof/>
                <w:webHidden/>
              </w:rPr>
              <w:t>15</w:t>
            </w:r>
            <w:r w:rsidR="00133BD5">
              <w:rPr>
                <w:noProof/>
                <w:webHidden/>
              </w:rPr>
              <w:fldChar w:fldCharType="end"/>
            </w:r>
          </w:hyperlink>
        </w:p>
        <w:p w:rsidR="00133BD5" w:rsidRDefault="00E93BB5">
          <w:pPr>
            <w:pStyle w:val="TOC3"/>
            <w:tabs>
              <w:tab w:val="left" w:pos="1320"/>
              <w:tab w:val="right" w:leader="dot" w:pos="9350"/>
            </w:tabs>
            <w:rPr>
              <w:noProof/>
              <w:sz w:val="22"/>
              <w:szCs w:val="22"/>
              <w:lang w:eastAsia="zh-CN" w:bidi="ar-SA"/>
            </w:rPr>
          </w:pPr>
          <w:hyperlink w:anchor="_Toc363128769" w:history="1">
            <w:r w:rsidR="00133BD5" w:rsidRPr="00497ADA">
              <w:rPr>
                <w:rStyle w:val="Hyperlink"/>
                <w:noProof/>
              </w:rPr>
              <w:t>3.1.10</w:t>
            </w:r>
            <w:r w:rsidR="00133BD5">
              <w:rPr>
                <w:noProof/>
                <w:sz w:val="22"/>
                <w:szCs w:val="22"/>
                <w:lang w:eastAsia="zh-CN" w:bidi="ar-SA"/>
              </w:rPr>
              <w:tab/>
            </w:r>
            <w:r w:rsidR="00133BD5" w:rsidRPr="00497ADA">
              <w:rPr>
                <w:rStyle w:val="Hyperlink"/>
                <w:noProof/>
              </w:rPr>
              <w:t>OmniPageDeleteCommand</w:t>
            </w:r>
            <w:r w:rsidR="00133BD5">
              <w:rPr>
                <w:noProof/>
                <w:webHidden/>
              </w:rPr>
              <w:tab/>
            </w:r>
            <w:r w:rsidR="00133BD5">
              <w:rPr>
                <w:noProof/>
                <w:webHidden/>
              </w:rPr>
              <w:fldChar w:fldCharType="begin"/>
            </w:r>
            <w:r w:rsidR="00133BD5">
              <w:rPr>
                <w:noProof/>
                <w:webHidden/>
              </w:rPr>
              <w:instrText xml:space="preserve"> PAGEREF _Toc363128769 \h </w:instrText>
            </w:r>
            <w:r w:rsidR="00133BD5">
              <w:rPr>
                <w:noProof/>
                <w:webHidden/>
              </w:rPr>
            </w:r>
            <w:r w:rsidR="00133BD5">
              <w:rPr>
                <w:noProof/>
                <w:webHidden/>
              </w:rPr>
              <w:fldChar w:fldCharType="separate"/>
            </w:r>
            <w:r w:rsidR="003F1033">
              <w:rPr>
                <w:noProof/>
                <w:webHidden/>
              </w:rPr>
              <w:t>16</w:t>
            </w:r>
            <w:r w:rsidR="00133BD5">
              <w:rPr>
                <w:noProof/>
                <w:webHidden/>
              </w:rPr>
              <w:fldChar w:fldCharType="end"/>
            </w:r>
          </w:hyperlink>
        </w:p>
        <w:p w:rsidR="00133BD5" w:rsidRDefault="00E93BB5">
          <w:pPr>
            <w:pStyle w:val="TOC2"/>
            <w:tabs>
              <w:tab w:val="left" w:pos="880"/>
              <w:tab w:val="right" w:leader="dot" w:pos="9350"/>
            </w:tabs>
            <w:rPr>
              <w:noProof/>
              <w:sz w:val="22"/>
              <w:szCs w:val="22"/>
              <w:lang w:eastAsia="zh-CN" w:bidi="ar-SA"/>
            </w:rPr>
          </w:pPr>
          <w:hyperlink w:anchor="_Toc363128770" w:history="1">
            <w:r w:rsidR="00133BD5" w:rsidRPr="00497ADA">
              <w:rPr>
                <w:rStyle w:val="Hyperlink"/>
                <w:noProof/>
              </w:rPr>
              <w:t>3.2</w:t>
            </w:r>
            <w:r w:rsidR="00133BD5">
              <w:rPr>
                <w:noProof/>
                <w:sz w:val="22"/>
                <w:szCs w:val="22"/>
                <w:lang w:eastAsia="zh-CN" w:bidi="ar-SA"/>
              </w:rPr>
              <w:tab/>
            </w:r>
            <w:r w:rsidR="00133BD5" w:rsidRPr="00497ADA">
              <w:rPr>
                <w:rStyle w:val="Hyperlink"/>
                <w:noProof/>
              </w:rPr>
              <w:t>Event Messages</w:t>
            </w:r>
            <w:r w:rsidR="00133BD5">
              <w:rPr>
                <w:noProof/>
                <w:webHidden/>
              </w:rPr>
              <w:tab/>
            </w:r>
            <w:r w:rsidR="00133BD5">
              <w:rPr>
                <w:noProof/>
                <w:webHidden/>
              </w:rPr>
              <w:fldChar w:fldCharType="begin"/>
            </w:r>
            <w:r w:rsidR="00133BD5">
              <w:rPr>
                <w:noProof/>
                <w:webHidden/>
              </w:rPr>
              <w:instrText xml:space="preserve"> PAGEREF _Toc363128770 \h </w:instrText>
            </w:r>
            <w:r w:rsidR="00133BD5">
              <w:rPr>
                <w:noProof/>
                <w:webHidden/>
              </w:rPr>
            </w:r>
            <w:r w:rsidR="00133BD5">
              <w:rPr>
                <w:noProof/>
                <w:webHidden/>
              </w:rPr>
              <w:fldChar w:fldCharType="separate"/>
            </w:r>
            <w:r w:rsidR="003F1033">
              <w:rPr>
                <w:noProof/>
                <w:webHidden/>
              </w:rPr>
              <w:t>17</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71" w:history="1">
            <w:r w:rsidR="00133BD5" w:rsidRPr="00497ADA">
              <w:rPr>
                <w:rStyle w:val="Hyperlink"/>
                <w:noProof/>
              </w:rPr>
              <w:t>3.2.1</w:t>
            </w:r>
            <w:r w:rsidR="00133BD5">
              <w:rPr>
                <w:noProof/>
                <w:sz w:val="22"/>
                <w:szCs w:val="22"/>
                <w:lang w:eastAsia="zh-CN" w:bidi="ar-SA"/>
              </w:rPr>
              <w:tab/>
            </w:r>
            <w:r w:rsidR="00133BD5" w:rsidRPr="00497ADA">
              <w:rPr>
                <w:rStyle w:val="Hyperlink"/>
                <w:noProof/>
              </w:rPr>
              <w:t>OmniRFIDDetectionMessage</w:t>
            </w:r>
            <w:r w:rsidR="00133BD5">
              <w:rPr>
                <w:noProof/>
                <w:webHidden/>
              </w:rPr>
              <w:tab/>
            </w:r>
            <w:r w:rsidR="00133BD5">
              <w:rPr>
                <w:noProof/>
                <w:webHidden/>
              </w:rPr>
              <w:fldChar w:fldCharType="begin"/>
            </w:r>
            <w:r w:rsidR="00133BD5">
              <w:rPr>
                <w:noProof/>
                <w:webHidden/>
              </w:rPr>
              <w:instrText xml:space="preserve"> PAGEREF _Toc363128771 \h </w:instrText>
            </w:r>
            <w:r w:rsidR="00133BD5">
              <w:rPr>
                <w:noProof/>
                <w:webHidden/>
              </w:rPr>
            </w:r>
            <w:r w:rsidR="00133BD5">
              <w:rPr>
                <w:noProof/>
                <w:webHidden/>
              </w:rPr>
              <w:fldChar w:fldCharType="separate"/>
            </w:r>
            <w:r w:rsidR="003F1033">
              <w:rPr>
                <w:noProof/>
                <w:webHidden/>
              </w:rPr>
              <w:t>17</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72" w:history="1">
            <w:r w:rsidR="00133BD5" w:rsidRPr="00497ADA">
              <w:rPr>
                <w:rStyle w:val="Hyperlink"/>
                <w:noProof/>
              </w:rPr>
              <w:t>3.2.2</w:t>
            </w:r>
            <w:r w:rsidR="00133BD5">
              <w:rPr>
                <w:noProof/>
                <w:sz w:val="22"/>
                <w:szCs w:val="22"/>
                <w:lang w:eastAsia="zh-CN" w:bidi="ar-SA"/>
              </w:rPr>
              <w:tab/>
            </w:r>
            <w:r w:rsidR="00133BD5" w:rsidRPr="00497ADA">
              <w:rPr>
                <w:rStyle w:val="Hyperlink"/>
                <w:noProof/>
              </w:rPr>
              <w:t>OmniVisualTagAnnounceEvent</w:t>
            </w:r>
            <w:r w:rsidR="00133BD5">
              <w:rPr>
                <w:noProof/>
                <w:webHidden/>
              </w:rPr>
              <w:tab/>
            </w:r>
            <w:r w:rsidR="00133BD5">
              <w:rPr>
                <w:noProof/>
                <w:webHidden/>
              </w:rPr>
              <w:fldChar w:fldCharType="begin"/>
            </w:r>
            <w:r w:rsidR="00133BD5">
              <w:rPr>
                <w:noProof/>
                <w:webHidden/>
              </w:rPr>
              <w:instrText xml:space="preserve"> PAGEREF _Toc363128772 \h </w:instrText>
            </w:r>
            <w:r w:rsidR="00133BD5">
              <w:rPr>
                <w:noProof/>
                <w:webHidden/>
              </w:rPr>
            </w:r>
            <w:r w:rsidR="00133BD5">
              <w:rPr>
                <w:noProof/>
                <w:webHidden/>
              </w:rPr>
              <w:fldChar w:fldCharType="separate"/>
            </w:r>
            <w:r w:rsidR="003F1033">
              <w:rPr>
                <w:noProof/>
                <w:webHidden/>
              </w:rPr>
              <w:t>17</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73" w:history="1">
            <w:r w:rsidR="00133BD5" w:rsidRPr="00497ADA">
              <w:rPr>
                <w:rStyle w:val="Hyperlink"/>
                <w:noProof/>
              </w:rPr>
              <w:t>3.2.3</w:t>
            </w:r>
            <w:r w:rsidR="00133BD5">
              <w:rPr>
                <w:noProof/>
                <w:sz w:val="22"/>
                <w:szCs w:val="22"/>
                <w:lang w:eastAsia="zh-CN" w:bidi="ar-SA"/>
              </w:rPr>
              <w:tab/>
            </w:r>
            <w:r w:rsidR="00133BD5" w:rsidRPr="00497ADA">
              <w:rPr>
                <w:rStyle w:val="Hyperlink"/>
                <w:noProof/>
              </w:rPr>
              <w:t>OmniVisualTagHealthReportMessage</w:t>
            </w:r>
            <w:r w:rsidR="00133BD5">
              <w:rPr>
                <w:noProof/>
                <w:webHidden/>
              </w:rPr>
              <w:tab/>
            </w:r>
            <w:r w:rsidR="00133BD5">
              <w:rPr>
                <w:noProof/>
                <w:webHidden/>
              </w:rPr>
              <w:fldChar w:fldCharType="begin"/>
            </w:r>
            <w:r w:rsidR="00133BD5">
              <w:rPr>
                <w:noProof/>
                <w:webHidden/>
              </w:rPr>
              <w:instrText xml:space="preserve"> PAGEREF _Toc363128773 \h </w:instrText>
            </w:r>
            <w:r w:rsidR="00133BD5">
              <w:rPr>
                <w:noProof/>
                <w:webHidden/>
              </w:rPr>
            </w:r>
            <w:r w:rsidR="00133BD5">
              <w:rPr>
                <w:noProof/>
                <w:webHidden/>
              </w:rPr>
              <w:fldChar w:fldCharType="separate"/>
            </w:r>
            <w:r w:rsidR="003F1033">
              <w:rPr>
                <w:noProof/>
                <w:webHidden/>
              </w:rPr>
              <w:t>18</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74" w:history="1">
            <w:r w:rsidR="00133BD5" w:rsidRPr="00497ADA">
              <w:rPr>
                <w:rStyle w:val="Hyperlink"/>
                <w:noProof/>
              </w:rPr>
              <w:t>3.2.4</w:t>
            </w:r>
            <w:r w:rsidR="00133BD5">
              <w:rPr>
                <w:noProof/>
                <w:sz w:val="22"/>
                <w:szCs w:val="22"/>
                <w:lang w:eastAsia="zh-CN" w:bidi="ar-SA"/>
              </w:rPr>
              <w:tab/>
            </w:r>
            <w:r w:rsidR="00133BD5" w:rsidRPr="00497ADA">
              <w:rPr>
                <w:rStyle w:val="Hyperlink"/>
                <w:noProof/>
              </w:rPr>
              <w:t>OmniGPIEventMessage</w:t>
            </w:r>
            <w:r w:rsidR="00133BD5">
              <w:rPr>
                <w:noProof/>
                <w:webHidden/>
              </w:rPr>
              <w:tab/>
            </w:r>
            <w:r w:rsidR="00133BD5">
              <w:rPr>
                <w:noProof/>
                <w:webHidden/>
              </w:rPr>
              <w:fldChar w:fldCharType="begin"/>
            </w:r>
            <w:r w:rsidR="00133BD5">
              <w:rPr>
                <w:noProof/>
                <w:webHidden/>
              </w:rPr>
              <w:instrText xml:space="preserve"> PAGEREF _Toc363128774 \h </w:instrText>
            </w:r>
            <w:r w:rsidR="00133BD5">
              <w:rPr>
                <w:noProof/>
                <w:webHidden/>
              </w:rPr>
            </w:r>
            <w:r w:rsidR="00133BD5">
              <w:rPr>
                <w:noProof/>
                <w:webHidden/>
              </w:rPr>
              <w:fldChar w:fldCharType="separate"/>
            </w:r>
            <w:r w:rsidR="003F1033">
              <w:rPr>
                <w:noProof/>
                <w:webHidden/>
              </w:rPr>
              <w:t>18</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75" w:history="1">
            <w:r w:rsidR="00133BD5" w:rsidRPr="00497ADA">
              <w:rPr>
                <w:rStyle w:val="Hyperlink"/>
                <w:noProof/>
              </w:rPr>
              <w:t>3.2.5</w:t>
            </w:r>
            <w:r w:rsidR="00133BD5">
              <w:rPr>
                <w:noProof/>
                <w:sz w:val="22"/>
                <w:szCs w:val="22"/>
                <w:lang w:eastAsia="zh-CN" w:bidi="ar-SA"/>
              </w:rPr>
              <w:tab/>
            </w:r>
            <w:r w:rsidR="00133BD5" w:rsidRPr="00497ADA">
              <w:rPr>
                <w:rStyle w:val="Hyperlink"/>
                <w:noProof/>
              </w:rPr>
              <w:t>OmniCommandErrorResultEvent</w:t>
            </w:r>
            <w:r w:rsidR="00133BD5">
              <w:rPr>
                <w:noProof/>
                <w:webHidden/>
              </w:rPr>
              <w:tab/>
            </w:r>
            <w:r w:rsidR="00133BD5">
              <w:rPr>
                <w:noProof/>
                <w:webHidden/>
              </w:rPr>
              <w:fldChar w:fldCharType="begin"/>
            </w:r>
            <w:r w:rsidR="00133BD5">
              <w:rPr>
                <w:noProof/>
                <w:webHidden/>
              </w:rPr>
              <w:instrText xml:space="preserve"> PAGEREF _Toc363128775 \h </w:instrText>
            </w:r>
            <w:r w:rsidR="00133BD5">
              <w:rPr>
                <w:noProof/>
                <w:webHidden/>
              </w:rPr>
            </w:r>
            <w:r w:rsidR="00133BD5">
              <w:rPr>
                <w:noProof/>
                <w:webHidden/>
              </w:rPr>
              <w:fldChar w:fldCharType="separate"/>
            </w:r>
            <w:r w:rsidR="003F1033">
              <w:rPr>
                <w:noProof/>
                <w:webHidden/>
              </w:rPr>
              <w:t>18</w:t>
            </w:r>
            <w:r w:rsidR="00133BD5">
              <w:rPr>
                <w:noProof/>
                <w:webHidden/>
              </w:rPr>
              <w:fldChar w:fldCharType="end"/>
            </w:r>
          </w:hyperlink>
        </w:p>
        <w:p w:rsidR="00133BD5" w:rsidRDefault="00E93BB5">
          <w:pPr>
            <w:pStyle w:val="TOC3"/>
            <w:tabs>
              <w:tab w:val="left" w:pos="1100"/>
              <w:tab w:val="right" w:leader="dot" w:pos="9350"/>
            </w:tabs>
            <w:rPr>
              <w:noProof/>
              <w:sz w:val="22"/>
              <w:szCs w:val="22"/>
              <w:lang w:eastAsia="zh-CN" w:bidi="ar-SA"/>
            </w:rPr>
          </w:pPr>
          <w:hyperlink w:anchor="_Toc363128776" w:history="1">
            <w:r w:rsidR="00133BD5" w:rsidRPr="00497ADA">
              <w:rPr>
                <w:rStyle w:val="Hyperlink"/>
                <w:noProof/>
              </w:rPr>
              <w:t>3.2.6</w:t>
            </w:r>
            <w:r w:rsidR="00133BD5">
              <w:rPr>
                <w:noProof/>
                <w:sz w:val="22"/>
                <w:szCs w:val="22"/>
                <w:lang w:eastAsia="zh-CN" w:bidi="ar-SA"/>
              </w:rPr>
              <w:tab/>
            </w:r>
            <w:r w:rsidR="00133BD5" w:rsidRPr="00497ADA">
              <w:rPr>
                <w:rStyle w:val="Hyperlink"/>
                <w:noProof/>
              </w:rPr>
              <w:t>OmniSystemErrorEvent</w:t>
            </w:r>
            <w:r w:rsidR="00133BD5">
              <w:rPr>
                <w:noProof/>
                <w:webHidden/>
              </w:rPr>
              <w:tab/>
            </w:r>
            <w:r w:rsidR="00133BD5">
              <w:rPr>
                <w:noProof/>
                <w:webHidden/>
              </w:rPr>
              <w:fldChar w:fldCharType="begin"/>
            </w:r>
            <w:r w:rsidR="00133BD5">
              <w:rPr>
                <w:noProof/>
                <w:webHidden/>
              </w:rPr>
              <w:instrText xml:space="preserve"> PAGEREF _Toc363128776 \h </w:instrText>
            </w:r>
            <w:r w:rsidR="00133BD5">
              <w:rPr>
                <w:noProof/>
                <w:webHidden/>
              </w:rPr>
            </w:r>
            <w:r w:rsidR="00133BD5">
              <w:rPr>
                <w:noProof/>
                <w:webHidden/>
              </w:rPr>
              <w:fldChar w:fldCharType="separate"/>
            </w:r>
            <w:r w:rsidR="003F1033">
              <w:rPr>
                <w:noProof/>
                <w:webHidden/>
              </w:rPr>
              <w:t>19</w:t>
            </w:r>
            <w:r w:rsidR="00133BD5">
              <w:rPr>
                <w:noProof/>
                <w:webHidden/>
              </w:rPr>
              <w:fldChar w:fldCharType="end"/>
            </w:r>
          </w:hyperlink>
        </w:p>
        <w:p w:rsidR="00133BD5" w:rsidRDefault="00E93BB5">
          <w:pPr>
            <w:pStyle w:val="TOC1"/>
            <w:tabs>
              <w:tab w:val="left" w:pos="400"/>
              <w:tab w:val="right" w:leader="dot" w:pos="9350"/>
            </w:tabs>
            <w:rPr>
              <w:noProof/>
              <w:sz w:val="22"/>
              <w:szCs w:val="22"/>
              <w:lang w:eastAsia="zh-CN" w:bidi="ar-SA"/>
            </w:rPr>
          </w:pPr>
          <w:hyperlink w:anchor="_Toc363128777" w:history="1">
            <w:r w:rsidR="00133BD5" w:rsidRPr="00497ADA">
              <w:rPr>
                <w:rStyle w:val="Hyperlink"/>
                <w:noProof/>
              </w:rPr>
              <w:t>4</w:t>
            </w:r>
            <w:r w:rsidR="00133BD5">
              <w:rPr>
                <w:noProof/>
                <w:sz w:val="22"/>
                <w:szCs w:val="22"/>
                <w:lang w:eastAsia="zh-CN" w:bidi="ar-SA"/>
              </w:rPr>
              <w:tab/>
            </w:r>
            <w:r w:rsidR="00133BD5" w:rsidRPr="00497ADA">
              <w:rPr>
                <w:rStyle w:val="Hyperlink"/>
                <w:noProof/>
              </w:rPr>
              <w:t>Class diagrams</w:t>
            </w:r>
            <w:r w:rsidR="00133BD5">
              <w:rPr>
                <w:noProof/>
                <w:webHidden/>
              </w:rPr>
              <w:tab/>
            </w:r>
            <w:r w:rsidR="00133BD5">
              <w:rPr>
                <w:noProof/>
                <w:webHidden/>
              </w:rPr>
              <w:fldChar w:fldCharType="begin"/>
            </w:r>
            <w:r w:rsidR="00133BD5">
              <w:rPr>
                <w:noProof/>
                <w:webHidden/>
              </w:rPr>
              <w:instrText xml:space="preserve"> PAGEREF _Toc363128777 \h </w:instrText>
            </w:r>
            <w:r w:rsidR="00133BD5">
              <w:rPr>
                <w:noProof/>
                <w:webHidden/>
              </w:rPr>
            </w:r>
            <w:r w:rsidR="00133BD5">
              <w:rPr>
                <w:noProof/>
                <w:webHidden/>
              </w:rPr>
              <w:fldChar w:fldCharType="separate"/>
            </w:r>
            <w:r w:rsidR="003F1033">
              <w:rPr>
                <w:noProof/>
                <w:webHidden/>
              </w:rPr>
              <w:t>20</w:t>
            </w:r>
            <w:r w:rsidR="00133BD5">
              <w:rPr>
                <w:noProof/>
                <w:webHidden/>
              </w:rPr>
              <w:fldChar w:fldCharType="end"/>
            </w:r>
          </w:hyperlink>
        </w:p>
        <w:p w:rsidR="00133BD5" w:rsidRDefault="00E93BB5">
          <w:pPr>
            <w:pStyle w:val="TOC2"/>
            <w:tabs>
              <w:tab w:val="left" w:pos="880"/>
              <w:tab w:val="right" w:leader="dot" w:pos="9350"/>
            </w:tabs>
            <w:rPr>
              <w:noProof/>
              <w:sz w:val="22"/>
              <w:szCs w:val="22"/>
              <w:lang w:eastAsia="zh-CN" w:bidi="ar-SA"/>
            </w:rPr>
          </w:pPr>
          <w:hyperlink w:anchor="_Toc363128778" w:history="1">
            <w:r w:rsidR="00133BD5" w:rsidRPr="00497ADA">
              <w:rPr>
                <w:rStyle w:val="Hyperlink"/>
                <w:noProof/>
              </w:rPr>
              <w:t>4.1</w:t>
            </w:r>
            <w:r w:rsidR="00133BD5">
              <w:rPr>
                <w:noProof/>
                <w:sz w:val="22"/>
                <w:szCs w:val="22"/>
                <w:lang w:eastAsia="zh-CN" w:bidi="ar-SA"/>
              </w:rPr>
              <w:tab/>
            </w:r>
            <w:r w:rsidR="00133BD5" w:rsidRPr="00497ADA">
              <w:rPr>
                <w:rStyle w:val="Hyperlink"/>
                <w:noProof/>
              </w:rPr>
              <w:t>Command Classes</w:t>
            </w:r>
            <w:r w:rsidR="00133BD5">
              <w:rPr>
                <w:noProof/>
                <w:webHidden/>
              </w:rPr>
              <w:tab/>
            </w:r>
            <w:r w:rsidR="00133BD5">
              <w:rPr>
                <w:noProof/>
                <w:webHidden/>
              </w:rPr>
              <w:fldChar w:fldCharType="begin"/>
            </w:r>
            <w:r w:rsidR="00133BD5">
              <w:rPr>
                <w:noProof/>
                <w:webHidden/>
              </w:rPr>
              <w:instrText xml:space="preserve"> PAGEREF _Toc363128778 \h </w:instrText>
            </w:r>
            <w:r w:rsidR="00133BD5">
              <w:rPr>
                <w:noProof/>
                <w:webHidden/>
              </w:rPr>
            </w:r>
            <w:r w:rsidR="00133BD5">
              <w:rPr>
                <w:noProof/>
                <w:webHidden/>
              </w:rPr>
              <w:fldChar w:fldCharType="separate"/>
            </w:r>
            <w:r w:rsidR="003F1033">
              <w:rPr>
                <w:noProof/>
                <w:webHidden/>
              </w:rPr>
              <w:t>20</w:t>
            </w:r>
            <w:r w:rsidR="00133BD5">
              <w:rPr>
                <w:noProof/>
                <w:webHidden/>
              </w:rPr>
              <w:fldChar w:fldCharType="end"/>
            </w:r>
          </w:hyperlink>
        </w:p>
        <w:p w:rsidR="00133BD5" w:rsidRDefault="00E93BB5">
          <w:pPr>
            <w:pStyle w:val="TOC2"/>
            <w:tabs>
              <w:tab w:val="left" w:pos="880"/>
              <w:tab w:val="right" w:leader="dot" w:pos="9350"/>
            </w:tabs>
            <w:rPr>
              <w:noProof/>
              <w:sz w:val="22"/>
              <w:szCs w:val="22"/>
              <w:lang w:eastAsia="zh-CN" w:bidi="ar-SA"/>
            </w:rPr>
          </w:pPr>
          <w:hyperlink w:anchor="_Toc363128779" w:history="1">
            <w:r w:rsidR="00133BD5" w:rsidRPr="00497ADA">
              <w:rPr>
                <w:rStyle w:val="Hyperlink"/>
                <w:noProof/>
              </w:rPr>
              <w:t>4.2</w:t>
            </w:r>
            <w:r w:rsidR="00133BD5">
              <w:rPr>
                <w:noProof/>
                <w:sz w:val="22"/>
                <w:szCs w:val="22"/>
                <w:lang w:eastAsia="zh-CN" w:bidi="ar-SA"/>
              </w:rPr>
              <w:tab/>
            </w:r>
            <w:r w:rsidR="00133BD5" w:rsidRPr="00497ADA">
              <w:rPr>
                <w:rStyle w:val="Hyperlink"/>
                <w:noProof/>
              </w:rPr>
              <w:t>Message Classes</w:t>
            </w:r>
            <w:r w:rsidR="00133BD5">
              <w:rPr>
                <w:noProof/>
                <w:webHidden/>
              </w:rPr>
              <w:tab/>
            </w:r>
            <w:r w:rsidR="00133BD5">
              <w:rPr>
                <w:noProof/>
                <w:webHidden/>
              </w:rPr>
              <w:fldChar w:fldCharType="begin"/>
            </w:r>
            <w:r w:rsidR="00133BD5">
              <w:rPr>
                <w:noProof/>
                <w:webHidden/>
              </w:rPr>
              <w:instrText xml:space="preserve"> PAGEREF _Toc363128779 \h </w:instrText>
            </w:r>
            <w:r w:rsidR="00133BD5">
              <w:rPr>
                <w:noProof/>
                <w:webHidden/>
              </w:rPr>
            </w:r>
            <w:r w:rsidR="00133BD5">
              <w:rPr>
                <w:noProof/>
                <w:webHidden/>
              </w:rPr>
              <w:fldChar w:fldCharType="separate"/>
            </w:r>
            <w:r w:rsidR="003F1033">
              <w:rPr>
                <w:noProof/>
                <w:webHidden/>
              </w:rPr>
              <w:t>21</w:t>
            </w:r>
            <w:r w:rsidR="00133BD5">
              <w:rPr>
                <w:noProof/>
                <w:webHidden/>
              </w:rPr>
              <w:fldChar w:fldCharType="end"/>
            </w:r>
          </w:hyperlink>
        </w:p>
        <w:p w:rsidR="00133BD5" w:rsidRDefault="00E93BB5">
          <w:pPr>
            <w:pStyle w:val="TOC1"/>
            <w:tabs>
              <w:tab w:val="left" w:pos="400"/>
              <w:tab w:val="right" w:leader="dot" w:pos="9350"/>
            </w:tabs>
            <w:rPr>
              <w:noProof/>
              <w:sz w:val="22"/>
              <w:szCs w:val="22"/>
              <w:lang w:eastAsia="zh-CN" w:bidi="ar-SA"/>
            </w:rPr>
          </w:pPr>
          <w:hyperlink w:anchor="_Toc363128780" w:history="1">
            <w:r w:rsidR="00133BD5" w:rsidRPr="00497ADA">
              <w:rPr>
                <w:rStyle w:val="Hyperlink"/>
                <w:noProof/>
              </w:rPr>
              <w:t>5</w:t>
            </w:r>
            <w:r w:rsidR="00133BD5">
              <w:rPr>
                <w:noProof/>
                <w:sz w:val="22"/>
                <w:szCs w:val="22"/>
                <w:lang w:eastAsia="zh-CN" w:bidi="ar-SA"/>
              </w:rPr>
              <w:tab/>
            </w:r>
            <w:r w:rsidR="00133BD5" w:rsidRPr="00497ADA">
              <w:rPr>
                <w:rStyle w:val="Hyperlink"/>
                <w:noProof/>
              </w:rPr>
              <w:t>Configuration</w:t>
            </w:r>
            <w:r w:rsidR="00133BD5">
              <w:rPr>
                <w:noProof/>
                <w:webHidden/>
              </w:rPr>
              <w:tab/>
            </w:r>
            <w:r w:rsidR="00133BD5">
              <w:rPr>
                <w:noProof/>
                <w:webHidden/>
              </w:rPr>
              <w:fldChar w:fldCharType="begin"/>
            </w:r>
            <w:r w:rsidR="00133BD5">
              <w:rPr>
                <w:noProof/>
                <w:webHidden/>
              </w:rPr>
              <w:instrText xml:space="preserve"> PAGEREF _Toc363128780 \h </w:instrText>
            </w:r>
            <w:r w:rsidR="00133BD5">
              <w:rPr>
                <w:noProof/>
                <w:webHidden/>
              </w:rPr>
            </w:r>
            <w:r w:rsidR="00133BD5">
              <w:rPr>
                <w:noProof/>
                <w:webHidden/>
              </w:rPr>
              <w:fldChar w:fldCharType="separate"/>
            </w:r>
            <w:r w:rsidR="003F1033">
              <w:rPr>
                <w:noProof/>
                <w:webHidden/>
              </w:rPr>
              <w:t>22</w:t>
            </w:r>
            <w:r w:rsidR="00133BD5">
              <w:rPr>
                <w:noProof/>
                <w:webHidden/>
              </w:rPr>
              <w:fldChar w:fldCharType="end"/>
            </w:r>
          </w:hyperlink>
        </w:p>
        <w:p w:rsidR="00133BD5" w:rsidRDefault="00E93BB5">
          <w:pPr>
            <w:pStyle w:val="TOC1"/>
            <w:tabs>
              <w:tab w:val="left" w:pos="400"/>
              <w:tab w:val="right" w:leader="dot" w:pos="9350"/>
            </w:tabs>
            <w:rPr>
              <w:noProof/>
              <w:sz w:val="22"/>
              <w:szCs w:val="22"/>
              <w:lang w:eastAsia="zh-CN" w:bidi="ar-SA"/>
            </w:rPr>
          </w:pPr>
          <w:hyperlink w:anchor="_Toc363128781" w:history="1">
            <w:r w:rsidR="00133BD5" w:rsidRPr="00497ADA">
              <w:rPr>
                <w:rStyle w:val="Hyperlink"/>
                <w:noProof/>
              </w:rPr>
              <w:t>6</w:t>
            </w:r>
            <w:r w:rsidR="00133BD5">
              <w:rPr>
                <w:noProof/>
                <w:sz w:val="22"/>
                <w:szCs w:val="22"/>
                <w:lang w:eastAsia="zh-CN" w:bidi="ar-SA"/>
              </w:rPr>
              <w:tab/>
            </w:r>
            <w:r w:rsidR="00133BD5" w:rsidRPr="00497ADA">
              <w:rPr>
                <w:rStyle w:val="Hyperlink"/>
                <w:noProof/>
              </w:rPr>
              <w:t>Revision History</w:t>
            </w:r>
            <w:r w:rsidR="00133BD5">
              <w:rPr>
                <w:noProof/>
                <w:webHidden/>
              </w:rPr>
              <w:tab/>
            </w:r>
            <w:r w:rsidR="00133BD5">
              <w:rPr>
                <w:noProof/>
                <w:webHidden/>
              </w:rPr>
              <w:fldChar w:fldCharType="begin"/>
            </w:r>
            <w:r w:rsidR="00133BD5">
              <w:rPr>
                <w:noProof/>
                <w:webHidden/>
              </w:rPr>
              <w:instrText xml:space="preserve"> PAGEREF _Toc363128781 \h </w:instrText>
            </w:r>
            <w:r w:rsidR="00133BD5">
              <w:rPr>
                <w:noProof/>
                <w:webHidden/>
              </w:rPr>
            </w:r>
            <w:r w:rsidR="00133BD5">
              <w:rPr>
                <w:noProof/>
                <w:webHidden/>
              </w:rPr>
              <w:fldChar w:fldCharType="separate"/>
            </w:r>
            <w:r w:rsidR="003F1033">
              <w:rPr>
                <w:noProof/>
                <w:webHidden/>
              </w:rPr>
              <w:t>24</w:t>
            </w:r>
            <w:r w:rsidR="00133BD5">
              <w:rPr>
                <w:noProof/>
                <w:webHidden/>
              </w:rPr>
              <w:fldChar w:fldCharType="end"/>
            </w:r>
          </w:hyperlink>
        </w:p>
        <w:p w:rsidR="00821561" w:rsidRDefault="00C910EF">
          <w:r>
            <w:fldChar w:fldCharType="end"/>
          </w:r>
        </w:p>
      </w:sdtContent>
    </w:sdt>
    <w:p w:rsidR="00821561" w:rsidRDefault="00821561">
      <w:pPr>
        <w:rPr>
          <w:b/>
          <w:bCs/>
          <w:caps/>
          <w:color w:val="FFFFFF" w:themeColor="background1"/>
          <w:spacing w:val="15"/>
          <w:sz w:val="22"/>
          <w:szCs w:val="22"/>
        </w:rPr>
      </w:pPr>
      <w:r>
        <w:br w:type="page"/>
      </w:r>
    </w:p>
    <w:p w:rsidR="00111B2A" w:rsidRDefault="00821561" w:rsidP="00821561">
      <w:pPr>
        <w:pStyle w:val="Heading1"/>
      </w:pPr>
      <w:bookmarkStart w:id="0" w:name="_Toc363128748"/>
      <w:r>
        <w:lastRenderedPageBreak/>
        <w:t>Introduction</w:t>
      </w:r>
      <w:bookmarkEnd w:id="0"/>
    </w:p>
    <w:p w:rsidR="00F378C5" w:rsidRDefault="00821561" w:rsidP="00F378C5">
      <w:r>
        <w:t>This document presents the</w:t>
      </w:r>
      <w:r w:rsidR="008B40C1">
        <w:t xml:space="preserve"> </w:t>
      </w:r>
      <w:r w:rsidR="009F0FFB">
        <w:t xml:space="preserve">.NET-specific </w:t>
      </w:r>
      <w:r w:rsidR="00D12F65">
        <w:t>Application Programming Interface (</w:t>
      </w:r>
      <w:r w:rsidR="009F0FFB">
        <w:t>API</w:t>
      </w:r>
      <w:r w:rsidR="00D12F65">
        <w:t>)</w:t>
      </w:r>
      <w:r w:rsidR="009F0FFB">
        <w:t xml:space="preserve"> for integrating Omni-ID Fixed RFID Reader middleware and Visual Tag middleware into a third party system solution</w:t>
      </w:r>
      <w:r w:rsidR="006E2E08">
        <w:t xml:space="preserve">. </w:t>
      </w:r>
      <w:r w:rsidR="00D12F65">
        <w:t>The API shall be distributed as a .NET version 4.0 Class Library Dynamic Link Library (DLL) file. The API DLL file is one part of an overall Omni-ID middleware and hardware solution.</w:t>
      </w:r>
    </w:p>
    <w:p w:rsidR="00D12F65" w:rsidRDefault="00D12F65" w:rsidP="00F378C5">
      <w:r>
        <w:t xml:space="preserve">The API DLL </w:t>
      </w:r>
      <w:r w:rsidR="00E649DF">
        <w:t>e</w:t>
      </w:r>
      <w:r>
        <w:t>stablish</w:t>
      </w:r>
      <w:r w:rsidR="00E649DF">
        <w:t>es</w:t>
      </w:r>
      <w:r>
        <w:t xml:space="preserve"> a communication channel with an Omni-ID server application that is responsible for executing commands submitted through the API as well as sending asynchronous messages back to the API DLL for instance to communicate the results of previously submitted commands and to communicate system-initiated messages such as an RFID detection, low battery warning, loss of communication with a fixed reader, and so on.</w:t>
      </w:r>
    </w:p>
    <w:p w:rsidR="006E2E08" w:rsidRDefault="006E2E08" w:rsidP="006E2E08"/>
    <w:p w:rsidR="00955341" w:rsidRDefault="00955341" w:rsidP="009C5218">
      <w:pPr>
        <w:pStyle w:val="Heading1"/>
      </w:pPr>
      <w:bookmarkStart w:id="1" w:name="_Toc363128749"/>
      <w:r>
        <w:lastRenderedPageBreak/>
        <w:t>System Requirements</w:t>
      </w:r>
    </w:p>
    <w:p w:rsidR="00955341" w:rsidRDefault="00955341" w:rsidP="00103847">
      <w:r>
        <w:t>The Omni-ID Middleware has the following requirements:</w:t>
      </w:r>
    </w:p>
    <w:p w:rsidR="00955341" w:rsidRDefault="00955341" w:rsidP="00103847">
      <w:pPr>
        <w:pStyle w:val="NoSpacing"/>
        <w:numPr>
          <w:ilvl w:val="0"/>
          <w:numId w:val="27"/>
        </w:numPr>
      </w:pPr>
      <w:r>
        <w:t>Windows Server 2008 R2 x64</w:t>
      </w:r>
      <w:r w:rsidR="003B450D">
        <w:t xml:space="preserve"> </w:t>
      </w:r>
    </w:p>
    <w:p w:rsidR="00955341" w:rsidRDefault="00955341" w:rsidP="00CE4D8E">
      <w:pPr>
        <w:pStyle w:val="NoSpacing"/>
        <w:ind w:firstLine="720"/>
      </w:pPr>
      <w:r>
        <w:t>–or–</w:t>
      </w:r>
    </w:p>
    <w:p w:rsidR="00955341" w:rsidRDefault="00955341" w:rsidP="00103847">
      <w:pPr>
        <w:pStyle w:val="NoSpacing"/>
        <w:numPr>
          <w:ilvl w:val="0"/>
          <w:numId w:val="27"/>
        </w:numPr>
      </w:pPr>
      <w:r>
        <w:t>Windows 7 x64</w:t>
      </w:r>
    </w:p>
    <w:p w:rsidR="00955341" w:rsidRDefault="00955341" w:rsidP="00103847">
      <w:pPr>
        <w:ind w:left="720"/>
      </w:pPr>
    </w:p>
    <w:p w:rsidR="00955341" w:rsidRDefault="00955341" w:rsidP="00103847">
      <w:pPr>
        <w:pStyle w:val="NoSpacing"/>
        <w:numPr>
          <w:ilvl w:val="0"/>
          <w:numId w:val="28"/>
        </w:numPr>
      </w:pPr>
      <w:r>
        <w:t>Microsoft SQL Server 2008</w:t>
      </w:r>
      <w:r w:rsidR="001F04DD">
        <w:t xml:space="preserve"> R2</w:t>
      </w:r>
      <w:r w:rsidR="003B450D">
        <w:t xml:space="preserve"> or later</w:t>
      </w:r>
    </w:p>
    <w:p w:rsidR="00955341" w:rsidRDefault="00955341" w:rsidP="00103847">
      <w:pPr>
        <w:pStyle w:val="NoSpacing"/>
        <w:ind w:left="720"/>
      </w:pPr>
      <w:r>
        <w:t>–or–</w:t>
      </w:r>
    </w:p>
    <w:p w:rsidR="00955341" w:rsidRDefault="00955341" w:rsidP="00103847">
      <w:pPr>
        <w:pStyle w:val="NoSpacing"/>
        <w:numPr>
          <w:ilvl w:val="0"/>
          <w:numId w:val="28"/>
        </w:numPr>
      </w:pPr>
      <w:r>
        <w:t>Microsoft SQL Server 2008 Express</w:t>
      </w:r>
      <w:r w:rsidR="00602B0D">
        <w:t xml:space="preserve"> R2</w:t>
      </w:r>
    </w:p>
    <w:p w:rsidR="00955341" w:rsidRDefault="00955341" w:rsidP="00103847"/>
    <w:p w:rsidR="00955341" w:rsidRDefault="00955341" w:rsidP="00103847">
      <w:pPr>
        <w:pStyle w:val="NoSpacing"/>
      </w:pPr>
      <w:r>
        <w:t>Note:</w:t>
      </w:r>
    </w:p>
    <w:p w:rsidR="00955341" w:rsidRPr="00955341" w:rsidRDefault="00955341" w:rsidP="00103847">
      <w:pPr>
        <w:pStyle w:val="NoSpacing"/>
      </w:pPr>
      <w:r>
        <w:t xml:space="preserve">Other Windows operating systems should </w:t>
      </w:r>
      <w:r w:rsidR="00597602">
        <w:t>function</w:t>
      </w:r>
      <w:r>
        <w:t xml:space="preserve"> but are unsupported at this time.</w:t>
      </w:r>
    </w:p>
    <w:p w:rsidR="00C87E4B" w:rsidRDefault="00C87E4B" w:rsidP="009C5218">
      <w:pPr>
        <w:pStyle w:val="Heading1"/>
      </w:pPr>
      <w:r>
        <w:lastRenderedPageBreak/>
        <w:t>System Block Diagram</w:t>
      </w:r>
    </w:p>
    <w:p w:rsidR="00E15F64" w:rsidRDefault="0051503C" w:rsidP="00103847">
      <w:r>
        <w:t>The Omni-ID Midd</w:t>
      </w:r>
      <w:r w:rsidR="00E15F64">
        <w:t>leware software is contains the following software components:</w:t>
      </w:r>
    </w:p>
    <w:tbl>
      <w:tblPr>
        <w:tblStyle w:val="TableGrid"/>
        <w:tblW w:w="0" w:type="auto"/>
        <w:tblInd w:w="108" w:type="dxa"/>
        <w:tblLook w:val="04A0" w:firstRow="1" w:lastRow="0" w:firstColumn="1" w:lastColumn="0" w:noHBand="0" w:noVBand="1"/>
      </w:tblPr>
      <w:tblGrid>
        <w:gridCol w:w="2430"/>
        <w:gridCol w:w="2790"/>
        <w:gridCol w:w="4248"/>
      </w:tblGrid>
      <w:tr w:rsidR="00AD3D33" w:rsidTr="00B5615C">
        <w:trPr>
          <w:trHeight w:val="288"/>
        </w:trPr>
        <w:tc>
          <w:tcPr>
            <w:tcW w:w="2430" w:type="dxa"/>
          </w:tcPr>
          <w:p w:rsidR="00AD3D33" w:rsidRPr="006F40CF" w:rsidRDefault="00AD3D33" w:rsidP="00AD3D33">
            <w:pPr>
              <w:rPr>
                <w:b/>
              </w:rPr>
            </w:pPr>
            <w:r w:rsidRPr="006F40CF">
              <w:rPr>
                <w:b/>
              </w:rPr>
              <w:t>Feature</w:t>
            </w:r>
          </w:p>
        </w:tc>
        <w:tc>
          <w:tcPr>
            <w:tcW w:w="2790" w:type="dxa"/>
          </w:tcPr>
          <w:p w:rsidR="00AD3D33" w:rsidRPr="006F40CF" w:rsidRDefault="00AD3D33" w:rsidP="00C87E4B">
            <w:pPr>
              <w:rPr>
                <w:b/>
              </w:rPr>
            </w:pPr>
            <w:r w:rsidRPr="006F40CF">
              <w:rPr>
                <w:b/>
              </w:rPr>
              <w:t>Software Component</w:t>
            </w:r>
          </w:p>
        </w:tc>
        <w:tc>
          <w:tcPr>
            <w:tcW w:w="4248" w:type="dxa"/>
          </w:tcPr>
          <w:p w:rsidR="00AD3D33" w:rsidRPr="006F40CF" w:rsidRDefault="00AD3D33" w:rsidP="00C87E4B">
            <w:pPr>
              <w:rPr>
                <w:b/>
              </w:rPr>
            </w:pPr>
            <w:r w:rsidRPr="006F40CF">
              <w:rPr>
                <w:b/>
              </w:rPr>
              <w:t>Description</w:t>
            </w:r>
          </w:p>
        </w:tc>
      </w:tr>
      <w:tr w:rsidR="00AD3D33" w:rsidTr="00B5615C">
        <w:trPr>
          <w:trHeight w:val="288"/>
        </w:trPr>
        <w:tc>
          <w:tcPr>
            <w:tcW w:w="2430" w:type="dxa"/>
          </w:tcPr>
          <w:p w:rsidR="00AD3D33" w:rsidRPr="00227878" w:rsidRDefault="00AD3D33" w:rsidP="00C87E4B">
            <w:pPr>
              <w:rPr>
                <w:sz w:val="18"/>
                <w:szCs w:val="18"/>
              </w:rPr>
            </w:pPr>
            <w:r w:rsidRPr="00227878">
              <w:rPr>
                <w:sz w:val="18"/>
                <w:szCs w:val="18"/>
              </w:rPr>
              <w:t>Middleware .NET API Interface</w:t>
            </w:r>
          </w:p>
        </w:tc>
        <w:tc>
          <w:tcPr>
            <w:tcW w:w="2790" w:type="dxa"/>
          </w:tcPr>
          <w:p w:rsidR="00AD3D33" w:rsidRPr="00227878" w:rsidRDefault="00AD3D33" w:rsidP="00C87E4B">
            <w:pPr>
              <w:rPr>
                <w:sz w:val="18"/>
                <w:szCs w:val="18"/>
              </w:rPr>
            </w:pPr>
            <w:r w:rsidRPr="00227878">
              <w:rPr>
                <w:sz w:val="18"/>
                <w:szCs w:val="18"/>
              </w:rPr>
              <w:t>Middleware.dll</w:t>
            </w:r>
          </w:p>
        </w:tc>
        <w:tc>
          <w:tcPr>
            <w:tcW w:w="4248" w:type="dxa"/>
          </w:tcPr>
          <w:p w:rsidR="00AD3D33" w:rsidRPr="00227878" w:rsidRDefault="00AD3D33" w:rsidP="00C87E4B">
            <w:pPr>
              <w:rPr>
                <w:sz w:val="18"/>
                <w:szCs w:val="18"/>
              </w:rPr>
            </w:pPr>
            <w:r w:rsidRPr="00227878">
              <w:rPr>
                <w:sz w:val="18"/>
                <w:szCs w:val="18"/>
              </w:rPr>
              <w:t>The software interface described in this document.</w:t>
            </w:r>
          </w:p>
        </w:tc>
      </w:tr>
      <w:tr w:rsidR="00AD3D33" w:rsidTr="00B5615C">
        <w:trPr>
          <w:trHeight w:val="288"/>
        </w:trPr>
        <w:tc>
          <w:tcPr>
            <w:tcW w:w="2430" w:type="dxa"/>
          </w:tcPr>
          <w:p w:rsidR="00AD3D33" w:rsidRPr="00227878" w:rsidRDefault="00861F84" w:rsidP="00C87E4B">
            <w:pPr>
              <w:rPr>
                <w:sz w:val="18"/>
                <w:szCs w:val="18"/>
              </w:rPr>
            </w:pPr>
            <w:r>
              <w:rPr>
                <w:sz w:val="18"/>
                <w:szCs w:val="18"/>
              </w:rPr>
              <w:t>Active</w:t>
            </w:r>
            <w:r w:rsidR="00AD3D33" w:rsidRPr="00227878">
              <w:rPr>
                <w:sz w:val="18"/>
                <w:szCs w:val="18"/>
              </w:rPr>
              <w:t xml:space="preserve"> Tag Manager</w:t>
            </w:r>
          </w:p>
        </w:tc>
        <w:tc>
          <w:tcPr>
            <w:tcW w:w="2790" w:type="dxa"/>
          </w:tcPr>
          <w:p w:rsidR="00AD3D33" w:rsidRPr="00227878" w:rsidRDefault="00AD3D33" w:rsidP="00AD3D33">
            <w:pPr>
              <w:rPr>
                <w:sz w:val="18"/>
                <w:szCs w:val="18"/>
              </w:rPr>
            </w:pPr>
            <w:r w:rsidRPr="00227878">
              <w:rPr>
                <w:sz w:val="18"/>
                <w:szCs w:val="18"/>
              </w:rPr>
              <w:t>Omni CALCManager service</w:t>
            </w:r>
          </w:p>
        </w:tc>
        <w:tc>
          <w:tcPr>
            <w:tcW w:w="4248" w:type="dxa"/>
          </w:tcPr>
          <w:p w:rsidR="00AD3D33" w:rsidRPr="00227878" w:rsidRDefault="00AD3D33" w:rsidP="00AD3D33">
            <w:pPr>
              <w:rPr>
                <w:sz w:val="18"/>
                <w:szCs w:val="18"/>
              </w:rPr>
            </w:pPr>
            <w:r w:rsidRPr="00227878">
              <w:rPr>
                <w:sz w:val="18"/>
                <w:szCs w:val="18"/>
              </w:rPr>
              <w:t xml:space="preserve">Provides integration with the Link Gateway to control the ProVIEW tags. </w:t>
            </w:r>
          </w:p>
        </w:tc>
      </w:tr>
      <w:tr w:rsidR="00AD3D33" w:rsidTr="00B5615C">
        <w:trPr>
          <w:trHeight w:val="288"/>
        </w:trPr>
        <w:tc>
          <w:tcPr>
            <w:tcW w:w="2430" w:type="dxa"/>
          </w:tcPr>
          <w:p w:rsidR="00AD3D33" w:rsidRPr="00227878" w:rsidRDefault="00AD3D33" w:rsidP="00C87E4B">
            <w:pPr>
              <w:rPr>
                <w:sz w:val="18"/>
                <w:szCs w:val="18"/>
              </w:rPr>
            </w:pPr>
            <w:r w:rsidRPr="00227878">
              <w:rPr>
                <w:sz w:val="18"/>
                <w:szCs w:val="18"/>
              </w:rPr>
              <w:t>Impinj Reader App</w:t>
            </w:r>
          </w:p>
        </w:tc>
        <w:tc>
          <w:tcPr>
            <w:tcW w:w="2790" w:type="dxa"/>
          </w:tcPr>
          <w:p w:rsidR="00AD3D33" w:rsidRPr="00227878" w:rsidRDefault="00AD3D33" w:rsidP="00AD3D33">
            <w:pPr>
              <w:rPr>
                <w:sz w:val="18"/>
                <w:szCs w:val="18"/>
              </w:rPr>
            </w:pPr>
            <w:r w:rsidRPr="00227878">
              <w:rPr>
                <w:sz w:val="18"/>
                <w:szCs w:val="18"/>
              </w:rPr>
              <w:t>OmniImpinjReaderApp</w:t>
            </w:r>
          </w:p>
        </w:tc>
        <w:tc>
          <w:tcPr>
            <w:tcW w:w="4248" w:type="dxa"/>
          </w:tcPr>
          <w:p w:rsidR="00AD3D33" w:rsidRPr="00227878" w:rsidRDefault="00AD3D33" w:rsidP="00AD3D33">
            <w:pPr>
              <w:rPr>
                <w:sz w:val="18"/>
                <w:szCs w:val="18"/>
              </w:rPr>
            </w:pPr>
            <w:r w:rsidRPr="00227878">
              <w:rPr>
                <w:sz w:val="18"/>
                <w:szCs w:val="18"/>
              </w:rPr>
              <w:t>Provides configuration and integration with the RFID readers.</w:t>
            </w:r>
          </w:p>
        </w:tc>
      </w:tr>
      <w:tr w:rsidR="00AD3D33" w:rsidTr="00B5615C">
        <w:trPr>
          <w:trHeight w:val="288"/>
        </w:trPr>
        <w:tc>
          <w:tcPr>
            <w:tcW w:w="2430" w:type="dxa"/>
          </w:tcPr>
          <w:p w:rsidR="00AD3D33" w:rsidRPr="00227878" w:rsidRDefault="00AD3D33" w:rsidP="00C87E4B">
            <w:pPr>
              <w:rPr>
                <w:sz w:val="18"/>
                <w:szCs w:val="18"/>
              </w:rPr>
            </w:pPr>
            <w:r w:rsidRPr="00227878">
              <w:rPr>
                <w:sz w:val="18"/>
                <w:szCs w:val="18"/>
              </w:rPr>
              <w:t>Image Generation Service</w:t>
            </w:r>
          </w:p>
        </w:tc>
        <w:tc>
          <w:tcPr>
            <w:tcW w:w="2790" w:type="dxa"/>
          </w:tcPr>
          <w:p w:rsidR="00AD3D33" w:rsidRPr="00227878" w:rsidRDefault="00AD3D33" w:rsidP="00AD3D33">
            <w:pPr>
              <w:rPr>
                <w:sz w:val="18"/>
                <w:szCs w:val="18"/>
              </w:rPr>
            </w:pPr>
            <w:r w:rsidRPr="00227878">
              <w:rPr>
                <w:sz w:val="18"/>
                <w:szCs w:val="18"/>
              </w:rPr>
              <w:t>Omni Image Generator service</w:t>
            </w:r>
          </w:p>
        </w:tc>
        <w:tc>
          <w:tcPr>
            <w:tcW w:w="4248" w:type="dxa"/>
          </w:tcPr>
          <w:p w:rsidR="00AD3D33" w:rsidRPr="00227878" w:rsidRDefault="00AD3D33" w:rsidP="00AD3D33">
            <w:pPr>
              <w:rPr>
                <w:sz w:val="18"/>
                <w:szCs w:val="18"/>
              </w:rPr>
            </w:pPr>
            <w:r w:rsidRPr="00227878">
              <w:rPr>
                <w:sz w:val="18"/>
                <w:szCs w:val="18"/>
              </w:rPr>
              <w:t>Service that renders images for the ProVIEW tags.</w:t>
            </w:r>
          </w:p>
        </w:tc>
      </w:tr>
      <w:tr w:rsidR="00AD3D33" w:rsidTr="00B5615C">
        <w:trPr>
          <w:trHeight w:val="288"/>
        </w:trPr>
        <w:tc>
          <w:tcPr>
            <w:tcW w:w="2430" w:type="dxa"/>
          </w:tcPr>
          <w:p w:rsidR="00AD3D33" w:rsidRPr="00227878" w:rsidRDefault="00AD3D33" w:rsidP="00C87E4B">
            <w:pPr>
              <w:rPr>
                <w:sz w:val="18"/>
                <w:szCs w:val="18"/>
              </w:rPr>
            </w:pPr>
            <w:r w:rsidRPr="00227878">
              <w:rPr>
                <w:sz w:val="18"/>
                <w:szCs w:val="18"/>
              </w:rPr>
              <w:t>Log Server</w:t>
            </w:r>
          </w:p>
        </w:tc>
        <w:tc>
          <w:tcPr>
            <w:tcW w:w="2790" w:type="dxa"/>
          </w:tcPr>
          <w:p w:rsidR="00AD3D33" w:rsidRPr="00227878" w:rsidRDefault="00AD3D33" w:rsidP="0090289E">
            <w:pPr>
              <w:rPr>
                <w:sz w:val="18"/>
                <w:szCs w:val="18"/>
              </w:rPr>
            </w:pPr>
            <w:r w:rsidRPr="00227878">
              <w:rPr>
                <w:sz w:val="18"/>
                <w:szCs w:val="18"/>
              </w:rPr>
              <w:t>OmniLogServer</w:t>
            </w:r>
          </w:p>
        </w:tc>
        <w:tc>
          <w:tcPr>
            <w:tcW w:w="4248" w:type="dxa"/>
          </w:tcPr>
          <w:p w:rsidR="00AD3D33" w:rsidRPr="00227878" w:rsidRDefault="00AD3D33" w:rsidP="00AD3D33">
            <w:pPr>
              <w:rPr>
                <w:sz w:val="18"/>
                <w:szCs w:val="18"/>
              </w:rPr>
            </w:pPr>
            <w:r w:rsidRPr="00227878">
              <w:rPr>
                <w:sz w:val="18"/>
                <w:szCs w:val="18"/>
              </w:rPr>
              <w:t>Provides unified logging for Middlware.</w:t>
            </w:r>
          </w:p>
        </w:tc>
      </w:tr>
      <w:tr w:rsidR="00AD3D33" w:rsidTr="00B5615C">
        <w:trPr>
          <w:trHeight w:val="288"/>
        </w:trPr>
        <w:tc>
          <w:tcPr>
            <w:tcW w:w="2430" w:type="dxa"/>
          </w:tcPr>
          <w:p w:rsidR="00AD3D33" w:rsidRPr="00227878" w:rsidRDefault="00AD3D33" w:rsidP="00C87E4B">
            <w:pPr>
              <w:rPr>
                <w:sz w:val="18"/>
                <w:szCs w:val="18"/>
              </w:rPr>
            </w:pPr>
            <w:r w:rsidRPr="00227878">
              <w:rPr>
                <w:sz w:val="18"/>
                <w:szCs w:val="18"/>
              </w:rPr>
              <w:t>Database Configuration utility</w:t>
            </w:r>
          </w:p>
        </w:tc>
        <w:tc>
          <w:tcPr>
            <w:tcW w:w="2790" w:type="dxa"/>
          </w:tcPr>
          <w:p w:rsidR="00AD3D33" w:rsidRPr="00227878" w:rsidRDefault="00AD3D33" w:rsidP="00C87E4B">
            <w:pPr>
              <w:rPr>
                <w:sz w:val="18"/>
                <w:szCs w:val="18"/>
              </w:rPr>
            </w:pPr>
            <w:r w:rsidRPr="00227878">
              <w:rPr>
                <w:sz w:val="18"/>
                <w:szCs w:val="18"/>
              </w:rPr>
              <w:t>OmniImportConnectionString</w:t>
            </w:r>
          </w:p>
        </w:tc>
        <w:tc>
          <w:tcPr>
            <w:tcW w:w="4248" w:type="dxa"/>
          </w:tcPr>
          <w:p w:rsidR="00AD3D33" w:rsidRPr="00227878" w:rsidRDefault="00AD3D33" w:rsidP="00AD3D33">
            <w:pPr>
              <w:rPr>
                <w:sz w:val="18"/>
                <w:szCs w:val="18"/>
              </w:rPr>
            </w:pPr>
            <w:r w:rsidRPr="00227878">
              <w:rPr>
                <w:sz w:val="18"/>
                <w:szCs w:val="18"/>
              </w:rPr>
              <w:t>Configuration utility to setup database.</w:t>
            </w:r>
          </w:p>
        </w:tc>
      </w:tr>
      <w:tr w:rsidR="00AD3D33" w:rsidTr="00B5615C">
        <w:trPr>
          <w:trHeight w:val="288"/>
        </w:trPr>
        <w:tc>
          <w:tcPr>
            <w:tcW w:w="2430" w:type="dxa"/>
          </w:tcPr>
          <w:p w:rsidR="00AD3D33" w:rsidRPr="00227878" w:rsidRDefault="00AD3D33" w:rsidP="00C87E4B">
            <w:pPr>
              <w:rPr>
                <w:sz w:val="18"/>
                <w:szCs w:val="18"/>
              </w:rPr>
            </w:pPr>
            <w:r w:rsidRPr="00227878">
              <w:rPr>
                <w:sz w:val="18"/>
                <w:szCs w:val="18"/>
              </w:rPr>
              <w:t>Middleware database</w:t>
            </w:r>
          </w:p>
        </w:tc>
        <w:tc>
          <w:tcPr>
            <w:tcW w:w="2790" w:type="dxa"/>
          </w:tcPr>
          <w:p w:rsidR="00AD3D33" w:rsidRPr="00227878" w:rsidRDefault="00AD3D33" w:rsidP="00C87E4B">
            <w:pPr>
              <w:rPr>
                <w:sz w:val="18"/>
                <w:szCs w:val="18"/>
              </w:rPr>
            </w:pPr>
            <w:r w:rsidRPr="00227878">
              <w:rPr>
                <w:sz w:val="18"/>
                <w:szCs w:val="18"/>
              </w:rPr>
              <w:t>CALCMan database</w:t>
            </w:r>
          </w:p>
        </w:tc>
        <w:tc>
          <w:tcPr>
            <w:tcW w:w="4248" w:type="dxa"/>
          </w:tcPr>
          <w:p w:rsidR="00AD3D33" w:rsidRPr="00227878" w:rsidRDefault="00AD3D33" w:rsidP="00C87E4B">
            <w:pPr>
              <w:rPr>
                <w:sz w:val="18"/>
                <w:szCs w:val="18"/>
              </w:rPr>
            </w:pPr>
            <w:r w:rsidRPr="00227878">
              <w:rPr>
                <w:sz w:val="18"/>
                <w:szCs w:val="18"/>
              </w:rPr>
              <w:t>Database to store configuration and visual tag states and history</w:t>
            </w:r>
            <w:r w:rsidR="00227878">
              <w:rPr>
                <w:sz w:val="18"/>
                <w:szCs w:val="18"/>
              </w:rPr>
              <w:t>.</w:t>
            </w:r>
          </w:p>
        </w:tc>
      </w:tr>
    </w:tbl>
    <w:p w:rsidR="00E15F64" w:rsidRDefault="00861F84" w:rsidP="008A3CEC">
      <w:pPr>
        <w:keepNext/>
        <w:jc w:val="center"/>
      </w:pPr>
      <w:r>
        <w:object w:dxaOrig="10065"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0.25pt" o:ole="">
            <v:imagedata r:id="rId10" o:title=""/>
          </v:shape>
          <o:OLEObject Type="Embed" ProgID="Visio.Drawing.15" ShapeID="_x0000_i1025" DrawAspect="Content" ObjectID="_1445843057" r:id="rId11"/>
        </w:object>
      </w:r>
    </w:p>
    <w:p w:rsidR="00C87E4B" w:rsidRPr="00C87E4B" w:rsidRDefault="00E15F64" w:rsidP="00103847">
      <w:pPr>
        <w:pStyle w:val="Caption"/>
      </w:pPr>
      <w:r>
        <w:t xml:space="preserve">Figure </w:t>
      </w:r>
      <w:fldSimple w:instr=" SEQ Figure \* ARABIC ">
        <w:r w:rsidR="003F1033">
          <w:rPr>
            <w:noProof/>
          </w:rPr>
          <w:t>1</w:t>
        </w:r>
      </w:fldSimple>
      <w:r>
        <w:t xml:space="preserve"> - Middleware Block Diagram</w:t>
      </w:r>
    </w:p>
    <w:p w:rsidR="00EC2225" w:rsidRDefault="00D12F65" w:rsidP="009C5218">
      <w:pPr>
        <w:pStyle w:val="Heading1"/>
      </w:pPr>
      <w:r>
        <w:lastRenderedPageBreak/>
        <w:t>API</w:t>
      </w:r>
      <w:bookmarkEnd w:id="1"/>
    </w:p>
    <w:p w:rsidR="0028558A" w:rsidRDefault="003B7BC3" w:rsidP="0028558A">
      <w:r>
        <w:t>The Application Programming</w:t>
      </w:r>
      <w:r w:rsidR="000E5361">
        <w:t xml:space="preserve"> Interface provided by the DLL consists of a single method for the API client to send commands to the Omni-ID middleware, and a .NET event object with a specific method signature to communicate asy</w:t>
      </w:r>
      <w:r w:rsidR="00B43B2F">
        <w:t>nchronously generated events from the Omni-ID middleware to the API client.</w:t>
      </w:r>
    </w:p>
    <w:p w:rsidR="007E77D6" w:rsidRDefault="007E77D6" w:rsidP="0028558A">
      <w:r>
        <w:t xml:space="preserve">The </w:t>
      </w:r>
      <w:r w:rsidRPr="007E77D6">
        <w:rPr>
          <w:b/>
        </w:rPr>
        <w:t>Po</w:t>
      </w:r>
      <w:r w:rsidR="00DA554E">
        <w:rPr>
          <w:b/>
        </w:rPr>
        <w:t>stOmniAPI</w:t>
      </w:r>
      <w:r w:rsidRPr="007E77D6">
        <w:rPr>
          <w:b/>
        </w:rPr>
        <w:t>Command</w:t>
      </w:r>
      <w:r>
        <w:t xml:space="preserve"> API method is supplied for the API client to construct and send commands to the Omni-ID middleware service.</w:t>
      </w:r>
    </w:p>
    <w:p w:rsidR="00512AD2" w:rsidRDefault="007E77D6" w:rsidP="00E649DF">
      <w:r>
        <w:t xml:space="preserve">The </w:t>
      </w:r>
      <w:r w:rsidR="00DA554E">
        <w:rPr>
          <w:b/>
        </w:rPr>
        <w:t>OmniID</w:t>
      </w:r>
      <w:r w:rsidR="00B47A34">
        <w:rPr>
          <w:b/>
        </w:rPr>
        <w:t>MiddlewareEvent</w:t>
      </w:r>
      <w:r>
        <w:t xml:space="preserve"> </w:t>
      </w:r>
      <w:r w:rsidR="00B47A34">
        <w:t xml:space="preserve">.NET event allows </w:t>
      </w:r>
      <w:r>
        <w:t xml:space="preserve">the .NET API client will receive </w:t>
      </w:r>
      <w:r w:rsidR="00B47A34">
        <w:t xml:space="preserve">asynchronously generated </w:t>
      </w:r>
      <w:r>
        <w:t>events from the Omni-ID middleware service.</w:t>
      </w:r>
    </w:p>
    <w:p w:rsidR="00DA0E58" w:rsidRDefault="00DA0E58" w:rsidP="00DA0E58">
      <w:pPr>
        <w:pStyle w:val="Heading2"/>
      </w:pPr>
      <w:bookmarkStart w:id="2" w:name="_Toc363128750"/>
      <w:r>
        <w:t>Establishing the Client API Connection</w:t>
      </w:r>
      <w:bookmarkEnd w:id="2"/>
    </w:p>
    <w:p w:rsidR="00FE04B0" w:rsidRDefault="007E77D6" w:rsidP="00DA0E58">
      <w:r>
        <w:t>The .NET client code establishes a connection with the Omni-ID</w:t>
      </w:r>
      <w:r w:rsidR="00B47A34">
        <w:t xml:space="preserve"> middleware service by creating an instance of the OmniMiddlewareClient class, feeding to its constructor the IP address</w:t>
      </w:r>
      <w:r w:rsidR="00400938">
        <w:t xml:space="preserve"> and port number</w:t>
      </w:r>
      <w:r w:rsidR="00B47A34">
        <w:t xml:space="preserve"> of the </w:t>
      </w:r>
      <w:r w:rsidR="008B40C1">
        <w:t>CALC Manager</w:t>
      </w:r>
      <w:r w:rsidR="00B47A34">
        <w:t xml:space="preserve"> Service</w:t>
      </w:r>
      <w:r w:rsidR="00E649DF">
        <w:t xml:space="preserve">, </w:t>
      </w:r>
      <w:r w:rsidR="008B40C1">
        <w:t>the Image Gen Service</w:t>
      </w:r>
      <w:r w:rsidR="00E649DF">
        <w:t xml:space="preserve"> and Impinj Reader Service</w:t>
      </w:r>
      <w:r w:rsidR="00B47A34">
        <w:t>.</w:t>
      </w:r>
    </w:p>
    <w:p w:rsidR="00FE04B0" w:rsidRDefault="00FE04B0" w:rsidP="00DA0E58">
      <w:r>
        <w:t xml:space="preserve">The .NET client code then ‘wires’ an event handler function to the </w:t>
      </w:r>
      <w:r w:rsidRPr="001B7DC7">
        <w:rPr>
          <w:b/>
        </w:rPr>
        <w:t>OmniIDMiddlewareEvent</w:t>
      </w:r>
      <w:r>
        <w:t xml:space="preserve"> .NET event to be able to receive asynchronously generated events.</w:t>
      </w:r>
    </w:p>
    <w:p w:rsidR="00A82FAA" w:rsidRDefault="00A82FAA" w:rsidP="00A82FAA">
      <w:pPr>
        <w:pStyle w:val="Heading3"/>
      </w:pPr>
      <w:r>
        <w:t>OmniMiddlewareClient Contructors</w:t>
      </w:r>
    </w:p>
    <w:p w:rsidR="00A82FAA" w:rsidRDefault="005E5DB1" w:rsidP="00A82FAA">
      <w:r>
        <w:t>There are currently two OmniMiddleware constructors, a default</w:t>
      </w:r>
      <w:r w:rsidR="00A50C40">
        <w:t xml:space="preserve"> constructor which will reads the CALCManager service, Image Gen service, and Impinj Reader service IP address/port numbers from the applications app.config file. A second constructor, takes these IP address/port numbers as parameters.</w:t>
      </w:r>
    </w:p>
    <w:p w:rsidR="00C83C82" w:rsidRDefault="00C83C82" w:rsidP="00A82FAA"/>
    <w:p w:rsidR="00F073A4" w:rsidRDefault="00E93BB5" w:rsidP="0041668A">
      <w:pPr>
        <w:autoSpaceDE w:val="0"/>
        <w:autoSpaceDN w:val="0"/>
        <w:adjustRightInd w:val="0"/>
        <w:spacing w:before="0" w:after="0" w:line="240" w:lineRule="auto"/>
        <w:rPr>
          <w:rFonts w:ascii="Arial" w:eastAsia="Times New Roman" w:hAnsi="Arial" w:cs="Times New Roman"/>
          <w:color w:val="000000"/>
          <w:sz w:val="18"/>
          <w:szCs w:val="18"/>
          <w:lang w:bidi="ar-SA"/>
        </w:rPr>
      </w:pPr>
      <w:r>
        <w:rPr>
          <w:noProof/>
        </w:rPr>
        <w:pict>
          <v:shape id="_x0000_s1033" type="#_x0000_t202" style="position:absolute;margin-left:0;margin-top:0;width:2in;height:2in;z-index:251663360;mso-wrap-style:none;mso-position-horizontal-relative:text;mso-position-vertical-relative:text">
            <v:textbox style="mso-next-textbox:#_x0000_s1033;mso-fit-shape-to-text:t">
              <w:txbxContent>
                <w:p w:rsidR="001A010E" w:rsidRPr="00937820" w:rsidRDefault="001A010E" w:rsidP="001A010E">
                  <w:pPr>
                    <w:autoSpaceDE w:val="0"/>
                    <w:autoSpaceDN w:val="0"/>
                    <w:adjustRightInd w:val="0"/>
                    <w:spacing w:before="180" w:after="45" w:line="240" w:lineRule="auto"/>
                    <w:rPr>
                      <w:rFonts w:ascii="Arial" w:eastAsia="Times New Roman" w:hAnsi="Arial" w:cs="Arial"/>
                      <w:b/>
                      <w:bCs/>
                      <w:color w:val="000000"/>
                      <w:lang w:bidi="ar-SA"/>
                    </w:rPr>
                  </w:pPr>
                  <w:r w:rsidRPr="00937820">
                    <w:rPr>
                      <w:rFonts w:ascii="Arial" w:eastAsia="Times New Roman" w:hAnsi="Arial" w:cs="Arial"/>
                      <w:b/>
                      <w:bCs/>
                      <w:color w:val="000000"/>
                      <w:lang w:bidi="ar-SA"/>
                    </w:rPr>
                    <w:t>OmniMiddlewareClient()</w:t>
                  </w:r>
                </w:p>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00"/>
                      <w:sz w:val="18"/>
                      <w:szCs w:val="18"/>
                      <w:lang w:bidi="ar-SA"/>
                    </w:rPr>
                    <w:t xml:space="preserve">Creates a new OmniMiddlewareClient which will interact with the CALCMan, ImageGen, and Revolution services. The host names of CALCMan, ImageGen, and OmniImpinjReader services will be read for the calling applications application configuration file (app.config). The ClientGUID will also be read from the application configuration file. See other constructor for a description of the ClientGuid. </w:t>
                  </w:r>
                </w:p>
                <w:p w:rsidR="001A010E" w:rsidRDefault="001A010E" w:rsidP="001A010E">
                  <w:pPr>
                    <w:autoSpaceDE w:val="0"/>
                    <w:autoSpaceDN w:val="0"/>
                    <w:adjustRightInd w:val="0"/>
                    <w:spacing w:before="180" w:after="45" w:line="240" w:lineRule="auto"/>
                    <w:rPr>
                      <w:rFonts w:ascii="Arial" w:eastAsia="Times New Roman" w:hAnsi="Arial" w:cs="Times New Roman"/>
                      <w:b/>
                      <w:color w:val="000000"/>
                      <w:sz w:val="24"/>
                      <w:szCs w:val="18"/>
                      <w:lang w:bidi="ar-SA"/>
                    </w:rPr>
                  </w:pPr>
                  <w:r w:rsidRPr="00937820">
                    <w:rPr>
                      <w:rFonts w:ascii="Arial" w:eastAsia="Times New Roman" w:hAnsi="Arial" w:cs="Arial"/>
                      <w:b/>
                      <w:bCs/>
                      <w:color w:val="000000"/>
                      <w:lang w:bidi="ar-SA"/>
                    </w:rPr>
                    <w:t>Syntax</w:t>
                  </w:r>
                </w:p>
                <w:p w:rsidR="001A010E" w:rsidRDefault="001A010E" w:rsidP="001A010E">
                  <w:pPr>
                    <w:pBdr>
                      <w:top w:val="single" w:sz="6" w:space="0" w:color="DDDDDD"/>
                      <w:left w:val="single" w:sz="6" w:space="0" w:color="DDDDDD"/>
                      <w:bottom w:val="single" w:sz="6" w:space="3" w:color="DDDDDD"/>
                      <w:right w:val="single" w:sz="6" w:space="0" w:color="DDDDDD"/>
                    </w:pBdr>
                    <w:shd w:val="clear" w:color="auto" w:fill="EFEFEF"/>
                    <w:autoSpaceDE w:val="0"/>
                    <w:autoSpaceDN w:val="0"/>
                    <w:adjustRightInd w:val="0"/>
                    <w:spacing w:before="45" w:after="45" w:line="240" w:lineRule="auto"/>
                    <w:rPr>
                      <w:rFonts w:ascii="Courier New" w:eastAsia="Times New Roman" w:hAnsi="Courier New" w:cs="Times New Roman"/>
                      <w:color w:val="000000"/>
                      <w:sz w:val="18"/>
                      <w:szCs w:val="18"/>
                      <w:lang w:bidi="ar-SA"/>
                    </w:rPr>
                  </w:pPr>
                  <w:r>
                    <w:rPr>
                      <w:rFonts w:ascii="Courier New" w:eastAsia="Times New Roman" w:hAnsi="Courier New" w:cs="Times New Roman"/>
                      <w:color w:val="003DF5"/>
                      <w:sz w:val="18"/>
                      <w:szCs w:val="18"/>
                      <w:lang w:bidi="ar-SA"/>
                    </w:rPr>
                    <w:t>public</w:t>
                  </w:r>
                  <w:r>
                    <w:rPr>
                      <w:rFonts w:ascii="Courier New" w:eastAsia="Times New Roman" w:hAnsi="Courier New" w:cs="Times New Roman"/>
                      <w:color w:val="000000"/>
                      <w:sz w:val="18"/>
                      <w:szCs w:val="18"/>
                      <w:lang w:bidi="ar-SA"/>
                    </w:rPr>
                    <w:t xml:space="preserve"> OmniMiddlewareClient()</w:t>
                  </w:r>
                </w:p>
                <w:p w:rsidR="001A010E" w:rsidRDefault="001A010E" w:rsidP="001A010E">
                  <w:pPr>
                    <w:autoSpaceDE w:val="0"/>
                    <w:autoSpaceDN w:val="0"/>
                    <w:adjustRightInd w:val="0"/>
                    <w:spacing w:before="180" w:after="45" w:line="240" w:lineRule="auto"/>
                    <w:rPr>
                      <w:rFonts w:ascii="Arial" w:eastAsia="Times New Roman" w:hAnsi="Arial" w:cs="Times New Roman"/>
                      <w:b/>
                      <w:color w:val="000000"/>
                      <w:sz w:val="24"/>
                      <w:szCs w:val="18"/>
                      <w:lang w:bidi="ar-SA"/>
                    </w:rPr>
                  </w:pPr>
                  <w:r>
                    <w:rPr>
                      <w:rFonts w:ascii="Arial" w:eastAsia="Times New Roman" w:hAnsi="Arial" w:cs="Times New Roman"/>
                      <w:b/>
                      <w:color w:val="000000"/>
                      <w:sz w:val="24"/>
                      <w:szCs w:val="18"/>
                      <w:lang w:bidi="ar-SA"/>
                    </w:rPr>
                    <w:t>Remarks</w:t>
                  </w:r>
                </w:p>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00"/>
                      <w:sz w:val="18"/>
                      <w:szCs w:val="18"/>
                      <w:lang w:bidi="ar-SA"/>
                    </w:rPr>
                    <w:t xml:space="preserve">Example app.config appSettings are as follows: </w:t>
                  </w:r>
                </w:p>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00"/>
                      <w:sz w:val="18"/>
                      <w:szCs w:val="18"/>
                      <w:lang w:bidi="ar-SA"/>
                    </w:rPr>
                    <w:t xml:space="preserve">key="CALCManServiceHostName" value="local-host:3000" </w:t>
                  </w:r>
                </w:p>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00"/>
                      <w:sz w:val="18"/>
                      <w:szCs w:val="18"/>
                      <w:lang w:bidi="ar-SA"/>
                    </w:rPr>
                    <w:t xml:space="preserve">key="ImageGenServiceHostName" value="local-host:30525" </w:t>
                  </w:r>
                </w:p>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00"/>
                      <w:sz w:val="18"/>
                      <w:szCs w:val="18"/>
                      <w:lang w:bidi="ar-SA"/>
                    </w:rPr>
                    <w:t xml:space="preserve">key="RFIDServiceHostName" value="local-host:3300" </w:t>
                  </w:r>
                </w:p>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00"/>
                      <w:sz w:val="18"/>
                      <w:szCs w:val="18"/>
                      <w:lang w:bidi="ar-SA"/>
                    </w:rPr>
                    <w:t xml:space="preserve">key="MiddlewareClientGuid" value= "F33B072B647448d2BA48230903A2C565" </w:t>
                  </w:r>
                </w:p>
                <w:p w:rsidR="001A010E" w:rsidRPr="005E51F5" w:rsidRDefault="001A010E" w:rsidP="001A010E">
                  <w:pPr>
                    <w:autoSpaceDE w:val="0"/>
                    <w:autoSpaceDN w:val="0"/>
                    <w:adjustRightInd w:val="0"/>
                    <w:spacing w:after="0" w:line="240" w:lineRule="auto"/>
                    <w:rPr>
                      <w:rFonts w:ascii="Arial" w:eastAsia="Times New Roman" w:hAnsi="Arial" w:cs="Times New Roman"/>
                      <w:color w:val="000000"/>
                      <w:sz w:val="18"/>
                      <w:szCs w:val="18"/>
                    </w:rPr>
                  </w:pPr>
                </w:p>
              </w:txbxContent>
            </v:textbox>
            <w10:wrap type="square"/>
          </v:shape>
        </w:pict>
      </w:r>
    </w:p>
    <w:p w:rsidR="0041668A" w:rsidRDefault="0041668A" w:rsidP="0041668A">
      <w:pPr>
        <w:autoSpaceDE w:val="0"/>
        <w:autoSpaceDN w:val="0"/>
        <w:adjustRightInd w:val="0"/>
        <w:spacing w:before="180" w:after="45" w:line="240" w:lineRule="auto"/>
        <w:rPr>
          <w:rFonts w:ascii="Arial" w:eastAsia="Times New Roman" w:hAnsi="Arial" w:cs="Arial"/>
          <w:b/>
          <w:bCs/>
          <w:color w:val="000000"/>
          <w:lang w:bidi="ar-SA"/>
        </w:rPr>
      </w:pPr>
    </w:p>
    <w:p w:rsidR="0041668A" w:rsidRPr="0041668A" w:rsidRDefault="00E93BB5" w:rsidP="0041668A">
      <w:pPr>
        <w:autoSpaceDE w:val="0"/>
        <w:autoSpaceDN w:val="0"/>
        <w:adjustRightInd w:val="0"/>
        <w:spacing w:before="0" w:after="0" w:line="240" w:lineRule="auto"/>
        <w:rPr>
          <w:rFonts w:ascii="Arial" w:eastAsia="Times New Roman" w:hAnsi="Arial" w:cs="Times New Roman"/>
          <w:color w:val="000000"/>
          <w:sz w:val="18"/>
          <w:szCs w:val="18"/>
          <w:lang w:bidi="ar-SA"/>
        </w:rPr>
      </w:pPr>
      <w:r>
        <w:rPr>
          <w:noProof/>
        </w:rPr>
        <w:pict>
          <v:shape id="_x0000_s1035" type="#_x0000_t202" style="position:absolute;margin-left:0;margin-top:0;width:2in;height:2in;z-index:251665408;mso-wrap-style:none;mso-position-horizontal-relative:text;mso-position-vertical-relative:text">
            <v:textbox style="mso-fit-shape-to-text:t">
              <w:txbxContent>
                <w:p w:rsidR="001A010E" w:rsidRPr="00937820" w:rsidRDefault="001A010E" w:rsidP="001A010E">
                  <w:pPr>
                    <w:autoSpaceDE w:val="0"/>
                    <w:autoSpaceDN w:val="0"/>
                    <w:adjustRightInd w:val="0"/>
                    <w:spacing w:before="180" w:after="45" w:line="240" w:lineRule="auto"/>
                    <w:rPr>
                      <w:rFonts w:ascii="Arial" w:eastAsia="Times New Roman" w:hAnsi="Arial" w:cs="Arial"/>
                      <w:b/>
                      <w:bCs/>
                      <w:color w:val="000000"/>
                      <w:lang w:bidi="ar-SA"/>
                    </w:rPr>
                  </w:pPr>
                  <w:r w:rsidRPr="00937820">
                    <w:rPr>
                      <w:rFonts w:ascii="Arial" w:eastAsia="Times New Roman" w:hAnsi="Arial" w:cs="Arial"/>
                      <w:b/>
                      <w:bCs/>
                      <w:color w:val="000000"/>
                      <w:lang w:bidi="ar-SA"/>
                    </w:rPr>
                    <w:t>OmniMiddlewareClient(String, String, String, String)</w:t>
                  </w:r>
                </w:p>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00"/>
                      <w:sz w:val="18"/>
                      <w:szCs w:val="18"/>
                      <w:lang w:bidi="ar-SA"/>
                    </w:rPr>
                    <w:t xml:space="preserve">Creates a new OmniMiddlewareClient which will interact with the CALCMan, ImageGen, and OmniImpinjReader services at the given hostnames. These hostnames SHOULD NOT include "http://" and SHOULD include the port number on which the service is running (i.e. "local-host:3000") </w:t>
                  </w:r>
                </w:p>
                <w:p w:rsidR="001A010E" w:rsidRDefault="001A010E" w:rsidP="001A010E">
                  <w:pPr>
                    <w:autoSpaceDE w:val="0"/>
                    <w:autoSpaceDN w:val="0"/>
                    <w:adjustRightInd w:val="0"/>
                    <w:spacing w:before="180" w:after="45" w:line="240" w:lineRule="auto"/>
                    <w:rPr>
                      <w:rFonts w:ascii="Arial" w:eastAsia="Times New Roman" w:hAnsi="Arial" w:cs="Times New Roman"/>
                      <w:b/>
                      <w:color w:val="000000"/>
                      <w:sz w:val="24"/>
                      <w:szCs w:val="18"/>
                      <w:lang w:bidi="ar-SA"/>
                    </w:rPr>
                  </w:pPr>
                  <w:r w:rsidRPr="00937820">
                    <w:rPr>
                      <w:rFonts w:ascii="Arial" w:eastAsia="Times New Roman" w:hAnsi="Arial" w:cs="Arial"/>
                      <w:b/>
                      <w:bCs/>
                      <w:color w:val="000000"/>
                      <w:lang w:bidi="ar-SA"/>
                    </w:rPr>
                    <w:t>Syntax</w:t>
                  </w:r>
                </w:p>
                <w:p w:rsidR="001A010E" w:rsidRDefault="001A010E" w:rsidP="001A010E">
                  <w:pPr>
                    <w:pBdr>
                      <w:top w:val="single" w:sz="6" w:space="0" w:color="DDDDDD"/>
                      <w:left w:val="single" w:sz="6" w:space="0" w:color="DDDDDD"/>
                      <w:bottom w:val="single" w:sz="6" w:space="3" w:color="DDDDDD"/>
                      <w:right w:val="single" w:sz="6" w:space="0" w:color="DDDDDD"/>
                    </w:pBdr>
                    <w:shd w:val="clear" w:color="auto" w:fill="EFEFEF"/>
                    <w:autoSpaceDE w:val="0"/>
                    <w:autoSpaceDN w:val="0"/>
                    <w:adjustRightInd w:val="0"/>
                    <w:spacing w:before="45" w:after="45" w:line="240" w:lineRule="auto"/>
                    <w:rPr>
                      <w:rFonts w:ascii="Courier New" w:eastAsia="Times New Roman" w:hAnsi="Courier New" w:cs="Times New Roman"/>
                      <w:color w:val="000000"/>
                      <w:sz w:val="18"/>
                      <w:szCs w:val="18"/>
                      <w:lang w:bidi="ar-SA"/>
                    </w:rPr>
                  </w:pPr>
                  <w:r>
                    <w:rPr>
                      <w:rFonts w:ascii="Courier New" w:eastAsia="Times New Roman" w:hAnsi="Courier New" w:cs="Times New Roman"/>
                      <w:color w:val="003DF5"/>
                      <w:sz w:val="18"/>
                      <w:szCs w:val="18"/>
                      <w:lang w:bidi="ar-SA"/>
                    </w:rPr>
                    <w:t>public</w:t>
                  </w:r>
                  <w:r>
                    <w:rPr>
                      <w:rFonts w:ascii="Courier New" w:eastAsia="Times New Roman" w:hAnsi="Courier New" w:cs="Times New Roman"/>
                      <w:color w:val="000000"/>
                      <w:sz w:val="18"/>
                      <w:szCs w:val="18"/>
                      <w:lang w:bidi="ar-SA"/>
                    </w:rPr>
                    <w:t xml:space="preserve"> OmniMiddlewareClient(</w:t>
                  </w:r>
                  <w:r>
                    <w:rPr>
                      <w:rFonts w:ascii="Courier New" w:eastAsia="Times New Roman" w:hAnsi="Courier New" w:cs="Times New Roman"/>
                      <w:color w:val="003DF5"/>
                      <w:sz w:val="18"/>
                      <w:szCs w:val="18"/>
                      <w:lang w:bidi="ar-SA"/>
                    </w:rPr>
                    <w:t>string</w:t>
                  </w:r>
                  <w:r>
                    <w:rPr>
                      <w:rFonts w:ascii="Courier New" w:eastAsia="Times New Roman" w:hAnsi="Courier New" w:cs="Times New Roman"/>
                      <w:color w:val="000000"/>
                      <w:sz w:val="18"/>
                      <w:szCs w:val="18"/>
                      <w:lang w:bidi="ar-SA"/>
                    </w:rPr>
                    <w:t xml:space="preserve"> calcIp, </w:t>
                  </w:r>
                  <w:r>
                    <w:rPr>
                      <w:rFonts w:ascii="Courier New" w:eastAsia="Times New Roman" w:hAnsi="Courier New" w:cs="Times New Roman"/>
                      <w:color w:val="003DF5"/>
                      <w:sz w:val="18"/>
                      <w:szCs w:val="18"/>
                      <w:lang w:bidi="ar-SA"/>
                    </w:rPr>
                    <w:t>string</w:t>
                  </w:r>
                  <w:r>
                    <w:rPr>
                      <w:rFonts w:ascii="Courier New" w:eastAsia="Times New Roman" w:hAnsi="Courier New" w:cs="Times New Roman"/>
                      <w:color w:val="000000"/>
                      <w:sz w:val="18"/>
                      <w:szCs w:val="18"/>
                      <w:lang w:bidi="ar-SA"/>
                    </w:rPr>
                    <w:t xml:space="preserve"> imageIp, </w:t>
                  </w:r>
                  <w:r>
                    <w:rPr>
                      <w:rFonts w:ascii="Courier New" w:eastAsia="Times New Roman" w:hAnsi="Courier New" w:cs="Times New Roman"/>
                      <w:color w:val="003DF5"/>
                      <w:sz w:val="18"/>
                      <w:szCs w:val="18"/>
                      <w:lang w:bidi="ar-SA"/>
                    </w:rPr>
                    <w:t>string</w:t>
                  </w:r>
                  <w:r>
                    <w:rPr>
                      <w:rFonts w:ascii="Courier New" w:eastAsia="Times New Roman" w:hAnsi="Courier New" w:cs="Times New Roman"/>
                      <w:color w:val="000000"/>
                      <w:sz w:val="18"/>
                      <w:szCs w:val="18"/>
                      <w:lang w:bidi="ar-SA"/>
                    </w:rPr>
                    <w:t xml:space="preserve"> rfidIp,</w:t>
                  </w:r>
                  <w:r>
                    <w:rPr>
                      <w:rFonts w:ascii="Courier New" w:eastAsia="Times New Roman" w:hAnsi="Courier New" w:cs="Times New Roman"/>
                      <w:color w:val="000000"/>
                      <w:sz w:val="18"/>
                      <w:szCs w:val="18"/>
                      <w:lang w:bidi="ar-SA"/>
                    </w:rPr>
                    <w:tab/>
                  </w:r>
                  <w:r>
                    <w:rPr>
                      <w:rFonts w:ascii="Courier New" w:eastAsia="Times New Roman" w:hAnsi="Courier New" w:cs="Times New Roman"/>
                      <w:color w:val="003DF5"/>
                      <w:sz w:val="18"/>
                      <w:szCs w:val="18"/>
                      <w:lang w:bidi="ar-SA"/>
                    </w:rPr>
                    <w:t>string</w:t>
                  </w:r>
                  <w:r>
                    <w:rPr>
                      <w:rFonts w:ascii="Courier New" w:eastAsia="Times New Roman" w:hAnsi="Courier New" w:cs="Times New Roman"/>
                      <w:color w:val="000000"/>
                      <w:sz w:val="18"/>
                      <w:szCs w:val="18"/>
                      <w:lang w:bidi="ar-SA"/>
                    </w:rPr>
                    <w:t xml:space="preserve"> clientGuid)</w:t>
                  </w:r>
                </w:p>
                <w:p w:rsidR="001A010E" w:rsidRDefault="001A010E" w:rsidP="001A010E">
                  <w:pPr>
                    <w:autoSpaceDE w:val="0"/>
                    <w:autoSpaceDN w:val="0"/>
                    <w:adjustRightInd w:val="0"/>
                    <w:spacing w:before="180" w:after="45" w:line="240" w:lineRule="auto"/>
                    <w:rPr>
                      <w:rFonts w:ascii="Arial" w:eastAsia="Times New Roman" w:hAnsi="Arial" w:cs="Times New Roman"/>
                      <w:b/>
                      <w:color w:val="000000"/>
                      <w:sz w:val="18"/>
                      <w:szCs w:val="18"/>
                      <w:lang w:bidi="ar-SA"/>
                    </w:rPr>
                  </w:pPr>
                  <w:r>
                    <w:rPr>
                      <w:rFonts w:ascii="Arial" w:eastAsia="Times New Roman" w:hAnsi="Arial" w:cs="Times New Roman"/>
                      <w:b/>
                      <w:color w:val="000000"/>
                      <w:sz w:val="18"/>
                      <w:szCs w:val="18"/>
                      <w:lang w:bidi="ar-SA"/>
                    </w:rPr>
                    <w:t>Parameters</w:t>
                  </w:r>
                </w:p>
                <w:tbl>
                  <w:tblPr>
                    <w:tblW w:w="0" w:type="auto"/>
                    <w:tblInd w:w="10" w:type="dxa"/>
                    <w:tblBorders>
                      <w:top w:val="single" w:sz="3" w:space="0" w:color="DDDDDD"/>
                      <w:left w:val="single" w:sz="3" w:space="0" w:color="DDDDDD"/>
                      <w:bottom w:val="single" w:sz="3" w:space="0" w:color="DDDDDD"/>
                      <w:right w:val="single" w:sz="3" w:space="0" w:color="DDDDDD"/>
                      <w:insideH w:val="single" w:sz="3" w:space="0" w:color="DDDDDD"/>
                      <w:insideV w:val="single" w:sz="3" w:space="0" w:color="DDDDDD"/>
                    </w:tblBorders>
                    <w:tblLayout w:type="fixed"/>
                    <w:tblCellMar>
                      <w:top w:w="10" w:type="dxa"/>
                      <w:left w:w="10" w:type="dxa"/>
                      <w:bottom w:w="10" w:type="dxa"/>
                      <w:right w:w="10" w:type="dxa"/>
                    </w:tblCellMar>
                    <w:tblLook w:val="0000" w:firstRow="0" w:lastRow="0" w:firstColumn="0" w:lastColumn="0" w:noHBand="0" w:noVBand="0"/>
                  </w:tblPr>
                  <w:tblGrid>
                    <w:gridCol w:w="1440"/>
                    <w:gridCol w:w="1440"/>
                    <w:gridCol w:w="6300"/>
                  </w:tblGrid>
                  <w:tr w:rsidR="001A010E" w:rsidTr="00937820">
                    <w:tc>
                      <w:tcPr>
                        <w:tcW w:w="144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b/>
                            <w:color w:val="000000"/>
                            <w:sz w:val="18"/>
                            <w:szCs w:val="18"/>
                            <w:lang w:bidi="ar-SA"/>
                          </w:rPr>
                          <w:t>Name</w:t>
                        </w:r>
                      </w:p>
                    </w:tc>
                    <w:tc>
                      <w:tcPr>
                        <w:tcW w:w="144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b/>
                            <w:color w:val="000000"/>
                            <w:sz w:val="18"/>
                            <w:szCs w:val="18"/>
                            <w:lang w:bidi="ar-SA"/>
                          </w:rPr>
                          <w:t>Type</w:t>
                        </w:r>
                      </w:p>
                    </w:tc>
                    <w:tc>
                      <w:tcPr>
                        <w:tcW w:w="630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b/>
                            <w:color w:val="000000"/>
                            <w:sz w:val="18"/>
                            <w:szCs w:val="18"/>
                            <w:lang w:bidi="ar-SA"/>
                          </w:rPr>
                          <w:t>Description</w:t>
                        </w:r>
                      </w:p>
                    </w:tc>
                  </w:tr>
                  <w:tr w:rsidR="001A010E" w:rsidTr="00937820">
                    <w:tc>
                      <w:tcPr>
                        <w:tcW w:w="144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i/>
                            <w:color w:val="000000"/>
                            <w:sz w:val="18"/>
                            <w:szCs w:val="18"/>
                            <w:lang w:bidi="ar-SA"/>
                          </w:rPr>
                          <w:t>calcIp</w:t>
                        </w:r>
                      </w:p>
                    </w:tc>
                    <w:tc>
                      <w:tcPr>
                        <w:tcW w:w="144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FF"/>
                            <w:sz w:val="18"/>
                            <w:szCs w:val="18"/>
                            <w:u w:val="single"/>
                            <w:lang w:bidi="ar-SA"/>
                          </w:rPr>
                          <w:t>String</w:t>
                        </w:r>
                      </w:p>
                    </w:tc>
                    <w:tc>
                      <w:tcPr>
                        <w:tcW w:w="630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00"/>
                            <w:sz w:val="18"/>
                            <w:szCs w:val="18"/>
                            <w:lang w:bidi="ar-SA"/>
                          </w:rPr>
                          <w:t>Hostname (IP and port) of the CALCMan service.  The IP address of the machine running the CALC Manager service and the  port is the "CALCManServiceHostName" value in the CALCManService.exe.config file</w:t>
                        </w:r>
                      </w:p>
                    </w:tc>
                  </w:tr>
                  <w:tr w:rsidR="001A010E" w:rsidTr="00937820">
                    <w:tc>
                      <w:tcPr>
                        <w:tcW w:w="144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i/>
                            <w:color w:val="000000"/>
                            <w:sz w:val="18"/>
                            <w:szCs w:val="18"/>
                            <w:lang w:bidi="ar-SA"/>
                          </w:rPr>
                          <w:t>imageIp</w:t>
                        </w:r>
                      </w:p>
                    </w:tc>
                    <w:tc>
                      <w:tcPr>
                        <w:tcW w:w="144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FF"/>
                            <w:sz w:val="18"/>
                            <w:szCs w:val="18"/>
                            <w:u w:val="single"/>
                            <w:lang w:bidi="ar-SA"/>
                          </w:rPr>
                          <w:t>String</w:t>
                        </w:r>
                      </w:p>
                    </w:tc>
                    <w:tc>
                      <w:tcPr>
                        <w:tcW w:w="630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00"/>
                            <w:sz w:val="18"/>
                            <w:szCs w:val="18"/>
                            <w:lang w:bidi="ar-SA"/>
                          </w:rPr>
                          <w:t>Hostname (IP and port) of the ImageGen service.  The IP address of the machine running the ImageGen service and the port  is the "ImageGenServiceHostName" value in the CALCManService.exe.config file</w:t>
                        </w:r>
                      </w:p>
                    </w:tc>
                  </w:tr>
                  <w:tr w:rsidR="001A010E" w:rsidTr="00937820">
                    <w:tc>
                      <w:tcPr>
                        <w:tcW w:w="144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i/>
                            <w:color w:val="000000"/>
                            <w:sz w:val="18"/>
                            <w:szCs w:val="18"/>
                            <w:lang w:bidi="ar-SA"/>
                          </w:rPr>
                          <w:t>rfidIp</w:t>
                        </w:r>
                      </w:p>
                    </w:tc>
                    <w:tc>
                      <w:tcPr>
                        <w:tcW w:w="144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FF"/>
                            <w:sz w:val="18"/>
                            <w:szCs w:val="18"/>
                            <w:u w:val="single"/>
                            <w:lang w:bidi="ar-SA"/>
                          </w:rPr>
                          <w:t>String</w:t>
                        </w:r>
                      </w:p>
                    </w:tc>
                    <w:tc>
                      <w:tcPr>
                        <w:tcW w:w="630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00"/>
                            <w:sz w:val="18"/>
                            <w:szCs w:val="18"/>
                            <w:lang w:bidi="ar-SA"/>
                          </w:rPr>
                          <w:t>Hostname (IP and port) of the OmniImpinj Reader application. The IP address of the machine running the OmniImpinj Reader application, and a default  port of 3300</w:t>
                        </w:r>
                      </w:p>
                    </w:tc>
                  </w:tr>
                  <w:tr w:rsidR="001A010E" w:rsidTr="00937820">
                    <w:tc>
                      <w:tcPr>
                        <w:tcW w:w="144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i/>
                            <w:color w:val="000000"/>
                            <w:sz w:val="18"/>
                            <w:szCs w:val="18"/>
                            <w:lang w:bidi="ar-SA"/>
                          </w:rPr>
                          <w:t>clientGuid</w:t>
                        </w:r>
                      </w:p>
                    </w:tc>
                    <w:tc>
                      <w:tcPr>
                        <w:tcW w:w="144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FF"/>
                            <w:sz w:val="18"/>
                            <w:szCs w:val="18"/>
                            <w:u w:val="single"/>
                            <w:lang w:bidi="ar-SA"/>
                          </w:rPr>
                          <w:t>String</w:t>
                        </w:r>
                      </w:p>
                    </w:tc>
                    <w:tc>
                      <w:tcPr>
                        <w:tcW w:w="6300" w:type="dxa"/>
                      </w:tcPr>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00"/>
                            <w:sz w:val="18"/>
                            <w:szCs w:val="18"/>
                            <w:lang w:bidi="ar-SA"/>
                          </w:rPr>
                          <w:t>A unique string that is used to identify the client instance. A client  should use the same guid each time, and will be used to create a message queue. GUID strings  like "F33B072B647448d2BA48230903A2C565" are recommended. This string should appear in the QueueNames.txt file as well as the CALCMan database for the Impinj reader. It is anticipated  that this parameter will be removed in the near future.</w:t>
                        </w:r>
                      </w:p>
                    </w:tc>
                  </w:tr>
                </w:tbl>
                <w:p w:rsidR="001A010E" w:rsidRDefault="001A010E" w:rsidP="001A010E">
                  <w:pPr>
                    <w:autoSpaceDE w:val="0"/>
                    <w:autoSpaceDN w:val="0"/>
                    <w:adjustRightInd w:val="0"/>
                    <w:spacing w:before="180" w:after="45" w:line="240" w:lineRule="auto"/>
                    <w:rPr>
                      <w:rFonts w:ascii="Arial" w:eastAsia="Times New Roman" w:hAnsi="Arial" w:cs="Times New Roman"/>
                      <w:b/>
                      <w:color w:val="000000"/>
                      <w:sz w:val="24"/>
                      <w:szCs w:val="18"/>
                      <w:lang w:bidi="ar-SA"/>
                    </w:rPr>
                  </w:pPr>
                  <w:r>
                    <w:rPr>
                      <w:rFonts w:ascii="Arial" w:eastAsia="Times New Roman" w:hAnsi="Arial" w:cs="Times New Roman"/>
                      <w:b/>
                      <w:color w:val="000000"/>
                      <w:sz w:val="24"/>
                      <w:szCs w:val="18"/>
                      <w:lang w:bidi="ar-SA"/>
                    </w:rPr>
                    <w:t>Remarks</w:t>
                  </w:r>
                </w:p>
                <w:p w:rsidR="001A010E" w:rsidRDefault="001A010E" w:rsidP="001A010E">
                  <w:pPr>
                    <w:autoSpaceDE w:val="0"/>
                    <w:autoSpaceDN w:val="0"/>
                    <w:adjustRightInd w:val="0"/>
                    <w:spacing w:before="0" w:after="0" w:line="240" w:lineRule="auto"/>
                    <w:rPr>
                      <w:rFonts w:ascii="Arial" w:eastAsia="Times New Roman" w:hAnsi="Arial" w:cs="Times New Roman"/>
                      <w:color w:val="000000"/>
                      <w:sz w:val="18"/>
                      <w:szCs w:val="18"/>
                      <w:lang w:bidi="ar-SA"/>
                    </w:rPr>
                  </w:pPr>
                  <w:r>
                    <w:rPr>
                      <w:rFonts w:ascii="Arial" w:eastAsia="Times New Roman" w:hAnsi="Arial" w:cs="Times New Roman"/>
                      <w:color w:val="000000"/>
                      <w:sz w:val="18"/>
                      <w:szCs w:val="18"/>
                      <w:lang w:bidi="ar-SA"/>
                    </w:rPr>
                    <w:t xml:space="preserve">Example: var middleware = new OmniMiddlewareClient("localhost:3000", "localhost:30525", "localhost:3300", "F33B072B647448d2BA48230903A2C565"); </w:t>
                  </w:r>
                </w:p>
                <w:p w:rsidR="001A010E" w:rsidRPr="00D3165B" w:rsidRDefault="001A010E" w:rsidP="001A010E">
                  <w:pPr>
                    <w:autoSpaceDE w:val="0"/>
                    <w:autoSpaceDN w:val="0"/>
                    <w:adjustRightInd w:val="0"/>
                    <w:spacing w:after="0" w:line="240" w:lineRule="auto"/>
                    <w:rPr>
                      <w:rFonts w:ascii="Arial" w:eastAsia="Times New Roman" w:hAnsi="Arial" w:cs="Times New Roman"/>
                      <w:color w:val="000000"/>
                      <w:sz w:val="18"/>
                      <w:szCs w:val="18"/>
                    </w:rPr>
                  </w:pPr>
                </w:p>
              </w:txbxContent>
            </v:textbox>
            <w10:wrap type="square"/>
          </v:shape>
        </w:pict>
      </w:r>
      <w:r w:rsidR="0041668A" w:rsidRPr="0041668A">
        <w:rPr>
          <w:rFonts w:ascii="Arial" w:eastAsia="Times New Roman" w:hAnsi="Arial" w:cs="Times New Roman"/>
          <w:color w:val="000000"/>
          <w:sz w:val="18"/>
          <w:szCs w:val="18"/>
          <w:lang w:bidi="ar-SA"/>
        </w:rPr>
        <w:t xml:space="preserve"> </w:t>
      </w:r>
    </w:p>
    <w:p w:rsidR="00A50C40" w:rsidRPr="00A82FAA" w:rsidRDefault="00A50C40" w:rsidP="00A82FAA"/>
    <w:p w:rsidR="00FE04B0" w:rsidRDefault="00FE04B0" w:rsidP="00FE04B0">
      <w:pPr>
        <w:pStyle w:val="Heading3"/>
      </w:pPr>
      <w:bookmarkStart w:id="3" w:name="_Toc363128751"/>
      <w:r>
        <w:t>C# Example  - creating OmniMiddlewareClient class ; supplying event handler</w:t>
      </w:r>
      <w:bookmarkEnd w:id="3"/>
    </w:p>
    <w:p w:rsidR="0028558A" w:rsidRDefault="00B6177D" w:rsidP="00DA0E58">
      <w:r>
        <w:rPr>
          <w:noProof/>
          <w:lang w:bidi="ar-SA"/>
        </w:rPr>
        <w:lastRenderedPageBreak/>
        <w:drawing>
          <wp:inline distT="0" distB="0" distL="0" distR="0" wp14:anchorId="3EE110B9" wp14:editId="5B4B601F">
            <wp:extent cx="5943600" cy="549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92115"/>
                    </a:xfrm>
                    <a:prstGeom prst="rect">
                      <a:avLst/>
                    </a:prstGeom>
                  </pic:spPr>
                </pic:pic>
              </a:graphicData>
            </a:graphic>
          </wp:inline>
        </w:drawing>
      </w:r>
      <w:r w:rsidR="0028558A">
        <w:br w:type="page"/>
      </w:r>
    </w:p>
    <w:p w:rsidR="00DA0E58" w:rsidRPr="00DA0E58" w:rsidRDefault="00DA0E58" w:rsidP="00DA0E58"/>
    <w:p w:rsidR="0028558A" w:rsidRDefault="0028558A" w:rsidP="0028558A">
      <w:pPr>
        <w:spacing w:before="0" w:after="0"/>
      </w:pPr>
    </w:p>
    <w:p w:rsidR="00512AD2" w:rsidRDefault="00040C11" w:rsidP="00F52BAF">
      <w:pPr>
        <w:pStyle w:val="Heading2"/>
        <w:keepNext/>
      </w:pPr>
      <w:bookmarkStart w:id="4" w:name="_Toc363128752"/>
      <w:r>
        <w:t>Construction and Transmission of Commands</w:t>
      </w:r>
      <w:bookmarkEnd w:id="4"/>
    </w:p>
    <w:p w:rsidR="00040C11" w:rsidRDefault="009508F2" w:rsidP="00040C11">
      <w:r>
        <w:t xml:space="preserve">The Omni .NET Middleware DLL interface allows the .NET client to send commands to the Omni Middleware Service by constructing an instance of a class derived from the base command class, </w:t>
      </w:r>
      <w:r w:rsidRPr="009508F2">
        <w:rPr>
          <w:b/>
        </w:rPr>
        <w:t>OmniAPICommand</w:t>
      </w:r>
      <w:r>
        <w:t xml:space="preserve"> , populating the derived class’s data fields, and sending the command class instance to the Omni Middleware Service using the </w:t>
      </w:r>
      <w:r w:rsidRPr="009508F2">
        <w:rPr>
          <w:b/>
        </w:rPr>
        <w:t>PostOmniAPICommand</w:t>
      </w:r>
      <w:r>
        <w:t xml:space="preserve"> method of the </w:t>
      </w:r>
      <w:r w:rsidRPr="009508F2">
        <w:rPr>
          <w:b/>
        </w:rPr>
        <w:t>OmniMiddlewareClient</w:t>
      </w:r>
      <w:r>
        <w:t xml:space="preserve"> API class.</w:t>
      </w:r>
    </w:p>
    <w:p w:rsidR="009508F2" w:rsidRPr="009508F2" w:rsidRDefault="009508F2" w:rsidP="00040C11"/>
    <w:p w:rsidR="0028558A" w:rsidRDefault="009508F2" w:rsidP="0028558A">
      <w:pPr>
        <w:pStyle w:val="Heading3"/>
      </w:pPr>
      <w:bookmarkStart w:id="5" w:name="_Toc363128753"/>
      <w:r>
        <w:t>Transaction ID fields for Commands that Return Result Messages</w:t>
      </w:r>
      <w:bookmarkEnd w:id="5"/>
    </w:p>
    <w:p w:rsidR="009508F2" w:rsidRDefault="009508F2" w:rsidP="009508F2">
      <w:r>
        <w:t xml:space="preserve">All classes that derive from </w:t>
      </w:r>
      <w:r w:rsidRPr="009508F2">
        <w:rPr>
          <w:b/>
        </w:rPr>
        <w:t>OmniAPICommand</w:t>
      </w:r>
      <w:r>
        <w:t xml:space="preserve"> and when executed by the Omni Middleware Service can result in the transmission of an asynchronous response message include a required </w:t>
      </w:r>
      <w:r w:rsidRPr="009508F2">
        <w:rPr>
          <w:b/>
        </w:rPr>
        <w:t>TransactionID</w:t>
      </w:r>
      <w:r>
        <w:t xml:space="preserve"> field of the .NET type System.Guid.  This </w:t>
      </w:r>
      <w:r w:rsidRPr="009508F2">
        <w:rPr>
          <w:b/>
        </w:rPr>
        <w:t>TransactionID</w:t>
      </w:r>
      <w:r>
        <w:t xml:space="preserve"> field value is used as a ‘correlation ID’ that allows the API client code to match up an asynchronously received message generated by the Omni Middleware Service with the original command message that was sent sometime in the past.</w:t>
      </w:r>
    </w:p>
    <w:p w:rsidR="009508F2" w:rsidRDefault="009508F2" w:rsidP="009508F2">
      <w:r>
        <w:t xml:space="preserve">The API client is responsible for setting the value of </w:t>
      </w:r>
      <w:r w:rsidRPr="00190050">
        <w:rPr>
          <w:b/>
        </w:rPr>
        <w:t>TransactionID</w:t>
      </w:r>
      <w:r>
        <w:t xml:space="preserve"> field as part of the process of constructing a Command message prior to sending the command message to the Omni Middleware </w:t>
      </w:r>
      <w:r w:rsidR="00190050">
        <w:t>Client</w:t>
      </w:r>
      <w:r>
        <w:t>.</w:t>
      </w:r>
    </w:p>
    <w:p w:rsidR="009508F2" w:rsidRDefault="006E2B8B" w:rsidP="009508F2">
      <w:pPr>
        <w:pStyle w:val="Heading4"/>
      </w:pPr>
      <w:r>
        <w:t>C# Example of Command Construction and Transmission</w:t>
      </w:r>
    </w:p>
    <w:p w:rsidR="006E2B8B" w:rsidRPr="006E2B8B" w:rsidRDefault="006E2B8B" w:rsidP="006E2B8B">
      <w:r>
        <w:rPr>
          <w:noProof/>
          <w:lang w:bidi="ar-SA"/>
        </w:rPr>
        <w:drawing>
          <wp:inline distT="0" distB="0" distL="0" distR="0" wp14:anchorId="483203FC" wp14:editId="41CFC3E5">
            <wp:extent cx="5438775" cy="2219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8775" cy="2219325"/>
                    </a:xfrm>
                    <a:prstGeom prst="rect">
                      <a:avLst/>
                    </a:prstGeom>
                    <a:noFill/>
                    <a:ln>
                      <a:noFill/>
                    </a:ln>
                  </pic:spPr>
                </pic:pic>
              </a:graphicData>
            </a:graphic>
          </wp:inline>
        </w:drawing>
      </w:r>
    </w:p>
    <w:p w:rsidR="00612085" w:rsidRDefault="00612085" w:rsidP="0028558A">
      <w:pPr>
        <w:jc w:val="center"/>
      </w:pPr>
    </w:p>
    <w:p w:rsidR="00EC2225" w:rsidRDefault="00932393" w:rsidP="00932393">
      <w:pPr>
        <w:pStyle w:val="Heading2"/>
      </w:pPr>
      <w:bookmarkStart w:id="6" w:name="_Toc363128754"/>
      <w:r>
        <w:t>Receiving and Processing Asynchronous Messages</w:t>
      </w:r>
      <w:bookmarkEnd w:id="6"/>
    </w:p>
    <w:p w:rsidR="00932393" w:rsidRDefault="005137E3" w:rsidP="00932393">
      <w:r>
        <w:t>A .NET AP</w:t>
      </w:r>
      <w:r w:rsidR="00932393">
        <w:t>I client registers to receive asynchronous messages generated by the Omni Middleware Service as shown above in section 2.1.1 by adding an event handler function to the OmniIDMiddlewareEvent .NET event of the OmniMiddlewareClient class.</w:t>
      </w:r>
    </w:p>
    <w:p w:rsidR="00932393" w:rsidRDefault="00932393" w:rsidP="00932393">
      <w:pPr>
        <w:pStyle w:val="Heading3"/>
      </w:pPr>
      <w:bookmarkStart w:id="7" w:name="_Toc363128755"/>
      <w:r>
        <w:lastRenderedPageBreak/>
        <w:t>Event Handler Method</w:t>
      </w:r>
      <w:bookmarkEnd w:id="7"/>
      <w:r>
        <w:t xml:space="preserve"> </w:t>
      </w:r>
    </w:p>
    <w:p w:rsidR="003B7BC3" w:rsidRDefault="00932393" w:rsidP="003B7BC3">
      <w:r>
        <w:t xml:space="preserve">The event handler method supplied by the .NET API client will receive an array containing one or more instances of classes derived from the OmniAPIMessage class. The event handler should iterate through each OmniAPIMessage class instance provided in the array, and process each message instance as necessary. Each message is processed by determining its type using the </w:t>
      </w:r>
      <w:r w:rsidR="00A128F3" w:rsidRPr="00A128F3">
        <w:rPr>
          <w:b/>
        </w:rPr>
        <w:t>OmniAPIMessageType</w:t>
      </w:r>
      <w:r w:rsidR="00A128F3">
        <w:t xml:space="preserve"> </w:t>
      </w:r>
      <w:r>
        <w:t>enumeration field, and reading the values of the fields of a specific message instance as needed to implement the API client business logic.</w:t>
      </w:r>
      <w:r w:rsidR="002E24F1">
        <w:t xml:space="preserve"> See Section 2.1.1 for a C# example of this processing.</w:t>
      </w:r>
    </w:p>
    <w:p w:rsidR="003B7BC3" w:rsidRDefault="003B7BC3" w:rsidP="003B7BC3">
      <w:r>
        <w:t xml:space="preserve"> </w:t>
      </w:r>
    </w:p>
    <w:p w:rsidR="003B7BC3" w:rsidRDefault="003B7BC3" w:rsidP="003B7BC3">
      <w:pPr>
        <w:pStyle w:val="Heading2"/>
      </w:pPr>
      <w:bookmarkStart w:id="8" w:name="_Toc363128756"/>
      <w:r>
        <w:t>Example Command Execution Sequence</w:t>
      </w:r>
      <w:bookmarkEnd w:id="8"/>
    </w:p>
    <w:p w:rsidR="003B7BC3" w:rsidRDefault="003B7BC3" w:rsidP="003B7BC3">
      <w:r>
        <w:t>The Middleware API is fundamentally asynchronous in nature: once a Client has posted a command to the Middleware and the command is queued, the command is executed and its status updated asynchronously.</w:t>
      </w:r>
      <w:r w:rsidR="009D2CDC">
        <w:t xml:space="preserve"> An example command sequence is shown below:</w:t>
      </w:r>
    </w:p>
    <w:p w:rsidR="003B7BC3" w:rsidRPr="003B7BC3" w:rsidRDefault="003B7BC3" w:rsidP="003B7BC3"/>
    <w:p w:rsidR="003B7BC3" w:rsidRDefault="003B7BC3" w:rsidP="00932393">
      <w:r>
        <w:rPr>
          <w:noProof/>
          <w:lang w:bidi="ar-SA"/>
        </w:rPr>
        <w:drawing>
          <wp:inline distT="0" distB="0" distL="0" distR="0" wp14:anchorId="5A9B10DD" wp14:editId="09E2E4FA">
            <wp:extent cx="5943600" cy="2200275"/>
            <wp:effectExtent l="19050" t="0" r="0" b="0"/>
            <wp:docPr id="2" name="Picture 1" descr="C:\Users\SolutionDev\Desktop\Middleware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utionDev\Desktop\Middleware Sequence.png"/>
                    <pic:cNvPicPr>
                      <a:picLocks noChangeAspect="1" noChangeArrowheads="1"/>
                    </pic:cNvPicPr>
                  </pic:nvPicPr>
                  <pic:blipFill>
                    <a:blip r:embed="rId14" cstate="print"/>
                    <a:srcRect/>
                    <a:stretch>
                      <a:fillRect/>
                    </a:stretch>
                  </pic:blipFill>
                  <pic:spPr bwMode="auto">
                    <a:xfrm>
                      <a:off x="0" y="0"/>
                      <a:ext cx="5943600" cy="2200275"/>
                    </a:xfrm>
                    <a:prstGeom prst="rect">
                      <a:avLst/>
                    </a:prstGeom>
                    <a:noFill/>
                    <a:ln w="9525">
                      <a:noFill/>
                      <a:miter lim="800000"/>
                      <a:headEnd/>
                      <a:tailEnd/>
                    </a:ln>
                  </pic:spPr>
                </pic:pic>
              </a:graphicData>
            </a:graphic>
          </wp:inline>
        </w:drawing>
      </w:r>
    </w:p>
    <w:p w:rsidR="00C025D0" w:rsidRDefault="00932393" w:rsidP="009C5218">
      <w:pPr>
        <w:pStyle w:val="Heading1"/>
      </w:pPr>
      <w:bookmarkStart w:id="9" w:name="_Toc363128758"/>
      <w:r>
        <w:lastRenderedPageBreak/>
        <w:t xml:space="preserve">API Command </w:t>
      </w:r>
      <w:r w:rsidR="00C84CFB">
        <w:t>and Event</w:t>
      </w:r>
      <w:r>
        <w:t xml:space="preserve"> Message Listing</w:t>
      </w:r>
      <w:bookmarkEnd w:id="9"/>
    </w:p>
    <w:p w:rsidR="00932393" w:rsidRDefault="00932393" w:rsidP="00932393">
      <w:r>
        <w:t xml:space="preserve">This section lists each of the </w:t>
      </w:r>
      <w:r w:rsidRPr="00932393">
        <w:t>OmniAPICommand</w:t>
      </w:r>
      <w:r>
        <w:t xml:space="preserve"> types and </w:t>
      </w:r>
      <w:r w:rsidRPr="00932393">
        <w:t>OmniAPIMessage</w:t>
      </w:r>
      <w:r>
        <w:t xml:space="preserve"> types available in the API. New command an</w:t>
      </w:r>
      <w:r w:rsidR="00A128F3">
        <w:t>d message types may be added in the future to support new features and functionality.</w:t>
      </w:r>
    </w:p>
    <w:p w:rsidR="00A128F3" w:rsidRDefault="00A128F3" w:rsidP="00A128F3">
      <w:pPr>
        <w:pStyle w:val="Heading2"/>
      </w:pPr>
      <w:bookmarkStart w:id="10" w:name="_Toc363128759"/>
      <w:r>
        <w:t>Commands</w:t>
      </w:r>
      <w:bookmarkEnd w:id="10"/>
      <w:r>
        <w:t xml:space="preserve"> </w:t>
      </w:r>
    </w:p>
    <w:p w:rsidR="00A128F3" w:rsidRDefault="00A128F3" w:rsidP="00A128F3">
      <w:pPr>
        <w:pStyle w:val="Heading3"/>
        <w:rPr>
          <w:lang w:bidi="ar-SA"/>
        </w:rPr>
      </w:pPr>
      <w:bookmarkStart w:id="11" w:name="_Toc363128760"/>
      <w:r>
        <w:rPr>
          <w:lang w:bidi="ar-SA"/>
        </w:rPr>
        <w:t>OmniSystemMetadataInfoRequestCommand</w:t>
      </w:r>
      <w:bookmarkEnd w:id="11"/>
    </w:p>
    <w:p w:rsidR="00A128F3" w:rsidRDefault="00A128F3" w:rsidP="00A128F3">
      <w:pPr>
        <w:pStyle w:val="Heading4"/>
        <w:rPr>
          <w:lang w:bidi="ar-SA"/>
        </w:rPr>
      </w:pPr>
      <w:r>
        <w:rPr>
          <w:lang w:bidi="ar-SA"/>
        </w:rPr>
        <w:t>Description</w:t>
      </w:r>
    </w:p>
    <w:p w:rsidR="00A128F3" w:rsidRDefault="00A128F3" w:rsidP="00A128F3">
      <w:pPr>
        <w:rPr>
          <w:lang w:bidi="ar-SA"/>
        </w:rPr>
      </w:pPr>
      <w:r>
        <w:rPr>
          <w:lang w:bidi="ar-SA"/>
        </w:rPr>
        <w:t>This command is issued to retrieve an XML document from the Omni Middleware Service containing a detailed description of system metadata, including information such as what Visual Tag models are supported, and for each Visual Tag model, what Image Templates are available, and for each Image Template what fields along with field type are available, and so on.</w:t>
      </w:r>
    </w:p>
    <w:p w:rsidR="00A128F3" w:rsidRDefault="00A128F3" w:rsidP="00A128F3">
      <w:pPr>
        <w:pStyle w:val="Heading4"/>
        <w:rPr>
          <w:lang w:bidi="ar-SA"/>
        </w:rPr>
      </w:pPr>
      <w:r>
        <w:rPr>
          <w:lang w:bidi="ar-SA"/>
        </w:rPr>
        <w:t>Fields</w:t>
      </w:r>
    </w:p>
    <w:p w:rsidR="00A128F3" w:rsidRPr="00A128F3" w:rsidRDefault="00D91765" w:rsidP="000F1CF9">
      <w:pPr>
        <w:pStyle w:val="ListParagraph"/>
        <w:numPr>
          <w:ilvl w:val="0"/>
          <w:numId w:val="2"/>
        </w:numPr>
        <w:rPr>
          <w:lang w:bidi="ar-SA"/>
        </w:rPr>
      </w:pPr>
      <w:r>
        <w:rPr>
          <w:lang w:bidi="ar-SA"/>
        </w:rPr>
        <w:t>TransactionID – GUID – the client-supplied GUID message correlation ID.</w:t>
      </w:r>
    </w:p>
    <w:p w:rsidR="00A128F3" w:rsidRDefault="00A128F3" w:rsidP="00A128F3">
      <w:pPr>
        <w:pStyle w:val="Heading4"/>
        <w:rPr>
          <w:lang w:bidi="ar-SA"/>
        </w:rPr>
      </w:pPr>
      <w:r>
        <w:rPr>
          <w:lang w:bidi="ar-SA"/>
        </w:rPr>
        <w:t>Result Message</w:t>
      </w:r>
    </w:p>
    <w:p w:rsidR="00D91765" w:rsidRDefault="00D91765" w:rsidP="000F1CF9">
      <w:pPr>
        <w:pStyle w:val="ListParagraph"/>
        <w:numPr>
          <w:ilvl w:val="0"/>
          <w:numId w:val="3"/>
        </w:numPr>
        <w:rPr>
          <w:lang w:bidi="ar-SA"/>
        </w:rPr>
      </w:pPr>
      <w:r>
        <w:rPr>
          <w:lang w:bidi="ar-SA"/>
        </w:rPr>
        <w:t>TransactionID – GUID –</w:t>
      </w:r>
      <w:r w:rsidR="00A819EB">
        <w:rPr>
          <w:lang w:bidi="ar-SA"/>
        </w:rPr>
        <w:t xml:space="preserve"> same as above</w:t>
      </w:r>
    </w:p>
    <w:p w:rsidR="00D91765" w:rsidRPr="00B2588F" w:rsidRDefault="00D91765" w:rsidP="000F1CF9">
      <w:pPr>
        <w:pStyle w:val="ListParagraph"/>
        <w:numPr>
          <w:ilvl w:val="0"/>
          <w:numId w:val="3"/>
        </w:numPr>
        <w:autoSpaceDE w:val="0"/>
        <w:autoSpaceDN w:val="0"/>
        <w:adjustRightInd w:val="0"/>
        <w:spacing w:before="0" w:after="0" w:line="240" w:lineRule="auto"/>
        <w:rPr>
          <w:lang w:bidi="ar-SA"/>
        </w:rPr>
      </w:pPr>
      <w:r w:rsidRPr="00B2588F">
        <w:rPr>
          <w:lang w:bidi="ar-SA"/>
        </w:rPr>
        <w:t>SystemMetadataXMLDocument: string – contains the system metadata</w:t>
      </w:r>
    </w:p>
    <w:p w:rsidR="00D91765" w:rsidRPr="00D91765" w:rsidRDefault="00D91765" w:rsidP="00DF196D">
      <w:pPr>
        <w:rPr>
          <w:lang w:bidi="ar-SA"/>
        </w:rPr>
      </w:pPr>
    </w:p>
    <w:p w:rsidR="00A128F3" w:rsidRDefault="00A128F3" w:rsidP="00A128F3">
      <w:pPr>
        <w:pStyle w:val="Heading3"/>
        <w:rPr>
          <w:lang w:bidi="ar-SA"/>
        </w:rPr>
      </w:pPr>
      <w:bookmarkStart w:id="12" w:name="_Toc363128761"/>
      <w:r>
        <w:rPr>
          <w:lang w:bidi="ar-SA"/>
        </w:rPr>
        <w:t>OmniVisualTagInfoRequestCommand</w:t>
      </w:r>
      <w:bookmarkEnd w:id="12"/>
    </w:p>
    <w:p w:rsidR="00A128F3" w:rsidRDefault="00A128F3" w:rsidP="00A128F3">
      <w:pPr>
        <w:pStyle w:val="Heading4"/>
        <w:rPr>
          <w:lang w:bidi="ar-SA"/>
        </w:rPr>
      </w:pPr>
      <w:r>
        <w:rPr>
          <w:lang w:bidi="ar-SA"/>
        </w:rPr>
        <w:t>Description</w:t>
      </w:r>
    </w:p>
    <w:p w:rsidR="00D91765" w:rsidRPr="00D91765" w:rsidRDefault="00D91765" w:rsidP="00D91765">
      <w:pPr>
        <w:rPr>
          <w:lang w:bidi="ar-SA"/>
        </w:rPr>
      </w:pPr>
      <w:r>
        <w:rPr>
          <w:lang w:bidi="ar-SA"/>
        </w:rPr>
        <w:t>This command allows the API client to request information about a specific visual tag by supplying its ID.</w:t>
      </w:r>
    </w:p>
    <w:p w:rsidR="00A128F3" w:rsidRDefault="00A128F3" w:rsidP="00A128F3">
      <w:pPr>
        <w:pStyle w:val="Heading4"/>
        <w:rPr>
          <w:lang w:bidi="ar-SA"/>
        </w:rPr>
      </w:pPr>
      <w:r>
        <w:rPr>
          <w:lang w:bidi="ar-SA"/>
        </w:rPr>
        <w:t>Fields</w:t>
      </w:r>
    </w:p>
    <w:p w:rsidR="00D91765" w:rsidRDefault="00D91765" w:rsidP="000F1CF9">
      <w:pPr>
        <w:pStyle w:val="ListParagraph"/>
        <w:numPr>
          <w:ilvl w:val="0"/>
          <w:numId w:val="4"/>
        </w:numPr>
        <w:rPr>
          <w:lang w:bidi="ar-SA"/>
        </w:rPr>
      </w:pPr>
      <w:r>
        <w:rPr>
          <w:lang w:bidi="ar-SA"/>
        </w:rPr>
        <w:t>TransactionID – GUID – the client-supplied GUID message correlation ID.</w:t>
      </w:r>
    </w:p>
    <w:p w:rsidR="00D91765" w:rsidRPr="00B2588F" w:rsidRDefault="00D91765" w:rsidP="000F1CF9">
      <w:pPr>
        <w:pStyle w:val="ListParagraph"/>
        <w:numPr>
          <w:ilvl w:val="0"/>
          <w:numId w:val="4"/>
        </w:numPr>
        <w:autoSpaceDE w:val="0"/>
        <w:autoSpaceDN w:val="0"/>
        <w:adjustRightInd w:val="0"/>
        <w:spacing w:before="0" w:after="0" w:line="240" w:lineRule="auto"/>
        <w:rPr>
          <w:lang w:bidi="ar-SA"/>
        </w:rPr>
      </w:pPr>
      <w:r w:rsidRPr="00B2588F">
        <w:rPr>
          <w:lang w:bidi="ar-SA"/>
        </w:rPr>
        <w:t>VisualTagUID – string – the unique identifier for the visual tag.</w:t>
      </w:r>
    </w:p>
    <w:p w:rsidR="00A128F3" w:rsidRDefault="00A128F3" w:rsidP="00A128F3">
      <w:pPr>
        <w:pStyle w:val="Heading4"/>
        <w:rPr>
          <w:lang w:bidi="ar-SA"/>
        </w:rPr>
      </w:pPr>
      <w:r>
        <w:rPr>
          <w:lang w:bidi="ar-SA"/>
        </w:rPr>
        <w:t>Result Message</w:t>
      </w:r>
    </w:p>
    <w:p w:rsidR="00A128F3" w:rsidRDefault="00D91765" w:rsidP="000F1CF9">
      <w:pPr>
        <w:pStyle w:val="ListParagraph"/>
        <w:numPr>
          <w:ilvl w:val="0"/>
          <w:numId w:val="5"/>
        </w:numPr>
        <w:rPr>
          <w:lang w:bidi="ar-SA"/>
        </w:rPr>
      </w:pPr>
      <w:r>
        <w:rPr>
          <w:lang w:bidi="ar-SA"/>
        </w:rPr>
        <w:t>TransactionID – GUID</w:t>
      </w:r>
      <w:r w:rsidR="00A819EB">
        <w:rPr>
          <w:lang w:bidi="ar-SA"/>
        </w:rPr>
        <w:t xml:space="preserve"> – same as above</w:t>
      </w:r>
    </w:p>
    <w:p w:rsidR="00D91765" w:rsidRPr="00B2588F" w:rsidRDefault="00D91765" w:rsidP="000F1CF9">
      <w:pPr>
        <w:pStyle w:val="ListParagraph"/>
        <w:numPr>
          <w:ilvl w:val="0"/>
          <w:numId w:val="5"/>
        </w:numPr>
        <w:autoSpaceDE w:val="0"/>
        <w:autoSpaceDN w:val="0"/>
        <w:adjustRightInd w:val="0"/>
        <w:spacing w:before="0" w:after="0" w:line="240" w:lineRule="auto"/>
        <w:rPr>
          <w:lang w:bidi="ar-SA"/>
        </w:rPr>
      </w:pPr>
      <w:r w:rsidRPr="00B2588F">
        <w:rPr>
          <w:lang w:bidi="ar-SA"/>
        </w:rPr>
        <w:t>VisualTagUID  - string – the UID of the visual tag</w:t>
      </w:r>
    </w:p>
    <w:p w:rsidR="00D91765" w:rsidRPr="00B2588F" w:rsidRDefault="00D91765" w:rsidP="000F1CF9">
      <w:pPr>
        <w:pStyle w:val="ListParagraph"/>
        <w:numPr>
          <w:ilvl w:val="0"/>
          <w:numId w:val="5"/>
        </w:numPr>
        <w:autoSpaceDE w:val="0"/>
        <w:autoSpaceDN w:val="0"/>
        <w:adjustRightInd w:val="0"/>
        <w:spacing w:before="0" w:after="0" w:line="240" w:lineRule="auto"/>
        <w:rPr>
          <w:lang w:bidi="ar-SA"/>
        </w:rPr>
      </w:pPr>
      <w:r w:rsidRPr="00B2588F">
        <w:rPr>
          <w:lang w:bidi="ar-SA"/>
        </w:rPr>
        <w:t>VisualTagModel – string – contains the model</w:t>
      </w:r>
      <w:r w:rsidR="00723332">
        <w:rPr>
          <w:lang w:bidi="ar-SA"/>
        </w:rPr>
        <w:t xml:space="preserve"> identifier of the tag such as P</w:t>
      </w:r>
      <w:r w:rsidRPr="00B2588F">
        <w:rPr>
          <w:lang w:bidi="ar-SA"/>
        </w:rPr>
        <w:t>4</w:t>
      </w:r>
    </w:p>
    <w:p w:rsidR="00D91765" w:rsidRPr="00B2588F" w:rsidRDefault="00D91765" w:rsidP="000F1CF9">
      <w:pPr>
        <w:pStyle w:val="ListParagraph"/>
        <w:numPr>
          <w:ilvl w:val="0"/>
          <w:numId w:val="5"/>
        </w:numPr>
        <w:autoSpaceDE w:val="0"/>
        <w:autoSpaceDN w:val="0"/>
        <w:adjustRightInd w:val="0"/>
        <w:spacing w:before="0" w:after="0" w:line="240" w:lineRule="auto"/>
        <w:rPr>
          <w:lang w:bidi="ar-SA"/>
        </w:rPr>
      </w:pPr>
      <w:r w:rsidRPr="00B2588F">
        <w:rPr>
          <w:lang w:bidi="ar-SA"/>
        </w:rPr>
        <w:t xml:space="preserve">BatteryLevel – int – contains the battery level of the tag </w:t>
      </w:r>
    </w:p>
    <w:p w:rsidR="00645C3B" w:rsidRPr="00B2588F" w:rsidRDefault="00645C3B" w:rsidP="000F1CF9">
      <w:pPr>
        <w:pStyle w:val="ListParagraph"/>
        <w:numPr>
          <w:ilvl w:val="0"/>
          <w:numId w:val="5"/>
        </w:numPr>
        <w:autoSpaceDE w:val="0"/>
        <w:autoSpaceDN w:val="0"/>
        <w:adjustRightInd w:val="0"/>
        <w:spacing w:before="0" w:after="0" w:line="240" w:lineRule="auto"/>
        <w:rPr>
          <w:lang w:bidi="ar-SA"/>
        </w:rPr>
      </w:pPr>
      <w:r w:rsidRPr="00B2588F">
        <w:rPr>
          <w:lang w:bidi="ar-SA"/>
        </w:rPr>
        <w:t>CurrentDisplayPage – int – zero-based index indicating which page in memory is currently displayed.</w:t>
      </w:r>
    </w:p>
    <w:p w:rsidR="00D91765" w:rsidRPr="00A128F3" w:rsidRDefault="00D91765" w:rsidP="00A448C5">
      <w:pPr>
        <w:ind w:left="360"/>
        <w:rPr>
          <w:lang w:bidi="ar-SA"/>
        </w:rPr>
      </w:pPr>
    </w:p>
    <w:p w:rsidR="00A128F3" w:rsidRDefault="00A128F3" w:rsidP="00A128F3">
      <w:pPr>
        <w:pStyle w:val="Heading3"/>
        <w:rPr>
          <w:lang w:bidi="ar-SA"/>
        </w:rPr>
      </w:pPr>
      <w:bookmarkStart w:id="13" w:name="_Toc363128762"/>
      <w:r>
        <w:rPr>
          <w:lang w:bidi="ar-SA"/>
        </w:rPr>
        <w:t>OmniGPIStateReportCommand</w:t>
      </w:r>
      <w:bookmarkEnd w:id="13"/>
    </w:p>
    <w:p w:rsidR="003A2084" w:rsidRPr="003A2084" w:rsidRDefault="003A2084" w:rsidP="003A2084">
      <w:pPr>
        <w:rPr>
          <w:lang w:bidi="ar-SA"/>
        </w:rPr>
      </w:pPr>
      <w:r w:rsidRPr="00E3086A">
        <w:rPr>
          <w:highlight w:val="yellow"/>
          <w:lang w:bidi="ar-SA"/>
        </w:rPr>
        <w:t>Note: This Command is not</w:t>
      </w:r>
      <w:r>
        <w:rPr>
          <w:highlight w:val="yellow"/>
          <w:lang w:bidi="ar-SA"/>
        </w:rPr>
        <w:t xml:space="preserve"> yet</w:t>
      </w:r>
      <w:r w:rsidRPr="00E3086A">
        <w:rPr>
          <w:highlight w:val="yellow"/>
          <w:lang w:bidi="ar-SA"/>
        </w:rPr>
        <w:t xml:space="preserve"> </w:t>
      </w:r>
      <w:r>
        <w:rPr>
          <w:highlight w:val="yellow"/>
          <w:lang w:bidi="ar-SA"/>
        </w:rPr>
        <w:t>supported</w:t>
      </w:r>
    </w:p>
    <w:p w:rsidR="009649D3" w:rsidRDefault="009649D3" w:rsidP="009649D3">
      <w:pPr>
        <w:pStyle w:val="Heading4"/>
        <w:rPr>
          <w:lang w:bidi="ar-SA"/>
        </w:rPr>
      </w:pPr>
      <w:r>
        <w:rPr>
          <w:lang w:bidi="ar-SA"/>
        </w:rPr>
        <w:t>Description</w:t>
      </w:r>
    </w:p>
    <w:p w:rsidR="00D91765" w:rsidRPr="00D91765" w:rsidRDefault="00D91765" w:rsidP="00D91765">
      <w:pPr>
        <w:rPr>
          <w:lang w:bidi="ar-SA"/>
        </w:rPr>
      </w:pPr>
      <w:r>
        <w:rPr>
          <w:lang w:bidi="ar-SA"/>
        </w:rPr>
        <w:t xml:space="preserve">This command is used </w:t>
      </w:r>
      <w:r w:rsidR="00A819EB">
        <w:rPr>
          <w:lang w:bidi="ar-SA"/>
        </w:rPr>
        <w:t>to request the current state of</w:t>
      </w:r>
      <w:r>
        <w:rPr>
          <w:lang w:bidi="ar-SA"/>
        </w:rPr>
        <w:t xml:space="preserve"> a General-Purpose Input (GPI) port attached to a specific RFID Reader.</w:t>
      </w:r>
    </w:p>
    <w:p w:rsidR="009649D3" w:rsidRDefault="009649D3" w:rsidP="009649D3">
      <w:pPr>
        <w:pStyle w:val="Heading4"/>
        <w:rPr>
          <w:lang w:bidi="ar-SA"/>
        </w:rPr>
      </w:pPr>
      <w:r>
        <w:rPr>
          <w:lang w:bidi="ar-SA"/>
        </w:rPr>
        <w:t>Fields</w:t>
      </w:r>
    </w:p>
    <w:p w:rsidR="00D91765" w:rsidRDefault="00D91765" w:rsidP="000F1CF9">
      <w:pPr>
        <w:pStyle w:val="ListParagraph"/>
        <w:numPr>
          <w:ilvl w:val="0"/>
          <w:numId w:val="6"/>
        </w:numPr>
        <w:rPr>
          <w:lang w:bidi="ar-SA"/>
        </w:rPr>
      </w:pPr>
      <w:r>
        <w:rPr>
          <w:lang w:bidi="ar-SA"/>
        </w:rPr>
        <w:t>TransactionID – GUID – the client-supplied GUID message correlation ID.</w:t>
      </w:r>
    </w:p>
    <w:p w:rsidR="00D91765" w:rsidRPr="00B2588F" w:rsidRDefault="00D91765" w:rsidP="000F1CF9">
      <w:pPr>
        <w:pStyle w:val="ListParagraph"/>
        <w:numPr>
          <w:ilvl w:val="0"/>
          <w:numId w:val="6"/>
        </w:numPr>
        <w:autoSpaceDE w:val="0"/>
        <w:autoSpaceDN w:val="0"/>
        <w:adjustRightInd w:val="0"/>
        <w:spacing w:before="0" w:after="0" w:line="240" w:lineRule="auto"/>
        <w:rPr>
          <w:lang w:bidi="ar-SA"/>
        </w:rPr>
      </w:pPr>
      <w:r w:rsidRPr="00B2588F">
        <w:rPr>
          <w:lang w:bidi="ar-SA"/>
        </w:rPr>
        <w:t xml:space="preserve">RFIDDeviceID – </w:t>
      </w:r>
      <w:r w:rsidR="00A5774A">
        <w:rPr>
          <w:lang w:bidi="ar-SA"/>
        </w:rPr>
        <w:t>string</w:t>
      </w:r>
      <w:r w:rsidR="00A5774A" w:rsidRPr="00B2588F">
        <w:rPr>
          <w:lang w:bidi="ar-SA"/>
        </w:rPr>
        <w:t xml:space="preserve"> </w:t>
      </w:r>
      <w:r w:rsidRPr="00B2588F">
        <w:rPr>
          <w:lang w:bidi="ar-SA"/>
        </w:rPr>
        <w:t>– ID of the fixed RFID reader device.</w:t>
      </w:r>
    </w:p>
    <w:p w:rsidR="00D91765" w:rsidRPr="00D91765" w:rsidRDefault="00D91765" w:rsidP="000F1CF9">
      <w:pPr>
        <w:pStyle w:val="ListParagraph"/>
        <w:numPr>
          <w:ilvl w:val="0"/>
          <w:numId w:val="6"/>
        </w:numPr>
        <w:rPr>
          <w:lang w:bidi="ar-SA"/>
        </w:rPr>
      </w:pPr>
      <w:r>
        <w:rPr>
          <w:lang w:bidi="ar-SA"/>
        </w:rPr>
        <w:t xml:space="preserve"> </w:t>
      </w:r>
      <w:r w:rsidRPr="00D91765">
        <w:rPr>
          <w:lang w:bidi="ar-SA"/>
        </w:rPr>
        <w:t>GPIPortNumber</w:t>
      </w:r>
      <w:r>
        <w:rPr>
          <w:lang w:bidi="ar-SA"/>
        </w:rPr>
        <w:t xml:space="preserve"> – int – the number of the GPI port to report</w:t>
      </w:r>
    </w:p>
    <w:p w:rsidR="009649D3" w:rsidRDefault="009649D3" w:rsidP="009649D3">
      <w:pPr>
        <w:pStyle w:val="Heading4"/>
        <w:rPr>
          <w:lang w:bidi="ar-SA"/>
        </w:rPr>
      </w:pPr>
      <w:r>
        <w:rPr>
          <w:lang w:bidi="ar-SA"/>
        </w:rPr>
        <w:t>Result Message</w:t>
      </w:r>
    </w:p>
    <w:p w:rsidR="009649D3" w:rsidRDefault="00D91765" w:rsidP="000F1CF9">
      <w:pPr>
        <w:pStyle w:val="ListParagraph"/>
        <w:numPr>
          <w:ilvl w:val="0"/>
          <w:numId w:val="7"/>
        </w:numPr>
        <w:rPr>
          <w:lang w:bidi="ar-SA"/>
        </w:rPr>
      </w:pPr>
      <w:r>
        <w:rPr>
          <w:lang w:bidi="ar-SA"/>
        </w:rPr>
        <w:t>TransactionID – GUID</w:t>
      </w:r>
      <w:r w:rsidR="00190050">
        <w:rPr>
          <w:lang w:bidi="ar-SA"/>
        </w:rPr>
        <w:t xml:space="preserve"> – same as above</w:t>
      </w:r>
    </w:p>
    <w:p w:rsidR="00D91765" w:rsidRPr="00B2588F" w:rsidRDefault="00190050" w:rsidP="000F1CF9">
      <w:pPr>
        <w:pStyle w:val="ListParagraph"/>
        <w:numPr>
          <w:ilvl w:val="0"/>
          <w:numId w:val="7"/>
        </w:numPr>
        <w:autoSpaceDE w:val="0"/>
        <w:autoSpaceDN w:val="0"/>
        <w:adjustRightInd w:val="0"/>
        <w:spacing w:before="0" w:after="0" w:line="240" w:lineRule="auto"/>
        <w:rPr>
          <w:lang w:bidi="ar-SA"/>
        </w:rPr>
      </w:pPr>
      <w:r>
        <w:rPr>
          <w:lang w:bidi="ar-SA"/>
        </w:rPr>
        <w:t>RFIDDeviceID  – string – same as above</w:t>
      </w:r>
    </w:p>
    <w:p w:rsidR="00D91765" w:rsidRPr="00B2588F" w:rsidRDefault="00190050" w:rsidP="000F1CF9">
      <w:pPr>
        <w:pStyle w:val="ListParagraph"/>
        <w:numPr>
          <w:ilvl w:val="0"/>
          <w:numId w:val="7"/>
        </w:numPr>
        <w:autoSpaceDE w:val="0"/>
        <w:autoSpaceDN w:val="0"/>
        <w:adjustRightInd w:val="0"/>
        <w:spacing w:before="0" w:after="0" w:line="240" w:lineRule="auto"/>
        <w:rPr>
          <w:lang w:bidi="ar-SA"/>
        </w:rPr>
      </w:pPr>
      <w:r>
        <w:rPr>
          <w:lang w:bidi="ar-SA"/>
        </w:rPr>
        <w:t>GPIPortNumber – int – same as above</w:t>
      </w:r>
    </w:p>
    <w:p w:rsidR="00D91765" w:rsidRPr="00B2588F" w:rsidRDefault="00D91765" w:rsidP="000F1CF9">
      <w:pPr>
        <w:pStyle w:val="ListParagraph"/>
        <w:numPr>
          <w:ilvl w:val="0"/>
          <w:numId w:val="7"/>
        </w:numPr>
        <w:autoSpaceDE w:val="0"/>
        <w:autoSpaceDN w:val="0"/>
        <w:adjustRightInd w:val="0"/>
        <w:spacing w:before="0" w:after="0" w:line="240" w:lineRule="auto"/>
        <w:rPr>
          <w:lang w:bidi="ar-SA"/>
        </w:rPr>
      </w:pPr>
      <w:r w:rsidRPr="00B2588F">
        <w:rPr>
          <w:lang w:bidi="ar-SA"/>
        </w:rPr>
        <w:t xml:space="preserve">PortState – </w:t>
      </w:r>
      <w:r w:rsidR="00B2588F" w:rsidRPr="00B2588F">
        <w:rPr>
          <w:lang w:bidi="ar-SA"/>
        </w:rPr>
        <w:t xml:space="preserve">GPIOPortState – </w:t>
      </w:r>
      <w:r w:rsidR="00B2588F">
        <w:rPr>
          <w:lang w:bidi="ar-SA"/>
        </w:rPr>
        <w:t>GPIOPortState.High if port state has changed to high, or GPIOPortState.Low if port state has changed to low.</w:t>
      </w:r>
    </w:p>
    <w:p w:rsidR="00D91765" w:rsidRPr="009649D3" w:rsidRDefault="00D91765" w:rsidP="00DF196D">
      <w:pPr>
        <w:rPr>
          <w:lang w:bidi="ar-SA"/>
        </w:rPr>
      </w:pPr>
    </w:p>
    <w:p w:rsidR="00A128F3" w:rsidRDefault="00A128F3" w:rsidP="00A128F3">
      <w:pPr>
        <w:pStyle w:val="Heading3"/>
        <w:rPr>
          <w:lang w:bidi="ar-SA"/>
        </w:rPr>
      </w:pPr>
      <w:bookmarkStart w:id="14" w:name="_Toc363128763"/>
      <w:r>
        <w:rPr>
          <w:lang w:bidi="ar-SA"/>
        </w:rPr>
        <w:t>OmniGPOStateReportCommand</w:t>
      </w:r>
      <w:bookmarkEnd w:id="14"/>
    </w:p>
    <w:p w:rsidR="00A448C5" w:rsidRPr="00A448C5" w:rsidRDefault="00A448C5" w:rsidP="00A448C5">
      <w:pPr>
        <w:rPr>
          <w:lang w:bidi="ar-SA"/>
        </w:rPr>
      </w:pPr>
      <w:r w:rsidRPr="00E3086A">
        <w:rPr>
          <w:highlight w:val="yellow"/>
          <w:lang w:bidi="ar-SA"/>
        </w:rPr>
        <w:t>Note: This Command is not</w:t>
      </w:r>
      <w:r w:rsidR="00887655">
        <w:rPr>
          <w:highlight w:val="yellow"/>
          <w:lang w:bidi="ar-SA"/>
        </w:rPr>
        <w:t xml:space="preserve"> yet</w:t>
      </w:r>
      <w:r w:rsidRPr="00E3086A">
        <w:rPr>
          <w:highlight w:val="yellow"/>
          <w:lang w:bidi="ar-SA"/>
        </w:rPr>
        <w:t xml:space="preserve"> </w:t>
      </w:r>
      <w:r w:rsidR="005E1E8D">
        <w:rPr>
          <w:highlight w:val="yellow"/>
          <w:lang w:bidi="ar-SA"/>
        </w:rPr>
        <w:t xml:space="preserve">supported </w:t>
      </w:r>
    </w:p>
    <w:p w:rsidR="009649D3" w:rsidRDefault="009649D3" w:rsidP="009649D3">
      <w:pPr>
        <w:pStyle w:val="Heading4"/>
        <w:rPr>
          <w:lang w:bidi="ar-SA"/>
        </w:rPr>
      </w:pPr>
      <w:r>
        <w:rPr>
          <w:lang w:bidi="ar-SA"/>
        </w:rPr>
        <w:t>Description</w:t>
      </w:r>
    </w:p>
    <w:p w:rsidR="00982944" w:rsidRPr="00982944" w:rsidRDefault="00982944" w:rsidP="00982944">
      <w:pPr>
        <w:rPr>
          <w:lang w:bidi="ar-SA"/>
        </w:rPr>
      </w:pPr>
      <w:r>
        <w:rPr>
          <w:lang w:bidi="ar-SA"/>
        </w:rPr>
        <w:t>This command is used to request the current state of a General Purpose Output (GPO) port attached to a specific RFID Reader.</w:t>
      </w:r>
    </w:p>
    <w:p w:rsidR="009649D3" w:rsidRDefault="009649D3" w:rsidP="009649D3">
      <w:pPr>
        <w:pStyle w:val="Heading4"/>
        <w:rPr>
          <w:lang w:bidi="ar-SA"/>
        </w:rPr>
      </w:pPr>
      <w:r>
        <w:rPr>
          <w:lang w:bidi="ar-SA"/>
        </w:rPr>
        <w:t>Fields</w:t>
      </w:r>
    </w:p>
    <w:p w:rsidR="00982944" w:rsidRDefault="00982944" w:rsidP="000F1CF9">
      <w:pPr>
        <w:pStyle w:val="ListParagraph"/>
        <w:numPr>
          <w:ilvl w:val="0"/>
          <w:numId w:val="8"/>
        </w:numPr>
        <w:rPr>
          <w:lang w:bidi="ar-SA"/>
        </w:rPr>
      </w:pPr>
      <w:r>
        <w:rPr>
          <w:lang w:bidi="ar-SA"/>
        </w:rPr>
        <w:t>TransactionID – GUID – the client-supplied GUID message correlation ID.</w:t>
      </w:r>
    </w:p>
    <w:p w:rsidR="00982944" w:rsidRPr="00B2588F" w:rsidRDefault="00982944" w:rsidP="000F1CF9">
      <w:pPr>
        <w:pStyle w:val="ListParagraph"/>
        <w:numPr>
          <w:ilvl w:val="0"/>
          <w:numId w:val="8"/>
        </w:numPr>
        <w:autoSpaceDE w:val="0"/>
        <w:autoSpaceDN w:val="0"/>
        <w:adjustRightInd w:val="0"/>
        <w:spacing w:before="0" w:after="0" w:line="240" w:lineRule="auto"/>
        <w:rPr>
          <w:lang w:bidi="ar-SA"/>
        </w:rPr>
      </w:pPr>
      <w:r w:rsidRPr="00B2588F">
        <w:rPr>
          <w:lang w:bidi="ar-SA"/>
        </w:rPr>
        <w:t xml:space="preserve">RFIDDeviceID – </w:t>
      </w:r>
      <w:r w:rsidR="00A5774A">
        <w:rPr>
          <w:lang w:bidi="ar-SA"/>
        </w:rPr>
        <w:t>string</w:t>
      </w:r>
      <w:r w:rsidR="00A5774A" w:rsidRPr="00B2588F">
        <w:rPr>
          <w:lang w:bidi="ar-SA"/>
        </w:rPr>
        <w:t xml:space="preserve"> </w:t>
      </w:r>
      <w:r w:rsidRPr="00B2588F">
        <w:rPr>
          <w:lang w:bidi="ar-SA"/>
        </w:rPr>
        <w:t>– ID of the fixed RFID reader device.</w:t>
      </w:r>
    </w:p>
    <w:p w:rsidR="00982944" w:rsidRPr="00982944" w:rsidRDefault="00982944" w:rsidP="000F1CF9">
      <w:pPr>
        <w:pStyle w:val="ListParagraph"/>
        <w:numPr>
          <w:ilvl w:val="0"/>
          <w:numId w:val="8"/>
        </w:numPr>
        <w:rPr>
          <w:lang w:bidi="ar-SA"/>
        </w:rPr>
      </w:pPr>
      <w:r>
        <w:rPr>
          <w:lang w:bidi="ar-SA"/>
        </w:rPr>
        <w:t xml:space="preserve"> </w:t>
      </w:r>
      <w:r w:rsidRPr="00D91765">
        <w:rPr>
          <w:lang w:bidi="ar-SA"/>
        </w:rPr>
        <w:t>GP</w:t>
      </w:r>
      <w:r>
        <w:rPr>
          <w:lang w:bidi="ar-SA"/>
        </w:rPr>
        <w:t>O</w:t>
      </w:r>
      <w:r w:rsidRPr="00D91765">
        <w:rPr>
          <w:lang w:bidi="ar-SA"/>
        </w:rPr>
        <w:t>PortNumber</w:t>
      </w:r>
      <w:r>
        <w:rPr>
          <w:lang w:bidi="ar-SA"/>
        </w:rPr>
        <w:t xml:space="preserve"> – int – the number of the GPO port to report</w:t>
      </w:r>
    </w:p>
    <w:p w:rsidR="009649D3" w:rsidRDefault="009649D3" w:rsidP="009649D3">
      <w:pPr>
        <w:pStyle w:val="Heading4"/>
        <w:rPr>
          <w:lang w:bidi="ar-SA"/>
        </w:rPr>
      </w:pPr>
      <w:r>
        <w:rPr>
          <w:lang w:bidi="ar-SA"/>
        </w:rPr>
        <w:t>Result Message</w:t>
      </w:r>
    </w:p>
    <w:p w:rsidR="00190050" w:rsidRDefault="00190050" w:rsidP="000F1CF9">
      <w:pPr>
        <w:pStyle w:val="ListParagraph"/>
        <w:numPr>
          <w:ilvl w:val="0"/>
          <w:numId w:val="18"/>
        </w:numPr>
        <w:rPr>
          <w:lang w:bidi="ar-SA"/>
        </w:rPr>
      </w:pPr>
      <w:r>
        <w:rPr>
          <w:lang w:bidi="ar-SA"/>
        </w:rPr>
        <w:t>TransactionID – GUID – same as above</w:t>
      </w:r>
    </w:p>
    <w:p w:rsidR="00190050" w:rsidRPr="00B2588F" w:rsidRDefault="00190050" w:rsidP="000F1CF9">
      <w:pPr>
        <w:pStyle w:val="ListParagraph"/>
        <w:numPr>
          <w:ilvl w:val="0"/>
          <w:numId w:val="18"/>
        </w:numPr>
        <w:autoSpaceDE w:val="0"/>
        <w:autoSpaceDN w:val="0"/>
        <w:adjustRightInd w:val="0"/>
        <w:spacing w:before="0" w:after="0" w:line="240" w:lineRule="auto"/>
        <w:rPr>
          <w:lang w:bidi="ar-SA"/>
        </w:rPr>
      </w:pPr>
      <w:r>
        <w:rPr>
          <w:lang w:bidi="ar-SA"/>
        </w:rPr>
        <w:t>RFIDDeviceID  – string – same as above</w:t>
      </w:r>
    </w:p>
    <w:p w:rsidR="00A058AD" w:rsidRDefault="00190050" w:rsidP="000F1CF9">
      <w:pPr>
        <w:pStyle w:val="ListParagraph"/>
        <w:numPr>
          <w:ilvl w:val="0"/>
          <w:numId w:val="18"/>
        </w:numPr>
        <w:autoSpaceDE w:val="0"/>
        <w:autoSpaceDN w:val="0"/>
        <w:adjustRightInd w:val="0"/>
        <w:spacing w:before="0" w:after="0" w:line="240" w:lineRule="auto"/>
        <w:rPr>
          <w:lang w:bidi="ar-SA"/>
        </w:rPr>
      </w:pPr>
      <w:r>
        <w:rPr>
          <w:lang w:bidi="ar-SA"/>
        </w:rPr>
        <w:t>GPOPortNumber – int – same as above</w:t>
      </w:r>
    </w:p>
    <w:p w:rsidR="00982944" w:rsidRPr="00B2588F" w:rsidRDefault="00982944" w:rsidP="000F1CF9">
      <w:pPr>
        <w:pStyle w:val="ListParagraph"/>
        <w:numPr>
          <w:ilvl w:val="0"/>
          <w:numId w:val="18"/>
        </w:numPr>
        <w:autoSpaceDE w:val="0"/>
        <w:autoSpaceDN w:val="0"/>
        <w:adjustRightInd w:val="0"/>
        <w:spacing w:before="0" w:after="0" w:line="240" w:lineRule="auto"/>
        <w:rPr>
          <w:lang w:bidi="ar-SA"/>
        </w:rPr>
      </w:pPr>
      <w:r w:rsidRPr="00B2588F">
        <w:rPr>
          <w:lang w:bidi="ar-SA"/>
        </w:rPr>
        <w:lastRenderedPageBreak/>
        <w:t xml:space="preserve">PortState – </w:t>
      </w:r>
      <w:r w:rsidR="00B2588F" w:rsidRPr="00B2588F">
        <w:rPr>
          <w:lang w:bidi="ar-SA"/>
        </w:rPr>
        <w:t xml:space="preserve">GPIOPortState – </w:t>
      </w:r>
      <w:r w:rsidR="00B2588F">
        <w:rPr>
          <w:lang w:bidi="ar-SA"/>
        </w:rPr>
        <w:t>GPIOPortState.High if port state has changed to high, or GPIOPortState.Low if port state has changed to low.</w:t>
      </w:r>
    </w:p>
    <w:p w:rsidR="009649D3" w:rsidRPr="009649D3" w:rsidRDefault="009649D3" w:rsidP="009649D3">
      <w:pPr>
        <w:rPr>
          <w:lang w:bidi="ar-SA"/>
        </w:rPr>
      </w:pPr>
    </w:p>
    <w:p w:rsidR="00A128F3" w:rsidRDefault="00A128F3" w:rsidP="00A128F3">
      <w:pPr>
        <w:pStyle w:val="Heading3"/>
        <w:rPr>
          <w:lang w:bidi="ar-SA"/>
        </w:rPr>
      </w:pPr>
      <w:bookmarkStart w:id="15" w:name="_Toc363128764"/>
      <w:r>
        <w:rPr>
          <w:lang w:bidi="ar-SA"/>
        </w:rPr>
        <w:t>OmniGPOStateChangeCommand</w:t>
      </w:r>
      <w:bookmarkEnd w:id="15"/>
    </w:p>
    <w:p w:rsidR="003A2084" w:rsidRPr="003A2084" w:rsidRDefault="003A2084" w:rsidP="003A2084">
      <w:pPr>
        <w:rPr>
          <w:lang w:bidi="ar-SA"/>
        </w:rPr>
      </w:pPr>
      <w:r w:rsidRPr="00E3086A">
        <w:rPr>
          <w:highlight w:val="yellow"/>
          <w:lang w:bidi="ar-SA"/>
        </w:rPr>
        <w:t>Note: This Command is not</w:t>
      </w:r>
      <w:r>
        <w:rPr>
          <w:highlight w:val="yellow"/>
          <w:lang w:bidi="ar-SA"/>
        </w:rPr>
        <w:t xml:space="preserve"> yet</w:t>
      </w:r>
      <w:r w:rsidRPr="00E3086A">
        <w:rPr>
          <w:highlight w:val="yellow"/>
          <w:lang w:bidi="ar-SA"/>
        </w:rPr>
        <w:t xml:space="preserve"> </w:t>
      </w:r>
      <w:r>
        <w:rPr>
          <w:highlight w:val="yellow"/>
          <w:lang w:bidi="ar-SA"/>
        </w:rPr>
        <w:t>supported</w:t>
      </w:r>
    </w:p>
    <w:p w:rsidR="009649D3" w:rsidRDefault="009649D3" w:rsidP="009649D3">
      <w:pPr>
        <w:pStyle w:val="Heading4"/>
        <w:rPr>
          <w:lang w:bidi="ar-SA"/>
        </w:rPr>
      </w:pPr>
      <w:r>
        <w:rPr>
          <w:lang w:bidi="ar-SA"/>
        </w:rPr>
        <w:t>Description</w:t>
      </w:r>
    </w:p>
    <w:p w:rsidR="00F001AD" w:rsidRPr="00F001AD" w:rsidRDefault="00F001AD" w:rsidP="00F001AD">
      <w:pPr>
        <w:rPr>
          <w:lang w:bidi="ar-SA"/>
        </w:rPr>
      </w:pPr>
      <w:r>
        <w:rPr>
          <w:lang w:bidi="ar-SA"/>
        </w:rPr>
        <w:t>This command is used to set the state of a specific GPO port on a specific Fixed RFID Reader.</w:t>
      </w:r>
    </w:p>
    <w:p w:rsidR="009649D3" w:rsidRDefault="009649D3" w:rsidP="009649D3">
      <w:pPr>
        <w:pStyle w:val="Heading4"/>
        <w:rPr>
          <w:lang w:bidi="ar-SA"/>
        </w:rPr>
      </w:pPr>
      <w:r>
        <w:rPr>
          <w:lang w:bidi="ar-SA"/>
        </w:rPr>
        <w:t>Fields</w:t>
      </w:r>
    </w:p>
    <w:p w:rsidR="00BE2951" w:rsidRDefault="00BE2951" w:rsidP="000F1CF9">
      <w:pPr>
        <w:pStyle w:val="ListParagraph"/>
        <w:numPr>
          <w:ilvl w:val="0"/>
          <w:numId w:val="9"/>
        </w:numPr>
        <w:rPr>
          <w:lang w:bidi="ar-SA"/>
        </w:rPr>
      </w:pPr>
      <w:r>
        <w:rPr>
          <w:lang w:bidi="ar-SA"/>
        </w:rPr>
        <w:t>TransactionID – GUID – the client-supplied GUID message correlation ID.</w:t>
      </w:r>
    </w:p>
    <w:p w:rsidR="00BE2951" w:rsidRPr="00B2588F" w:rsidRDefault="00BE2951" w:rsidP="000F1CF9">
      <w:pPr>
        <w:pStyle w:val="ListParagraph"/>
        <w:numPr>
          <w:ilvl w:val="0"/>
          <w:numId w:val="9"/>
        </w:numPr>
        <w:autoSpaceDE w:val="0"/>
        <w:autoSpaceDN w:val="0"/>
        <w:adjustRightInd w:val="0"/>
        <w:spacing w:before="0" w:after="0" w:line="240" w:lineRule="auto"/>
        <w:rPr>
          <w:lang w:bidi="ar-SA"/>
        </w:rPr>
      </w:pPr>
      <w:r w:rsidRPr="00B2588F">
        <w:rPr>
          <w:lang w:bidi="ar-SA"/>
        </w:rPr>
        <w:t xml:space="preserve">RFIDDeviceID – </w:t>
      </w:r>
      <w:r w:rsidR="00A5774A">
        <w:rPr>
          <w:lang w:bidi="ar-SA"/>
        </w:rPr>
        <w:t>string</w:t>
      </w:r>
      <w:r w:rsidR="00A5774A" w:rsidRPr="00B2588F">
        <w:rPr>
          <w:lang w:bidi="ar-SA"/>
        </w:rPr>
        <w:t xml:space="preserve"> </w:t>
      </w:r>
      <w:r w:rsidRPr="00B2588F">
        <w:rPr>
          <w:lang w:bidi="ar-SA"/>
        </w:rPr>
        <w:t>– ID of the fixed RFID reader device.</w:t>
      </w:r>
    </w:p>
    <w:p w:rsidR="00BE2951" w:rsidRDefault="00BE2951" w:rsidP="000F1CF9">
      <w:pPr>
        <w:pStyle w:val="ListParagraph"/>
        <w:numPr>
          <w:ilvl w:val="0"/>
          <w:numId w:val="9"/>
        </w:numPr>
        <w:rPr>
          <w:lang w:bidi="ar-SA"/>
        </w:rPr>
      </w:pPr>
      <w:r w:rsidRPr="00D91765">
        <w:rPr>
          <w:lang w:bidi="ar-SA"/>
        </w:rPr>
        <w:t>GP</w:t>
      </w:r>
      <w:r>
        <w:rPr>
          <w:lang w:bidi="ar-SA"/>
        </w:rPr>
        <w:t>O</w:t>
      </w:r>
      <w:r w:rsidRPr="00D91765">
        <w:rPr>
          <w:lang w:bidi="ar-SA"/>
        </w:rPr>
        <w:t>PortNumber</w:t>
      </w:r>
      <w:r>
        <w:rPr>
          <w:lang w:bidi="ar-SA"/>
        </w:rPr>
        <w:t xml:space="preserve"> – int – the number of the GPO port to report</w:t>
      </w:r>
    </w:p>
    <w:p w:rsidR="00F001AD" w:rsidRPr="00F001AD" w:rsidRDefault="00BE2951" w:rsidP="000F1CF9">
      <w:pPr>
        <w:pStyle w:val="ListParagraph"/>
        <w:numPr>
          <w:ilvl w:val="0"/>
          <w:numId w:val="9"/>
        </w:numPr>
        <w:autoSpaceDE w:val="0"/>
        <w:autoSpaceDN w:val="0"/>
        <w:adjustRightInd w:val="0"/>
        <w:spacing w:before="0" w:after="0" w:line="240" w:lineRule="auto"/>
        <w:rPr>
          <w:lang w:bidi="ar-SA"/>
        </w:rPr>
      </w:pPr>
      <w:r w:rsidRPr="00B2588F">
        <w:rPr>
          <w:lang w:bidi="ar-SA"/>
        </w:rPr>
        <w:t xml:space="preserve">PortState – </w:t>
      </w:r>
      <w:r w:rsidR="00B2588F" w:rsidRPr="00B2588F">
        <w:rPr>
          <w:lang w:bidi="ar-SA"/>
        </w:rPr>
        <w:t xml:space="preserve">GPIOPortState – </w:t>
      </w:r>
      <w:r w:rsidR="00B2588F">
        <w:rPr>
          <w:lang w:bidi="ar-SA"/>
        </w:rPr>
        <w:t xml:space="preserve">GPIOPortState.High if port state </w:t>
      </w:r>
      <w:r w:rsidR="0099570C">
        <w:rPr>
          <w:lang w:bidi="ar-SA"/>
        </w:rPr>
        <w:t>should be</w:t>
      </w:r>
      <w:r w:rsidR="00B2588F">
        <w:rPr>
          <w:lang w:bidi="ar-SA"/>
        </w:rPr>
        <w:t xml:space="preserve"> changed to high, or GPIOPortState.Low if port </w:t>
      </w:r>
      <w:r w:rsidR="0099570C">
        <w:rPr>
          <w:lang w:bidi="ar-SA"/>
        </w:rPr>
        <w:t>should be</w:t>
      </w:r>
      <w:r w:rsidR="00B2588F">
        <w:rPr>
          <w:lang w:bidi="ar-SA"/>
        </w:rPr>
        <w:t xml:space="preserve"> changed to low.</w:t>
      </w:r>
    </w:p>
    <w:p w:rsidR="009649D3" w:rsidRDefault="009649D3" w:rsidP="009649D3">
      <w:pPr>
        <w:pStyle w:val="Heading4"/>
        <w:rPr>
          <w:lang w:bidi="ar-SA"/>
        </w:rPr>
      </w:pPr>
      <w:r>
        <w:rPr>
          <w:lang w:bidi="ar-SA"/>
        </w:rPr>
        <w:t>Result Message</w:t>
      </w:r>
    </w:p>
    <w:p w:rsidR="00C84D8E" w:rsidRDefault="00C84D8E" w:rsidP="000F1CF9">
      <w:pPr>
        <w:pStyle w:val="ListParagraph"/>
        <w:numPr>
          <w:ilvl w:val="0"/>
          <w:numId w:val="21"/>
        </w:numPr>
        <w:rPr>
          <w:lang w:bidi="ar-SA"/>
        </w:rPr>
      </w:pPr>
      <w:r>
        <w:rPr>
          <w:lang w:bidi="ar-SA"/>
        </w:rPr>
        <w:t>TransactionID – GUID – same as above</w:t>
      </w:r>
    </w:p>
    <w:p w:rsidR="00C84D8E" w:rsidRPr="00B2588F" w:rsidRDefault="00C84D8E" w:rsidP="000F1CF9">
      <w:pPr>
        <w:pStyle w:val="ListParagraph"/>
        <w:numPr>
          <w:ilvl w:val="0"/>
          <w:numId w:val="21"/>
        </w:numPr>
        <w:autoSpaceDE w:val="0"/>
        <w:autoSpaceDN w:val="0"/>
        <w:adjustRightInd w:val="0"/>
        <w:spacing w:before="0" w:after="0" w:line="240" w:lineRule="auto"/>
        <w:rPr>
          <w:lang w:bidi="ar-SA"/>
        </w:rPr>
      </w:pPr>
      <w:r>
        <w:rPr>
          <w:lang w:bidi="ar-SA"/>
        </w:rPr>
        <w:t>RFIDDeviceID  – string – same as above</w:t>
      </w:r>
    </w:p>
    <w:p w:rsidR="009D23BA" w:rsidRDefault="00C84D8E" w:rsidP="000F1CF9">
      <w:pPr>
        <w:pStyle w:val="ListParagraph"/>
        <w:numPr>
          <w:ilvl w:val="0"/>
          <w:numId w:val="21"/>
        </w:numPr>
        <w:autoSpaceDE w:val="0"/>
        <w:autoSpaceDN w:val="0"/>
        <w:adjustRightInd w:val="0"/>
        <w:spacing w:before="0" w:after="0" w:line="240" w:lineRule="auto"/>
        <w:rPr>
          <w:lang w:bidi="ar-SA"/>
        </w:rPr>
      </w:pPr>
      <w:r>
        <w:rPr>
          <w:lang w:bidi="ar-SA"/>
        </w:rPr>
        <w:t>GPOPortNumber – int – same as above</w:t>
      </w:r>
    </w:p>
    <w:p w:rsidR="00775643" w:rsidRPr="00B2588F" w:rsidRDefault="009D23BA" w:rsidP="000F1CF9">
      <w:pPr>
        <w:pStyle w:val="ListParagraph"/>
        <w:numPr>
          <w:ilvl w:val="0"/>
          <w:numId w:val="21"/>
        </w:numPr>
        <w:autoSpaceDE w:val="0"/>
        <w:autoSpaceDN w:val="0"/>
        <w:adjustRightInd w:val="0"/>
        <w:spacing w:before="0" w:after="0" w:line="240" w:lineRule="auto"/>
        <w:rPr>
          <w:lang w:bidi="ar-SA"/>
        </w:rPr>
      </w:pPr>
      <w:r>
        <w:rPr>
          <w:lang w:bidi="ar-SA"/>
        </w:rPr>
        <w:t>Success – bool – True if the state change was successful, false if it failed in some way.</w:t>
      </w:r>
    </w:p>
    <w:p w:rsidR="009649D3" w:rsidRDefault="009649D3" w:rsidP="009649D3">
      <w:pPr>
        <w:rPr>
          <w:lang w:bidi="ar-SA"/>
        </w:rPr>
      </w:pPr>
    </w:p>
    <w:p w:rsidR="009D23BA" w:rsidRDefault="009D23BA" w:rsidP="009D23BA">
      <w:pPr>
        <w:pStyle w:val="Heading3"/>
        <w:rPr>
          <w:lang w:bidi="ar-SA"/>
        </w:rPr>
      </w:pPr>
      <w:bookmarkStart w:id="16" w:name="_Toc363128765"/>
      <w:r>
        <w:rPr>
          <w:lang w:bidi="ar-SA"/>
        </w:rPr>
        <w:t>OmniRFIDReaderCommand</w:t>
      </w:r>
      <w:bookmarkEnd w:id="16"/>
    </w:p>
    <w:p w:rsidR="003A2084" w:rsidRPr="003A2084" w:rsidRDefault="003A2084" w:rsidP="003A2084">
      <w:pPr>
        <w:rPr>
          <w:lang w:bidi="ar-SA"/>
        </w:rPr>
      </w:pPr>
      <w:r w:rsidRPr="00E3086A">
        <w:rPr>
          <w:highlight w:val="yellow"/>
          <w:lang w:bidi="ar-SA"/>
        </w:rPr>
        <w:t>Note: This Command is not</w:t>
      </w:r>
      <w:r>
        <w:rPr>
          <w:highlight w:val="yellow"/>
          <w:lang w:bidi="ar-SA"/>
        </w:rPr>
        <w:t xml:space="preserve"> yet</w:t>
      </w:r>
      <w:r w:rsidRPr="00E3086A">
        <w:rPr>
          <w:highlight w:val="yellow"/>
          <w:lang w:bidi="ar-SA"/>
        </w:rPr>
        <w:t xml:space="preserve"> </w:t>
      </w:r>
      <w:r>
        <w:rPr>
          <w:highlight w:val="yellow"/>
          <w:lang w:bidi="ar-SA"/>
        </w:rPr>
        <w:t>supported</w:t>
      </w:r>
    </w:p>
    <w:p w:rsidR="009D23BA" w:rsidRDefault="009D23BA" w:rsidP="009D23BA">
      <w:pPr>
        <w:pStyle w:val="Heading4"/>
        <w:rPr>
          <w:lang w:bidi="ar-SA"/>
        </w:rPr>
      </w:pPr>
      <w:r>
        <w:rPr>
          <w:lang w:bidi="ar-SA"/>
        </w:rPr>
        <w:t>Description</w:t>
      </w:r>
    </w:p>
    <w:p w:rsidR="009D23BA" w:rsidRPr="00F001AD" w:rsidRDefault="009D23BA" w:rsidP="009D23BA">
      <w:pPr>
        <w:rPr>
          <w:lang w:bidi="ar-SA"/>
        </w:rPr>
      </w:pPr>
      <w:r>
        <w:rPr>
          <w:lang w:bidi="ar-SA"/>
        </w:rPr>
        <w:t>This command is used to start or stop a specific Fixed RFID Reader.</w:t>
      </w:r>
    </w:p>
    <w:p w:rsidR="009D23BA" w:rsidRDefault="009D23BA" w:rsidP="009D23BA">
      <w:pPr>
        <w:pStyle w:val="Heading4"/>
        <w:rPr>
          <w:lang w:bidi="ar-SA"/>
        </w:rPr>
      </w:pPr>
      <w:r>
        <w:rPr>
          <w:lang w:bidi="ar-SA"/>
        </w:rPr>
        <w:t>Fields</w:t>
      </w:r>
    </w:p>
    <w:p w:rsidR="009D23BA" w:rsidRDefault="009D23BA" w:rsidP="000F1CF9">
      <w:pPr>
        <w:pStyle w:val="ListParagraph"/>
        <w:numPr>
          <w:ilvl w:val="0"/>
          <w:numId w:val="22"/>
        </w:numPr>
        <w:rPr>
          <w:lang w:bidi="ar-SA"/>
        </w:rPr>
      </w:pPr>
      <w:r>
        <w:rPr>
          <w:lang w:bidi="ar-SA"/>
        </w:rPr>
        <w:t>TransactionID – GUID – the client-supplied GUID message correlation ID.</w:t>
      </w:r>
    </w:p>
    <w:p w:rsidR="009D23BA" w:rsidRPr="00B2588F" w:rsidRDefault="009D23BA" w:rsidP="000F1CF9">
      <w:pPr>
        <w:pStyle w:val="ListParagraph"/>
        <w:numPr>
          <w:ilvl w:val="0"/>
          <w:numId w:val="22"/>
        </w:numPr>
        <w:autoSpaceDE w:val="0"/>
        <w:autoSpaceDN w:val="0"/>
        <w:adjustRightInd w:val="0"/>
        <w:spacing w:before="0" w:after="0" w:line="240" w:lineRule="auto"/>
        <w:rPr>
          <w:lang w:bidi="ar-SA"/>
        </w:rPr>
      </w:pPr>
      <w:r w:rsidRPr="00B2588F">
        <w:rPr>
          <w:lang w:bidi="ar-SA"/>
        </w:rPr>
        <w:t xml:space="preserve">RFIDDeviceID – </w:t>
      </w:r>
      <w:r>
        <w:rPr>
          <w:lang w:bidi="ar-SA"/>
        </w:rPr>
        <w:t>string</w:t>
      </w:r>
      <w:r w:rsidRPr="00B2588F">
        <w:rPr>
          <w:lang w:bidi="ar-SA"/>
        </w:rPr>
        <w:t xml:space="preserve"> – ID of the fixed RFID reader device.</w:t>
      </w:r>
    </w:p>
    <w:p w:rsidR="009D23BA" w:rsidRDefault="009D23BA" w:rsidP="000F1CF9">
      <w:pPr>
        <w:pStyle w:val="ListParagraph"/>
        <w:numPr>
          <w:ilvl w:val="0"/>
          <w:numId w:val="22"/>
        </w:numPr>
        <w:rPr>
          <w:lang w:bidi="ar-SA"/>
        </w:rPr>
      </w:pPr>
      <w:r>
        <w:rPr>
          <w:lang w:bidi="ar-SA"/>
        </w:rPr>
        <w:t>RequestedReaderState – ReaderState – ReaderState.StartReading if the reader should be made to start reading, or ReaderState.StopReading if the reader should stop reading.</w:t>
      </w:r>
    </w:p>
    <w:p w:rsidR="009D23BA" w:rsidRDefault="009D23BA" w:rsidP="009D23BA">
      <w:pPr>
        <w:pStyle w:val="Heading4"/>
        <w:rPr>
          <w:lang w:bidi="ar-SA"/>
        </w:rPr>
      </w:pPr>
      <w:r>
        <w:rPr>
          <w:lang w:bidi="ar-SA"/>
        </w:rPr>
        <w:t>Result Message</w:t>
      </w:r>
    </w:p>
    <w:p w:rsidR="009D23BA" w:rsidRDefault="009D23BA" w:rsidP="000F1CF9">
      <w:pPr>
        <w:pStyle w:val="ListParagraph"/>
        <w:numPr>
          <w:ilvl w:val="0"/>
          <w:numId w:val="23"/>
        </w:numPr>
        <w:rPr>
          <w:lang w:bidi="ar-SA"/>
        </w:rPr>
      </w:pPr>
      <w:r>
        <w:rPr>
          <w:lang w:bidi="ar-SA"/>
        </w:rPr>
        <w:lastRenderedPageBreak/>
        <w:t>TransactionID – GUID – same as above</w:t>
      </w:r>
    </w:p>
    <w:p w:rsidR="009D23BA" w:rsidRPr="00B2588F" w:rsidRDefault="009D23BA" w:rsidP="000F1CF9">
      <w:pPr>
        <w:pStyle w:val="ListParagraph"/>
        <w:numPr>
          <w:ilvl w:val="0"/>
          <w:numId w:val="23"/>
        </w:numPr>
        <w:autoSpaceDE w:val="0"/>
        <w:autoSpaceDN w:val="0"/>
        <w:adjustRightInd w:val="0"/>
        <w:spacing w:before="0" w:after="0" w:line="240" w:lineRule="auto"/>
        <w:rPr>
          <w:lang w:bidi="ar-SA"/>
        </w:rPr>
      </w:pPr>
      <w:r>
        <w:rPr>
          <w:lang w:bidi="ar-SA"/>
        </w:rPr>
        <w:t>RFIDDeviceID  – string – same as above</w:t>
      </w:r>
    </w:p>
    <w:p w:rsidR="009D23BA" w:rsidRDefault="009D23BA" w:rsidP="000F1CF9">
      <w:pPr>
        <w:pStyle w:val="ListParagraph"/>
        <w:numPr>
          <w:ilvl w:val="0"/>
          <w:numId w:val="23"/>
        </w:numPr>
        <w:autoSpaceDE w:val="0"/>
        <w:autoSpaceDN w:val="0"/>
        <w:adjustRightInd w:val="0"/>
        <w:spacing w:before="0" w:after="0" w:line="240" w:lineRule="auto"/>
        <w:rPr>
          <w:lang w:bidi="ar-SA"/>
        </w:rPr>
      </w:pPr>
      <w:r>
        <w:rPr>
          <w:lang w:bidi="ar-SA"/>
        </w:rPr>
        <w:t>Success – bool –</w:t>
      </w:r>
      <w:r w:rsidR="005552C8">
        <w:rPr>
          <w:lang w:bidi="ar-SA"/>
        </w:rPr>
        <w:t xml:space="preserve"> t</w:t>
      </w:r>
      <w:r>
        <w:rPr>
          <w:lang w:bidi="ar-SA"/>
        </w:rPr>
        <w:t xml:space="preserve">rue if the state change was successful, false if it failed in some way. </w:t>
      </w:r>
    </w:p>
    <w:p w:rsidR="009D23BA" w:rsidRPr="009649D3" w:rsidRDefault="009D23BA" w:rsidP="009649D3">
      <w:pPr>
        <w:rPr>
          <w:lang w:bidi="ar-SA"/>
        </w:rPr>
      </w:pPr>
    </w:p>
    <w:p w:rsidR="00A128F3" w:rsidRDefault="00A128F3" w:rsidP="00A128F3">
      <w:pPr>
        <w:pStyle w:val="Heading3"/>
        <w:rPr>
          <w:lang w:bidi="ar-SA"/>
        </w:rPr>
      </w:pPr>
      <w:bookmarkStart w:id="17" w:name="_Toc363128766"/>
      <w:r>
        <w:rPr>
          <w:lang w:bidi="ar-SA"/>
        </w:rPr>
        <w:t>OmniImageUpdateCommand</w:t>
      </w:r>
      <w:bookmarkEnd w:id="17"/>
    </w:p>
    <w:p w:rsidR="009649D3" w:rsidRDefault="009649D3" w:rsidP="009649D3">
      <w:pPr>
        <w:pStyle w:val="Heading4"/>
        <w:rPr>
          <w:lang w:bidi="ar-SA"/>
        </w:rPr>
      </w:pPr>
      <w:r>
        <w:rPr>
          <w:lang w:bidi="ar-SA"/>
        </w:rPr>
        <w:t>Description</w:t>
      </w:r>
    </w:p>
    <w:p w:rsidR="00CF07F6" w:rsidRPr="00CF07F6" w:rsidRDefault="00CF07F6" w:rsidP="00CF07F6">
      <w:pPr>
        <w:rPr>
          <w:lang w:bidi="ar-SA"/>
        </w:rPr>
      </w:pPr>
      <w:r>
        <w:rPr>
          <w:lang w:bidi="ar-SA"/>
        </w:rPr>
        <w:t xml:space="preserve">This command is used to </w:t>
      </w:r>
      <w:r w:rsidR="001B7DC7">
        <w:rPr>
          <w:lang w:bidi="ar-SA"/>
        </w:rPr>
        <w:t>send the image template parameters necessary to update the image of a specific visual tag.</w:t>
      </w:r>
    </w:p>
    <w:p w:rsidR="009649D3" w:rsidRDefault="009649D3" w:rsidP="009649D3">
      <w:pPr>
        <w:pStyle w:val="Heading4"/>
        <w:rPr>
          <w:lang w:bidi="ar-SA"/>
        </w:rPr>
      </w:pPr>
      <w:r>
        <w:rPr>
          <w:lang w:bidi="ar-SA"/>
        </w:rPr>
        <w:t>Fields</w:t>
      </w:r>
    </w:p>
    <w:p w:rsidR="001B7DC7" w:rsidRDefault="001B7DC7" w:rsidP="000F1CF9">
      <w:pPr>
        <w:pStyle w:val="ListParagraph"/>
        <w:numPr>
          <w:ilvl w:val="0"/>
          <w:numId w:val="10"/>
        </w:numPr>
        <w:rPr>
          <w:lang w:bidi="ar-SA"/>
        </w:rPr>
      </w:pPr>
      <w:r>
        <w:rPr>
          <w:lang w:bidi="ar-SA"/>
        </w:rPr>
        <w:t>TransactionID – GUID – the command / response correlation ID</w:t>
      </w:r>
    </w:p>
    <w:p w:rsidR="001B7DC7" w:rsidRDefault="001B7DC7" w:rsidP="000F1CF9">
      <w:pPr>
        <w:pStyle w:val="ListParagraph"/>
        <w:numPr>
          <w:ilvl w:val="0"/>
          <w:numId w:val="10"/>
        </w:numPr>
        <w:rPr>
          <w:lang w:bidi="ar-SA"/>
        </w:rPr>
      </w:pPr>
      <w:r w:rsidRPr="001B7DC7">
        <w:rPr>
          <w:lang w:bidi="ar-SA"/>
        </w:rPr>
        <w:t>VisualTagUID</w:t>
      </w:r>
      <w:r>
        <w:rPr>
          <w:lang w:bidi="ar-SA"/>
        </w:rPr>
        <w:t xml:space="preserve"> – string – the unique identifier of the target visual tag</w:t>
      </w:r>
    </w:p>
    <w:p w:rsidR="001B7DC7" w:rsidRDefault="001B7DC7" w:rsidP="000F1CF9">
      <w:pPr>
        <w:pStyle w:val="ListParagraph"/>
        <w:numPr>
          <w:ilvl w:val="0"/>
          <w:numId w:val="10"/>
        </w:numPr>
        <w:rPr>
          <w:lang w:bidi="ar-SA"/>
        </w:rPr>
      </w:pPr>
      <w:r w:rsidRPr="001B7DC7">
        <w:rPr>
          <w:lang w:bidi="ar-SA"/>
        </w:rPr>
        <w:t>ImageTemplateID</w:t>
      </w:r>
      <w:r>
        <w:rPr>
          <w:lang w:bidi="ar-SA"/>
        </w:rPr>
        <w:t xml:space="preserve"> – string – the identifier of the image generation template to use to generate the image.</w:t>
      </w:r>
    </w:p>
    <w:p w:rsidR="001B7DC7" w:rsidRDefault="001B7DC7" w:rsidP="000F1CF9">
      <w:pPr>
        <w:pStyle w:val="ListParagraph"/>
        <w:numPr>
          <w:ilvl w:val="0"/>
          <w:numId w:val="10"/>
        </w:numPr>
        <w:rPr>
          <w:lang w:bidi="ar-SA"/>
        </w:rPr>
      </w:pPr>
      <w:r w:rsidRPr="001B7DC7">
        <w:rPr>
          <w:lang w:bidi="ar-SA"/>
        </w:rPr>
        <w:t>PageNumber</w:t>
      </w:r>
      <w:r w:rsidR="000666FD">
        <w:rPr>
          <w:lang w:bidi="ar-SA"/>
        </w:rPr>
        <w:t xml:space="preserve"> – int – the 1</w:t>
      </w:r>
      <w:r>
        <w:rPr>
          <w:lang w:bidi="ar-SA"/>
        </w:rPr>
        <w:t>-based index of the page to store the image on the target visual tag.</w:t>
      </w:r>
    </w:p>
    <w:p w:rsidR="003A5955" w:rsidRDefault="003A5955" w:rsidP="00805763">
      <w:pPr>
        <w:pStyle w:val="ListParagraph"/>
        <w:numPr>
          <w:ilvl w:val="0"/>
          <w:numId w:val="10"/>
        </w:numPr>
        <w:autoSpaceDE w:val="0"/>
        <w:autoSpaceDN w:val="0"/>
        <w:adjustRightInd w:val="0"/>
        <w:spacing w:before="0" w:after="0" w:line="240" w:lineRule="auto"/>
        <w:rPr>
          <w:lang w:bidi="ar-SA"/>
        </w:rPr>
      </w:pPr>
      <w:r w:rsidRPr="003A5955">
        <w:rPr>
          <w:rFonts w:ascii="Consolas" w:hAnsi="Consolas" w:cs="Consolas"/>
          <w:sz w:val="19"/>
          <w:szCs w:val="19"/>
          <w:lang w:bidi="ar-SA"/>
        </w:rPr>
        <w:t>CoralType</w:t>
      </w:r>
      <w:r>
        <w:rPr>
          <w:rFonts w:ascii="Consolas" w:hAnsi="Consolas" w:cs="Consolas"/>
          <w:sz w:val="19"/>
          <w:szCs w:val="19"/>
          <w:lang w:bidi="ar-SA"/>
        </w:rPr>
        <w:t xml:space="preserve"> – CoralTypes – The type of visual tag.</w:t>
      </w:r>
    </w:p>
    <w:p w:rsidR="001B7DC7" w:rsidRDefault="001B7DC7" w:rsidP="000F1CF9">
      <w:pPr>
        <w:pStyle w:val="ListParagraph"/>
        <w:numPr>
          <w:ilvl w:val="0"/>
          <w:numId w:val="10"/>
        </w:numPr>
        <w:rPr>
          <w:lang w:bidi="ar-SA"/>
        </w:rPr>
      </w:pPr>
      <w:r w:rsidRPr="001B7DC7">
        <w:rPr>
          <w:lang w:bidi="ar-SA"/>
        </w:rPr>
        <w:t>ImageTemplateParameters</w:t>
      </w:r>
      <w:r>
        <w:rPr>
          <w:lang w:bidi="ar-SA"/>
        </w:rPr>
        <w:t xml:space="preserve"> - </w:t>
      </w:r>
      <w:r w:rsidRPr="001B7DC7">
        <w:rPr>
          <w:lang w:bidi="ar-SA"/>
        </w:rPr>
        <w:t>Dictionary&lt;string,string&gt;</w:t>
      </w:r>
      <w:r>
        <w:rPr>
          <w:lang w:bidi="ar-SA"/>
        </w:rPr>
        <w:t xml:space="preserve"> - a string dictionary containing the name and value of each image template parameter for the specified image template.</w:t>
      </w:r>
      <w:r w:rsidR="009D23BA" w:rsidRPr="001B7DC7">
        <w:rPr>
          <w:lang w:bidi="ar-SA"/>
        </w:rPr>
        <w:t xml:space="preserve"> </w:t>
      </w:r>
    </w:p>
    <w:p w:rsidR="007A244A" w:rsidRDefault="007A244A" w:rsidP="007A244A">
      <w:pPr>
        <w:pStyle w:val="ListParagraph"/>
        <w:numPr>
          <w:ilvl w:val="0"/>
          <w:numId w:val="10"/>
        </w:numPr>
        <w:rPr>
          <w:lang w:bidi="ar-SA"/>
        </w:rPr>
      </w:pPr>
      <w:r w:rsidRPr="007A244A">
        <w:rPr>
          <w:lang w:bidi="ar-SA"/>
        </w:rPr>
        <w:t>GatewayID</w:t>
      </w:r>
      <w:r>
        <w:rPr>
          <w:lang w:bidi="ar-SA"/>
        </w:rPr>
        <w:t xml:space="preserve"> – string – the unique identifier of the target Gateway</w:t>
      </w:r>
    </w:p>
    <w:p w:rsidR="007A244A" w:rsidRPr="007A244A" w:rsidRDefault="007A244A" w:rsidP="00210A06">
      <w:pPr>
        <w:pStyle w:val="ListParagraph"/>
        <w:numPr>
          <w:ilvl w:val="0"/>
          <w:numId w:val="10"/>
        </w:numPr>
        <w:autoSpaceDE w:val="0"/>
        <w:autoSpaceDN w:val="0"/>
        <w:adjustRightInd w:val="0"/>
        <w:spacing w:before="0" w:after="0" w:line="240" w:lineRule="auto"/>
        <w:rPr>
          <w:lang w:bidi="ar-SA"/>
        </w:rPr>
      </w:pPr>
      <w:r w:rsidRPr="007A244A">
        <w:rPr>
          <w:rFonts w:ascii="Consolas" w:hAnsi="Consolas" w:cs="Consolas"/>
          <w:sz w:val="19"/>
          <w:szCs w:val="19"/>
          <w:lang w:bidi="ar-SA"/>
        </w:rPr>
        <w:t xml:space="preserve">IsTransactional – bool – </w:t>
      </w:r>
      <w:r w:rsidRPr="007A244A">
        <w:rPr>
          <w:lang w:bidi="ar-SA"/>
        </w:rPr>
        <w:t xml:space="preserve">True means this command is part of a group of commands for </w:t>
      </w:r>
      <w:r>
        <w:rPr>
          <w:lang w:bidi="ar-SA"/>
        </w:rPr>
        <w:t>the specified</w:t>
      </w:r>
      <w:r w:rsidRPr="007A244A">
        <w:rPr>
          <w:lang w:bidi="ar-SA"/>
        </w:rPr>
        <w:t xml:space="preserve"> </w:t>
      </w:r>
      <w:r>
        <w:rPr>
          <w:lang w:bidi="ar-SA"/>
        </w:rPr>
        <w:t>visual tag</w:t>
      </w:r>
      <w:r w:rsidRPr="007A244A">
        <w:rPr>
          <w:lang w:bidi="ar-SA"/>
        </w:rPr>
        <w:t>. If this command fails then all other commands</w:t>
      </w:r>
      <w:r>
        <w:rPr>
          <w:lang w:bidi="ar-SA"/>
        </w:rPr>
        <w:t xml:space="preserve"> that are queued</w:t>
      </w:r>
      <w:r w:rsidRPr="007A244A">
        <w:rPr>
          <w:lang w:bidi="ar-SA"/>
        </w:rPr>
        <w:t xml:space="preserve"> for </w:t>
      </w:r>
      <w:r>
        <w:rPr>
          <w:lang w:bidi="ar-SA"/>
        </w:rPr>
        <w:t>the specified</w:t>
      </w:r>
      <w:r w:rsidRPr="007A244A">
        <w:rPr>
          <w:lang w:bidi="ar-SA"/>
        </w:rPr>
        <w:t xml:space="preserve"> </w:t>
      </w:r>
      <w:r>
        <w:rPr>
          <w:lang w:bidi="ar-SA"/>
        </w:rPr>
        <w:t>visual tag</w:t>
      </w:r>
      <w:r w:rsidRPr="007A244A">
        <w:rPr>
          <w:lang w:bidi="ar-SA"/>
        </w:rPr>
        <w:t xml:space="preserve"> that have not yet been executed should be cancelled. A group is defined as any other commands for the </w:t>
      </w:r>
      <w:r>
        <w:rPr>
          <w:lang w:bidi="ar-SA"/>
        </w:rPr>
        <w:t>specified</w:t>
      </w:r>
      <w:r w:rsidRPr="007A244A">
        <w:rPr>
          <w:lang w:bidi="ar-SA"/>
        </w:rPr>
        <w:t xml:space="preserve"> </w:t>
      </w:r>
      <w:r>
        <w:rPr>
          <w:lang w:bidi="ar-SA"/>
        </w:rPr>
        <w:t>visual tag</w:t>
      </w:r>
      <w:r w:rsidRPr="007A244A">
        <w:rPr>
          <w:lang w:bidi="ar-SA"/>
        </w:rPr>
        <w:t xml:space="preserve"> that are queued at the time this command fails and these command </w:t>
      </w:r>
      <w:r>
        <w:rPr>
          <w:lang w:bidi="ar-SA"/>
        </w:rPr>
        <w:t>are</w:t>
      </w:r>
      <w:r w:rsidRPr="007A244A">
        <w:rPr>
          <w:lang w:bidi="ar-SA"/>
        </w:rPr>
        <w:t xml:space="preserve"> marked as transactional command</w:t>
      </w:r>
      <w:r>
        <w:rPr>
          <w:lang w:bidi="ar-SA"/>
        </w:rPr>
        <w:t>s</w:t>
      </w:r>
      <w:r w:rsidRPr="007A244A">
        <w:rPr>
          <w:lang w:bidi="ar-SA"/>
        </w:rPr>
        <w:t xml:space="preserve">. </w:t>
      </w:r>
      <w:r w:rsidR="00210A06">
        <w:rPr>
          <w:lang w:bidi="ar-SA"/>
        </w:rPr>
        <w:t xml:space="preserve">For example let's suppose an </w:t>
      </w:r>
      <w:r>
        <w:rPr>
          <w:lang w:bidi="ar-SA"/>
        </w:rPr>
        <w:t xml:space="preserve">image update and page </w:t>
      </w:r>
      <w:r w:rsidR="00210A06">
        <w:rPr>
          <w:lang w:bidi="ar-SA"/>
        </w:rPr>
        <w:t xml:space="preserve">change </w:t>
      </w:r>
      <w:r>
        <w:rPr>
          <w:lang w:bidi="ar-SA"/>
        </w:rPr>
        <w:t xml:space="preserve">command are queued to CORAL 123. The commands are marked as transactional. The </w:t>
      </w:r>
      <w:r w:rsidR="00210A06">
        <w:rPr>
          <w:lang w:bidi="ar-SA"/>
        </w:rPr>
        <w:t xml:space="preserve">image update </w:t>
      </w:r>
      <w:r>
        <w:rPr>
          <w:lang w:bidi="ar-SA"/>
        </w:rPr>
        <w:t xml:space="preserve">command fails after all retries. The </w:t>
      </w:r>
      <w:r w:rsidR="00210A06">
        <w:rPr>
          <w:lang w:bidi="ar-SA"/>
        </w:rPr>
        <w:t>page change command</w:t>
      </w:r>
      <w:r>
        <w:rPr>
          <w:lang w:bidi="ar-SA"/>
        </w:rPr>
        <w:t xml:space="preserve"> will be deleted because </w:t>
      </w:r>
      <w:r w:rsidR="00210A06">
        <w:rPr>
          <w:lang w:bidi="ar-SA"/>
        </w:rPr>
        <w:t>it</w:t>
      </w:r>
      <w:r>
        <w:rPr>
          <w:lang w:bidi="ar-SA"/>
        </w:rPr>
        <w:t xml:space="preserve"> </w:t>
      </w:r>
      <w:r w:rsidR="00210A06">
        <w:rPr>
          <w:lang w:bidi="ar-SA"/>
        </w:rPr>
        <w:t>is</w:t>
      </w:r>
      <w:r>
        <w:rPr>
          <w:lang w:bidi="ar-SA"/>
        </w:rPr>
        <w:t xml:space="preserve"> marked as part of the same transaction as the </w:t>
      </w:r>
      <w:r w:rsidR="00210A06">
        <w:rPr>
          <w:lang w:bidi="ar-SA"/>
        </w:rPr>
        <w:t>image update</w:t>
      </w:r>
      <w:r>
        <w:rPr>
          <w:lang w:bidi="ar-SA"/>
        </w:rPr>
        <w:t xml:space="preserve"> command. It does not make </w:t>
      </w:r>
      <w:r w:rsidR="00210A06">
        <w:rPr>
          <w:lang w:bidi="ar-SA"/>
        </w:rPr>
        <w:t>sense</w:t>
      </w:r>
      <w:r>
        <w:rPr>
          <w:lang w:bidi="ar-SA"/>
        </w:rPr>
        <w:t xml:space="preserve"> </w:t>
      </w:r>
      <w:r w:rsidR="00210A06">
        <w:rPr>
          <w:lang w:bidi="ar-SA"/>
        </w:rPr>
        <w:t>flip the page if the image download did not succeed.</w:t>
      </w:r>
      <w:r>
        <w:rPr>
          <w:lang w:bidi="ar-SA"/>
        </w:rPr>
        <w:t xml:space="preserve"> </w:t>
      </w:r>
      <w:r w:rsidR="00210A06">
        <w:rPr>
          <w:lang w:bidi="ar-SA"/>
        </w:rPr>
        <w:br/>
      </w:r>
      <w:r w:rsidR="00210A06" w:rsidRPr="00210A06">
        <w:rPr>
          <w:lang w:bidi="ar-SA"/>
        </w:rPr>
        <w:t>False</w:t>
      </w:r>
      <w:r w:rsidR="00210A06">
        <w:rPr>
          <w:lang w:bidi="ar-SA"/>
        </w:rPr>
        <w:t xml:space="preserve"> </w:t>
      </w:r>
      <w:r w:rsidR="00210A06" w:rsidRPr="00210A06">
        <w:rPr>
          <w:lang w:bidi="ar-SA"/>
        </w:rPr>
        <w:t>means if the command fails it has no effect on other commands.</w:t>
      </w:r>
      <w:r w:rsidR="00196F15">
        <w:rPr>
          <w:lang w:bidi="ar-SA"/>
        </w:rPr>
        <w:t xml:space="preserve"> </w:t>
      </w:r>
      <w:r w:rsidR="00F21287">
        <w:rPr>
          <w:lang w:bidi="ar-SA"/>
        </w:rPr>
        <w:t>False</w:t>
      </w:r>
      <w:r w:rsidR="00196F15">
        <w:rPr>
          <w:lang w:bidi="ar-SA"/>
        </w:rPr>
        <w:t xml:space="preserve"> is the default.</w:t>
      </w:r>
    </w:p>
    <w:p w:rsidR="009649D3" w:rsidRDefault="009649D3" w:rsidP="009649D3">
      <w:pPr>
        <w:pStyle w:val="Heading4"/>
        <w:rPr>
          <w:lang w:bidi="ar-SA"/>
        </w:rPr>
      </w:pPr>
      <w:r>
        <w:rPr>
          <w:lang w:bidi="ar-SA"/>
        </w:rPr>
        <w:t>Result Message</w:t>
      </w:r>
    </w:p>
    <w:p w:rsidR="001B7DC7" w:rsidRDefault="001B7DC7" w:rsidP="000F1CF9">
      <w:pPr>
        <w:pStyle w:val="ListParagraph"/>
        <w:numPr>
          <w:ilvl w:val="0"/>
          <w:numId w:val="11"/>
        </w:numPr>
        <w:rPr>
          <w:lang w:bidi="ar-SA"/>
        </w:rPr>
      </w:pPr>
      <w:r w:rsidRPr="001B7DC7">
        <w:rPr>
          <w:lang w:bidi="ar-SA"/>
        </w:rPr>
        <w:t>TransactionID</w:t>
      </w:r>
      <w:r>
        <w:rPr>
          <w:lang w:bidi="ar-SA"/>
        </w:rPr>
        <w:t xml:space="preserve"> – GUID – message correlation ID</w:t>
      </w:r>
    </w:p>
    <w:p w:rsidR="001B7DC7" w:rsidRPr="00A5774A" w:rsidRDefault="00966FDA" w:rsidP="000F1CF9">
      <w:pPr>
        <w:pStyle w:val="ListParagraph"/>
        <w:numPr>
          <w:ilvl w:val="0"/>
          <w:numId w:val="11"/>
        </w:numPr>
        <w:autoSpaceDE w:val="0"/>
        <w:autoSpaceDN w:val="0"/>
        <w:adjustRightInd w:val="0"/>
        <w:spacing w:before="0" w:after="0" w:line="240" w:lineRule="auto"/>
        <w:rPr>
          <w:lang w:bidi="ar-SA"/>
        </w:rPr>
      </w:pPr>
      <w:r w:rsidRPr="00966FDA">
        <w:rPr>
          <w:lang w:bidi="ar-SA"/>
        </w:rPr>
        <w:t>VisualTagUID – string – the unique identifier of the target visual tag.</w:t>
      </w:r>
    </w:p>
    <w:p w:rsidR="001B7DC7" w:rsidRDefault="001B7DC7" w:rsidP="000F1CF9">
      <w:pPr>
        <w:pStyle w:val="ListParagraph"/>
        <w:numPr>
          <w:ilvl w:val="0"/>
          <w:numId w:val="11"/>
        </w:numPr>
        <w:rPr>
          <w:lang w:bidi="ar-SA"/>
        </w:rPr>
      </w:pPr>
      <w:r w:rsidRPr="001B7DC7">
        <w:rPr>
          <w:lang w:bidi="ar-SA"/>
        </w:rPr>
        <w:t>CommandQueued</w:t>
      </w:r>
      <w:r>
        <w:rPr>
          <w:lang w:bidi="ar-SA"/>
        </w:rPr>
        <w:t xml:space="preserve"> – bool – if True, indicates the Omni Middleware Service has received and queued the command for transmission over radio to the target visual tag.</w:t>
      </w:r>
    </w:p>
    <w:p w:rsidR="001B7DC7" w:rsidRDefault="001B7DC7" w:rsidP="000F1CF9">
      <w:pPr>
        <w:pStyle w:val="ListParagraph"/>
        <w:numPr>
          <w:ilvl w:val="0"/>
          <w:numId w:val="11"/>
        </w:numPr>
        <w:rPr>
          <w:lang w:bidi="ar-SA"/>
        </w:rPr>
      </w:pPr>
      <w:r w:rsidRPr="001B7DC7">
        <w:rPr>
          <w:lang w:bidi="ar-SA"/>
        </w:rPr>
        <w:t>CommandSent</w:t>
      </w:r>
      <w:r w:rsidR="006B1AD6">
        <w:rPr>
          <w:lang w:bidi="ar-SA"/>
        </w:rPr>
        <w:t xml:space="preserve"> – bool - if True, indicates the Omni Middleware Service has sent the command over the radio to the target visual tag.</w:t>
      </w:r>
    </w:p>
    <w:p w:rsidR="001B7DC7" w:rsidRDefault="001B7DC7" w:rsidP="000F1CF9">
      <w:pPr>
        <w:pStyle w:val="ListParagraph"/>
        <w:numPr>
          <w:ilvl w:val="0"/>
          <w:numId w:val="11"/>
        </w:numPr>
        <w:rPr>
          <w:lang w:bidi="ar-SA"/>
        </w:rPr>
      </w:pPr>
      <w:r w:rsidRPr="001B7DC7">
        <w:rPr>
          <w:lang w:bidi="ar-SA"/>
        </w:rPr>
        <w:t>CommandReceived</w:t>
      </w:r>
      <w:r w:rsidR="006B1AD6">
        <w:rPr>
          <w:lang w:bidi="ar-SA"/>
        </w:rPr>
        <w:t xml:space="preserve"> – bool - if True, indicates that the target visual tag has received the command via radio, and has successfully processed the command.</w:t>
      </w:r>
    </w:p>
    <w:p w:rsidR="001B7DC7" w:rsidRDefault="006B1AD6" w:rsidP="000F1CF9">
      <w:pPr>
        <w:pStyle w:val="ListParagraph"/>
        <w:numPr>
          <w:ilvl w:val="0"/>
          <w:numId w:val="11"/>
        </w:numPr>
        <w:rPr>
          <w:lang w:bidi="ar-SA"/>
        </w:rPr>
      </w:pPr>
      <w:r w:rsidRPr="006B1AD6">
        <w:rPr>
          <w:lang w:bidi="ar-SA"/>
        </w:rPr>
        <w:t>CommandFailed</w:t>
      </w:r>
      <w:r>
        <w:rPr>
          <w:lang w:bidi="ar-SA"/>
        </w:rPr>
        <w:t xml:space="preserve"> – bool – If True, indicates that the target visual tag was unreachable via radio or has rejected the image update command.</w:t>
      </w:r>
    </w:p>
    <w:p w:rsidR="00E524C3" w:rsidRDefault="00E524C3" w:rsidP="00E524C3">
      <w:pPr>
        <w:pStyle w:val="ListParagraph"/>
        <w:numPr>
          <w:ilvl w:val="0"/>
          <w:numId w:val="11"/>
        </w:numPr>
        <w:rPr>
          <w:lang w:bidi="ar-SA"/>
        </w:rPr>
      </w:pPr>
      <w:r w:rsidRPr="00E524C3">
        <w:rPr>
          <w:lang w:bidi="ar-SA"/>
        </w:rPr>
        <w:t>CommandRetrying</w:t>
      </w:r>
      <w:r>
        <w:rPr>
          <w:lang w:bidi="ar-SA"/>
        </w:rPr>
        <w:t xml:space="preserve"> – bool – If True, indicates the command failed and it is being retried.</w:t>
      </w:r>
    </w:p>
    <w:p w:rsidR="009D23BA" w:rsidRDefault="006B1AD6" w:rsidP="000F1CF9">
      <w:pPr>
        <w:pStyle w:val="ListParagraph"/>
        <w:numPr>
          <w:ilvl w:val="0"/>
          <w:numId w:val="11"/>
        </w:numPr>
        <w:rPr>
          <w:lang w:bidi="ar-SA"/>
        </w:rPr>
      </w:pPr>
      <w:r w:rsidRPr="006B1AD6">
        <w:rPr>
          <w:lang w:bidi="ar-SA"/>
        </w:rPr>
        <w:lastRenderedPageBreak/>
        <w:t>Information</w:t>
      </w:r>
      <w:r>
        <w:rPr>
          <w:lang w:bidi="ar-SA"/>
        </w:rPr>
        <w:t xml:space="preserve"> – string – if CommandFailed is True, provides additional textual information about the nature of the failure for diagnostic purposes</w:t>
      </w:r>
      <w:r w:rsidR="000666FD">
        <w:rPr>
          <w:lang w:bidi="ar-SA"/>
        </w:rPr>
        <w:t>, otherwise provides more detailed status information</w:t>
      </w:r>
      <w:r>
        <w:rPr>
          <w:lang w:bidi="ar-SA"/>
        </w:rPr>
        <w:t>.</w:t>
      </w:r>
    </w:p>
    <w:p w:rsidR="009D23BA" w:rsidRDefault="009D23BA" w:rsidP="009D23BA">
      <w:pPr>
        <w:ind w:left="360"/>
        <w:rPr>
          <w:lang w:bidi="ar-SA"/>
        </w:rPr>
      </w:pPr>
      <w:r>
        <w:rPr>
          <w:lang w:bidi="ar-SA"/>
        </w:rPr>
        <w:t xml:space="preserve"> </w:t>
      </w:r>
    </w:p>
    <w:p w:rsidR="009D23BA" w:rsidRDefault="009D23BA" w:rsidP="009D23BA">
      <w:pPr>
        <w:pStyle w:val="Heading3"/>
        <w:rPr>
          <w:lang w:bidi="ar-SA"/>
        </w:rPr>
      </w:pPr>
      <w:bookmarkStart w:id="18" w:name="_Toc363128767"/>
      <w:r>
        <w:rPr>
          <w:lang w:bidi="ar-SA"/>
        </w:rPr>
        <w:t>OmniImageUrlUpdateCommand</w:t>
      </w:r>
      <w:bookmarkEnd w:id="18"/>
    </w:p>
    <w:p w:rsidR="009D23BA" w:rsidRDefault="009D23BA" w:rsidP="009D23BA">
      <w:pPr>
        <w:pStyle w:val="Heading4"/>
        <w:rPr>
          <w:lang w:bidi="ar-SA"/>
        </w:rPr>
      </w:pPr>
      <w:r>
        <w:rPr>
          <w:lang w:bidi="ar-SA"/>
        </w:rPr>
        <w:t>Description</w:t>
      </w:r>
    </w:p>
    <w:p w:rsidR="009D23BA" w:rsidRPr="00CF07F6" w:rsidRDefault="009D23BA" w:rsidP="009D23BA">
      <w:pPr>
        <w:rPr>
          <w:lang w:bidi="ar-SA"/>
        </w:rPr>
      </w:pPr>
      <w:r>
        <w:rPr>
          <w:lang w:bidi="ar-SA"/>
        </w:rPr>
        <w:t>This command is used to send an arbitrary image to update the image of a specific visual tag.</w:t>
      </w:r>
    </w:p>
    <w:p w:rsidR="009D23BA" w:rsidRDefault="009D23BA" w:rsidP="009D23BA">
      <w:pPr>
        <w:pStyle w:val="Heading4"/>
        <w:rPr>
          <w:lang w:bidi="ar-SA"/>
        </w:rPr>
      </w:pPr>
      <w:r>
        <w:rPr>
          <w:lang w:bidi="ar-SA"/>
        </w:rPr>
        <w:t>Fields</w:t>
      </w:r>
    </w:p>
    <w:p w:rsidR="009D23BA" w:rsidRDefault="009D23BA" w:rsidP="000F1CF9">
      <w:pPr>
        <w:pStyle w:val="ListParagraph"/>
        <w:numPr>
          <w:ilvl w:val="0"/>
          <w:numId w:val="19"/>
        </w:numPr>
        <w:rPr>
          <w:lang w:bidi="ar-SA"/>
        </w:rPr>
      </w:pPr>
      <w:r>
        <w:rPr>
          <w:lang w:bidi="ar-SA"/>
        </w:rPr>
        <w:t>TransactionID – GUID – the command / response correlation ID</w:t>
      </w:r>
    </w:p>
    <w:p w:rsidR="009D23BA" w:rsidRDefault="009D23BA" w:rsidP="000F1CF9">
      <w:pPr>
        <w:pStyle w:val="ListParagraph"/>
        <w:numPr>
          <w:ilvl w:val="0"/>
          <w:numId w:val="19"/>
        </w:numPr>
        <w:rPr>
          <w:lang w:bidi="ar-SA"/>
        </w:rPr>
      </w:pPr>
      <w:r w:rsidRPr="001B7DC7">
        <w:rPr>
          <w:lang w:bidi="ar-SA"/>
        </w:rPr>
        <w:t>VisualTagUID</w:t>
      </w:r>
      <w:r>
        <w:rPr>
          <w:lang w:bidi="ar-SA"/>
        </w:rPr>
        <w:t xml:space="preserve"> – string – the unique identifier of the target visual tag</w:t>
      </w:r>
    </w:p>
    <w:p w:rsidR="009D23BA" w:rsidRDefault="009D23BA" w:rsidP="00551DFA">
      <w:pPr>
        <w:pStyle w:val="ListParagraph"/>
        <w:numPr>
          <w:ilvl w:val="0"/>
          <w:numId w:val="19"/>
        </w:numPr>
        <w:rPr>
          <w:lang w:bidi="ar-SA"/>
        </w:rPr>
      </w:pPr>
      <w:r>
        <w:rPr>
          <w:lang w:bidi="ar-SA"/>
        </w:rPr>
        <w:t>ImageURL – string – a URL to an arbitrary image to be sent to the target tag.</w:t>
      </w:r>
      <w:r w:rsidR="00551DFA">
        <w:rPr>
          <w:lang w:bidi="ar-SA"/>
        </w:rPr>
        <w:t xml:space="preserve"> The image should be monochrome bitmap files (.bmp) of the correct image dimensions for the targeted visual tag. The </w:t>
      </w:r>
      <w:r w:rsidR="00CA0540">
        <w:rPr>
          <w:lang w:bidi="ar-SA"/>
        </w:rPr>
        <w:t xml:space="preserve">syntax of the </w:t>
      </w:r>
      <w:r w:rsidR="00551DFA">
        <w:rPr>
          <w:lang w:bidi="ar-SA"/>
        </w:rPr>
        <w:t xml:space="preserve">string is validated against </w:t>
      </w:r>
      <w:r w:rsidR="00551DFA">
        <w:t>RFC 2396 and RFC 2732. An example local ImageURL is “</w:t>
      </w:r>
      <w:r w:rsidR="00551DFA" w:rsidRPr="00551DFA">
        <w:t>file:///C:/temp/</w:t>
      </w:r>
      <w:r w:rsidR="00551DFA">
        <w:t>image</w:t>
      </w:r>
      <w:r w:rsidR="00551DFA" w:rsidRPr="00551DFA">
        <w:t>.bmp</w:t>
      </w:r>
      <w:r w:rsidR="00551DFA">
        <w:t>”</w:t>
      </w:r>
    </w:p>
    <w:p w:rsidR="009D23BA" w:rsidRDefault="009D23BA" w:rsidP="000F1CF9">
      <w:pPr>
        <w:pStyle w:val="ListParagraph"/>
        <w:numPr>
          <w:ilvl w:val="0"/>
          <w:numId w:val="19"/>
        </w:numPr>
        <w:rPr>
          <w:lang w:bidi="ar-SA"/>
        </w:rPr>
      </w:pPr>
      <w:r w:rsidRPr="001B7DC7">
        <w:rPr>
          <w:lang w:bidi="ar-SA"/>
        </w:rPr>
        <w:t>PageNumber</w:t>
      </w:r>
      <w:r w:rsidR="000666FD">
        <w:rPr>
          <w:lang w:bidi="ar-SA"/>
        </w:rPr>
        <w:t xml:space="preserve"> – int – the 1</w:t>
      </w:r>
      <w:r>
        <w:rPr>
          <w:lang w:bidi="ar-SA"/>
        </w:rPr>
        <w:t>-based index of the page to store the image on the target visual tag.</w:t>
      </w:r>
      <w:r w:rsidRPr="001B7DC7">
        <w:rPr>
          <w:lang w:bidi="ar-SA"/>
        </w:rPr>
        <w:t xml:space="preserve"> </w:t>
      </w:r>
    </w:p>
    <w:p w:rsidR="00932D2D" w:rsidRDefault="00932D2D" w:rsidP="00932D2D">
      <w:pPr>
        <w:pStyle w:val="ListParagraph"/>
        <w:numPr>
          <w:ilvl w:val="0"/>
          <w:numId w:val="19"/>
        </w:numPr>
        <w:rPr>
          <w:lang w:bidi="ar-SA"/>
        </w:rPr>
      </w:pPr>
      <w:r w:rsidRPr="007A244A">
        <w:rPr>
          <w:lang w:bidi="ar-SA"/>
        </w:rPr>
        <w:t>GatewayID</w:t>
      </w:r>
      <w:r>
        <w:rPr>
          <w:lang w:bidi="ar-SA"/>
        </w:rPr>
        <w:t xml:space="preserve"> – string – the unique identifier of the target Gateway</w:t>
      </w:r>
    </w:p>
    <w:p w:rsidR="00932D2D" w:rsidRPr="001B7DC7" w:rsidRDefault="00932D2D" w:rsidP="00932D2D">
      <w:pPr>
        <w:pStyle w:val="ListParagraph"/>
        <w:numPr>
          <w:ilvl w:val="0"/>
          <w:numId w:val="19"/>
        </w:numPr>
        <w:autoSpaceDE w:val="0"/>
        <w:autoSpaceDN w:val="0"/>
        <w:adjustRightInd w:val="0"/>
        <w:spacing w:before="0" w:after="0" w:line="240" w:lineRule="auto"/>
        <w:rPr>
          <w:lang w:bidi="ar-SA"/>
        </w:rPr>
      </w:pPr>
      <w:r w:rsidRPr="007A244A">
        <w:rPr>
          <w:rFonts w:ascii="Consolas" w:hAnsi="Consolas" w:cs="Consolas"/>
          <w:sz w:val="19"/>
          <w:szCs w:val="19"/>
          <w:lang w:bidi="ar-SA"/>
        </w:rPr>
        <w:t xml:space="preserve">IsTransactional – bool – </w:t>
      </w:r>
      <w:r w:rsidRPr="007A244A">
        <w:rPr>
          <w:lang w:bidi="ar-SA"/>
        </w:rPr>
        <w:t xml:space="preserve">True means this command is part of a group of commands for </w:t>
      </w:r>
      <w:r>
        <w:rPr>
          <w:lang w:bidi="ar-SA"/>
        </w:rPr>
        <w:t>the specified</w:t>
      </w:r>
      <w:r w:rsidRPr="007A244A">
        <w:rPr>
          <w:lang w:bidi="ar-SA"/>
        </w:rPr>
        <w:t xml:space="preserve"> </w:t>
      </w:r>
      <w:r>
        <w:rPr>
          <w:lang w:bidi="ar-SA"/>
        </w:rPr>
        <w:t>visual tag</w:t>
      </w:r>
      <w:r w:rsidRPr="007A244A">
        <w:rPr>
          <w:lang w:bidi="ar-SA"/>
        </w:rPr>
        <w:t>. If this command fails then all other commands</w:t>
      </w:r>
      <w:r>
        <w:rPr>
          <w:lang w:bidi="ar-SA"/>
        </w:rPr>
        <w:t xml:space="preserve"> that are queued</w:t>
      </w:r>
      <w:r w:rsidRPr="007A244A">
        <w:rPr>
          <w:lang w:bidi="ar-SA"/>
        </w:rPr>
        <w:t xml:space="preserve"> for </w:t>
      </w:r>
      <w:r>
        <w:rPr>
          <w:lang w:bidi="ar-SA"/>
        </w:rPr>
        <w:t>the specified</w:t>
      </w:r>
      <w:r w:rsidRPr="007A244A">
        <w:rPr>
          <w:lang w:bidi="ar-SA"/>
        </w:rPr>
        <w:t xml:space="preserve"> </w:t>
      </w:r>
      <w:r>
        <w:rPr>
          <w:lang w:bidi="ar-SA"/>
        </w:rPr>
        <w:t>visual tag</w:t>
      </w:r>
      <w:r w:rsidRPr="007A244A">
        <w:rPr>
          <w:lang w:bidi="ar-SA"/>
        </w:rPr>
        <w:t xml:space="preserve"> that have not yet been executed should be cancelled. A group is defined as any other commands for the </w:t>
      </w:r>
      <w:r>
        <w:rPr>
          <w:lang w:bidi="ar-SA"/>
        </w:rPr>
        <w:t>specified</w:t>
      </w:r>
      <w:r w:rsidRPr="007A244A">
        <w:rPr>
          <w:lang w:bidi="ar-SA"/>
        </w:rPr>
        <w:t xml:space="preserve"> </w:t>
      </w:r>
      <w:r>
        <w:rPr>
          <w:lang w:bidi="ar-SA"/>
        </w:rPr>
        <w:t>visual tag</w:t>
      </w:r>
      <w:r w:rsidRPr="007A244A">
        <w:rPr>
          <w:lang w:bidi="ar-SA"/>
        </w:rPr>
        <w:t xml:space="preserve"> that are queued at the time this command fails and these command </w:t>
      </w:r>
      <w:r>
        <w:rPr>
          <w:lang w:bidi="ar-SA"/>
        </w:rPr>
        <w:t>are</w:t>
      </w:r>
      <w:r w:rsidRPr="007A244A">
        <w:rPr>
          <w:lang w:bidi="ar-SA"/>
        </w:rPr>
        <w:t xml:space="preserve"> marked as transactional command</w:t>
      </w:r>
      <w:r>
        <w:rPr>
          <w:lang w:bidi="ar-SA"/>
        </w:rPr>
        <w:t>s</w:t>
      </w:r>
      <w:r w:rsidRPr="007A244A">
        <w:rPr>
          <w:lang w:bidi="ar-SA"/>
        </w:rPr>
        <w:t xml:space="preserve">. </w:t>
      </w:r>
      <w:r>
        <w:rPr>
          <w:lang w:bidi="ar-SA"/>
        </w:rPr>
        <w:t xml:space="preserve">For example let's suppose an image update and page change command are queued to CORAL 123. The commands are marked as transactional. The image update command fails after all retries. The page change command will be deleted because it is marked as part of the same transaction as the image update command. It does not make sense flip the page if the image download did not succeed. </w:t>
      </w:r>
      <w:r>
        <w:rPr>
          <w:lang w:bidi="ar-SA"/>
        </w:rPr>
        <w:br/>
      </w:r>
      <w:r w:rsidRPr="00210A06">
        <w:rPr>
          <w:lang w:bidi="ar-SA"/>
        </w:rPr>
        <w:t>False</w:t>
      </w:r>
      <w:r>
        <w:rPr>
          <w:lang w:bidi="ar-SA"/>
        </w:rPr>
        <w:t xml:space="preserve"> </w:t>
      </w:r>
      <w:r w:rsidRPr="00210A06">
        <w:rPr>
          <w:lang w:bidi="ar-SA"/>
        </w:rPr>
        <w:t>means if the command fails it has no effect on other commands.</w:t>
      </w:r>
      <w:r>
        <w:rPr>
          <w:lang w:bidi="ar-SA"/>
        </w:rPr>
        <w:t xml:space="preserve"> False is the default.</w:t>
      </w:r>
    </w:p>
    <w:p w:rsidR="009D23BA" w:rsidRDefault="009D23BA" w:rsidP="009D23BA">
      <w:pPr>
        <w:pStyle w:val="Heading4"/>
        <w:rPr>
          <w:lang w:bidi="ar-SA"/>
        </w:rPr>
      </w:pPr>
      <w:r>
        <w:rPr>
          <w:lang w:bidi="ar-SA"/>
        </w:rPr>
        <w:t>Result Message</w:t>
      </w:r>
    </w:p>
    <w:p w:rsidR="00A448C5" w:rsidRDefault="009D23BA" w:rsidP="00A448C5">
      <w:pPr>
        <w:rPr>
          <w:lang w:bidi="ar-SA"/>
        </w:rPr>
      </w:pPr>
      <w:r>
        <w:rPr>
          <w:lang w:bidi="ar-SA"/>
        </w:rPr>
        <w:t>Returns the same result message as the OmniImageUpdateCommand. See above for details.</w:t>
      </w:r>
    </w:p>
    <w:p w:rsidR="009D23BA" w:rsidRDefault="009D23BA" w:rsidP="00A448C5">
      <w:pPr>
        <w:rPr>
          <w:lang w:bidi="ar-SA"/>
        </w:rPr>
      </w:pPr>
    </w:p>
    <w:p w:rsidR="00B850A1" w:rsidRDefault="00B850A1" w:rsidP="00B850A1">
      <w:pPr>
        <w:pStyle w:val="Heading3"/>
        <w:rPr>
          <w:lang w:bidi="ar-SA"/>
        </w:rPr>
      </w:pPr>
      <w:bookmarkStart w:id="19" w:name="_Toc363128768"/>
      <w:r>
        <w:rPr>
          <w:lang w:bidi="ar-SA"/>
        </w:rPr>
        <w:t>OmniPageChangeCommand</w:t>
      </w:r>
      <w:bookmarkEnd w:id="19"/>
    </w:p>
    <w:p w:rsidR="00B850A1" w:rsidRDefault="00B850A1" w:rsidP="00B850A1">
      <w:pPr>
        <w:pStyle w:val="Heading4"/>
        <w:rPr>
          <w:lang w:bidi="ar-SA"/>
        </w:rPr>
      </w:pPr>
      <w:r>
        <w:rPr>
          <w:lang w:bidi="ar-SA"/>
        </w:rPr>
        <w:t>Description</w:t>
      </w:r>
    </w:p>
    <w:p w:rsidR="00B850A1" w:rsidRPr="00CF07F6" w:rsidRDefault="00B850A1" w:rsidP="00B850A1">
      <w:pPr>
        <w:rPr>
          <w:lang w:bidi="ar-SA"/>
        </w:rPr>
      </w:pPr>
      <w:r>
        <w:rPr>
          <w:lang w:bidi="ar-SA"/>
        </w:rPr>
        <w:t>This command is used to command a specific visual tag to change its display to an already-stored image in the specified page memory buffer.</w:t>
      </w:r>
    </w:p>
    <w:p w:rsidR="00B850A1" w:rsidRDefault="00B850A1" w:rsidP="00B850A1">
      <w:pPr>
        <w:pStyle w:val="Heading4"/>
        <w:rPr>
          <w:lang w:bidi="ar-SA"/>
        </w:rPr>
      </w:pPr>
      <w:r>
        <w:rPr>
          <w:lang w:bidi="ar-SA"/>
        </w:rPr>
        <w:t>Fields</w:t>
      </w:r>
    </w:p>
    <w:p w:rsidR="00B850A1" w:rsidRDefault="00B850A1" w:rsidP="000F1CF9">
      <w:pPr>
        <w:pStyle w:val="ListParagraph"/>
        <w:numPr>
          <w:ilvl w:val="0"/>
          <w:numId w:val="12"/>
        </w:numPr>
        <w:rPr>
          <w:lang w:bidi="ar-SA"/>
        </w:rPr>
      </w:pPr>
      <w:r>
        <w:rPr>
          <w:lang w:bidi="ar-SA"/>
        </w:rPr>
        <w:lastRenderedPageBreak/>
        <w:t>TransactionID – GUID – the command / response correlation ID</w:t>
      </w:r>
    </w:p>
    <w:p w:rsidR="00B850A1" w:rsidRDefault="00B850A1" w:rsidP="000F1CF9">
      <w:pPr>
        <w:pStyle w:val="ListParagraph"/>
        <w:numPr>
          <w:ilvl w:val="0"/>
          <w:numId w:val="12"/>
        </w:numPr>
        <w:rPr>
          <w:lang w:bidi="ar-SA"/>
        </w:rPr>
      </w:pPr>
      <w:r w:rsidRPr="001B7DC7">
        <w:rPr>
          <w:lang w:bidi="ar-SA"/>
        </w:rPr>
        <w:t>VisualTagUID</w:t>
      </w:r>
      <w:r>
        <w:rPr>
          <w:lang w:bidi="ar-SA"/>
        </w:rPr>
        <w:t xml:space="preserve"> – string – the unique identifier of the target visual tag</w:t>
      </w:r>
    </w:p>
    <w:p w:rsidR="00B850A1" w:rsidRDefault="00B850A1" w:rsidP="000F1CF9">
      <w:pPr>
        <w:pStyle w:val="ListParagraph"/>
        <w:numPr>
          <w:ilvl w:val="0"/>
          <w:numId w:val="12"/>
        </w:numPr>
        <w:rPr>
          <w:lang w:bidi="ar-SA"/>
        </w:rPr>
      </w:pPr>
      <w:r w:rsidRPr="001B7DC7">
        <w:rPr>
          <w:lang w:bidi="ar-SA"/>
        </w:rPr>
        <w:t>PageNumber</w:t>
      </w:r>
      <w:r>
        <w:rPr>
          <w:lang w:bidi="ar-SA"/>
        </w:rPr>
        <w:t xml:space="preserve"> – int</w:t>
      </w:r>
      <w:r w:rsidR="000666FD">
        <w:rPr>
          <w:lang w:bidi="ar-SA"/>
        </w:rPr>
        <w:t xml:space="preserve"> – the 1</w:t>
      </w:r>
      <w:r>
        <w:rPr>
          <w:lang w:bidi="ar-SA"/>
        </w:rPr>
        <w:t>-based index of the page to store the image on the target visual tag.</w:t>
      </w:r>
    </w:p>
    <w:p w:rsidR="00932D2D" w:rsidRDefault="00932D2D" w:rsidP="00932D2D">
      <w:pPr>
        <w:pStyle w:val="ListParagraph"/>
        <w:numPr>
          <w:ilvl w:val="0"/>
          <w:numId w:val="12"/>
        </w:numPr>
        <w:rPr>
          <w:lang w:bidi="ar-SA"/>
        </w:rPr>
      </w:pPr>
      <w:r w:rsidRPr="007A244A">
        <w:rPr>
          <w:lang w:bidi="ar-SA"/>
        </w:rPr>
        <w:t>GatewayID</w:t>
      </w:r>
      <w:r>
        <w:rPr>
          <w:lang w:bidi="ar-SA"/>
        </w:rPr>
        <w:t xml:space="preserve"> – string – the unique identifier of the target Gateway</w:t>
      </w:r>
    </w:p>
    <w:p w:rsidR="00932D2D" w:rsidRDefault="00932D2D" w:rsidP="00932D2D">
      <w:pPr>
        <w:pStyle w:val="ListParagraph"/>
        <w:numPr>
          <w:ilvl w:val="0"/>
          <w:numId w:val="12"/>
        </w:numPr>
        <w:autoSpaceDE w:val="0"/>
        <w:autoSpaceDN w:val="0"/>
        <w:adjustRightInd w:val="0"/>
        <w:spacing w:before="0" w:after="0" w:line="240" w:lineRule="auto"/>
        <w:rPr>
          <w:lang w:bidi="ar-SA"/>
        </w:rPr>
      </w:pPr>
      <w:r w:rsidRPr="007A244A">
        <w:rPr>
          <w:rFonts w:ascii="Consolas" w:hAnsi="Consolas" w:cs="Consolas"/>
          <w:sz w:val="19"/>
          <w:szCs w:val="19"/>
          <w:lang w:bidi="ar-SA"/>
        </w:rPr>
        <w:t xml:space="preserve">IsTransactional – bool – </w:t>
      </w:r>
      <w:r w:rsidRPr="007A244A">
        <w:rPr>
          <w:lang w:bidi="ar-SA"/>
        </w:rPr>
        <w:t xml:space="preserve">True means this command is part of a group of commands for </w:t>
      </w:r>
      <w:r>
        <w:rPr>
          <w:lang w:bidi="ar-SA"/>
        </w:rPr>
        <w:t>the specified</w:t>
      </w:r>
      <w:r w:rsidRPr="007A244A">
        <w:rPr>
          <w:lang w:bidi="ar-SA"/>
        </w:rPr>
        <w:t xml:space="preserve"> </w:t>
      </w:r>
      <w:r>
        <w:rPr>
          <w:lang w:bidi="ar-SA"/>
        </w:rPr>
        <w:t>visual tag</w:t>
      </w:r>
      <w:r w:rsidRPr="007A244A">
        <w:rPr>
          <w:lang w:bidi="ar-SA"/>
        </w:rPr>
        <w:t>. If this command fails then all other commands</w:t>
      </w:r>
      <w:r>
        <w:rPr>
          <w:lang w:bidi="ar-SA"/>
        </w:rPr>
        <w:t xml:space="preserve"> that are queued</w:t>
      </w:r>
      <w:r w:rsidRPr="007A244A">
        <w:rPr>
          <w:lang w:bidi="ar-SA"/>
        </w:rPr>
        <w:t xml:space="preserve"> for </w:t>
      </w:r>
      <w:r>
        <w:rPr>
          <w:lang w:bidi="ar-SA"/>
        </w:rPr>
        <w:t>the specified</w:t>
      </w:r>
      <w:r w:rsidRPr="007A244A">
        <w:rPr>
          <w:lang w:bidi="ar-SA"/>
        </w:rPr>
        <w:t xml:space="preserve"> </w:t>
      </w:r>
      <w:r>
        <w:rPr>
          <w:lang w:bidi="ar-SA"/>
        </w:rPr>
        <w:t>visual tag</w:t>
      </w:r>
      <w:r w:rsidRPr="007A244A">
        <w:rPr>
          <w:lang w:bidi="ar-SA"/>
        </w:rPr>
        <w:t xml:space="preserve"> that have not yet been executed should be cancelled. A group is defined as any other commands for the </w:t>
      </w:r>
      <w:r>
        <w:rPr>
          <w:lang w:bidi="ar-SA"/>
        </w:rPr>
        <w:t>specified</w:t>
      </w:r>
      <w:r w:rsidRPr="007A244A">
        <w:rPr>
          <w:lang w:bidi="ar-SA"/>
        </w:rPr>
        <w:t xml:space="preserve"> </w:t>
      </w:r>
      <w:r>
        <w:rPr>
          <w:lang w:bidi="ar-SA"/>
        </w:rPr>
        <w:t>visual tag</w:t>
      </w:r>
      <w:r w:rsidRPr="007A244A">
        <w:rPr>
          <w:lang w:bidi="ar-SA"/>
        </w:rPr>
        <w:t xml:space="preserve"> that are queued at the time this command fails and these command </w:t>
      </w:r>
      <w:r>
        <w:rPr>
          <w:lang w:bidi="ar-SA"/>
        </w:rPr>
        <w:t>are</w:t>
      </w:r>
      <w:r w:rsidRPr="007A244A">
        <w:rPr>
          <w:lang w:bidi="ar-SA"/>
        </w:rPr>
        <w:t xml:space="preserve"> marked as transactional command</w:t>
      </w:r>
      <w:r>
        <w:rPr>
          <w:lang w:bidi="ar-SA"/>
        </w:rPr>
        <w:t>s</w:t>
      </w:r>
      <w:r w:rsidRPr="007A244A">
        <w:rPr>
          <w:lang w:bidi="ar-SA"/>
        </w:rPr>
        <w:t xml:space="preserve">. </w:t>
      </w:r>
      <w:r>
        <w:rPr>
          <w:lang w:bidi="ar-SA"/>
        </w:rPr>
        <w:t xml:space="preserve">For example let's suppose an image update and page change command are queued to CORAL 123. The commands are marked as transactional. The image update command fails after all retries. The page change command will be deleted because it is marked as part of the same transaction as the image update command. It does not make sense flip the page if the image download did not succeed. </w:t>
      </w:r>
      <w:r>
        <w:rPr>
          <w:lang w:bidi="ar-SA"/>
        </w:rPr>
        <w:br/>
      </w:r>
      <w:r w:rsidRPr="00210A06">
        <w:rPr>
          <w:lang w:bidi="ar-SA"/>
        </w:rPr>
        <w:t>False</w:t>
      </w:r>
      <w:r>
        <w:rPr>
          <w:lang w:bidi="ar-SA"/>
        </w:rPr>
        <w:t xml:space="preserve"> </w:t>
      </w:r>
      <w:r w:rsidRPr="00210A06">
        <w:rPr>
          <w:lang w:bidi="ar-SA"/>
        </w:rPr>
        <w:t>means if the command fails it has no effect on other commands.</w:t>
      </w:r>
      <w:r>
        <w:rPr>
          <w:lang w:bidi="ar-SA"/>
        </w:rPr>
        <w:t xml:space="preserve"> False is the default.</w:t>
      </w:r>
    </w:p>
    <w:p w:rsidR="00B850A1" w:rsidRDefault="00B850A1" w:rsidP="00B850A1">
      <w:pPr>
        <w:pStyle w:val="Heading4"/>
        <w:rPr>
          <w:lang w:bidi="ar-SA"/>
        </w:rPr>
      </w:pPr>
      <w:r>
        <w:rPr>
          <w:lang w:bidi="ar-SA"/>
        </w:rPr>
        <w:t>Result Message</w:t>
      </w:r>
    </w:p>
    <w:p w:rsidR="00B850A1" w:rsidRDefault="00B850A1" w:rsidP="000F1CF9">
      <w:pPr>
        <w:pStyle w:val="ListParagraph"/>
        <w:numPr>
          <w:ilvl w:val="0"/>
          <w:numId w:val="20"/>
        </w:numPr>
        <w:rPr>
          <w:lang w:bidi="ar-SA"/>
        </w:rPr>
      </w:pPr>
      <w:r w:rsidRPr="001B7DC7">
        <w:rPr>
          <w:lang w:bidi="ar-SA"/>
        </w:rPr>
        <w:t>TransactionID</w:t>
      </w:r>
      <w:r>
        <w:rPr>
          <w:lang w:bidi="ar-SA"/>
        </w:rPr>
        <w:t xml:space="preserve"> – GUID – message correlation ID</w:t>
      </w:r>
    </w:p>
    <w:p w:rsidR="00B850A1" w:rsidRPr="00B2588F" w:rsidRDefault="00B850A1" w:rsidP="000F1CF9">
      <w:pPr>
        <w:pStyle w:val="ListParagraph"/>
        <w:numPr>
          <w:ilvl w:val="0"/>
          <w:numId w:val="20"/>
        </w:numPr>
        <w:autoSpaceDE w:val="0"/>
        <w:autoSpaceDN w:val="0"/>
        <w:adjustRightInd w:val="0"/>
        <w:spacing w:before="0" w:after="0" w:line="240" w:lineRule="auto"/>
        <w:rPr>
          <w:lang w:bidi="ar-SA"/>
        </w:rPr>
      </w:pPr>
      <w:r w:rsidRPr="00B2588F">
        <w:rPr>
          <w:lang w:bidi="ar-SA"/>
        </w:rPr>
        <w:t>VisualTagUID – string – the unique identifier of the target visual tag.</w:t>
      </w:r>
    </w:p>
    <w:p w:rsidR="00B850A1" w:rsidRDefault="00B850A1" w:rsidP="000F1CF9">
      <w:pPr>
        <w:pStyle w:val="ListParagraph"/>
        <w:numPr>
          <w:ilvl w:val="0"/>
          <w:numId w:val="20"/>
        </w:numPr>
        <w:rPr>
          <w:lang w:bidi="ar-SA"/>
        </w:rPr>
      </w:pPr>
      <w:r w:rsidRPr="001B7DC7">
        <w:rPr>
          <w:lang w:bidi="ar-SA"/>
        </w:rPr>
        <w:t>CommandQueued</w:t>
      </w:r>
      <w:r>
        <w:rPr>
          <w:lang w:bidi="ar-SA"/>
        </w:rPr>
        <w:t xml:space="preserve"> – bool – if True, indicates the Omni Middleware Service has received and queued the command for transmission over radio to the target visual tag.</w:t>
      </w:r>
    </w:p>
    <w:p w:rsidR="00B850A1" w:rsidRDefault="00B850A1" w:rsidP="000F1CF9">
      <w:pPr>
        <w:pStyle w:val="ListParagraph"/>
        <w:numPr>
          <w:ilvl w:val="0"/>
          <w:numId w:val="20"/>
        </w:numPr>
        <w:rPr>
          <w:lang w:bidi="ar-SA"/>
        </w:rPr>
      </w:pPr>
      <w:r w:rsidRPr="001B7DC7">
        <w:rPr>
          <w:lang w:bidi="ar-SA"/>
        </w:rPr>
        <w:t>CommandSent</w:t>
      </w:r>
      <w:r>
        <w:rPr>
          <w:lang w:bidi="ar-SA"/>
        </w:rPr>
        <w:t xml:space="preserve"> – bool - if True, indicates the Omni Middleware Service has sent the command over the radio to the target visual tag.</w:t>
      </w:r>
    </w:p>
    <w:p w:rsidR="00B850A1" w:rsidRDefault="00B850A1" w:rsidP="000F1CF9">
      <w:pPr>
        <w:pStyle w:val="ListParagraph"/>
        <w:numPr>
          <w:ilvl w:val="0"/>
          <w:numId w:val="20"/>
        </w:numPr>
        <w:rPr>
          <w:lang w:bidi="ar-SA"/>
        </w:rPr>
      </w:pPr>
      <w:r w:rsidRPr="001B7DC7">
        <w:rPr>
          <w:lang w:bidi="ar-SA"/>
        </w:rPr>
        <w:t>CommandReceived</w:t>
      </w:r>
      <w:r>
        <w:rPr>
          <w:lang w:bidi="ar-SA"/>
        </w:rPr>
        <w:t xml:space="preserve"> – bool - if True, indicates that the target visual tag has received the command via radio, and has successfully processed the command.</w:t>
      </w:r>
    </w:p>
    <w:p w:rsidR="00B850A1" w:rsidRDefault="00B850A1" w:rsidP="000F1CF9">
      <w:pPr>
        <w:pStyle w:val="ListParagraph"/>
        <w:numPr>
          <w:ilvl w:val="0"/>
          <w:numId w:val="20"/>
        </w:numPr>
        <w:rPr>
          <w:lang w:bidi="ar-SA"/>
        </w:rPr>
      </w:pPr>
      <w:r w:rsidRPr="006B1AD6">
        <w:rPr>
          <w:lang w:bidi="ar-SA"/>
        </w:rPr>
        <w:t>CommandFailed</w:t>
      </w:r>
      <w:r>
        <w:rPr>
          <w:lang w:bidi="ar-SA"/>
        </w:rPr>
        <w:t xml:space="preserve"> – bool – If True, indicates that the target visual tag was unreachable via radio or has rejected the command.</w:t>
      </w:r>
    </w:p>
    <w:p w:rsidR="00932D2D" w:rsidRDefault="00932D2D" w:rsidP="00932D2D">
      <w:pPr>
        <w:pStyle w:val="ListParagraph"/>
        <w:numPr>
          <w:ilvl w:val="0"/>
          <w:numId w:val="20"/>
        </w:numPr>
        <w:rPr>
          <w:lang w:bidi="ar-SA"/>
        </w:rPr>
      </w:pPr>
      <w:r w:rsidRPr="00E524C3">
        <w:rPr>
          <w:lang w:bidi="ar-SA"/>
        </w:rPr>
        <w:t>CommandRetrying</w:t>
      </w:r>
      <w:r>
        <w:rPr>
          <w:lang w:bidi="ar-SA"/>
        </w:rPr>
        <w:t xml:space="preserve"> – bool – If True, indicates the command failed and it is being retried.</w:t>
      </w:r>
    </w:p>
    <w:p w:rsidR="00B850A1" w:rsidRDefault="00B850A1" w:rsidP="000F1CF9">
      <w:pPr>
        <w:pStyle w:val="ListParagraph"/>
        <w:numPr>
          <w:ilvl w:val="0"/>
          <w:numId w:val="20"/>
        </w:numPr>
        <w:rPr>
          <w:lang w:bidi="ar-SA"/>
        </w:rPr>
      </w:pPr>
      <w:r w:rsidRPr="006B1AD6">
        <w:rPr>
          <w:lang w:bidi="ar-SA"/>
        </w:rPr>
        <w:t>Information</w:t>
      </w:r>
      <w:r>
        <w:rPr>
          <w:lang w:bidi="ar-SA"/>
        </w:rPr>
        <w:t xml:space="preserve"> – string – if CommandFailed is True, provides additional textual information about the nature of the failure for diagnostic purposes</w:t>
      </w:r>
      <w:r w:rsidR="000666FD">
        <w:rPr>
          <w:lang w:bidi="ar-SA"/>
        </w:rPr>
        <w:t>, otherwise provides more detailed status information</w:t>
      </w:r>
      <w:r>
        <w:rPr>
          <w:lang w:bidi="ar-SA"/>
        </w:rPr>
        <w:t>.</w:t>
      </w:r>
    </w:p>
    <w:p w:rsidR="00672F6D" w:rsidRDefault="00672F6D" w:rsidP="00672F6D">
      <w:pPr>
        <w:rPr>
          <w:lang w:bidi="ar-SA"/>
        </w:rPr>
      </w:pPr>
    </w:p>
    <w:p w:rsidR="00672F6D" w:rsidRDefault="00672F6D" w:rsidP="00672F6D">
      <w:pPr>
        <w:pStyle w:val="Heading3"/>
        <w:rPr>
          <w:lang w:bidi="ar-SA"/>
        </w:rPr>
      </w:pPr>
      <w:bookmarkStart w:id="20" w:name="_Toc363128769"/>
      <w:r>
        <w:rPr>
          <w:lang w:bidi="ar-SA"/>
        </w:rPr>
        <w:t>OmniPageDeleteCommand</w:t>
      </w:r>
      <w:bookmarkEnd w:id="20"/>
    </w:p>
    <w:p w:rsidR="00672F6D" w:rsidRDefault="00672F6D" w:rsidP="00672F6D">
      <w:pPr>
        <w:pStyle w:val="Heading4"/>
        <w:rPr>
          <w:lang w:bidi="ar-SA"/>
        </w:rPr>
      </w:pPr>
      <w:r>
        <w:rPr>
          <w:lang w:bidi="ar-SA"/>
        </w:rPr>
        <w:t>Description</w:t>
      </w:r>
    </w:p>
    <w:p w:rsidR="00672F6D" w:rsidRPr="00CF07F6" w:rsidRDefault="00672F6D" w:rsidP="00672F6D">
      <w:pPr>
        <w:rPr>
          <w:lang w:bidi="ar-SA"/>
        </w:rPr>
      </w:pPr>
      <w:r>
        <w:rPr>
          <w:lang w:bidi="ar-SA"/>
        </w:rPr>
        <w:t>This command is used to command a specific visual tag to delete the image in the specified page memory buffer.</w:t>
      </w:r>
    </w:p>
    <w:p w:rsidR="00672F6D" w:rsidRDefault="00672F6D" w:rsidP="00672F6D">
      <w:pPr>
        <w:pStyle w:val="Heading4"/>
        <w:rPr>
          <w:lang w:bidi="ar-SA"/>
        </w:rPr>
      </w:pPr>
      <w:r>
        <w:rPr>
          <w:lang w:bidi="ar-SA"/>
        </w:rPr>
        <w:t>Fields</w:t>
      </w:r>
    </w:p>
    <w:p w:rsidR="00672F6D" w:rsidRDefault="00672F6D" w:rsidP="00672F6D">
      <w:pPr>
        <w:pStyle w:val="ListParagraph"/>
        <w:numPr>
          <w:ilvl w:val="0"/>
          <w:numId w:val="12"/>
        </w:numPr>
        <w:rPr>
          <w:lang w:bidi="ar-SA"/>
        </w:rPr>
      </w:pPr>
      <w:r>
        <w:rPr>
          <w:lang w:bidi="ar-SA"/>
        </w:rPr>
        <w:t>TransactionID – GUID – the command / response correlation ID</w:t>
      </w:r>
    </w:p>
    <w:p w:rsidR="00672F6D" w:rsidRDefault="00672F6D" w:rsidP="00672F6D">
      <w:pPr>
        <w:pStyle w:val="ListParagraph"/>
        <w:numPr>
          <w:ilvl w:val="0"/>
          <w:numId w:val="12"/>
        </w:numPr>
        <w:rPr>
          <w:lang w:bidi="ar-SA"/>
        </w:rPr>
      </w:pPr>
      <w:r w:rsidRPr="001B7DC7">
        <w:rPr>
          <w:lang w:bidi="ar-SA"/>
        </w:rPr>
        <w:t>VisualTagUID</w:t>
      </w:r>
      <w:r>
        <w:rPr>
          <w:lang w:bidi="ar-SA"/>
        </w:rPr>
        <w:t xml:space="preserve"> – string – the unique identifier of the target visual tag</w:t>
      </w:r>
    </w:p>
    <w:p w:rsidR="00672F6D" w:rsidRDefault="00672F6D" w:rsidP="00672F6D">
      <w:pPr>
        <w:pStyle w:val="ListParagraph"/>
        <w:numPr>
          <w:ilvl w:val="0"/>
          <w:numId w:val="12"/>
        </w:numPr>
        <w:rPr>
          <w:lang w:bidi="ar-SA"/>
        </w:rPr>
      </w:pPr>
      <w:r w:rsidRPr="001B7DC7">
        <w:rPr>
          <w:lang w:bidi="ar-SA"/>
        </w:rPr>
        <w:t>PageNumber</w:t>
      </w:r>
      <w:r>
        <w:rPr>
          <w:lang w:bidi="ar-SA"/>
        </w:rPr>
        <w:t xml:space="preserve"> – int</w:t>
      </w:r>
      <w:r w:rsidR="000666FD">
        <w:rPr>
          <w:lang w:bidi="ar-SA"/>
        </w:rPr>
        <w:t xml:space="preserve"> – the 1</w:t>
      </w:r>
      <w:r>
        <w:rPr>
          <w:lang w:bidi="ar-SA"/>
        </w:rPr>
        <w:t xml:space="preserve">-based index of the page to </w:t>
      </w:r>
      <w:r w:rsidR="00E42D6C">
        <w:rPr>
          <w:lang w:bidi="ar-SA"/>
        </w:rPr>
        <w:t>delete</w:t>
      </w:r>
      <w:r>
        <w:rPr>
          <w:lang w:bidi="ar-SA"/>
        </w:rPr>
        <w:t xml:space="preserve"> on the target visual tag.</w:t>
      </w:r>
    </w:p>
    <w:p w:rsidR="00932D2D" w:rsidRDefault="00932D2D" w:rsidP="00932D2D">
      <w:pPr>
        <w:pStyle w:val="ListParagraph"/>
        <w:numPr>
          <w:ilvl w:val="0"/>
          <w:numId w:val="12"/>
        </w:numPr>
        <w:rPr>
          <w:lang w:bidi="ar-SA"/>
        </w:rPr>
      </w:pPr>
      <w:r w:rsidRPr="007A244A">
        <w:rPr>
          <w:lang w:bidi="ar-SA"/>
        </w:rPr>
        <w:t>GatewayID</w:t>
      </w:r>
      <w:r>
        <w:rPr>
          <w:lang w:bidi="ar-SA"/>
        </w:rPr>
        <w:t xml:space="preserve"> – string – the unique identifier of the target Gateway</w:t>
      </w:r>
    </w:p>
    <w:p w:rsidR="00932D2D" w:rsidRDefault="00932D2D" w:rsidP="00932D2D">
      <w:pPr>
        <w:pStyle w:val="ListParagraph"/>
        <w:numPr>
          <w:ilvl w:val="0"/>
          <w:numId w:val="12"/>
        </w:numPr>
        <w:autoSpaceDE w:val="0"/>
        <w:autoSpaceDN w:val="0"/>
        <w:adjustRightInd w:val="0"/>
        <w:spacing w:before="0" w:after="0" w:line="240" w:lineRule="auto"/>
        <w:rPr>
          <w:lang w:bidi="ar-SA"/>
        </w:rPr>
      </w:pPr>
      <w:r w:rsidRPr="007A244A">
        <w:rPr>
          <w:rFonts w:ascii="Consolas" w:hAnsi="Consolas" w:cs="Consolas"/>
          <w:sz w:val="19"/>
          <w:szCs w:val="19"/>
          <w:lang w:bidi="ar-SA"/>
        </w:rPr>
        <w:t xml:space="preserve">IsTransactional – bool – </w:t>
      </w:r>
      <w:r w:rsidRPr="007A244A">
        <w:rPr>
          <w:lang w:bidi="ar-SA"/>
        </w:rPr>
        <w:t xml:space="preserve">True means this command is part of a group of commands for </w:t>
      </w:r>
      <w:r>
        <w:rPr>
          <w:lang w:bidi="ar-SA"/>
        </w:rPr>
        <w:t>the specified</w:t>
      </w:r>
      <w:r w:rsidRPr="007A244A">
        <w:rPr>
          <w:lang w:bidi="ar-SA"/>
        </w:rPr>
        <w:t xml:space="preserve"> </w:t>
      </w:r>
      <w:r>
        <w:rPr>
          <w:lang w:bidi="ar-SA"/>
        </w:rPr>
        <w:t>visual tag</w:t>
      </w:r>
      <w:r w:rsidRPr="007A244A">
        <w:rPr>
          <w:lang w:bidi="ar-SA"/>
        </w:rPr>
        <w:t>. If this command fails then all other commands</w:t>
      </w:r>
      <w:r>
        <w:rPr>
          <w:lang w:bidi="ar-SA"/>
        </w:rPr>
        <w:t xml:space="preserve"> that are queued</w:t>
      </w:r>
      <w:r w:rsidRPr="007A244A">
        <w:rPr>
          <w:lang w:bidi="ar-SA"/>
        </w:rPr>
        <w:t xml:space="preserve"> for </w:t>
      </w:r>
      <w:r>
        <w:rPr>
          <w:lang w:bidi="ar-SA"/>
        </w:rPr>
        <w:t>the specified</w:t>
      </w:r>
      <w:r w:rsidRPr="007A244A">
        <w:rPr>
          <w:lang w:bidi="ar-SA"/>
        </w:rPr>
        <w:t xml:space="preserve"> </w:t>
      </w:r>
      <w:r>
        <w:rPr>
          <w:lang w:bidi="ar-SA"/>
        </w:rPr>
        <w:t xml:space="preserve">visual </w:t>
      </w:r>
      <w:r>
        <w:rPr>
          <w:lang w:bidi="ar-SA"/>
        </w:rPr>
        <w:lastRenderedPageBreak/>
        <w:t>tag</w:t>
      </w:r>
      <w:r w:rsidRPr="007A244A">
        <w:rPr>
          <w:lang w:bidi="ar-SA"/>
        </w:rPr>
        <w:t xml:space="preserve"> that have not yet been executed should be cancelled. A group is defined as any other commands for the </w:t>
      </w:r>
      <w:r>
        <w:rPr>
          <w:lang w:bidi="ar-SA"/>
        </w:rPr>
        <w:t>specified</w:t>
      </w:r>
      <w:r w:rsidRPr="007A244A">
        <w:rPr>
          <w:lang w:bidi="ar-SA"/>
        </w:rPr>
        <w:t xml:space="preserve"> </w:t>
      </w:r>
      <w:r>
        <w:rPr>
          <w:lang w:bidi="ar-SA"/>
        </w:rPr>
        <w:t>visual tag</w:t>
      </w:r>
      <w:r w:rsidRPr="007A244A">
        <w:rPr>
          <w:lang w:bidi="ar-SA"/>
        </w:rPr>
        <w:t xml:space="preserve"> that are queued at the time this command fails and these command </w:t>
      </w:r>
      <w:r>
        <w:rPr>
          <w:lang w:bidi="ar-SA"/>
        </w:rPr>
        <w:t>are</w:t>
      </w:r>
      <w:r w:rsidRPr="007A244A">
        <w:rPr>
          <w:lang w:bidi="ar-SA"/>
        </w:rPr>
        <w:t xml:space="preserve"> marked as transactional command</w:t>
      </w:r>
      <w:r>
        <w:rPr>
          <w:lang w:bidi="ar-SA"/>
        </w:rPr>
        <w:t>s</w:t>
      </w:r>
      <w:r w:rsidRPr="007A244A">
        <w:rPr>
          <w:lang w:bidi="ar-SA"/>
        </w:rPr>
        <w:t xml:space="preserve">. </w:t>
      </w:r>
      <w:r>
        <w:rPr>
          <w:lang w:bidi="ar-SA"/>
        </w:rPr>
        <w:t xml:space="preserve">For example let's suppose an image update and page change command are queued to CORAL 123. The commands are marked as transactional. The image update command fails after all retries. The page change command will be deleted because it is marked as part of the same transaction as the image update command. It does not make sense flip the page if the image download did not succeed. </w:t>
      </w:r>
      <w:r>
        <w:rPr>
          <w:lang w:bidi="ar-SA"/>
        </w:rPr>
        <w:br/>
      </w:r>
      <w:r w:rsidRPr="00210A06">
        <w:rPr>
          <w:lang w:bidi="ar-SA"/>
        </w:rPr>
        <w:t>False</w:t>
      </w:r>
      <w:r>
        <w:rPr>
          <w:lang w:bidi="ar-SA"/>
        </w:rPr>
        <w:t xml:space="preserve"> </w:t>
      </w:r>
      <w:r w:rsidRPr="00210A06">
        <w:rPr>
          <w:lang w:bidi="ar-SA"/>
        </w:rPr>
        <w:t>means if the command fails it has no effect on other commands.</w:t>
      </w:r>
      <w:r>
        <w:rPr>
          <w:lang w:bidi="ar-SA"/>
        </w:rPr>
        <w:t xml:space="preserve"> False is the default.</w:t>
      </w:r>
    </w:p>
    <w:p w:rsidR="00672F6D" w:rsidRDefault="00672F6D" w:rsidP="00672F6D">
      <w:pPr>
        <w:pStyle w:val="Heading4"/>
        <w:rPr>
          <w:lang w:bidi="ar-SA"/>
        </w:rPr>
      </w:pPr>
      <w:r>
        <w:rPr>
          <w:lang w:bidi="ar-SA"/>
        </w:rPr>
        <w:t>Result Message</w:t>
      </w:r>
    </w:p>
    <w:p w:rsidR="00672F6D" w:rsidRDefault="00672F6D" w:rsidP="00672F6D">
      <w:pPr>
        <w:pStyle w:val="ListParagraph"/>
        <w:numPr>
          <w:ilvl w:val="0"/>
          <w:numId w:val="20"/>
        </w:numPr>
        <w:rPr>
          <w:lang w:bidi="ar-SA"/>
        </w:rPr>
      </w:pPr>
      <w:r w:rsidRPr="001B7DC7">
        <w:rPr>
          <w:lang w:bidi="ar-SA"/>
        </w:rPr>
        <w:t>TransactionID</w:t>
      </w:r>
      <w:r>
        <w:rPr>
          <w:lang w:bidi="ar-SA"/>
        </w:rPr>
        <w:t xml:space="preserve"> – GUID – message correlation ID</w:t>
      </w:r>
    </w:p>
    <w:p w:rsidR="00672F6D" w:rsidRPr="00B2588F" w:rsidRDefault="00672F6D" w:rsidP="00672F6D">
      <w:pPr>
        <w:pStyle w:val="ListParagraph"/>
        <w:numPr>
          <w:ilvl w:val="0"/>
          <w:numId w:val="20"/>
        </w:numPr>
        <w:autoSpaceDE w:val="0"/>
        <w:autoSpaceDN w:val="0"/>
        <w:adjustRightInd w:val="0"/>
        <w:spacing w:before="0" w:after="0" w:line="240" w:lineRule="auto"/>
        <w:rPr>
          <w:lang w:bidi="ar-SA"/>
        </w:rPr>
      </w:pPr>
      <w:r w:rsidRPr="00B2588F">
        <w:rPr>
          <w:lang w:bidi="ar-SA"/>
        </w:rPr>
        <w:t>VisualTagUID – string – the unique identifier of the target visual tag.</w:t>
      </w:r>
    </w:p>
    <w:p w:rsidR="00672F6D" w:rsidRDefault="00672F6D" w:rsidP="00672F6D">
      <w:pPr>
        <w:pStyle w:val="ListParagraph"/>
        <w:numPr>
          <w:ilvl w:val="0"/>
          <w:numId w:val="20"/>
        </w:numPr>
        <w:rPr>
          <w:lang w:bidi="ar-SA"/>
        </w:rPr>
      </w:pPr>
      <w:r w:rsidRPr="001B7DC7">
        <w:rPr>
          <w:lang w:bidi="ar-SA"/>
        </w:rPr>
        <w:t>CommandQueued</w:t>
      </w:r>
      <w:r>
        <w:rPr>
          <w:lang w:bidi="ar-SA"/>
        </w:rPr>
        <w:t xml:space="preserve"> – bool – if True, indicates the Omni Middleware Service has received and queued the command for transmission over radio to the target visual tag.</w:t>
      </w:r>
    </w:p>
    <w:p w:rsidR="00672F6D" w:rsidRDefault="00672F6D" w:rsidP="00672F6D">
      <w:pPr>
        <w:pStyle w:val="ListParagraph"/>
        <w:numPr>
          <w:ilvl w:val="0"/>
          <w:numId w:val="20"/>
        </w:numPr>
        <w:rPr>
          <w:lang w:bidi="ar-SA"/>
        </w:rPr>
      </w:pPr>
      <w:r w:rsidRPr="001B7DC7">
        <w:rPr>
          <w:lang w:bidi="ar-SA"/>
        </w:rPr>
        <w:t>CommandSent</w:t>
      </w:r>
      <w:r>
        <w:rPr>
          <w:lang w:bidi="ar-SA"/>
        </w:rPr>
        <w:t xml:space="preserve"> – bool - if True, indicates the Omni Middleware Service has sent the command over the radio to the target visual tag.</w:t>
      </w:r>
    </w:p>
    <w:p w:rsidR="00672F6D" w:rsidRDefault="00672F6D" w:rsidP="00672F6D">
      <w:pPr>
        <w:pStyle w:val="ListParagraph"/>
        <w:numPr>
          <w:ilvl w:val="0"/>
          <w:numId w:val="20"/>
        </w:numPr>
        <w:rPr>
          <w:lang w:bidi="ar-SA"/>
        </w:rPr>
      </w:pPr>
      <w:r w:rsidRPr="001B7DC7">
        <w:rPr>
          <w:lang w:bidi="ar-SA"/>
        </w:rPr>
        <w:t>CommandReceived</w:t>
      </w:r>
      <w:r>
        <w:rPr>
          <w:lang w:bidi="ar-SA"/>
        </w:rPr>
        <w:t xml:space="preserve"> – bool - if True, indicates that the target visual tag has received the command via radio, and has successfully processed the command.</w:t>
      </w:r>
    </w:p>
    <w:p w:rsidR="00672F6D" w:rsidRDefault="00672F6D" w:rsidP="00672F6D">
      <w:pPr>
        <w:pStyle w:val="ListParagraph"/>
        <w:numPr>
          <w:ilvl w:val="0"/>
          <w:numId w:val="20"/>
        </w:numPr>
        <w:rPr>
          <w:lang w:bidi="ar-SA"/>
        </w:rPr>
      </w:pPr>
      <w:r w:rsidRPr="006B1AD6">
        <w:rPr>
          <w:lang w:bidi="ar-SA"/>
        </w:rPr>
        <w:t>CommandFailed</w:t>
      </w:r>
      <w:r>
        <w:rPr>
          <w:lang w:bidi="ar-SA"/>
        </w:rPr>
        <w:t xml:space="preserve"> – bool – If True, indicates that the target visual tag was unreachable via radio or has rejected the command.</w:t>
      </w:r>
    </w:p>
    <w:p w:rsidR="00932D2D" w:rsidRDefault="00932D2D" w:rsidP="00932D2D">
      <w:pPr>
        <w:pStyle w:val="ListParagraph"/>
        <w:numPr>
          <w:ilvl w:val="0"/>
          <w:numId w:val="20"/>
        </w:numPr>
        <w:rPr>
          <w:lang w:bidi="ar-SA"/>
        </w:rPr>
      </w:pPr>
      <w:r w:rsidRPr="00E524C3">
        <w:rPr>
          <w:lang w:bidi="ar-SA"/>
        </w:rPr>
        <w:t>CommandRetrying</w:t>
      </w:r>
      <w:r>
        <w:rPr>
          <w:lang w:bidi="ar-SA"/>
        </w:rPr>
        <w:t xml:space="preserve"> – bool – If True, indicates the command failed and it is being retried.</w:t>
      </w:r>
    </w:p>
    <w:p w:rsidR="00672F6D" w:rsidRDefault="00672F6D" w:rsidP="00672F6D">
      <w:pPr>
        <w:pStyle w:val="ListParagraph"/>
        <w:numPr>
          <w:ilvl w:val="0"/>
          <w:numId w:val="20"/>
        </w:numPr>
        <w:rPr>
          <w:lang w:bidi="ar-SA"/>
        </w:rPr>
      </w:pPr>
      <w:r w:rsidRPr="006B1AD6">
        <w:rPr>
          <w:lang w:bidi="ar-SA"/>
        </w:rPr>
        <w:t>Information</w:t>
      </w:r>
      <w:r>
        <w:rPr>
          <w:lang w:bidi="ar-SA"/>
        </w:rPr>
        <w:t xml:space="preserve"> – string – if CommandFailed is True, provides additional textual information about the nature of the failure for diagnostic purposes</w:t>
      </w:r>
      <w:r w:rsidR="000666FD">
        <w:rPr>
          <w:lang w:bidi="ar-SA"/>
        </w:rPr>
        <w:t>, otherwise provides more detailed status information</w:t>
      </w:r>
      <w:r>
        <w:rPr>
          <w:lang w:bidi="ar-SA"/>
        </w:rPr>
        <w:t>.</w:t>
      </w:r>
    </w:p>
    <w:p w:rsidR="00B850A1" w:rsidRPr="00B850A1" w:rsidRDefault="00B850A1" w:rsidP="00B850A1">
      <w:pPr>
        <w:rPr>
          <w:lang w:bidi="ar-SA"/>
        </w:rPr>
      </w:pPr>
    </w:p>
    <w:p w:rsidR="009649D3" w:rsidRPr="009649D3" w:rsidRDefault="009649D3" w:rsidP="009649D3">
      <w:pPr>
        <w:rPr>
          <w:lang w:bidi="ar-SA"/>
        </w:rPr>
      </w:pPr>
    </w:p>
    <w:p w:rsidR="00A128F3" w:rsidRPr="00A128F3" w:rsidRDefault="00571E6D" w:rsidP="00571E6D">
      <w:pPr>
        <w:pStyle w:val="Heading2"/>
        <w:rPr>
          <w:lang w:bidi="ar-SA"/>
        </w:rPr>
      </w:pPr>
      <w:bookmarkStart w:id="21" w:name="_Toc363128770"/>
      <w:r>
        <w:rPr>
          <w:lang w:bidi="ar-SA"/>
        </w:rPr>
        <w:t>Event Messages</w:t>
      </w:r>
      <w:bookmarkEnd w:id="21"/>
    </w:p>
    <w:p w:rsidR="00A128F3" w:rsidRPr="00490C8C" w:rsidRDefault="00571E6D" w:rsidP="00A128F3">
      <w:pPr>
        <w:rPr>
          <w:lang w:bidi="ar-SA"/>
        </w:rPr>
      </w:pPr>
      <w:r>
        <w:rPr>
          <w:lang w:bidi="ar-SA"/>
        </w:rPr>
        <w:t>This section lists the OmniAPIMessage- derived class instances that are not first solicited by sending an OmniAPICommand instance</w:t>
      </w:r>
      <w:r w:rsidR="00490C8C">
        <w:rPr>
          <w:lang w:bidi="ar-SA"/>
        </w:rPr>
        <w:t xml:space="preserve"> to the Omni Middleware Service, with the ex</w:t>
      </w:r>
      <w:r w:rsidR="008F17D8">
        <w:rPr>
          <w:lang w:bidi="ar-SA"/>
        </w:rPr>
        <w:t>c</w:t>
      </w:r>
      <w:r w:rsidR="00490C8C">
        <w:rPr>
          <w:lang w:bidi="ar-SA"/>
        </w:rPr>
        <w:t xml:space="preserve">eption of the </w:t>
      </w:r>
      <w:r w:rsidR="00490C8C" w:rsidRPr="00490C8C">
        <w:rPr>
          <w:b/>
          <w:lang w:bidi="ar-SA"/>
        </w:rPr>
        <w:t>OmniCommandErrorResultEvent</w:t>
      </w:r>
      <w:r w:rsidR="00490C8C">
        <w:rPr>
          <w:lang w:bidi="ar-SA"/>
        </w:rPr>
        <w:t>, which is sent when the Omni Middleware Service rejects a malformed command message that was submitted.</w:t>
      </w:r>
    </w:p>
    <w:p w:rsidR="00571E6D" w:rsidRDefault="00571E6D" w:rsidP="00571E6D">
      <w:pPr>
        <w:pStyle w:val="Heading3"/>
        <w:rPr>
          <w:lang w:bidi="ar-SA"/>
        </w:rPr>
      </w:pPr>
      <w:bookmarkStart w:id="22" w:name="_Toc363128771"/>
      <w:r>
        <w:rPr>
          <w:lang w:bidi="ar-SA"/>
        </w:rPr>
        <w:t>OmniRFIDDetectionMessage</w:t>
      </w:r>
      <w:bookmarkEnd w:id="22"/>
    </w:p>
    <w:p w:rsidR="00203F1B" w:rsidRDefault="00203F1B" w:rsidP="00203F1B">
      <w:pPr>
        <w:pStyle w:val="Heading4"/>
        <w:rPr>
          <w:lang w:bidi="ar-SA"/>
        </w:rPr>
      </w:pPr>
      <w:r>
        <w:rPr>
          <w:lang w:bidi="ar-SA"/>
        </w:rPr>
        <w:t>Description</w:t>
      </w:r>
    </w:p>
    <w:p w:rsidR="00F6627D" w:rsidRPr="00F6627D" w:rsidRDefault="00F6627D" w:rsidP="00F6627D">
      <w:pPr>
        <w:rPr>
          <w:lang w:bidi="ar-SA"/>
        </w:rPr>
      </w:pPr>
      <w:r>
        <w:rPr>
          <w:lang w:bidi="ar-SA"/>
        </w:rPr>
        <w:t>This event message is generated asynchronously and sent to the .NET API client when the Omni Middleware Service records an RFID tag read from a specific RFID reader.</w:t>
      </w:r>
    </w:p>
    <w:p w:rsidR="00203F1B" w:rsidRDefault="00203F1B" w:rsidP="00203F1B">
      <w:pPr>
        <w:pStyle w:val="Heading4"/>
        <w:rPr>
          <w:lang w:bidi="ar-SA"/>
        </w:rPr>
      </w:pPr>
      <w:r>
        <w:rPr>
          <w:lang w:bidi="ar-SA"/>
        </w:rPr>
        <w:t>Fields</w:t>
      </w:r>
    </w:p>
    <w:p w:rsidR="00571E6D" w:rsidRDefault="00F6627D" w:rsidP="000F1CF9">
      <w:pPr>
        <w:pStyle w:val="ListParagraph"/>
        <w:numPr>
          <w:ilvl w:val="0"/>
          <w:numId w:val="13"/>
        </w:numPr>
        <w:rPr>
          <w:lang w:bidi="ar-SA"/>
        </w:rPr>
      </w:pPr>
      <w:r w:rsidRPr="00F6627D">
        <w:rPr>
          <w:lang w:bidi="ar-SA"/>
        </w:rPr>
        <w:t>RFIDDeviceID</w:t>
      </w:r>
      <w:r>
        <w:rPr>
          <w:lang w:bidi="ar-SA"/>
        </w:rPr>
        <w:t xml:space="preserve"> – </w:t>
      </w:r>
      <w:r w:rsidR="00A5774A">
        <w:rPr>
          <w:lang w:bidi="ar-SA"/>
        </w:rPr>
        <w:t>string</w:t>
      </w:r>
      <w:r>
        <w:rPr>
          <w:lang w:bidi="ar-SA"/>
        </w:rPr>
        <w:t>- the unique system identifier for the fixed RFID reader that generated the RFID read event.</w:t>
      </w:r>
      <w:r w:rsidR="009A69C9">
        <w:rPr>
          <w:lang w:bidi="ar-SA"/>
        </w:rPr>
        <w:t xml:space="preserve"> This is typically a GUID</w:t>
      </w:r>
      <w:r w:rsidR="00EE2EA6">
        <w:rPr>
          <w:lang w:bidi="ar-SA"/>
        </w:rPr>
        <w:t xml:space="preserve"> string</w:t>
      </w:r>
      <w:r w:rsidR="009A69C9">
        <w:rPr>
          <w:lang w:bidi="ar-SA"/>
        </w:rPr>
        <w:t>.</w:t>
      </w:r>
    </w:p>
    <w:p w:rsidR="009A69C9" w:rsidRDefault="009A69C9" w:rsidP="000F1CF9">
      <w:pPr>
        <w:pStyle w:val="ListParagraph"/>
        <w:numPr>
          <w:ilvl w:val="0"/>
          <w:numId w:val="13"/>
        </w:numPr>
        <w:rPr>
          <w:lang w:bidi="ar-SA"/>
        </w:rPr>
      </w:pPr>
      <w:r>
        <w:rPr>
          <w:lang w:bidi="ar-SA"/>
        </w:rPr>
        <w:lastRenderedPageBreak/>
        <w:t>RFIDDeviceAddress – string – the IP or DNS multicast name of the RFID readerer.</w:t>
      </w:r>
    </w:p>
    <w:p w:rsidR="00F6627D" w:rsidRDefault="00F6627D" w:rsidP="000F1CF9">
      <w:pPr>
        <w:pStyle w:val="ListParagraph"/>
        <w:numPr>
          <w:ilvl w:val="0"/>
          <w:numId w:val="13"/>
        </w:numPr>
        <w:rPr>
          <w:lang w:bidi="ar-SA"/>
        </w:rPr>
      </w:pPr>
      <w:r w:rsidRPr="00F6627D">
        <w:rPr>
          <w:lang w:bidi="ar-SA"/>
        </w:rPr>
        <w:t>RFIDDeviceAntennaID</w:t>
      </w:r>
      <w:r>
        <w:rPr>
          <w:lang w:bidi="ar-SA"/>
        </w:rPr>
        <w:t xml:space="preserve"> – </w:t>
      </w:r>
      <w:r w:rsidR="00A5774A">
        <w:rPr>
          <w:lang w:bidi="ar-SA"/>
        </w:rPr>
        <w:t xml:space="preserve">int </w:t>
      </w:r>
      <w:r>
        <w:rPr>
          <w:lang w:bidi="ar-SA"/>
        </w:rPr>
        <w:t>– the identifier for the specific antenna on the specific RFID reader</w:t>
      </w:r>
    </w:p>
    <w:p w:rsidR="00F6627D" w:rsidRDefault="00F6627D" w:rsidP="000F1CF9">
      <w:pPr>
        <w:pStyle w:val="ListParagraph"/>
        <w:numPr>
          <w:ilvl w:val="0"/>
          <w:numId w:val="13"/>
        </w:numPr>
        <w:autoSpaceDE w:val="0"/>
        <w:autoSpaceDN w:val="0"/>
        <w:adjustRightInd w:val="0"/>
        <w:spacing w:before="0" w:after="0" w:line="240" w:lineRule="auto"/>
        <w:rPr>
          <w:lang w:bidi="ar-SA"/>
        </w:rPr>
      </w:pPr>
      <w:r w:rsidRPr="00B2588F">
        <w:rPr>
          <w:lang w:bidi="ar-SA"/>
        </w:rPr>
        <w:t>RFIDTagEPC – string – the EPC code of the RFID tag that was detected.</w:t>
      </w:r>
    </w:p>
    <w:p w:rsidR="00C12AA5" w:rsidRPr="00C12AA5" w:rsidRDefault="00C12AA5" w:rsidP="00C12AA5">
      <w:pPr>
        <w:pStyle w:val="ListParagraph"/>
        <w:numPr>
          <w:ilvl w:val="0"/>
          <w:numId w:val="13"/>
        </w:numPr>
        <w:autoSpaceDE w:val="0"/>
        <w:autoSpaceDN w:val="0"/>
        <w:adjustRightInd w:val="0"/>
        <w:spacing w:before="0" w:after="0" w:line="240" w:lineRule="auto"/>
        <w:rPr>
          <w:rFonts w:ascii="Consolas" w:hAnsi="Consolas" w:cs="Consolas"/>
          <w:sz w:val="19"/>
          <w:szCs w:val="19"/>
          <w:lang w:bidi="ar-SA"/>
        </w:rPr>
      </w:pPr>
      <w:r w:rsidRPr="00C12AA5">
        <w:rPr>
          <w:rFonts w:ascii="Consolas" w:hAnsi="Consolas" w:cs="Consolas"/>
          <w:sz w:val="19"/>
          <w:szCs w:val="19"/>
          <w:lang w:bidi="ar-SA"/>
        </w:rPr>
        <w:t>RFIDTagUserMemory</w:t>
      </w:r>
      <w:r>
        <w:rPr>
          <w:rFonts w:ascii="Consolas" w:hAnsi="Consolas" w:cs="Consolas"/>
          <w:sz w:val="19"/>
          <w:szCs w:val="19"/>
          <w:lang w:bidi="ar-SA"/>
        </w:rPr>
        <w:t xml:space="preserve"> – string – Contents of the RFID tag user memory.</w:t>
      </w:r>
    </w:p>
    <w:p w:rsidR="00C12AA5" w:rsidRPr="00B2588F" w:rsidRDefault="00C12AA5" w:rsidP="000F1CF9">
      <w:pPr>
        <w:pStyle w:val="ListParagraph"/>
        <w:numPr>
          <w:ilvl w:val="0"/>
          <w:numId w:val="13"/>
        </w:numPr>
        <w:autoSpaceDE w:val="0"/>
        <w:autoSpaceDN w:val="0"/>
        <w:adjustRightInd w:val="0"/>
        <w:spacing w:before="0" w:after="0" w:line="240" w:lineRule="auto"/>
        <w:rPr>
          <w:lang w:bidi="ar-SA"/>
        </w:rPr>
      </w:pPr>
      <w:r>
        <w:rPr>
          <w:lang w:bidi="ar-SA"/>
        </w:rPr>
        <w:t>TimeStamp – DateTime – Timestamp of the RFID read.</w:t>
      </w:r>
    </w:p>
    <w:p w:rsidR="00A902C0" w:rsidRDefault="003D2A05" w:rsidP="003D2A05">
      <w:pPr>
        <w:pStyle w:val="Heading3"/>
        <w:rPr>
          <w:lang w:bidi="ar-SA"/>
        </w:rPr>
      </w:pPr>
      <w:bookmarkStart w:id="23" w:name="_Toc363128772"/>
      <w:r w:rsidRPr="003D2A05">
        <w:rPr>
          <w:lang w:bidi="ar-SA"/>
        </w:rPr>
        <w:t>OmniVisualTagAnnounceEvent</w:t>
      </w:r>
      <w:bookmarkEnd w:id="23"/>
    </w:p>
    <w:p w:rsidR="00A902C0" w:rsidRDefault="00A902C0" w:rsidP="00A902C0">
      <w:pPr>
        <w:pStyle w:val="Heading4"/>
        <w:rPr>
          <w:lang w:bidi="ar-SA"/>
        </w:rPr>
      </w:pPr>
      <w:r>
        <w:rPr>
          <w:lang w:bidi="ar-SA"/>
        </w:rPr>
        <w:t>Description</w:t>
      </w:r>
    </w:p>
    <w:p w:rsidR="00A902C0" w:rsidRPr="00F6627D" w:rsidRDefault="00A902C0" w:rsidP="00A902C0">
      <w:pPr>
        <w:rPr>
          <w:lang w:bidi="ar-SA"/>
        </w:rPr>
      </w:pPr>
      <w:r>
        <w:rPr>
          <w:lang w:bidi="ar-SA"/>
        </w:rPr>
        <w:t xml:space="preserve">This event message is generated and sent asynchronously to the .NET API client to report </w:t>
      </w:r>
      <w:r w:rsidR="003D2A05">
        <w:rPr>
          <w:lang w:bidi="ar-SA"/>
        </w:rPr>
        <w:t>the presence</w:t>
      </w:r>
      <w:r>
        <w:rPr>
          <w:lang w:bidi="ar-SA"/>
        </w:rPr>
        <w:t xml:space="preserve"> of a specific visual tag.</w:t>
      </w:r>
    </w:p>
    <w:p w:rsidR="00A902C0" w:rsidRDefault="00A902C0" w:rsidP="00A902C0">
      <w:pPr>
        <w:pStyle w:val="Heading4"/>
        <w:rPr>
          <w:lang w:bidi="ar-SA"/>
        </w:rPr>
      </w:pPr>
      <w:r>
        <w:rPr>
          <w:lang w:bidi="ar-SA"/>
        </w:rPr>
        <w:t>Fields</w:t>
      </w:r>
    </w:p>
    <w:p w:rsidR="00A902C0" w:rsidRDefault="00A902C0" w:rsidP="00A902C0">
      <w:pPr>
        <w:pStyle w:val="ListParagraph"/>
        <w:numPr>
          <w:ilvl w:val="0"/>
          <w:numId w:val="14"/>
        </w:numPr>
        <w:rPr>
          <w:lang w:bidi="ar-SA"/>
        </w:rPr>
      </w:pPr>
      <w:r w:rsidRPr="00F6627D">
        <w:rPr>
          <w:lang w:bidi="ar-SA"/>
        </w:rPr>
        <w:t>VisualTagUID</w:t>
      </w:r>
      <w:r>
        <w:rPr>
          <w:lang w:bidi="ar-SA"/>
        </w:rPr>
        <w:t xml:space="preserve"> – string – the unique identifier of the visual tag being reported on</w:t>
      </w:r>
    </w:p>
    <w:p w:rsidR="003D2A05" w:rsidRDefault="003D2A05" w:rsidP="003D2A05">
      <w:pPr>
        <w:pStyle w:val="ListParagraph"/>
        <w:rPr>
          <w:lang w:bidi="ar-SA"/>
        </w:rPr>
      </w:pPr>
    </w:p>
    <w:p w:rsidR="00571E6D" w:rsidRDefault="00571E6D" w:rsidP="00571E6D">
      <w:pPr>
        <w:pStyle w:val="Heading3"/>
        <w:rPr>
          <w:lang w:bidi="ar-SA"/>
        </w:rPr>
      </w:pPr>
      <w:bookmarkStart w:id="24" w:name="_Toc363128773"/>
      <w:r>
        <w:rPr>
          <w:lang w:bidi="ar-SA"/>
        </w:rPr>
        <w:t>OmniVisualTagHealthReportMessage</w:t>
      </w:r>
      <w:bookmarkEnd w:id="24"/>
    </w:p>
    <w:p w:rsidR="00203F1B" w:rsidRDefault="00203F1B" w:rsidP="00203F1B">
      <w:pPr>
        <w:pStyle w:val="Heading4"/>
        <w:rPr>
          <w:lang w:bidi="ar-SA"/>
        </w:rPr>
      </w:pPr>
      <w:r>
        <w:rPr>
          <w:lang w:bidi="ar-SA"/>
        </w:rPr>
        <w:t>Description</w:t>
      </w:r>
    </w:p>
    <w:p w:rsidR="00F6627D" w:rsidRPr="00F6627D" w:rsidRDefault="00F6627D" w:rsidP="00F6627D">
      <w:pPr>
        <w:rPr>
          <w:lang w:bidi="ar-SA"/>
        </w:rPr>
      </w:pPr>
      <w:r>
        <w:rPr>
          <w:lang w:bidi="ar-SA"/>
        </w:rPr>
        <w:t>This event message is generated and sent asynchronously to the .NET API client to report the health status of a specific visual tag, for instance to communicate that the battery level is low.</w:t>
      </w:r>
    </w:p>
    <w:p w:rsidR="00203F1B" w:rsidRDefault="00203F1B" w:rsidP="00203F1B">
      <w:pPr>
        <w:pStyle w:val="Heading4"/>
        <w:rPr>
          <w:lang w:bidi="ar-SA"/>
        </w:rPr>
      </w:pPr>
      <w:r>
        <w:rPr>
          <w:lang w:bidi="ar-SA"/>
        </w:rPr>
        <w:t>Fields</w:t>
      </w:r>
    </w:p>
    <w:p w:rsidR="00203F1B" w:rsidRDefault="00F6627D" w:rsidP="000F1CF9">
      <w:pPr>
        <w:pStyle w:val="ListParagraph"/>
        <w:numPr>
          <w:ilvl w:val="0"/>
          <w:numId w:val="14"/>
        </w:numPr>
        <w:rPr>
          <w:lang w:bidi="ar-SA"/>
        </w:rPr>
      </w:pPr>
      <w:r w:rsidRPr="00F6627D">
        <w:rPr>
          <w:lang w:bidi="ar-SA"/>
        </w:rPr>
        <w:t>VisualTagUID</w:t>
      </w:r>
      <w:r>
        <w:rPr>
          <w:lang w:bidi="ar-SA"/>
        </w:rPr>
        <w:t xml:space="preserve"> – string – the unique identifier of the visual tag being reported on</w:t>
      </w:r>
    </w:p>
    <w:p w:rsidR="00571E6D" w:rsidRDefault="00F6627D" w:rsidP="000F1CF9">
      <w:pPr>
        <w:pStyle w:val="ListParagraph"/>
        <w:numPr>
          <w:ilvl w:val="0"/>
          <w:numId w:val="14"/>
        </w:numPr>
        <w:rPr>
          <w:lang w:bidi="ar-SA"/>
        </w:rPr>
      </w:pPr>
      <w:r>
        <w:rPr>
          <w:lang w:bidi="ar-SA"/>
        </w:rPr>
        <w:t xml:space="preserve">BatteryLevel – int – the battery level of the </w:t>
      </w:r>
      <w:r w:rsidR="00B769DD">
        <w:rPr>
          <w:lang w:bidi="ar-SA"/>
        </w:rPr>
        <w:t xml:space="preserve">visual </w:t>
      </w:r>
      <w:r>
        <w:rPr>
          <w:lang w:bidi="ar-SA"/>
        </w:rPr>
        <w:t>tag.</w:t>
      </w:r>
    </w:p>
    <w:p w:rsidR="00DF196D" w:rsidRPr="00571E6D" w:rsidRDefault="00DF196D" w:rsidP="00DF196D">
      <w:pPr>
        <w:rPr>
          <w:lang w:bidi="ar-SA"/>
        </w:rPr>
      </w:pPr>
    </w:p>
    <w:p w:rsidR="00571E6D" w:rsidRDefault="00571E6D" w:rsidP="00571E6D">
      <w:pPr>
        <w:pStyle w:val="Heading3"/>
        <w:rPr>
          <w:lang w:bidi="ar-SA"/>
        </w:rPr>
      </w:pPr>
      <w:bookmarkStart w:id="25" w:name="_Toc363128774"/>
      <w:r>
        <w:rPr>
          <w:lang w:bidi="ar-SA"/>
        </w:rPr>
        <w:t>OmniGPIEventMessage</w:t>
      </w:r>
      <w:bookmarkEnd w:id="25"/>
    </w:p>
    <w:p w:rsidR="00203F1B" w:rsidRDefault="00203F1B" w:rsidP="00203F1B">
      <w:pPr>
        <w:pStyle w:val="Heading4"/>
        <w:rPr>
          <w:lang w:bidi="ar-SA"/>
        </w:rPr>
      </w:pPr>
      <w:r>
        <w:rPr>
          <w:lang w:bidi="ar-SA"/>
        </w:rPr>
        <w:t>Description</w:t>
      </w:r>
    </w:p>
    <w:p w:rsidR="00B769DD" w:rsidRPr="00B769DD" w:rsidRDefault="00B769DD" w:rsidP="00B769DD">
      <w:pPr>
        <w:pStyle w:val="ListParagraph"/>
        <w:ind w:left="0"/>
        <w:rPr>
          <w:lang w:bidi="ar-SA"/>
        </w:rPr>
      </w:pPr>
      <w:r>
        <w:rPr>
          <w:lang w:bidi="ar-SA"/>
        </w:rPr>
        <w:t>This event message is generated and sent asynchronously to the .Net API client to report that a specific GPI port on a specific fixed RFID reader has changed state.</w:t>
      </w:r>
    </w:p>
    <w:p w:rsidR="00203F1B" w:rsidRDefault="00203F1B" w:rsidP="00203F1B">
      <w:pPr>
        <w:pStyle w:val="Heading4"/>
        <w:rPr>
          <w:lang w:bidi="ar-SA"/>
        </w:rPr>
      </w:pPr>
      <w:r>
        <w:rPr>
          <w:lang w:bidi="ar-SA"/>
        </w:rPr>
        <w:t>Fields</w:t>
      </w:r>
    </w:p>
    <w:p w:rsidR="00203F1B" w:rsidRDefault="00B769DD" w:rsidP="000F1CF9">
      <w:pPr>
        <w:pStyle w:val="ListParagraph"/>
        <w:numPr>
          <w:ilvl w:val="0"/>
          <w:numId w:val="15"/>
        </w:numPr>
        <w:rPr>
          <w:lang w:bidi="ar-SA"/>
        </w:rPr>
      </w:pPr>
      <w:r w:rsidRPr="00B769DD">
        <w:rPr>
          <w:lang w:bidi="ar-SA"/>
        </w:rPr>
        <w:t>RFIDDeviceID</w:t>
      </w:r>
      <w:r>
        <w:rPr>
          <w:lang w:bidi="ar-SA"/>
        </w:rPr>
        <w:t xml:space="preserve"> – </w:t>
      </w:r>
      <w:r w:rsidR="00A5774A">
        <w:rPr>
          <w:lang w:bidi="ar-SA"/>
        </w:rPr>
        <w:t xml:space="preserve">string </w:t>
      </w:r>
      <w:r>
        <w:rPr>
          <w:lang w:bidi="ar-SA"/>
        </w:rPr>
        <w:t>– the unique identifier of the fixed RFID reader that reported the GPI state change event.</w:t>
      </w:r>
      <w:r w:rsidR="00EE2EA6">
        <w:rPr>
          <w:lang w:bidi="ar-SA"/>
        </w:rPr>
        <w:t xml:space="preserve"> This is typically a GUID string.</w:t>
      </w:r>
    </w:p>
    <w:p w:rsidR="00EE2EA6" w:rsidRDefault="00EE2EA6" w:rsidP="000F1CF9">
      <w:pPr>
        <w:pStyle w:val="ListParagraph"/>
        <w:numPr>
          <w:ilvl w:val="0"/>
          <w:numId w:val="15"/>
        </w:numPr>
        <w:rPr>
          <w:lang w:bidi="ar-SA"/>
        </w:rPr>
      </w:pPr>
      <w:r>
        <w:rPr>
          <w:lang w:bidi="ar-SA"/>
        </w:rPr>
        <w:t>RFIDDeviceAddress – string – the IP or DNS multicast name of the RFID readerer.</w:t>
      </w:r>
    </w:p>
    <w:p w:rsidR="00B769DD" w:rsidRDefault="00B769DD" w:rsidP="000F1CF9">
      <w:pPr>
        <w:pStyle w:val="ListParagraph"/>
        <w:numPr>
          <w:ilvl w:val="0"/>
          <w:numId w:val="15"/>
        </w:numPr>
        <w:rPr>
          <w:lang w:bidi="ar-SA"/>
        </w:rPr>
      </w:pPr>
      <w:r>
        <w:rPr>
          <w:lang w:bidi="ar-SA"/>
        </w:rPr>
        <w:t>GPIPortNumber – int – the 0-based index of the GPI port that has changed state.</w:t>
      </w:r>
    </w:p>
    <w:p w:rsidR="00B769DD" w:rsidRDefault="00B769DD" w:rsidP="000F1CF9">
      <w:pPr>
        <w:pStyle w:val="ListParagraph"/>
        <w:numPr>
          <w:ilvl w:val="0"/>
          <w:numId w:val="15"/>
        </w:numPr>
        <w:rPr>
          <w:lang w:bidi="ar-SA"/>
        </w:rPr>
      </w:pPr>
      <w:r>
        <w:rPr>
          <w:lang w:bidi="ar-SA"/>
        </w:rPr>
        <w:lastRenderedPageBreak/>
        <w:t xml:space="preserve">PortState – </w:t>
      </w:r>
      <w:r w:rsidR="00B2588F">
        <w:rPr>
          <w:lang w:bidi="ar-SA"/>
        </w:rPr>
        <w:t>GPIOPortState</w:t>
      </w:r>
      <w:r>
        <w:rPr>
          <w:lang w:bidi="ar-SA"/>
        </w:rPr>
        <w:t xml:space="preserve"> – </w:t>
      </w:r>
      <w:r w:rsidR="00B2588F">
        <w:rPr>
          <w:lang w:bidi="ar-SA"/>
        </w:rPr>
        <w:t>GPIOPortState.H</w:t>
      </w:r>
      <w:r>
        <w:rPr>
          <w:lang w:bidi="ar-SA"/>
        </w:rPr>
        <w:t>igh</w:t>
      </w:r>
      <w:r w:rsidR="00B2588F">
        <w:rPr>
          <w:lang w:bidi="ar-SA"/>
        </w:rPr>
        <w:t xml:space="preserve"> if port state has changed to high, or GPIOPortState.Low</w:t>
      </w:r>
      <w:r>
        <w:rPr>
          <w:lang w:bidi="ar-SA"/>
        </w:rPr>
        <w:t xml:space="preserve"> if port state has changed to low.</w:t>
      </w:r>
    </w:p>
    <w:p w:rsidR="00A448C5" w:rsidRPr="00203F1B" w:rsidRDefault="00A448C5" w:rsidP="00A448C5">
      <w:pPr>
        <w:rPr>
          <w:lang w:bidi="ar-SA"/>
        </w:rPr>
      </w:pPr>
    </w:p>
    <w:p w:rsidR="00203F1B" w:rsidRDefault="00203F1B" w:rsidP="00203F1B">
      <w:pPr>
        <w:pStyle w:val="Heading3"/>
        <w:rPr>
          <w:lang w:bidi="ar-SA"/>
        </w:rPr>
      </w:pPr>
      <w:bookmarkStart w:id="26" w:name="_Toc363128775"/>
      <w:r>
        <w:rPr>
          <w:lang w:bidi="ar-SA"/>
        </w:rPr>
        <w:t>OmniCommandErrorResultEvent</w:t>
      </w:r>
      <w:bookmarkEnd w:id="26"/>
    </w:p>
    <w:p w:rsidR="00203F1B" w:rsidRDefault="00203F1B" w:rsidP="00203F1B">
      <w:pPr>
        <w:pStyle w:val="Heading4"/>
        <w:rPr>
          <w:lang w:bidi="ar-SA"/>
        </w:rPr>
      </w:pPr>
      <w:r>
        <w:rPr>
          <w:lang w:bidi="ar-SA"/>
        </w:rPr>
        <w:t>Description</w:t>
      </w:r>
    </w:p>
    <w:p w:rsidR="0009300A" w:rsidRPr="0009300A" w:rsidRDefault="0009300A" w:rsidP="0009300A">
      <w:pPr>
        <w:rPr>
          <w:lang w:bidi="ar-SA"/>
        </w:rPr>
      </w:pPr>
      <w:r>
        <w:rPr>
          <w:lang w:bidi="ar-SA"/>
        </w:rPr>
        <w:t>The Omni Middleware Service generates this message if it receives a command through the .NET client API that it has rejected, giving diagnostic information.</w:t>
      </w:r>
    </w:p>
    <w:p w:rsidR="00203F1B" w:rsidRDefault="00203F1B" w:rsidP="00203F1B">
      <w:pPr>
        <w:pStyle w:val="Heading4"/>
        <w:rPr>
          <w:lang w:bidi="ar-SA"/>
        </w:rPr>
      </w:pPr>
      <w:r>
        <w:rPr>
          <w:lang w:bidi="ar-SA"/>
        </w:rPr>
        <w:t>Fields</w:t>
      </w:r>
    </w:p>
    <w:p w:rsidR="00203F1B" w:rsidRDefault="0009300A" w:rsidP="000F1CF9">
      <w:pPr>
        <w:pStyle w:val="ListParagraph"/>
        <w:numPr>
          <w:ilvl w:val="0"/>
          <w:numId w:val="16"/>
        </w:numPr>
        <w:rPr>
          <w:lang w:bidi="ar-SA"/>
        </w:rPr>
      </w:pPr>
      <w:r w:rsidRPr="0009300A">
        <w:rPr>
          <w:lang w:bidi="ar-SA"/>
        </w:rPr>
        <w:t>TransactionID</w:t>
      </w:r>
      <w:r>
        <w:rPr>
          <w:lang w:bidi="ar-SA"/>
        </w:rPr>
        <w:t xml:space="preserve">  - GUID – the command correlation ID.</w:t>
      </w:r>
    </w:p>
    <w:p w:rsidR="0009300A" w:rsidRDefault="0009300A" w:rsidP="000F1CF9">
      <w:pPr>
        <w:pStyle w:val="ListParagraph"/>
        <w:numPr>
          <w:ilvl w:val="0"/>
          <w:numId w:val="16"/>
        </w:numPr>
        <w:rPr>
          <w:lang w:bidi="ar-SA"/>
        </w:rPr>
      </w:pPr>
      <w:r w:rsidRPr="0009300A">
        <w:rPr>
          <w:lang w:bidi="ar-SA"/>
        </w:rPr>
        <w:t>ErrorCode</w:t>
      </w:r>
      <w:r>
        <w:rPr>
          <w:lang w:bidi="ar-SA"/>
        </w:rPr>
        <w:t xml:space="preserve"> – </w:t>
      </w:r>
      <w:r w:rsidR="00A5774A">
        <w:rPr>
          <w:lang w:bidi="ar-SA"/>
        </w:rPr>
        <w:t xml:space="preserve">string </w:t>
      </w:r>
      <w:r>
        <w:rPr>
          <w:lang w:bidi="ar-SA"/>
        </w:rPr>
        <w:t>– the Omni Middleware Service error code (a listing of which is provided in the Omni System Metadata XML document)</w:t>
      </w:r>
    </w:p>
    <w:p w:rsidR="0009300A" w:rsidRPr="00203F1B" w:rsidRDefault="0009300A" w:rsidP="000F1CF9">
      <w:pPr>
        <w:pStyle w:val="ListParagraph"/>
        <w:numPr>
          <w:ilvl w:val="0"/>
          <w:numId w:val="16"/>
        </w:numPr>
        <w:rPr>
          <w:lang w:bidi="ar-SA"/>
        </w:rPr>
      </w:pPr>
      <w:r w:rsidRPr="0009300A">
        <w:rPr>
          <w:lang w:bidi="ar-SA"/>
        </w:rPr>
        <w:t>Information</w:t>
      </w:r>
      <w:r>
        <w:rPr>
          <w:lang w:bidi="ar-SA"/>
        </w:rPr>
        <w:t xml:space="preserve"> – string – additional diagnostic information about the error.</w:t>
      </w:r>
    </w:p>
    <w:p w:rsidR="00203F1B" w:rsidRDefault="00203F1B" w:rsidP="00203F1B">
      <w:pPr>
        <w:rPr>
          <w:lang w:bidi="ar-SA"/>
        </w:rPr>
      </w:pPr>
    </w:p>
    <w:p w:rsidR="00203F1B" w:rsidRDefault="00203F1B" w:rsidP="00203F1B">
      <w:pPr>
        <w:pStyle w:val="Heading3"/>
        <w:rPr>
          <w:lang w:bidi="ar-SA"/>
        </w:rPr>
      </w:pPr>
      <w:bookmarkStart w:id="27" w:name="_Toc363128776"/>
      <w:r>
        <w:rPr>
          <w:lang w:bidi="ar-SA"/>
        </w:rPr>
        <w:t>OmniSystemErrorEvent</w:t>
      </w:r>
      <w:bookmarkEnd w:id="27"/>
    </w:p>
    <w:p w:rsidR="00203F1B" w:rsidRDefault="00203F1B" w:rsidP="00203F1B">
      <w:pPr>
        <w:pStyle w:val="Heading4"/>
        <w:rPr>
          <w:lang w:bidi="ar-SA"/>
        </w:rPr>
      </w:pPr>
      <w:r>
        <w:rPr>
          <w:lang w:bidi="ar-SA"/>
        </w:rPr>
        <w:t>Description</w:t>
      </w:r>
    </w:p>
    <w:p w:rsidR="00F55055" w:rsidRPr="00F55055" w:rsidRDefault="00F55055" w:rsidP="00F55055">
      <w:pPr>
        <w:rPr>
          <w:lang w:bidi="ar-SA"/>
        </w:rPr>
      </w:pPr>
      <w:r>
        <w:rPr>
          <w:lang w:bidi="ar-SA"/>
        </w:rPr>
        <w:t>The Omni Middleware Service generates this message if it encounters a system-level error, for example if network communications with a certain fixed reader has been lost.</w:t>
      </w:r>
    </w:p>
    <w:p w:rsidR="00203F1B" w:rsidRDefault="00203F1B" w:rsidP="00203F1B">
      <w:pPr>
        <w:pStyle w:val="Heading4"/>
        <w:rPr>
          <w:lang w:bidi="ar-SA"/>
        </w:rPr>
      </w:pPr>
      <w:r>
        <w:rPr>
          <w:lang w:bidi="ar-SA"/>
        </w:rPr>
        <w:t>Fields</w:t>
      </w:r>
    </w:p>
    <w:p w:rsidR="00F55055" w:rsidRDefault="00F55055" w:rsidP="000F1CF9">
      <w:pPr>
        <w:pStyle w:val="ListParagraph"/>
        <w:numPr>
          <w:ilvl w:val="0"/>
          <w:numId w:val="17"/>
        </w:numPr>
        <w:rPr>
          <w:lang w:bidi="ar-SA"/>
        </w:rPr>
      </w:pPr>
      <w:r w:rsidRPr="0009300A">
        <w:rPr>
          <w:lang w:bidi="ar-SA"/>
        </w:rPr>
        <w:t>ErrorCode</w:t>
      </w:r>
      <w:r>
        <w:rPr>
          <w:lang w:bidi="ar-SA"/>
        </w:rPr>
        <w:t xml:space="preserve"> – </w:t>
      </w:r>
      <w:r w:rsidR="00A5774A">
        <w:rPr>
          <w:lang w:bidi="ar-SA"/>
        </w:rPr>
        <w:t xml:space="preserve">string </w:t>
      </w:r>
      <w:r>
        <w:rPr>
          <w:lang w:bidi="ar-SA"/>
        </w:rPr>
        <w:t>– the Omni Middleware Service error code (a listing of which is provided in the Omni System Metadata XML document)</w:t>
      </w:r>
    </w:p>
    <w:p w:rsidR="00F55055" w:rsidRDefault="00F55055" w:rsidP="000F1CF9">
      <w:pPr>
        <w:pStyle w:val="ListParagraph"/>
        <w:numPr>
          <w:ilvl w:val="0"/>
          <w:numId w:val="17"/>
        </w:numPr>
        <w:rPr>
          <w:lang w:bidi="ar-SA"/>
        </w:rPr>
      </w:pPr>
      <w:r w:rsidRPr="0009300A">
        <w:rPr>
          <w:lang w:bidi="ar-SA"/>
        </w:rPr>
        <w:t>Information</w:t>
      </w:r>
      <w:r>
        <w:rPr>
          <w:lang w:bidi="ar-SA"/>
        </w:rPr>
        <w:t xml:space="preserve"> – string – additional diagnostic information about the error.</w:t>
      </w:r>
    </w:p>
    <w:p w:rsidR="00FD19C3" w:rsidRDefault="00FD19C3" w:rsidP="00FD19C3">
      <w:pPr>
        <w:pStyle w:val="Heading1"/>
        <w:rPr>
          <w:lang w:bidi="ar-SA"/>
        </w:rPr>
      </w:pPr>
      <w:bookmarkStart w:id="28" w:name="_Toc363128777"/>
      <w:r>
        <w:rPr>
          <w:lang w:bidi="ar-SA"/>
        </w:rPr>
        <w:lastRenderedPageBreak/>
        <w:t>Class diagrams</w:t>
      </w:r>
      <w:bookmarkEnd w:id="28"/>
    </w:p>
    <w:p w:rsidR="00FD19C3" w:rsidRDefault="00FD19C3" w:rsidP="00FD19C3">
      <w:pPr>
        <w:pStyle w:val="Heading2"/>
        <w:rPr>
          <w:lang w:bidi="ar-SA"/>
        </w:rPr>
      </w:pPr>
      <w:bookmarkStart w:id="29" w:name="_Toc363128778"/>
      <w:r>
        <w:rPr>
          <w:lang w:bidi="ar-SA"/>
        </w:rPr>
        <w:t>Command Classes</w:t>
      </w:r>
      <w:bookmarkEnd w:id="29"/>
    </w:p>
    <w:p w:rsidR="00FD19C3" w:rsidRDefault="00FD19C3" w:rsidP="00FD19C3">
      <w:pPr>
        <w:rPr>
          <w:lang w:bidi="ar-SA"/>
        </w:rPr>
      </w:pPr>
    </w:p>
    <w:p w:rsidR="00C36CC5" w:rsidRPr="00FD19C3" w:rsidRDefault="00C36CC5" w:rsidP="00C36CC5">
      <w:pPr>
        <w:ind w:left="-720"/>
        <w:rPr>
          <w:lang w:bidi="ar-SA"/>
        </w:rPr>
      </w:pPr>
      <w:r>
        <w:rPr>
          <w:noProof/>
          <w:lang w:bidi="ar-SA"/>
        </w:rPr>
        <w:drawing>
          <wp:inline distT="0" distB="0" distL="0" distR="0" wp14:anchorId="6076F381" wp14:editId="4E688DE7">
            <wp:extent cx="6688436" cy="3834348"/>
            <wp:effectExtent l="19050" t="0" r="0" b="0"/>
            <wp:docPr id="5" name="Picture 5" descr="C:\Users\SolutionDev\Desktop\Commands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lutionDev\Desktop\Commands Class Diagram.png"/>
                    <pic:cNvPicPr>
                      <a:picLocks noChangeAspect="1" noChangeArrowheads="1"/>
                    </pic:cNvPicPr>
                  </pic:nvPicPr>
                  <pic:blipFill>
                    <a:blip r:embed="rId15" cstate="print"/>
                    <a:srcRect/>
                    <a:stretch>
                      <a:fillRect/>
                    </a:stretch>
                  </pic:blipFill>
                  <pic:spPr bwMode="auto">
                    <a:xfrm>
                      <a:off x="0" y="0"/>
                      <a:ext cx="6688436" cy="3834348"/>
                    </a:xfrm>
                    <a:prstGeom prst="rect">
                      <a:avLst/>
                    </a:prstGeom>
                    <a:noFill/>
                    <a:ln w="9525">
                      <a:noFill/>
                      <a:miter lim="800000"/>
                      <a:headEnd/>
                      <a:tailEnd/>
                    </a:ln>
                  </pic:spPr>
                </pic:pic>
              </a:graphicData>
            </a:graphic>
          </wp:inline>
        </w:drawing>
      </w:r>
    </w:p>
    <w:p w:rsidR="00F407DA" w:rsidRPr="00203F1B" w:rsidRDefault="00F407DA" w:rsidP="00F407DA">
      <w:pPr>
        <w:rPr>
          <w:lang w:bidi="ar-SA"/>
        </w:rPr>
      </w:pPr>
      <w:r>
        <w:rPr>
          <w:lang w:bidi="ar-SA"/>
        </w:rPr>
        <w:br w:type="page"/>
      </w:r>
    </w:p>
    <w:p w:rsidR="00203F1B" w:rsidRDefault="00317091" w:rsidP="00317091">
      <w:pPr>
        <w:pStyle w:val="Heading2"/>
        <w:rPr>
          <w:lang w:bidi="ar-SA"/>
        </w:rPr>
      </w:pPr>
      <w:bookmarkStart w:id="30" w:name="_Toc363128779"/>
      <w:r>
        <w:rPr>
          <w:lang w:bidi="ar-SA"/>
        </w:rPr>
        <w:lastRenderedPageBreak/>
        <w:t>Message Classes</w:t>
      </w:r>
      <w:bookmarkEnd w:id="30"/>
    </w:p>
    <w:p w:rsidR="00203F1B" w:rsidRPr="00203F1B" w:rsidRDefault="00203F1B" w:rsidP="00203F1B">
      <w:pPr>
        <w:rPr>
          <w:lang w:bidi="ar-SA"/>
        </w:rPr>
      </w:pPr>
    </w:p>
    <w:p w:rsidR="00A128F3" w:rsidRPr="00A128F3" w:rsidRDefault="0011135D" w:rsidP="0011135D">
      <w:pPr>
        <w:ind w:left="-720"/>
        <w:rPr>
          <w:lang w:bidi="ar-SA"/>
        </w:rPr>
      </w:pPr>
      <w:r>
        <w:rPr>
          <w:noProof/>
          <w:lang w:bidi="ar-SA"/>
        </w:rPr>
        <w:drawing>
          <wp:inline distT="0" distB="0" distL="0" distR="0" wp14:anchorId="1C18C24B" wp14:editId="7CE275E2">
            <wp:extent cx="6761789" cy="4658375"/>
            <wp:effectExtent l="19050" t="0" r="961" b="0"/>
            <wp:docPr id="4" name="Picture 4" descr="C:\Users\SolutionDev\Desktop\Messages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utionDev\Desktop\Messages Class Diagram.png"/>
                    <pic:cNvPicPr>
                      <a:picLocks noChangeAspect="1" noChangeArrowheads="1"/>
                    </pic:cNvPicPr>
                  </pic:nvPicPr>
                  <pic:blipFill>
                    <a:blip r:embed="rId16" cstate="print"/>
                    <a:srcRect/>
                    <a:stretch>
                      <a:fillRect/>
                    </a:stretch>
                  </pic:blipFill>
                  <pic:spPr bwMode="auto">
                    <a:xfrm>
                      <a:off x="0" y="0"/>
                      <a:ext cx="6761789" cy="4658375"/>
                    </a:xfrm>
                    <a:prstGeom prst="rect">
                      <a:avLst/>
                    </a:prstGeom>
                    <a:noFill/>
                    <a:ln w="9525">
                      <a:noFill/>
                      <a:miter lim="800000"/>
                      <a:headEnd/>
                      <a:tailEnd/>
                    </a:ln>
                  </pic:spPr>
                </pic:pic>
              </a:graphicData>
            </a:graphic>
          </wp:inline>
        </w:drawing>
      </w:r>
    </w:p>
    <w:p w:rsidR="00C74D97" w:rsidRDefault="00C74D97">
      <w:r>
        <w:br w:type="page"/>
      </w:r>
    </w:p>
    <w:p w:rsidR="008065AE" w:rsidRPr="00A128F3" w:rsidRDefault="008065AE" w:rsidP="008065AE">
      <w:pPr>
        <w:pStyle w:val="Heading1"/>
        <w:rPr>
          <w:lang w:bidi="ar-SA"/>
        </w:rPr>
      </w:pPr>
      <w:bookmarkStart w:id="31" w:name="_Toc363128780"/>
      <w:r>
        <w:rPr>
          <w:lang w:bidi="ar-SA"/>
        </w:rPr>
        <w:lastRenderedPageBreak/>
        <w:t>Configuration</w:t>
      </w:r>
      <w:bookmarkEnd w:id="31"/>
    </w:p>
    <w:p w:rsidR="00987DCA" w:rsidRDefault="00987DCA" w:rsidP="00987DCA">
      <w:pPr>
        <w:pStyle w:val="Heading2"/>
      </w:pPr>
      <w:r>
        <w:t>CALC Manager</w:t>
      </w:r>
      <w:r w:rsidR="00824E4E">
        <w:t>, Omni Impinj Reader App</w:t>
      </w:r>
      <w:r>
        <w:t xml:space="preserve"> and Middleware Clients</w:t>
      </w:r>
    </w:p>
    <w:p w:rsidR="00987DCA" w:rsidRDefault="008F4B5F" w:rsidP="002B52BE">
      <w:r>
        <w:t xml:space="preserve">Use the Middleware Client Configurator utility to configure Middleware clients. This utility is available via the start menu. </w:t>
      </w:r>
      <w:r w:rsidR="002B52BE">
        <w:t xml:space="preserve">Use the "Add new client" button to configure Middleware clients. In most </w:t>
      </w:r>
      <w:r w:rsidR="002B52BE">
        <w:t>c</w:t>
      </w:r>
      <w:r w:rsidR="002B52BE">
        <w:t>ases the host name and client host names will be "localhost". The OmniMiddlewareClient</w:t>
      </w:r>
      <w:r w:rsidR="002B52BE">
        <w:t xml:space="preserve"> </w:t>
      </w:r>
      <w:r w:rsidR="002B52BE">
        <w:t>constructor and app.config values will be generated for each Middleware client.</w:t>
      </w:r>
      <w:r w:rsidR="002B52BE">
        <w:t xml:space="preserve"> </w:t>
      </w:r>
      <w:r w:rsidR="002B52BE">
        <w:t xml:space="preserve">Changes </w:t>
      </w:r>
      <w:r w:rsidR="002B52BE">
        <w:t>t</w:t>
      </w:r>
      <w:r w:rsidR="002B52BE">
        <w:t>o the configuration will take effect when the associated service/app is restarted.</w:t>
      </w:r>
      <w:r w:rsidR="002B52BE">
        <w:t xml:space="preserve"> </w:t>
      </w:r>
      <w:r>
        <w:t>Use the following rules to create a configuration:</w:t>
      </w:r>
    </w:p>
    <w:p w:rsidR="008F4B5F" w:rsidRDefault="008F4B5F" w:rsidP="0087657F">
      <w:pPr>
        <w:pStyle w:val="ListParagraph"/>
        <w:numPr>
          <w:ilvl w:val="0"/>
          <w:numId w:val="30"/>
        </w:numPr>
      </w:pPr>
      <w:r>
        <w:t xml:space="preserve">All instances of the Omni Impinj reader app must be run on the computer that the </w:t>
      </w:r>
      <w:r>
        <w:tab/>
        <w:t xml:space="preserve">   OmniSystemScheduler is running on.</w:t>
      </w:r>
    </w:p>
    <w:p w:rsidR="008F4B5F" w:rsidRDefault="008F4B5F" w:rsidP="00CB73D1">
      <w:pPr>
        <w:pStyle w:val="ListParagraph"/>
        <w:numPr>
          <w:ilvl w:val="0"/>
          <w:numId w:val="30"/>
        </w:numPr>
      </w:pPr>
      <w:r>
        <w:t>Host name fields should be set to localhost if the Middleware client is executing on the same machine. If not, it should be set to the machine name the service or app is running on.</w:t>
      </w:r>
    </w:p>
    <w:p w:rsidR="008F4B5F" w:rsidRDefault="008F4B5F" w:rsidP="00E75C41">
      <w:pPr>
        <w:pStyle w:val="ListParagraph"/>
        <w:numPr>
          <w:ilvl w:val="0"/>
          <w:numId w:val="30"/>
        </w:numPr>
      </w:pPr>
      <w:r>
        <w:t>Client host names should be set to localhost if the Middleware client is executing on the same machine. If not, it should be set to the machine name the service or app is running on.</w:t>
      </w:r>
    </w:p>
    <w:p w:rsidR="008F4B5F" w:rsidRDefault="008F4B5F" w:rsidP="008F4B5F">
      <w:pPr>
        <w:spacing w:after="0"/>
      </w:pPr>
      <w:r>
        <w:tab/>
        <w:t xml:space="preserve">   Example 1: </w:t>
      </w:r>
    </w:p>
    <w:p w:rsidR="008F4B5F" w:rsidRDefault="008F4B5F" w:rsidP="008F4B5F">
      <w:pPr>
        <w:spacing w:before="0" w:after="0"/>
        <w:ind w:left="720" w:firstLine="720"/>
      </w:pPr>
      <w:r>
        <w:t>CALCMan is running on the same computer as the Middleware client.</w:t>
      </w:r>
    </w:p>
    <w:p w:rsidR="008F4B5F" w:rsidRDefault="008F4B5F" w:rsidP="008F4B5F">
      <w:pPr>
        <w:spacing w:before="0" w:after="0"/>
        <w:ind w:left="720" w:firstLine="720"/>
      </w:pPr>
      <w:r>
        <w:t>CALCMan host name: "localhost"</w:t>
      </w:r>
    </w:p>
    <w:p w:rsidR="008F4B5F" w:rsidRDefault="008F4B5F" w:rsidP="008F4B5F">
      <w:pPr>
        <w:spacing w:before="0" w:after="0"/>
        <w:ind w:left="720" w:firstLine="720"/>
      </w:pPr>
      <w:r>
        <w:t>CALCMan client host name: "localhost"</w:t>
      </w:r>
    </w:p>
    <w:p w:rsidR="008F4B5F" w:rsidRDefault="008F4B5F" w:rsidP="008F4B5F">
      <w:pPr>
        <w:spacing w:before="0" w:after="0"/>
        <w:ind w:left="720" w:firstLine="720"/>
      </w:pPr>
      <w:r>
        <w:tab/>
      </w:r>
      <w:r>
        <w:tab/>
      </w:r>
      <w:r>
        <w:tab/>
      </w:r>
      <w:r>
        <w:tab/>
        <w:t xml:space="preserve">  </w:t>
      </w:r>
    </w:p>
    <w:p w:rsidR="008F4B5F" w:rsidRDefault="008F4B5F" w:rsidP="008F4B5F">
      <w:pPr>
        <w:spacing w:before="0" w:after="0"/>
      </w:pPr>
      <w:r>
        <w:tab/>
        <w:t xml:space="preserve">   Example 2: </w:t>
      </w:r>
    </w:p>
    <w:p w:rsidR="008F4B5F" w:rsidRDefault="008F4B5F" w:rsidP="008F4B5F">
      <w:pPr>
        <w:spacing w:before="0" w:after="0"/>
        <w:ind w:left="1440"/>
      </w:pPr>
      <w:r>
        <w:t>CALCMan is running a  computer named "MW_Server" and the the Middleware client is running on a computer named "MW_Client"</w:t>
      </w:r>
    </w:p>
    <w:p w:rsidR="008F4B5F" w:rsidRDefault="008F4B5F" w:rsidP="008F4B5F">
      <w:pPr>
        <w:spacing w:before="0" w:after="0"/>
        <w:ind w:left="720" w:firstLine="720"/>
      </w:pPr>
      <w:r>
        <w:t>CALCMan host name: "MW_Server"</w:t>
      </w:r>
    </w:p>
    <w:p w:rsidR="008F4B5F" w:rsidRDefault="008F4B5F" w:rsidP="008F4B5F">
      <w:pPr>
        <w:spacing w:before="0" w:after="0"/>
        <w:ind w:left="1440"/>
      </w:pPr>
      <w:r>
        <w:t xml:space="preserve">CALCMan client host name: "MW_Client"   </w:t>
      </w:r>
    </w:p>
    <w:p w:rsidR="008F4B5F" w:rsidRDefault="008F4B5F" w:rsidP="008F4B5F"/>
    <w:p w:rsidR="00987DCA" w:rsidRDefault="00987DCA" w:rsidP="00987DCA">
      <w:r>
        <w:t xml:space="preserve"> </w:t>
      </w:r>
    </w:p>
    <w:p w:rsidR="00987DCA" w:rsidRDefault="00987DCA" w:rsidP="0069686E"/>
    <w:p w:rsidR="00987DCA" w:rsidRDefault="00987DCA" w:rsidP="0069686E"/>
    <w:p w:rsidR="00F466F0" w:rsidRDefault="00F466F0" w:rsidP="008065AE"/>
    <w:p w:rsidR="008065AE" w:rsidRDefault="008065AE"/>
    <w:p w:rsidR="005454AC" w:rsidRDefault="00492541" w:rsidP="00492541">
      <w:pPr>
        <w:pStyle w:val="Heading1"/>
      </w:pPr>
      <w:bookmarkStart w:id="32" w:name="_Toc363128781"/>
      <w:r>
        <w:lastRenderedPageBreak/>
        <w:t>Revision History</w:t>
      </w:r>
      <w:bookmarkEnd w:id="32"/>
    </w:p>
    <w:tbl>
      <w:tblPr>
        <w:tblStyle w:val="TableGrid"/>
        <w:tblW w:w="0" w:type="auto"/>
        <w:tblLook w:val="04A0" w:firstRow="1" w:lastRow="0" w:firstColumn="1" w:lastColumn="0" w:noHBand="0" w:noVBand="1"/>
      </w:tblPr>
      <w:tblGrid>
        <w:gridCol w:w="1182"/>
        <w:gridCol w:w="1871"/>
        <w:gridCol w:w="1377"/>
        <w:gridCol w:w="5146"/>
      </w:tblGrid>
      <w:tr w:rsidR="00B15AC1" w:rsidTr="00B15AC1">
        <w:tc>
          <w:tcPr>
            <w:tcW w:w="1178" w:type="dxa"/>
          </w:tcPr>
          <w:p w:rsidR="00B15AC1" w:rsidRPr="00066B61" w:rsidRDefault="00B15AC1" w:rsidP="00066B61">
            <w:pPr>
              <w:rPr>
                <w:b/>
              </w:rPr>
            </w:pPr>
            <w:r w:rsidRPr="00066B61">
              <w:rPr>
                <w:b/>
              </w:rPr>
              <w:t>Date</w:t>
            </w:r>
          </w:p>
        </w:tc>
        <w:tc>
          <w:tcPr>
            <w:tcW w:w="1873" w:type="dxa"/>
          </w:tcPr>
          <w:p w:rsidR="00B15AC1" w:rsidRPr="00066B61" w:rsidRDefault="00B15AC1" w:rsidP="00066B61">
            <w:pPr>
              <w:rPr>
                <w:b/>
              </w:rPr>
            </w:pPr>
            <w:r w:rsidRPr="00066B61">
              <w:rPr>
                <w:b/>
              </w:rPr>
              <w:t>Author</w:t>
            </w:r>
          </w:p>
        </w:tc>
        <w:tc>
          <w:tcPr>
            <w:tcW w:w="1377" w:type="dxa"/>
          </w:tcPr>
          <w:p w:rsidR="00B15AC1" w:rsidRPr="00066B61" w:rsidRDefault="00B15AC1" w:rsidP="00066B61">
            <w:pPr>
              <w:rPr>
                <w:b/>
              </w:rPr>
            </w:pPr>
            <w:r>
              <w:rPr>
                <w:b/>
              </w:rPr>
              <w:t>Revision</w:t>
            </w:r>
          </w:p>
        </w:tc>
        <w:tc>
          <w:tcPr>
            <w:tcW w:w="5148" w:type="dxa"/>
          </w:tcPr>
          <w:p w:rsidR="00B15AC1" w:rsidRPr="00066B61" w:rsidRDefault="00B15AC1" w:rsidP="00066B61">
            <w:pPr>
              <w:rPr>
                <w:b/>
              </w:rPr>
            </w:pPr>
            <w:r w:rsidRPr="00066B61">
              <w:rPr>
                <w:b/>
              </w:rPr>
              <w:t>Change Description</w:t>
            </w:r>
          </w:p>
        </w:tc>
      </w:tr>
      <w:tr w:rsidR="00B15AC1" w:rsidTr="00B15AC1">
        <w:tc>
          <w:tcPr>
            <w:tcW w:w="1178" w:type="dxa"/>
          </w:tcPr>
          <w:p w:rsidR="00B15AC1" w:rsidRDefault="00B15AC1" w:rsidP="00066B61">
            <w:r>
              <w:t>12/3/2012</w:t>
            </w:r>
          </w:p>
        </w:tc>
        <w:tc>
          <w:tcPr>
            <w:tcW w:w="1873" w:type="dxa"/>
          </w:tcPr>
          <w:p w:rsidR="00B15AC1" w:rsidRDefault="00B15AC1" w:rsidP="00066B61">
            <w:r>
              <w:t>M. Doser</w:t>
            </w:r>
          </w:p>
        </w:tc>
        <w:tc>
          <w:tcPr>
            <w:tcW w:w="1377" w:type="dxa"/>
          </w:tcPr>
          <w:p w:rsidR="00B15AC1" w:rsidRDefault="00B15AC1" w:rsidP="00066B61">
            <w:r>
              <w:t>0.1</w:t>
            </w:r>
          </w:p>
        </w:tc>
        <w:tc>
          <w:tcPr>
            <w:tcW w:w="5148" w:type="dxa"/>
          </w:tcPr>
          <w:p w:rsidR="00B15AC1" w:rsidRDefault="00B15AC1" w:rsidP="00066B61">
            <w:r>
              <w:t>Initial Draft</w:t>
            </w:r>
          </w:p>
        </w:tc>
      </w:tr>
      <w:tr w:rsidR="00B15AC1" w:rsidTr="00B15AC1">
        <w:tc>
          <w:tcPr>
            <w:tcW w:w="1178" w:type="dxa"/>
          </w:tcPr>
          <w:p w:rsidR="00B15AC1" w:rsidRDefault="00B15AC1" w:rsidP="00066B61">
            <w:r>
              <w:t>12/4/2012</w:t>
            </w:r>
          </w:p>
        </w:tc>
        <w:tc>
          <w:tcPr>
            <w:tcW w:w="1873" w:type="dxa"/>
          </w:tcPr>
          <w:p w:rsidR="00B15AC1" w:rsidRDefault="00B15AC1" w:rsidP="00066B61">
            <w:r>
              <w:t>M. Doser</w:t>
            </w:r>
          </w:p>
        </w:tc>
        <w:tc>
          <w:tcPr>
            <w:tcW w:w="1377" w:type="dxa"/>
          </w:tcPr>
          <w:p w:rsidR="00B15AC1" w:rsidRDefault="00B15AC1" w:rsidP="003A7573">
            <w:r>
              <w:t>0.2</w:t>
            </w:r>
          </w:p>
        </w:tc>
        <w:tc>
          <w:tcPr>
            <w:tcW w:w="5148" w:type="dxa"/>
          </w:tcPr>
          <w:p w:rsidR="00B15AC1" w:rsidRDefault="00B15AC1" w:rsidP="003A7573">
            <w:pPr>
              <w:rPr>
                <w:lang w:bidi="ar-SA"/>
              </w:rPr>
            </w:pPr>
            <w:r>
              <w:t xml:space="preserve">Added current page displayed to </w:t>
            </w:r>
            <w:r>
              <w:rPr>
                <w:lang w:bidi="ar-SA"/>
              </w:rPr>
              <w:t>OmniVisualTagInfoResult</w:t>
            </w:r>
          </w:p>
          <w:p w:rsidR="00B15AC1" w:rsidRDefault="00B15AC1" w:rsidP="003A7573">
            <w:r>
              <w:t>message.</w:t>
            </w:r>
          </w:p>
        </w:tc>
      </w:tr>
      <w:tr w:rsidR="00B15AC1" w:rsidTr="00B15AC1">
        <w:tc>
          <w:tcPr>
            <w:tcW w:w="1178" w:type="dxa"/>
          </w:tcPr>
          <w:p w:rsidR="00B15AC1" w:rsidRDefault="007F19AF" w:rsidP="00066B61">
            <w:r>
              <w:t>2/5/</w:t>
            </w:r>
            <w:r w:rsidR="00F40C97">
              <w:t>20</w:t>
            </w:r>
            <w:r>
              <w:t>13</w:t>
            </w:r>
          </w:p>
        </w:tc>
        <w:tc>
          <w:tcPr>
            <w:tcW w:w="1873" w:type="dxa"/>
          </w:tcPr>
          <w:p w:rsidR="00B15AC1" w:rsidRDefault="007F19AF" w:rsidP="00066B61">
            <w:r>
              <w:t>Kyle Mullins</w:t>
            </w:r>
          </w:p>
        </w:tc>
        <w:tc>
          <w:tcPr>
            <w:tcW w:w="1377" w:type="dxa"/>
          </w:tcPr>
          <w:p w:rsidR="00B15AC1" w:rsidRDefault="007F19AF" w:rsidP="00066B61">
            <w:r>
              <w:t>0.3</w:t>
            </w:r>
          </w:p>
        </w:tc>
        <w:tc>
          <w:tcPr>
            <w:tcW w:w="5148" w:type="dxa"/>
          </w:tcPr>
          <w:p w:rsidR="00B15AC1" w:rsidRDefault="007F19AF" w:rsidP="00066B61">
            <w:r>
              <w:t>Changed PortState to an enum</w:t>
            </w:r>
          </w:p>
        </w:tc>
      </w:tr>
      <w:tr w:rsidR="00B15AC1" w:rsidTr="00B15AC1">
        <w:tc>
          <w:tcPr>
            <w:tcW w:w="1178" w:type="dxa"/>
          </w:tcPr>
          <w:p w:rsidR="00B15AC1" w:rsidRDefault="00F40C97" w:rsidP="00066B61">
            <w:r>
              <w:t>2/8/2013</w:t>
            </w:r>
          </w:p>
        </w:tc>
        <w:tc>
          <w:tcPr>
            <w:tcW w:w="1873" w:type="dxa"/>
          </w:tcPr>
          <w:p w:rsidR="00B15AC1" w:rsidRDefault="00F40C97" w:rsidP="00066B61">
            <w:r>
              <w:t>Kyle Mullins</w:t>
            </w:r>
          </w:p>
        </w:tc>
        <w:tc>
          <w:tcPr>
            <w:tcW w:w="1377" w:type="dxa"/>
          </w:tcPr>
          <w:p w:rsidR="00B15AC1" w:rsidRDefault="00F40C97" w:rsidP="00066B61">
            <w:r>
              <w:t>0.4</w:t>
            </w:r>
          </w:p>
        </w:tc>
        <w:tc>
          <w:tcPr>
            <w:tcW w:w="5148" w:type="dxa"/>
          </w:tcPr>
          <w:p w:rsidR="00B15AC1" w:rsidRDefault="00F40C97" w:rsidP="00066B61">
            <w:r>
              <w:t>Added short install/uninstall section</w:t>
            </w:r>
          </w:p>
        </w:tc>
      </w:tr>
      <w:tr w:rsidR="00B15AC1" w:rsidTr="00B15AC1">
        <w:tc>
          <w:tcPr>
            <w:tcW w:w="1178" w:type="dxa"/>
          </w:tcPr>
          <w:p w:rsidR="00B15AC1" w:rsidRDefault="008A3C21" w:rsidP="00066B61">
            <w:r>
              <w:t>2/19/2013</w:t>
            </w:r>
          </w:p>
        </w:tc>
        <w:tc>
          <w:tcPr>
            <w:tcW w:w="1873" w:type="dxa"/>
          </w:tcPr>
          <w:p w:rsidR="00B15AC1" w:rsidRDefault="008A3C21" w:rsidP="00066B61">
            <w:r>
              <w:t>Kyle Mullins</w:t>
            </w:r>
          </w:p>
        </w:tc>
        <w:tc>
          <w:tcPr>
            <w:tcW w:w="1377" w:type="dxa"/>
          </w:tcPr>
          <w:p w:rsidR="00B15AC1" w:rsidRDefault="008A3C21" w:rsidP="00066B61">
            <w:r>
              <w:t>0.5</w:t>
            </w:r>
          </w:p>
        </w:tc>
        <w:tc>
          <w:tcPr>
            <w:tcW w:w="5148" w:type="dxa"/>
          </w:tcPr>
          <w:p w:rsidR="00B15AC1" w:rsidRDefault="008A3C21" w:rsidP="008A3C21">
            <w:r>
              <w:t>Updated data types for some message/command fields</w:t>
            </w:r>
          </w:p>
        </w:tc>
      </w:tr>
      <w:tr w:rsidR="00B15AC1" w:rsidTr="00B15AC1">
        <w:tc>
          <w:tcPr>
            <w:tcW w:w="1178" w:type="dxa"/>
          </w:tcPr>
          <w:p w:rsidR="00B15AC1" w:rsidRDefault="008A3C21" w:rsidP="00066B61">
            <w:r>
              <w:t>2/20/2013</w:t>
            </w:r>
          </w:p>
        </w:tc>
        <w:tc>
          <w:tcPr>
            <w:tcW w:w="1873" w:type="dxa"/>
          </w:tcPr>
          <w:p w:rsidR="00B15AC1" w:rsidRDefault="008A3C21" w:rsidP="00066B61">
            <w:r>
              <w:t>Kyle Mullins</w:t>
            </w:r>
          </w:p>
        </w:tc>
        <w:tc>
          <w:tcPr>
            <w:tcW w:w="1377" w:type="dxa"/>
          </w:tcPr>
          <w:p w:rsidR="00B15AC1" w:rsidRDefault="008A3C21" w:rsidP="00066B61">
            <w:r>
              <w:t>0.6</w:t>
            </w:r>
          </w:p>
        </w:tc>
        <w:tc>
          <w:tcPr>
            <w:tcW w:w="5148" w:type="dxa"/>
          </w:tcPr>
          <w:p w:rsidR="00B15AC1" w:rsidRDefault="008A3C21" w:rsidP="00066B61">
            <w:r>
              <w:t>Updated class diagrams</w:t>
            </w:r>
          </w:p>
        </w:tc>
      </w:tr>
      <w:tr w:rsidR="00B15AC1" w:rsidTr="00B15AC1">
        <w:tc>
          <w:tcPr>
            <w:tcW w:w="1178" w:type="dxa"/>
          </w:tcPr>
          <w:p w:rsidR="00B15AC1" w:rsidRDefault="000417AE" w:rsidP="00066B61">
            <w:r>
              <w:t>4/10/2013</w:t>
            </w:r>
          </w:p>
        </w:tc>
        <w:tc>
          <w:tcPr>
            <w:tcW w:w="1873" w:type="dxa"/>
          </w:tcPr>
          <w:p w:rsidR="00B15AC1" w:rsidRDefault="000417AE" w:rsidP="00066B61">
            <w:r>
              <w:t>Kyle Mullins</w:t>
            </w:r>
          </w:p>
        </w:tc>
        <w:tc>
          <w:tcPr>
            <w:tcW w:w="1377" w:type="dxa"/>
          </w:tcPr>
          <w:p w:rsidR="00B15AC1" w:rsidRDefault="000417AE" w:rsidP="00066B61">
            <w:r>
              <w:t>0.7</w:t>
            </w:r>
          </w:p>
        </w:tc>
        <w:tc>
          <w:tcPr>
            <w:tcW w:w="5148" w:type="dxa"/>
          </w:tcPr>
          <w:p w:rsidR="00CD29BD" w:rsidRDefault="000417AE" w:rsidP="00066B61">
            <w:r>
              <w:t>Added OmniImageUrlUpdateCommand and OmniRFIDReaderCommand</w:t>
            </w:r>
          </w:p>
        </w:tc>
      </w:tr>
      <w:tr w:rsidR="00CD29BD" w:rsidTr="00B15AC1">
        <w:tc>
          <w:tcPr>
            <w:tcW w:w="1178" w:type="dxa"/>
          </w:tcPr>
          <w:p w:rsidR="00CD29BD" w:rsidRDefault="00CD29BD" w:rsidP="00066B61">
            <w:r>
              <w:t>8/1/2013</w:t>
            </w:r>
          </w:p>
        </w:tc>
        <w:tc>
          <w:tcPr>
            <w:tcW w:w="1873" w:type="dxa"/>
          </w:tcPr>
          <w:p w:rsidR="00CD29BD" w:rsidRDefault="00CD29BD" w:rsidP="00066B61">
            <w:r>
              <w:t>Kyle Mullins</w:t>
            </w:r>
          </w:p>
        </w:tc>
        <w:tc>
          <w:tcPr>
            <w:tcW w:w="1377" w:type="dxa"/>
          </w:tcPr>
          <w:p w:rsidR="00CD29BD" w:rsidRDefault="00CD29BD" w:rsidP="00066B61">
            <w:r>
              <w:t>0.8</w:t>
            </w:r>
          </w:p>
        </w:tc>
        <w:tc>
          <w:tcPr>
            <w:tcW w:w="5148" w:type="dxa"/>
          </w:tcPr>
          <w:p w:rsidR="00CD29BD" w:rsidRDefault="00CD29BD" w:rsidP="00066B61">
            <w:r>
              <w:t xml:space="preserve">Added OmniPageDeleteCommand and </w:t>
            </w:r>
            <w:r w:rsidR="00BD6165">
              <w:t xml:space="preserve">sequence diagram, also </w:t>
            </w:r>
            <w:r>
              <w:t>made some misc updates</w:t>
            </w:r>
          </w:p>
        </w:tc>
      </w:tr>
      <w:tr w:rsidR="00FD35F8" w:rsidTr="00B15AC1">
        <w:tc>
          <w:tcPr>
            <w:tcW w:w="1178" w:type="dxa"/>
          </w:tcPr>
          <w:p w:rsidR="00FD35F8" w:rsidRDefault="00FD35F8" w:rsidP="00066B61">
            <w:r>
              <w:t>8/27/2013</w:t>
            </w:r>
          </w:p>
        </w:tc>
        <w:tc>
          <w:tcPr>
            <w:tcW w:w="1873" w:type="dxa"/>
          </w:tcPr>
          <w:p w:rsidR="00FD35F8" w:rsidRDefault="00FD35F8" w:rsidP="00066B61">
            <w:r>
              <w:t>Aaron Williams</w:t>
            </w:r>
          </w:p>
        </w:tc>
        <w:tc>
          <w:tcPr>
            <w:tcW w:w="1377" w:type="dxa"/>
          </w:tcPr>
          <w:p w:rsidR="00FD35F8" w:rsidRDefault="00FD35F8" w:rsidP="00066B61">
            <w:r>
              <w:t>0.9</w:t>
            </w:r>
          </w:p>
        </w:tc>
        <w:tc>
          <w:tcPr>
            <w:tcW w:w="5148" w:type="dxa"/>
          </w:tcPr>
          <w:p w:rsidR="00FD35F8" w:rsidRDefault="00FD35F8" w:rsidP="00FD35F8">
            <w:r>
              <w:t xml:space="preserve">Added CommandRetrying, GatewayID, and </w:t>
            </w:r>
            <w:r w:rsidRPr="00FD35F8">
              <w:t>IsTransactional</w:t>
            </w:r>
          </w:p>
        </w:tc>
      </w:tr>
      <w:tr w:rsidR="0069686E" w:rsidTr="00B15AC1">
        <w:tc>
          <w:tcPr>
            <w:tcW w:w="1178" w:type="dxa"/>
          </w:tcPr>
          <w:p w:rsidR="0069686E" w:rsidRDefault="0069686E" w:rsidP="00066B61">
            <w:r>
              <w:t>8/16/2013</w:t>
            </w:r>
          </w:p>
        </w:tc>
        <w:tc>
          <w:tcPr>
            <w:tcW w:w="1873" w:type="dxa"/>
          </w:tcPr>
          <w:p w:rsidR="0069686E" w:rsidRDefault="0069686E" w:rsidP="00066B61">
            <w:r>
              <w:t>Aaron Williams</w:t>
            </w:r>
          </w:p>
        </w:tc>
        <w:tc>
          <w:tcPr>
            <w:tcW w:w="1377" w:type="dxa"/>
          </w:tcPr>
          <w:p w:rsidR="0069686E" w:rsidRDefault="0069686E" w:rsidP="00066B61">
            <w:r>
              <w:t>1.0</w:t>
            </w:r>
          </w:p>
        </w:tc>
        <w:tc>
          <w:tcPr>
            <w:tcW w:w="5148" w:type="dxa"/>
          </w:tcPr>
          <w:p w:rsidR="0069686E" w:rsidRDefault="0069686E" w:rsidP="00FD35F8">
            <w:r>
              <w:t>Added QueueNames.txt configuration</w:t>
            </w:r>
          </w:p>
        </w:tc>
      </w:tr>
      <w:tr w:rsidR="00BD0323" w:rsidTr="00B15AC1">
        <w:tc>
          <w:tcPr>
            <w:tcW w:w="1178" w:type="dxa"/>
          </w:tcPr>
          <w:p w:rsidR="00BD0323" w:rsidRDefault="00BD0323" w:rsidP="00066B61">
            <w:r>
              <w:t>8/23/2013</w:t>
            </w:r>
          </w:p>
        </w:tc>
        <w:tc>
          <w:tcPr>
            <w:tcW w:w="1873" w:type="dxa"/>
          </w:tcPr>
          <w:p w:rsidR="00BD0323" w:rsidRDefault="00BD0323" w:rsidP="00066B61">
            <w:r>
              <w:t>B. Huzyk</w:t>
            </w:r>
          </w:p>
        </w:tc>
        <w:tc>
          <w:tcPr>
            <w:tcW w:w="1377" w:type="dxa"/>
          </w:tcPr>
          <w:p w:rsidR="00BD0323" w:rsidRDefault="00BD0323" w:rsidP="00066B61">
            <w:r>
              <w:t>1.01</w:t>
            </w:r>
          </w:p>
        </w:tc>
        <w:tc>
          <w:tcPr>
            <w:tcW w:w="5148" w:type="dxa"/>
          </w:tcPr>
          <w:p w:rsidR="00BD0323" w:rsidRDefault="00BD0323" w:rsidP="00FD35F8">
            <w:r>
              <w:t>Added system requirements and system diagram.</w:t>
            </w:r>
          </w:p>
        </w:tc>
      </w:tr>
      <w:tr w:rsidR="00780226" w:rsidTr="00B15AC1">
        <w:tc>
          <w:tcPr>
            <w:tcW w:w="1178" w:type="dxa"/>
          </w:tcPr>
          <w:p w:rsidR="00780226" w:rsidRDefault="00780226" w:rsidP="00066B61">
            <w:r>
              <w:t>8/25/2013</w:t>
            </w:r>
          </w:p>
        </w:tc>
        <w:tc>
          <w:tcPr>
            <w:tcW w:w="1873" w:type="dxa"/>
          </w:tcPr>
          <w:p w:rsidR="00780226" w:rsidRDefault="00780226" w:rsidP="00066B61">
            <w:r>
              <w:t>B. Huzyk</w:t>
            </w:r>
          </w:p>
        </w:tc>
        <w:tc>
          <w:tcPr>
            <w:tcW w:w="1377" w:type="dxa"/>
          </w:tcPr>
          <w:p w:rsidR="00780226" w:rsidRDefault="00780226" w:rsidP="00066B61">
            <w:r>
              <w:t>1.02</w:t>
            </w:r>
          </w:p>
        </w:tc>
        <w:tc>
          <w:tcPr>
            <w:tcW w:w="5148" w:type="dxa"/>
          </w:tcPr>
          <w:p w:rsidR="00780226" w:rsidRDefault="00446CF6" w:rsidP="00FD35F8">
            <w:r w:rsidRPr="00446CF6">
              <w:t>Added new 0 parameter constructor.</w:t>
            </w:r>
          </w:p>
        </w:tc>
      </w:tr>
      <w:tr w:rsidR="00AD3D33" w:rsidTr="00B15AC1">
        <w:tc>
          <w:tcPr>
            <w:tcW w:w="1178" w:type="dxa"/>
          </w:tcPr>
          <w:p w:rsidR="00AD3D33" w:rsidRDefault="00AD3D33" w:rsidP="00066B61">
            <w:r>
              <w:t>8/28/2013</w:t>
            </w:r>
          </w:p>
        </w:tc>
        <w:tc>
          <w:tcPr>
            <w:tcW w:w="1873" w:type="dxa"/>
          </w:tcPr>
          <w:p w:rsidR="00AD3D33" w:rsidRDefault="00AD3D33" w:rsidP="00066B61">
            <w:r>
              <w:t>B. Huzyk</w:t>
            </w:r>
          </w:p>
        </w:tc>
        <w:tc>
          <w:tcPr>
            <w:tcW w:w="1377" w:type="dxa"/>
          </w:tcPr>
          <w:p w:rsidR="00AD3D33" w:rsidRDefault="00AD3D33" w:rsidP="00066B61">
            <w:r>
              <w:t>1.03</w:t>
            </w:r>
          </w:p>
        </w:tc>
        <w:tc>
          <w:tcPr>
            <w:tcW w:w="5148" w:type="dxa"/>
          </w:tcPr>
          <w:p w:rsidR="00AD3D33" w:rsidRDefault="00A87A9F" w:rsidP="00FD35F8">
            <w:r>
              <w:t>1. Updated system block diagram section to include actual software component names.</w:t>
            </w:r>
          </w:p>
          <w:p w:rsidR="00A87A9F" w:rsidRDefault="00A87A9F" w:rsidP="00830559">
            <w:r>
              <w:t xml:space="preserve">2. </w:t>
            </w:r>
            <w:r w:rsidR="00830559">
              <w:t xml:space="preserve">Updated </w:t>
            </w:r>
            <w:r w:rsidR="00830559" w:rsidRPr="00830559">
              <w:t>OmniImageUpdateCommand</w:t>
            </w:r>
            <w:r w:rsidR="00830559">
              <w:t xml:space="preserve"> to include CoralType field.</w:t>
            </w:r>
          </w:p>
          <w:p w:rsidR="00054122" w:rsidRPr="00446CF6" w:rsidRDefault="00054122" w:rsidP="00830559">
            <w:r>
              <w:t>3. Updated OmniRFIDDetectionMessage fields.</w:t>
            </w:r>
          </w:p>
        </w:tc>
      </w:tr>
      <w:tr w:rsidR="00937820" w:rsidTr="00B15AC1">
        <w:tc>
          <w:tcPr>
            <w:tcW w:w="1178" w:type="dxa"/>
          </w:tcPr>
          <w:p w:rsidR="00937820" w:rsidRDefault="00937820" w:rsidP="00066B61">
            <w:r>
              <w:t>8/29/2013</w:t>
            </w:r>
          </w:p>
        </w:tc>
        <w:tc>
          <w:tcPr>
            <w:tcW w:w="1873" w:type="dxa"/>
          </w:tcPr>
          <w:p w:rsidR="00937820" w:rsidRDefault="00937820" w:rsidP="00066B61">
            <w:r>
              <w:t>B. Huzyk</w:t>
            </w:r>
          </w:p>
        </w:tc>
        <w:tc>
          <w:tcPr>
            <w:tcW w:w="1377" w:type="dxa"/>
          </w:tcPr>
          <w:p w:rsidR="00937820" w:rsidRDefault="00937820" w:rsidP="00066B61">
            <w:r>
              <w:t>1.04</w:t>
            </w:r>
          </w:p>
        </w:tc>
        <w:tc>
          <w:tcPr>
            <w:tcW w:w="5148" w:type="dxa"/>
          </w:tcPr>
          <w:p w:rsidR="00937820" w:rsidRDefault="00BE6422" w:rsidP="00BE6422">
            <w:r>
              <w:t>Modified</w:t>
            </w:r>
            <w:r w:rsidR="00937820">
              <w:t xml:space="preserve"> </w:t>
            </w:r>
            <w:r w:rsidRPr="00BE6422">
              <w:t>OmniMiddlewareClient</w:t>
            </w:r>
            <w:r>
              <w:t xml:space="preserve"> constructors, </w:t>
            </w:r>
            <w:r w:rsidRPr="00BE6422">
              <w:t>creating OmniMiddlewareClient class</w:t>
            </w:r>
            <w:r>
              <w:t xml:space="preserve"> section, and configuration section.</w:t>
            </w:r>
          </w:p>
        </w:tc>
      </w:tr>
      <w:tr w:rsidR="000A02F4" w:rsidTr="00B15AC1">
        <w:tc>
          <w:tcPr>
            <w:tcW w:w="1178" w:type="dxa"/>
          </w:tcPr>
          <w:p w:rsidR="000A02F4" w:rsidRDefault="000A02F4" w:rsidP="00066B61">
            <w:r>
              <w:t>8/31/2013</w:t>
            </w:r>
          </w:p>
        </w:tc>
        <w:tc>
          <w:tcPr>
            <w:tcW w:w="1873" w:type="dxa"/>
          </w:tcPr>
          <w:p w:rsidR="000A02F4" w:rsidRDefault="000A02F4" w:rsidP="00066B61">
            <w:r>
              <w:t>B. Huzyk</w:t>
            </w:r>
          </w:p>
        </w:tc>
        <w:tc>
          <w:tcPr>
            <w:tcW w:w="1377" w:type="dxa"/>
          </w:tcPr>
          <w:p w:rsidR="000A02F4" w:rsidRDefault="000A02F4" w:rsidP="00066B61">
            <w:r>
              <w:t>1.05</w:t>
            </w:r>
          </w:p>
        </w:tc>
        <w:tc>
          <w:tcPr>
            <w:tcW w:w="5148" w:type="dxa"/>
          </w:tcPr>
          <w:p w:rsidR="000A02F4" w:rsidRDefault="000A02F4" w:rsidP="00BE6422">
            <w:r w:rsidRPr="000A02F4">
              <w:t>Updated OmniImageUrlUpdateCommand ImageUrl parameter documentation</w:t>
            </w:r>
            <w:r w:rsidR="000B289F">
              <w:t>.</w:t>
            </w:r>
          </w:p>
          <w:p w:rsidR="000B289F" w:rsidRDefault="000B289F" w:rsidP="00BE6422">
            <w:r>
              <w:t>Changed system block diagram.</w:t>
            </w:r>
          </w:p>
        </w:tc>
      </w:tr>
      <w:tr w:rsidR="00B41A99" w:rsidTr="00B15AC1">
        <w:tc>
          <w:tcPr>
            <w:tcW w:w="1178" w:type="dxa"/>
          </w:tcPr>
          <w:p w:rsidR="00B41A99" w:rsidRDefault="00B41A99" w:rsidP="00066B61">
            <w:r>
              <w:t>11/13/2013</w:t>
            </w:r>
          </w:p>
        </w:tc>
        <w:tc>
          <w:tcPr>
            <w:tcW w:w="1873" w:type="dxa"/>
          </w:tcPr>
          <w:p w:rsidR="00B41A99" w:rsidRDefault="00B41A99" w:rsidP="00066B61">
            <w:r>
              <w:t>B. Huzyk</w:t>
            </w:r>
          </w:p>
        </w:tc>
        <w:tc>
          <w:tcPr>
            <w:tcW w:w="1377" w:type="dxa"/>
          </w:tcPr>
          <w:p w:rsidR="00B41A99" w:rsidRDefault="00B41A99" w:rsidP="00066B61">
            <w:r>
              <w:t>1.06</w:t>
            </w:r>
          </w:p>
        </w:tc>
        <w:tc>
          <w:tcPr>
            <w:tcW w:w="5148" w:type="dxa"/>
          </w:tcPr>
          <w:p w:rsidR="00B41A99" w:rsidRDefault="00EE2EA6" w:rsidP="00BE6422">
            <w:r>
              <w:t xml:space="preserve">1. </w:t>
            </w:r>
            <w:r w:rsidR="00284989">
              <w:t xml:space="preserve">Updated configuration section to reflect new Middleware client configurator </w:t>
            </w:r>
            <w:r w:rsidR="000C40E8">
              <w:t>utility</w:t>
            </w:r>
            <w:r w:rsidR="00284989">
              <w:t>.</w:t>
            </w:r>
          </w:p>
          <w:p w:rsidR="00EE2EA6" w:rsidRDefault="00EE2EA6" w:rsidP="00EE2EA6">
            <w:pPr>
              <w:autoSpaceDE w:val="0"/>
              <w:autoSpaceDN w:val="0"/>
              <w:adjustRightInd w:val="0"/>
              <w:rPr>
                <w:rFonts w:ascii="Consolas" w:hAnsi="Consolas" w:cs="Consolas"/>
                <w:sz w:val="19"/>
                <w:szCs w:val="19"/>
                <w:lang w:bidi="ar-SA"/>
              </w:rPr>
            </w:pPr>
            <w:r>
              <w:t xml:space="preserve">2. Updated RFID events, added </w:t>
            </w:r>
            <w:r>
              <w:rPr>
                <w:rFonts w:ascii="Consolas" w:hAnsi="Consolas" w:cs="Consolas"/>
                <w:sz w:val="19"/>
                <w:szCs w:val="19"/>
                <w:lang w:bidi="ar-SA"/>
              </w:rPr>
              <w:t>RFIDDeviceAddress</w:t>
            </w:r>
          </w:p>
          <w:p w:rsidR="00EE2EA6" w:rsidRPr="000A02F4" w:rsidRDefault="00EE2EA6" w:rsidP="00BE6422">
            <w:r>
              <w:t>Field.</w:t>
            </w:r>
            <w:bookmarkStart w:id="33" w:name="_GoBack"/>
            <w:bookmarkEnd w:id="33"/>
          </w:p>
        </w:tc>
      </w:tr>
    </w:tbl>
    <w:p w:rsidR="00066B61" w:rsidRPr="00066B61" w:rsidRDefault="00066B61" w:rsidP="00066B61"/>
    <w:sectPr w:rsidR="00066B61" w:rsidRPr="00066B61" w:rsidSect="0061091D">
      <w:footerReference w:type="even" r:id="rId17"/>
      <w:footerReference w:type="default" r:id="rId18"/>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BB5" w:rsidRDefault="00E93BB5" w:rsidP="00DE2065">
      <w:pPr>
        <w:spacing w:before="0" w:after="0" w:line="240" w:lineRule="auto"/>
      </w:pPr>
      <w:r>
        <w:separator/>
      </w:r>
    </w:p>
  </w:endnote>
  <w:endnote w:type="continuationSeparator" w:id="0">
    <w:p w:rsidR="00E93BB5" w:rsidRDefault="00E93BB5" w:rsidP="00DE20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10E" w:rsidRDefault="001A010E">
    <w:pPr>
      <w:pStyle w:val="Footer"/>
    </w:pPr>
    <w:r>
      <w:t>HomeManageables, Inc.</w:t>
    </w:r>
    <w:r>
      <w:tab/>
      <w:t>Confidential Information</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Pr="0061091D">
      <w:rPr>
        <w:b/>
        <w:noProof/>
      </w:rPr>
      <w:t>2</w:t>
    </w:r>
    <w:r>
      <w:rPr>
        <w:b/>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10E" w:rsidRDefault="001A010E">
    <w:pPr>
      <w:pStyle w:val="Footer"/>
    </w:pPr>
    <w:r>
      <w:t>Omni-ID, Inc</w:t>
    </w:r>
    <w:r>
      <w:ptab w:relativeTo="margin" w:alignment="center" w:leader="none"/>
    </w:r>
    <w:r>
      <w:t>Confidential Information</w:t>
    </w:r>
    <w:r>
      <w:ptab w:relativeTo="margin" w:alignment="right" w:leader="none"/>
    </w:r>
    <w:r>
      <w:t xml:space="preserve">Page | </w:t>
    </w:r>
    <w:r>
      <w:fldChar w:fldCharType="begin"/>
    </w:r>
    <w:r>
      <w:instrText xml:space="preserve"> PAGE   \* MERGEFORMAT </w:instrText>
    </w:r>
    <w:r>
      <w:fldChar w:fldCharType="separate"/>
    </w:r>
    <w:r w:rsidR="00EE2EA6">
      <w:rPr>
        <w:noProof/>
      </w:rPr>
      <w:t>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BB5" w:rsidRDefault="00E93BB5" w:rsidP="00DE2065">
      <w:pPr>
        <w:spacing w:before="0" w:after="0" w:line="240" w:lineRule="auto"/>
      </w:pPr>
      <w:r>
        <w:separator/>
      </w:r>
    </w:p>
  </w:footnote>
  <w:footnote w:type="continuationSeparator" w:id="0">
    <w:p w:rsidR="00E93BB5" w:rsidRDefault="00E93BB5" w:rsidP="00DE206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7796C"/>
    <w:multiLevelType w:val="hybridMultilevel"/>
    <w:tmpl w:val="44A25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C38C1"/>
    <w:multiLevelType w:val="hybridMultilevel"/>
    <w:tmpl w:val="BB86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04C5A"/>
    <w:multiLevelType w:val="hybridMultilevel"/>
    <w:tmpl w:val="DC461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23075"/>
    <w:multiLevelType w:val="hybridMultilevel"/>
    <w:tmpl w:val="DC461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E4BA5"/>
    <w:multiLevelType w:val="hybridMultilevel"/>
    <w:tmpl w:val="883A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B4CD6"/>
    <w:multiLevelType w:val="hybridMultilevel"/>
    <w:tmpl w:val="04FA3260"/>
    <w:lvl w:ilvl="0" w:tplc="C5A00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2271A1"/>
    <w:multiLevelType w:val="hybridMultilevel"/>
    <w:tmpl w:val="F21A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E4474E"/>
    <w:multiLevelType w:val="hybridMultilevel"/>
    <w:tmpl w:val="BB86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33DBF"/>
    <w:multiLevelType w:val="hybridMultilevel"/>
    <w:tmpl w:val="883A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A615D8"/>
    <w:multiLevelType w:val="hybridMultilevel"/>
    <w:tmpl w:val="5B8EE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0218FD"/>
    <w:multiLevelType w:val="hybridMultilevel"/>
    <w:tmpl w:val="BB86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675ED"/>
    <w:multiLevelType w:val="hybridMultilevel"/>
    <w:tmpl w:val="44A25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035282"/>
    <w:multiLevelType w:val="hybridMultilevel"/>
    <w:tmpl w:val="C4A4514A"/>
    <w:lvl w:ilvl="0" w:tplc="B3E27A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505EDD"/>
    <w:multiLevelType w:val="multilevel"/>
    <w:tmpl w:val="75D4C0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3E4E6CD8"/>
    <w:multiLevelType w:val="hybridMultilevel"/>
    <w:tmpl w:val="DC461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1656EC"/>
    <w:multiLevelType w:val="hybridMultilevel"/>
    <w:tmpl w:val="0D14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CF6B8D"/>
    <w:multiLevelType w:val="hybridMultilevel"/>
    <w:tmpl w:val="3930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0E19EB"/>
    <w:multiLevelType w:val="hybridMultilevel"/>
    <w:tmpl w:val="DC461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5E6BBD"/>
    <w:multiLevelType w:val="hybridMultilevel"/>
    <w:tmpl w:val="BB86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5293D"/>
    <w:multiLevelType w:val="hybridMultilevel"/>
    <w:tmpl w:val="44A25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3C089B"/>
    <w:multiLevelType w:val="hybridMultilevel"/>
    <w:tmpl w:val="27C619F2"/>
    <w:lvl w:ilvl="0" w:tplc="B3E27AE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A26020"/>
    <w:multiLevelType w:val="hybridMultilevel"/>
    <w:tmpl w:val="E624B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062524"/>
    <w:multiLevelType w:val="hybridMultilevel"/>
    <w:tmpl w:val="B0A2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7F0119"/>
    <w:multiLevelType w:val="hybridMultilevel"/>
    <w:tmpl w:val="22B837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30D3FE1"/>
    <w:multiLevelType w:val="hybridMultilevel"/>
    <w:tmpl w:val="65946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6B3904"/>
    <w:multiLevelType w:val="hybridMultilevel"/>
    <w:tmpl w:val="F21A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B14DE7"/>
    <w:multiLevelType w:val="hybridMultilevel"/>
    <w:tmpl w:val="5EC2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77BCB"/>
    <w:multiLevelType w:val="hybridMultilevel"/>
    <w:tmpl w:val="89727326"/>
    <w:lvl w:ilvl="0" w:tplc="271A6192">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F9E24E1"/>
    <w:multiLevelType w:val="hybridMultilevel"/>
    <w:tmpl w:val="50A88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28"/>
  </w:num>
  <w:num w:numId="4">
    <w:abstractNumId w:val="16"/>
  </w:num>
  <w:num w:numId="5">
    <w:abstractNumId w:val="15"/>
  </w:num>
  <w:num w:numId="6">
    <w:abstractNumId w:val="3"/>
  </w:num>
  <w:num w:numId="7">
    <w:abstractNumId w:val="10"/>
  </w:num>
  <w:num w:numId="8">
    <w:abstractNumId w:val="17"/>
  </w:num>
  <w:num w:numId="9">
    <w:abstractNumId w:val="14"/>
  </w:num>
  <w:num w:numId="10">
    <w:abstractNumId w:val="11"/>
  </w:num>
  <w:num w:numId="11">
    <w:abstractNumId w:val="6"/>
  </w:num>
  <w:num w:numId="12">
    <w:abstractNumId w:val="19"/>
  </w:num>
  <w:num w:numId="13">
    <w:abstractNumId w:val="26"/>
  </w:num>
  <w:num w:numId="14">
    <w:abstractNumId w:val="9"/>
  </w:num>
  <w:num w:numId="15">
    <w:abstractNumId w:val="24"/>
  </w:num>
  <w:num w:numId="16">
    <w:abstractNumId w:val="8"/>
  </w:num>
  <w:num w:numId="17">
    <w:abstractNumId w:val="4"/>
  </w:num>
  <w:num w:numId="18">
    <w:abstractNumId w:val="1"/>
  </w:num>
  <w:num w:numId="19">
    <w:abstractNumId w:val="0"/>
  </w:num>
  <w:num w:numId="20">
    <w:abstractNumId w:val="25"/>
  </w:num>
  <w:num w:numId="21">
    <w:abstractNumId w:val="7"/>
  </w:num>
  <w:num w:numId="22">
    <w:abstractNumId w:val="2"/>
  </w:num>
  <w:num w:numId="23">
    <w:abstractNumId w:val="18"/>
  </w:num>
  <w:num w:numId="24">
    <w:abstractNumId w:val="21"/>
  </w:num>
  <w:num w:numId="25">
    <w:abstractNumId w:val="12"/>
  </w:num>
  <w:num w:numId="26">
    <w:abstractNumId w:val="27"/>
  </w:num>
  <w:num w:numId="27">
    <w:abstractNumId w:val="20"/>
  </w:num>
  <w:num w:numId="28">
    <w:abstractNumId w:val="23"/>
  </w:num>
  <w:num w:numId="29">
    <w:abstractNumId w:val="13"/>
  </w:num>
  <w:num w:numId="30">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11B2A"/>
    <w:rsid w:val="00012A28"/>
    <w:rsid w:val="00023CEC"/>
    <w:rsid w:val="00040C11"/>
    <w:rsid w:val="000417AE"/>
    <w:rsid w:val="00045D7C"/>
    <w:rsid w:val="00054122"/>
    <w:rsid w:val="000666FD"/>
    <w:rsid w:val="00066B61"/>
    <w:rsid w:val="000706BF"/>
    <w:rsid w:val="00070F56"/>
    <w:rsid w:val="00077698"/>
    <w:rsid w:val="000778BE"/>
    <w:rsid w:val="0008565F"/>
    <w:rsid w:val="0009300A"/>
    <w:rsid w:val="000A02F4"/>
    <w:rsid w:val="000A0667"/>
    <w:rsid w:val="000B289F"/>
    <w:rsid w:val="000B6A0B"/>
    <w:rsid w:val="000B7A2D"/>
    <w:rsid w:val="000C39AF"/>
    <w:rsid w:val="000C40E8"/>
    <w:rsid w:val="000E2C9E"/>
    <w:rsid w:val="000E5361"/>
    <w:rsid w:val="000F1CF9"/>
    <w:rsid w:val="00103847"/>
    <w:rsid w:val="00104384"/>
    <w:rsid w:val="0011135D"/>
    <w:rsid w:val="00111B2A"/>
    <w:rsid w:val="00121110"/>
    <w:rsid w:val="00133BD5"/>
    <w:rsid w:val="001521FE"/>
    <w:rsid w:val="001527EB"/>
    <w:rsid w:val="00155E9F"/>
    <w:rsid w:val="001579E2"/>
    <w:rsid w:val="00160BA5"/>
    <w:rsid w:val="001771AD"/>
    <w:rsid w:val="00190050"/>
    <w:rsid w:val="00191CFA"/>
    <w:rsid w:val="00194837"/>
    <w:rsid w:val="001949D3"/>
    <w:rsid w:val="00196F15"/>
    <w:rsid w:val="001978F9"/>
    <w:rsid w:val="001A010E"/>
    <w:rsid w:val="001B14EB"/>
    <w:rsid w:val="001B3C1A"/>
    <w:rsid w:val="001B7DC7"/>
    <w:rsid w:val="001C0F70"/>
    <w:rsid w:val="001C46A1"/>
    <w:rsid w:val="001D1160"/>
    <w:rsid w:val="001E0BDE"/>
    <w:rsid w:val="001F04DD"/>
    <w:rsid w:val="001F271B"/>
    <w:rsid w:val="00203F1B"/>
    <w:rsid w:val="00210A06"/>
    <w:rsid w:val="00227878"/>
    <w:rsid w:val="00227FE4"/>
    <w:rsid w:val="00277016"/>
    <w:rsid w:val="002815D6"/>
    <w:rsid w:val="00284989"/>
    <w:rsid w:val="0028558A"/>
    <w:rsid w:val="002B3F7F"/>
    <w:rsid w:val="002B52BE"/>
    <w:rsid w:val="002B7AB2"/>
    <w:rsid w:val="002C405B"/>
    <w:rsid w:val="002E24F1"/>
    <w:rsid w:val="002F30ED"/>
    <w:rsid w:val="0031058E"/>
    <w:rsid w:val="00317091"/>
    <w:rsid w:val="003270AD"/>
    <w:rsid w:val="00345FA3"/>
    <w:rsid w:val="003567A4"/>
    <w:rsid w:val="00366E7C"/>
    <w:rsid w:val="00386308"/>
    <w:rsid w:val="00392472"/>
    <w:rsid w:val="003A2084"/>
    <w:rsid w:val="003A5955"/>
    <w:rsid w:val="003A7573"/>
    <w:rsid w:val="003B450D"/>
    <w:rsid w:val="003B7BC3"/>
    <w:rsid w:val="003D2A05"/>
    <w:rsid w:val="003D2F67"/>
    <w:rsid w:val="003D7F10"/>
    <w:rsid w:val="003E3B15"/>
    <w:rsid w:val="003F1033"/>
    <w:rsid w:val="00400938"/>
    <w:rsid w:val="00400B5A"/>
    <w:rsid w:val="0040728A"/>
    <w:rsid w:val="0041668A"/>
    <w:rsid w:val="0042419A"/>
    <w:rsid w:val="00432DC7"/>
    <w:rsid w:val="00446CF6"/>
    <w:rsid w:val="00447D7E"/>
    <w:rsid w:val="00461AEF"/>
    <w:rsid w:val="00465F56"/>
    <w:rsid w:val="00484857"/>
    <w:rsid w:val="00490C8C"/>
    <w:rsid w:val="00492541"/>
    <w:rsid w:val="004A37DC"/>
    <w:rsid w:val="004B17C4"/>
    <w:rsid w:val="004B4F32"/>
    <w:rsid w:val="004D409F"/>
    <w:rsid w:val="004D42C0"/>
    <w:rsid w:val="004D4E33"/>
    <w:rsid w:val="004E59C1"/>
    <w:rsid w:val="004E6512"/>
    <w:rsid w:val="00510915"/>
    <w:rsid w:val="00512432"/>
    <w:rsid w:val="00512AD2"/>
    <w:rsid w:val="005137E3"/>
    <w:rsid w:val="0051503C"/>
    <w:rsid w:val="0051662D"/>
    <w:rsid w:val="005238F6"/>
    <w:rsid w:val="005454AC"/>
    <w:rsid w:val="00551DFA"/>
    <w:rsid w:val="005552C8"/>
    <w:rsid w:val="00571E6D"/>
    <w:rsid w:val="00586DFA"/>
    <w:rsid w:val="00591849"/>
    <w:rsid w:val="00597602"/>
    <w:rsid w:val="005A7329"/>
    <w:rsid w:val="005B5B08"/>
    <w:rsid w:val="005D293D"/>
    <w:rsid w:val="005D55BA"/>
    <w:rsid w:val="005E1E8D"/>
    <w:rsid w:val="005E5DB1"/>
    <w:rsid w:val="00602B0D"/>
    <w:rsid w:val="0061091D"/>
    <w:rsid w:val="00612085"/>
    <w:rsid w:val="00617D86"/>
    <w:rsid w:val="00630112"/>
    <w:rsid w:val="00645C3B"/>
    <w:rsid w:val="00663492"/>
    <w:rsid w:val="00666775"/>
    <w:rsid w:val="00671346"/>
    <w:rsid w:val="00672F6D"/>
    <w:rsid w:val="00675E07"/>
    <w:rsid w:val="0068012E"/>
    <w:rsid w:val="00680506"/>
    <w:rsid w:val="00690BE2"/>
    <w:rsid w:val="0069686E"/>
    <w:rsid w:val="006A730F"/>
    <w:rsid w:val="006B1AD6"/>
    <w:rsid w:val="006C0036"/>
    <w:rsid w:val="006C41C0"/>
    <w:rsid w:val="006D2C62"/>
    <w:rsid w:val="006E2B8B"/>
    <w:rsid w:val="006E2E08"/>
    <w:rsid w:val="006E7A1A"/>
    <w:rsid w:val="006F40CF"/>
    <w:rsid w:val="00723332"/>
    <w:rsid w:val="0076794A"/>
    <w:rsid w:val="00775643"/>
    <w:rsid w:val="00780226"/>
    <w:rsid w:val="007A244A"/>
    <w:rsid w:val="007D2659"/>
    <w:rsid w:val="007D32DA"/>
    <w:rsid w:val="007D7F26"/>
    <w:rsid w:val="007E77D6"/>
    <w:rsid w:val="007F19AF"/>
    <w:rsid w:val="008044AF"/>
    <w:rsid w:val="00805763"/>
    <w:rsid w:val="008065AE"/>
    <w:rsid w:val="00811281"/>
    <w:rsid w:val="00821561"/>
    <w:rsid w:val="00824E4E"/>
    <w:rsid w:val="00826BD4"/>
    <w:rsid w:val="00830559"/>
    <w:rsid w:val="008312C5"/>
    <w:rsid w:val="00835914"/>
    <w:rsid w:val="00835940"/>
    <w:rsid w:val="0085009A"/>
    <w:rsid w:val="00852B64"/>
    <w:rsid w:val="00855CAE"/>
    <w:rsid w:val="0085645A"/>
    <w:rsid w:val="00861F84"/>
    <w:rsid w:val="00887655"/>
    <w:rsid w:val="008A3C21"/>
    <w:rsid w:val="008A3CEC"/>
    <w:rsid w:val="008B235D"/>
    <w:rsid w:val="008B40C1"/>
    <w:rsid w:val="008B6F9F"/>
    <w:rsid w:val="008D4D1A"/>
    <w:rsid w:val="008E311B"/>
    <w:rsid w:val="008E51E1"/>
    <w:rsid w:val="008F17D8"/>
    <w:rsid w:val="008F4B5F"/>
    <w:rsid w:val="0090289E"/>
    <w:rsid w:val="00903768"/>
    <w:rsid w:val="00916E11"/>
    <w:rsid w:val="00932393"/>
    <w:rsid w:val="00932D2D"/>
    <w:rsid w:val="00934F5A"/>
    <w:rsid w:val="00937820"/>
    <w:rsid w:val="009508F2"/>
    <w:rsid w:val="00955341"/>
    <w:rsid w:val="00962A71"/>
    <w:rsid w:val="009649D3"/>
    <w:rsid w:val="0096596B"/>
    <w:rsid w:val="00966FDA"/>
    <w:rsid w:val="00967FB9"/>
    <w:rsid w:val="00981C4B"/>
    <w:rsid w:val="00982944"/>
    <w:rsid w:val="00987DCA"/>
    <w:rsid w:val="0099570C"/>
    <w:rsid w:val="009A69C9"/>
    <w:rsid w:val="009C5218"/>
    <w:rsid w:val="009D23BA"/>
    <w:rsid w:val="009D2CDC"/>
    <w:rsid w:val="009E12EE"/>
    <w:rsid w:val="009E5056"/>
    <w:rsid w:val="009F0FFB"/>
    <w:rsid w:val="009F52F0"/>
    <w:rsid w:val="00A058AD"/>
    <w:rsid w:val="00A06E5D"/>
    <w:rsid w:val="00A128F3"/>
    <w:rsid w:val="00A12A33"/>
    <w:rsid w:val="00A35D54"/>
    <w:rsid w:val="00A448C5"/>
    <w:rsid w:val="00A50C40"/>
    <w:rsid w:val="00A5379E"/>
    <w:rsid w:val="00A54D85"/>
    <w:rsid w:val="00A5774A"/>
    <w:rsid w:val="00A819EB"/>
    <w:rsid w:val="00A82FAA"/>
    <w:rsid w:val="00A86777"/>
    <w:rsid w:val="00A8798E"/>
    <w:rsid w:val="00A87A9F"/>
    <w:rsid w:val="00A902C0"/>
    <w:rsid w:val="00AA20E1"/>
    <w:rsid w:val="00AA65A2"/>
    <w:rsid w:val="00AA784C"/>
    <w:rsid w:val="00AC24EE"/>
    <w:rsid w:val="00AD328B"/>
    <w:rsid w:val="00AD3D33"/>
    <w:rsid w:val="00AD469F"/>
    <w:rsid w:val="00AD54FA"/>
    <w:rsid w:val="00AF2E1F"/>
    <w:rsid w:val="00AF2E22"/>
    <w:rsid w:val="00B07930"/>
    <w:rsid w:val="00B15AC1"/>
    <w:rsid w:val="00B2588F"/>
    <w:rsid w:val="00B37772"/>
    <w:rsid w:val="00B41898"/>
    <w:rsid w:val="00B41A99"/>
    <w:rsid w:val="00B43B2F"/>
    <w:rsid w:val="00B47A34"/>
    <w:rsid w:val="00B53C06"/>
    <w:rsid w:val="00B55DAB"/>
    <w:rsid w:val="00B5615C"/>
    <w:rsid w:val="00B6177D"/>
    <w:rsid w:val="00B705C6"/>
    <w:rsid w:val="00B75A11"/>
    <w:rsid w:val="00B769DD"/>
    <w:rsid w:val="00B850A1"/>
    <w:rsid w:val="00B94758"/>
    <w:rsid w:val="00BC1F92"/>
    <w:rsid w:val="00BD0323"/>
    <w:rsid w:val="00BD5FCF"/>
    <w:rsid w:val="00BD6165"/>
    <w:rsid w:val="00BE1722"/>
    <w:rsid w:val="00BE2951"/>
    <w:rsid w:val="00BE2C1B"/>
    <w:rsid w:val="00BE5DF1"/>
    <w:rsid w:val="00BE6422"/>
    <w:rsid w:val="00C025D0"/>
    <w:rsid w:val="00C04C97"/>
    <w:rsid w:val="00C07A1F"/>
    <w:rsid w:val="00C12AA5"/>
    <w:rsid w:val="00C35143"/>
    <w:rsid w:val="00C36CC5"/>
    <w:rsid w:val="00C45A72"/>
    <w:rsid w:val="00C630F8"/>
    <w:rsid w:val="00C6682D"/>
    <w:rsid w:val="00C74D97"/>
    <w:rsid w:val="00C83C82"/>
    <w:rsid w:val="00C84CFB"/>
    <w:rsid w:val="00C84D8E"/>
    <w:rsid w:val="00C87750"/>
    <w:rsid w:val="00C87E4B"/>
    <w:rsid w:val="00C910EF"/>
    <w:rsid w:val="00C92702"/>
    <w:rsid w:val="00C9555A"/>
    <w:rsid w:val="00CA0540"/>
    <w:rsid w:val="00CA5526"/>
    <w:rsid w:val="00CD29BD"/>
    <w:rsid w:val="00CE4D8E"/>
    <w:rsid w:val="00CF07F6"/>
    <w:rsid w:val="00CF0BE5"/>
    <w:rsid w:val="00CF2736"/>
    <w:rsid w:val="00CF2975"/>
    <w:rsid w:val="00CF70CB"/>
    <w:rsid w:val="00D12F65"/>
    <w:rsid w:val="00D26920"/>
    <w:rsid w:val="00D30003"/>
    <w:rsid w:val="00D30B84"/>
    <w:rsid w:val="00D323EB"/>
    <w:rsid w:val="00D731AC"/>
    <w:rsid w:val="00D75073"/>
    <w:rsid w:val="00D91765"/>
    <w:rsid w:val="00DA0E58"/>
    <w:rsid w:val="00DA554E"/>
    <w:rsid w:val="00DB3553"/>
    <w:rsid w:val="00DC53D8"/>
    <w:rsid w:val="00DC7896"/>
    <w:rsid w:val="00DE2065"/>
    <w:rsid w:val="00DE719C"/>
    <w:rsid w:val="00DF196D"/>
    <w:rsid w:val="00E03D02"/>
    <w:rsid w:val="00E04A3E"/>
    <w:rsid w:val="00E07793"/>
    <w:rsid w:val="00E102FC"/>
    <w:rsid w:val="00E103F9"/>
    <w:rsid w:val="00E15F64"/>
    <w:rsid w:val="00E16D40"/>
    <w:rsid w:val="00E25C78"/>
    <w:rsid w:val="00E3086A"/>
    <w:rsid w:val="00E40D63"/>
    <w:rsid w:val="00E41066"/>
    <w:rsid w:val="00E42D6C"/>
    <w:rsid w:val="00E51EE0"/>
    <w:rsid w:val="00E524C3"/>
    <w:rsid w:val="00E54EF4"/>
    <w:rsid w:val="00E649DF"/>
    <w:rsid w:val="00E76681"/>
    <w:rsid w:val="00E93BB5"/>
    <w:rsid w:val="00EA0A36"/>
    <w:rsid w:val="00EC2225"/>
    <w:rsid w:val="00EE2EA6"/>
    <w:rsid w:val="00EE4074"/>
    <w:rsid w:val="00EE506F"/>
    <w:rsid w:val="00F001AD"/>
    <w:rsid w:val="00F04738"/>
    <w:rsid w:val="00F073A4"/>
    <w:rsid w:val="00F10585"/>
    <w:rsid w:val="00F17B3A"/>
    <w:rsid w:val="00F21287"/>
    <w:rsid w:val="00F26BD1"/>
    <w:rsid w:val="00F378C5"/>
    <w:rsid w:val="00F407DA"/>
    <w:rsid w:val="00F40C97"/>
    <w:rsid w:val="00F466F0"/>
    <w:rsid w:val="00F514FD"/>
    <w:rsid w:val="00F52BAF"/>
    <w:rsid w:val="00F55055"/>
    <w:rsid w:val="00F6627D"/>
    <w:rsid w:val="00F94047"/>
    <w:rsid w:val="00FA6D87"/>
    <w:rsid w:val="00FB4076"/>
    <w:rsid w:val="00FC7D29"/>
    <w:rsid w:val="00FD19C3"/>
    <w:rsid w:val="00FD21C5"/>
    <w:rsid w:val="00FD35F8"/>
    <w:rsid w:val="00FE04B0"/>
    <w:rsid w:val="00FE2B1F"/>
    <w:rsid w:val="00FE2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022DE929-364A-48C4-AE7A-724730B9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CEC"/>
    <w:rPr>
      <w:sz w:val="20"/>
      <w:szCs w:val="20"/>
    </w:rPr>
  </w:style>
  <w:style w:type="paragraph" w:styleId="Heading1">
    <w:name w:val="heading 1"/>
    <w:basedOn w:val="Normal"/>
    <w:next w:val="Normal"/>
    <w:link w:val="Heading1Char"/>
    <w:uiPriority w:val="9"/>
    <w:qFormat/>
    <w:rsid w:val="003D7F10"/>
    <w:pPr>
      <w:pageBreakBefore/>
      <w:numPr>
        <w:numId w:val="1"/>
      </w:num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C5218"/>
    <w:pPr>
      <w:numPr>
        <w:ilvl w:val="1"/>
        <w:numId w:val="1"/>
      </w:num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9C5218"/>
    <w:pPr>
      <w:numPr>
        <w:ilvl w:val="2"/>
        <w:numId w:val="1"/>
      </w:numPr>
      <w:pBdr>
        <w:top w:val="single" w:sz="6" w:space="2" w:color="94B6D2" w:themeColor="accent1"/>
        <w:left w:val="single" w:sz="6" w:space="2" w:color="94B6D2" w:themeColor="accent1"/>
      </w:pBdr>
      <w:spacing w:before="300" w:after="0"/>
      <w:outlineLvl w:val="2"/>
    </w:pPr>
    <w:rPr>
      <w:color w:val="345C7D" w:themeColor="accent1" w:themeShade="7F"/>
      <w:spacing w:val="15"/>
      <w:sz w:val="22"/>
      <w:szCs w:val="22"/>
    </w:rPr>
  </w:style>
  <w:style w:type="paragraph" w:styleId="Heading4">
    <w:name w:val="heading 4"/>
    <w:basedOn w:val="Normal"/>
    <w:next w:val="Normal"/>
    <w:link w:val="Heading4Char"/>
    <w:uiPriority w:val="9"/>
    <w:unhideWhenUsed/>
    <w:qFormat/>
    <w:rsid w:val="00121110"/>
    <w:pPr>
      <w:numPr>
        <w:ilvl w:val="3"/>
        <w:numId w:val="1"/>
      </w:numPr>
      <w:pBdr>
        <w:bottom w:val="single" w:sz="4" w:space="1" w:color="94B6D2" w:themeColor="accent1"/>
      </w:pBdr>
      <w:spacing w:before="300" w:after="0"/>
      <w:outlineLvl w:val="3"/>
    </w:pPr>
    <w:rPr>
      <w:color w:val="548AB7" w:themeColor="accent1" w:themeShade="BF"/>
      <w:spacing w:val="10"/>
      <w:sz w:val="22"/>
      <w:szCs w:val="22"/>
    </w:rPr>
  </w:style>
  <w:style w:type="paragraph" w:styleId="Heading5">
    <w:name w:val="heading 5"/>
    <w:basedOn w:val="Normal"/>
    <w:next w:val="Normal"/>
    <w:link w:val="Heading5Char"/>
    <w:uiPriority w:val="9"/>
    <w:unhideWhenUsed/>
    <w:qFormat/>
    <w:rsid w:val="00121110"/>
    <w:pPr>
      <w:numPr>
        <w:ilvl w:val="4"/>
        <w:numId w:val="1"/>
      </w:numPr>
      <w:pBdr>
        <w:bottom w:val="dotted" w:sz="6" w:space="1" w:color="94B6D2" w:themeColor="accent1"/>
      </w:pBdr>
      <w:spacing w:before="300" w:after="0"/>
      <w:outlineLvl w:val="4"/>
    </w:pPr>
    <w:rPr>
      <w:color w:val="548AB7" w:themeColor="accent1" w:themeShade="BF"/>
      <w:spacing w:val="10"/>
      <w:sz w:val="22"/>
      <w:szCs w:val="22"/>
    </w:rPr>
  </w:style>
  <w:style w:type="paragraph" w:styleId="Heading6">
    <w:name w:val="heading 6"/>
    <w:basedOn w:val="Normal"/>
    <w:next w:val="Normal"/>
    <w:link w:val="Heading6Char"/>
    <w:uiPriority w:val="9"/>
    <w:unhideWhenUsed/>
    <w:qFormat/>
    <w:rsid w:val="00023CEC"/>
    <w:pPr>
      <w:numPr>
        <w:ilvl w:val="5"/>
        <w:numId w:val="1"/>
      </w:num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unhideWhenUsed/>
    <w:qFormat/>
    <w:rsid w:val="00023CEC"/>
    <w:pPr>
      <w:numPr>
        <w:ilvl w:val="6"/>
        <w:numId w:val="1"/>
      </w:num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unhideWhenUsed/>
    <w:qFormat/>
    <w:rsid w:val="00023CEC"/>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023CEC"/>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s">
    <w:name w:val="caps"/>
    <w:basedOn w:val="DefaultParagraphFont"/>
    <w:rsid w:val="00111B2A"/>
  </w:style>
  <w:style w:type="character" w:customStyle="1" w:styleId="Heading1Char">
    <w:name w:val="Heading 1 Char"/>
    <w:basedOn w:val="DefaultParagraphFont"/>
    <w:link w:val="Heading1"/>
    <w:uiPriority w:val="9"/>
    <w:rsid w:val="003D7F10"/>
    <w:rPr>
      <w:b/>
      <w:bCs/>
      <w:caps/>
      <w:color w:val="FFFFFF" w:themeColor="background1"/>
      <w:spacing w:val="15"/>
      <w:shd w:val="clear" w:color="auto" w:fill="94B6D2" w:themeFill="accent1"/>
    </w:rPr>
  </w:style>
  <w:style w:type="character" w:customStyle="1" w:styleId="Heading2Char">
    <w:name w:val="Heading 2 Char"/>
    <w:basedOn w:val="DefaultParagraphFont"/>
    <w:link w:val="Heading2"/>
    <w:uiPriority w:val="9"/>
    <w:rsid w:val="009C5218"/>
    <w:rPr>
      <w:spacing w:val="15"/>
      <w:shd w:val="clear" w:color="auto" w:fill="E9F0F6" w:themeFill="accent1" w:themeFillTint="33"/>
    </w:rPr>
  </w:style>
  <w:style w:type="character" w:customStyle="1" w:styleId="Heading3Char">
    <w:name w:val="Heading 3 Char"/>
    <w:basedOn w:val="DefaultParagraphFont"/>
    <w:link w:val="Heading3"/>
    <w:uiPriority w:val="9"/>
    <w:rsid w:val="009C5218"/>
    <w:rPr>
      <w:color w:val="345C7D" w:themeColor="accent1" w:themeShade="7F"/>
      <w:spacing w:val="15"/>
    </w:rPr>
  </w:style>
  <w:style w:type="character" w:customStyle="1" w:styleId="Heading4Char">
    <w:name w:val="Heading 4 Char"/>
    <w:basedOn w:val="DefaultParagraphFont"/>
    <w:link w:val="Heading4"/>
    <w:uiPriority w:val="9"/>
    <w:rsid w:val="00121110"/>
    <w:rPr>
      <w:color w:val="548AB7" w:themeColor="accent1" w:themeShade="BF"/>
      <w:spacing w:val="10"/>
    </w:rPr>
  </w:style>
  <w:style w:type="character" w:customStyle="1" w:styleId="Heading5Char">
    <w:name w:val="Heading 5 Char"/>
    <w:basedOn w:val="DefaultParagraphFont"/>
    <w:link w:val="Heading5"/>
    <w:uiPriority w:val="9"/>
    <w:rsid w:val="00121110"/>
    <w:rPr>
      <w:color w:val="548AB7" w:themeColor="accent1" w:themeShade="BF"/>
      <w:spacing w:val="10"/>
    </w:rPr>
  </w:style>
  <w:style w:type="character" w:customStyle="1" w:styleId="Heading6Char">
    <w:name w:val="Heading 6 Char"/>
    <w:basedOn w:val="DefaultParagraphFont"/>
    <w:link w:val="Heading6"/>
    <w:uiPriority w:val="9"/>
    <w:rsid w:val="00023CEC"/>
    <w:rPr>
      <w:caps/>
      <w:color w:val="548AB7" w:themeColor="accent1" w:themeShade="BF"/>
      <w:spacing w:val="10"/>
    </w:rPr>
  </w:style>
  <w:style w:type="character" w:customStyle="1" w:styleId="Heading7Char">
    <w:name w:val="Heading 7 Char"/>
    <w:basedOn w:val="DefaultParagraphFont"/>
    <w:link w:val="Heading7"/>
    <w:uiPriority w:val="9"/>
    <w:rsid w:val="00023CEC"/>
    <w:rPr>
      <w:caps/>
      <w:color w:val="548AB7" w:themeColor="accent1" w:themeShade="BF"/>
      <w:spacing w:val="10"/>
    </w:rPr>
  </w:style>
  <w:style w:type="character" w:customStyle="1" w:styleId="Heading8Char">
    <w:name w:val="Heading 8 Char"/>
    <w:basedOn w:val="DefaultParagraphFont"/>
    <w:link w:val="Heading8"/>
    <w:uiPriority w:val="9"/>
    <w:rsid w:val="00023CEC"/>
    <w:rPr>
      <w:caps/>
      <w:spacing w:val="10"/>
      <w:sz w:val="18"/>
      <w:szCs w:val="18"/>
    </w:rPr>
  </w:style>
  <w:style w:type="character" w:customStyle="1" w:styleId="Heading9Char">
    <w:name w:val="Heading 9 Char"/>
    <w:basedOn w:val="DefaultParagraphFont"/>
    <w:link w:val="Heading9"/>
    <w:uiPriority w:val="9"/>
    <w:rsid w:val="00023CEC"/>
    <w:rPr>
      <w:i/>
      <w:caps/>
      <w:spacing w:val="10"/>
      <w:sz w:val="18"/>
      <w:szCs w:val="18"/>
    </w:rPr>
  </w:style>
  <w:style w:type="paragraph" w:styleId="Caption">
    <w:name w:val="caption"/>
    <w:basedOn w:val="Normal"/>
    <w:next w:val="Normal"/>
    <w:uiPriority w:val="35"/>
    <w:unhideWhenUsed/>
    <w:qFormat/>
    <w:rsid w:val="00023CEC"/>
    <w:rPr>
      <w:b/>
      <w:bCs/>
      <w:color w:val="548AB7" w:themeColor="accent1" w:themeShade="BF"/>
      <w:sz w:val="16"/>
      <w:szCs w:val="16"/>
    </w:rPr>
  </w:style>
  <w:style w:type="paragraph" w:styleId="Title">
    <w:name w:val="Title"/>
    <w:basedOn w:val="Normal"/>
    <w:next w:val="Normal"/>
    <w:link w:val="TitleChar"/>
    <w:uiPriority w:val="10"/>
    <w:qFormat/>
    <w:rsid w:val="00023CEC"/>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023CEC"/>
    <w:rPr>
      <w:caps/>
      <w:color w:val="94B6D2" w:themeColor="accent1"/>
      <w:spacing w:val="10"/>
      <w:kern w:val="28"/>
      <w:sz w:val="52"/>
      <w:szCs w:val="52"/>
    </w:rPr>
  </w:style>
  <w:style w:type="paragraph" w:styleId="Subtitle">
    <w:name w:val="Subtitle"/>
    <w:basedOn w:val="Normal"/>
    <w:next w:val="Normal"/>
    <w:link w:val="SubtitleChar"/>
    <w:uiPriority w:val="11"/>
    <w:qFormat/>
    <w:rsid w:val="00023CE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23CEC"/>
    <w:rPr>
      <w:caps/>
      <w:color w:val="595959" w:themeColor="text1" w:themeTint="A6"/>
      <w:spacing w:val="10"/>
      <w:sz w:val="24"/>
      <w:szCs w:val="24"/>
    </w:rPr>
  </w:style>
  <w:style w:type="character" w:styleId="Strong">
    <w:name w:val="Strong"/>
    <w:uiPriority w:val="22"/>
    <w:qFormat/>
    <w:rsid w:val="00023CEC"/>
    <w:rPr>
      <w:b/>
      <w:bCs/>
    </w:rPr>
  </w:style>
  <w:style w:type="character" w:styleId="Emphasis">
    <w:name w:val="Emphasis"/>
    <w:uiPriority w:val="20"/>
    <w:qFormat/>
    <w:rsid w:val="00023CEC"/>
    <w:rPr>
      <w:caps/>
      <w:color w:val="345C7D" w:themeColor="accent1" w:themeShade="7F"/>
      <w:spacing w:val="5"/>
    </w:rPr>
  </w:style>
  <w:style w:type="paragraph" w:styleId="NoSpacing">
    <w:name w:val="No Spacing"/>
    <w:basedOn w:val="Normal"/>
    <w:link w:val="NoSpacingChar"/>
    <w:uiPriority w:val="1"/>
    <w:qFormat/>
    <w:rsid w:val="00023CEC"/>
    <w:pPr>
      <w:spacing w:before="0" w:after="0" w:line="240" w:lineRule="auto"/>
    </w:pPr>
  </w:style>
  <w:style w:type="paragraph" w:styleId="ListParagraph">
    <w:name w:val="List Paragraph"/>
    <w:basedOn w:val="Normal"/>
    <w:uiPriority w:val="34"/>
    <w:qFormat/>
    <w:rsid w:val="00023CEC"/>
    <w:pPr>
      <w:ind w:left="720"/>
      <w:contextualSpacing/>
    </w:pPr>
  </w:style>
  <w:style w:type="paragraph" w:styleId="Quote">
    <w:name w:val="Quote"/>
    <w:basedOn w:val="Normal"/>
    <w:next w:val="Normal"/>
    <w:link w:val="QuoteChar"/>
    <w:uiPriority w:val="29"/>
    <w:qFormat/>
    <w:rsid w:val="00023CEC"/>
    <w:rPr>
      <w:i/>
      <w:iCs/>
    </w:rPr>
  </w:style>
  <w:style w:type="character" w:customStyle="1" w:styleId="QuoteChar">
    <w:name w:val="Quote Char"/>
    <w:basedOn w:val="DefaultParagraphFont"/>
    <w:link w:val="Quote"/>
    <w:uiPriority w:val="29"/>
    <w:rsid w:val="00023CEC"/>
    <w:rPr>
      <w:i/>
      <w:iCs/>
      <w:sz w:val="20"/>
      <w:szCs w:val="20"/>
    </w:rPr>
  </w:style>
  <w:style w:type="paragraph" w:styleId="IntenseQuote">
    <w:name w:val="Intense Quote"/>
    <w:basedOn w:val="Normal"/>
    <w:next w:val="Normal"/>
    <w:link w:val="IntenseQuoteChar"/>
    <w:uiPriority w:val="30"/>
    <w:qFormat/>
    <w:rsid w:val="00023CEC"/>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023CEC"/>
    <w:rPr>
      <w:i/>
      <w:iCs/>
      <w:color w:val="94B6D2" w:themeColor="accent1"/>
      <w:sz w:val="20"/>
      <w:szCs w:val="20"/>
    </w:rPr>
  </w:style>
  <w:style w:type="character" w:styleId="SubtleEmphasis">
    <w:name w:val="Subtle Emphasis"/>
    <w:uiPriority w:val="19"/>
    <w:qFormat/>
    <w:rsid w:val="00023CEC"/>
    <w:rPr>
      <w:i/>
      <w:iCs/>
      <w:color w:val="345C7D" w:themeColor="accent1" w:themeShade="7F"/>
    </w:rPr>
  </w:style>
  <w:style w:type="character" w:styleId="IntenseEmphasis">
    <w:name w:val="Intense Emphasis"/>
    <w:uiPriority w:val="21"/>
    <w:qFormat/>
    <w:rsid w:val="00023CEC"/>
    <w:rPr>
      <w:b/>
      <w:bCs/>
      <w:caps/>
      <w:color w:val="345C7D" w:themeColor="accent1" w:themeShade="7F"/>
      <w:spacing w:val="10"/>
    </w:rPr>
  </w:style>
  <w:style w:type="character" w:styleId="SubtleReference">
    <w:name w:val="Subtle Reference"/>
    <w:uiPriority w:val="31"/>
    <w:qFormat/>
    <w:rsid w:val="00023CEC"/>
    <w:rPr>
      <w:b/>
      <w:bCs/>
      <w:color w:val="94B6D2" w:themeColor="accent1"/>
    </w:rPr>
  </w:style>
  <w:style w:type="character" w:styleId="IntenseReference">
    <w:name w:val="Intense Reference"/>
    <w:uiPriority w:val="32"/>
    <w:qFormat/>
    <w:rsid w:val="00023CEC"/>
    <w:rPr>
      <w:b/>
      <w:bCs/>
      <w:i/>
      <w:iCs/>
      <w:caps/>
      <w:color w:val="94B6D2" w:themeColor="accent1"/>
    </w:rPr>
  </w:style>
  <w:style w:type="character" w:styleId="BookTitle">
    <w:name w:val="Book Title"/>
    <w:uiPriority w:val="33"/>
    <w:qFormat/>
    <w:rsid w:val="00023CEC"/>
    <w:rPr>
      <w:b/>
      <w:bCs/>
      <w:i/>
      <w:iCs/>
      <w:spacing w:val="9"/>
    </w:rPr>
  </w:style>
  <w:style w:type="paragraph" w:styleId="TOCHeading">
    <w:name w:val="TOC Heading"/>
    <w:basedOn w:val="Heading1"/>
    <w:next w:val="Normal"/>
    <w:uiPriority w:val="39"/>
    <w:semiHidden/>
    <w:unhideWhenUsed/>
    <w:qFormat/>
    <w:rsid w:val="00023CEC"/>
    <w:pPr>
      <w:outlineLvl w:val="9"/>
    </w:pPr>
  </w:style>
  <w:style w:type="character" w:customStyle="1" w:styleId="NoSpacingChar">
    <w:name w:val="No Spacing Char"/>
    <w:basedOn w:val="DefaultParagraphFont"/>
    <w:link w:val="NoSpacing"/>
    <w:uiPriority w:val="1"/>
    <w:rsid w:val="00023CEC"/>
    <w:rPr>
      <w:sz w:val="20"/>
      <w:szCs w:val="20"/>
    </w:rPr>
  </w:style>
  <w:style w:type="paragraph" w:styleId="BalloonText">
    <w:name w:val="Balloon Text"/>
    <w:basedOn w:val="Normal"/>
    <w:link w:val="BalloonTextChar"/>
    <w:uiPriority w:val="99"/>
    <w:semiHidden/>
    <w:unhideWhenUsed/>
    <w:rsid w:val="0082156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561"/>
    <w:rPr>
      <w:rFonts w:ascii="Tahoma" w:hAnsi="Tahoma" w:cs="Tahoma"/>
      <w:sz w:val="16"/>
      <w:szCs w:val="16"/>
    </w:rPr>
  </w:style>
  <w:style w:type="paragraph" w:styleId="TOC1">
    <w:name w:val="toc 1"/>
    <w:basedOn w:val="Normal"/>
    <w:next w:val="Normal"/>
    <w:autoRedefine/>
    <w:uiPriority w:val="39"/>
    <w:unhideWhenUsed/>
    <w:rsid w:val="00821561"/>
    <w:pPr>
      <w:spacing w:after="100"/>
    </w:pPr>
  </w:style>
  <w:style w:type="paragraph" w:styleId="TOC2">
    <w:name w:val="toc 2"/>
    <w:basedOn w:val="Normal"/>
    <w:next w:val="Normal"/>
    <w:autoRedefine/>
    <w:uiPriority w:val="39"/>
    <w:unhideWhenUsed/>
    <w:rsid w:val="00821561"/>
    <w:pPr>
      <w:spacing w:after="100"/>
      <w:ind w:left="200"/>
    </w:pPr>
  </w:style>
  <w:style w:type="paragraph" w:styleId="TOC3">
    <w:name w:val="toc 3"/>
    <w:basedOn w:val="Normal"/>
    <w:next w:val="Normal"/>
    <w:autoRedefine/>
    <w:uiPriority w:val="39"/>
    <w:unhideWhenUsed/>
    <w:rsid w:val="00821561"/>
    <w:pPr>
      <w:spacing w:after="100"/>
      <w:ind w:left="400"/>
    </w:pPr>
  </w:style>
  <w:style w:type="character" w:styleId="Hyperlink">
    <w:name w:val="Hyperlink"/>
    <w:basedOn w:val="DefaultParagraphFont"/>
    <w:uiPriority w:val="99"/>
    <w:unhideWhenUsed/>
    <w:rsid w:val="00821561"/>
    <w:rPr>
      <w:color w:val="F7B615" w:themeColor="hyperlink"/>
      <w:u w:val="single"/>
    </w:rPr>
  </w:style>
  <w:style w:type="paragraph" w:styleId="Header">
    <w:name w:val="header"/>
    <w:basedOn w:val="Normal"/>
    <w:link w:val="HeaderChar"/>
    <w:uiPriority w:val="99"/>
    <w:unhideWhenUsed/>
    <w:rsid w:val="00DE206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E2065"/>
    <w:rPr>
      <w:sz w:val="20"/>
      <w:szCs w:val="20"/>
    </w:rPr>
  </w:style>
  <w:style w:type="paragraph" w:styleId="Footer">
    <w:name w:val="footer"/>
    <w:basedOn w:val="Normal"/>
    <w:link w:val="FooterChar"/>
    <w:uiPriority w:val="99"/>
    <w:unhideWhenUsed/>
    <w:rsid w:val="00DE20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E2065"/>
    <w:rPr>
      <w:sz w:val="20"/>
      <w:szCs w:val="20"/>
    </w:rPr>
  </w:style>
  <w:style w:type="table" w:styleId="TableGrid">
    <w:name w:val="Table Grid"/>
    <w:basedOn w:val="TableNormal"/>
    <w:uiPriority w:val="59"/>
    <w:rsid w:val="00066B6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7737">
      <w:bodyDiv w:val="1"/>
      <w:marLeft w:val="0"/>
      <w:marRight w:val="0"/>
      <w:marTop w:val="0"/>
      <w:marBottom w:val="0"/>
      <w:divBdr>
        <w:top w:val="none" w:sz="0" w:space="0" w:color="auto"/>
        <w:left w:val="none" w:sz="0" w:space="0" w:color="auto"/>
        <w:bottom w:val="none" w:sz="0" w:space="0" w:color="auto"/>
        <w:right w:val="none" w:sz="0" w:space="0" w:color="auto"/>
      </w:divBdr>
      <w:divsChild>
        <w:div w:id="894702075">
          <w:marLeft w:val="0"/>
          <w:marRight w:val="0"/>
          <w:marTop w:val="0"/>
          <w:marBottom w:val="0"/>
          <w:divBdr>
            <w:top w:val="none" w:sz="0" w:space="0" w:color="auto"/>
            <w:left w:val="none" w:sz="0" w:space="0" w:color="auto"/>
            <w:bottom w:val="none" w:sz="0" w:space="0" w:color="auto"/>
            <w:right w:val="none" w:sz="0" w:space="0" w:color="auto"/>
          </w:divBdr>
        </w:div>
        <w:div w:id="1110474637">
          <w:marLeft w:val="0"/>
          <w:marRight w:val="0"/>
          <w:marTop w:val="0"/>
          <w:marBottom w:val="0"/>
          <w:divBdr>
            <w:top w:val="none" w:sz="0" w:space="0" w:color="auto"/>
            <w:left w:val="none" w:sz="0" w:space="0" w:color="auto"/>
            <w:bottom w:val="none" w:sz="0" w:space="0" w:color="auto"/>
            <w:right w:val="none" w:sz="0" w:space="0" w:color="auto"/>
          </w:divBdr>
          <w:divsChild>
            <w:div w:id="63726234">
              <w:marLeft w:val="0"/>
              <w:marRight w:val="0"/>
              <w:marTop w:val="0"/>
              <w:marBottom w:val="0"/>
              <w:divBdr>
                <w:top w:val="none" w:sz="0" w:space="0" w:color="auto"/>
                <w:left w:val="none" w:sz="0" w:space="0" w:color="auto"/>
                <w:bottom w:val="none" w:sz="0" w:space="0" w:color="auto"/>
                <w:right w:val="none" w:sz="0" w:space="0" w:color="auto"/>
              </w:divBdr>
            </w:div>
          </w:divsChild>
        </w:div>
        <w:div w:id="1810979056">
          <w:marLeft w:val="0"/>
          <w:marRight w:val="0"/>
          <w:marTop w:val="0"/>
          <w:marBottom w:val="0"/>
          <w:divBdr>
            <w:top w:val="none" w:sz="0" w:space="0" w:color="auto"/>
            <w:left w:val="none" w:sz="0" w:space="0" w:color="auto"/>
            <w:bottom w:val="none" w:sz="0" w:space="0" w:color="auto"/>
            <w:right w:val="none" w:sz="0" w:space="0" w:color="auto"/>
          </w:divBdr>
        </w:div>
      </w:divsChild>
    </w:div>
    <w:div w:id="124084616">
      <w:bodyDiv w:val="1"/>
      <w:marLeft w:val="0"/>
      <w:marRight w:val="0"/>
      <w:marTop w:val="0"/>
      <w:marBottom w:val="0"/>
      <w:divBdr>
        <w:top w:val="none" w:sz="0" w:space="0" w:color="auto"/>
        <w:left w:val="none" w:sz="0" w:space="0" w:color="auto"/>
        <w:bottom w:val="none" w:sz="0" w:space="0" w:color="auto"/>
        <w:right w:val="none" w:sz="0" w:space="0" w:color="auto"/>
      </w:divBdr>
      <w:divsChild>
        <w:div w:id="1615484053">
          <w:marLeft w:val="0"/>
          <w:marRight w:val="0"/>
          <w:marTop w:val="0"/>
          <w:marBottom w:val="0"/>
          <w:divBdr>
            <w:top w:val="none" w:sz="0" w:space="0" w:color="auto"/>
            <w:left w:val="none" w:sz="0" w:space="0" w:color="auto"/>
            <w:bottom w:val="none" w:sz="0" w:space="0" w:color="auto"/>
            <w:right w:val="none" w:sz="0" w:space="0" w:color="auto"/>
          </w:divBdr>
        </w:div>
      </w:divsChild>
    </w:div>
    <w:div w:id="156856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ni-ID.com"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E7479-C9B5-45B7-A58E-115BDC76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5888</TotalTime>
  <Pages>24</Pages>
  <Words>4367</Words>
  <Characters>24897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E. Daddis Jr.</dc:creator>
  <cp:lastModifiedBy>bhuzyk</cp:lastModifiedBy>
  <cp:revision>121</cp:revision>
  <cp:lastPrinted>2013-10-23T20:19:00Z</cp:lastPrinted>
  <dcterms:created xsi:type="dcterms:W3CDTF">2013-02-05T16:40:00Z</dcterms:created>
  <dcterms:modified xsi:type="dcterms:W3CDTF">2013-11-13T15:18:00Z</dcterms:modified>
</cp:coreProperties>
</file>