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D855" w14:textId="77777777" w:rsidR="0063129E" w:rsidRPr="003F627F" w:rsidRDefault="0063129E" w:rsidP="00D132AD">
      <w:pPr>
        <w:spacing w:beforeLines="30" w:before="72" w:afterLines="30" w:after="72"/>
        <w:jc w:val="center"/>
        <w:rPr>
          <w:rFonts w:ascii="Aptos Serif" w:hAnsi="Aptos Serif" w:cs="Aptos Serif"/>
          <w:b/>
          <w:bCs/>
          <w:sz w:val="28"/>
          <w:szCs w:val="28"/>
          <w:lang w:val="en-IN"/>
        </w:rPr>
      </w:pPr>
      <w:r w:rsidRPr="003F627F">
        <w:rPr>
          <w:rFonts w:ascii="Segoe UI Emoji" w:hAnsi="Segoe UI Emoji" w:cs="Segoe UI Emoji"/>
          <w:b/>
          <w:bCs/>
          <w:sz w:val="28"/>
          <w:szCs w:val="28"/>
          <w:lang w:val="en-IN"/>
        </w:rPr>
        <w:t>🌐</w:t>
      </w:r>
      <w:r w:rsidRPr="003F627F">
        <w:rPr>
          <w:rFonts w:ascii="Aptos Serif" w:hAnsi="Aptos Serif" w:cs="Aptos Serif"/>
          <w:b/>
          <w:bCs/>
          <w:sz w:val="28"/>
          <w:szCs w:val="28"/>
          <w:lang w:val="en-IN"/>
        </w:rPr>
        <w:t xml:space="preserve"> Entity Manager, ADO.NET, LINQ &amp; EF Core — Training Guide &amp; Architecture Notes</w:t>
      </w:r>
    </w:p>
    <w:p w14:paraId="2BA1F851" w14:textId="77777777" w:rsidR="0063129E" w:rsidRPr="003F627F" w:rsidRDefault="0063129E" w:rsidP="00D132AD">
      <w:pPr>
        <w:spacing w:beforeLines="30" w:before="72" w:afterLines="30" w:after="72"/>
        <w:jc w:val="center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i/>
          <w:iCs/>
          <w:lang w:val="en-IN"/>
        </w:rPr>
        <w:t>A Beginner</w:t>
      </w:r>
      <w:r w:rsidRPr="003F627F">
        <w:rPr>
          <w:rFonts w:ascii="Aptos Serif" w:hAnsi="Aptos Serif" w:cs="Aptos Serif"/>
          <w:i/>
          <w:iCs/>
          <w:lang w:val="en-IN"/>
        </w:rPr>
        <w:noBreakHyphen/>
        <w:t>Friendly, Enterprise</w:t>
      </w:r>
      <w:r w:rsidRPr="003F627F">
        <w:rPr>
          <w:rFonts w:ascii="Aptos Serif" w:hAnsi="Aptos Serif" w:cs="Aptos Serif"/>
          <w:i/>
          <w:iCs/>
          <w:lang w:val="en-IN"/>
        </w:rPr>
        <w:noBreakHyphen/>
        <w:t>Ready Technical Document</w:t>
      </w:r>
    </w:p>
    <w:p w14:paraId="7FC0012E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6C2F27B4">
          <v:rect id="_x0000_i1025" style="width:0;height:1.5pt" o:hralign="center" o:hrstd="t" o:hr="t" fillcolor="#a0a0a0" stroked="f"/>
        </w:pict>
      </w:r>
    </w:p>
    <w:p w14:paraId="03FA460A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📘</w:t>
      </w:r>
      <w:r w:rsidRPr="003F627F">
        <w:rPr>
          <w:rFonts w:ascii="Aptos Serif" w:hAnsi="Aptos Serif" w:cs="Aptos Serif"/>
          <w:b/>
          <w:bCs/>
          <w:lang w:val="en-IN"/>
        </w:rPr>
        <w:t xml:space="preserve"> 1. Understanding the Entity Manager in .NET</w:t>
      </w:r>
    </w:p>
    <w:p w14:paraId="335D98B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In .NET Core and ASP.NET Core, the term Entity Manager informally refers to the mechanism that manages entities, tracks their states, and interacts with the database.</w:t>
      </w:r>
      <w:r w:rsidRPr="003F627F">
        <w:rPr>
          <w:rFonts w:ascii="Aptos Serif" w:hAnsi="Aptos Serif" w:cs="Aptos Serif"/>
          <w:lang w:val="en-IN"/>
        </w:rPr>
        <w:br/>
        <w:t>In modern .NET, this role is performed by:</w:t>
      </w:r>
    </w:p>
    <w:p w14:paraId="28B88F54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⭐</w:t>
      </w:r>
      <w:r w:rsidRPr="003F627F">
        <w:rPr>
          <w:rFonts w:ascii="Aptos Serif" w:hAnsi="Aptos Serif" w:cs="Aptos Serif"/>
          <w:b/>
          <w:bCs/>
          <w:lang w:val="en-IN"/>
        </w:rPr>
        <w:t xml:space="preserve"> Entity Framework Core (EF Core)</w:t>
      </w:r>
    </w:p>
    <w:p w14:paraId="4B5F641B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EF Core is the official ORM (Object–Relational Mapper) used across .NET Core, ASP.NET Core, and microservices architectures.</w:t>
      </w:r>
    </w:p>
    <w:p w14:paraId="25902A70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681319F3">
          <v:rect id="_x0000_i1026" style="width:0;height:1.5pt" o:hralign="center" o:hrstd="t" o:hr="t" fillcolor="#a0a0a0" stroked="f"/>
        </w:pict>
      </w:r>
    </w:p>
    <w:p w14:paraId="26B8E13B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🧠</w:t>
      </w:r>
      <w:r w:rsidRPr="003F627F">
        <w:rPr>
          <w:rFonts w:ascii="Aptos Serif" w:hAnsi="Aptos Serif" w:cs="Aptos Serif"/>
          <w:b/>
          <w:bCs/>
          <w:lang w:val="en-IN"/>
        </w:rPr>
        <w:t xml:space="preserve"> 1.1 Why EF Core is Used as the Entity Manager</w:t>
      </w:r>
    </w:p>
    <w:p w14:paraId="1DA5666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EF Core provides:</w:t>
      </w:r>
    </w:p>
    <w:p w14:paraId="6D5672AE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Object Mapping</w:t>
      </w:r>
    </w:p>
    <w:p w14:paraId="287A6151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C# classes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database tables</w:t>
      </w:r>
      <w:r w:rsidRPr="003F627F">
        <w:rPr>
          <w:rFonts w:ascii="Aptos Serif" w:hAnsi="Aptos Serif" w:cs="Aptos Serif"/>
          <w:lang w:val="en-IN"/>
        </w:rPr>
        <w:br/>
        <w:t xml:space="preserve">Properties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columns</w:t>
      </w:r>
      <w:r w:rsidRPr="003F627F">
        <w:rPr>
          <w:rFonts w:ascii="Aptos Serif" w:hAnsi="Aptos Serif" w:cs="Aptos Serif"/>
          <w:lang w:val="en-IN"/>
        </w:rPr>
        <w:br/>
        <w:t xml:space="preserve">Objects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rows</w:t>
      </w:r>
    </w:p>
    <w:p w14:paraId="79F42DAC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Change Tracking</w:t>
      </w:r>
    </w:p>
    <w:p w14:paraId="27892A1B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Keeps track of Added, Modified, Deleted, Unchanged entities.</w:t>
      </w:r>
    </w:p>
    <w:p w14:paraId="542102C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LINQ Query Support</w:t>
      </w:r>
    </w:p>
    <w:p w14:paraId="11749C9C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You write queries in C# and EF Core converts them to SQL.</w:t>
      </w:r>
    </w:p>
    <w:p w14:paraId="41A8BA01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Database Migrations</w:t>
      </w:r>
    </w:p>
    <w:p w14:paraId="00F48E16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Keeps database schema in sync with code models.</w:t>
      </w:r>
    </w:p>
    <w:p w14:paraId="40FB8DAD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Integration with ASP.NET Core</w:t>
      </w:r>
    </w:p>
    <w:p w14:paraId="0D76FBB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Easy registration via dependency injection (DI).</w:t>
      </w:r>
    </w:p>
    <w:p w14:paraId="28A386EE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3FD77F55">
          <v:rect id="_x0000_i1027" style="width:0;height:1.5pt" o:hralign="center" o:hrstd="t" o:hr="t" fillcolor="#a0a0a0" stroked="f"/>
        </w:pict>
      </w:r>
    </w:p>
    <w:p w14:paraId="247C1E1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🏗</w:t>
      </w:r>
      <w:r w:rsidRPr="003F627F">
        <w:rPr>
          <w:rFonts w:ascii="Aptos Serif" w:hAnsi="Aptos Serif" w:cs="Aptos Serif"/>
          <w:b/>
          <w:bCs/>
          <w:lang w:val="en-IN"/>
        </w:rPr>
        <w:t xml:space="preserve"> 1.2 EF Core in Microservices Architecture</w:t>
      </w:r>
    </w:p>
    <w:p w14:paraId="489A6890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Each microservice is </w:t>
      </w:r>
      <w:r w:rsidRPr="003F627F">
        <w:rPr>
          <w:rFonts w:ascii="Aptos Serif" w:hAnsi="Aptos Serif" w:cs="Aptos Serif"/>
          <w:b/>
          <w:bCs/>
          <w:lang w:val="en-IN"/>
        </w:rPr>
        <w:t>autonomous</w:t>
      </w:r>
      <w:r w:rsidRPr="003F627F">
        <w:rPr>
          <w:rFonts w:ascii="Aptos Serif" w:hAnsi="Aptos Serif" w:cs="Aptos Serif"/>
          <w:lang w:val="en-IN"/>
        </w:rPr>
        <w:t>, meaning:</w:t>
      </w:r>
    </w:p>
    <w:p w14:paraId="66AA35DA" w14:textId="77777777" w:rsidR="0063129E" w:rsidRPr="003F627F" w:rsidRDefault="0063129E" w:rsidP="00D132AD">
      <w:pPr>
        <w:numPr>
          <w:ilvl w:val="0"/>
          <w:numId w:val="2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It has </w:t>
      </w:r>
      <w:r w:rsidRPr="003F627F">
        <w:rPr>
          <w:rFonts w:ascii="Aptos Serif" w:hAnsi="Aptos Serif" w:cs="Aptos Serif"/>
          <w:b/>
          <w:bCs/>
          <w:lang w:val="en-IN"/>
        </w:rPr>
        <w:t xml:space="preserve">its own </w:t>
      </w:r>
      <w:proofErr w:type="spellStart"/>
      <w:r w:rsidRPr="003F627F">
        <w:rPr>
          <w:rFonts w:ascii="Aptos Serif" w:hAnsi="Aptos Serif" w:cs="Aptos Serif"/>
          <w:b/>
          <w:bCs/>
          <w:lang w:val="en-IN"/>
        </w:rPr>
        <w:t>DbContext</w:t>
      </w:r>
      <w:proofErr w:type="spellEnd"/>
    </w:p>
    <w:p w14:paraId="2AE0C85C" w14:textId="77777777" w:rsidR="0063129E" w:rsidRPr="003F627F" w:rsidRDefault="0063129E" w:rsidP="00D132AD">
      <w:pPr>
        <w:numPr>
          <w:ilvl w:val="0"/>
          <w:numId w:val="2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It has </w:t>
      </w:r>
      <w:r w:rsidRPr="003F627F">
        <w:rPr>
          <w:rFonts w:ascii="Aptos Serif" w:hAnsi="Aptos Serif" w:cs="Aptos Serif"/>
          <w:b/>
          <w:bCs/>
          <w:lang w:val="en-IN"/>
        </w:rPr>
        <w:t>its own database</w:t>
      </w:r>
    </w:p>
    <w:p w14:paraId="0C7334F0" w14:textId="77777777" w:rsidR="0063129E" w:rsidRPr="003F627F" w:rsidRDefault="0063129E" w:rsidP="00D132AD">
      <w:pPr>
        <w:numPr>
          <w:ilvl w:val="0"/>
          <w:numId w:val="2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No microservice accesses another service’s database</w:t>
      </w:r>
    </w:p>
    <w:p w14:paraId="3AC2818D" w14:textId="77777777" w:rsidR="0063129E" w:rsidRPr="003F627F" w:rsidRDefault="0063129E" w:rsidP="00D132AD">
      <w:pPr>
        <w:numPr>
          <w:ilvl w:val="0"/>
          <w:numId w:val="2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Each service owns its </w:t>
      </w:r>
      <w:r w:rsidRPr="003F627F">
        <w:rPr>
          <w:rFonts w:ascii="Aptos Serif" w:hAnsi="Aptos Serif" w:cs="Aptos Serif"/>
          <w:b/>
          <w:bCs/>
          <w:lang w:val="en-IN"/>
        </w:rPr>
        <w:t>data and schema</w:t>
      </w:r>
    </w:p>
    <w:p w14:paraId="52F0D810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🖼</w:t>
      </w:r>
      <w:r w:rsidRPr="003F627F">
        <w:rPr>
          <w:rFonts w:ascii="Aptos Serif" w:hAnsi="Aptos Serif" w:cs="Aptos Serif"/>
          <w:b/>
          <w:bCs/>
          <w:lang w:val="en-IN"/>
        </w:rPr>
        <w:t xml:space="preserve"> Architecture Diagram</w:t>
      </w:r>
    </w:p>
    <w:p w14:paraId="7C9DAF7B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     +------------------------+       +---------------------------+</w:t>
      </w:r>
    </w:p>
    <w:p w14:paraId="48620170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     | Order Microservice     |       | Customer Microservice     |</w:t>
      </w:r>
    </w:p>
    <w:p w14:paraId="72DDF3FC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     |------------------------|       |---------------------------|</w:t>
      </w:r>
    </w:p>
    <w:p w14:paraId="47E603A1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     | </w:t>
      </w:r>
      <w:proofErr w:type="spellStart"/>
      <w:r w:rsidRPr="003F627F">
        <w:rPr>
          <w:rFonts w:ascii="Aptos Serif" w:hAnsi="Aptos Serif" w:cs="Aptos Serif"/>
          <w:lang w:val="en-IN"/>
        </w:rPr>
        <w:t>OrderDbContext</w:t>
      </w:r>
      <w:proofErr w:type="spellEnd"/>
      <w:r w:rsidRPr="003F627F">
        <w:rPr>
          <w:rFonts w:ascii="Aptos Serif" w:hAnsi="Aptos Serif" w:cs="Aptos Serif"/>
          <w:lang w:val="en-IN"/>
        </w:rPr>
        <w:t xml:space="preserve">         |       | </w:t>
      </w:r>
      <w:proofErr w:type="spellStart"/>
      <w:r w:rsidRPr="003F627F">
        <w:rPr>
          <w:rFonts w:ascii="Aptos Serif" w:hAnsi="Aptos Serif" w:cs="Aptos Serif"/>
          <w:lang w:val="en-IN"/>
        </w:rPr>
        <w:t>CustomerDbContext</w:t>
      </w:r>
      <w:proofErr w:type="spellEnd"/>
      <w:r w:rsidRPr="003F627F">
        <w:rPr>
          <w:rFonts w:ascii="Aptos Serif" w:hAnsi="Aptos Serif" w:cs="Aptos Serif"/>
          <w:lang w:val="en-IN"/>
        </w:rPr>
        <w:t xml:space="preserve">         |</w:t>
      </w:r>
    </w:p>
    <w:p w14:paraId="5E2625B5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     | Orders Database        |       | Customers Database        |</w:t>
      </w:r>
    </w:p>
    <w:p w14:paraId="7881720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     +------------------------+       +---------------------------+</w:t>
      </w:r>
    </w:p>
    <w:p w14:paraId="18FFAE17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lastRenderedPageBreak/>
        <w:t>This separation ensures:</w:t>
      </w:r>
    </w:p>
    <w:p w14:paraId="23C66978" w14:textId="77777777" w:rsidR="0063129E" w:rsidRPr="003F627F" w:rsidRDefault="0063129E" w:rsidP="00D132AD">
      <w:pPr>
        <w:numPr>
          <w:ilvl w:val="0"/>
          <w:numId w:val="22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Scalability</w:t>
      </w:r>
    </w:p>
    <w:p w14:paraId="0DC8F484" w14:textId="77777777" w:rsidR="0063129E" w:rsidRPr="003F627F" w:rsidRDefault="0063129E" w:rsidP="00D132AD">
      <w:pPr>
        <w:numPr>
          <w:ilvl w:val="0"/>
          <w:numId w:val="22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Independent deployment</w:t>
      </w:r>
    </w:p>
    <w:p w14:paraId="71593036" w14:textId="77777777" w:rsidR="0063129E" w:rsidRPr="003F627F" w:rsidRDefault="0063129E" w:rsidP="00D132AD">
      <w:pPr>
        <w:numPr>
          <w:ilvl w:val="0"/>
          <w:numId w:val="22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High cohesion, low coupling</w:t>
      </w:r>
    </w:p>
    <w:p w14:paraId="059B73AB" w14:textId="77777777" w:rsidR="0063129E" w:rsidRPr="003F627F" w:rsidRDefault="0063129E" w:rsidP="00D132AD">
      <w:pPr>
        <w:numPr>
          <w:ilvl w:val="0"/>
          <w:numId w:val="22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Independent evolution of each domain</w:t>
      </w:r>
    </w:p>
    <w:p w14:paraId="37B117E6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493CA39D">
          <v:rect id="_x0000_i1028" style="width:0;height:1.5pt" o:hralign="center" o:hrstd="t" o:hr="t" fillcolor="#a0a0a0" stroked="f"/>
        </w:pict>
      </w:r>
    </w:p>
    <w:p w14:paraId="1FEEB5E9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📘</w:t>
      </w:r>
      <w:r w:rsidRPr="003F627F">
        <w:rPr>
          <w:rFonts w:ascii="Aptos Serif" w:hAnsi="Aptos Serif" w:cs="Aptos Serif"/>
          <w:b/>
          <w:bCs/>
          <w:lang w:val="en-IN"/>
        </w:rPr>
        <w:t xml:space="preserve"> 2. ADO.NET vs LINQ — Modern .NET Data Access</w:t>
      </w:r>
    </w:p>
    <w:p w14:paraId="23C57FF1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Modern .NET offers two major approaches for accessing data:</w:t>
      </w:r>
    </w:p>
    <w:p w14:paraId="6ACA0149" w14:textId="77777777" w:rsidR="0063129E" w:rsidRPr="003F627F" w:rsidRDefault="0063129E" w:rsidP="00D132AD">
      <w:pPr>
        <w:numPr>
          <w:ilvl w:val="0"/>
          <w:numId w:val="23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b/>
          <w:bCs/>
          <w:lang w:val="en-IN"/>
        </w:rPr>
        <w:t>ADO.NET</w:t>
      </w:r>
      <w:r w:rsidRPr="003F627F">
        <w:rPr>
          <w:rFonts w:ascii="Aptos Serif" w:hAnsi="Aptos Serif" w:cs="Aptos Serif"/>
          <w:lang w:val="en-IN"/>
        </w:rPr>
        <w:t xml:space="preserve">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Manual, low</w:t>
      </w:r>
      <w:r w:rsidRPr="003F627F">
        <w:rPr>
          <w:rFonts w:ascii="Aptos Serif" w:hAnsi="Aptos Serif" w:cs="Aptos Serif"/>
          <w:lang w:val="en-IN"/>
        </w:rPr>
        <w:noBreakHyphen/>
        <w:t>level approach</w:t>
      </w:r>
    </w:p>
    <w:p w14:paraId="62A04B53" w14:textId="77777777" w:rsidR="0063129E" w:rsidRPr="003F627F" w:rsidRDefault="0063129E" w:rsidP="00D132AD">
      <w:pPr>
        <w:numPr>
          <w:ilvl w:val="0"/>
          <w:numId w:val="23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b/>
          <w:bCs/>
          <w:lang w:val="en-IN"/>
        </w:rPr>
        <w:t>LINQ</w:t>
      </w:r>
      <w:r w:rsidRPr="003F627F">
        <w:rPr>
          <w:rFonts w:ascii="Aptos Serif" w:hAnsi="Aptos Serif" w:cs="Aptos Serif"/>
          <w:lang w:val="en-IN"/>
        </w:rPr>
        <w:t xml:space="preserve">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High</w:t>
      </w:r>
      <w:r w:rsidRPr="003F627F">
        <w:rPr>
          <w:rFonts w:ascii="Aptos Serif" w:hAnsi="Aptos Serif" w:cs="Aptos Serif"/>
          <w:lang w:val="en-IN"/>
        </w:rPr>
        <w:noBreakHyphen/>
        <w:t>level C# integrated query language</w:t>
      </w:r>
    </w:p>
    <w:p w14:paraId="3A76881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Let’s break them down.</w:t>
      </w:r>
    </w:p>
    <w:p w14:paraId="704FCB7F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365D9FAB">
          <v:rect id="_x0000_i1029" style="width:0;height:1.5pt" o:hralign="center" o:hrstd="t" o:hr="t" fillcolor="#a0a0a0" stroked="f"/>
        </w:pict>
      </w:r>
    </w:p>
    <w:p w14:paraId="403EAB9E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🛠</w:t>
      </w:r>
      <w:r w:rsidRPr="003F627F">
        <w:rPr>
          <w:rFonts w:ascii="Aptos Serif" w:hAnsi="Aptos Serif" w:cs="Aptos Serif"/>
          <w:b/>
          <w:bCs/>
          <w:lang w:val="en-IN"/>
        </w:rPr>
        <w:t xml:space="preserve"> 2.1 ADO.NET — The Manual SQL-Based Approach</w:t>
      </w:r>
    </w:p>
    <w:p w14:paraId="3F4A9634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ADO.NET requires developers to write SQL manually and manage database connections directly.</w:t>
      </w:r>
    </w:p>
    <w:p w14:paraId="2B711F8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Key Components</w:t>
      </w:r>
    </w:p>
    <w:p w14:paraId="2DD2972B" w14:textId="77777777" w:rsidR="0063129E" w:rsidRPr="003F627F" w:rsidRDefault="0063129E" w:rsidP="00D132AD">
      <w:pPr>
        <w:numPr>
          <w:ilvl w:val="0"/>
          <w:numId w:val="2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proofErr w:type="spellStart"/>
      <w:r w:rsidRPr="003F627F">
        <w:rPr>
          <w:rFonts w:ascii="Aptos Serif" w:hAnsi="Aptos Serif" w:cs="Aptos Serif"/>
          <w:lang w:val="en-IN"/>
        </w:rPr>
        <w:t>SqlConnection</w:t>
      </w:r>
      <w:proofErr w:type="spellEnd"/>
    </w:p>
    <w:p w14:paraId="02FE1767" w14:textId="77777777" w:rsidR="0063129E" w:rsidRPr="003F627F" w:rsidRDefault="0063129E" w:rsidP="00D132AD">
      <w:pPr>
        <w:numPr>
          <w:ilvl w:val="0"/>
          <w:numId w:val="2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proofErr w:type="spellStart"/>
      <w:r w:rsidRPr="003F627F">
        <w:rPr>
          <w:rFonts w:ascii="Aptos Serif" w:hAnsi="Aptos Serif" w:cs="Aptos Serif"/>
          <w:lang w:val="en-IN"/>
        </w:rPr>
        <w:t>SqlCommand</w:t>
      </w:r>
      <w:proofErr w:type="spellEnd"/>
    </w:p>
    <w:p w14:paraId="68D48888" w14:textId="77777777" w:rsidR="0063129E" w:rsidRPr="003F627F" w:rsidRDefault="0063129E" w:rsidP="00D132AD">
      <w:pPr>
        <w:numPr>
          <w:ilvl w:val="0"/>
          <w:numId w:val="2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proofErr w:type="spellStart"/>
      <w:r w:rsidRPr="003F627F">
        <w:rPr>
          <w:rFonts w:ascii="Aptos Serif" w:hAnsi="Aptos Serif" w:cs="Aptos Serif"/>
          <w:lang w:val="en-IN"/>
        </w:rPr>
        <w:t>SqlDataReader</w:t>
      </w:r>
      <w:proofErr w:type="spellEnd"/>
    </w:p>
    <w:p w14:paraId="3C86B980" w14:textId="77777777" w:rsidR="0063129E" w:rsidRPr="003F627F" w:rsidRDefault="0063129E" w:rsidP="00D132AD">
      <w:pPr>
        <w:numPr>
          <w:ilvl w:val="0"/>
          <w:numId w:val="2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proofErr w:type="spellStart"/>
      <w:r w:rsidRPr="003F627F">
        <w:rPr>
          <w:rFonts w:ascii="Aptos Serif" w:hAnsi="Aptos Serif" w:cs="Aptos Serif"/>
          <w:lang w:val="en-IN"/>
        </w:rPr>
        <w:t>DataSet</w:t>
      </w:r>
      <w:proofErr w:type="spellEnd"/>
      <w:r w:rsidRPr="003F627F">
        <w:rPr>
          <w:rFonts w:ascii="Aptos Serif" w:hAnsi="Aptos Serif" w:cs="Aptos Serif"/>
          <w:lang w:val="en-IN"/>
        </w:rPr>
        <w:t xml:space="preserve"> / </w:t>
      </w:r>
      <w:proofErr w:type="spellStart"/>
      <w:r w:rsidRPr="003F627F">
        <w:rPr>
          <w:rFonts w:ascii="Aptos Serif" w:hAnsi="Aptos Serif" w:cs="Aptos Serif"/>
          <w:lang w:val="en-IN"/>
        </w:rPr>
        <w:t>DataTable</w:t>
      </w:r>
      <w:proofErr w:type="spellEnd"/>
    </w:p>
    <w:p w14:paraId="17874A2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Advantages</w:t>
      </w:r>
    </w:p>
    <w:p w14:paraId="3C348E2A" w14:textId="77777777" w:rsidR="0063129E" w:rsidRPr="003F627F" w:rsidRDefault="0063129E" w:rsidP="00D132AD">
      <w:pPr>
        <w:numPr>
          <w:ilvl w:val="0"/>
          <w:numId w:val="25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Maximum performance</w:t>
      </w:r>
    </w:p>
    <w:p w14:paraId="473EAC7C" w14:textId="77777777" w:rsidR="0063129E" w:rsidRPr="003F627F" w:rsidRDefault="0063129E" w:rsidP="00D132AD">
      <w:pPr>
        <w:numPr>
          <w:ilvl w:val="0"/>
          <w:numId w:val="25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Full control of SQL</w:t>
      </w:r>
    </w:p>
    <w:p w14:paraId="4A6BF8F9" w14:textId="77777777" w:rsidR="0063129E" w:rsidRPr="003F627F" w:rsidRDefault="0063129E" w:rsidP="00D132AD">
      <w:pPr>
        <w:numPr>
          <w:ilvl w:val="0"/>
          <w:numId w:val="25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Best for bulk operations</w:t>
      </w:r>
    </w:p>
    <w:p w14:paraId="2B3B3FD3" w14:textId="77777777" w:rsidR="0063129E" w:rsidRPr="003F627F" w:rsidRDefault="0063129E" w:rsidP="00D132AD">
      <w:pPr>
        <w:numPr>
          <w:ilvl w:val="0"/>
          <w:numId w:val="25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Ideal for stored-procedure-heavy systems</w:t>
      </w:r>
    </w:p>
    <w:p w14:paraId="1B0C538D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Limitations</w:t>
      </w:r>
    </w:p>
    <w:p w14:paraId="42EE1027" w14:textId="77777777" w:rsidR="0063129E" w:rsidRPr="003F627F" w:rsidRDefault="0063129E" w:rsidP="00D132AD">
      <w:pPr>
        <w:numPr>
          <w:ilvl w:val="0"/>
          <w:numId w:val="26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SQL is written as strings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errors show up only at runtime</w:t>
      </w:r>
    </w:p>
    <w:p w14:paraId="41EE9065" w14:textId="77777777" w:rsidR="0063129E" w:rsidRPr="003F627F" w:rsidRDefault="0063129E" w:rsidP="00D132AD">
      <w:pPr>
        <w:numPr>
          <w:ilvl w:val="0"/>
          <w:numId w:val="26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No IntelliSense inside SQL</w:t>
      </w:r>
    </w:p>
    <w:p w14:paraId="78263F91" w14:textId="77777777" w:rsidR="0063129E" w:rsidRPr="003F627F" w:rsidRDefault="0063129E" w:rsidP="00D132AD">
      <w:pPr>
        <w:numPr>
          <w:ilvl w:val="0"/>
          <w:numId w:val="26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More boilerplate code</w:t>
      </w:r>
    </w:p>
    <w:p w14:paraId="6E618573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40C33099">
          <v:rect id="_x0000_i1030" style="width:0;height:1.5pt" o:hralign="center" o:hrstd="t" o:hr="t" fillcolor="#a0a0a0" stroked="f"/>
        </w:pict>
      </w:r>
    </w:p>
    <w:p w14:paraId="2E497CA6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🔍</w:t>
      </w:r>
      <w:r w:rsidRPr="003F627F">
        <w:rPr>
          <w:rFonts w:ascii="Aptos Serif" w:hAnsi="Aptos Serif" w:cs="Aptos Serif"/>
          <w:b/>
          <w:bCs/>
          <w:lang w:val="en-IN"/>
        </w:rPr>
        <w:t xml:space="preserve"> 2.2 LINQ — The High-Level Query Language</w:t>
      </w:r>
    </w:p>
    <w:p w14:paraId="543FA71F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LINQ (Language Integrated Query) lets you query data using </w:t>
      </w:r>
      <w:r w:rsidRPr="003F627F">
        <w:rPr>
          <w:rFonts w:ascii="Aptos Serif" w:hAnsi="Aptos Serif" w:cs="Aptos Serif"/>
          <w:b/>
          <w:bCs/>
          <w:lang w:val="en-IN"/>
        </w:rPr>
        <w:t>C# syntax</w:t>
      </w:r>
      <w:r w:rsidRPr="003F627F">
        <w:rPr>
          <w:rFonts w:ascii="Aptos Serif" w:hAnsi="Aptos Serif" w:cs="Aptos Serif"/>
          <w:lang w:val="en-IN"/>
        </w:rPr>
        <w:t>, not SQL strings.</w:t>
      </w:r>
    </w:p>
    <w:p w14:paraId="28FB40A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Advantages</w:t>
      </w:r>
    </w:p>
    <w:p w14:paraId="49EC3231" w14:textId="77777777" w:rsidR="0063129E" w:rsidRPr="003F627F" w:rsidRDefault="0063129E" w:rsidP="00D132AD">
      <w:pPr>
        <w:numPr>
          <w:ilvl w:val="0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Strong typing</w:t>
      </w:r>
    </w:p>
    <w:p w14:paraId="054E4E62" w14:textId="77777777" w:rsidR="0063129E" w:rsidRPr="003F627F" w:rsidRDefault="0063129E" w:rsidP="00D132AD">
      <w:pPr>
        <w:numPr>
          <w:ilvl w:val="0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Compile-time error checking</w:t>
      </w:r>
    </w:p>
    <w:p w14:paraId="2821AB24" w14:textId="77777777" w:rsidR="0063129E" w:rsidRPr="003F627F" w:rsidRDefault="0063129E" w:rsidP="00D132AD">
      <w:pPr>
        <w:numPr>
          <w:ilvl w:val="0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IntelliSense support</w:t>
      </w:r>
    </w:p>
    <w:p w14:paraId="2EAF5DFE" w14:textId="77777777" w:rsidR="0063129E" w:rsidRPr="003F627F" w:rsidRDefault="0063129E" w:rsidP="00D132AD">
      <w:pPr>
        <w:numPr>
          <w:ilvl w:val="0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More readable, maintainable code</w:t>
      </w:r>
    </w:p>
    <w:p w14:paraId="18B5B1EB" w14:textId="77777777" w:rsidR="0063129E" w:rsidRPr="003F627F" w:rsidRDefault="0063129E" w:rsidP="00D132AD">
      <w:pPr>
        <w:numPr>
          <w:ilvl w:val="0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Works across multiple data sources: </w:t>
      </w:r>
    </w:p>
    <w:p w14:paraId="0D773348" w14:textId="77777777" w:rsidR="0063129E" w:rsidRPr="003F627F" w:rsidRDefault="0063129E" w:rsidP="00D132AD">
      <w:pPr>
        <w:numPr>
          <w:ilvl w:val="1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Collections</w:t>
      </w:r>
    </w:p>
    <w:p w14:paraId="30F6F965" w14:textId="77777777" w:rsidR="0063129E" w:rsidRPr="003F627F" w:rsidRDefault="0063129E" w:rsidP="00D132AD">
      <w:pPr>
        <w:numPr>
          <w:ilvl w:val="1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XML</w:t>
      </w:r>
    </w:p>
    <w:p w14:paraId="0DCA5FED" w14:textId="77777777" w:rsidR="0063129E" w:rsidRPr="003F627F" w:rsidRDefault="0063129E" w:rsidP="00D132AD">
      <w:pPr>
        <w:numPr>
          <w:ilvl w:val="1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lastRenderedPageBreak/>
        <w:t>Entity Framework</w:t>
      </w:r>
    </w:p>
    <w:p w14:paraId="27CEBE79" w14:textId="77777777" w:rsidR="0063129E" w:rsidRPr="003F627F" w:rsidRDefault="0063129E" w:rsidP="00D132AD">
      <w:pPr>
        <w:numPr>
          <w:ilvl w:val="1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SQL databases</w:t>
      </w:r>
    </w:p>
    <w:p w14:paraId="416DE459" w14:textId="77777777" w:rsidR="0063129E" w:rsidRPr="003F627F" w:rsidRDefault="0063129E" w:rsidP="00D132AD">
      <w:pPr>
        <w:numPr>
          <w:ilvl w:val="1"/>
          <w:numId w:val="27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proofErr w:type="spellStart"/>
      <w:r w:rsidRPr="003F627F">
        <w:rPr>
          <w:rFonts w:ascii="Aptos Serif" w:hAnsi="Aptos Serif" w:cs="Aptos Serif"/>
          <w:lang w:val="en-IN"/>
        </w:rPr>
        <w:t>DataSets</w:t>
      </w:r>
      <w:proofErr w:type="spellEnd"/>
    </w:p>
    <w:p w14:paraId="2FDE139C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Limitations</w:t>
      </w:r>
    </w:p>
    <w:p w14:paraId="75A30303" w14:textId="77777777" w:rsidR="0063129E" w:rsidRPr="003F627F" w:rsidRDefault="0063129E" w:rsidP="00D132AD">
      <w:pPr>
        <w:numPr>
          <w:ilvl w:val="0"/>
          <w:numId w:val="28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Slight overhead due to abstraction</w:t>
      </w:r>
    </w:p>
    <w:p w14:paraId="09B784E7" w14:textId="77777777" w:rsidR="0063129E" w:rsidRPr="003F627F" w:rsidRDefault="0063129E" w:rsidP="00D132AD">
      <w:pPr>
        <w:numPr>
          <w:ilvl w:val="0"/>
          <w:numId w:val="28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Less “raw control” over SQL</w:t>
      </w:r>
    </w:p>
    <w:p w14:paraId="60723A4D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1B2C3061">
          <v:rect id="_x0000_i1031" style="width:0;height:1.5pt" o:hralign="center" o:hrstd="t" o:hr="t" fillcolor="#a0a0a0" stroked="f"/>
        </w:pict>
      </w:r>
    </w:p>
    <w:p w14:paraId="1933988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🆚</w:t>
      </w:r>
      <w:r w:rsidRPr="003F627F">
        <w:rPr>
          <w:rFonts w:ascii="Aptos Serif" w:hAnsi="Aptos Serif" w:cs="Aptos Serif"/>
          <w:b/>
          <w:bCs/>
          <w:lang w:val="en-IN"/>
        </w:rPr>
        <w:t xml:space="preserve"> 2.3 ADO.NET vs LINQ — Quick Comparison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646"/>
        <w:gridCol w:w="3262"/>
      </w:tblGrid>
      <w:tr w:rsidR="0063129E" w:rsidRPr="003F627F" w14:paraId="06A3B15C" w14:textId="77777777" w:rsidTr="009A12AC">
        <w:trPr>
          <w:tblCellSpacing w:w="15" w:type="dxa"/>
        </w:trPr>
        <w:tc>
          <w:tcPr>
            <w:tcW w:w="1139" w:type="pct"/>
            <w:shd w:val="clear" w:color="auto" w:fill="F5F5F5"/>
            <w:vAlign w:val="center"/>
            <w:hideMark/>
          </w:tcPr>
          <w:p w14:paraId="6B6E625B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b/>
                <w:bCs/>
                <w:lang w:val="en-IN"/>
              </w:rPr>
            </w:pPr>
            <w:r w:rsidRPr="003F627F">
              <w:rPr>
                <w:rFonts w:ascii="Aptos Serif" w:hAnsi="Aptos Serif" w:cs="Aptos Serif"/>
                <w:b/>
                <w:bCs/>
                <w:lang w:val="en-IN"/>
              </w:rPr>
              <w:t>Feature</w:t>
            </w:r>
          </w:p>
        </w:tc>
        <w:tc>
          <w:tcPr>
            <w:tcW w:w="1996" w:type="pct"/>
            <w:shd w:val="clear" w:color="auto" w:fill="F5F5F5"/>
            <w:vAlign w:val="center"/>
            <w:hideMark/>
          </w:tcPr>
          <w:p w14:paraId="04C02091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b/>
                <w:bCs/>
                <w:lang w:val="en-IN"/>
              </w:rPr>
            </w:pPr>
            <w:r w:rsidRPr="003F627F">
              <w:rPr>
                <w:rFonts w:ascii="Aptos Serif" w:hAnsi="Aptos Serif" w:cs="Aptos Serif"/>
                <w:b/>
                <w:bCs/>
                <w:lang w:val="en-IN"/>
              </w:rPr>
              <w:t>ADO.NET</w:t>
            </w:r>
          </w:p>
        </w:tc>
        <w:tc>
          <w:tcPr>
            <w:tcW w:w="1775" w:type="pct"/>
            <w:shd w:val="clear" w:color="auto" w:fill="F5F5F5"/>
            <w:vAlign w:val="center"/>
            <w:hideMark/>
          </w:tcPr>
          <w:p w14:paraId="59AE168B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b/>
                <w:bCs/>
                <w:lang w:val="en-IN"/>
              </w:rPr>
            </w:pPr>
            <w:r w:rsidRPr="003F627F">
              <w:rPr>
                <w:rFonts w:ascii="Aptos Serif" w:hAnsi="Aptos Serif" w:cs="Aptos Serif"/>
                <w:b/>
                <w:bCs/>
                <w:lang w:val="en-IN"/>
              </w:rPr>
              <w:t>LINQ</w:t>
            </w:r>
          </w:p>
        </w:tc>
      </w:tr>
      <w:tr w:rsidR="0063129E" w:rsidRPr="003F627F" w14:paraId="6822F8A1" w14:textId="77777777" w:rsidTr="009A12AC">
        <w:trPr>
          <w:tblCellSpacing w:w="15" w:type="dxa"/>
        </w:trPr>
        <w:tc>
          <w:tcPr>
            <w:tcW w:w="1139" w:type="pct"/>
            <w:vAlign w:val="center"/>
            <w:hideMark/>
          </w:tcPr>
          <w:p w14:paraId="50D7C840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Query style</w:t>
            </w:r>
          </w:p>
        </w:tc>
        <w:tc>
          <w:tcPr>
            <w:tcW w:w="1996" w:type="pct"/>
            <w:vAlign w:val="center"/>
            <w:hideMark/>
          </w:tcPr>
          <w:p w14:paraId="012A1113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SQL strings</w:t>
            </w:r>
          </w:p>
        </w:tc>
        <w:tc>
          <w:tcPr>
            <w:tcW w:w="1775" w:type="pct"/>
            <w:vAlign w:val="center"/>
            <w:hideMark/>
          </w:tcPr>
          <w:p w14:paraId="45DDC6DD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C# integrated queries</w:t>
            </w:r>
          </w:p>
        </w:tc>
      </w:tr>
      <w:tr w:rsidR="0063129E" w:rsidRPr="003F627F" w14:paraId="6134C9FC" w14:textId="77777777" w:rsidTr="009A12AC">
        <w:trPr>
          <w:tblCellSpacing w:w="15" w:type="dxa"/>
        </w:trPr>
        <w:tc>
          <w:tcPr>
            <w:tcW w:w="1139" w:type="pct"/>
            <w:vAlign w:val="center"/>
            <w:hideMark/>
          </w:tcPr>
          <w:p w14:paraId="20A936D2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Error detection</w:t>
            </w:r>
          </w:p>
        </w:tc>
        <w:tc>
          <w:tcPr>
            <w:tcW w:w="1996" w:type="pct"/>
            <w:vAlign w:val="center"/>
            <w:hideMark/>
          </w:tcPr>
          <w:p w14:paraId="16A8D335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Runtime</w:t>
            </w:r>
          </w:p>
        </w:tc>
        <w:tc>
          <w:tcPr>
            <w:tcW w:w="1775" w:type="pct"/>
            <w:vAlign w:val="center"/>
            <w:hideMark/>
          </w:tcPr>
          <w:p w14:paraId="65BB6594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Compile-time</w:t>
            </w:r>
          </w:p>
        </w:tc>
      </w:tr>
      <w:tr w:rsidR="0063129E" w:rsidRPr="003F627F" w14:paraId="1D488FDA" w14:textId="77777777" w:rsidTr="009A12AC">
        <w:trPr>
          <w:tblCellSpacing w:w="15" w:type="dxa"/>
        </w:trPr>
        <w:tc>
          <w:tcPr>
            <w:tcW w:w="1139" w:type="pct"/>
            <w:vAlign w:val="center"/>
            <w:hideMark/>
          </w:tcPr>
          <w:p w14:paraId="4135C5FA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Performance</w:t>
            </w:r>
          </w:p>
        </w:tc>
        <w:tc>
          <w:tcPr>
            <w:tcW w:w="1996" w:type="pct"/>
            <w:vAlign w:val="center"/>
            <w:hideMark/>
          </w:tcPr>
          <w:p w14:paraId="46F8E435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Higher (raw SQL)</w:t>
            </w:r>
          </w:p>
        </w:tc>
        <w:tc>
          <w:tcPr>
            <w:tcW w:w="1775" w:type="pct"/>
            <w:vAlign w:val="center"/>
            <w:hideMark/>
          </w:tcPr>
          <w:p w14:paraId="55579DAB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Good (with abstraction)</w:t>
            </w:r>
          </w:p>
        </w:tc>
      </w:tr>
      <w:tr w:rsidR="0063129E" w:rsidRPr="003F627F" w14:paraId="1308E701" w14:textId="77777777" w:rsidTr="009A12AC">
        <w:trPr>
          <w:tblCellSpacing w:w="15" w:type="dxa"/>
        </w:trPr>
        <w:tc>
          <w:tcPr>
            <w:tcW w:w="1139" w:type="pct"/>
            <w:vAlign w:val="center"/>
            <w:hideMark/>
          </w:tcPr>
          <w:p w14:paraId="03C352CD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Code readability</w:t>
            </w:r>
          </w:p>
        </w:tc>
        <w:tc>
          <w:tcPr>
            <w:tcW w:w="1996" w:type="pct"/>
            <w:vAlign w:val="center"/>
            <w:hideMark/>
          </w:tcPr>
          <w:p w14:paraId="774C2337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Low</w:t>
            </w:r>
          </w:p>
        </w:tc>
        <w:tc>
          <w:tcPr>
            <w:tcW w:w="1775" w:type="pct"/>
            <w:vAlign w:val="center"/>
            <w:hideMark/>
          </w:tcPr>
          <w:p w14:paraId="3EEFDD48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Very high</w:t>
            </w:r>
          </w:p>
        </w:tc>
      </w:tr>
      <w:tr w:rsidR="0063129E" w:rsidRPr="003F627F" w14:paraId="3715165D" w14:textId="77777777" w:rsidTr="009A12AC">
        <w:trPr>
          <w:tblCellSpacing w:w="15" w:type="dxa"/>
        </w:trPr>
        <w:tc>
          <w:tcPr>
            <w:tcW w:w="1139" w:type="pct"/>
            <w:vAlign w:val="center"/>
            <w:hideMark/>
          </w:tcPr>
          <w:p w14:paraId="5792CEA7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Data sources</w:t>
            </w:r>
          </w:p>
        </w:tc>
        <w:tc>
          <w:tcPr>
            <w:tcW w:w="1996" w:type="pct"/>
            <w:vAlign w:val="center"/>
            <w:hideMark/>
          </w:tcPr>
          <w:p w14:paraId="360ECCD6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Relational DBs</w:t>
            </w:r>
          </w:p>
        </w:tc>
        <w:tc>
          <w:tcPr>
            <w:tcW w:w="1775" w:type="pct"/>
            <w:vAlign w:val="center"/>
            <w:hideMark/>
          </w:tcPr>
          <w:p w14:paraId="70D5045B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Collections, XML, DBs</w:t>
            </w:r>
          </w:p>
        </w:tc>
      </w:tr>
      <w:tr w:rsidR="0063129E" w:rsidRPr="003F627F" w14:paraId="1A8A792D" w14:textId="77777777" w:rsidTr="009A12AC">
        <w:trPr>
          <w:tblCellSpacing w:w="15" w:type="dxa"/>
        </w:trPr>
        <w:tc>
          <w:tcPr>
            <w:tcW w:w="1139" w:type="pct"/>
            <w:vAlign w:val="center"/>
            <w:hideMark/>
          </w:tcPr>
          <w:p w14:paraId="3F07B8A4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Use case</w:t>
            </w:r>
          </w:p>
        </w:tc>
        <w:tc>
          <w:tcPr>
            <w:tcW w:w="1996" w:type="pct"/>
            <w:vAlign w:val="center"/>
            <w:hideMark/>
          </w:tcPr>
          <w:p w14:paraId="264330AA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High-performance operations</w:t>
            </w:r>
          </w:p>
        </w:tc>
        <w:tc>
          <w:tcPr>
            <w:tcW w:w="1775" w:type="pct"/>
            <w:vAlign w:val="center"/>
            <w:hideMark/>
          </w:tcPr>
          <w:p w14:paraId="7AAEAF5D" w14:textId="77777777" w:rsidR="0063129E" w:rsidRPr="003F627F" w:rsidRDefault="0063129E" w:rsidP="00D132AD">
            <w:pPr>
              <w:spacing w:beforeLines="30" w:before="72" w:afterLines="30" w:after="72"/>
              <w:rPr>
                <w:rFonts w:ascii="Aptos Serif" w:hAnsi="Aptos Serif" w:cs="Aptos Serif"/>
                <w:lang w:val="en-IN"/>
              </w:rPr>
            </w:pPr>
            <w:r w:rsidRPr="003F627F">
              <w:rPr>
                <w:rFonts w:ascii="Aptos Serif" w:hAnsi="Aptos Serif" w:cs="Aptos Serif"/>
                <w:lang w:val="en-IN"/>
              </w:rPr>
              <w:t>Most modern CRUD apps</w:t>
            </w:r>
          </w:p>
        </w:tc>
      </w:tr>
    </w:tbl>
    <w:p w14:paraId="4D576686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0948C811">
          <v:rect id="_x0000_i1032" style="width:0;height:1.5pt" o:hralign="center" o:hrstd="t" o:hr="t" fillcolor="#a0a0a0" stroked="f"/>
        </w:pict>
      </w:r>
    </w:p>
    <w:p w14:paraId="2D04FED8" w14:textId="76DF2D34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🧭</w:t>
      </w:r>
      <w:r w:rsidRPr="003F627F">
        <w:rPr>
          <w:rFonts w:ascii="Aptos Serif" w:hAnsi="Aptos Serif" w:cs="Aptos Serif"/>
          <w:b/>
          <w:bCs/>
          <w:lang w:val="en-IN"/>
        </w:rPr>
        <w:t xml:space="preserve"> 2.4 Which One Should You Use Today? (Recommendation)</w:t>
      </w:r>
    </w:p>
    <w:p w14:paraId="33B167FB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Use LINQ + EF Core for</w:t>
      </w:r>
    </w:p>
    <w:p w14:paraId="37EED4E9" w14:textId="77777777" w:rsidR="0063129E" w:rsidRPr="003F627F" w:rsidRDefault="0063129E" w:rsidP="00D132AD">
      <w:pPr>
        <w:numPr>
          <w:ilvl w:val="0"/>
          <w:numId w:val="29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ASP.NET Core Web APIs</w:t>
      </w:r>
    </w:p>
    <w:p w14:paraId="606AC87B" w14:textId="77777777" w:rsidR="0063129E" w:rsidRPr="003F627F" w:rsidRDefault="0063129E" w:rsidP="00D132AD">
      <w:pPr>
        <w:numPr>
          <w:ilvl w:val="0"/>
          <w:numId w:val="29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Microservices</w:t>
      </w:r>
    </w:p>
    <w:p w14:paraId="7B9A0EB7" w14:textId="77777777" w:rsidR="0063129E" w:rsidRPr="003F627F" w:rsidRDefault="0063129E" w:rsidP="00D132AD">
      <w:pPr>
        <w:numPr>
          <w:ilvl w:val="0"/>
          <w:numId w:val="29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Enterprise CRUD apps</w:t>
      </w:r>
    </w:p>
    <w:p w14:paraId="6033823B" w14:textId="77777777" w:rsidR="0063129E" w:rsidRPr="003F627F" w:rsidRDefault="0063129E" w:rsidP="00D132AD">
      <w:pPr>
        <w:numPr>
          <w:ilvl w:val="0"/>
          <w:numId w:val="29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Cloud-native apps</w:t>
      </w:r>
    </w:p>
    <w:p w14:paraId="33180619" w14:textId="77777777" w:rsidR="0063129E" w:rsidRPr="003F627F" w:rsidRDefault="0063129E" w:rsidP="00D132AD">
      <w:pPr>
        <w:numPr>
          <w:ilvl w:val="0"/>
          <w:numId w:val="29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Anytime readability &amp; maintainability matter</w:t>
      </w:r>
    </w:p>
    <w:p w14:paraId="3BAEBFCE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Use ADO.NET for</w:t>
      </w:r>
    </w:p>
    <w:p w14:paraId="3A0109B1" w14:textId="77777777" w:rsidR="0063129E" w:rsidRPr="003F627F" w:rsidRDefault="0063129E" w:rsidP="00D132AD">
      <w:pPr>
        <w:numPr>
          <w:ilvl w:val="0"/>
          <w:numId w:val="30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Large-scale bulk operations</w:t>
      </w:r>
    </w:p>
    <w:p w14:paraId="54DDAC8F" w14:textId="77777777" w:rsidR="0063129E" w:rsidRPr="003F627F" w:rsidRDefault="0063129E" w:rsidP="00D132AD">
      <w:pPr>
        <w:numPr>
          <w:ilvl w:val="0"/>
          <w:numId w:val="30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Custom SQL optimizations</w:t>
      </w:r>
    </w:p>
    <w:p w14:paraId="5731BAF2" w14:textId="77777777" w:rsidR="0063129E" w:rsidRPr="003F627F" w:rsidRDefault="0063129E" w:rsidP="00D132AD">
      <w:pPr>
        <w:numPr>
          <w:ilvl w:val="0"/>
          <w:numId w:val="30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Legacy system integrations</w:t>
      </w:r>
    </w:p>
    <w:p w14:paraId="29DDBD51" w14:textId="77777777" w:rsidR="0063129E" w:rsidRPr="003F627F" w:rsidRDefault="0063129E" w:rsidP="00D132AD">
      <w:pPr>
        <w:numPr>
          <w:ilvl w:val="0"/>
          <w:numId w:val="30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Heavy stored procedure systems</w:t>
      </w:r>
    </w:p>
    <w:p w14:paraId="3AB49961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482FEAF3">
          <v:rect id="_x0000_i1033" style="width:0;height:1.5pt" o:hralign="center" o:hrstd="t" o:hr="t" fillcolor="#a0a0a0" stroked="f"/>
        </w:pict>
      </w:r>
    </w:p>
    <w:p w14:paraId="3D6CE69F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📗</w:t>
      </w:r>
      <w:r w:rsidRPr="003F627F">
        <w:rPr>
          <w:rFonts w:ascii="Aptos Serif" w:hAnsi="Aptos Serif" w:cs="Aptos Serif"/>
          <w:b/>
          <w:bCs/>
          <w:lang w:val="en-IN"/>
        </w:rPr>
        <w:t xml:space="preserve"> 3. Entity Framework Core (EF Core) — Deep Dive</w:t>
      </w:r>
    </w:p>
    <w:p w14:paraId="15D82713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EF Core is the </w:t>
      </w:r>
      <w:r w:rsidRPr="003F627F">
        <w:rPr>
          <w:rFonts w:ascii="Aptos Serif" w:hAnsi="Aptos Serif" w:cs="Aptos Serif"/>
          <w:b/>
          <w:bCs/>
          <w:lang w:val="en-IN"/>
        </w:rPr>
        <w:t>default ORM</w:t>
      </w:r>
      <w:r w:rsidRPr="003F627F">
        <w:rPr>
          <w:rFonts w:ascii="Aptos Serif" w:hAnsi="Aptos Serif" w:cs="Aptos Serif"/>
          <w:lang w:val="en-IN"/>
        </w:rPr>
        <w:t xml:space="preserve"> for modern .NET applications.</w:t>
      </w:r>
    </w:p>
    <w:p w14:paraId="205FB80E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71553DA6">
          <v:rect id="_x0000_i1034" style="width:0;height:1.5pt" o:hralign="center" o:hrstd="t" o:hr="t" fillcolor="#a0a0a0" stroked="f"/>
        </w:pict>
      </w:r>
    </w:p>
    <w:p w14:paraId="1324B4C0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🧩</w:t>
      </w:r>
      <w:r w:rsidRPr="003F627F">
        <w:rPr>
          <w:rFonts w:ascii="Aptos Serif" w:hAnsi="Aptos Serif" w:cs="Aptos Serif"/>
          <w:b/>
          <w:bCs/>
          <w:lang w:val="en-IN"/>
        </w:rPr>
        <w:t xml:space="preserve"> 3.1 EF Core Key Concepts</w:t>
      </w:r>
    </w:p>
    <w:p w14:paraId="0236DE0E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</w:t>
      </w:r>
      <w:proofErr w:type="spellStart"/>
      <w:r w:rsidRPr="003F627F">
        <w:rPr>
          <w:rFonts w:ascii="Aptos Serif" w:hAnsi="Aptos Serif" w:cs="Aptos Serif"/>
          <w:b/>
          <w:bCs/>
          <w:lang w:val="en-IN"/>
        </w:rPr>
        <w:t>DbContext</w:t>
      </w:r>
      <w:proofErr w:type="spellEnd"/>
    </w:p>
    <w:p w14:paraId="0DF16A53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Represents a session with the database.</w:t>
      </w:r>
      <w:r w:rsidRPr="003F627F">
        <w:rPr>
          <w:rFonts w:ascii="Aptos Serif" w:hAnsi="Aptos Serif" w:cs="Aptos Serif"/>
          <w:lang w:val="en-IN"/>
        </w:rPr>
        <w:br/>
        <w:t>Responsible for querying, tracking, and saving data.</w:t>
      </w:r>
    </w:p>
    <w:p w14:paraId="01889E37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</w:t>
      </w:r>
      <w:proofErr w:type="spellStart"/>
      <w:r w:rsidRPr="003F627F">
        <w:rPr>
          <w:rFonts w:ascii="Aptos Serif" w:hAnsi="Aptos Serif" w:cs="Aptos Serif"/>
          <w:b/>
          <w:bCs/>
          <w:lang w:val="en-IN"/>
        </w:rPr>
        <w:t>DbSet</w:t>
      </w:r>
      <w:proofErr w:type="spellEnd"/>
    </w:p>
    <w:p w14:paraId="712A66F7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lastRenderedPageBreak/>
        <w:t>Represents a database table.</w:t>
      </w:r>
    </w:p>
    <w:p w14:paraId="02BCFA69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LINQ-to-Entities</w:t>
      </w:r>
    </w:p>
    <w:p w14:paraId="26DF43B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EF translates LINQ queries into SQL before execution.</w:t>
      </w:r>
    </w:p>
    <w:p w14:paraId="5E35BED0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Provider Ecosystem</w:t>
      </w:r>
    </w:p>
    <w:p w14:paraId="4EE621A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EF Core supports:</w:t>
      </w:r>
    </w:p>
    <w:p w14:paraId="6DA5F9AD" w14:textId="77777777" w:rsidR="0063129E" w:rsidRPr="003F627F" w:rsidRDefault="0063129E" w:rsidP="00D132AD">
      <w:pPr>
        <w:numPr>
          <w:ilvl w:val="0"/>
          <w:numId w:val="3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SQL Server</w:t>
      </w:r>
    </w:p>
    <w:p w14:paraId="13686546" w14:textId="77777777" w:rsidR="0063129E" w:rsidRPr="003F627F" w:rsidRDefault="0063129E" w:rsidP="00D132AD">
      <w:pPr>
        <w:numPr>
          <w:ilvl w:val="0"/>
          <w:numId w:val="3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PostgreSQL</w:t>
      </w:r>
    </w:p>
    <w:p w14:paraId="2701F8FC" w14:textId="77777777" w:rsidR="0063129E" w:rsidRPr="003F627F" w:rsidRDefault="0063129E" w:rsidP="00D132AD">
      <w:pPr>
        <w:numPr>
          <w:ilvl w:val="0"/>
          <w:numId w:val="3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MySQL / MariaDB</w:t>
      </w:r>
    </w:p>
    <w:p w14:paraId="11B9AB20" w14:textId="77777777" w:rsidR="0063129E" w:rsidRPr="003F627F" w:rsidRDefault="0063129E" w:rsidP="00D132AD">
      <w:pPr>
        <w:numPr>
          <w:ilvl w:val="0"/>
          <w:numId w:val="3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SQLite</w:t>
      </w:r>
    </w:p>
    <w:p w14:paraId="1AE69A5B" w14:textId="77777777" w:rsidR="0063129E" w:rsidRPr="003F627F" w:rsidRDefault="0063129E" w:rsidP="00D132AD">
      <w:pPr>
        <w:numPr>
          <w:ilvl w:val="0"/>
          <w:numId w:val="31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In-memory database (for testing)</w:t>
      </w:r>
    </w:p>
    <w:p w14:paraId="1BBC6396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6E2AED2E">
          <v:rect id="_x0000_i1035" style="width:0;height:1.5pt" o:hralign="center" o:hrstd="t" o:hr="t" fillcolor="#a0a0a0" stroked="f"/>
        </w:pict>
      </w:r>
    </w:p>
    <w:p w14:paraId="254532C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🧰</w:t>
      </w:r>
      <w:r w:rsidRPr="003F627F">
        <w:rPr>
          <w:rFonts w:ascii="Aptos Serif" w:hAnsi="Aptos Serif" w:cs="Aptos Serif"/>
          <w:b/>
          <w:bCs/>
          <w:lang w:val="en-IN"/>
        </w:rPr>
        <w:t xml:space="preserve"> 3.2 EF Core Development Workflow</w:t>
      </w:r>
    </w:p>
    <w:p w14:paraId="6AB8F7F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C# Classes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EF Core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SQL Queries </w:t>
      </w:r>
      <w:r w:rsidRPr="003F627F">
        <w:rPr>
          <w:rFonts w:cs="Times New Roman"/>
          <w:lang w:val="en-IN"/>
        </w:rPr>
        <w:t>→</w:t>
      </w:r>
      <w:r w:rsidRPr="003F627F">
        <w:rPr>
          <w:rFonts w:ascii="Aptos Serif" w:hAnsi="Aptos Serif" w:cs="Aptos Serif"/>
          <w:lang w:val="en-IN"/>
        </w:rPr>
        <w:t xml:space="preserve"> Database</w:t>
      </w:r>
    </w:p>
    <w:p w14:paraId="550DC779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7FDA02DB">
          <v:rect id="_x0000_i1036" style="width:0;height:1.5pt" o:hralign="center" o:hrstd="t" o:hr="t" fillcolor="#a0a0a0" stroked="f"/>
        </w:pict>
      </w:r>
    </w:p>
    <w:p w14:paraId="0CAA59C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Emoji" w:hAnsi="Segoe UI Emoji" w:cs="Segoe UI Emoji"/>
          <w:b/>
          <w:bCs/>
          <w:lang w:val="en-IN"/>
        </w:rPr>
        <w:t>📐</w:t>
      </w:r>
      <w:r w:rsidRPr="003F627F">
        <w:rPr>
          <w:rFonts w:ascii="Aptos Serif" w:hAnsi="Aptos Serif" w:cs="Aptos Serif"/>
          <w:b/>
          <w:bCs/>
          <w:lang w:val="en-IN"/>
        </w:rPr>
        <w:t xml:space="preserve"> Architecture Note: EF Core in Layered or Clean Architecture</w:t>
      </w:r>
    </w:p>
    <w:p w14:paraId="7E42110F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EF Core typically appears in the data access layer, not the domain layer.</w:t>
      </w:r>
    </w:p>
    <w:p w14:paraId="47956562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+--------------------------+</w:t>
      </w:r>
    </w:p>
    <w:p w14:paraId="495F4109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| Presentation Layer       | (Controllers, UI)</w:t>
      </w:r>
    </w:p>
    <w:p w14:paraId="664EC757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+--------------------------+</w:t>
      </w:r>
    </w:p>
    <w:p w14:paraId="774242F9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| Application Layer        | (Services, Handlers)</w:t>
      </w:r>
    </w:p>
    <w:p w14:paraId="441039A7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+--------------------------+</w:t>
      </w:r>
    </w:p>
    <w:p w14:paraId="3D80846C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| Domain Layer             | (Entities, Value Objects)</w:t>
      </w:r>
    </w:p>
    <w:p w14:paraId="06650B63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+--------------------------+</w:t>
      </w:r>
    </w:p>
    <w:p w14:paraId="6D729ADF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 xml:space="preserve">| Infrastructure Layer     | (EF Core </w:t>
      </w:r>
      <w:proofErr w:type="spellStart"/>
      <w:r w:rsidRPr="003F627F">
        <w:rPr>
          <w:rFonts w:ascii="Aptos Serif" w:hAnsi="Aptos Serif" w:cs="Aptos Serif"/>
          <w:lang w:val="en-IN"/>
        </w:rPr>
        <w:t>DbContext</w:t>
      </w:r>
      <w:proofErr w:type="spellEnd"/>
      <w:r w:rsidRPr="003F627F">
        <w:rPr>
          <w:rFonts w:ascii="Aptos Serif" w:hAnsi="Aptos Serif" w:cs="Aptos Serif"/>
          <w:lang w:val="en-IN"/>
        </w:rPr>
        <w:t>, Migrations)</w:t>
      </w:r>
    </w:p>
    <w:p w14:paraId="60AC48E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+--------------------------+</w:t>
      </w:r>
    </w:p>
    <w:p w14:paraId="4C75DBB3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This keeps the application clean, testable, and maintainable.</w:t>
      </w:r>
    </w:p>
    <w:p w14:paraId="607A3FB0" w14:textId="77777777" w:rsidR="0063129E" w:rsidRPr="003F627F" w:rsidRDefault="00000000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>
        <w:rPr>
          <w:rFonts w:ascii="Aptos Serif" w:hAnsi="Aptos Serif" w:cs="Aptos Serif"/>
          <w:lang w:val="en-IN"/>
        </w:rPr>
        <w:pict w14:anchorId="69AC8338">
          <v:rect id="_x0000_i1037" style="width:0;height:1.5pt" o:hralign="center" o:hrstd="t" o:hr="t" fillcolor="#a0a0a0" stroked="f"/>
        </w:pict>
      </w:r>
    </w:p>
    <w:p w14:paraId="4CEA1EB9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sz w:val="28"/>
          <w:szCs w:val="28"/>
          <w:lang w:val="en-IN"/>
        </w:rPr>
      </w:pPr>
      <w:r w:rsidRPr="003F627F">
        <w:rPr>
          <w:rFonts w:ascii="Segoe UI Emoji" w:hAnsi="Segoe UI Emoji" w:cs="Segoe UI Emoji"/>
          <w:b/>
          <w:bCs/>
          <w:sz w:val="28"/>
          <w:szCs w:val="28"/>
          <w:lang w:val="en-IN"/>
        </w:rPr>
        <w:t>🎯</w:t>
      </w:r>
      <w:r w:rsidRPr="003F627F">
        <w:rPr>
          <w:rFonts w:ascii="Aptos Serif" w:hAnsi="Aptos Serif" w:cs="Aptos Serif"/>
          <w:b/>
          <w:bCs/>
          <w:sz w:val="28"/>
          <w:szCs w:val="28"/>
          <w:lang w:val="en-IN"/>
        </w:rPr>
        <w:t xml:space="preserve"> Final Summary</w:t>
      </w:r>
    </w:p>
    <w:p w14:paraId="4CA98C9A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Entity Manager in .NET?</w:t>
      </w:r>
    </w:p>
    <w:p w14:paraId="1F83D148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EF Core is the entity manager across .NET Core, ASP.NET Core, and microservices.</w:t>
      </w:r>
    </w:p>
    <w:p w14:paraId="1F0068C3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ADO.NET or LINQ?</w:t>
      </w:r>
    </w:p>
    <w:p w14:paraId="6DBFBDC1" w14:textId="77777777" w:rsidR="0063129E" w:rsidRPr="003F627F" w:rsidRDefault="0063129E" w:rsidP="00D132AD">
      <w:pPr>
        <w:numPr>
          <w:ilvl w:val="0"/>
          <w:numId w:val="32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Use EF Core + LINQ for 90–95% of modern development.</w:t>
      </w:r>
    </w:p>
    <w:p w14:paraId="6FDF88CD" w14:textId="77777777" w:rsidR="0063129E" w:rsidRPr="003F627F" w:rsidRDefault="0063129E" w:rsidP="00D132AD">
      <w:pPr>
        <w:numPr>
          <w:ilvl w:val="0"/>
          <w:numId w:val="32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Use ADO.NET when performance and control are critical.</w:t>
      </w:r>
    </w:p>
    <w:p w14:paraId="6D900BB1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b/>
          <w:bCs/>
          <w:lang w:val="en-IN"/>
        </w:rPr>
      </w:pPr>
      <w:r w:rsidRPr="003F627F">
        <w:rPr>
          <w:rFonts w:ascii="Segoe UI Symbol" w:hAnsi="Segoe UI Symbol" w:cs="Segoe UI Symbol"/>
          <w:b/>
          <w:bCs/>
          <w:lang w:val="en-IN"/>
        </w:rPr>
        <w:t>✔</w:t>
      </w:r>
      <w:r w:rsidRPr="003F627F">
        <w:rPr>
          <w:rFonts w:ascii="Aptos Serif" w:hAnsi="Aptos Serif" w:cs="Aptos Serif"/>
          <w:b/>
          <w:bCs/>
          <w:lang w:val="en-IN"/>
        </w:rPr>
        <w:t xml:space="preserve"> Microservices?</w:t>
      </w:r>
    </w:p>
    <w:p w14:paraId="4A1D82CE" w14:textId="77777777" w:rsidR="0063129E" w:rsidRPr="003F627F" w:rsidRDefault="0063129E" w:rsidP="00D132AD">
      <w:p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Each microservice must have its own:</w:t>
      </w:r>
    </w:p>
    <w:p w14:paraId="692FFC43" w14:textId="77777777" w:rsidR="0063129E" w:rsidRPr="003F627F" w:rsidRDefault="0063129E" w:rsidP="00D132AD">
      <w:pPr>
        <w:numPr>
          <w:ilvl w:val="0"/>
          <w:numId w:val="3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Database</w:t>
      </w:r>
    </w:p>
    <w:p w14:paraId="70ED97F7" w14:textId="77777777" w:rsidR="0063129E" w:rsidRPr="003F627F" w:rsidRDefault="0063129E" w:rsidP="00D132AD">
      <w:pPr>
        <w:numPr>
          <w:ilvl w:val="0"/>
          <w:numId w:val="3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proofErr w:type="spellStart"/>
      <w:r w:rsidRPr="003F627F">
        <w:rPr>
          <w:rFonts w:ascii="Aptos Serif" w:hAnsi="Aptos Serif" w:cs="Aptos Serif"/>
          <w:lang w:val="en-IN"/>
        </w:rPr>
        <w:t>DbContext</w:t>
      </w:r>
      <w:proofErr w:type="spellEnd"/>
    </w:p>
    <w:p w14:paraId="65EBC1B5" w14:textId="77777777" w:rsidR="0063129E" w:rsidRPr="003F627F" w:rsidRDefault="0063129E" w:rsidP="00D132AD">
      <w:pPr>
        <w:numPr>
          <w:ilvl w:val="0"/>
          <w:numId w:val="3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Schema</w:t>
      </w:r>
    </w:p>
    <w:p w14:paraId="2564606D" w14:textId="41420119" w:rsidR="003A61BB" w:rsidRPr="003F627F" w:rsidRDefault="0063129E" w:rsidP="00D132AD">
      <w:pPr>
        <w:numPr>
          <w:ilvl w:val="0"/>
          <w:numId w:val="34"/>
        </w:numPr>
        <w:spacing w:beforeLines="30" w:before="72" w:afterLines="30" w:after="72"/>
        <w:rPr>
          <w:rFonts w:ascii="Aptos Serif" w:hAnsi="Aptos Serif" w:cs="Aptos Serif"/>
          <w:lang w:val="en-IN"/>
        </w:rPr>
      </w:pPr>
      <w:r w:rsidRPr="003F627F">
        <w:rPr>
          <w:rFonts w:ascii="Aptos Serif" w:hAnsi="Aptos Serif" w:cs="Aptos Serif"/>
          <w:lang w:val="en-IN"/>
        </w:rPr>
        <w:t>Data ownership</w:t>
      </w:r>
    </w:p>
    <w:sectPr w:rsidR="003A61BB" w:rsidRPr="003F6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C3F"/>
    <w:multiLevelType w:val="multilevel"/>
    <w:tmpl w:val="59B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332FA"/>
    <w:multiLevelType w:val="multilevel"/>
    <w:tmpl w:val="A5D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45A8F"/>
    <w:multiLevelType w:val="multilevel"/>
    <w:tmpl w:val="C48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6B2B"/>
    <w:multiLevelType w:val="multilevel"/>
    <w:tmpl w:val="A9BAF0F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A6FD6"/>
    <w:multiLevelType w:val="multilevel"/>
    <w:tmpl w:val="71B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60E83"/>
    <w:multiLevelType w:val="multilevel"/>
    <w:tmpl w:val="E22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E4893"/>
    <w:multiLevelType w:val="multilevel"/>
    <w:tmpl w:val="E3A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80CC0"/>
    <w:multiLevelType w:val="multilevel"/>
    <w:tmpl w:val="C94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77220"/>
    <w:multiLevelType w:val="multilevel"/>
    <w:tmpl w:val="F764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20129"/>
    <w:multiLevelType w:val="multilevel"/>
    <w:tmpl w:val="808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350C"/>
    <w:multiLevelType w:val="multilevel"/>
    <w:tmpl w:val="8D1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06B6"/>
    <w:multiLevelType w:val="multilevel"/>
    <w:tmpl w:val="5CB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86A81"/>
    <w:multiLevelType w:val="multilevel"/>
    <w:tmpl w:val="4CD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40EF4"/>
    <w:multiLevelType w:val="multilevel"/>
    <w:tmpl w:val="BB2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4197"/>
    <w:multiLevelType w:val="multilevel"/>
    <w:tmpl w:val="045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70CFC"/>
    <w:multiLevelType w:val="multilevel"/>
    <w:tmpl w:val="A0D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82FEF"/>
    <w:multiLevelType w:val="multilevel"/>
    <w:tmpl w:val="1E9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E0240"/>
    <w:multiLevelType w:val="multilevel"/>
    <w:tmpl w:val="094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82183"/>
    <w:multiLevelType w:val="multilevel"/>
    <w:tmpl w:val="D16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A3297"/>
    <w:multiLevelType w:val="multilevel"/>
    <w:tmpl w:val="214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E58BB"/>
    <w:multiLevelType w:val="multilevel"/>
    <w:tmpl w:val="9E1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C5E36"/>
    <w:multiLevelType w:val="multilevel"/>
    <w:tmpl w:val="F3E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54D6F"/>
    <w:multiLevelType w:val="multilevel"/>
    <w:tmpl w:val="D35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B15DC"/>
    <w:multiLevelType w:val="multilevel"/>
    <w:tmpl w:val="793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2102F"/>
    <w:multiLevelType w:val="multilevel"/>
    <w:tmpl w:val="1EF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E01FE"/>
    <w:multiLevelType w:val="multilevel"/>
    <w:tmpl w:val="165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06662"/>
    <w:multiLevelType w:val="multilevel"/>
    <w:tmpl w:val="085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93B99"/>
    <w:multiLevelType w:val="multilevel"/>
    <w:tmpl w:val="490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E23C3"/>
    <w:multiLevelType w:val="multilevel"/>
    <w:tmpl w:val="625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642B5"/>
    <w:multiLevelType w:val="multilevel"/>
    <w:tmpl w:val="C05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A3408"/>
    <w:multiLevelType w:val="multilevel"/>
    <w:tmpl w:val="981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F25EC"/>
    <w:multiLevelType w:val="multilevel"/>
    <w:tmpl w:val="010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A43CB"/>
    <w:multiLevelType w:val="multilevel"/>
    <w:tmpl w:val="110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C0A0E"/>
    <w:multiLevelType w:val="multilevel"/>
    <w:tmpl w:val="CBB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13652">
    <w:abstractNumId w:val="32"/>
  </w:num>
  <w:num w:numId="2" w16cid:durableId="1220675069">
    <w:abstractNumId w:val="7"/>
  </w:num>
  <w:num w:numId="3" w16cid:durableId="1912545437">
    <w:abstractNumId w:val="29"/>
  </w:num>
  <w:num w:numId="4" w16cid:durableId="1409109905">
    <w:abstractNumId w:val="20"/>
  </w:num>
  <w:num w:numId="5" w16cid:durableId="1937056199">
    <w:abstractNumId w:val="22"/>
  </w:num>
  <w:num w:numId="6" w16cid:durableId="567036531">
    <w:abstractNumId w:val="5"/>
  </w:num>
  <w:num w:numId="7" w16cid:durableId="555966739">
    <w:abstractNumId w:val="24"/>
  </w:num>
  <w:num w:numId="8" w16cid:durableId="46535003">
    <w:abstractNumId w:val="28"/>
  </w:num>
  <w:num w:numId="9" w16cid:durableId="902527306">
    <w:abstractNumId w:val="6"/>
  </w:num>
  <w:num w:numId="10" w16cid:durableId="94331854">
    <w:abstractNumId w:val="27"/>
  </w:num>
  <w:num w:numId="11" w16cid:durableId="961958489">
    <w:abstractNumId w:val="12"/>
  </w:num>
  <w:num w:numId="12" w16cid:durableId="1126002193">
    <w:abstractNumId w:val="25"/>
  </w:num>
  <w:num w:numId="13" w16cid:durableId="1970940387">
    <w:abstractNumId w:val="8"/>
  </w:num>
  <w:num w:numId="14" w16cid:durableId="1657412260">
    <w:abstractNumId w:val="15"/>
  </w:num>
  <w:num w:numId="15" w16cid:durableId="1950114244">
    <w:abstractNumId w:val="26"/>
  </w:num>
  <w:num w:numId="16" w16cid:durableId="1507749825">
    <w:abstractNumId w:val="31"/>
  </w:num>
  <w:num w:numId="17" w16cid:durableId="585193061">
    <w:abstractNumId w:val="0"/>
  </w:num>
  <w:num w:numId="18" w16cid:durableId="1666126505">
    <w:abstractNumId w:val="14"/>
  </w:num>
  <w:num w:numId="19" w16cid:durableId="468745696">
    <w:abstractNumId w:val="1"/>
  </w:num>
  <w:num w:numId="20" w16cid:durableId="311561849">
    <w:abstractNumId w:val="17"/>
  </w:num>
  <w:num w:numId="21" w16cid:durableId="792554551">
    <w:abstractNumId w:val="30"/>
  </w:num>
  <w:num w:numId="22" w16cid:durableId="1281456184">
    <w:abstractNumId w:val="19"/>
  </w:num>
  <w:num w:numId="23" w16cid:durableId="1561210406">
    <w:abstractNumId w:val="16"/>
  </w:num>
  <w:num w:numId="24" w16cid:durableId="338626187">
    <w:abstractNumId w:val="10"/>
  </w:num>
  <w:num w:numId="25" w16cid:durableId="503470690">
    <w:abstractNumId w:val="18"/>
  </w:num>
  <w:num w:numId="26" w16cid:durableId="127474892">
    <w:abstractNumId w:val="11"/>
  </w:num>
  <w:num w:numId="27" w16cid:durableId="1640960134">
    <w:abstractNumId w:val="2"/>
  </w:num>
  <w:num w:numId="28" w16cid:durableId="703218314">
    <w:abstractNumId w:val="4"/>
  </w:num>
  <w:num w:numId="29" w16cid:durableId="1765687946">
    <w:abstractNumId w:val="21"/>
  </w:num>
  <w:num w:numId="30" w16cid:durableId="1211384776">
    <w:abstractNumId w:val="33"/>
  </w:num>
  <w:num w:numId="31" w16cid:durableId="1345666330">
    <w:abstractNumId w:val="9"/>
  </w:num>
  <w:num w:numId="32" w16cid:durableId="1340112675">
    <w:abstractNumId w:val="23"/>
  </w:num>
  <w:num w:numId="33" w16cid:durableId="676227815">
    <w:abstractNumId w:val="13"/>
  </w:num>
  <w:num w:numId="34" w16cid:durableId="756365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1BB"/>
    <w:rsid w:val="00004A25"/>
    <w:rsid w:val="000554D9"/>
    <w:rsid w:val="00076F66"/>
    <w:rsid w:val="000775F5"/>
    <w:rsid w:val="000E1B21"/>
    <w:rsid w:val="000E1D9F"/>
    <w:rsid w:val="000E67A7"/>
    <w:rsid w:val="000F5E70"/>
    <w:rsid w:val="00205957"/>
    <w:rsid w:val="002745BE"/>
    <w:rsid w:val="00383BF8"/>
    <w:rsid w:val="003A61BB"/>
    <w:rsid w:val="003B000B"/>
    <w:rsid w:val="003E1B53"/>
    <w:rsid w:val="003F627F"/>
    <w:rsid w:val="00457FBC"/>
    <w:rsid w:val="00471B5F"/>
    <w:rsid w:val="004A555E"/>
    <w:rsid w:val="004B66C2"/>
    <w:rsid w:val="0056440B"/>
    <w:rsid w:val="005E6915"/>
    <w:rsid w:val="00612FC2"/>
    <w:rsid w:val="006247B3"/>
    <w:rsid w:val="0063129E"/>
    <w:rsid w:val="00670093"/>
    <w:rsid w:val="006A0C62"/>
    <w:rsid w:val="007170C5"/>
    <w:rsid w:val="00750BA3"/>
    <w:rsid w:val="00756E9D"/>
    <w:rsid w:val="007870F3"/>
    <w:rsid w:val="007F5442"/>
    <w:rsid w:val="0080370A"/>
    <w:rsid w:val="00915B1E"/>
    <w:rsid w:val="0097098A"/>
    <w:rsid w:val="0098420E"/>
    <w:rsid w:val="00991B4E"/>
    <w:rsid w:val="009A12AC"/>
    <w:rsid w:val="009B76F4"/>
    <w:rsid w:val="00A01056"/>
    <w:rsid w:val="00A163BF"/>
    <w:rsid w:val="00A501CB"/>
    <w:rsid w:val="00AF6CC2"/>
    <w:rsid w:val="00B61544"/>
    <w:rsid w:val="00C662F7"/>
    <w:rsid w:val="00C6714A"/>
    <w:rsid w:val="00C93AB5"/>
    <w:rsid w:val="00CB07D7"/>
    <w:rsid w:val="00D132AD"/>
    <w:rsid w:val="00D25E87"/>
    <w:rsid w:val="00D31A21"/>
    <w:rsid w:val="00D45777"/>
    <w:rsid w:val="00DA75E1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3AAF"/>
  <w15:chartTrackingRefBased/>
  <w15:docId w15:val="{D5A3ED65-1265-474A-AA3B-3E4B47D0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1BB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1BB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1BB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1BB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1BB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1BB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1BB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1BB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1BB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1BB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1BB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1BB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61BB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61BB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1BB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61BB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61BB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1BB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3A61B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A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1BB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6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725</Words>
  <Characters>4198</Characters>
  <Application>Microsoft Office Word</Application>
  <DocSecurity>0</DocSecurity>
  <Lines>170</Lines>
  <Paragraphs>149</Paragraphs>
  <ScaleCrop>false</ScaleCrop>
  <Company>Capgemini</Company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30</cp:revision>
  <dcterms:created xsi:type="dcterms:W3CDTF">2026-03-27T17:15:00Z</dcterms:created>
  <dcterms:modified xsi:type="dcterms:W3CDTF">2026-03-29T15:53:00Z</dcterms:modified>
</cp:coreProperties>
</file>