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start="0"/>
        <w:jc w:val="center"/>
        <w:rPr/>
      </w:pPr>
      <w:r>
        <w:rPr/>
        <w:t xml:space="preserve">1) </w:t>
      </w:r>
      <w:r>
        <w:rPr>
          <w:rStyle w:val="Strong"/>
          <w:b/>
          <w:bCs/>
        </w:rPr>
        <w:t>Sealed classes &amp; interfaces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Detailed explanation:</w:t>
      </w:r>
      <w:r>
        <w:rPr/>
        <w:br/>
        <w:t xml:space="preserve">Sealed types let the author of an API explicitly declare which other classes or interfaces are allowed to extend or implement a given type. This makes the type hierarchy </w:t>
      </w:r>
      <w:r>
        <w:rPr>
          <w:rStyle w:val="Emphasis"/>
        </w:rPr>
        <w:t>closed</w:t>
      </w:r>
      <w:r>
        <w:rPr/>
        <w:t xml:space="preserve"> (or explicitly controlled) and gives the compiler and readers stronger guarantees: exhaustive </w:t>
      </w:r>
      <w:r>
        <w:rPr>
          <w:rStyle w:val="SourceText"/>
        </w:rPr>
        <w:t>switch</w:t>
      </w:r>
      <w:r>
        <w:rPr/>
        <w:t xml:space="preserve">/pattern matches become safer, unanticipated subclasses are prevented, and maintenance is easier because all permitted implementations are known at compile time. Sealing is orthogonal to </w:t>
      </w:r>
      <w:r>
        <w:rPr>
          <w:rStyle w:val="SourceText"/>
        </w:rPr>
        <w:t>final</w:t>
      </w:r>
      <w:r>
        <w:rPr/>
        <w:t xml:space="preserve"> (which forbids extension entirely) — sealed types permit a controlled set of subtypes, which themselves can be </w:t>
      </w:r>
      <w:r>
        <w:rPr>
          <w:rStyle w:val="SourceText"/>
        </w:rPr>
        <w:t>final</w:t>
      </w:r>
      <w:r>
        <w:rPr/>
        <w:t xml:space="preserve">, </w:t>
      </w:r>
      <w:r>
        <w:rPr>
          <w:rStyle w:val="SourceText"/>
        </w:rPr>
        <w:t>sealed</w:t>
      </w:r>
      <w:r>
        <w:rPr/>
        <w:t xml:space="preserve">, or </w:t>
      </w:r>
      <w:r>
        <w:rPr>
          <w:rStyle w:val="SourceText"/>
        </w:rPr>
        <w:t>non-sealed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Example 1: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// Vehicle.java</w:t>
      </w:r>
    </w:p>
    <w:p>
      <w:pPr>
        <w:pStyle w:val="PreformattedText"/>
        <w:bidi w:val="0"/>
        <w:rPr/>
      </w:pPr>
      <w:r>
        <w:rPr>
          <w:rStyle w:val="SourceText"/>
        </w:rPr>
        <w:t>public sealed interface Vehicle permits Car, Bike { 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// Car.java</w:t>
      </w:r>
    </w:p>
    <w:p>
      <w:pPr>
        <w:pStyle w:val="PreformattedText"/>
        <w:bidi w:val="0"/>
        <w:rPr/>
      </w:pPr>
      <w:r>
        <w:rPr>
          <w:rStyle w:val="SourceText"/>
        </w:rPr>
        <w:t>public final class Car implements Vehicle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drive() { System.out.println("Car driving"); 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// Bike.java</w:t>
      </w:r>
    </w:p>
    <w:p>
      <w:pPr>
        <w:pStyle w:val="PreformattedText"/>
        <w:bidi w:val="0"/>
        <w:rPr/>
      </w:pPr>
      <w:r>
        <w:rPr>
          <w:rStyle w:val="SourceText"/>
        </w:rPr>
        <w:t>public final class Bike implements Vehicle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ride() { System.out.println("Bike riding"); 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Example 2 (practical — sealed hierarchy with shared behavior &amp; exhaustive switch):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sealed interface Payment permits Cash, Card, UPI {}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final class Cash implements Payment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int notes; public Cash(int n) { notes = n; 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public final class Card implements Payment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cardType; public Card(String t){ cardType=t; 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public non-sealed class UPI implements Payment { // open for further extension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id; public UPI(String id){ this.id = id; 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// Use in exhaustive switch (safe because permitted types are known)</w:t>
      </w:r>
    </w:p>
    <w:p>
      <w:pPr>
        <w:pStyle w:val="PreformattedText"/>
        <w:bidi w:val="0"/>
        <w:rPr/>
      </w:pPr>
      <w:r>
        <w:rPr>
          <w:rStyle w:val="SourceText"/>
        </w:rPr>
        <w:t>public String pay(Payment p)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switch (p)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case Cash c -&gt; "Paid in cash: notes=" + c.notes;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case Card c -&gt; "Paid by card: " + c.cardType;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case UPI upi -&gt; "Paid by UPI: " + upi.id;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Exercise: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sealed interface </w:t>
      </w:r>
      <w:r>
        <w:rPr>
          <w:rStyle w:val="SourceText"/>
        </w:rPr>
        <w:t>Shape</w:t>
      </w:r>
      <w:r>
        <w:rPr/>
        <w:t xml:space="preserve"> permitting </w:t>
      </w:r>
      <w:r>
        <w:rPr>
          <w:rStyle w:val="SourceText"/>
        </w:rPr>
        <w:t>Circle</w:t>
      </w:r>
      <w:r>
        <w:rPr/>
        <w:t xml:space="preserve">, </w:t>
      </w:r>
      <w:r>
        <w:rPr>
          <w:rStyle w:val="SourceText"/>
        </w:rPr>
        <w:t>Rectangle</w:t>
      </w:r>
      <w:r>
        <w:rPr/>
        <w:t xml:space="preserve">, and </w:t>
      </w:r>
      <w:r>
        <w:rPr>
          <w:rStyle w:val="SourceText"/>
        </w:rPr>
        <w:t>Square</w:t>
      </w:r>
      <w:r>
        <w:rPr/>
        <w:t xml:space="preserve">. Add </w:t>
      </w:r>
      <w:r>
        <w:rPr>
          <w:rStyle w:val="SourceText"/>
        </w:rPr>
        <w:t>area()</w:t>
      </w:r>
      <w:r>
        <w:rPr/>
        <w:t xml:space="preserve"> implementations. Write a </w:t>
      </w:r>
      <w:r>
        <w:rPr>
          <w:rStyle w:val="SourceText"/>
        </w:rPr>
        <w:t>switch</w:t>
      </w:r>
      <w:r>
        <w:rPr/>
        <w:t xml:space="preserve"> expression to compute a human-readable description of each shape.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Key Differences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4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30"/>
        <w:gridCol w:w="3594"/>
        <w:gridCol w:w="3910"/>
      </w:tblGrid>
      <w:tr>
        <w:trPr>
          <w:tblHeader w:val="true"/>
        </w:trPr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Aspect</w:t>
            </w:r>
          </w:p>
        </w:tc>
        <w:tc>
          <w:tcPr>
            <w:tcW w:w="3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Regular Class</w:t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Non-Sealed Class</w:t>
            </w:r>
          </w:p>
        </w:tc>
      </w:tr>
      <w:tr>
        <w:trPr/>
        <w:tc>
          <w:tcPr>
            <w:tcW w:w="21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Parent class type</w:t>
            </w:r>
          </w:p>
        </w:tc>
        <w:tc>
          <w:tcPr>
            <w:tcW w:w="35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Can extend any class (sealed or not)</w:t>
            </w:r>
          </w:p>
        </w:tc>
        <w:tc>
          <w:tcPr>
            <w:tcW w:w="39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Must extend a </w:t>
            </w:r>
            <w:r>
              <w:rPr>
                <w:rStyle w:val="Strong"/>
              </w:rPr>
              <w:t>sealed</w:t>
            </w:r>
            <w:r>
              <w:rPr/>
              <w:t xml:space="preserve"> class/interface</w:t>
            </w:r>
          </w:p>
        </w:tc>
      </w:tr>
      <w:tr>
        <w:trPr/>
        <w:tc>
          <w:tcPr>
            <w:tcW w:w="21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Why it exists</w:t>
            </w:r>
          </w:p>
        </w:tc>
        <w:tc>
          <w:tcPr>
            <w:tcW w:w="35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Default extensibility in Java</w:t>
            </w:r>
          </w:p>
        </w:tc>
        <w:tc>
          <w:tcPr>
            <w:tcW w:w="39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Explicitly </w:t>
            </w:r>
            <w:r>
              <w:rPr>
                <w:rStyle w:val="Strong"/>
              </w:rPr>
              <w:t>re-opens</w:t>
            </w:r>
            <w:r>
              <w:rPr/>
              <w:t xml:space="preserve"> extensibility inside a sealed hierarchy</w:t>
            </w:r>
          </w:p>
        </w:tc>
      </w:tr>
      <w:tr>
        <w:trPr/>
        <w:tc>
          <w:tcPr>
            <w:tcW w:w="21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Usage requirement</w:t>
            </w:r>
          </w:p>
        </w:tc>
        <w:tc>
          <w:tcPr>
            <w:tcW w:w="35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 keyword needed</w:t>
            </w:r>
          </w:p>
        </w:tc>
        <w:tc>
          <w:tcPr>
            <w:tcW w:w="39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Mandatory declaration when sub-classing a sealed type (unless making it </w:t>
            </w:r>
            <w:r>
              <w:rPr>
                <w:rStyle w:val="SourceText"/>
              </w:rPr>
              <w:t>final</w:t>
            </w:r>
            <w:r>
              <w:rPr/>
              <w:t xml:space="preserve"> or </w:t>
            </w:r>
            <w:r>
              <w:rPr>
                <w:rStyle w:val="SourceText"/>
              </w:rPr>
              <w:t>sealed</w:t>
            </w:r>
            <w:r>
              <w:rPr/>
              <w:t>)</w:t>
            </w:r>
          </w:p>
        </w:tc>
      </w:tr>
      <w:tr>
        <w:trPr/>
        <w:tc>
          <w:tcPr>
            <w:tcW w:w="21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Readability / Intent</w:t>
            </w:r>
          </w:p>
        </w:tc>
        <w:tc>
          <w:tcPr>
            <w:tcW w:w="35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Implicitly open (default)</w:t>
            </w:r>
          </w:p>
        </w:tc>
        <w:tc>
          <w:tcPr>
            <w:tcW w:w="39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Explicitly signals </w:t>
            </w:r>
            <w:r>
              <w:rPr>
                <w:rStyle w:val="Emphasis"/>
              </w:rPr>
              <w:t>“this branch is open for future subclasses”</w:t>
            </w:r>
          </w:p>
        </w:tc>
      </w:tr>
    </w:tbl>
    <w:p>
      <w:pPr>
        <w:pStyle w:val="Heading2"/>
        <w:bidi w:val="0"/>
        <w:ind w:hanging="0" w:start="0"/>
        <w:jc w:val="start"/>
        <w:rPr/>
      </w:pPr>
      <w:r>
        <w:rPr/>
      </w:r>
    </w:p>
    <w:p>
      <w:pPr>
        <w:pStyle w:val="Heading2"/>
        <w:bidi w:val="0"/>
        <w:ind w:hanging="0" w:start="0"/>
        <w:jc w:val="center"/>
        <w:rPr/>
      </w:pPr>
      <w:r>
        <w:rPr/>
        <w:t xml:space="preserve">2) </w:t>
      </w:r>
      <w:r>
        <w:rPr>
          <w:rStyle w:val="Strong"/>
          <w:b/>
          <w:bCs/>
        </w:rPr>
        <w:t xml:space="preserve">Pattern matching for </w:t>
      </w:r>
      <w:r>
        <w:rPr>
          <w:rStyle w:val="SourceText"/>
        </w:rPr>
        <w:t>instanceof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Detailed explanation:</w:t>
      </w:r>
      <w:r>
        <w:rPr/>
        <w:br/>
        <w:t xml:space="preserve">Before pattern matching, </w:t>
      </w:r>
      <w:r>
        <w:rPr>
          <w:rStyle w:val="SourceText"/>
        </w:rPr>
        <w:t>instanceof</w:t>
      </w:r>
      <w:r>
        <w:rPr/>
        <w:t xml:space="preserve"> required a separate cast to use the checked type. Pattern matching integrates the type test and binding into one operation: </w:t>
      </w:r>
      <w:r>
        <w:rPr>
          <w:rStyle w:val="SourceText"/>
        </w:rPr>
        <w:t>if (x instanceof String s)</w:t>
      </w:r>
      <w:r>
        <w:rPr/>
        <w:t xml:space="preserve"> — that both checks and introduces a new </w:t>
      </w:r>
      <w:r>
        <w:rPr>
          <w:rStyle w:val="Emphasis"/>
        </w:rPr>
        <w:t>pattern variable</w:t>
      </w:r>
      <w:r>
        <w:rPr/>
        <w:t xml:space="preserve"> </w:t>
      </w:r>
      <w:r>
        <w:rPr>
          <w:rStyle w:val="SourceText"/>
        </w:rPr>
        <w:t>s</w:t>
      </w:r>
      <w:r>
        <w:rPr/>
        <w:t xml:space="preserve">. This makes code shorter, eliminates explicit casts and related ClassCastException risk, and improves readability. The scope of the pattern variable is the </w:t>
      </w:r>
      <w:r>
        <w:rPr>
          <w:rStyle w:val="SourceText"/>
        </w:rPr>
        <w:t>then</w:t>
      </w:r>
      <w:r>
        <w:rPr/>
        <w:t xml:space="preserve"> block (or the remainder of the expression where applicable), and it’s definite-assignment safe.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Example 1: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Object obj = "hello";</w:t>
      </w:r>
    </w:p>
    <w:p>
      <w:pPr>
        <w:pStyle w:val="PreformattedText"/>
        <w:bidi w:val="0"/>
        <w:rPr/>
      </w:pPr>
      <w:r>
        <w:rPr>
          <w:rStyle w:val="SourceText"/>
        </w:rPr>
        <w:t>if (obj instanceof String 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System.out.println(s.toUpperCase());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Example 2 (practical — multi-type processing method):</w:t>
      </w:r>
    </w:p>
    <w:p>
      <w:pPr>
        <w:pStyle w:val="PreformattedText"/>
        <w:bidi w:val="0"/>
        <w:rPr/>
      </w:pPr>
      <w:r>
        <w:rPr>
          <w:rStyle w:val="SourceText"/>
        </w:rPr>
        <w:t>import java.util.List;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Process {</w:t>
      </w:r>
    </w:p>
    <w:p>
      <w:pPr>
        <w:pStyle w:val="PreformattedText"/>
        <w:bidi w:val="0"/>
        <w:rPr/>
      </w:pPr>
      <w:r>
        <w:rPr>
          <w:rStyle w:val="SourceText"/>
        </w:rPr>
        <w:tab/>
        <w:t>public void process(Object o) {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if (o instanceof String s &amp;&amp; !s.isBlank()) {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ab/>
        <w:t>System.out.println("String (len=" + s.length() + "): " + s);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} else if (o instanceof Integer i) {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ab/>
        <w:t>System.out.println("Integer: " + (i * 2));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} else if (o instanceof List&lt;?&gt; l) {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ab/>
        <w:t>System.out.println("List with size: " + l.size());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} else {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ab/>
        <w:t>System.out.println("Unhandled type: " + o);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}</w:t>
      </w:r>
    </w:p>
    <w:p>
      <w:pPr>
        <w:pStyle w:val="PreformattedText"/>
        <w:bidi w:val="0"/>
        <w:rPr/>
      </w:pPr>
      <w:r>
        <w:rPr>
          <w:rStyle w:val="SourceText"/>
        </w:rPr>
        <w:tab/>
        <w:t>}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App {</w:t>
      </w:r>
    </w:p>
    <w:p>
      <w:pPr>
        <w:pStyle w:val="PreformattedText"/>
        <w:bidi w:val="0"/>
        <w:rPr/>
      </w:pPr>
      <w:r>
        <w:rPr>
          <w:rStyle w:val="SourceText"/>
        </w:rPr>
        <w:tab/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new Process().process(256);</w:t>
      </w:r>
    </w:p>
    <w:p>
      <w:pPr>
        <w:pStyle w:val="PreformattedText"/>
        <w:bidi w:val="0"/>
        <w:rPr/>
      </w:pPr>
      <w:r>
        <w:rPr>
          <w:rStyle w:val="SourceText"/>
        </w:rPr>
        <w:tab/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Heading"/>
        <w:keepNext w:val="true"/>
        <w:bidi w:val="0"/>
        <w:spacing w:before="240" w:after="120"/>
        <w:jc w:val="start"/>
        <w:rPr/>
      </w:pPr>
      <w:r>
        <w:rPr>
          <w:rStyle w:val="Strong"/>
        </w:rPr>
        <w:t>Exercise: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Implement </w:t>
      </w:r>
      <w:r>
        <w:rPr>
          <w:rStyle w:val="SourceText"/>
        </w:rPr>
        <w:t>describe(Object o)</w:t>
      </w:r>
      <w:r>
        <w:rPr/>
        <w:t xml:space="preserve"> using pattern matching: handle </w:t>
      </w:r>
      <w:r>
        <w:rPr>
          <w:rStyle w:val="SourceText"/>
        </w:rPr>
        <w:t>String</w:t>
      </w:r>
      <w:r>
        <w:rPr/>
        <w:t xml:space="preserve">, </w:t>
      </w:r>
      <w:r>
        <w:rPr>
          <w:rStyle w:val="SourceText"/>
        </w:rPr>
        <w:t>Integer</w:t>
      </w:r>
      <w:r>
        <w:rPr/>
        <w:t xml:space="preserve">, and </w:t>
      </w:r>
      <w:r>
        <w:rPr>
          <w:rStyle w:val="SourceText"/>
        </w:rPr>
        <w:t>List&lt;?&gt;</w:t>
      </w:r>
      <w:r>
        <w:rPr/>
        <w:t>. Print concise descriptions.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3) </w:t>
      </w:r>
      <w:r>
        <w:rPr>
          <w:rStyle w:val="Strong"/>
          <w:b/>
          <w:bCs/>
        </w:rPr>
        <w:t>Switch expressions (and expression use)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Detailed explanation (deep):</w:t>
      </w:r>
      <w:r>
        <w:rPr/>
        <w:br/>
        <w:t xml:space="preserve">Switch was modernized: it can now be used as an </w:t>
      </w:r>
      <w:r>
        <w:rPr>
          <w:rStyle w:val="Emphasis"/>
        </w:rPr>
        <w:t>expression</w:t>
      </w:r>
      <w:r>
        <w:rPr/>
        <w:t xml:space="preserve"> that yields a value, supports the </w:t>
      </w:r>
      <w:r>
        <w:rPr>
          <w:rStyle w:val="SourceText"/>
        </w:rPr>
        <w:t>-&gt;</w:t>
      </w:r>
      <w:r>
        <w:rPr/>
        <w:t xml:space="preserve"> arrow form, multiple labels per case (</w:t>
      </w:r>
      <w:r>
        <w:rPr>
          <w:rStyle w:val="SourceText"/>
        </w:rPr>
        <w:t>case A, B -&gt;</w:t>
      </w:r>
      <w:r>
        <w:rPr/>
        <w:t xml:space="preserve">), and </w:t>
      </w:r>
      <w:r>
        <w:rPr>
          <w:rStyle w:val="Emphasis"/>
        </w:rPr>
        <w:t>fall-through is opt-in</w:t>
      </w:r>
      <w:r>
        <w:rPr/>
        <w:t xml:space="preserve">. This reduces boilerplate and mistakes. Combined with pattern matching (later Java versions) a </w:t>
      </w:r>
      <w:r>
        <w:rPr>
          <w:rStyle w:val="SourceText"/>
        </w:rPr>
        <w:t>switch</w:t>
      </w:r>
      <w:r>
        <w:rPr/>
        <w:t xml:space="preserve"> becomes a powerful control structure. Use </w:t>
      </w:r>
      <w:r>
        <w:rPr>
          <w:rStyle w:val="SourceText"/>
        </w:rPr>
        <w:t>yield</w:t>
      </w:r>
      <w:r>
        <w:rPr/>
        <w:t xml:space="preserve"> inside a switch block when you need complex logic to produce a value.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Example 1 (concise):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enum Day { MON, TUE, WED, THU, FRI, SAT, SUN }</w:t>
      </w:r>
    </w:p>
    <w:p>
      <w:pPr>
        <w:pStyle w:val="PreformattedText"/>
        <w:bidi w:val="0"/>
        <w:rPr/>
      </w:pPr>
      <w:r>
        <w:rPr>
          <w:rStyle w:val="SourceText"/>
        </w:rPr>
        <w:t>String type = switch (Day.SAT)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case SAT, SUN -&gt; "Weekend";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default -&gt; "Weekday";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Example 2 (practical — HTTP status categorizer with yield):</w:t>
      </w:r>
    </w:p>
    <w:p>
      <w:pPr>
        <w:pStyle w:val="PreformattedText"/>
        <w:bidi w:val="0"/>
        <w:rPr/>
      </w:pPr>
      <w:r>
        <w:rPr>
          <w:rStyle w:val="SourceText"/>
        </w:rPr>
        <w:t>package testNgApps.app1;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App {</w:t>
      </w:r>
    </w:p>
    <w:p>
      <w:pPr>
        <w:pStyle w:val="PreformattedText"/>
        <w:bidi w:val="0"/>
        <w:rPr/>
      </w:pPr>
      <w:r>
        <w:rPr>
          <w:rStyle w:val="SourceText"/>
        </w:rPr>
        <w:tab/>
        <w:t>// Enum for categories</w:t>
      </w:r>
    </w:p>
    <w:p>
      <w:pPr>
        <w:pStyle w:val="PreformattedText"/>
        <w:bidi w:val="0"/>
        <w:rPr/>
      </w:pPr>
      <w:r>
        <w:rPr>
          <w:rStyle w:val="SourceText"/>
        </w:rPr>
        <w:tab/>
        <w:t>public enum Category {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SUCCESS, CLIENT_ERROR, SERVER_ERROR, OTHER</w:t>
      </w:r>
    </w:p>
    <w:p>
      <w:pPr>
        <w:pStyle w:val="PreformattedText"/>
        <w:bidi w:val="0"/>
        <w:rPr/>
      </w:pPr>
      <w:r>
        <w:rPr>
          <w:rStyle w:val="SourceText"/>
        </w:rPr>
        <w:tab/>
        <w:t>}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ab/>
        <w:t>// Method to categorize status codes</w:t>
      </w:r>
    </w:p>
    <w:p>
      <w:pPr>
        <w:pStyle w:val="PreformattedText"/>
        <w:bidi w:val="0"/>
        <w:rPr/>
      </w:pPr>
      <w:r>
        <w:rPr>
          <w:rStyle w:val="SourceText"/>
        </w:rPr>
        <w:tab/>
        <w:t>public static Category categorize(int status) {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return switch (status / 100) {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case 2 -&gt; Category.SUCCESS;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case 4 -&gt; Category.CLIENT_ERROR;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case 5 -&gt; Category.SERVER_ERROR;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default -&gt; Category.OTHER;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};</w:t>
      </w:r>
    </w:p>
    <w:p>
      <w:pPr>
        <w:pStyle w:val="PreformattedText"/>
        <w:bidi w:val="0"/>
        <w:rPr/>
      </w:pPr>
      <w:r>
        <w:rPr>
          <w:rStyle w:val="SourceText"/>
        </w:rPr>
        <w:tab/>
        <w:t>}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ab/>
        <w:t>// Main method for testing</w:t>
      </w:r>
    </w:p>
    <w:p>
      <w:pPr>
        <w:pStyle w:val="PreformattedText"/>
        <w:bidi w:val="0"/>
        <w:rPr/>
      </w:pPr>
      <w:r>
        <w:rPr>
          <w:rStyle w:val="SourceText"/>
        </w:rPr>
        <w:tab/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int[] testStatuses = { 200, 201, 404, 500, 302, 123 };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for (int status : testStatuses) {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ab/>
        <w:t>System.out.println("HTTP " + status + " =&gt; " + categorize(status));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}</w:t>
      </w:r>
    </w:p>
    <w:p>
      <w:pPr>
        <w:pStyle w:val="PreformattedText"/>
        <w:bidi w:val="0"/>
        <w:rPr/>
      </w:pPr>
      <w:r>
        <w:rPr>
          <w:rStyle w:val="SourceText"/>
        </w:rPr>
        <w:tab/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BodyText"/>
        <w:bidi w:val="0"/>
        <w:rPr>
          <w:rStyle w:val="SourceText"/>
        </w:rPr>
      </w:pPr>
      <w:r>
        <w:rPr/>
      </w:r>
    </w:p>
    <w:p>
      <w:pPr>
        <w:pStyle w:val="Heading"/>
        <w:keepNext w:val="true"/>
        <w:bidi w:val="0"/>
        <w:spacing w:before="240" w:after="120"/>
        <w:jc w:val="start"/>
        <w:rPr/>
      </w:pPr>
      <w:r>
        <w:rPr>
          <w:rStyle w:val="Strong"/>
        </w:rPr>
        <w:t>Exercise: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Write a </w:t>
      </w:r>
      <w:r>
        <w:rPr>
          <w:rStyle w:val="SourceText"/>
        </w:rPr>
        <w:t>switch</w:t>
      </w:r>
      <w:r>
        <w:rPr/>
        <w:t xml:space="preserve"> expression that returns a message for common HTTP status codes (200, 201, 400, 404, 500) and a default for others.</w:t>
      </w:r>
    </w:p>
    <w:p>
      <w:pPr>
        <w:pStyle w:val="Heading2"/>
        <w:bidi w:val="0"/>
        <w:ind w:hanging="0" w:start="0"/>
        <w:jc w:val="center"/>
        <w:rPr/>
      </w:pPr>
      <w:r>
        <w:rPr>
          <w:rStyle w:val="SourceText"/>
        </w:rPr>
        <w:t xml:space="preserve">4) </w:t>
      </w:r>
      <w:r>
        <w:rPr>
          <w:rStyle w:val="Strong"/>
          <w:b/>
          <w:bCs/>
        </w:rPr>
        <w:t>Records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Detailed explanation:</w:t>
      </w:r>
      <w:r>
        <w:rPr/>
        <w:br/>
        <w:t xml:space="preserve">Records are a compact syntax for immutable data carriers — they automatically generate </w:t>
      </w:r>
      <w:r>
        <w:rPr>
          <w:rStyle w:val="SourceText"/>
        </w:rPr>
        <w:t>equals()</w:t>
      </w:r>
      <w:r>
        <w:rPr/>
        <w:t xml:space="preserve">, </w:t>
      </w:r>
      <w:r>
        <w:rPr>
          <w:rStyle w:val="SourceText"/>
        </w:rPr>
        <w:t>hashCode()</w:t>
      </w:r>
      <w:r>
        <w:rPr/>
        <w:t xml:space="preserve">, </w:t>
      </w:r>
      <w:r>
        <w:rPr>
          <w:rStyle w:val="SourceText"/>
        </w:rPr>
        <w:t>toString()</w:t>
      </w:r>
      <w:r>
        <w:rPr/>
        <w:t>, and accessors. Use records for DTOs/value objects where identity is by state. Records can still define constructors, static members, and instance methods, and they remain final by default (you cannot extend a record). They simplify code and reduce boilerplate while encouraging immutability.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Example 1: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record Employee(String name, int id) {}</w:t>
      </w:r>
    </w:p>
    <w:p>
      <w:pPr>
        <w:pStyle w:val="PreformattedText"/>
        <w:bidi w:val="0"/>
        <w:rPr/>
      </w:pPr>
      <w:r>
        <w:rPr>
          <w:rStyle w:val="SourceText"/>
        </w:rPr>
        <w:t>var e = new Employee("Mukesh", 101);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System.out.println(e.name() + " - " + e.id());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Example 2 (practical — record with validation and compact factory):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record Product(String name, double price)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Product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(name == null || name.isBlank()) throw new IllegalArgumentException("name");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(price &lt; 0) throw new IllegalArgumentException("price");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Product withDiscount(double pct)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Product(name, price * (1 - pct/100.0));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</w:t>
      </w:r>
      <w:r>
        <w:rPr>
          <w:rStyle w:val="Strong"/>
        </w:rPr>
        <w:t>record</w:t>
      </w:r>
      <w:r>
        <w:rPr/>
        <w:t xml:space="preserve"> in Java (introduced in Java 16, standardized in Java 17) is a </w:t>
      </w:r>
      <w:r>
        <w:rPr>
          <w:rStyle w:val="Strong"/>
        </w:rPr>
        <w:t>special kind of class</w:t>
      </w:r>
      <w:r>
        <w:rPr/>
        <w:t xml:space="preserve"> designed to be a </w:t>
      </w:r>
      <w:r>
        <w:rPr>
          <w:rStyle w:val="Strong"/>
        </w:rPr>
        <w:t>compact, immutable data carrier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Instead of writing boilerplate code (fields, constructors, </w:t>
      </w:r>
      <w:r>
        <w:rPr>
          <w:rStyle w:val="SourceText"/>
        </w:rPr>
        <w:t>toString()</w:t>
      </w:r>
      <w:r>
        <w:rPr/>
        <w:t xml:space="preserve">, </w:t>
      </w:r>
      <w:r>
        <w:rPr>
          <w:rStyle w:val="SourceText"/>
        </w:rPr>
        <w:t>equals()</w:t>
      </w:r>
      <w:r>
        <w:rPr/>
        <w:t xml:space="preserve">, </w:t>
      </w:r>
      <w:r>
        <w:rPr>
          <w:rStyle w:val="SourceText"/>
        </w:rPr>
        <w:t>hashCode()</w:t>
      </w:r>
      <w:r>
        <w:rPr/>
        <w:t xml:space="preserve">), you declare it once with </w:t>
      </w:r>
      <w:r>
        <w:rPr>
          <w:rStyle w:val="SourceText"/>
        </w:rPr>
        <w:t>record</w:t>
      </w:r>
      <w:r>
        <w:rPr/>
        <w:t xml:space="preserve"> and the compiler generates all that for you.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Records are great for </w:t>
      </w:r>
      <w:r>
        <w:rPr>
          <w:rStyle w:val="Strong"/>
        </w:rPr>
        <w:t>data transfer objects (DTOs)</w:t>
      </w:r>
      <w:r>
        <w:rPr/>
        <w:t xml:space="preserve">, </w:t>
      </w:r>
      <w:r>
        <w:rPr>
          <w:rStyle w:val="Strong"/>
        </w:rPr>
        <w:t>value objects</w:t>
      </w:r>
      <w:r>
        <w:rPr/>
        <w:t xml:space="preserve">, or any scenario where an object’s identity is defined only by its </w:t>
      </w:r>
      <w:r>
        <w:rPr>
          <w:rStyle w:val="Strong"/>
        </w:rPr>
        <w:t>data</w:t>
      </w:r>
      <w:r>
        <w:rPr/>
        <w:t>, not by its reference.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"/>
        <w:keepNext w:val="true"/>
        <w:bidi w:val="0"/>
        <w:spacing w:before="240" w:after="120"/>
        <w:jc w:val="start"/>
        <w:rPr/>
      </w:pPr>
      <w:r>
        <w:rPr>
          <w:rStyle w:val="Strong"/>
        </w:rPr>
        <w:t>How is a Record Different from a Class?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If you wrote this normal Java class: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Employee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final String 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final int id;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Employee(String name, int id)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this.name = 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this.id = 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getName() { return name; 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int getId() { return id; 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toString()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"Employee[name=" + name + ", id=" + id + "]";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boolean equals(Object o) { ... }  // boilerplate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int hashCode() { ... }             // boilerplate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Now with a </w:t>
      </w:r>
      <w:r>
        <w:rPr>
          <w:rStyle w:val="Strong"/>
        </w:rPr>
        <w:t>record</w:t>
      </w:r>
      <w:r>
        <w:rPr/>
        <w:t>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public record Employee(String name, int id) {}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compiler auto-generates: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Private, final fields </w:t>
      </w:r>
      <w:r>
        <w:rPr>
          <w:rStyle w:val="SourceText"/>
        </w:rPr>
        <w:t>name</w:t>
      </w:r>
      <w:r>
        <w:rPr/>
        <w:t xml:space="preserve"> and </w:t>
      </w:r>
      <w:r>
        <w:rPr>
          <w:rStyle w:val="SourceText"/>
        </w:rPr>
        <w:t>id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public constructor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Getter-like methods (</w:t>
      </w:r>
      <w:r>
        <w:rPr>
          <w:rStyle w:val="SourceText"/>
        </w:rPr>
        <w:t>name()</w:t>
      </w:r>
      <w:r>
        <w:rPr/>
        <w:t xml:space="preserve">, </w:t>
      </w:r>
      <w:r>
        <w:rPr>
          <w:rStyle w:val="SourceText"/>
        </w:rPr>
        <w:t>id()</w:t>
      </w:r>
      <w:r>
        <w:rPr/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toString()</w:t>
      </w:r>
      <w:r>
        <w:rPr/>
        <w:t xml:space="preserve">, </w:t>
      </w:r>
      <w:r>
        <w:rPr>
          <w:rStyle w:val="SourceText"/>
        </w:rPr>
        <w:t>equals()</w:t>
      </w:r>
      <w:r>
        <w:rPr/>
        <w:t xml:space="preserve">, </w:t>
      </w:r>
      <w:r>
        <w:rPr>
          <w:rStyle w:val="SourceText"/>
        </w:rPr>
        <w:t>hashCode()</w:t>
      </w:r>
      <w:r>
        <w:rPr/>
        <w:t xml:space="preserve"> automatically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>
          <w:rStyle w:val="Strong"/>
          <w:b/>
          <w:bCs/>
        </w:rPr>
        <w:t>Quick Example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RecordDemo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record Employee(String name, int id) {}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Employee e1 = new Employee("</w:t>
      </w:r>
      <w:r>
        <w:rPr>
          <w:rStyle w:val="SourceText"/>
        </w:rPr>
        <w:t>John</w:t>
      </w:r>
      <w:r>
        <w:rPr>
          <w:rStyle w:val="SourceText"/>
        </w:rPr>
        <w:t>", 101);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Employee e2 = new Employee("</w:t>
      </w:r>
      <w:r>
        <w:rPr>
          <w:rStyle w:val="SourceText"/>
        </w:rPr>
        <w:t>John</w:t>
      </w:r>
      <w:r>
        <w:rPr>
          <w:rStyle w:val="SourceText"/>
        </w:rPr>
        <w:t>", 101);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System.out.println(e1);              // Employee[name=Mukesh, id=101]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System.out.println(e1.name());       // Mukesh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System.out.println(e1.id());         // 101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System.out.println(e1.equals(e2));   // true (auto-generated equality check)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"/>
        <w:keepNext w:val="true"/>
        <w:bidi w:val="0"/>
        <w:spacing w:before="240" w:after="120"/>
        <w:jc w:val="start"/>
        <w:rPr/>
      </w:pPr>
      <w:r>
        <w:rPr>
          <w:rStyle w:val="Strong"/>
        </w:rPr>
        <w:t>Key Properties of Records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Immutable by default</w:t>
      </w:r>
      <w:r>
        <w:rPr/>
        <w:t xml:space="preserve"> → fields are </w:t>
      </w:r>
      <w:r>
        <w:rPr>
          <w:rStyle w:val="SourceText"/>
        </w:rPr>
        <w:t>private final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Final class</w:t>
      </w:r>
      <w:r>
        <w:rPr/>
        <w:t xml:space="preserve"> → cannot be extended.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Compact</w:t>
      </w:r>
      <w:r>
        <w:rPr/>
        <w:t xml:space="preserve"> → all boilerplate is generated automatically.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Can still have methods</w:t>
      </w:r>
      <w:r>
        <w:rPr/>
        <w:t xml:space="preserve"> → you can add validation, utility methods, or factory methods.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Best for DTOs / value objects</w:t>
      </w:r>
      <w:r>
        <w:rPr/>
        <w:t xml:space="preserve"> → useful in APIs, data pipelines, and microservices.</w:t>
      </w:r>
    </w:p>
    <w:p>
      <w:pPr>
        <w:pStyle w:val="Heading"/>
        <w:keepNext w:val="true"/>
        <w:bidi w:val="0"/>
        <w:spacing w:before="240" w:after="120"/>
        <w:jc w:val="start"/>
        <w:rPr/>
      </w:pPr>
      <w:r>
        <w:rPr>
          <w:rStyle w:val="SourceText"/>
        </w:rPr>
        <w:t>Example:</w:t>
      </w:r>
    </w:p>
    <w:p>
      <w:pPr>
        <w:pStyle w:val="PreformattedText"/>
        <w:bidi w:val="0"/>
        <w:rPr/>
      </w:pPr>
      <w:r>
        <w:rPr>
          <w:rStyle w:val="SourceText"/>
        </w:rPr>
        <w:t>//File: App.java</w:t>
      </w:r>
    </w:p>
    <w:p>
      <w:pPr>
        <w:pStyle w:val="PreformattedText"/>
        <w:bidi w:val="0"/>
        <w:rPr/>
      </w:pPr>
      <w:r>
        <w:rPr>
          <w:rStyle w:val="SourceText"/>
        </w:rPr>
        <w:t>public class App {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ab/>
        <w:t>// Example 1: Concise Employee record</w:t>
      </w:r>
    </w:p>
    <w:p>
      <w:pPr>
        <w:pStyle w:val="PreformattedText"/>
        <w:bidi w:val="0"/>
        <w:rPr/>
      </w:pPr>
      <w:r>
        <w:rPr>
          <w:rStyle w:val="SourceText"/>
        </w:rPr>
        <w:tab/>
        <w:t>record Employee(String name, int id) {</w:t>
      </w:r>
    </w:p>
    <w:p>
      <w:pPr>
        <w:pStyle w:val="PreformattedText"/>
        <w:bidi w:val="0"/>
        <w:rPr/>
      </w:pPr>
      <w:r>
        <w:rPr>
          <w:rStyle w:val="SourceText"/>
        </w:rPr>
        <w:tab/>
        <w:t>}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ab/>
        <w:t>// Example 2: Practical Product record with validation + factory method</w:t>
      </w:r>
    </w:p>
    <w:p>
      <w:pPr>
        <w:pStyle w:val="PreformattedText"/>
        <w:bidi w:val="0"/>
        <w:rPr/>
      </w:pPr>
      <w:r>
        <w:rPr>
          <w:rStyle w:val="SourceText"/>
        </w:rPr>
        <w:tab/>
        <w:t>public record Product(String name, double price) {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// Compact constructor for validation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public Product {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ab/>
        <w:t>if (name == null || name.isBlank()) {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ab/>
        <w:tab/>
        <w:t>throw new IllegalArgumentException("Product name cannot be null/blank");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ab/>
        <w:t>}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ab/>
        <w:t>if (price &lt; 0) {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ab/>
        <w:tab/>
        <w:t>throw new IllegalArgumentException("Product price cannot be negative");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ab/>
        <w:t>}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}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// Factory method for discount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public Product withDiscount(double pct) {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ab/>
        <w:t>if (pct &lt; 0 || pct &gt; 100) {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ab/>
        <w:tab/>
        <w:t>throw new IllegalArgumentException("Discount must be between 0 and 100");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ab/>
        <w:t>}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ab/>
        <w:t>return new Product(name, price * (1 - pct / 100.0));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}</w:t>
      </w:r>
    </w:p>
    <w:p>
      <w:pPr>
        <w:pStyle w:val="PreformattedText"/>
        <w:bidi w:val="0"/>
        <w:rPr/>
      </w:pPr>
      <w:r>
        <w:rPr>
          <w:rStyle w:val="SourceText"/>
        </w:rPr>
        <w:tab/>
        <w:t>}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ab/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// --- Example 1: Employee record usage ---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Employee e = new Employee("Mukesh", 101);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System.out.println("Employee Record:");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System.out.println(e.name() + " - " + e.id());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System.out.println("toString() output: " + e); // Auto-generated toString()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System.out.println();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// --- Example 2: Product record usage ---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Product p1 = new Product("Laptop", 60000);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System.out.println("Original Product: " + p1);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Product p2 = p1.withDiscount(10); // apply 10% discount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System.out.println("After 10% discount: " + p2);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// Uncomment below line to test validation (will throw IllegalArgumentException)</w:t>
      </w:r>
    </w:p>
    <w:p>
      <w:pPr>
        <w:pStyle w:val="PreformattedText"/>
        <w:bidi w:val="0"/>
        <w:rPr/>
      </w:pPr>
      <w:r>
        <w:rPr>
          <w:rStyle w:val="SourceText"/>
        </w:rPr>
        <w:tab/>
        <w:tab/>
        <w:t>// Product invalid = new Product("", -2000);</w:t>
      </w:r>
    </w:p>
    <w:p>
      <w:pPr>
        <w:pStyle w:val="PreformattedText"/>
        <w:bidi w:val="0"/>
        <w:rPr/>
      </w:pPr>
      <w:r>
        <w:rPr>
          <w:rStyle w:val="SourceText"/>
        </w:rPr>
        <w:tab/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Exercise: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>
          <w:rStyle w:val="SourceText"/>
        </w:rPr>
        <w:t>Create record Student(String name, int roll, double gpa) and add a method boolean isHonors() (gpa &gt;= 3.5). Create sample instances and print details.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1986" w:footer="1134" w:bottom="1693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bidi w:val="0"/>
      <w:spacing w:before="200" w:after="120"/>
      <w:jc w:val="center"/>
      <w:rPr/>
    </w:pPr>
    <w:r>
      <w:rPr/>
      <w:t xml:space="preserve">Java 17 - </w:t>
    </w:r>
    <w:r>
      <w:rPr/>
      <w:t>F</w:t>
    </w:r>
    <w:r>
      <w:rPr/>
      <w:t xml:space="preserve">eatures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224</TotalTime>
  <Application>LibreOffice/24.2.7.2$Linux_X86_64 LibreOffice_project/420$Build-2</Application>
  <AppVersion>15.0000</AppVersion>
  <Pages>7</Pages>
  <Words>1479</Words>
  <Characters>8255</Characters>
  <CharactersWithSpaces>9897</CharactersWithSpaces>
  <Paragraphs>222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2025-09-17T17:40:48Z</dcterms:created>
  <dc:creator/>
  <dc:description/>
  <dc:language>en-US</dc:language>
  <cp:lastModifiedBy/>
  <dcterms:modified xsi:type="dcterms:W3CDTF">2025-09-17T21:25:29Z</dcterms:modified>
  <cp:revision>46</cp:revision>
  <dc:subject/>
  <dc:title/>
</cp:coreProperties>
</file>