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b w:val="false"/>
          <w:color w:val="auto"/>
        </w:rPr>
      </w:pPr>
      <w:r>
        <w:rPr>
          <w:rFonts w:eastAsia="" w:cs="" w:ascii="Cambria" w:hAnsi="Cambria" w:asciiTheme="majorHAnsi" w:cstheme="majorBidi" w:eastAsiaTheme="majorEastAsia" w:hAnsiTheme="majorHAnsi"/>
          <w:b w:val="false"/>
          <w:bCs/>
          <w:color w:val="auto"/>
          <w:sz w:val="26"/>
          <w:szCs w:val="26"/>
        </w:rPr>
        <w:t>Stored procedures in SQL are a set of SQL statements that are stored on the server and can be executed repeatedly to perform specific tasks. They’re useful for automating processes and improving efficiency by reducing the need to repeatedly write and send the same queries to the database. Below is a beginner-friendly breakdown of stored procedures, including their purpose, benefits, and a practical example with your provided tables and records.</w:t>
      </w:r>
    </w:p>
    <w:p>
      <w:pPr>
        <w:pStyle w:val="Heading3"/>
        <w:rPr/>
      </w:pPr>
      <w:r>
        <w:rPr/>
        <w:t>What is a Stored Procedure?</w:t>
      </w:r>
    </w:p>
    <w:p>
      <w:pPr>
        <w:pStyle w:val="BodyText"/>
        <w:rPr/>
      </w:pPr>
      <w:r>
        <w:rPr/>
        <w:t>A stored procedure is a pre-compiled collection of SQL statements saved on the database server. It can take input parameters, execute complex queries, and return results, making it a powerful tool for performing repetitive tasks in a database.</w:t>
      </w:r>
    </w:p>
    <w:p>
      <w:pPr>
        <w:pStyle w:val="Heading3"/>
        <w:rPr/>
      </w:pPr>
      <w:r>
        <w:rPr/>
        <w:t>Purpose of Stored Procedures</w:t>
      </w:r>
    </w:p>
    <w:p>
      <w:pPr>
        <w:pStyle w:val="BodyText"/>
        <w:numPr>
          <w:ilvl w:val="0"/>
          <w:numId w:val="1"/>
        </w:numPr>
        <w:tabs>
          <w:tab w:val="clear" w:pos="720"/>
          <w:tab w:val="left" w:pos="0" w:leader="none"/>
        </w:tabs>
        <w:spacing w:before="0" w:after="0"/>
        <w:ind w:hanging="283" w:left="709"/>
        <w:rPr/>
      </w:pPr>
      <w:r>
        <w:rPr>
          <w:rStyle w:val="Strong"/>
        </w:rPr>
        <w:t>Encapsulation of Logic</w:t>
      </w:r>
      <w:r>
        <w:rPr/>
        <w:t>: Store commonly-used logic, such as retrieving specific records or updating tables, in one place, making code reuse easy.</w:t>
      </w:r>
    </w:p>
    <w:p>
      <w:pPr>
        <w:pStyle w:val="BodyText"/>
        <w:numPr>
          <w:ilvl w:val="0"/>
          <w:numId w:val="1"/>
        </w:numPr>
        <w:tabs>
          <w:tab w:val="clear" w:pos="720"/>
          <w:tab w:val="left" w:pos="0" w:leader="none"/>
        </w:tabs>
        <w:spacing w:before="0" w:after="0"/>
        <w:ind w:hanging="283" w:left="709"/>
        <w:rPr/>
      </w:pPr>
      <w:r>
        <w:rPr>
          <w:rStyle w:val="Strong"/>
        </w:rPr>
        <w:t>Enhanced Performance</w:t>
      </w:r>
      <w:r>
        <w:rPr/>
        <w:t>: Since stored procedures are pre-compiled and stored on the server, they execute faster than ad hoc queries.</w:t>
      </w:r>
    </w:p>
    <w:p>
      <w:pPr>
        <w:pStyle w:val="BodyText"/>
        <w:numPr>
          <w:ilvl w:val="0"/>
          <w:numId w:val="1"/>
        </w:numPr>
        <w:tabs>
          <w:tab w:val="clear" w:pos="720"/>
          <w:tab w:val="left" w:pos="0" w:leader="none"/>
        </w:tabs>
        <w:spacing w:before="0" w:after="0"/>
        <w:ind w:hanging="283" w:left="709"/>
        <w:rPr/>
      </w:pPr>
      <w:r>
        <w:rPr>
          <w:rStyle w:val="Strong"/>
        </w:rPr>
        <w:t>Increased Security</w:t>
      </w:r>
      <w:r>
        <w:rPr/>
        <w:t>: Allow specific database operations without giving direct access to the tables.</w:t>
      </w:r>
    </w:p>
    <w:p>
      <w:pPr>
        <w:pStyle w:val="BodyText"/>
        <w:numPr>
          <w:ilvl w:val="0"/>
          <w:numId w:val="1"/>
        </w:numPr>
        <w:tabs>
          <w:tab w:val="clear" w:pos="720"/>
          <w:tab w:val="left" w:pos="0" w:leader="none"/>
        </w:tabs>
        <w:ind w:hanging="283" w:left="709"/>
        <w:rPr/>
      </w:pPr>
      <w:r>
        <w:rPr>
          <w:rStyle w:val="Strong"/>
        </w:rPr>
        <w:t>Reduced Network Traffic</w:t>
      </w:r>
      <w:r>
        <w:rPr/>
        <w:t>: Minimize back-and-forth communication between the application and the database by executing multiple statements at once.</w:t>
      </w:r>
    </w:p>
    <w:p>
      <w:pPr>
        <w:pStyle w:val="Heading3"/>
        <w:rPr/>
      </w:pPr>
      <w:r>
        <w:rPr/>
        <w:t>Benefits of Stored Procedures</w:t>
      </w:r>
    </w:p>
    <w:p>
      <w:pPr>
        <w:pStyle w:val="BodyText"/>
        <w:numPr>
          <w:ilvl w:val="0"/>
          <w:numId w:val="2"/>
        </w:numPr>
        <w:tabs>
          <w:tab w:val="clear" w:pos="720"/>
          <w:tab w:val="left" w:pos="0" w:leader="none"/>
        </w:tabs>
        <w:spacing w:before="0" w:after="0"/>
        <w:ind w:hanging="283" w:left="709"/>
        <w:rPr/>
      </w:pPr>
      <w:r>
        <w:rPr>
          <w:rStyle w:val="Strong"/>
        </w:rPr>
        <w:t>Reusability</w:t>
      </w:r>
      <w:r>
        <w:rPr/>
        <w:t>: Write once and use multiple times.</w:t>
      </w:r>
    </w:p>
    <w:p>
      <w:pPr>
        <w:pStyle w:val="BodyText"/>
        <w:numPr>
          <w:ilvl w:val="0"/>
          <w:numId w:val="2"/>
        </w:numPr>
        <w:tabs>
          <w:tab w:val="clear" w:pos="720"/>
          <w:tab w:val="left" w:pos="0" w:leader="none"/>
        </w:tabs>
        <w:spacing w:before="0" w:after="0"/>
        <w:ind w:hanging="283" w:left="709"/>
        <w:rPr/>
      </w:pPr>
      <w:r>
        <w:rPr>
          <w:rStyle w:val="Strong"/>
        </w:rPr>
        <w:t>Modularity</w:t>
      </w:r>
      <w:r>
        <w:rPr/>
        <w:t>: Organize and manage SQL code more effectively.</w:t>
      </w:r>
    </w:p>
    <w:p>
      <w:pPr>
        <w:pStyle w:val="BodyText"/>
        <w:numPr>
          <w:ilvl w:val="0"/>
          <w:numId w:val="2"/>
        </w:numPr>
        <w:tabs>
          <w:tab w:val="clear" w:pos="720"/>
          <w:tab w:val="left" w:pos="0" w:leader="none"/>
        </w:tabs>
        <w:spacing w:before="0" w:after="0"/>
        <w:ind w:hanging="283" w:left="709"/>
        <w:rPr/>
      </w:pPr>
      <w:r>
        <w:rPr>
          <w:rStyle w:val="Strong"/>
        </w:rPr>
        <w:t>Error Handling</w:t>
      </w:r>
      <w:r>
        <w:rPr/>
        <w:t xml:space="preserve">: Add robust error handling using SQL controls like </w:t>
      </w:r>
      <w:r>
        <w:rPr>
          <w:rStyle w:val="SourceText"/>
        </w:rPr>
        <w:t>BEGIN</w:t>
      </w:r>
      <w:r>
        <w:rPr/>
        <w:t xml:space="preserve">, </w:t>
      </w:r>
      <w:r>
        <w:rPr>
          <w:rStyle w:val="SourceText"/>
        </w:rPr>
        <w:t>END</w:t>
      </w:r>
      <w:r>
        <w:rPr/>
        <w:t xml:space="preserve">, and </w:t>
      </w:r>
      <w:r>
        <w:rPr>
          <w:rStyle w:val="SourceText"/>
        </w:rPr>
        <w:t>IF</w:t>
      </w:r>
      <w:r>
        <w:rPr/>
        <w:t xml:space="preserve"> statements.</w:t>
      </w:r>
    </w:p>
    <w:p>
      <w:pPr>
        <w:pStyle w:val="BodyText"/>
        <w:numPr>
          <w:ilvl w:val="0"/>
          <w:numId w:val="2"/>
        </w:numPr>
        <w:tabs>
          <w:tab w:val="clear" w:pos="720"/>
          <w:tab w:val="left" w:pos="0" w:leader="none"/>
        </w:tabs>
        <w:ind w:hanging="283" w:left="709"/>
        <w:rPr/>
      </w:pPr>
      <w:r>
        <w:rPr>
          <w:rStyle w:val="Strong"/>
        </w:rPr>
        <w:t>Data Integrity</w:t>
      </w:r>
      <w:r>
        <w:rPr/>
        <w:t>: Implement validations and constraints at the database level to maintain data accuracy.</w:t>
      </w:r>
    </w:p>
    <w:p>
      <w:pPr>
        <w:pStyle w:val="Heading3"/>
        <w:rPr/>
      </w:pPr>
      <w:r>
        <w:rPr/>
        <w:t>Practical Example: Retrieving Customer Orders</w:t>
      </w:r>
    </w:p>
    <w:p>
      <w:pPr>
        <w:pStyle w:val="BodyText"/>
        <w:rPr/>
      </w:pPr>
      <w:r>
        <w:rPr/>
        <w:t xml:space="preserve">Let's create a stored procedure that retrieves all orders for a given customer based on their </w:t>
      </w:r>
      <w:r>
        <w:rPr>
          <w:rStyle w:val="SourceText"/>
        </w:rPr>
        <w:t>CustomerID</w:t>
      </w:r>
      <w:r>
        <w:rPr/>
        <w:t>.</w:t>
      </w:r>
    </w:p>
    <w:p>
      <w:pPr>
        <w:pStyle w:val="Heading4"/>
        <w:rPr/>
      </w:pPr>
      <w:r>
        <w:rPr/>
        <w:t>Step 1: Creating the Stored Procedure</w:t>
      </w:r>
    </w:p>
    <w:p>
      <w:pPr>
        <w:pStyle w:val="BodyText"/>
        <w:rPr/>
      </w:pPr>
      <w:r>
        <w:rPr/>
        <w:t xml:space="preserve">This stored procedure, </w:t>
      </w:r>
      <w:r>
        <w:rPr>
          <w:rStyle w:val="SourceText"/>
        </w:rPr>
        <w:t>GetCustomerOrders</w:t>
      </w:r>
      <w:r>
        <w:rPr/>
        <w:t xml:space="preserve">, will take a </w:t>
      </w:r>
      <w:r>
        <w:rPr>
          <w:rStyle w:val="SourceText"/>
        </w:rPr>
        <w:t>CustomerID</w:t>
      </w:r>
      <w:r>
        <w:rPr/>
        <w:t xml:space="preserve"> as an input parameter and return all orders for that specific customer.</w:t>
      </w:r>
    </w:p>
    <w:p>
      <w:pPr>
        <w:pStyle w:val="PreformattedText"/>
        <w:rPr/>
      </w:pPr>
      <w:r>
        <w:rPr/>
      </w:r>
    </w:p>
    <w:p>
      <w:pPr>
        <w:pStyle w:val="PreformattedText"/>
        <w:bidi w:val="0"/>
        <w:ind w:hanging="0" w:left="0" w:right="0"/>
        <w:rPr/>
      </w:pPr>
      <w:r>
        <w:rPr>
          <w:rStyle w:val="SourceText"/>
        </w:rPr>
        <w:t>DELIMITER //</w:t>
      </w:r>
    </w:p>
    <w:p>
      <w:pPr>
        <w:pStyle w:val="PreformattedText"/>
        <w:bidi w:val="0"/>
        <w:rPr/>
      </w:pPr>
      <w:r>
        <w:rPr/>
      </w:r>
    </w:p>
    <w:p>
      <w:pPr>
        <w:pStyle w:val="PreformattedText"/>
        <w:bidi w:val="0"/>
        <w:rPr/>
      </w:pPr>
      <w:r>
        <w:rPr>
          <w:rStyle w:val="SourceText"/>
        </w:rPr>
        <w:t>CREATE PROCEDURE GetCustomerOrders (IN CustID INT)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SELECT Orders.OrderID, Orders.OrderDate, Orders.Amount, Customers.CustomerName</w:t>
      </w:r>
    </w:p>
    <w:p>
      <w:pPr>
        <w:pStyle w:val="PreformattedText"/>
        <w:bidi w:val="0"/>
        <w:rPr/>
      </w:pPr>
      <w:r>
        <w:rPr>
          <w:rStyle w:val="SourceText"/>
        </w:rPr>
        <w:t xml:space="preserve">    </w:t>
      </w:r>
      <w:r>
        <w:rPr>
          <w:rStyle w:val="SourceText"/>
        </w:rPr>
        <w:t>FROM Orders</w:t>
      </w:r>
    </w:p>
    <w:p>
      <w:pPr>
        <w:pStyle w:val="PreformattedText"/>
        <w:bidi w:val="0"/>
        <w:rPr/>
      </w:pPr>
      <w:r>
        <w:rPr>
          <w:rStyle w:val="SourceText"/>
        </w:rPr>
        <w:t xml:space="preserve">    </w:t>
      </w:r>
      <w:r>
        <w:rPr>
          <w:rStyle w:val="SourceText"/>
        </w:rPr>
        <w:t>JOIN Customers ON Orders.CustomerID = Customers.CustomerID</w:t>
      </w:r>
    </w:p>
    <w:p>
      <w:pPr>
        <w:pStyle w:val="PreformattedText"/>
        <w:bidi w:val="0"/>
        <w:rPr/>
      </w:pPr>
      <w:r>
        <w:rPr>
          <w:rStyle w:val="SourceText"/>
        </w:rPr>
        <w:t xml:space="preserve">    </w:t>
      </w:r>
      <w:r>
        <w:rPr>
          <w:rStyle w:val="SourceText"/>
        </w:rPr>
        <w:t>WHERE Orders.CustomerID = CustID;</w:t>
      </w:r>
    </w:p>
    <w:p>
      <w:pPr>
        <w:pStyle w:val="PreformattedText"/>
        <w:bidi w:val="0"/>
        <w:rPr/>
      </w:pPr>
      <w:r>
        <w:rPr>
          <w:rStyle w:val="SourceText"/>
        </w:rPr>
        <w:t>END //</w:t>
      </w:r>
    </w:p>
    <w:p>
      <w:pPr>
        <w:pStyle w:val="PreformattedText"/>
        <w:bidi w:val="0"/>
        <w:rPr/>
      </w:pPr>
      <w:r>
        <w:rPr/>
      </w:r>
    </w:p>
    <w:p>
      <w:pPr>
        <w:pStyle w:val="PreformattedText"/>
        <w:bidi w:val="0"/>
        <w:spacing w:before="0" w:after="283"/>
        <w:rPr/>
      </w:pPr>
      <w:r>
        <w:rPr>
          <w:rStyle w:val="SourceText"/>
        </w:rPr>
        <w:t>DELIMITER ;</w:t>
      </w:r>
    </w:p>
    <w:p>
      <w:pPr>
        <w:pStyle w:val="BodyText"/>
        <w:rPr/>
      </w:pPr>
      <w:r>
        <w:rPr/>
        <w:t>Explanation:</w:t>
      </w:r>
    </w:p>
    <w:p>
      <w:pPr>
        <w:pStyle w:val="BodyText"/>
        <w:numPr>
          <w:ilvl w:val="0"/>
          <w:numId w:val="3"/>
        </w:numPr>
        <w:tabs>
          <w:tab w:val="clear" w:pos="720"/>
          <w:tab w:val="left" w:pos="0" w:leader="none"/>
        </w:tabs>
        <w:spacing w:before="0" w:after="0"/>
        <w:ind w:hanging="283" w:left="709"/>
        <w:rPr/>
      </w:pPr>
      <w:r>
        <w:rPr>
          <w:rStyle w:val="SourceText"/>
        </w:rPr>
        <w:t>DELIMITER //</w:t>
      </w:r>
      <w:r>
        <w:rPr/>
        <w:t>: Changes the default SQL delimiter (</w:t>
      </w:r>
      <w:r>
        <w:rPr>
          <w:rStyle w:val="SourceText"/>
        </w:rPr>
        <w:t>;</w:t>
      </w:r>
      <w:r>
        <w:rPr/>
        <w:t xml:space="preserve">) to </w:t>
      </w:r>
      <w:r>
        <w:rPr>
          <w:rStyle w:val="SourceText"/>
        </w:rPr>
        <w:t>//</w:t>
      </w:r>
      <w:r>
        <w:rPr/>
        <w:t xml:space="preserve"> to allow defining the stored procedure in one go.</w:t>
      </w:r>
    </w:p>
    <w:p>
      <w:pPr>
        <w:pStyle w:val="BodyText"/>
        <w:numPr>
          <w:ilvl w:val="0"/>
          <w:numId w:val="3"/>
        </w:numPr>
        <w:tabs>
          <w:tab w:val="clear" w:pos="720"/>
          <w:tab w:val="left" w:pos="0" w:leader="none"/>
        </w:tabs>
        <w:spacing w:before="0" w:after="0"/>
        <w:ind w:hanging="283" w:left="709"/>
        <w:rPr/>
      </w:pPr>
      <w:r>
        <w:rPr>
          <w:rStyle w:val="SourceText"/>
        </w:rPr>
        <w:t>CREATE PROCEDURE GetCustomerOrders (IN CustID INT)</w:t>
      </w:r>
      <w:r>
        <w:rPr/>
        <w:t xml:space="preserve">: Defines a stored procedure named </w:t>
      </w:r>
      <w:r>
        <w:rPr>
          <w:rStyle w:val="SourceText"/>
        </w:rPr>
        <w:t>GetCustomerOrders</w:t>
      </w:r>
      <w:r>
        <w:rPr/>
        <w:t xml:space="preserve"> with an input parameter </w:t>
      </w:r>
      <w:r>
        <w:rPr>
          <w:rStyle w:val="SourceText"/>
        </w:rPr>
        <w:t>CustID</w:t>
      </w:r>
      <w:r>
        <w:rPr/>
        <w:t>.</w:t>
      </w:r>
    </w:p>
    <w:p>
      <w:pPr>
        <w:pStyle w:val="BodyText"/>
        <w:numPr>
          <w:ilvl w:val="0"/>
          <w:numId w:val="3"/>
        </w:numPr>
        <w:tabs>
          <w:tab w:val="clear" w:pos="720"/>
          <w:tab w:val="left" w:pos="0" w:leader="none"/>
        </w:tabs>
        <w:ind w:hanging="283" w:left="709"/>
        <w:rPr/>
      </w:pPr>
      <w:r>
        <w:rPr/>
        <w:t xml:space="preserve">The query inside retrieves </w:t>
      </w:r>
      <w:r>
        <w:rPr>
          <w:rStyle w:val="SourceText"/>
        </w:rPr>
        <w:t>OrderID</w:t>
      </w:r>
      <w:r>
        <w:rPr/>
        <w:t xml:space="preserve">, </w:t>
      </w:r>
      <w:r>
        <w:rPr>
          <w:rStyle w:val="SourceText"/>
        </w:rPr>
        <w:t>OrderDate</w:t>
      </w:r>
      <w:r>
        <w:rPr/>
        <w:t xml:space="preserve">, </w:t>
      </w:r>
      <w:r>
        <w:rPr>
          <w:rStyle w:val="SourceText"/>
        </w:rPr>
        <w:t>Amount</w:t>
      </w:r>
      <w:r>
        <w:rPr/>
        <w:t xml:space="preserve">, and </w:t>
      </w:r>
      <w:r>
        <w:rPr>
          <w:rStyle w:val="SourceText"/>
        </w:rPr>
        <w:t>CustomerName</w:t>
      </w:r>
      <w:r>
        <w:rPr/>
        <w:t xml:space="preserve"> for the provided </w:t>
      </w:r>
      <w:r>
        <w:rPr>
          <w:rStyle w:val="SourceText"/>
        </w:rPr>
        <w:t>CustomerID</w:t>
      </w:r>
      <w:r>
        <w:rPr/>
        <w:t>.</w:t>
      </w:r>
    </w:p>
    <w:p>
      <w:pPr>
        <w:pStyle w:val="Heading4"/>
        <w:rPr/>
      </w:pPr>
      <w:r>
        <w:rPr/>
        <w:t>Step 2: Executing the Stored Procedure</w:t>
      </w:r>
    </w:p>
    <w:p>
      <w:pPr>
        <w:pStyle w:val="BodyText"/>
        <w:rPr/>
      </w:pPr>
      <w:r>
        <w:rPr/>
        <w:t xml:space="preserve">To get all orders for a customer with </w:t>
      </w:r>
      <w:r>
        <w:rPr>
          <w:rStyle w:val="SourceText"/>
        </w:rPr>
        <w:t>CustomerID</w:t>
      </w:r>
      <w:r>
        <w:rPr/>
        <w:t xml:space="preserve"> 1, execute the following:</w:t>
      </w:r>
    </w:p>
    <w:p>
      <w:pPr>
        <w:pStyle w:val="PreformattedText"/>
        <w:rPr/>
      </w:pPr>
      <w:r>
        <w:rPr/>
      </w:r>
    </w:p>
    <w:p>
      <w:pPr>
        <w:pStyle w:val="PreformattedText"/>
        <w:bidi w:val="0"/>
        <w:spacing w:before="0" w:after="283"/>
        <w:ind w:hanging="0" w:left="0" w:right="0"/>
        <w:rPr/>
      </w:pPr>
      <w:r>
        <w:rPr>
          <w:rStyle w:val="SourceText"/>
        </w:rPr>
        <w:t>CALL GetCustomerOrders(1);</w:t>
      </w:r>
    </w:p>
    <w:p>
      <w:pPr>
        <w:pStyle w:val="Heading4"/>
        <w:rPr/>
      </w:pPr>
      <w:r>
        <w:rPr/>
        <w:t>Expected Output</w:t>
      </w:r>
    </w:p>
    <w:p>
      <w:pPr>
        <w:pStyle w:val="BodyText"/>
        <w:rPr/>
      </w:pPr>
      <w:r>
        <w:rPr/>
        <w:t xml:space="preserve">For </w:t>
      </w:r>
      <w:r>
        <w:rPr>
          <w:rStyle w:val="SourceText"/>
        </w:rPr>
        <w:t>CustomerID</w:t>
      </w:r>
      <w:r>
        <w:rPr/>
        <w:t xml:space="preserve"> 1 (John Doe):</w:t>
      </w:r>
    </w:p>
    <w:tbl>
      <w:tblPr>
        <w:tblW w:w="5160" w:type="dxa"/>
        <w:jc w:val="left"/>
        <w:tblInd w:w="28" w:type="dxa"/>
        <w:tblLayout w:type="fixed"/>
        <w:tblCellMar>
          <w:top w:w="28" w:type="dxa"/>
          <w:left w:w="28" w:type="dxa"/>
          <w:bottom w:w="28" w:type="dxa"/>
          <w:right w:w="28" w:type="dxa"/>
        </w:tblCellMar>
      </w:tblPr>
      <w:tblGrid>
        <w:gridCol w:w="1014"/>
        <w:gridCol w:w="1271"/>
        <w:gridCol w:w="995"/>
        <w:gridCol w:w="1880"/>
      </w:tblGrid>
      <w:tr>
        <w:trPr>
          <w:tblHeader w:val="true"/>
        </w:trPr>
        <w:tc>
          <w:tcPr>
            <w:tcW w:w="1014" w:type="dxa"/>
            <w:tcBorders/>
            <w:vAlign w:val="center"/>
          </w:tcPr>
          <w:p>
            <w:pPr>
              <w:pStyle w:val="TableHeading"/>
              <w:suppressLineNumbers/>
              <w:spacing w:before="0" w:after="200"/>
              <w:jc w:val="center"/>
              <w:rPr/>
            </w:pPr>
            <w:r>
              <w:rPr/>
              <w:t>OrderID</w:t>
            </w:r>
          </w:p>
        </w:tc>
        <w:tc>
          <w:tcPr>
            <w:tcW w:w="1271" w:type="dxa"/>
            <w:tcBorders/>
            <w:vAlign w:val="center"/>
          </w:tcPr>
          <w:p>
            <w:pPr>
              <w:pStyle w:val="TableHeading"/>
              <w:suppressLineNumbers/>
              <w:spacing w:before="0" w:after="200"/>
              <w:jc w:val="center"/>
              <w:rPr/>
            </w:pPr>
            <w:r>
              <w:rPr/>
              <w:t>OrderDate</w:t>
            </w:r>
          </w:p>
        </w:tc>
        <w:tc>
          <w:tcPr>
            <w:tcW w:w="995" w:type="dxa"/>
            <w:tcBorders/>
            <w:vAlign w:val="center"/>
          </w:tcPr>
          <w:p>
            <w:pPr>
              <w:pStyle w:val="TableHeading"/>
              <w:suppressLineNumbers/>
              <w:spacing w:before="0" w:after="200"/>
              <w:jc w:val="center"/>
              <w:rPr/>
            </w:pPr>
            <w:r>
              <w:rPr/>
              <w:t>Amount</w:t>
            </w:r>
          </w:p>
        </w:tc>
        <w:tc>
          <w:tcPr>
            <w:tcW w:w="1880" w:type="dxa"/>
            <w:tcBorders/>
            <w:vAlign w:val="center"/>
          </w:tcPr>
          <w:p>
            <w:pPr>
              <w:pStyle w:val="TableHeading"/>
              <w:suppressLineNumbers/>
              <w:spacing w:before="0" w:after="200"/>
              <w:jc w:val="center"/>
              <w:rPr/>
            </w:pPr>
            <w:r>
              <w:rPr/>
              <w:t>CustomerName</w:t>
            </w:r>
          </w:p>
        </w:tc>
      </w:tr>
      <w:tr>
        <w:trPr/>
        <w:tc>
          <w:tcPr>
            <w:tcW w:w="1014" w:type="dxa"/>
            <w:tcBorders/>
            <w:vAlign w:val="center"/>
          </w:tcPr>
          <w:p>
            <w:pPr>
              <w:pStyle w:val="TableContents"/>
              <w:widowControl w:val="false"/>
              <w:suppressLineNumbers/>
              <w:spacing w:before="0" w:after="200"/>
              <w:rPr/>
            </w:pPr>
            <w:r>
              <w:rPr/>
              <w:t>101</w:t>
            </w:r>
          </w:p>
        </w:tc>
        <w:tc>
          <w:tcPr>
            <w:tcW w:w="1271" w:type="dxa"/>
            <w:tcBorders/>
            <w:vAlign w:val="center"/>
          </w:tcPr>
          <w:p>
            <w:pPr>
              <w:pStyle w:val="TableContents"/>
              <w:widowControl w:val="false"/>
              <w:suppressLineNumbers/>
              <w:spacing w:before="0" w:after="200"/>
              <w:rPr/>
            </w:pPr>
            <w:r>
              <w:rPr/>
              <w:t>2024-10-10</w:t>
            </w:r>
          </w:p>
        </w:tc>
        <w:tc>
          <w:tcPr>
            <w:tcW w:w="995" w:type="dxa"/>
            <w:tcBorders/>
            <w:vAlign w:val="center"/>
          </w:tcPr>
          <w:p>
            <w:pPr>
              <w:pStyle w:val="TableContents"/>
              <w:widowControl w:val="false"/>
              <w:suppressLineNumbers/>
              <w:spacing w:before="0" w:after="200"/>
              <w:rPr/>
            </w:pPr>
            <w:r>
              <w:rPr/>
              <w:t>500.00</w:t>
            </w:r>
          </w:p>
        </w:tc>
        <w:tc>
          <w:tcPr>
            <w:tcW w:w="1880" w:type="dxa"/>
            <w:tcBorders/>
            <w:vAlign w:val="center"/>
          </w:tcPr>
          <w:p>
            <w:pPr>
              <w:pStyle w:val="TableContents"/>
              <w:widowControl w:val="false"/>
              <w:suppressLineNumbers/>
              <w:spacing w:before="0" w:after="200"/>
              <w:rPr/>
            </w:pPr>
            <w:r>
              <w:rPr/>
              <w:t>John Doe</w:t>
            </w:r>
          </w:p>
        </w:tc>
      </w:tr>
    </w:tbl>
    <w:p>
      <w:pPr>
        <w:pStyle w:val="Heading3"/>
        <w:rPr/>
      </w:pPr>
      <w:r>
        <w:rPr/>
        <w:t>Modifying the Procedure to Include Order Count</w:t>
      </w:r>
    </w:p>
    <w:p>
      <w:pPr>
        <w:pStyle w:val="BodyText"/>
        <w:rPr/>
      </w:pPr>
      <w:r>
        <w:rPr/>
        <w:t>Let’s modify the stored procedure to count the number of orders placed by the customer.</w:t>
      </w:r>
    </w:p>
    <w:p>
      <w:pPr>
        <w:pStyle w:val="PreformattedText"/>
        <w:bidi w:val="0"/>
        <w:ind w:hanging="0" w:left="0" w:right="0"/>
        <w:rPr/>
      </w:pPr>
      <w:r>
        <w:rPr>
          <w:rStyle w:val="SourceText"/>
        </w:rPr>
        <w:t>DELIMITER //</w:t>
      </w:r>
    </w:p>
    <w:p>
      <w:pPr>
        <w:pStyle w:val="PreformattedText"/>
        <w:bidi w:val="0"/>
        <w:rPr/>
      </w:pPr>
      <w:r>
        <w:rPr/>
      </w:r>
    </w:p>
    <w:p>
      <w:pPr>
        <w:pStyle w:val="PreformattedText"/>
        <w:bidi w:val="0"/>
        <w:rPr/>
      </w:pPr>
      <w:r>
        <w:rPr>
          <w:rStyle w:val="SourceText"/>
        </w:rPr>
        <w:t>CREATE PROCEDURE GetCustomerOrderCount (IN CustID INT)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DECLARE OrderCount INT;</w:t>
      </w:r>
    </w:p>
    <w:p>
      <w:pPr>
        <w:pStyle w:val="PreformattedText"/>
        <w:bidi w:val="0"/>
        <w:rPr/>
      </w:pPr>
      <w:r>
        <w:rPr>
          <w:rStyle w:val="SourceText"/>
        </w:rPr>
        <w:t xml:space="preserve">    </w:t>
      </w:r>
      <w:r>
        <w:rPr>
          <w:rStyle w:val="SourceText"/>
        </w:rPr>
        <w:t>SELECT COUNT(*) INTO OrderCount</w:t>
      </w:r>
    </w:p>
    <w:p>
      <w:pPr>
        <w:pStyle w:val="PreformattedText"/>
        <w:bidi w:val="0"/>
        <w:rPr/>
      </w:pPr>
      <w:r>
        <w:rPr>
          <w:rStyle w:val="SourceText"/>
        </w:rPr>
        <w:t xml:space="preserve">    </w:t>
      </w:r>
      <w:r>
        <w:rPr>
          <w:rStyle w:val="SourceText"/>
        </w:rPr>
        <w:t>FROM Orders</w:t>
      </w:r>
    </w:p>
    <w:p>
      <w:pPr>
        <w:pStyle w:val="PreformattedText"/>
        <w:bidi w:val="0"/>
        <w:rPr/>
      </w:pPr>
      <w:r>
        <w:rPr>
          <w:rStyle w:val="SourceText"/>
        </w:rPr>
        <w:t xml:space="preserve">    </w:t>
      </w:r>
      <w:r>
        <w:rPr>
          <w:rStyle w:val="SourceText"/>
        </w:rPr>
        <w:t>WHERE CustomerID = CustID;</w:t>
      </w:r>
    </w:p>
    <w:p>
      <w:pPr>
        <w:pStyle w:val="PreformattedText"/>
        <w:bidi w:val="0"/>
        <w:rPr/>
      </w:pPr>
      <w:r>
        <w:rPr/>
      </w:r>
    </w:p>
    <w:p>
      <w:pPr>
        <w:pStyle w:val="PreformattedText"/>
        <w:bidi w:val="0"/>
        <w:rPr/>
      </w:pPr>
      <w:r>
        <w:rPr>
          <w:rStyle w:val="SourceText"/>
        </w:rPr>
        <w:t xml:space="preserve">    </w:t>
      </w:r>
      <w:r>
        <w:rPr>
          <w:rStyle w:val="SourceText"/>
        </w:rPr>
        <w:t>SELECT Orders.OrderID, Orders.OrderDate, Orders.Amount, Customers.CustomerName, OrderCount AS TotalOrders</w:t>
      </w:r>
    </w:p>
    <w:p>
      <w:pPr>
        <w:pStyle w:val="PreformattedText"/>
        <w:bidi w:val="0"/>
        <w:rPr/>
      </w:pPr>
      <w:r>
        <w:rPr>
          <w:rStyle w:val="SourceText"/>
        </w:rPr>
        <w:t xml:space="preserve">    </w:t>
      </w:r>
      <w:r>
        <w:rPr>
          <w:rStyle w:val="SourceText"/>
        </w:rPr>
        <w:t>FROM Orders</w:t>
      </w:r>
    </w:p>
    <w:p>
      <w:pPr>
        <w:pStyle w:val="PreformattedText"/>
        <w:bidi w:val="0"/>
        <w:rPr/>
      </w:pPr>
      <w:r>
        <w:rPr>
          <w:rStyle w:val="SourceText"/>
        </w:rPr>
        <w:t xml:space="preserve">    </w:t>
      </w:r>
      <w:r>
        <w:rPr>
          <w:rStyle w:val="SourceText"/>
        </w:rPr>
        <w:t>JOIN Customers ON Orders.CustomerID = Customers.CustomerID</w:t>
      </w:r>
    </w:p>
    <w:p>
      <w:pPr>
        <w:pStyle w:val="PreformattedText"/>
        <w:bidi w:val="0"/>
        <w:rPr/>
      </w:pPr>
      <w:r>
        <w:rPr>
          <w:rStyle w:val="SourceText"/>
        </w:rPr>
        <w:t xml:space="preserve">    </w:t>
      </w:r>
      <w:r>
        <w:rPr>
          <w:rStyle w:val="SourceText"/>
        </w:rPr>
        <w:t>WHERE Orders.CustomerID = CustID;</w:t>
      </w:r>
    </w:p>
    <w:p>
      <w:pPr>
        <w:pStyle w:val="PreformattedText"/>
        <w:bidi w:val="0"/>
        <w:rPr/>
      </w:pPr>
      <w:r>
        <w:rPr>
          <w:rStyle w:val="SourceText"/>
        </w:rPr>
        <w:t>END //</w:t>
      </w:r>
    </w:p>
    <w:p>
      <w:pPr>
        <w:pStyle w:val="PreformattedText"/>
        <w:bidi w:val="0"/>
        <w:rPr/>
      </w:pPr>
      <w:r>
        <w:rPr/>
      </w:r>
    </w:p>
    <w:p>
      <w:pPr>
        <w:pStyle w:val="PreformattedText"/>
        <w:bidi w:val="0"/>
        <w:spacing w:before="0" w:after="283"/>
        <w:rPr/>
      </w:pPr>
      <w:r>
        <w:rPr>
          <w:rStyle w:val="SourceText"/>
        </w:rPr>
        <w:t>DELIMITER ;</w:t>
      </w:r>
    </w:p>
    <w:p>
      <w:pPr>
        <w:pStyle w:val="Heading3"/>
        <w:rPr/>
      </w:pPr>
      <w:r>
        <w:rPr/>
        <w:t>Calling the Modified Procedure</w:t>
      </w:r>
    </w:p>
    <w:p>
      <w:pPr>
        <w:pStyle w:val="PreformattedText"/>
        <w:rPr/>
      </w:pPr>
      <w:r>
        <w:rPr/>
      </w:r>
    </w:p>
    <w:p>
      <w:pPr>
        <w:pStyle w:val="PreformattedText"/>
        <w:bidi w:val="0"/>
        <w:spacing w:before="0" w:after="283"/>
        <w:ind w:hanging="0" w:left="0" w:right="0"/>
        <w:rPr/>
      </w:pPr>
      <w:r>
        <w:rPr>
          <w:rStyle w:val="SourceText"/>
        </w:rPr>
        <w:t>CALL GetCustomerOrderCount(1);</w:t>
      </w:r>
    </w:p>
    <w:p>
      <w:pPr>
        <w:pStyle w:val="Heading3"/>
        <w:rPr/>
      </w:pPr>
      <w:r>
        <w:rPr/>
        <w:t>Benefits in a Real Scenario</w:t>
      </w:r>
    </w:p>
    <w:p>
      <w:pPr>
        <w:pStyle w:val="BodyText"/>
        <w:rPr/>
      </w:pPr>
      <w:r>
        <w:rPr/>
        <w:t>With stored procedures:</w:t>
      </w:r>
    </w:p>
    <w:p>
      <w:pPr>
        <w:pStyle w:val="BodyText"/>
        <w:numPr>
          <w:ilvl w:val="0"/>
          <w:numId w:val="4"/>
        </w:numPr>
        <w:tabs>
          <w:tab w:val="clear" w:pos="720"/>
          <w:tab w:val="left" w:pos="0" w:leader="none"/>
        </w:tabs>
        <w:spacing w:before="0" w:after="0"/>
        <w:ind w:hanging="283" w:left="709"/>
        <w:rPr/>
      </w:pPr>
      <w:r>
        <w:rPr>
          <w:rStyle w:val="Strong"/>
        </w:rPr>
        <w:t>Consistency</w:t>
      </w:r>
      <w:r>
        <w:rPr/>
        <w:t>: Ensures uniformity of queries for all employees or applications interacting with the database.</w:t>
      </w:r>
    </w:p>
    <w:p>
      <w:pPr>
        <w:pStyle w:val="BodyText"/>
        <w:numPr>
          <w:ilvl w:val="0"/>
          <w:numId w:val="4"/>
        </w:numPr>
        <w:tabs>
          <w:tab w:val="clear" w:pos="720"/>
          <w:tab w:val="left" w:pos="0" w:leader="none"/>
        </w:tabs>
        <w:spacing w:before="0" w:after="0"/>
        <w:ind w:hanging="283" w:left="709"/>
        <w:rPr/>
      </w:pPr>
      <w:r>
        <w:rPr>
          <w:rStyle w:val="Strong"/>
        </w:rPr>
        <w:t>Efficiency</w:t>
      </w:r>
      <w:r>
        <w:rPr/>
        <w:t>: Reduces server workload and improves response times.</w:t>
      </w:r>
    </w:p>
    <w:p>
      <w:pPr>
        <w:pStyle w:val="BodyText"/>
        <w:numPr>
          <w:ilvl w:val="0"/>
          <w:numId w:val="4"/>
        </w:numPr>
        <w:tabs>
          <w:tab w:val="clear" w:pos="720"/>
          <w:tab w:val="left" w:pos="0" w:leader="none"/>
        </w:tabs>
        <w:ind w:hanging="283" w:left="709"/>
        <w:rPr/>
      </w:pPr>
      <w:r>
        <w:rPr>
          <w:rStyle w:val="Strong"/>
        </w:rPr>
        <w:t>Security</w:t>
      </w:r>
      <w:r>
        <w:rPr/>
        <w:t>: Allows administrators to grant permissions for the procedure without exposing direct access to tables.</w:t>
      </w:r>
    </w:p>
    <w:p>
      <w:pPr>
        <w:pStyle w:val="Heading3"/>
        <w:rPr/>
      </w:pPr>
      <w:r>
        <w:rPr/>
        <w:t>Conclusion</w:t>
      </w:r>
    </w:p>
    <w:p>
      <w:pPr>
        <w:pStyle w:val="BodyText"/>
        <w:rPr/>
      </w:pPr>
      <w:r>
        <w:rPr/>
        <w:t>Stored procedures are essential for efficient and secure database management. They help streamline complex queries, increase code reusability, and are widely used in real-world scenarios for tasks such as reporting, data validation, and batch processing.</w:t>
      </w:r>
    </w:p>
    <w:p>
      <w:pPr>
        <w:pStyle w:val="Normal"/>
        <w:spacing w:before="0" w:after="200"/>
        <w:jc w:val="both"/>
        <w:rPr>
          <w:b w:val="false"/>
          <w:color w:val="auto"/>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24477407"/>
    </w:sdtPr>
    <w:sdtContent>
      <w:p>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3</w:t>
        </w:r>
        <w:r>
          <w:rPr>
            <w:b/>
          </w:rPr>
          <w:fldChar w:fldCharType="end"/>
        </w:r>
        <w:r>
          <w:rPr>
            <w:b/>
          </w:rPr>
          <w:t xml:space="preserve"> </w:t>
        </w:r>
        <w:r>
          <w:rPr>
            <w:b/>
          </w:rPr>
          <w:t xml:space="preserve">| </w:t>
        </w:r>
        <w:r>
          <w:rPr>
            <w:color w:themeColor="background1" w:themeShade="7f" w:val="7F7F7F"/>
            <w:spacing w:val="60"/>
          </w:rPr>
          <w:t>Page</w:t>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24477407"/>
    </w:sdtPr>
    <w:sdtContent>
      <w:p>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3</w:t>
        </w:r>
        <w:r>
          <w:rPr>
            <w:b/>
          </w:rPr>
          <w:fldChar w:fldCharType="end"/>
        </w:r>
        <w:r>
          <w:rPr>
            <w:b/>
          </w:rPr>
          <w:t xml:space="preserve"> </w:t>
        </w:r>
        <w:r>
          <w:rPr>
            <w:b/>
          </w:rPr>
          <w:t xml:space="preserve">| </w:t>
        </w:r>
        <w:r>
          <w:rPr>
            <w:color w:themeColor="background1" w:themeShade="7f" w:val="7F7F7F"/>
            <w:spacing w:val="60"/>
          </w:rPr>
          <w:t>Page</w: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 w:cs="" w:ascii="Cambria" w:hAnsi="Cambria" w:asciiTheme="majorHAnsi" w:cstheme="majorBidi" w:eastAsiaTheme="majorEastAsia" w:hAnsiTheme="majorHAnsi"/>
        <w:bCs/>
        <w:sz w:val="24"/>
        <w:szCs w:val="26"/>
      </w:rPr>
      <w:t>Store Procedure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 w:cs="" w:ascii="Cambria" w:hAnsi="Cambria" w:asciiTheme="majorHAnsi" w:cstheme="majorBidi" w:eastAsiaTheme="majorEastAsia" w:hAnsiTheme="majorHAnsi"/>
        <w:bCs/>
        <w:sz w:val="24"/>
        <w:szCs w:val="26"/>
      </w:rPr>
      <w:t>Store Procedure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4398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4841ce"/>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bc16d5"/>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bc16d5"/>
    <w:rPr/>
  </w:style>
  <w:style w:type="character" w:styleId="FooterChar" w:customStyle="1">
    <w:name w:val="Footer Char"/>
    <w:basedOn w:val="DefaultParagraphFont"/>
    <w:link w:val="Footer"/>
    <w:uiPriority w:val="99"/>
    <w:qFormat/>
    <w:rsid w:val="00bc16d5"/>
    <w:rPr/>
  </w:style>
  <w:style w:type="character" w:styleId="Heading2Char" w:customStyle="1">
    <w:name w:val="Heading 2 Char"/>
    <w:basedOn w:val="DefaultParagraphFont"/>
    <w:link w:val="Heading2"/>
    <w:uiPriority w:val="9"/>
    <w:qFormat/>
    <w:rsid w:val="00bc16d5"/>
    <w:rPr>
      <w:rFonts w:ascii="Cambria" w:hAnsi="Cambria" w:eastAsia="" w:cs="" w:asciiTheme="majorHAnsi" w:cstheme="majorBidi" w:eastAsiaTheme="majorEastAsia" w:hAnsiTheme="majorHAnsi"/>
      <w:b/>
      <w:bCs/>
      <w:color w:themeColor="accent1" w:val="4F81BD"/>
      <w:sz w:val="26"/>
      <w:szCs w:val="26"/>
    </w:rPr>
  </w:style>
  <w:style w:type="character" w:styleId="BalloonTextChar" w:customStyle="1">
    <w:name w:val="Balloon Text Char"/>
    <w:basedOn w:val="DefaultParagraphFont"/>
    <w:link w:val="BalloonText"/>
    <w:uiPriority w:val="99"/>
    <w:semiHidden/>
    <w:qFormat/>
    <w:rsid w:val="00d33ecd"/>
    <w:rPr>
      <w:rFonts w:ascii="Tahoma" w:hAnsi="Tahoma" w:cs="Tahoma"/>
      <w:sz w:val="16"/>
      <w:szCs w:val="16"/>
    </w:rPr>
  </w:style>
  <w:style w:type="character" w:styleId="Heading1Char" w:customStyle="1">
    <w:name w:val="Heading 1 Char"/>
    <w:basedOn w:val="DefaultParagraphFont"/>
    <w:link w:val="Heading1"/>
    <w:uiPriority w:val="9"/>
    <w:qFormat/>
    <w:rsid w:val="004841ce"/>
    <w:rPr>
      <w:rFonts w:ascii="Cambria" w:hAnsi="Cambria" w:eastAsia=""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unhideWhenUsed/>
    <w:rsid w:val="00ea4314"/>
    <w:rPr>
      <w:color w:themeColor="hyperlink" w:val="0000FF"/>
      <w:u w:val="single"/>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bc16d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c16d5"/>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371bd0"/>
    <w:pPr>
      <w:spacing w:before="0" w:after="200"/>
      <w:ind w:left="720"/>
      <w:contextualSpacing/>
    </w:pPr>
    <w:rPr/>
  </w:style>
  <w:style w:type="paragraph" w:styleId="BalloonText">
    <w:name w:val="Balloon Text"/>
    <w:basedOn w:val="Normal"/>
    <w:link w:val="BalloonTextChar"/>
    <w:uiPriority w:val="99"/>
    <w:semiHidden/>
    <w:unhideWhenUsed/>
    <w:qFormat/>
    <w:rsid w:val="00d33ecd"/>
    <w:pPr>
      <w:spacing w:lineRule="auto" w:line="240" w:before="0" w:after="0"/>
    </w:pPr>
    <w:rPr>
      <w:rFonts w:ascii="Tahoma" w:hAnsi="Tahoma" w:cs="Tahoma"/>
      <w:sz w:val="16"/>
      <w:szCs w:val="16"/>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305</TotalTime>
  <Application>LibreOffice/24.2.6.2$Linux_X86_64 LibreOffice_project/420$Build-2</Application>
  <AppVersion>15.0000</AppVersion>
  <Pages>3</Pages>
  <Words>575</Words>
  <Characters>3505</Characters>
  <CharactersWithSpaces>4045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2021-09-25T07:41:00Z</dcterms:created>
  <dc:creator>shilpa jangid</dc:creator>
  <dc:description/>
  <dc:language>en-US</dc:language>
  <cp:lastModifiedBy/>
  <dcterms:modified xsi:type="dcterms:W3CDTF">2024-10-29T10:33:01Z</dcterms:modified>
  <cp:revision>270</cp:revision>
  <dc:subject/>
  <dc:title/>
</cp:coreProperties>
</file>

<file path=docProps/custom.xml><?xml version="1.0" encoding="utf-8"?>
<Properties xmlns="http://schemas.openxmlformats.org/officeDocument/2006/custom-properties" xmlns:vt="http://schemas.openxmlformats.org/officeDocument/2006/docPropsVTypes"/>
</file>