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0" w:after="140"/>
        <w:rPr>
          <w:rFonts w:ascii="Cambria" w:hAnsi="Cambria" w:eastAsia="" w:cs="" w:asciiTheme="majorHAnsi" w:cstheme="majorBidi" w:eastAsiaTheme="majorEastAsia" w:hAnsiTheme="majorHAnsi"/>
          <w:bCs/>
          <w:sz w:val="26"/>
          <w:szCs w:val="26"/>
        </w:rPr>
      </w:pPr>
      <w:r>
        <w:rPr>
          <w:rStyle w:val="Strong"/>
          <w:rFonts w:eastAsia="" w:cs="" w:cstheme="majorBidi" w:eastAsiaTheme="majorEastAsia" w:ascii="Cambria" w:hAnsi="Cambria"/>
          <w:b/>
          <w:bCs/>
          <w:sz w:val="26"/>
          <w:szCs w:val="26"/>
        </w:rPr>
        <w:t>JSP Directives</w:t>
      </w:r>
    </w:p>
    <w:p>
      <w:pPr>
        <w:pStyle w:val="BodyText"/>
        <w:rPr/>
      </w:pPr>
      <w:r>
        <w:rPr/>
        <w:t>JSP (JavaServer Pages) directives provide instructions to the JSP container for processing the JSP page. These directives are not directly visible to users and are processed when the page is compiled. They affect the overall structure of the servlet generated from the JSP.</w:t>
      </w:r>
    </w:p>
    <w:p>
      <w:pPr>
        <w:pStyle w:val="Heading3"/>
        <w:rPr/>
      </w:pPr>
      <w:r>
        <w:rPr/>
        <w:t xml:space="preserve">1. </w:t>
      </w:r>
      <w:r>
        <w:rPr>
          <w:rStyle w:val="Strong"/>
          <w:b/>
          <w:bCs/>
        </w:rPr>
        <w:t>Page Directive</w:t>
      </w:r>
    </w:p>
    <w:p>
      <w:pPr>
        <w:pStyle w:val="BodyText"/>
        <w:rPr/>
      </w:pPr>
      <w:r>
        <w:rPr/>
        <w:t xml:space="preserve">The </w:t>
      </w:r>
      <w:r>
        <w:rPr>
          <w:rStyle w:val="Strong"/>
        </w:rPr>
        <w:t>Page Directive</w:t>
      </w:r>
      <w:r>
        <w:rPr/>
        <w:t xml:space="preserve"> is used to define page-specific attributes like scripting language, error handling, buffering, content type, etc. The syntax is:</w:t>
      </w:r>
    </w:p>
    <w:p>
      <w:pPr>
        <w:pStyle w:val="PreformattedText"/>
        <w:rPr/>
      </w:pPr>
      <w:r>
        <w:rPr/>
        <w:t>jsp</w:t>
      </w:r>
    </w:p>
    <w:p>
      <w:pPr>
        <w:pStyle w:val="PreformattedText"/>
        <w:rPr/>
      </w:pPr>
      <w:r>
        <w:rPr/>
        <w:t>Copy code</w:t>
      </w:r>
    </w:p>
    <w:p>
      <w:pPr>
        <w:pStyle w:val="PreformattedText"/>
        <w:bidi w:val="0"/>
        <w:spacing w:before="0" w:after="283"/>
        <w:ind w:hanging="0" w:left="0" w:right="0"/>
        <w:rPr/>
      </w:pPr>
      <w:r>
        <w:rPr>
          <w:rStyle w:val="SourceText"/>
        </w:rPr>
        <w:t>&lt;%@ page attribute="value" %&gt;</w:t>
      </w:r>
    </w:p>
    <w:p>
      <w:pPr>
        <w:pStyle w:val="Heading4"/>
        <w:rPr/>
      </w:pPr>
      <w:r>
        <w:rPr/>
        <w:t>Common attributes:</w:t>
      </w:r>
    </w:p>
    <w:p>
      <w:pPr>
        <w:pStyle w:val="BodyText"/>
        <w:numPr>
          <w:ilvl w:val="0"/>
          <w:numId w:val="1"/>
        </w:numPr>
        <w:tabs>
          <w:tab w:val="clear" w:pos="720"/>
          <w:tab w:val="left" w:pos="0" w:leader="none"/>
        </w:tabs>
        <w:spacing w:before="0" w:after="0"/>
        <w:ind w:hanging="283" w:left="709"/>
        <w:rPr/>
      </w:pPr>
      <w:r>
        <w:rPr>
          <w:rStyle w:val="SourceText"/>
        </w:rPr>
        <w:t>import</w:t>
      </w:r>
      <w:r>
        <w:rPr/>
        <w:t>: Used to import Java classes.</w:t>
      </w:r>
    </w:p>
    <w:p>
      <w:pPr>
        <w:pStyle w:val="BodyText"/>
        <w:numPr>
          <w:ilvl w:val="0"/>
          <w:numId w:val="1"/>
        </w:numPr>
        <w:tabs>
          <w:tab w:val="clear" w:pos="720"/>
          <w:tab w:val="left" w:pos="0" w:leader="none"/>
        </w:tabs>
        <w:spacing w:before="0" w:after="0"/>
        <w:ind w:hanging="283" w:left="709"/>
        <w:rPr/>
      </w:pPr>
      <w:r>
        <w:rPr>
          <w:rStyle w:val="SourceText"/>
        </w:rPr>
        <w:t>contentType</w:t>
      </w:r>
      <w:r>
        <w:rPr/>
        <w:t>: Defines the MIME type of the response.</w:t>
      </w:r>
    </w:p>
    <w:p>
      <w:pPr>
        <w:pStyle w:val="BodyText"/>
        <w:numPr>
          <w:ilvl w:val="0"/>
          <w:numId w:val="1"/>
        </w:numPr>
        <w:tabs>
          <w:tab w:val="clear" w:pos="720"/>
          <w:tab w:val="left" w:pos="0" w:leader="none"/>
        </w:tabs>
        <w:spacing w:before="0" w:after="0"/>
        <w:ind w:hanging="283" w:left="709"/>
        <w:rPr/>
      </w:pPr>
      <w:r>
        <w:rPr>
          <w:rStyle w:val="SourceText"/>
        </w:rPr>
        <w:t>errorPage</w:t>
      </w:r>
      <w:r>
        <w:rPr/>
        <w:t>: Specifies the error page for exceptions.</w:t>
      </w:r>
    </w:p>
    <w:p>
      <w:pPr>
        <w:pStyle w:val="BodyText"/>
        <w:numPr>
          <w:ilvl w:val="0"/>
          <w:numId w:val="1"/>
        </w:numPr>
        <w:tabs>
          <w:tab w:val="clear" w:pos="720"/>
          <w:tab w:val="left" w:pos="0" w:leader="none"/>
        </w:tabs>
        <w:ind w:hanging="283" w:left="709"/>
        <w:rPr/>
      </w:pPr>
      <w:r>
        <w:rPr>
          <w:rStyle w:val="SourceText"/>
        </w:rPr>
        <w:t>isErrorPage</w:t>
      </w:r>
      <w:r>
        <w:rPr/>
        <w:t>: Indicates if the current page is an error page.</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 page language="java" contentType="text/html; charset=UTF-8" pageEncoding="UTF-8" import="java.util.Date" %&gt;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&lt;!DOCTYPE html&gt;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&lt;html&gt;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&lt;head&gt;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&lt;title&gt;Page Directive Example&lt;/title&gt;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&lt;/head&gt;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&lt;body&gt;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&lt;h1&gt;Current Date and Time&lt;/h1&gt;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&lt;p&gt;The current date and time is: &lt;%= new Date() %&gt;&lt;/p&gt;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&lt;/body&gt;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&lt;/html&gt;</w:t>
      </w:r>
    </w:p>
    <w:p>
      <w:pPr>
        <w:pStyle w:val="BodyText"/>
        <w:spacing w:before="0" w:after="140"/>
        <w:rPr>
          <w:rFonts w:ascii="Cambria" w:hAnsi="Cambria" w:eastAsia="" w:cs="" w:asciiTheme="majorHAnsi" w:cstheme="majorBidi" w:eastAsiaTheme="majorEastAsia" w:hAnsiTheme="majorHAnsi"/>
          <w:bCs/>
          <w:sz w:val="20"/>
          <w:szCs w:val="20"/>
        </w:rPr>
      </w:pPr>
      <w:r>
        <w:rPr>
          <w:rStyle w:val="Strong"/>
          <w:rFonts w:eastAsia="" w:cs="" w:cstheme="majorBidi" w:eastAsiaTheme="majorEastAsia" w:ascii="Cambria" w:hAnsi="Cambria"/>
          <w:sz w:val="20"/>
          <w:szCs w:val="20"/>
        </w:rPr>
        <w:t>Explanation</w:t>
      </w:r>
      <w:r>
        <w:rPr>
          <w:rFonts w:eastAsia="" w:cs="" w:cstheme="majorBidi" w:eastAsiaTheme="majorEastAsia" w:ascii="Cambria" w:hAnsi="Cambria"/>
          <w:bCs/>
          <w:sz w:val="20"/>
          <w:szCs w:val="20"/>
        </w:rPr>
        <w:t>:</w:t>
      </w:r>
    </w:p>
    <w:p>
      <w:pPr>
        <w:pStyle w:val="BodyText"/>
        <w:numPr>
          <w:ilvl w:val="0"/>
          <w:numId w:val="2"/>
        </w:numPr>
        <w:tabs>
          <w:tab w:val="clear" w:pos="720"/>
          <w:tab w:val="left" w:pos="0" w:leader="none"/>
        </w:tabs>
        <w:spacing w:before="0" w:after="0"/>
        <w:ind w:hanging="283" w:left="709"/>
        <w:rPr/>
      </w:pPr>
      <w:r>
        <w:rPr/>
        <w:t xml:space="preserve">The </w:t>
      </w:r>
      <w:r>
        <w:rPr>
          <w:rStyle w:val="SourceText"/>
        </w:rPr>
        <w:t>import</w:t>
      </w:r>
      <w:r>
        <w:rPr/>
        <w:t xml:space="preserve"> attribute imports the </w:t>
      </w:r>
      <w:r>
        <w:rPr>
          <w:rStyle w:val="SourceText"/>
        </w:rPr>
        <w:t>java.util.Date</w:t>
      </w:r>
      <w:r>
        <w:rPr/>
        <w:t xml:space="preserve"> class.</w:t>
      </w:r>
    </w:p>
    <w:p>
      <w:pPr>
        <w:pStyle w:val="BodyText"/>
        <w:numPr>
          <w:ilvl w:val="0"/>
          <w:numId w:val="2"/>
        </w:numPr>
        <w:tabs>
          <w:tab w:val="clear" w:pos="720"/>
          <w:tab w:val="left" w:pos="0" w:leader="none"/>
        </w:tabs>
        <w:ind w:hanging="283" w:left="709"/>
        <w:rPr/>
      </w:pPr>
      <w:r>
        <w:rPr/>
        <w:t xml:space="preserve">The </w:t>
      </w:r>
      <w:r>
        <w:rPr>
          <w:rStyle w:val="SourceText"/>
        </w:rPr>
        <w:t>contentType</w:t>
      </w:r>
      <w:r>
        <w:rPr/>
        <w:t xml:space="preserve"> sets the response MIME type and character encoding.</w:t>
      </w:r>
    </w:p>
    <w:p>
      <w:pPr>
        <w:pStyle w:val="Heading3"/>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2. </w:t>
      </w:r>
      <w:r>
        <w:rPr>
          <w:rStyle w:val="Strong"/>
          <w:rFonts w:eastAsia="" w:cs="" w:cstheme="majorBidi" w:eastAsiaTheme="majorEastAsia" w:ascii="Cambria" w:hAnsi="Cambria"/>
          <w:b/>
          <w:bCs/>
          <w:sz w:val="20"/>
          <w:szCs w:val="20"/>
        </w:rPr>
        <w:t>Include Directive</w:t>
      </w:r>
    </w:p>
    <w:p>
      <w:pPr>
        <w:pStyle w:val="BodyText"/>
        <w:rPr/>
      </w:pPr>
      <w:r>
        <w:rPr/>
        <w:t xml:space="preserve">The </w:t>
      </w:r>
      <w:r>
        <w:rPr>
          <w:rStyle w:val="Strong"/>
        </w:rPr>
        <w:t>Include Directive</w:t>
      </w:r>
      <w:r>
        <w:rPr/>
        <w:t xml:space="preserve"> is used to include the content of another file at compile time. It’s typically used for including static content like headers, footers, or reusable components. The syntax is:</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 include file="relativeURL" %&gt;</w:t>
      </w:r>
    </w:p>
    <w:p>
      <w:pPr>
        <w:pStyle w:val="Heading4"/>
        <w:spacing w:before="0" w:after="140"/>
        <w:rPr>
          <w:rFonts w:ascii="Cambria" w:hAnsi="Cambria" w:eastAsia="" w:cs="" w:asciiTheme="majorHAnsi" w:cstheme="majorBidi" w:eastAsiaTheme="majorEastAsia" w:hAnsiTheme="majorHAnsi"/>
          <w:bCs/>
          <w:sz w:val="20"/>
          <w:szCs w:val="20"/>
        </w:rPr>
      </w:pPr>
      <w:r>
        <w:rPr>
          <w:rStyle w:val="Strong"/>
          <w:rFonts w:eastAsia="" w:cs="" w:cstheme="majorBidi" w:eastAsiaTheme="majorEastAsia" w:ascii="Cambria" w:hAnsi="Cambria"/>
          <w:b/>
          <w:bCs/>
          <w:sz w:val="20"/>
          <w:szCs w:val="20"/>
        </w:rPr>
        <w:t>Code Example</w:t>
      </w:r>
    </w:p>
    <w:p>
      <w:pPr>
        <w:pStyle w:val="BodyText"/>
        <w:rPr/>
      </w:pPr>
      <w:r>
        <w:rPr>
          <w:rStyle w:val="Strong"/>
          <w:b w:val="false"/>
          <w:bCs w:val="false"/>
          <w:u w:val="single"/>
        </w:rPr>
        <w:t>header.jsp</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&lt;!DOCTYPE html&gt;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&lt;html&gt;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&lt;head&gt;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&lt;title&gt;Include Directive Example&lt;/title&gt;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&lt;/head&gt;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&lt;body&gt;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&lt;header&gt;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&lt;h1&gt;Welcome to My Website&lt;/h1&gt;</w:t>
      </w:r>
    </w:p>
    <w:p>
      <w:pPr>
        <w:pStyle w:val="BodyText"/>
        <w:spacing w:before="0" w:after="140"/>
        <w:rPr>
          <w:rFonts w:ascii="Cambria" w:hAnsi="Cambria" w:eastAsia="" w:cs="" w:asciiTheme="majorHAnsi" w:cstheme="majorBidi" w:eastAsiaTheme="majorEastAsia" w:hAnsiTheme="majorHAnsi"/>
          <w:bCs/>
          <w:sz w:val="20"/>
          <w:szCs w:val="20"/>
        </w:rPr>
      </w:pPr>
      <w:r>
        <w:rPr>
          <w:rFonts w:eastAsia="" w:cs="" w:cstheme="majorBidi" w:eastAsiaTheme="majorEastAsia" w:ascii="Cambria" w:hAnsi="Cambria"/>
          <w:bCs/>
          <w:sz w:val="20"/>
          <w:szCs w:val="20"/>
        </w:rPr>
        <w:t xml:space="preserve">    </w:t>
      </w:r>
      <w:r>
        <w:rPr>
          <w:rFonts w:eastAsia="" w:cs="" w:cstheme="majorBidi" w:eastAsiaTheme="majorEastAsia" w:ascii="Cambria" w:hAnsi="Cambria"/>
          <w:bCs/>
          <w:sz w:val="20"/>
          <w:szCs w:val="20"/>
        </w:rPr>
        <w:t>&lt;/header&gt;</w:t>
      </w:r>
    </w:p>
    <w:p>
      <w:pPr>
        <w:pStyle w:val="BodyText"/>
        <w:spacing w:before="0" w:after="140"/>
        <w:rPr/>
      </w:pPr>
      <w:r>
        <w:rPr>
          <w:rStyle w:val="Strong"/>
          <w:rFonts w:eastAsia="" w:cs="" w:ascii="Cambria" w:hAnsi="Cambria" w:asciiTheme="majorHAnsi" w:cstheme="majorBidi" w:eastAsiaTheme="majorEastAsia" w:hAnsiTheme="majorHAnsi"/>
          <w:b w:val="false"/>
          <w:bCs w:val="false"/>
          <w:sz w:val="20"/>
          <w:szCs w:val="20"/>
          <w:u w:val="single"/>
        </w:rPr>
        <w:t>footer.jsp</w:t>
      </w:r>
    </w:p>
    <w:p>
      <w:pPr>
        <w:pStyle w:val="PreformattedText"/>
        <w:bidi w:val="0"/>
        <w:ind w:hanging="0" w:left="0" w:right="0"/>
        <w:rPr/>
      </w:pPr>
      <w:r>
        <w:rPr>
          <w:rStyle w:val="SourceText"/>
        </w:rPr>
        <w:t xml:space="preserve">    </w:t>
      </w:r>
      <w:r>
        <w:rPr>
          <w:rStyle w:val="SourceText"/>
        </w:rPr>
        <w:t>&lt;footer&gt;</w:t>
      </w:r>
    </w:p>
    <w:p>
      <w:pPr>
        <w:pStyle w:val="PreformattedText"/>
        <w:bidi w:val="0"/>
        <w:rPr/>
      </w:pPr>
      <w:r>
        <w:rPr>
          <w:rStyle w:val="SourceText"/>
        </w:rPr>
        <w:t xml:space="preserve">        </w:t>
      </w:r>
      <w:r>
        <w:rPr>
          <w:rStyle w:val="SourceText"/>
        </w:rPr>
        <w:t>&lt;p&gt;&amp;copy; 2024 My Website&lt;/p&gt;</w:t>
      </w:r>
    </w:p>
    <w:p>
      <w:pPr>
        <w:pStyle w:val="PreformattedText"/>
        <w:bidi w:val="0"/>
        <w:rPr/>
      </w:pPr>
      <w:r>
        <w:rPr>
          <w:rStyle w:val="SourceText"/>
        </w:rPr>
        <w:t xml:space="preserve">    </w:t>
      </w:r>
      <w:r>
        <w:rPr>
          <w:rStyle w:val="SourceText"/>
        </w:rPr>
        <w:t>&lt;/footer&gt;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BodyText"/>
        <w:spacing w:before="0" w:after="140"/>
        <w:rPr>
          <w:rFonts w:ascii="Cambria" w:hAnsi="Cambria" w:eastAsia="" w:cs="" w:asciiTheme="majorHAnsi" w:cstheme="majorBidi" w:eastAsiaTheme="majorEastAsia" w:hAnsiTheme="majorHAnsi"/>
          <w:bCs/>
          <w:sz w:val="20"/>
          <w:szCs w:val="20"/>
          <w:u w:val="single"/>
        </w:rPr>
      </w:pPr>
      <w:r>
        <w:rPr>
          <w:rFonts w:eastAsia="" w:cs="" w:cstheme="majorBidi" w:eastAsiaTheme="majorEastAsia" w:ascii="Cambria" w:hAnsi="Cambria"/>
          <w:bCs/>
          <w:sz w:val="20"/>
          <w:szCs w:val="20"/>
          <w:u w:val="single"/>
        </w:rPr>
        <w:t>main.jsp</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&lt;%@ include file="header.jsp" %&gt;</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&lt;main&gt;</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 xml:space="preserve">    </w:t>
      </w:r>
      <w:r>
        <w:rPr>
          <w:rFonts w:eastAsia="" w:cs="" w:cstheme="majorBidi" w:eastAsiaTheme="majorEastAsia" w:ascii="Cambria" w:hAnsi="Cambria"/>
          <w:bCs/>
          <w:sz w:val="20"/>
          <w:szCs w:val="20"/>
          <w:u w:val="none"/>
        </w:rPr>
        <w:t>&lt;h2&gt;Page Content&lt;/h2&gt;</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 xml:space="preserve">    </w:t>
      </w:r>
      <w:r>
        <w:rPr>
          <w:rFonts w:eastAsia="" w:cs="" w:cstheme="majorBidi" w:eastAsiaTheme="majorEastAsia" w:ascii="Cambria" w:hAnsi="Cambria"/>
          <w:bCs/>
          <w:sz w:val="20"/>
          <w:szCs w:val="20"/>
          <w:u w:val="none"/>
        </w:rPr>
        <w:t>&lt;p&gt;This is the main content of the page.&lt;/p&gt;</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&lt;/main&gt;</w:t>
      </w:r>
    </w:p>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&lt;%@ include file="footer.jsp" %&gt;</w:t>
      </w:r>
    </w:p>
    <w:p>
      <w:pPr>
        <w:pStyle w:val="BodyText"/>
        <w:spacing w:before="0" w:after="140"/>
        <w:rPr>
          <w:rFonts w:ascii="Cambria" w:hAnsi="Cambria" w:eastAsia="" w:cs="" w:asciiTheme="majorHAnsi" w:cstheme="majorBidi" w:eastAsiaTheme="majorEastAsia" w:hAnsiTheme="majorHAnsi"/>
          <w:bCs/>
          <w:sz w:val="20"/>
          <w:szCs w:val="20"/>
          <w:u w:val="none"/>
        </w:rPr>
      </w:pPr>
      <w:r>
        <w:rPr>
          <w:rStyle w:val="Strong"/>
          <w:rFonts w:eastAsia="" w:cs="" w:cstheme="majorBidi" w:eastAsiaTheme="majorEastAsia" w:ascii="Cambria" w:hAnsi="Cambria"/>
          <w:sz w:val="20"/>
          <w:szCs w:val="20"/>
          <w:u w:val="none"/>
        </w:rPr>
        <w:t>Explanation</w:t>
      </w:r>
      <w:r>
        <w:rPr>
          <w:rFonts w:eastAsia="" w:cs="" w:cstheme="majorBidi" w:eastAsiaTheme="majorEastAsia" w:ascii="Cambria" w:hAnsi="Cambria"/>
          <w:bCs/>
          <w:sz w:val="20"/>
          <w:szCs w:val="20"/>
          <w:u w:val="none"/>
        </w:rPr>
        <w:t>:</w:t>
      </w:r>
    </w:p>
    <w:p>
      <w:pPr>
        <w:pStyle w:val="BodyText"/>
        <w:numPr>
          <w:ilvl w:val="0"/>
          <w:numId w:val="3"/>
        </w:numPr>
        <w:tabs>
          <w:tab w:val="clear" w:pos="720"/>
          <w:tab w:val="left" w:pos="0" w:leader="none"/>
        </w:tabs>
        <w:spacing w:before="0" w:after="0"/>
        <w:ind w:hanging="283" w:left="709"/>
        <w:rPr/>
      </w:pPr>
      <w:r>
        <w:rPr/>
        <w:t xml:space="preserve">The </w:t>
      </w:r>
      <w:r>
        <w:rPr>
          <w:rStyle w:val="SourceText"/>
        </w:rPr>
        <w:t>header.jsp</w:t>
      </w:r>
      <w:r>
        <w:rPr/>
        <w:t xml:space="preserve"> contains reusable header content.</w:t>
      </w:r>
    </w:p>
    <w:p>
      <w:pPr>
        <w:pStyle w:val="BodyText"/>
        <w:numPr>
          <w:ilvl w:val="0"/>
          <w:numId w:val="3"/>
        </w:numPr>
        <w:tabs>
          <w:tab w:val="clear" w:pos="720"/>
          <w:tab w:val="left" w:pos="0" w:leader="none"/>
        </w:tabs>
        <w:spacing w:before="0" w:after="0"/>
        <w:ind w:hanging="283" w:left="709"/>
        <w:rPr/>
      </w:pPr>
      <w:r>
        <w:rPr/>
        <w:t xml:space="preserve">The </w:t>
      </w:r>
      <w:r>
        <w:rPr>
          <w:rStyle w:val="SourceText"/>
        </w:rPr>
        <w:t>footer.jsp</w:t>
      </w:r>
      <w:r>
        <w:rPr/>
        <w:t xml:space="preserve"> contains reusable footer content.</w:t>
      </w:r>
    </w:p>
    <w:p>
      <w:pPr>
        <w:pStyle w:val="BodyText"/>
        <w:numPr>
          <w:ilvl w:val="0"/>
          <w:numId w:val="3"/>
        </w:numPr>
        <w:tabs>
          <w:tab w:val="clear" w:pos="720"/>
          <w:tab w:val="left" w:pos="0" w:leader="none"/>
        </w:tabs>
        <w:ind w:hanging="283" w:left="709"/>
        <w:rPr/>
      </w:pPr>
      <w:r>
        <w:rPr/>
        <w:t xml:space="preserve">The </w:t>
      </w:r>
      <w:r>
        <w:rPr>
          <w:rStyle w:val="SourceText"/>
        </w:rPr>
        <w:t>main.jsp</w:t>
      </w:r>
      <w:r>
        <w:rPr/>
        <w:t xml:space="preserve"> includes both the header and footer files using the </w:t>
      </w:r>
      <w:r>
        <w:rPr>
          <w:rStyle w:val="SourceText"/>
        </w:rPr>
        <w:t>include</w:t>
      </w:r>
      <w:r>
        <w:rPr/>
        <w:t xml:space="preserve"> directive.</w:t>
      </w:r>
    </w:p>
    <w:p>
      <w:pPr>
        <w:pStyle w:val="Heading3"/>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t xml:space="preserve">Key Differences Between </w:t>
      </w:r>
      <w:r>
        <w:rPr>
          <w:rStyle w:val="SourceText"/>
          <w:rFonts w:asciiTheme="majorHAnsi" w:cstheme="majorBidi" w:eastAsiaTheme="majorEastAsia" w:hAnsiTheme="majorHAnsi" w:ascii="Cambria" w:hAnsi="Cambria"/>
          <w:bCs/>
          <w:sz w:val="20"/>
          <w:szCs w:val="20"/>
          <w:u w:val="none"/>
        </w:rPr>
        <w:t>Page</w:t>
      </w:r>
      <w:r>
        <w:rPr>
          <w:rFonts w:eastAsia="" w:cs="" w:cstheme="majorBidi" w:eastAsiaTheme="majorEastAsia" w:ascii="Cambria" w:hAnsi="Cambria"/>
          <w:bCs/>
          <w:sz w:val="20"/>
          <w:szCs w:val="20"/>
          <w:u w:val="none"/>
        </w:rPr>
        <w:t xml:space="preserve"> and </w:t>
      </w:r>
      <w:r>
        <w:rPr>
          <w:rStyle w:val="SourceText"/>
          <w:rFonts w:asciiTheme="majorHAnsi" w:cstheme="majorBidi" w:eastAsiaTheme="majorEastAsia" w:hAnsiTheme="majorHAnsi" w:ascii="Cambria" w:hAnsi="Cambria"/>
          <w:bCs/>
          <w:sz w:val="20"/>
          <w:szCs w:val="20"/>
          <w:u w:val="none"/>
        </w:rPr>
        <w:t>Include</w:t>
      </w:r>
      <w:r>
        <w:rPr>
          <w:rFonts w:eastAsia="" w:cs="" w:cstheme="majorBidi" w:eastAsiaTheme="majorEastAsia" w:ascii="Cambria" w:hAnsi="Cambria"/>
          <w:bCs/>
          <w:sz w:val="20"/>
          <w:szCs w:val="20"/>
          <w:u w:val="none"/>
        </w:rPr>
        <w:t xml:space="preserve"> Directives</w:t>
      </w:r>
    </w:p>
    <w:tbl>
      <w:tblPr>
        <w:tblW w:w="9360" w:type="dxa"/>
        <w:jc w:val="left"/>
        <w:tblInd w:w="28" w:type="dxa"/>
        <w:tblLayout w:type="fixed"/>
        <w:tblCellMar>
          <w:top w:w="28" w:type="dxa"/>
          <w:left w:w="28" w:type="dxa"/>
          <w:bottom w:w="28" w:type="dxa"/>
          <w:right w:w="28" w:type="dxa"/>
        </w:tblCellMar>
      </w:tblPr>
      <w:tblGrid>
        <w:gridCol w:w="1202"/>
        <w:gridCol w:w="4418"/>
        <w:gridCol w:w="3740"/>
      </w:tblGrid>
      <w:tr>
        <w:trPr>
          <w:tblHeader w:val="true"/>
        </w:trPr>
        <w:tc>
          <w:tcPr>
            <w:tcW w:w="1202" w:type="dxa"/>
            <w:tcBorders/>
            <w:vAlign w:val="center"/>
          </w:tcPr>
          <w:p>
            <w:pPr>
              <w:pStyle w:val="TableHeading"/>
              <w:suppressLineNumbers/>
              <w:spacing w:before="0" w:after="200"/>
              <w:jc w:val="center"/>
              <w:rPr/>
            </w:pPr>
            <w:r>
              <w:rPr>
                <w:rStyle w:val="Strong"/>
                <w:b/>
                <w:bCs/>
              </w:rPr>
              <w:t>Aspect</w:t>
            </w:r>
          </w:p>
        </w:tc>
        <w:tc>
          <w:tcPr>
            <w:tcW w:w="4418" w:type="dxa"/>
            <w:tcBorders/>
            <w:vAlign w:val="center"/>
          </w:tcPr>
          <w:p>
            <w:pPr>
              <w:pStyle w:val="TableHeading"/>
              <w:suppressLineNumbers/>
              <w:spacing w:before="0" w:after="200"/>
              <w:jc w:val="center"/>
              <w:rPr/>
            </w:pPr>
            <w:r>
              <w:rPr>
                <w:rStyle w:val="Strong"/>
                <w:b/>
                <w:bCs/>
              </w:rPr>
              <w:t>Page Directive</w:t>
            </w:r>
          </w:p>
        </w:tc>
        <w:tc>
          <w:tcPr>
            <w:tcW w:w="3740" w:type="dxa"/>
            <w:tcBorders/>
            <w:vAlign w:val="center"/>
          </w:tcPr>
          <w:p>
            <w:pPr>
              <w:pStyle w:val="TableHeading"/>
              <w:suppressLineNumbers/>
              <w:spacing w:before="0" w:after="200"/>
              <w:jc w:val="center"/>
              <w:rPr/>
            </w:pPr>
            <w:r>
              <w:rPr>
                <w:rStyle w:val="Strong"/>
                <w:b/>
                <w:bCs/>
              </w:rPr>
              <w:t>Include Directive</w:t>
            </w:r>
          </w:p>
        </w:tc>
      </w:tr>
      <w:tr>
        <w:trPr/>
        <w:tc>
          <w:tcPr>
            <w:tcW w:w="1202" w:type="dxa"/>
            <w:tcBorders/>
            <w:vAlign w:val="center"/>
          </w:tcPr>
          <w:p>
            <w:pPr>
              <w:pStyle w:val="TableContents"/>
              <w:widowControl w:val="false"/>
              <w:suppressLineNumbers/>
              <w:spacing w:before="0" w:after="200"/>
              <w:rPr/>
            </w:pPr>
            <w:r>
              <w:rPr>
                <w:rStyle w:val="Strong"/>
              </w:rPr>
              <w:t>Purpose</w:t>
            </w:r>
          </w:p>
        </w:tc>
        <w:tc>
          <w:tcPr>
            <w:tcW w:w="4418" w:type="dxa"/>
            <w:tcBorders/>
            <w:vAlign w:val="center"/>
          </w:tcPr>
          <w:p>
            <w:pPr>
              <w:pStyle w:val="TableContents"/>
              <w:widowControl w:val="false"/>
              <w:suppressLineNumbers/>
              <w:spacing w:before="0" w:after="200"/>
              <w:rPr/>
            </w:pPr>
            <w:r>
              <w:rPr/>
              <w:t>Defines page-specific attributes.</w:t>
            </w:r>
          </w:p>
        </w:tc>
        <w:tc>
          <w:tcPr>
            <w:tcW w:w="3740" w:type="dxa"/>
            <w:tcBorders/>
            <w:vAlign w:val="center"/>
          </w:tcPr>
          <w:p>
            <w:pPr>
              <w:pStyle w:val="TableContents"/>
              <w:widowControl w:val="false"/>
              <w:suppressLineNumbers/>
              <w:spacing w:before="0" w:after="200"/>
              <w:rPr/>
            </w:pPr>
            <w:r>
              <w:rPr/>
              <w:t>Includes the content of another file.</w:t>
            </w:r>
          </w:p>
        </w:tc>
      </w:tr>
      <w:tr>
        <w:trPr/>
        <w:tc>
          <w:tcPr>
            <w:tcW w:w="1202" w:type="dxa"/>
            <w:tcBorders/>
            <w:vAlign w:val="center"/>
          </w:tcPr>
          <w:p>
            <w:pPr>
              <w:pStyle w:val="TableContents"/>
              <w:widowControl w:val="false"/>
              <w:suppressLineNumbers/>
              <w:spacing w:before="0" w:after="200"/>
              <w:rPr/>
            </w:pPr>
            <w:r>
              <w:rPr>
                <w:rStyle w:val="Strong"/>
              </w:rPr>
              <w:t>Usage</w:t>
            </w:r>
          </w:p>
        </w:tc>
        <w:tc>
          <w:tcPr>
            <w:tcW w:w="4418" w:type="dxa"/>
            <w:tcBorders/>
            <w:vAlign w:val="center"/>
          </w:tcPr>
          <w:p>
            <w:pPr>
              <w:pStyle w:val="TableContents"/>
              <w:widowControl w:val="false"/>
              <w:suppressLineNumbers/>
              <w:spacing w:before="0" w:after="200"/>
              <w:rPr/>
            </w:pPr>
            <w:r>
              <w:rPr/>
              <w:t>Configures page-wide settings like imports, error pages.</w:t>
            </w:r>
          </w:p>
        </w:tc>
        <w:tc>
          <w:tcPr>
            <w:tcW w:w="3740" w:type="dxa"/>
            <w:tcBorders/>
            <w:vAlign w:val="center"/>
          </w:tcPr>
          <w:p>
            <w:pPr>
              <w:pStyle w:val="TableContents"/>
              <w:widowControl w:val="false"/>
              <w:suppressLineNumbers/>
              <w:spacing w:before="0" w:after="200"/>
              <w:rPr/>
            </w:pPr>
            <w:r>
              <w:rPr/>
              <w:t>Reuses static or dynamic content in the page.</w:t>
            </w:r>
          </w:p>
        </w:tc>
      </w:tr>
      <w:tr>
        <w:trPr/>
        <w:tc>
          <w:tcPr>
            <w:tcW w:w="1202" w:type="dxa"/>
            <w:tcBorders/>
            <w:vAlign w:val="center"/>
          </w:tcPr>
          <w:p>
            <w:pPr>
              <w:pStyle w:val="TableContents"/>
              <w:widowControl w:val="false"/>
              <w:suppressLineNumbers/>
              <w:spacing w:before="0" w:after="200"/>
              <w:rPr/>
            </w:pPr>
            <w:r>
              <w:rPr>
                <w:rStyle w:val="Strong"/>
              </w:rPr>
              <w:t>Execution</w:t>
            </w:r>
          </w:p>
        </w:tc>
        <w:tc>
          <w:tcPr>
            <w:tcW w:w="4418" w:type="dxa"/>
            <w:tcBorders/>
            <w:vAlign w:val="center"/>
          </w:tcPr>
          <w:p>
            <w:pPr>
              <w:pStyle w:val="TableContents"/>
              <w:widowControl w:val="false"/>
              <w:suppressLineNumbers/>
              <w:spacing w:before="0" w:after="200"/>
              <w:rPr/>
            </w:pPr>
            <w:r>
              <w:rPr/>
              <w:t>Processed at compile time.</w:t>
            </w:r>
          </w:p>
        </w:tc>
        <w:tc>
          <w:tcPr>
            <w:tcW w:w="3740" w:type="dxa"/>
            <w:tcBorders/>
            <w:vAlign w:val="center"/>
          </w:tcPr>
          <w:p>
            <w:pPr>
              <w:pStyle w:val="TableContents"/>
              <w:widowControl w:val="false"/>
              <w:suppressLineNumbers/>
              <w:spacing w:before="0" w:after="200"/>
              <w:rPr/>
            </w:pPr>
            <w:r>
              <w:rPr/>
              <w:t>Content is inserted into the JSP at compile time.</w:t>
            </w:r>
          </w:p>
        </w:tc>
      </w:tr>
    </w:tbl>
    <w:p>
      <w:pPr>
        <w:pStyle w:val="BodyText"/>
        <w:spacing w:before="0" w:after="140"/>
        <w:rPr>
          <w:rFonts w:ascii="Cambria" w:hAnsi="Cambria" w:eastAsia="" w:cs="" w:asciiTheme="majorHAnsi" w:cstheme="majorBidi" w:eastAsiaTheme="majorEastAsia" w:hAnsiTheme="majorHAnsi"/>
          <w:bCs/>
          <w:sz w:val="20"/>
          <w:szCs w:val="20"/>
          <w:u w:val="none"/>
        </w:rPr>
      </w:pPr>
      <w:r>
        <w:rPr>
          <w:rFonts w:eastAsia="" w:cs="" w:cstheme="majorBidi" w:eastAsiaTheme="majorEastAsia" w:ascii="Cambria" w:hAnsi="Cambria"/>
          <w:bCs/>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erif">
    <w:altName w:val="Times New Roman"/>
    <w:charset w:val="01"/>
    <w:family w:val="swiss"/>
    <w:pitch w:val="variable"/>
  </w:font>
  <w:font w:name="SimSu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3</w:t>
        </w:r>
        <w:r>
          <w:rPr>
            <w:sz w:val="24"/>
            <w:b/>
            <w:szCs w:val="24"/>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98381352"/>
    </w:sdtPr>
    <w:sdtContent>
      <w:p>
        <w:pPr>
          <w:pStyle w:val="Footer"/>
          <w:rPr/>
        </w:pP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xml:space="preserve"> NUMPAGES </w:instrText>
        </w:r>
        <w:r>
          <w:rPr>
            <w:sz w:val="24"/>
            <w:b/>
            <w:szCs w:val="24"/>
            <w:bCs/>
          </w:rPr>
          <w:fldChar w:fldCharType="separate"/>
        </w:r>
        <w:r>
          <w:rPr>
            <w:sz w:val="24"/>
            <w:b/>
            <w:szCs w:val="24"/>
            <w:bCs/>
          </w:rPr>
          <w:t>3</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 w:cs="" w:ascii="Cambria" w:hAnsi="Cambria" w:asciiTheme="majorHAnsi" w:cstheme="majorBidi" w:eastAsiaTheme="majorEastAsia" w:hAnsiTheme="majorHAnsi"/>
        <w:bCs/>
        <w:sz w:val="28"/>
        <w:szCs w:val="28"/>
        <w:lang w:val="en-IN"/>
      </w:rPr>
      <w:t>JSP Directives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 w:cs="" w:ascii="Cambria" w:hAnsi="Cambria" w:asciiTheme="majorHAnsi" w:cstheme="majorBidi" w:eastAsiaTheme="majorEastAsia" w:hAnsiTheme="majorHAnsi"/>
        <w:bCs/>
        <w:sz w:val="28"/>
        <w:szCs w:val="28"/>
        <w:lang w:val="en-IN"/>
      </w:rPr>
      <w:t>JSP Directives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Arabic"/>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themeColor="accent1" w:val="4F81BD"/>
      <w:sz w:val="26"/>
      <w:szCs w:val="2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28C877-1B0F-401C-8D37-7FCAE344A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Application>LibreOffice/24.2.6.2$Linux_X86_64 LibreOffice_project/420$Build-2</Application>
  <AppVersion>15.0000</AppVersion>
  <Pages>2</Pages>
  <Words>271</Words>
  <Characters>1650</Characters>
  <CharactersWithSpaces>1914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en-US</dc:language>
  <cp:lastModifiedBy/>
  <cp:lastPrinted>2020-07-26T03:46:00Z</cp:lastPrinted>
  <dcterms:modified xsi:type="dcterms:W3CDTF">2024-11-24T21:03:43Z</dcterms:modified>
  <cp:revision>556</cp:revision>
  <dc:subject/>
  <dc:title/>
</cp:coreProperties>
</file>

<file path=docProps/custom.xml><?xml version="1.0" encoding="utf-8"?>
<Properties xmlns="http://schemas.openxmlformats.org/officeDocument/2006/custom-properties" xmlns:vt="http://schemas.openxmlformats.org/officeDocument/2006/docPropsVTypes"/>
</file>