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6793FC78"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EF1C1B">
        <w:rPr>
          <w:rFonts w:cs="Calibri"/>
          <w:b/>
          <w:bCs/>
          <w:sz w:val="60"/>
          <w:szCs w:val="60"/>
          <w:lang w:val="en-IN"/>
        </w:rPr>
        <w:t>360-Degree Business Analysis of Online Delivery Apps</w:t>
      </w:r>
      <w:r w:rsidRPr="3CF3360C">
        <w:rPr>
          <w:rFonts w:cs="Calibri"/>
          <w:b/>
          <w:bCs/>
          <w:sz w:val="60"/>
          <w:szCs w:val="60"/>
        </w:rPr>
        <w:t>”</w:t>
      </w:r>
    </w:p>
    <w:p w14:paraId="72F0468D" w14:textId="04956B5C" w:rsidR="00590954" w:rsidRDefault="005920A3">
      <w:pPr>
        <w:spacing w:line="360" w:lineRule="auto"/>
        <w:ind w:right="689"/>
        <w:jc w:val="center"/>
        <w:rPr>
          <w:rFonts w:cs="Calibri"/>
          <w:sz w:val="40"/>
          <w:szCs w:val="40"/>
        </w:rPr>
      </w:pPr>
      <w:r>
        <w:rPr>
          <w:rFonts w:cs="Calibri"/>
          <w:b/>
          <w:sz w:val="40"/>
          <w:szCs w:val="40"/>
        </w:rPr>
        <w:t>“</w:t>
      </w:r>
      <w:r w:rsidR="00781765">
        <w:rPr>
          <w:rFonts w:cs="Calibri"/>
          <w:b/>
          <w:sz w:val="40"/>
          <w:szCs w:val="40"/>
        </w:rPr>
        <w:t>K.R. College of Arts &amp; Science</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2D7798">
        <w:trPr>
          <w:trHeight w:val="345"/>
          <w:jc w:val="center"/>
        </w:trPr>
        <w:tc>
          <w:tcPr>
            <w:tcW w:w="439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2D7798">
        <w:trPr>
          <w:trHeight w:val="482"/>
          <w:jc w:val="center"/>
        </w:trPr>
        <w:tc>
          <w:tcPr>
            <w:tcW w:w="4390" w:type="dxa"/>
            <w:vAlign w:val="center"/>
          </w:tcPr>
          <w:p w14:paraId="5A39BBE3" w14:textId="0085B09B" w:rsidR="00590954" w:rsidRDefault="00376132">
            <w:pPr>
              <w:pStyle w:val="TableParagraph"/>
              <w:spacing w:before="89" w:line="360" w:lineRule="auto"/>
              <w:ind w:right="246"/>
              <w:jc w:val="center"/>
              <w:rPr>
                <w:rFonts w:ascii="Calibri" w:hAnsi="Calibri" w:cs="SimSun"/>
                <w:sz w:val="24"/>
                <w:szCs w:val="24"/>
              </w:rPr>
            </w:pPr>
            <w:r w:rsidRPr="00376132">
              <w:rPr>
                <w:rFonts w:ascii="Calibri" w:hAnsi="Calibri" w:cs="SimSun"/>
                <w:sz w:val="24"/>
                <w:szCs w:val="24"/>
              </w:rPr>
              <w:t>9C51C44B40B21408B0E42BE709010808</w:t>
            </w:r>
          </w:p>
        </w:tc>
        <w:tc>
          <w:tcPr>
            <w:tcW w:w="3210" w:type="dxa"/>
            <w:vAlign w:val="center"/>
          </w:tcPr>
          <w:p w14:paraId="41C8F396" w14:textId="1DAD9879" w:rsidR="00590954" w:rsidRDefault="00376132">
            <w:pPr>
              <w:pStyle w:val="TableParagraph"/>
              <w:spacing w:before="89" w:line="360" w:lineRule="auto"/>
              <w:rPr>
                <w:rFonts w:ascii="Calibri" w:hAnsi="Calibri" w:cs="SimSun"/>
                <w:sz w:val="24"/>
                <w:szCs w:val="24"/>
              </w:rPr>
            </w:pPr>
            <w:r>
              <w:rPr>
                <w:rFonts w:ascii="Calibri" w:hAnsi="Calibri" w:cs="SimSun"/>
                <w:sz w:val="24"/>
                <w:szCs w:val="24"/>
              </w:rPr>
              <w:t>MUKESH M</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14ADE246" w:rsidR="00590954" w:rsidRPr="00376132" w:rsidRDefault="1B5AC926" w:rsidP="55E6FAE3">
            <w:pPr>
              <w:pStyle w:val="TableParagraph"/>
              <w:spacing w:line="360" w:lineRule="auto"/>
              <w:ind w:right="28"/>
              <w:jc w:val="center"/>
              <w:rPr>
                <w:rFonts w:ascii="Calibri" w:hAnsi="Calibri" w:cs="Calibri"/>
              </w:rPr>
            </w:pPr>
            <w:r w:rsidRPr="00376132">
              <w:rPr>
                <w:rFonts w:ascii="Calibri" w:hAnsi="Calibri" w:cs="Calibri"/>
              </w:rPr>
              <w:t xml:space="preserve">Trainer </w:t>
            </w:r>
            <w:proofErr w:type="gramStart"/>
            <w:r w:rsidRPr="00376132">
              <w:rPr>
                <w:rFonts w:ascii="Calibri" w:hAnsi="Calibri" w:cs="Calibri"/>
              </w:rPr>
              <w:t>Name</w:t>
            </w:r>
            <w:r w:rsidR="00376132" w:rsidRPr="00376132">
              <w:rPr>
                <w:rFonts w:ascii="Calibri" w:hAnsi="Calibri" w:cs="Calibri"/>
              </w:rPr>
              <w:t xml:space="preserve"> :</w:t>
            </w:r>
            <w:proofErr w:type="gramEnd"/>
            <w:r w:rsidR="00376132" w:rsidRPr="00376132">
              <w:rPr>
                <w:rFonts w:ascii="Calibri" w:hAnsi="Calibri" w:cs="Calibri"/>
              </w:rPr>
              <w:t xml:space="preserve"> R UMAMAHESWARI</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0F896E5A" w:rsidR="00590954" w:rsidRPr="00376132" w:rsidRDefault="005920A3">
            <w:pPr>
              <w:pStyle w:val="TableParagraph"/>
              <w:spacing w:line="360" w:lineRule="auto"/>
              <w:ind w:right="28"/>
              <w:jc w:val="center"/>
              <w:rPr>
                <w:rFonts w:ascii="Calibri" w:hAnsi="Calibri" w:cs="Calibri"/>
                <w:bCs/>
              </w:rPr>
            </w:pPr>
            <w:r w:rsidRPr="00376132">
              <w:rPr>
                <w:rFonts w:ascii="Calibri" w:hAnsi="Calibri" w:cs="Calibri"/>
                <w:bCs/>
              </w:rPr>
              <w:t xml:space="preserve">Master </w:t>
            </w:r>
            <w:proofErr w:type="gramStart"/>
            <w:r w:rsidRPr="00376132">
              <w:rPr>
                <w:rFonts w:ascii="Calibri" w:hAnsi="Calibri" w:cs="Calibri"/>
                <w:bCs/>
              </w:rPr>
              <w:t>Trainer</w:t>
            </w:r>
            <w:r w:rsidR="00376132" w:rsidRPr="00376132">
              <w:rPr>
                <w:rFonts w:ascii="Calibri" w:hAnsi="Calibri" w:cs="Calibri"/>
              </w:rPr>
              <w:t xml:space="preserve"> :</w:t>
            </w:r>
            <w:proofErr w:type="gramEnd"/>
            <w:r w:rsidR="00376132" w:rsidRPr="00376132">
              <w:rPr>
                <w:rFonts w:ascii="Calibri" w:hAnsi="Calibri" w:cs="Calibri"/>
              </w:rPr>
              <w:t xml:space="preserve"> R UMAMAHESWARI</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204AAF3A" w14:textId="2F3F07C9" w:rsidR="002D7798" w:rsidRPr="002D7798" w:rsidRDefault="009C7CFB" w:rsidP="002D7798">
      <w:pPr>
        <w:rPr>
          <w:rFonts w:ascii="Roboto" w:eastAsia="Roboto" w:hAnsi="Roboto" w:cs="Roboto"/>
          <w:color w:val="111111"/>
          <w:sz w:val="24"/>
          <w:szCs w:val="24"/>
        </w:rPr>
      </w:pPr>
      <w:r>
        <w:rPr>
          <w:rFonts w:ascii="Segoe UI" w:hAnsi="Segoe UI" w:cs="Segoe UI"/>
          <w:color w:val="0D0D0D"/>
          <w:shd w:val="clear" w:color="auto" w:fill="FFFFFF"/>
        </w:rPr>
        <w:t>This abstract might summarize a report comparing the performance and features of different online delivery apps, utilizing data analytics to benchmark against industry standards and identify areas of competitive advantage or improvement.</w:t>
      </w:r>
    </w:p>
    <w:p w14:paraId="6C30FD9D" w14:textId="77777777" w:rsidR="002D7798" w:rsidRPr="002D7798" w:rsidRDefault="002D7798" w:rsidP="002D7798">
      <w:pPr>
        <w:rPr>
          <w:rFonts w:ascii="Roboto" w:eastAsia="Roboto" w:hAnsi="Roboto" w:cs="Roboto"/>
          <w:color w:val="111111"/>
          <w:sz w:val="24"/>
          <w:szCs w:val="24"/>
        </w:rPr>
      </w:pPr>
    </w:p>
    <w:p w14:paraId="2E7E5D0F" w14:textId="77777777" w:rsidR="002D7798" w:rsidRPr="002D7798" w:rsidRDefault="002D7798" w:rsidP="002D7798">
      <w:pPr>
        <w:rPr>
          <w:rFonts w:ascii="Roboto" w:eastAsia="Roboto" w:hAnsi="Roboto" w:cs="Roboto"/>
          <w:color w:val="111111"/>
          <w:sz w:val="24"/>
          <w:szCs w:val="24"/>
        </w:rPr>
      </w:pPr>
    </w:p>
    <w:p w14:paraId="40C4C704" w14:textId="77777777" w:rsidR="002D7798" w:rsidRPr="002D7798" w:rsidRDefault="002D7798" w:rsidP="002D7798">
      <w:pPr>
        <w:rPr>
          <w:rFonts w:ascii="Roboto" w:eastAsia="Roboto" w:hAnsi="Roboto" w:cs="Roboto"/>
          <w:color w:val="111111"/>
          <w:sz w:val="24"/>
          <w:szCs w:val="24"/>
        </w:rPr>
      </w:pPr>
    </w:p>
    <w:p w14:paraId="5813B1A1" w14:textId="77777777" w:rsidR="002D7798" w:rsidRPr="002D7798" w:rsidRDefault="002D7798" w:rsidP="002D7798">
      <w:pPr>
        <w:rPr>
          <w:rFonts w:ascii="Roboto" w:eastAsia="Roboto" w:hAnsi="Roboto" w:cs="Roboto"/>
          <w:color w:val="111111"/>
          <w:sz w:val="24"/>
          <w:szCs w:val="24"/>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265B3755" w:rsidR="00590954" w:rsidRDefault="00590954" w:rsidP="5EB6A449">
      <w:pPr>
        <w:rPr>
          <w:rFonts w:ascii="Times New Roman" w:hAnsi="Times New Roman" w:cs="Times New Roman"/>
          <w:b/>
          <w:bCs/>
          <w:color w:val="000000" w:themeColor="text1"/>
          <w:sz w:val="32"/>
          <w:szCs w:val="32"/>
          <w:u w:val="single"/>
        </w:rPr>
      </w:pPr>
    </w:p>
    <w:p w14:paraId="14667A0B" w14:textId="3A64BA62" w:rsidR="00376132" w:rsidRDefault="00376132" w:rsidP="5EB6A449">
      <w:pPr>
        <w:rPr>
          <w:rFonts w:ascii="Times New Roman" w:hAnsi="Times New Roman" w:cs="Times New Roman"/>
          <w:b/>
          <w:bCs/>
          <w:color w:val="000000" w:themeColor="text1"/>
          <w:sz w:val="32"/>
          <w:szCs w:val="32"/>
          <w:u w:val="single"/>
        </w:rPr>
      </w:pPr>
    </w:p>
    <w:p w14:paraId="454F18E5" w14:textId="77777777" w:rsidR="00376132" w:rsidRDefault="00376132"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CDAB46E"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1D48D1DB" w14:textId="0FB1D2BF" w:rsidR="00E623DF" w:rsidRDefault="00E623DF" w:rsidP="00E623DF">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r>
        <w:rPr>
          <w:rFonts w:ascii="Segoe UI" w:hAnsi="Segoe UI" w:cs="Segoe UI"/>
          <w:color w:val="0D0D0D"/>
          <w:shd w:val="clear" w:color="auto" w:fill="FFFFFF"/>
        </w:rPr>
        <w:t>Focusing on the optimization of menu offerings and inventory management for online delivery apps, this problem statement might highlight the need to leverage data analytics to analyze sales trends, manage inventory levels efficiently, and minimize waste.</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062FF193" w:rsidR="5EB6A449" w:rsidRDefault="00E623D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Segoe UI" w:hAnsi="Segoe UI" w:cs="Segoe UI"/>
          <w:color w:val="0D0D0D"/>
          <w:shd w:val="clear" w:color="auto" w:fill="FFFFFF"/>
        </w:rPr>
        <w:t>Developing a robust fraud detection system using data analytics can enhance the security of online delivery apps. By analyzing transaction data, user behavior, and historical patterns, the app can detect and prevent fraudulent activities, safeguarding user information and financial transactions.</w:t>
      </w: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413E49BF"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xml:space="preserve">: The dashboard will provide real-time analysis of </w:t>
      </w:r>
      <w:r w:rsidR="002D7798">
        <w:rPr>
          <w:rFonts w:ascii="Roboto" w:eastAsia="Roboto" w:hAnsi="Roboto" w:cs="Roboto"/>
          <w:color w:val="111111"/>
          <w:sz w:val="24"/>
          <w:szCs w:val="24"/>
        </w:rPr>
        <w:t xml:space="preserve">restaurants in </w:t>
      </w:r>
      <w:r w:rsidRPr="5EB6A449">
        <w:rPr>
          <w:rFonts w:ascii="Roboto" w:eastAsia="Roboto" w:hAnsi="Roboto" w:cs="Roboto"/>
          <w:color w:val="111111"/>
          <w:sz w:val="24"/>
          <w:szCs w:val="24"/>
        </w:rPr>
        <w:t>data.</w:t>
      </w:r>
    </w:p>
    <w:p w14:paraId="4D5B4AC5" w14:textId="07AA75DC"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xml:space="preserve">: It will segment </w:t>
      </w:r>
      <w:r w:rsidR="002D7798">
        <w:rPr>
          <w:rFonts w:ascii="Roboto" w:eastAsia="Roboto" w:hAnsi="Roboto" w:cs="Roboto"/>
          <w:color w:val="111111"/>
          <w:sz w:val="24"/>
          <w:szCs w:val="24"/>
        </w:rPr>
        <w:t>Restaurant</w:t>
      </w:r>
      <w:r w:rsidRPr="5EB6A449">
        <w:rPr>
          <w:rFonts w:ascii="Roboto" w:eastAsia="Roboto" w:hAnsi="Roboto" w:cs="Roboto"/>
          <w:color w:val="111111"/>
          <w:sz w:val="24"/>
          <w:szCs w:val="24"/>
        </w:rPr>
        <w:t>s based on various parameters</w:t>
      </w:r>
      <w:r w:rsidR="002D7798">
        <w:rPr>
          <w:rFonts w:ascii="Roboto" w:eastAsia="Roboto" w:hAnsi="Roboto" w:cs="Roboto"/>
          <w:color w:val="111111"/>
          <w:sz w:val="24"/>
          <w:szCs w:val="24"/>
        </w:rPr>
        <w:t>.</w:t>
      </w:r>
    </w:p>
    <w:p w14:paraId="6329B57D" w14:textId="535A240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xml:space="preserve">: The dashboard will identify and display trends in </w:t>
      </w:r>
      <w:r w:rsidR="00616D82">
        <w:rPr>
          <w:rFonts w:ascii="Roboto" w:eastAsia="Roboto" w:hAnsi="Roboto" w:cs="Roboto"/>
          <w:color w:val="111111"/>
          <w:sz w:val="24"/>
          <w:szCs w:val="24"/>
        </w:rPr>
        <w:t xml:space="preserve">restaurant </w:t>
      </w:r>
      <w:r w:rsidRPr="5EB6A449">
        <w:rPr>
          <w:rFonts w:ascii="Roboto" w:eastAsia="Roboto" w:hAnsi="Roboto" w:cs="Roboto"/>
          <w:color w:val="111111"/>
          <w:sz w:val="24"/>
          <w:szCs w:val="24"/>
        </w:rPr>
        <w:t>behavior.</w:t>
      </w:r>
    </w:p>
    <w:p w14:paraId="60EA1ACD" w14:textId="3159E619"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xml:space="preserve">: It will use historical data to predict future </w:t>
      </w:r>
      <w:r w:rsidR="00616D82">
        <w:rPr>
          <w:rFonts w:ascii="Roboto" w:eastAsia="Roboto" w:hAnsi="Roboto" w:cs="Roboto"/>
          <w:color w:val="111111"/>
          <w:sz w:val="24"/>
          <w:szCs w:val="24"/>
        </w:rPr>
        <w:t>restaurant</w:t>
      </w:r>
      <w:r w:rsidRPr="5EB6A449">
        <w:rPr>
          <w:rFonts w:ascii="Roboto" w:eastAsia="Roboto" w:hAnsi="Roboto" w:cs="Roboto"/>
          <w:color w:val="111111"/>
          <w:sz w:val="24"/>
          <w:szCs w:val="24"/>
        </w:rPr>
        <w:t xml:space="preserve">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0BCEE0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xml:space="preserve">: </w:t>
      </w:r>
      <w:r w:rsidR="00616D82">
        <w:rPr>
          <w:rFonts w:ascii="Roboto" w:eastAsia="Roboto" w:hAnsi="Roboto" w:cs="Roboto"/>
          <w:color w:val="111111"/>
          <w:sz w:val="24"/>
          <w:szCs w:val="24"/>
        </w:rPr>
        <w:t>Online Delivery Apps</w:t>
      </w:r>
      <w:r w:rsidRPr="5EB6A449">
        <w:rPr>
          <w:rFonts w:ascii="Roboto" w:eastAsia="Roboto" w:hAnsi="Roboto" w:cs="Roboto"/>
          <w:color w:val="111111"/>
          <w:sz w:val="24"/>
          <w:szCs w:val="24"/>
        </w:rPr>
        <w:t xml:space="preserve"> can make informed decisions based on real-time data analysis.</w:t>
      </w:r>
    </w:p>
    <w:p w14:paraId="3DD677FF" w14:textId="6F359FA7"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xml:space="preserve">: Understanding customer behavior and trends can help </w:t>
      </w:r>
      <w:r w:rsidR="00616D82">
        <w:rPr>
          <w:rFonts w:ascii="Roboto" w:eastAsia="Roboto" w:hAnsi="Roboto" w:cs="Roboto"/>
          <w:color w:val="111111"/>
          <w:sz w:val="24"/>
          <w:szCs w:val="24"/>
        </w:rPr>
        <w:t>Online Delivery Apps</w:t>
      </w:r>
      <w:r w:rsidR="00616D82" w:rsidRPr="5EB6A449">
        <w:rPr>
          <w:rFonts w:ascii="Roboto" w:eastAsia="Roboto" w:hAnsi="Roboto" w:cs="Roboto"/>
          <w:color w:val="111111"/>
          <w:sz w:val="24"/>
          <w:szCs w:val="24"/>
        </w:rPr>
        <w:t xml:space="preserve"> </w:t>
      </w:r>
      <w:r w:rsidRPr="5EB6A449">
        <w:rPr>
          <w:rFonts w:ascii="Roboto" w:eastAsia="Roboto" w:hAnsi="Roboto" w:cs="Roboto"/>
          <w:color w:val="111111"/>
          <w:sz w:val="24"/>
          <w:szCs w:val="24"/>
        </w:rPr>
        <w:t>engage with their customers more effectively.</w:t>
      </w:r>
    </w:p>
    <w:p w14:paraId="24BFDEAE" w14:textId="6F24F87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xml:space="preserve">: By identifying opportunities for cross-selling and up-selling, </w:t>
      </w:r>
      <w:r w:rsidR="00616D82">
        <w:rPr>
          <w:rFonts w:ascii="Roboto" w:eastAsia="Roboto" w:hAnsi="Roboto" w:cs="Roboto"/>
          <w:color w:val="111111"/>
          <w:sz w:val="24"/>
          <w:szCs w:val="24"/>
        </w:rPr>
        <w:t>Online Delivery Apps</w:t>
      </w:r>
      <w:r w:rsidRPr="5EB6A449">
        <w:rPr>
          <w:rFonts w:ascii="Roboto" w:eastAsia="Roboto" w:hAnsi="Roboto" w:cs="Roboto"/>
          <w:color w:val="111111"/>
          <w:sz w:val="24"/>
          <w:szCs w:val="24"/>
        </w:rPr>
        <w:t xml:space="preserve"> can increase their revenue.</w:t>
      </w:r>
    </w:p>
    <w:p w14:paraId="42DF44DB" w14:textId="50E9DF52"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729255B" w14:textId="408AE25C" w:rsidR="00E623DF" w:rsidRDefault="00E623D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B1AB625" w14:textId="3ACA714C" w:rsidR="00E623DF" w:rsidRDefault="00E623D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6951DF" w14:textId="77777777" w:rsidR="00E623DF" w:rsidRDefault="00E623D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5F8CC326" w:rsidR="00590954"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lastRenderedPageBreak/>
        <w:t>Scope</w:t>
      </w:r>
    </w:p>
    <w:p w14:paraId="3627747A" w14:textId="7AAEF3A3" w:rsidR="0009501B" w:rsidRPr="003116C7" w:rsidRDefault="0009501B" w:rsidP="0009501B">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r>
        <w:rPr>
          <w:rFonts w:ascii="Segoe UI" w:hAnsi="Segoe UI" w:cs="Segoe UI"/>
          <w:color w:val="0D0D0D"/>
          <w:shd w:val="clear" w:color="auto" w:fill="FFFFFF"/>
        </w:rPr>
        <w:t xml:space="preserve">This scope focuses on mitigating risks and enhancing security within online delivery apps through data analytics. It involves developing fraud detection systems, analyzing </w:t>
      </w:r>
      <w:bookmarkStart w:id="0" w:name="_GoBack"/>
      <w:bookmarkEnd w:id="0"/>
      <w:r>
        <w:rPr>
          <w:rFonts w:ascii="Segoe UI" w:hAnsi="Segoe UI" w:cs="Segoe UI"/>
          <w:color w:val="0D0D0D"/>
          <w:shd w:val="clear" w:color="auto" w:fill="FFFFFF"/>
        </w:rPr>
        <w:t>transaction data for anomalies, and implementing measures to safeguard user information and financial transactions.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lastRenderedPageBreak/>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Pr="00696DE1"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vertAlign w:val="subscript"/>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45C1AA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r w:rsidR="00154E71">
        <w:rPr>
          <w:rFonts w:ascii="Arial" w:eastAsia="Arial" w:hAnsi="Arial" w:cs="Arial"/>
          <w:color w:val="242424"/>
          <w:sz w:val="24"/>
          <w:szCs w:val="24"/>
        </w:rPr>
        <w:t>KPI’s</w:t>
      </w:r>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w:t>
      </w:r>
      <w:r w:rsidR="00154E71">
        <w:rPr>
          <w:rFonts w:ascii="Arial" w:eastAsia="Arial" w:hAnsi="Arial" w:cs="Arial"/>
          <w:color w:val="242424"/>
          <w:sz w:val="24"/>
          <w:szCs w:val="24"/>
        </w:rPr>
        <w:t>Country Code</w:t>
      </w:r>
      <w:r w:rsidRPr="5EB6A449">
        <w:rPr>
          <w:rFonts w:ascii="Arial" w:eastAsia="Arial" w:hAnsi="Arial" w:cs="Arial"/>
          <w:color w:val="242424"/>
          <w:sz w:val="24"/>
          <w:szCs w:val="24"/>
        </w:rPr>
        <w:t>”</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10B7B7E7">
            <wp:extent cx="5686425" cy="3103840"/>
            <wp:effectExtent l="0" t="0" r="0" b="1905"/>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3103840"/>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4637BC32" wp14:editId="75A9EE3B">
            <wp:extent cx="5819776" cy="4071480"/>
            <wp:effectExtent l="0" t="0" r="0" b="5715"/>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071480"/>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0590D614" wp14:editId="51492EC2">
            <wp:extent cx="4724398" cy="4613561"/>
            <wp:effectExtent l="0" t="0" r="635"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4613561"/>
                    </a:xfrm>
                    <a:prstGeom prst="rect">
                      <a:avLst/>
                    </a:prstGeom>
                  </pic:spPr>
                </pic:pic>
              </a:graphicData>
            </a:graphic>
          </wp:inline>
        </w:drawing>
      </w:r>
    </w:p>
    <w:p w14:paraId="43774E87" w14:textId="16178BBA"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5E9451EB" wp14:editId="7F2F9F7E">
            <wp:extent cx="5791200" cy="2657250"/>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09590" cy="2665688"/>
                    </a:xfrm>
                    <a:prstGeom prst="rect">
                      <a:avLst/>
                    </a:prstGeom>
                  </pic:spPr>
                </pic:pic>
              </a:graphicData>
            </a:graphic>
          </wp:inline>
        </w:drawing>
      </w:r>
    </w:p>
    <w:p w14:paraId="4BCE080D" w14:textId="4448A871" w:rsidR="00CF7A2C" w:rsidRPr="00CF7A2C" w:rsidRDefault="00CF7A2C" w:rsidP="00CF7A2C">
      <w:pPr>
        <w:tabs>
          <w:tab w:val="left" w:pos="2415"/>
        </w:tabs>
        <w:rPr>
          <w:rFonts w:ascii="Times New Roman" w:hAnsi="Times New Roman" w:cs="Times New Roman"/>
          <w:b/>
          <w:bCs/>
          <w:sz w:val="28"/>
          <w:szCs w:val="28"/>
          <w:lang w:val="en-IN"/>
        </w:rPr>
      </w:pPr>
      <w:r>
        <w:rPr>
          <w:rFonts w:ascii="Arial" w:eastAsia="Arial" w:hAnsi="Arial" w:cs="Arial"/>
          <w:noProof/>
          <w:sz w:val="24"/>
          <w:szCs w:val="24"/>
        </w:rPr>
        <w:lastRenderedPageBreak/>
        <w:drawing>
          <wp:anchor distT="0" distB="0" distL="114300" distR="114300" simplePos="0" relativeHeight="251666432" behindDoc="1" locked="0" layoutInCell="1" allowOverlap="1" wp14:anchorId="522F0C1B" wp14:editId="1EFEDB75">
            <wp:simplePos x="0" y="0"/>
            <wp:positionH relativeFrom="column">
              <wp:posOffset>-276225</wp:posOffset>
            </wp:positionH>
            <wp:positionV relativeFrom="paragraph">
              <wp:posOffset>0</wp:posOffset>
            </wp:positionV>
            <wp:extent cx="5019040" cy="26384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d2776db-9ec2-4b86-b4d5-a1b12e17cdff.jpeg"/>
                    <pic:cNvPicPr/>
                  </pic:nvPicPr>
                  <pic:blipFill>
                    <a:blip r:embed="rId29">
                      <a:extLst>
                        <a:ext uri="{28A0092B-C50C-407E-A947-70E740481C1C}">
                          <a14:useLocalDpi xmlns:a14="http://schemas.microsoft.com/office/drawing/2010/main" val="0"/>
                        </a:ext>
                      </a:extLst>
                    </a:blip>
                    <a:stretch>
                      <a:fillRect/>
                    </a:stretch>
                  </pic:blipFill>
                  <pic:spPr>
                    <a:xfrm>
                      <a:off x="0" y="0"/>
                      <a:ext cx="5019040" cy="2638425"/>
                    </a:xfrm>
                    <a:prstGeom prst="rect">
                      <a:avLst/>
                    </a:prstGeom>
                  </pic:spPr>
                </pic:pic>
              </a:graphicData>
            </a:graphic>
            <wp14:sizeRelH relativeFrom="page">
              <wp14:pctWidth>0</wp14:pctWidth>
            </wp14:sizeRelH>
            <wp14:sizeRelV relativeFrom="page">
              <wp14:pctHeight>0</wp14:pctHeight>
            </wp14:sizeRelV>
          </wp:anchor>
        </w:drawing>
      </w:r>
      <w:r w:rsidRPr="00CF7A2C">
        <w:rPr>
          <w:rFonts w:ascii="Times New Roman" w:hAnsi="Times New Roman" w:cs="Times New Roman"/>
          <w:sz w:val="32"/>
          <w:szCs w:val="32"/>
          <w:lang w:val="en-IN"/>
        </w:rPr>
        <w:t xml:space="preserve"> </w:t>
      </w:r>
      <w:proofErr w:type="gramStart"/>
      <w:r w:rsidRPr="00CF7A2C">
        <w:rPr>
          <w:rFonts w:ascii="Times New Roman" w:hAnsi="Times New Roman" w:cs="Times New Roman"/>
          <w:b/>
          <w:bCs/>
          <w:sz w:val="28"/>
          <w:szCs w:val="28"/>
          <w:lang w:val="en-IN"/>
        </w:rPr>
        <w:t>OBJECTIVE :</w:t>
      </w:r>
      <w:proofErr w:type="gramEnd"/>
      <w:r w:rsidRPr="00CF7A2C">
        <w:rPr>
          <w:rFonts w:ascii="Times New Roman" w:hAnsi="Times New Roman" w:cs="Times New Roman"/>
          <w:b/>
          <w:bCs/>
          <w:sz w:val="28"/>
          <w:szCs w:val="28"/>
          <w:lang w:val="en-IN"/>
        </w:rPr>
        <w:tab/>
      </w:r>
    </w:p>
    <w:p w14:paraId="34493838" w14:textId="77777777" w:rsidR="00CF7A2C" w:rsidRDefault="00CF7A2C" w:rsidP="00CF7A2C">
      <w:pPr>
        <w:rPr>
          <w:rFonts w:ascii="Times New Roman" w:hAnsi="Times New Roman" w:cs="Times New Roman"/>
          <w:sz w:val="28"/>
          <w:szCs w:val="28"/>
          <w:lang w:val="en-IN"/>
        </w:rPr>
      </w:pPr>
      <w:r w:rsidRPr="00CF7A2C">
        <w:rPr>
          <w:rFonts w:ascii="Times New Roman" w:hAnsi="Times New Roman" w:cs="Times New Roman"/>
          <w:sz w:val="28"/>
          <w:szCs w:val="28"/>
          <w:lang w:val="en-IN"/>
        </w:rPr>
        <w:t xml:space="preserve">Assess customer feedback, ratings, reviews to gauge </w:t>
      </w:r>
    </w:p>
    <w:p w14:paraId="3A17A86D" w14:textId="3472D459" w:rsidR="00CF7A2C" w:rsidRPr="00CF7A2C" w:rsidRDefault="00CF7A2C" w:rsidP="00CF7A2C">
      <w:pPr>
        <w:rPr>
          <w:rFonts w:ascii="Times New Roman" w:hAnsi="Times New Roman" w:cs="Times New Roman"/>
          <w:sz w:val="28"/>
          <w:szCs w:val="28"/>
          <w:lang w:val="en-IN"/>
        </w:rPr>
      </w:pPr>
      <w:r w:rsidRPr="00CF7A2C">
        <w:rPr>
          <w:rFonts w:ascii="Times New Roman" w:hAnsi="Times New Roman" w:cs="Times New Roman"/>
          <w:sz w:val="28"/>
          <w:szCs w:val="28"/>
          <w:lang w:val="en-IN"/>
        </w:rPr>
        <w:t>overall satisfaction levels and pinpoint areas needing</w:t>
      </w:r>
      <w:r>
        <w:rPr>
          <w:rFonts w:ascii="Times New Roman" w:hAnsi="Times New Roman" w:cs="Times New Roman"/>
          <w:sz w:val="32"/>
          <w:szCs w:val="32"/>
          <w:lang w:val="en-IN"/>
        </w:rPr>
        <w:t xml:space="preserve"> </w:t>
      </w:r>
      <w:r w:rsidRPr="00CF7A2C">
        <w:rPr>
          <w:rFonts w:ascii="Times New Roman" w:hAnsi="Times New Roman" w:cs="Times New Roman"/>
          <w:sz w:val="28"/>
          <w:szCs w:val="28"/>
          <w:lang w:val="en-IN"/>
        </w:rPr>
        <w:t>attention.</w:t>
      </w:r>
    </w:p>
    <w:p w14:paraId="558FB3E6" w14:textId="458CF634" w:rsidR="00590954" w:rsidRDefault="00590954" w:rsidP="00CF7A2C">
      <w:pPr>
        <w:pStyle w:val="Heading2"/>
        <w:rPr>
          <w:rFonts w:ascii="Arial" w:eastAsia="Arial" w:hAnsi="Arial" w:cs="Arial"/>
          <w:sz w:val="24"/>
          <w:szCs w:val="24"/>
        </w:rPr>
      </w:pPr>
    </w:p>
    <w:p w14:paraId="5F96A722" w14:textId="266E9188"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6239CFA"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4D1FF71" w14:textId="77777777" w:rsidR="005938EA" w:rsidRDefault="005938EA"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7691DCD6"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7AD39607"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084AE0BF" w:rsidR="0B246B08" w:rsidRDefault="00CF7A2C"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3B9CBC87" wp14:editId="1436FFB7">
            <wp:extent cx="4728944" cy="2658732"/>
            <wp:effectExtent l="0" t="0" r="0" b="8890"/>
            <wp:docPr id="422485356" name="Picture 42248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28944" cy="2658732"/>
                    </a:xfrm>
                    <a:prstGeom prst="rect">
                      <a:avLst/>
                    </a:prstGeom>
                  </pic:spPr>
                </pic:pic>
              </a:graphicData>
            </a:graphic>
          </wp:inline>
        </w:drawing>
      </w:r>
    </w:p>
    <w:p w14:paraId="44868232" w14:textId="57D32C11" w:rsidR="00652F8C" w:rsidRDefault="00652F8C" w:rsidP="5EB6A449">
      <w:pPr>
        <w:tabs>
          <w:tab w:val="left" w:pos="720"/>
          <w:tab w:val="left" w:pos="1440"/>
          <w:tab w:val="left" w:pos="2160"/>
          <w:tab w:val="left" w:pos="2880"/>
          <w:tab w:val="left" w:pos="4635"/>
        </w:tabs>
        <w:spacing w:line="360" w:lineRule="auto"/>
        <w:jc w:val="center"/>
        <w:rPr>
          <w:rFonts w:cs="Calibri"/>
          <w:noProof/>
          <w:sz w:val="24"/>
          <w:szCs w:val="24"/>
        </w:rPr>
      </w:pPr>
    </w:p>
    <w:p w14:paraId="351AD87E" w14:textId="49195397"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24D5FB86"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18426A66"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F095077" w:rsidR="00590954" w:rsidRDefault="00590954">
      <w:pPr>
        <w:spacing w:line="360" w:lineRule="auto"/>
        <w:jc w:val="center"/>
        <w:rPr>
          <w:rFonts w:ascii="Times New Roman" w:hAnsi="Times New Roman" w:cs="Times New Roman"/>
          <w:b/>
          <w:bCs/>
          <w:sz w:val="32"/>
          <w:szCs w:val="32"/>
        </w:rPr>
      </w:pPr>
    </w:p>
    <w:p w14:paraId="01ECA3A1" w14:textId="53DC2CB3" w:rsidR="005E3C63" w:rsidRDefault="00616D82" w:rsidP="00616D82">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27246A4" w14:textId="18F7FBB1" w:rsidR="0020716B" w:rsidRPr="0020716B" w:rsidRDefault="0009501B" w:rsidP="0020716B">
      <w:pPr>
        <w:pBdr>
          <w:bottom w:val="single" w:sz="6" w:space="1" w:color="auto"/>
        </w:pBdr>
        <w:spacing w:after="0" w:line="240" w:lineRule="auto"/>
        <w:jc w:val="center"/>
        <w:rPr>
          <w:rFonts w:ascii="Arial" w:eastAsia="Times New Roman" w:hAnsi="Arial" w:cs="Arial"/>
          <w:vanish/>
          <w:sz w:val="16"/>
          <w:szCs w:val="16"/>
          <w:lang w:bidi="ta-IN"/>
        </w:rPr>
      </w:pPr>
      <w:r>
        <w:rPr>
          <w:rFonts w:ascii="Segoe UI" w:hAnsi="Segoe UI" w:cs="Segoe UI"/>
          <w:color w:val="0D0D0D"/>
          <w:shd w:val="clear" w:color="auto" w:fill="FFFFFF"/>
        </w:rPr>
        <w:t>The conclusion may discuss the broader implications of the data analysis findings on industry trends within the online delivery app sector. This could involve insights into how the findings contribute to shaping industry practices, consumer behavior, or technological advancements.</w:t>
      </w:r>
      <w:r w:rsidR="0020716B" w:rsidRPr="0020716B">
        <w:rPr>
          <w:rFonts w:ascii="Arial" w:eastAsia="Times New Roman" w:hAnsi="Arial" w:cs="Arial"/>
          <w:vanish/>
          <w:sz w:val="16"/>
          <w:szCs w:val="16"/>
          <w:lang w:bidi="ta-IN"/>
        </w:rPr>
        <w:t>Top of Form</w:t>
      </w:r>
    </w:p>
    <w:p w14:paraId="40ABA798" w14:textId="00A6073B" w:rsidR="00616D82" w:rsidRDefault="00616D82" w:rsidP="00616D82">
      <w:pPr>
        <w:spacing w:line="360" w:lineRule="auto"/>
        <w:rPr>
          <w:rFonts w:ascii="Times New Roman" w:eastAsia="Times New Roman" w:hAnsi="Times New Roman" w:cs="Times New Roman"/>
          <w:sz w:val="32"/>
          <w:szCs w:val="32"/>
        </w:rPr>
      </w:pP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59BE8D21" w:rsidR="00590954" w:rsidRDefault="0009501B">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This context focuses on addressing ethical considerations and data privacy concerns associated with the use of data analytics in online delivery apps. Future scope could involve developing transparent data policies, implementing robust security measures, and ensuring compliance with data protection regulations to build trust with users.</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F72BCE" w:rsidP="5EB6A449">
      <w:pPr>
        <w:pStyle w:val="BodyText"/>
        <w:spacing w:line="360" w:lineRule="auto"/>
      </w:pPr>
      <w:hyperlink r:id="rId3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F72BCE" w:rsidP="5EB6A449">
      <w:pPr>
        <w:pStyle w:val="BodyText"/>
        <w:jc w:val="center"/>
      </w:pPr>
      <w:hyperlink r:id="rId32">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3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5910D" w14:textId="77777777" w:rsidR="00F72BCE" w:rsidRDefault="00F72BCE">
      <w:pPr>
        <w:spacing w:after="0" w:line="240" w:lineRule="auto"/>
      </w:pPr>
      <w:r>
        <w:separator/>
      </w:r>
    </w:p>
  </w:endnote>
  <w:endnote w:type="continuationSeparator" w:id="0">
    <w:p w14:paraId="710F8787" w14:textId="77777777" w:rsidR="00F72BCE" w:rsidRDefault="00F72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6BF2E" w14:textId="77777777" w:rsidR="00F72BCE" w:rsidRDefault="00F72BCE">
      <w:pPr>
        <w:spacing w:after="0" w:line="240" w:lineRule="auto"/>
      </w:pPr>
      <w:r>
        <w:separator/>
      </w:r>
    </w:p>
  </w:footnote>
  <w:footnote w:type="continuationSeparator" w:id="0">
    <w:p w14:paraId="2D14820F" w14:textId="77777777" w:rsidR="00F72BCE" w:rsidRDefault="00F72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4808E8BA"/>
    <w:lvl w:ilvl="0" w:tplc="E6B89E3E">
      <w:start w:val="1"/>
      <w:numFmt w:val="bullet"/>
      <w:lvlText w:val=""/>
      <w:lvlJc w:val="left"/>
      <w:pPr>
        <w:ind w:left="720" w:hanging="360"/>
      </w:pPr>
      <w:rPr>
        <w:rFonts w:ascii="Symbol" w:hAnsi="Symbol" w:hint="default"/>
      </w:rPr>
    </w:lvl>
    <w:lvl w:ilvl="1" w:tplc="61520374">
      <w:start w:val="1"/>
      <w:numFmt w:val="bullet"/>
      <w:lvlText w:val="o"/>
      <w:lvlJc w:val="left"/>
      <w:pPr>
        <w:ind w:left="1440" w:hanging="360"/>
      </w:pPr>
      <w:rPr>
        <w:rFonts w:ascii="Courier New" w:hAnsi="Courier New" w:hint="default"/>
      </w:rPr>
    </w:lvl>
    <w:lvl w:ilvl="2" w:tplc="C3E017FE">
      <w:start w:val="1"/>
      <w:numFmt w:val="bullet"/>
      <w:lvlText w:val=""/>
      <w:lvlJc w:val="left"/>
      <w:pPr>
        <w:ind w:left="2160" w:hanging="360"/>
      </w:pPr>
      <w:rPr>
        <w:rFonts w:ascii="Wingdings" w:hAnsi="Wingdings" w:hint="default"/>
      </w:rPr>
    </w:lvl>
    <w:lvl w:ilvl="3" w:tplc="B6848CE6">
      <w:start w:val="1"/>
      <w:numFmt w:val="bullet"/>
      <w:lvlText w:val=""/>
      <w:lvlJc w:val="left"/>
      <w:pPr>
        <w:ind w:left="2880" w:hanging="360"/>
      </w:pPr>
      <w:rPr>
        <w:rFonts w:ascii="Symbol" w:hAnsi="Symbol" w:hint="default"/>
      </w:rPr>
    </w:lvl>
    <w:lvl w:ilvl="4" w:tplc="BBFA0B80">
      <w:start w:val="1"/>
      <w:numFmt w:val="bullet"/>
      <w:lvlText w:val="o"/>
      <w:lvlJc w:val="left"/>
      <w:pPr>
        <w:ind w:left="3600" w:hanging="360"/>
      </w:pPr>
      <w:rPr>
        <w:rFonts w:ascii="Courier New" w:hAnsi="Courier New" w:hint="default"/>
      </w:rPr>
    </w:lvl>
    <w:lvl w:ilvl="5" w:tplc="A4306E36">
      <w:start w:val="1"/>
      <w:numFmt w:val="bullet"/>
      <w:lvlText w:val=""/>
      <w:lvlJc w:val="left"/>
      <w:pPr>
        <w:ind w:left="4320" w:hanging="360"/>
      </w:pPr>
      <w:rPr>
        <w:rFonts w:ascii="Wingdings" w:hAnsi="Wingdings" w:hint="default"/>
      </w:rPr>
    </w:lvl>
    <w:lvl w:ilvl="6" w:tplc="854E6F4C">
      <w:start w:val="1"/>
      <w:numFmt w:val="bullet"/>
      <w:lvlText w:val=""/>
      <w:lvlJc w:val="left"/>
      <w:pPr>
        <w:ind w:left="5040" w:hanging="360"/>
      </w:pPr>
      <w:rPr>
        <w:rFonts w:ascii="Symbol" w:hAnsi="Symbol" w:hint="default"/>
      </w:rPr>
    </w:lvl>
    <w:lvl w:ilvl="7" w:tplc="39780E8E">
      <w:start w:val="1"/>
      <w:numFmt w:val="bullet"/>
      <w:lvlText w:val="o"/>
      <w:lvlJc w:val="left"/>
      <w:pPr>
        <w:ind w:left="5760" w:hanging="360"/>
      </w:pPr>
      <w:rPr>
        <w:rFonts w:ascii="Courier New" w:hAnsi="Courier New" w:hint="default"/>
      </w:rPr>
    </w:lvl>
    <w:lvl w:ilvl="8" w:tplc="DB945044">
      <w:start w:val="1"/>
      <w:numFmt w:val="bullet"/>
      <w:lvlText w:val=""/>
      <w:lvlJc w:val="left"/>
      <w:pPr>
        <w:ind w:left="6480" w:hanging="360"/>
      </w:pPr>
      <w:rPr>
        <w:rFonts w:ascii="Wingdings" w:hAnsi="Wingdings" w:hint="default"/>
      </w:rPr>
    </w:lvl>
  </w:abstractNum>
  <w:abstractNum w:abstractNumId="19" w15:restartNumberingAfterBreak="0">
    <w:nsid w:val="3F89A18F"/>
    <w:multiLevelType w:val="hybridMultilevel"/>
    <w:tmpl w:val="A68E08A2"/>
    <w:lvl w:ilvl="0" w:tplc="8F4E3CD4">
      <w:start w:val="1"/>
      <w:numFmt w:val="decimal"/>
      <w:lvlText w:val="%1."/>
      <w:lvlJc w:val="left"/>
      <w:pPr>
        <w:ind w:left="720" w:hanging="360"/>
      </w:pPr>
    </w:lvl>
    <w:lvl w:ilvl="1" w:tplc="1452F4E2">
      <w:start w:val="1"/>
      <w:numFmt w:val="lowerLetter"/>
      <w:lvlText w:val="%2."/>
      <w:lvlJc w:val="left"/>
      <w:pPr>
        <w:ind w:left="1440" w:hanging="360"/>
      </w:pPr>
    </w:lvl>
    <w:lvl w:ilvl="2" w:tplc="162E380C">
      <w:start w:val="1"/>
      <w:numFmt w:val="lowerRoman"/>
      <w:lvlText w:val="%3."/>
      <w:lvlJc w:val="right"/>
      <w:pPr>
        <w:ind w:left="2160" w:hanging="180"/>
      </w:pPr>
    </w:lvl>
    <w:lvl w:ilvl="3" w:tplc="8D4E7AB6">
      <w:start w:val="1"/>
      <w:numFmt w:val="decimal"/>
      <w:lvlText w:val="%4."/>
      <w:lvlJc w:val="left"/>
      <w:pPr>
        <w:ind w:left="2880" w:hanging="360"/>
      </w:pPr>
    </w:lvl>
    <w:lvl w:ilvl="4" w:tplc="00A0640E">
      <w:start w:val="1"/>
      <w:numFmt w:val="lowerLetter"/>
      <w:lvlText w:val="%5."/>
      <w:lvlJc w:val="left"/>
      <w:pPr>
        <w:ind w:left="3600" w:hanging="360"/>
      </w:pPr>
    </w:lvl>
    <w:lvl w:ilvl="5" w:tplc="EC121570">
      <w:start w:val="1"/>
      <w:numFmt w:val="lowerRoman"/>
      <w:lvlText w:val="%6."/>
      <w:lvlJc w:val="right"/>
      <w:pPr>
        <w:ind w:left="4320" w:hanging="180"/>
      </w:pPr>
    </w:lvl>
    <w:lvl w:ilvl="6" w:tplc="D534AE06">
      <w:start w:val="1"/>
      <w:numFmt w:val="decimal"/>
      <w:lvlText w:val="%7."/>
      <w:lvlJc w:val="left"/>
      <w:pPr>
        <w:ind w:left="5040" w:hanging="360"/>
      </w:pPr>
    </w:lvl>
    <w:lvl w:ilvl="7" w:tplc="B3E4E6F0">
      <w:start w:val="1"/>
      <w:numFmt w:val="lowerLetter"/>
      <w:lvlText w:val="%8."/>
      <w:lvlJc w:val="left"/>
      <w:pPr>
        <w:ind w:left="5760" w:hanging="360"/>
      </w:pPr>
    </w:lvl>
    <w:lvl w:ilvl="8" w:tplc="01E2B5C6">
      <w:start w:val="1"/>
      <w:numFmt w:val="lowerRoman"/>
      <w:lvlText w:val="%9."/>
      <w:lvlJc w:val="right"/>
      <w:pPr>
        <w:ind w:left="6480" w:hanging="180"/>
      </w:pPr>
    </w:lvl>
  </w:abstractNum>
  <w:abstractNum w:abstractNumId="20" w15:restartNumberingAfterBreak="0">
    <w:nsid w:val="51E804F2"/>
    <w:multiLevelType w:val="hybridMultilevel"/>
    <w:tmpl w:val="B27A74E2"/>
    <w:lvl w:ilvl="0" w:tplc="975E8982">
      <w:start w:val="1"/>
      <w:numFmt w:val="bullet"/>
      <w:lvlText w:val=""/>
      <w:lvlJc w:val="left"/>
      <w:pPr>
        <w:ind w:left="720" w:hanging="360"/>
      </w:pPr>
      <w:rPr>
        <w:rFonts w:ascii="Symbol" w:hAnsi="Symbol" w:hint="default"/>
      </w:rPr>
    </w:lvl>
    <w:lvl w:ilvl="1" w:tplc="DA521CF0">
      <w:start w:val="1"/>
      <w:numFmt w:val="bullet"/>
      <w:lvlText w:val="o"/>
      <w:lvlJc w:val="left"/>
      <w:pPr>
        <w:ind w:left="1440" w:hanging="360"/>
      </w:pPr>
      <w:rPr>
        <w:rFonts w:ascii="Courier New" w:hAnsi="Courier New" w:hint="default"/>
      </w:rPr>
    </w:lvl>
    <w:lvl w:ilvl="2" w:tplc="67EA177E">
      <w:start w:val="1"/>
      <w:numFmt w:val="bullet"/>
      <w:lvlText w:val=""/>
      <w:lvlJc w:val="left"/>
      <w:pPr>
        <w:ind w:left="2160" w:hanging="360"/>
      </w:pPr>
      <w:rPr>
        <w:rFonts w:ascii="Wingdings" w:hAnsi="Wingdings" w:hint="default"/>
      </w:rPr>
    </w:lvl>
    <w:lvl w:ilvl="3" w:tplc="ADDC60C2">
      <w:start w:val="1"/>
      <w:numFmt w:val="bullet"/>
      <w:lvlText w:val=""/>
      <w:lvlJc w:val="left"/>
      <w:pPr>
        <w:ind w:left="2880" w:hanging="360"/>
      </w:pPr>
      <w:rPr>
        <w:rFonts w:ascii="Symbol" w:hAnsi="Symbol" w:hint="default"/>
      </w:rPr>
    </w:lvl>
    <w:lvl w:ilvl="4" w:tplc="550ACCD8">
      <w:start w:val="1"/>
      <w:numFmt w:val="bullet"/>
      <w:lvlText w:val="o"/>
      <w:lvlJc w:val="left"/>
      <w:pPr>
        <w:ind w:left="3600" w:hanging="360"/>
      </w:pPr>
      <w:rPr>
        <w:rFonts w:ascii="Courier New" w:hAnsi="Courier New" w:hint="default"/>
      </w:rPr>
    </w:lvl>
    <w:lvl w:ilvl="5" w:tplc="374CDEA0">
      <w:start w:val="1"/>
      <w:numFmt w:val="bullet"/>
      <w:lvlText w:val=""/>
      <w:lvlJc w:val="left"/>
      <w:pPr>
        <w:ind w:left="4320" w:hanging="360"/>
      </w:pPr>
      <w:rPr>
        <w:rFonts w:ascii="Wingdings" w:hAnsi="Wingdings" w:hint="default"/>
      </w:rPr>
    </w:lvl>
    <w:lvl w:ilvl="6" w:tplc="1C1A82F0">
      <w:start w:val="1"/>
      <w:numFmt w:val="bullet"/>
      <w:lvlText w:val=""/>
      <w:lvlJc w:val="left"/>
      <w:pPr>
        <w:ind w:left="5040" w:hanging="360"/>
      </w:pPr>
      <w:rPr>
        <w:rFonts w:ascii="Symbol" w:hAnsi="Symbol" w:hint="default"/>
      </w:rPr>
    </w:lvl>
    <w:lvl w:ilvl="7" w:tplc="D870C76C">
      <w:start w:val="1"/>
      <w:numFmt w:val="bullet"/>
      <w:lvlText w:val="o"/>
      <w:lvlJc w:val="left"/>
      <w:pPr>
        <w:ind w:left="5760" w:hanging="360"/>
      </w:pPr>
      <w:rPr>
        <w:rFonts w:ascii="Courier New" w:hAnsi="Courier New" w:hint="default"/>
      </w:rPr>
    </w:lvl>
    <w:lvl w:ilvl="8" w:tplc="F04A10CC">
      <w:start w:val="1"/>
      <w:numFmt w:val="bullet"/>
      <w:lvlText w:val=""/>
      <w:lvlJc w:val="left"/>
      <w:pPr>
        <w:ind w:left="6480" w:hanging="360"/>
      </w:pPr>
      <w:rPr>
        <w:rFonts w:ascii="Wingdings" w:hAnsi="Wingdings" w:hint="default"/>
      </w:rPr>
    </w:lvl>
  </w:abstractNum>
  <w:abstractNum w:abstractNumId="21" w15:restartNumberingAfterBreak="0">
    <w:nsid w:val="61D6ADDE"/>
    <w:multiLevelType w:val="hybridMultilevel"/>
    <w:tmpl w:val="14545D94"/>
    <w:lvl w:ilvl="0" w:tplc="8668E8A2">
      <w:start w:val="1"/>
      <w:numFmt w:val="bullet"/>
      <w:lvlText w:val=""/>
      <w:lvlJc w:val="left"/>
      <w:pPr>
        <w:ind w:left="720" w:hanging="360"/>
      </w:pPr>
      <w:rPr>
        <w:rFonts w:ascii="Symbol" w:hAnsi="Symbol" w:hint="default"/>
      </w:rPr>
    </w:lvl>
    <w:lvl w:ilvl="1" w:tplc="2402EE46">
      <w:start w:val="1"/>
      <w:numFmt w:val="bullet"/>
      <w:lvlText w:val="o"/>
      <w:lvlJc w:val="left"/>
      <w:pPr>
        <w:ind w:left="1440" w:hanging="360"/>
      </w:pPr>
      <w:rPr>
        <w:rFonts w:ascii="Courier New" w:hAnsi="Courier New" w:hint="default"/>
      </w:rPr>
    </w:lvl>
    <w:lvl w:ilvl="2" w:tplc="7340D88A">
      <w:start w:val="1"/>
      <w:numFmt w:val="bullet"/>
      <w:lvlText w:val=""/>
      <w:lvlJc w:val="left"/>
      <w:pPr>
        <w:ind w:left="2160" w:hanging="360"/>
      </w:pPr>
      <w:rPr>
        <w:rFonts w:ascii="Wingdings" w:hAnsi="Wingdings" w:hint="default"/>
      </w:rPr>
    </w:lvl>
    <w:lvl w:ilvl="3" w:tplc="B942C4AE">
      <w:start w:val="1"/>
      <w:numFmt w:val="bullet"/>
      <w:lvlText w:val=""/>
      <w:lvlJc w:val="left"/>
      <w:pPr>
        <w:ind w:left="2880" w:hanging="360"/>
      </w:pPr>
      <w:rPr>
        <w:rFonts w:ascii="Symbol" w:hAnsi="Symbol" w:hint="default"/>
      </w:rPr>
    </w:lvl>
    <w:lvl w:ilvl="4" w:tplc="FD2AD054">
      <w:start w:val="1"/>
      <w:numFmt w:val="bullet"/>
      <w:lvlText w:val="o"/>
      <w:lvlJc w:val="left"/>
      <w:pPr>
        <w:ind w:left="3600" w:hanging="360"/>
      </w:pPr>
      <w:rPr>
        <w:rFonts w:ascii="Courier New" w:hAnsi="Courier New" w:hint="default"/>
      </w:rPr>
    </w:lvl>
    <w:lvl w:ilvl="5" w:tplc="ABAEACDE">
      <w:start w:val="1"/>
      <w:numFmt w:val="bullet"/>
      <w:lvlText w:val=""/>
      <w:lvlJc w:val="left"/>
      <w:pPr>
        <w:ind w:left="4320" w:hanging="360"/>
      </w:pPr>
      <w:rPr>
        <w:rFonts w:ascii="Wingdings" w:hAnsi="Wingdings" w:hint="default"/>
      </w:rPr>
    </w:lvl>
    <w:lvl w:ilvl="6" w:tplc="567E8D80">
      <w:start w:val="1"/>
      <w:numFmt w:val="bullet"/>
      <w:lvlText w:val=""/>
      <w:lvlJc w:val="left"/>
      <w:pPr>
        <w:ind w:left="5040" w:hanging="360"/>
      </w:pPr>
      <w:rPr>
        <w:rFonts w:ascii="Symbol" w:hAnsi="Symbol" w:hint="default"/>
      </w:rPr>
    </w:lvl>
    <w:lvl w:ilvl="7" w:tplc="007AC586">
      <w:start w:val="1"/>
      <w:numFmt w:val="bullet"/>
      <w:lvlText w:val="o"/>
      <w:lvlJc w:val="left"/>
      <w:pPr>
        <w:ind w:left="5760" w:hanging="360"/>
      </w:pPr>
      <w:rPr>
        <w:rFonts w:ascii="Courier New" w:hAnsi="Courier New" w:hint="default"/>
      </w:rPr>
    </w:lvl>
    <w:lvl w:ilvl="8" w:tplc="53F68740">
      <w:start w:val="1"/>
      <w:numFmt w:val="bullet"/>
      <w:lvlText w:val=""/>
      <w:lvlJc w:val="left"/>
      <w:pPr>
        <w:ind w:left="6480" w:hanging="360"/>
      </w:pPr>
      <w:rPr>
        <w:rFonts w:ascii="Wingdings" w:hAnsi="Wingdings" w:hint="default"/>
      </w:rPr>
    </w:lvl>
  </w:abstractNum>
  <w:abstractNum w:abstractNumId="22" w15:restartNumberingAfterBreak="0">
    <w:nsid w:val="651AEF2F"/>
    <w:multiLevelType w:val="hybridMultilevel"/>
    <w:tmpl w:val="C1A21E42"/>
    <w:lvl w:ilvl="0" w:tplc="1F7C4B92">
      <w:start w:val="1"/>
      <w:numFmt w:val="bullet"/>
      <w:lvlText w:val=""/>
      <w:lvlJc w:val="left"/>
      <w:pPr>
        <w:ind w:left="720" w:hanging="360"/>
      </w:pPr>
      <w:rPr>
        <w:rFonts w:ascii="Symbol" w:hAnsi="Symbol" w:hint="default"/>
      </w:rPr>
    </w:lvl>
    <w:lvl w:ilvl="1" w:tplc="7AF482F4">
      <w:start w:val="1"/>
      <w:numFmt w:val="bullet"/>
      <w:lvlText w:val="o"/>
      <w:lvlJc w:val="left"/>
      <w:pPr>
        <w:ind w:left="1440" w:hanging="360"/>
      </w:pPr>
      <w:rPr>
        <w:rFonts w:ascii="Courier New" w:hAnsi="Courier New" w:hint="default"/>
      </w:rPr>
    </w:lvl>
    <w:lvl w:ilvl="2" w:tplc="40B240E6">
      <w:start w:val="1"/>
      <w:numFmt w:val="bullet"/>
      <w:lvlText w:val=""/>
      <w:lvlJc w:val="left"/>
      <w:pPr>
        <w:ind w:left="2160" w:hanging="360"/>
      </w:pPr>
      <w:rPr>
        <w:rFonts w:ascii="Wingdings" w:hAnsi="Wingdings" w:hint="default"/>
      </w:rPr>
    </w:lvl>
    <w:lvl w:ilvl="3" w:tplc="48BCEC34">
      <w:start w:val="1"/>
      <w:numFmt w:val="bullet"/>
      <w:lvlText w:val=""/>
      <w:lvlJc w:val="left"/>
      <w:pPr>
        <w:ind w:left="2880" w:hanging="360"/>
      </w:pPr>
      <w:rPr>
        <w:rFonts w:ascii="Symbol" w:hAnsi="Symbol" w:hint="default"/>
      </w:rPr>
    </w:lvl>
    <w:lvl w:ilvl="4" w:tplc="43F44186">
      <w:start w:val="1"/>
      <w:numFmt w:val="bullet"/>
      <w:lvlText w:val="o"/>
      <w:lvlJc w:val="left"/>
      <w:pPr>
        <w:ind w:left="3600" w:hanging="360"/>
      </w:pPr>
      <w:rPr>
        <w:rFonts w:ascii="Courier New" w:hAnsi="Courier New" w:hint="default"/>
      </w:rPr>
    </w:lvl>
    <w:lvl w:ilvl="5" w:tplc="33A83E52">
      <w:start w:val="1"/>
      <w:numFmt w:val="bullet"/>
      <w:lvlText w:val=""/>
      <w:lvlJc w:val="left"/>
      <w:pPr>
        <w:ind w:left="4320" w:hanging="360"/>
      </w:pPr>
      <w:rPr>
        <w:rFonts w:ascii="Wingdings" w:hAnsi="Wingdings" w:hint="default"/>
      </w:rPr>
    </w:lvl>
    <w:lvl w:ilvl="6" w:tplc="3DB25AEE">
      <w:start w:val="1"/>
      <w:numFmt w:val="bullet"/>
      <w:lvlText w:val=""/>
      <w:lvlJc w:val="left"/>
      <w:pPr>
        <w:ind w:left="5040" w:hanging="360"/>
      </w:pPr>
      <w:rPr>
        <w:rFonts w:ascii="Symbol" w:hAnsi="Symbol" w:hint="default"/>
      </w:rPr>
    </w:lvl>
    <w:lvl w:ilvl="7" w:tplc="C6240AFC">
      <w:start w:val="1"/>
      <w:numFmt w:val="bullet"/>
      <w:lvlText w:val="o"/>
      <w:lvlJc w:val="left"/>
      <w:pPr>
        <w:ind w:left="5760" w:hanging="360"/>
      </w:pPr>
      <w:rPr>
        <w:rFonts w:ascii="Courier New" w:hAnsi="Courier New" w:hint="default"/>
      </w:rPr>
    </w:lvl>
    <w:lvl w:ilvl="8" w:tplc="9F3A2676">
      <w:start w:val="1"/>
      <w:numFmt w:val="bullet"/>
      <w:lvlText w:val=""/>
      <w:lvlJc w:val="left"/>
      <w:pPr>
        <w:ind w:left="6480" w:hanging="360"/>
      </w:pPr>
      <w:rPr>
        <w:rFonts w:ascii="Wingdings" w:hAnsi="Wingdings" w:hint="default"/>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501B"/>
    <w:rsid w:val="001427B0"/>
    <w:rsid w:val="001458A9"/>
    <w:rsid w:val="00154E71"/>
    <w:rsid w:val="00171E4E"/>
    <w:rsid w:val="0020716B"/>
    <w:rsid w:val="00256A79"/>
    <w:rsid w:val="00265D30"/>
    <w:rsid w:val="002986E9"/>
    <w:rsid w:val="002D7798"/>
    <w:rsid w:val="003116C7"/>
    <w:rsid w:val="0032265B"/>
    <w:rsid w:val="00376132"/>
    <w:rsid w:val="00407596"/>
    <w:rsid w:val="005153FD"/>
    <w:rsid w:val="005362D3"/>
    <w:rsid w:val="00590954"/>
    <w:rsid w:val="005920A3"/>
    <w:rsid w:val="005938EA"/>
    <w:rsid w:val="005E3C63"/>
    <w:rsid w:val="0061189C"/>
    <w:rsid w:val="00616D82"/>
    <w:rsid w:val="00652F8C"/>
    <w:rsid w:val="00696DE1"/>
    <w:rsid w:val="006A3993"/>
    <w:rsid w:val="00781765"/>
    <w:rsid w:val="007A01E9"/>
    <w:rsid w:val="007A1FB3"/>
    <w:rsid w:val="007E1684"/>
    <w:rsid w:val="007E5507"/>
    <w:rsid w:val="008D3448"/>
    <w:rsid w:val="00915C01"/>
    <w:rsid w:val="00981A89"/>
    <w:rsid w:val="009C7CFB"/>
    <w:rsid w:val="009F5392"/>
    <w:rsid w:val="009F5CA6"/>
    <w:rsid w:val="00A92E78"/>
    <w:rsid w:val="00AB1C45"/>
    <w:rsid w:val="00C230BF"/>
    <w:rsid w:val="00C75D11"/>
    <w:rsid w:val="00C9337A"/>
    <w:rsid w:val="00CF7A2C"/>
    <w:rsid w:val="00DB09EE"/>
    <w:rsid w:val="00E623DF"/>
    <w:rsid w:val="00E918AC"/>
    <w:rsid w:val="00EF1C1B"/>
    <w:rsid w:val="00EF7217"/>
    <w:rsid w:val="00F359BE"/>
    <w:rsid w:val="00F72BCE"/>
    <w:rsid w:val="00F8472F"/>
    <w:rsid w:val="00FB27A4"/>
    <w:rsid w:val="00FC02BD"/>
    <w:rsid w:val="00FE53C5"/>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20716B"/>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z-TopofForm">
    <w:name w:val="HTML Top of Form"/>
    <w:basedOn w:val="Normal"/>
    <w:next w:val="Normal"/>
    <w:link w:val="z-TopofFormChar"/>
    <w:hidden/>
    <w:uiPriority w:val="99"/>
    <w:semiHidden/>
    <w:unhideWhenUsed/>
    <w:rsid w:val="0020716B"/>
    <w:pPr>
      <w:pBdr>
        <w:bottom w:val="single" w:sz="6" w:space="1" w:color="auto"/>
      </w:pBdr>
      <w:spacing w:after="0" w:line="240" w:lineRule="auto"/>
      <w:jc w:val="center"/>
    </w:pPr>
    <w:rPr>
      <w:rFonts w:ascii="Arial" w:eastAsia="Times New Roman" w:hAnsi="Arial" w:cs="Arial"/>
      <w:vanish/>
      <w:sz w:val="16"/>
      <w:szCs w:val="16"/>
      <w:lang w:bidi="ta-IN"/>
    </w:rPr>
  </w:style>
  <w:style w:type="character" w:customStyle="1" w:styleId="z-TopofFormChar">
    <w:name w:val="z-Top of Form Char"/>
    <w:basedOn w:val="DefaultParagraphFont"/>
    <w:link w:val="z-TopofForm"/>
    <w:uiPriority w:val="99"/>
    <w:semiHidden/>
    <w:rsid w:val="0020716B"/>
    <w:rPr>
      <w:rFonts w:ascii="Arial" w:eastAsia="Times New Roman" w:hAnsi="Arial" w:cs="Arial"/>
      <w:vanish/>
      <w:sz w:val="16"/>
      <w:szCs w:val="16"/>
      <w:lang w:bidi="ta-IN"/>
    </w:rPr>
  </w:style>
  <w:style w:type="character" w:styleId="FollowedHyperlink">
    <w:name w:val="FollowedHyperlink"/>
    <w:basedOn w:val="DefaultParagraphFont"/>
    <w:uiPriority w:val="99"/>
    <w:semiHidden/>
    <w:unhideWhenUsed/>
    <w:rsid w:val="009F5C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41963">
      <w:bodyDiv w:val="1"/>
      <w:marLeft w:val="0"/>
      <w:marRight w:val="0"/>
      <w:marTop w:val="0"/>
      <w:marBottom w:val="0"/>
      <w:divBdr>
        <w:top w:val="none" w:sz="0" w:space="0" w:color="auto"/>
        <w:left w:val="none" w:sz="0" w:space="0" w:color="auto"/>
        <w:bottom w:val="none" w:sz="0" w:space="0" w:color="auto"/>
        <w:right w:val="none" w:sz="0" w:space="0" w:color="auto"/>
      </w:divBdr>
      <w:divsChild>
        <w:div w:id="2137795979">
          <w:marLeft w:val="0"/>
          <w:marRight w:val="0"/>
          <w:marTop w:val="0"/>
          <w:marBottom w:val="0"/>
          <w:divBdr>
            <w:top w:val="single" w:sz="2" w:space="0" w:color="E3E3E3"/>
            <w:left w:val="single" w:sz="2" w:space="0" w:color="E3E3E3"/>
            <w:bottom w:val="single" w:sz="2" w:space="0" w:color="E3E3E3"/>
            <w:right w:val="single" w:sz="2" w:space="0" w:color="E3E3E3"/>
          </w:divBdr>
          <w:divsChild>
            <w:div w:id="1224441765">
              <w:marLeft w:val="0"/>
              <w:marRight w:val="0"/>
              <w:marTop w:val="0"/>
              <w:marBottom w:val="0"/>
              <w:divBdr>
                <w:top w:val="single" w:sz="2" w:space="0" w:color="E3E3E3"/>
                <w:left w:val="single" w:sz="2" w:space="0" w:color="E3E3E3"/>
                <w:bottom w:val="single" w:sz="2" w:space="0" w:color="E3E3E3"/>
                <w:right w:val="single" w:sz="2" w:space="0" w:color="E3E3E3"/>
              </w:divBdr>
              <w:divsChild>
                <w:div w:id="1623877815">
                  <w:marLeft w:val="0"/>
                  <w:marRight w:val="0"/>
                  <w:marTop w:val="0"/>
                  <w:marBottom w:val="0"/>
                  <w:divBdr>
                    <w:top w:val="single" w:sz="2" w:space="0" w:color="E3E3E3"/>
                    <w:left w:val="single" w:sz="2" w:space="0" w:color="E3E3E3"/>
                    <w:bottom w:val="single" w:sz="2" w:space="0" w:color="E3E3E3"/>
                    <w:right w:val="single" w:sz="2" w:space="0" w:color="E3E3E3"/>
                  </w:divBdr>
                  <w:divsChild>
                    <w:div w:id="1524124733">
                      <w:marLeft w:val="0"/>
                      <w:marRight w:val="0"/>
                      <w:marTop w:val="0"/>
                      <w:marBottom w:val="0"/>
                      <w:divBdr>
                        <w:top w:val="single" w:sz="2" w:space="0" w:color="E3E3E3"/>
                        <w:left w:val="single" w:sz="2" w:space="0" w:color="E3E3E3"/>
                        <w:bottom w:val="single" w:sz="2" w:space="0" w:color="E3E3E3"/>
                        <w:right w:val="single" w:sz="2" w:space="0" w:color="E3E3E3"/>
                      </w:divBdr>
                      <w:divsChild>
                        <w:div w:id="1890652057">
                          <w:marLeft w:val="0"/>
                          <w:marRight w:val="0"/>
                          <w:marTop w:val="0"/>
                          <w:marBottom w:val="0"/>
                          <w:divBdr>
                            <w:top w:val="single" w:sz="2" w:space="0" w:color="E3E3E3"/>
                            <w:left w:val="single" w:sz="2" w:space="0" w:color="E3E3E3"/>
                            <w:bottom w:val="single" w:sz="2" w:space="0" w:color="E3E3E3"/>
                            <w:right w:val="single" w:sz="2" w:space="0" w:color="E3E3E3"/>
                          </w:divBdr>
                          <w:divsChild>
                            <w:div w:id="1129515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4930028">
                                  <w:marLeft w:val="0"/>
                                  <w:marRight w:val="0"/>
                                  <w:marTop w:val="0"/>
                                  <w:marBottom w:val="0"/>
                                  <w:divBdr>
                                    <w:top w:val="single" w:sz="2" w:space="0" w:color="E3E3E3"/>
                                    <w:left w:val="single" w:sz="2" w:space="0" w:color="E3E3E3"/>
                                    <w:bottom w:val="single" w:sz="2" w:space="0" w:color="E3E3E3"/>
                                    <w:right w:val="single" w:sz="2" w:space="0" w:color="E3E3E3"/>
                                  </w:divBdr>
                                  <w:divsChild>
                                    <w:div w:id="1099448714">
                                      <w:marLeft w:val="0"/>
                                      <w:marRight w:val="0"/>
                                      <w:marTop w:val="0"/>
                                      <w:marBottom w:val="0"/>
                                      <w:divBdr>
                                        <w:top w:val="single" w:sz="2" w:space="0" w:color="E3E3E3"/>
                                        <w:left w:val="single" w:sz="2" w:space="0" w:color="E3E3E3"/>
                                        <w:bottom w:val="single" w:sz="2" w:space="0" w:color="E3E3E3"/>
                                        <w:right w:val="single" w:sz="2" w:space="0" w:color="E3E3E3"/>
                                      </w:divBdr>
                                      <w:divsChild>
                                        <w:div w:id="379521340">
                                          <w:marLeft w:val="0"/>
                                          <w:marRight w:val="0"/>
                                          <w:marTop w:val="0"/>
                                          <w:marBottom w:val="0"/>
                                          <w:divBdr>
                                            <w:top w:val="single" w:sz="2" w:space="0" w:color="E3E3E3"/>
                                            <w:left w:val="single" w:sz="2" w:space="0" w:color="E3E3E3"/>
                                            <w:bottom w:val="single" w:sz="2" w:space="0" w:color="E3E3E3"/>
                                            <w:right w:val="single" w:sz="2" w:space="0" w:color="E3E3E3"/>
                                          </w:divBdr>
                                          <w:divsChild>
                                            <w:div w:id="1849324479">
                                              <w:marLeft w:val="0"/>
                                              <w:marRight w:val="0"/>
                                              <w:marTop w:val="0"/>
                                              <w:marBottom w:val="0"/>
                                              <w:divBdr>
                                                <w:top w:val="single" w:sz="2" w:space="0" w:color="E3E3E3"/>
                                                <w:left w:val="single" w:sz="2" w:space="0" w:color="E3E3E3"/>
                                                <w:bottom w:val="single" w:sz="2" w:space="0" w:color="E3E3E3"/>
                                                <w:right w:val="single" w:sz="2" w:space="0" w:color="E3E3E3"/>
                                              </w:divBdr>
                                              <w:divsChild>
                                                <w:div w:id="1544248923">
                                                  <w:marLeft w:val="0"/>
                                                  <w:marRight w:val="0"/>
                                                  <w:marTop w:val="0"/>
                                                  <w:marBottom w:val="0"/>
                                                  <w:divBdr>
                                                    <w:top w:val="single" w:sz="2" w:space="0" w:color="E3E3E3"/>
                                                    <w:left w:val="single" w:sz="2" w:space="0" w:color="E3E3E3"/>
                                                    <w:bottom w:val="single" w:sz="2" w:space="0" w:color="E3E3E3"/>
                                                    <w:right w:val="single" w:sz="2" w:space="0" w:color="E3E3E3"/>
                                                  </w:divBdr>
                                                  <w:divsChild>
                                                    <w:div w:id="1559314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62666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hyperlink" Target="https://github.com/githubtraining/hellogitworld.gi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medium.com/analytics-vidhya/analysis-of-bank-customers-using-dashboard-in-power-bi-a366f2b3e56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F83339-2737-4A89-8458-07DFDCB68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15</Pages>
  <Words>993</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mukesh raj</cp:lastModifiedBy>
  <cp:revision>38</cp:revision>
  <cp:lastPrinted>2021-01-28T09:49:00Z</cp:lastPrinted>
  <dcterms:created xsi:type="dcterms:W3CDTF">2024-03-01T17:04:00Z</dcterms:created>
  <dcterms:modified xsi:type="dcterms:W3CDTF">2024-03-22T03:37:00Z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