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scope-of-project"/>
      <w:r>
        <w:rPr/>
        <w:t>SCOPE OF PROJECT</w:t>
      </w:r>
    </w:p>
    <w:p>
      <w:pPr>
        <w:pStyle w:val="Heading2"/>
        <w:rPr/>
      </w:pPr>
      <w:bookmarkStart w:id="1" w:name="X6513b5e4bda8f8adaa4ad45a0351c70c6be5598"/>
      <w:r>
        <w:rPr/>
        <w:t>Signage &amp; Branding Business Operations Management Platform</w:t>
      </w:r>
    </w:p>
    <w:p>
      <w:pPr>
        <w:pStyle w:val="Heading3"/>
        <w:rPr/>
      </w:pPr>
      <w:bookmarkStart w:id="2" w:name="project-overview"/>
      <w:r>
        <w:rPr/>
        <w:t>1. Project Overview</w:t>
      </w:r>
    </w:p>
    <w:p>
      <w:pPr>
        <w:pStyle w:val="FirstParagraph"/>
        <w:rPr/>
      </w:pPr>
      <w:r>
        <w:rPr/>
        <w:t>The proposed web application will be a comprehensive business operations platform for managing the Client’s signage and branding business.</w:t>
      </w:r>
    </w:p>
    <w:p>
      <w:pPr>
        <w:pStyle w:val="BodyText"/>
        <w:rPr/>
      </w:pPr>
      <w:r>
        <w:rPr/>
        <w:t>The platform will connect the Client’s internal teams with:</w:t>
      </w:r>
    </w:p>
    <w:p>
      <w:pPr>
        <w:pStyle w:val="Compact"/>
        <w:numPr>
          <w:ilvl w:val="0"/>
          <w:numId w:val="1"/>
        </w:numPr>
        <w:rPr/>
      </w:pPr>
      <w:r>
        <w:rPr/>
        <w:t>Brands</w:t>
      </w:r>
    </w:p>
    <w:p>
      <w:pPr>
        <w:pStyle w:val="Compact"/>
        <w:numPr>
          <w:ilvl w:val="0"/>
          <w:numId w:val="1"/>
        </w:numPr>
        <w:rPr/>
      </w:pPr>
      <w:r>
        <w:rPr/>
        <w:t>Brand Managers</w:t>
      </w:r>
    </w:p>
    <w:p>
      <w:pPr>
        <w:pStyle w:val="Compact"/>
        <w:numPr>
          <w:ilvl w:val="0"/>
          <w:numId w:val="1"/>
        </w:numPr>
        <w:rPr/>
      </w:pPr>
      <w:r>
        <w:rPr/>
        <w:t>Empanelled Vendors</w:t>
      </w:r>
    </w:p>
    <w:p>
      <w:pPr>
        <w:pStyle w:val="Compact"/>
        <w:numPr>
          <w:ilvl w:val="0"/>
          <w:numId w:val="1"/>
        </w:numPr>
        <w:rPr/>
      </w:pPr>
      <w:r>
        <w:rPr/>
        <w:t>Vendor Managers</w:t>
      </w:r>
    </w:p>
    <w:p>
      <w:pPr>
        <w:pStyle w:val="Compact"/>
        <w:numPr>
          <w:ilvl w:val="0"/>
          <w:numId w:val="1"/>
        </w:numPr>
        <w:rPr/>
      </w:pPr>
      <w:r>
        <w:rPr/>
        <w:t>Field/Installation teams</w:t>
      </w:r>
    </w:p>
    <w:p>
      <w:pPr>
        <w:pStyle w:val="FirstParagraph"/>
        <w:rPr/>
      </w:pPr>
      <w:r>
        <w:rPr/>
        <w:t>The application will manage the complete lifecycle of a branding requirement, starting from Brand/Vendor registration and onboarding through rate management, store management, site surveying, branding library creation, order placement, vendor allocation, execution, installation verification, Brand approval, vendor invoicing and Brand billing.</w:t>
      </w:r>
    </w:p>
    <w:p>
      <w:pPr>
        <w:pStyle w:val="BodyText"/>
        <w:rPr/>
      </w:pPr>
      <w:r>
        <w:rPr/>
        <w:t>The primary business workflow will be:</w:t>
      </w:r>
    </w:p>
    <w:p>
      <w:pPr>
        <w:pStyle w:val="BodyText"/>
        <w:rPr/>
      </w:pPr>
      <w:r>
        <w:rPr>
          <w:b/>
          <w:bCs/>
        </w:rPr>
        <w:t>Registration → Verification → Approval → Rate Card → Store Management → Rekī → Branding Library → Order → Vendor Allocation → Execution → Installation Proof → Brand Approval → Vendor Invoice → Brand Billing → Closure</w:t>
      </w:r>
    </w:p>
    <w:p>
      <w:pPr>
        <w:pStyle w:val="Normal"/>
        <w:rPr/>
      </w:pPr>
      <w:bookmarkStart w:id="3" w:name="scope-of-project"/>
      <w:bookmarkStart w:id="4" w:name="X6513b5e4bda8f8adaa4ad45a0351c70c6be5598"/>
      <w:bookmarkStart w:id="5" w:name="projec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  <w:bookmarkEnd w:id="5"/>
    </w:p>
    <w:p>
      <w:pPr>
        <w:pStyle w:val="Heading1"/>
        <w:rPr/>
      </w:pPr>
      <w:bookmarkStart w:id="6" w:name="user-organisation-structure"/>
      <w:r>
        <w:rPr/>
        <w:t>2. User &amp; Organisation Structure</w:t>
      </w:r>
    </w:p>
    <w:p>
      <w:pPr>
        <w:pStyle w:val="FirstParagraph"/>
        <w:rPr/>
      </w:pPr>
      <w:r>
        <w:rPr/>
        <w:t>The application will support multiple independent organisations and role-based access.</w:t>
      </w:r>
    </w:p>
    <w:p>
      <w:pPr>
        <w:pStyle w:val="Heading2"/>
        <w:rPr/>
      </w:pPr>
      <w:bookmarkStart w:id="7" w:name="client-organisation"/>
      <w:r>
        <w:rPr/>
        <w:t>2.1 Client Organisation</w:t>
      </w:r>
    </w:p>
    <w:p>
      <w:pPr>
        <w:pStyle w:val="FirstParagraph"/>
        <w:rPr/>
      </w:pPr>
      <w:r>
        <w:rPr/>
        <w:t>The Client’s internal users will include:</w:t>
      </w:r>
    </w:p>
    <w:p>
      <w:pPr>
        <w:pStyle w:val="Compact"/>
        <w:numPr>
          <w:ilvl w:val="0"/>
          <w:numId w:val="70"/>
        </w:numPr>
        <w:rPr/>
      </w:pPr>
      <w:r>
        <w:rPr/>
        <w:t>Admin</w:t>
      </w:r>
    </w:p>
    <w:p>
      <w:pPr>
        <w:pStyle w:val="Compact"/>
        <w:numPr>
          <w:ilvl w:val="0"/>
          <w:numId w:val="71"/>
        </w:numPr>
        <w:rPr/>
      </w:pPr>
      <w:r>
        <w:rPr/>
        <w:t>Business Head</w:t>
      </w:r>
    </w:p>
    <w:p>
      <w:pPr>
        <w:pStyle w:val="Compact"/>
        <w:numPr>
          <w:ilvl w:val="0"/>
          <w:numId w:val="72"/>
        </w:numPr>
        <w:rPr/>
      </w:pPr>
      <w:r>
        <w:rPr/>
        <w:t>Operations Head</w:t>
      </w:r>
    </w:p>
    <w:p>
      <w:pPr>
        <w:pStyle w:val="Compact"/>
        <w:numPr>
          <w:ilvl w:val="0"/>
          <w:numId w:val="73"/>
        </w:numPr>
        <w:rPr/>
      </w:pPr>
      <w:r>
        <w:rPr/>
        <w:t>Business Managers</w:t>
      </w:r>
    </w:p>
    <w:p>
      <w:pPr>
        <w:pStyle w:val="Compact"/>
        <w:numPr>
          <w:ilvl w:val="0"/>
          <w:numId w:val="74"/>
        </w:numPr>
        <w:rPr/>
      </w:pPr>
      <w:r>
        <w:rPr/>
        <w:t>Operations Managers</w:t>
      </w:r>
    </w:p>
    <w:p>
      <w:pPr>
        <w:pStyle w:val="Compact"/>
        <w:numPr>
          <w:ilvl w:val="0"/>
          <w:numId w:val="75"/>
        </w:numPr>
        <w:rPr/>
      </w:pPr>
      <w:r>
        <w:rPr/>
        <w:t>Key Account Managers</w:t>
      </w:r>
    </w:p>
    <w:p>
      <w:pPr>
        <w:pStyle w:val="FirstParagraph"/>
        <w:rPr/>
      </w:pPr>
      <w:r>
        <w:rPr/>
        <w:t>Access and functionality will depend upon the user’s role and assigned responsibilities.</w:t>
      </w:r>
    </w:p>
    <w:p>
      <w:pPr>
        <w:pStyle w:val="Normal"/>
        <w:rPr/>
      </w:pPr>
      <w:bookmarkStart w:id="8" w:name="user-organisation-structure"/>
      <w:bookmarkStart w:id="9" w:name="client-organis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1"/>
        <w:rPr/>
      </w:pPr>
      <w:bookmarkStart w:id="10" w:name="brand-organisation"/>
      <w:r>
        <w:rPr/>
        <w:t>2.2 Brand Organisation</w:t>
      </w:r>
    </w:p>
    <w:p>
      <w:pPr>
        <w:pStyle w:val="FirstParagraph"/>
        <w:rPr/>
      </w:pPr>
      <w:r>
        <w:rPr/>
        <w:t>Each Brand will have its own organisation/account.</w:t>
      </w:r>
    </w:p>
    <w:p>
      <w:pPr>
        <w:pStyle w:val="BodyText"/>
        <w:rPr/>
      </w:pPr>
      <w:r>
        <w:rPr/>
        <w:t>Brand users will include:</w:t>
      </w:r>
    </w:p>
    <w:p>
      <w:pPr>
        <w:pStyle w:val="Compact"/>
        <w:numPr>
          <w:ilvl w:val="0"/>
          <w:numId w:val="76"/>
        </w:numPr>
        <w:rPr/>
      </w:pPr>
      <w:r>
        <w:rPr/>
        <w:t>Brand Owner</w:t>
      </w:r>
    </w:p>
    <w:p>
      <w:pPr>
        <w:pStyle w:val="Compact"/>
        <w:numPr>
          <w:ilvl w:val="0"/>
          <w:numId w:val="77"/>
        </w:numPr>
        <w:rPr/>
      </w:pPr>
      <w:r>
        <w:rPr/>
        <w:t>Brand Managers</w:t>
      </w:r>
    </w:p>
    <w:p>
      <w:pPr>
        <w:pStyle w:val="FirstParagraph"/>
        <w:rPr/>
      </w:pPr>
      <w:r>
        <w:rPr/>
        <w:t>Brand Managers may include different operational designations such as:</w:t>
      </w:r>
    </w:p>
    <w:p>
      <w:pPr>
        <w:pStyle w:val="Compact"/>
        <w:numPr>
          <w:ilvl w:val="0"/>
          <w:numId w:val="78"/>
        </w:numPr>
        <w:rPr/>
      </w:pPr>
      <w:r>
        <w:rPr/>
        <w:t>Regional Manager</w:t>
      </w:r>
    </w:p>
    <w:p>
      <w:pPr>
        <w:pStyle w:val="Compact"/>
        <w:numPr>
          <w:ilvl w:val="0"/>
          <w:numId w:val="79"/>
        </w:numPr>
        <w:rPr/>
      </w:pPr>
      <w:r>
        <w:rPr/>
        <w:t>Store Manager</w:t>
      </w:r>
    </w:p>
    <w:p>
      <w:pPr>
        <w:pStyle w:val="Compact"/>
        <w:numPr>
          <w:ilvl w:val="0"/>
          <w:numId w:val="80"/>
        </w:numPr>
        <w:rPr/>
      </w:pPr>
      <w:r>
        <w:rPr/>
        <w:t>Other authorised Brand representatives</w:t>
      </w:r>
    </w:p>
    <w:p>
      <w:pPr>
        <w:pStyle w:val="FirstParagraph"/>
        <w:rPr/>
      </w:pPr>
      <w:r>
        <w:rPr/>
        <w:t>The exact hierarchy and permissions will be configurable.</w:t>
      </w:r>
    </w:p>
    <w:p>
      <w:pPr>
        <w:pStyle w:val="Normal"/>
        <w:rPr/>
      </w:pPr>
      <w:bookmarkStart w:id="11" w:name="brand-organis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1"/>
        <w:rPr/>
      </w:pPr>
      <w:bookmarkStart w:id="12" w:name="vendor-organisation"/>
      <w:r>
        <w:rPr/>
        <w:t>2.3 Vendor Organisation</w:t>
      </w:r>
    </w:p>
    <w:p>
      <w:pPr>
        <w:pStyle w:val="FirstParagraph"/>
        <w:rPr/>
      </w:pPr>
      <w:r>
        <w:rPr/>
        <w:t>Each Vendor will have its own organisation/account.</w:t>
      </w:r>
    </w:p>
    <w:p>
      <w:pPr>
        <w:pStyle w:val="BodyText"/>
        <w:rPr/>
      </w:pPr>
      <w:r>
        <w:rPr/>
        <w:t>Vendor users will include:</w:t>
      </w:r>
    </w:p>
    <w:p>
      <w:pPr>
        <w:pStyle w:val="Compact"/>
        <w:numPr>
          <w:ilvl w:val="0"/>
          <w:numId w:val="81"/>
        </w:numPr>
        <w:rPr/>
      </w:pPr>
      <w:r>
        <w:rPr/>
        <w:t>Vendor Business Owner</w:t>
      </w:r>
    </w:p>
    <w:p>
      <w:pPr>
        <w:pStyle w:val="Compact"/>
        <w:numPr>
          <w:ilvl w:val="0"/>
          <w:numId w:val="82"/>
        </w:numPr>
        <w:rPr/>
      </w:pPr>
      <w:r>
        <w:rPr/>
        <w:t>Vendor Managers</w:t>
      </w:r>
    </w:p>
    <w:p>
      <w:pPr>
        <w:pStyle w:val="FirstParagraph"/>
        <w:rPr/>
      </w:pPr>
      <w:r>
        <w:rPr/>
        <w:t>Vendor Managers may include:</w:t>
      </w:r>
    </w:p>
    <w:p>
      <w:pPr>
        <w:pStyle w:val="Compact"/>
        <w:numPr>
          <w:ilvl w:val="0"/>
          <w:numId w:val="83"/>
        </w:numPr>
        <w:rPr/>
      </w:pPr>
      <w:r>
        <w:rPr/>
        <w:t>Printer Manager</w:t>
      </w:r>
    </w:p>
    <w:p>
      <w:pPr>
        <w:pStyle w:val="Compact"/>
        <w:numPr>
          <w:ilvl w:val="0"/>
          <w:numId w:val="84"/>
        </w:numPr>
        <w:rPr/>
      </w:pPr>
      <w:r>
        <w:rPr/>
        <w:t>Fabricator Manager</w:t>
      </w:r>
    </w:p>
    <w:p>
      <w:pPr>
        <w:pStyle w:val="Compact"/>
        <w:numPr>
          <w:ilvl w:val="0"/>
          <w:numId w:val="85"/>
        </w:numPr>
        <w:rPr/>
      </w:pPr>
      <w:r>
        <w:rPr/>
        <w:t>Installer Manager</w:t>
      </w:r>
    </w:p>
    <w:p>
      <w:pPr>
        <w:pStyle w:val="Compact"/>
        <w:numPr>
          <w:ilvl w:val="0"/>
          <w:numId w:val="86"/>
        </w:numPr>
        <w:rPr/>
      </w:pPr>
      <w:r>
        <w:rPr/>
        <w:t>Other operational managers as required</w:t>
      </w:r>
    </w:p>
    <w:p>
      <w:pPr>
        <w:pStyle w:val="FirstParagraph"/>
        <w:rPr/>
      </w:pPr>
      <w:r>
        <w:rPr/>
        <w:t>A Vendor may have multiple managers with different responsibilities.</w:t>
      </w:r>
    </w:p>
    <w:p>
      <w:pPr>
        <w:pStyle w:val="Normal"/>
        <w:rPr/>
      </w:pPr>
      <w:bookmarkStart w:id="13" w:name="vendor-organis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1"/>
        <w:rPr/>
      </w:pPr>
      <w:bookmarkStart w:id="14" w:name="role-based-access-control"/>
      <w:r>
        <w:rPr/>
        <w:t>3. Role-Based Access Control</w:t>
      </w:r>
    </w:p>
    <w:p>
      <w:pPr>
        <w:pStyle w:val="FirstParagraph"/>
        <w:rPr/>
      </w:pPr>
      <w:r>
        <w:rPr/>
        <w:t>The application will have a central role and permission management system.</w:t>
      </w:r>
    </w:p>
    <w:p>
      <w:pPr>
        <w:pStyle w:val="BodyText"/>
        <w:rPr/>
      </w:pPr>
      <w:r>
        <w:rPr/>
        <w:t>Permissions may be controlled at:</w:t>
      </w:r>
    </w:p>
    <w:p>
      <w:pPr>
        <w:pStyle w:val="Compact"/>
        <w:numPr>
          <w:ilvl w:val="0"/>
          <w:numId w:val="87"/>
        </w:numPr>
        <w:rPr/>
      </w:pPr>
      <w:r>
        <w:rPr/>
        <w:t>Organisation level</w:t>
      </w:r>
    </w:p>
    <w:p>
      <w:pPr>
        <w:pStyle w:val="Compact"/>
        <w:numPr>
          <w:ilvl w:val="0"/>
          <w:numId w:val="88"/>
        </w:numPr>
        <w:rPr/>
      </w:pPr>
      <w:r>
        <w:rPr/>
        <w:t>Role level</w:t>
      </w:r>
    </w:p>
    <w:p>
      <w:pPr>
        <w:pStyle w:val="Compact"/>
        <w:numPr>
          <w:ilvl w:val="0"/>
          <w:numId w:val="89"/>
        </w:numPr>
        <w:rPr/>
      </w:pPr>
      <w:r>
        <w:rPr/>
        <w:t>Module level</w:t>
      </w:r>
    </w:p>
    <w:p>
      <w:pPr>
        <w:pStyle w:val="Compact"/>
        <w:numPr>
          <w:ilvl w:val="0"/>
          <w:numId w:val="90"/>
        </w:numPr>
        <w:rPr/>
      </w:pPr>
      <w:r>
        <w:rPr/>
        <w:t>Feature level</w:t>
      </w:r>
    </w:p>
    <w:p>
      <w:pPr>
        <w:pStyle w:val="Compact"/>
        <w:numPr>
          <w:ilvl w:val="0"/>
          <w:numId w:val="91"/>
        </w:numPr>
        <w:rPr/>
      </w:pPr>
      <w:r>
        <w:rPr/>
        <w:t>Record level</w:t>
      </w:r>
    </w:p>
    <w:p>
      <w:pPr>
        <w:pStyle w:val="Compact"/>
        <w:numPr>
          <w:ilvl w:val="0"/>
          <w:numId w:val="92"/>
        </w:numPr>
        <w:rPr/>
      </w:pPr>
      <w:r>
        <w:rPr/>
        <w:t xml:space="preserve">Geographic/territorial level where required </w:t>
      </w:r>
      <w:r>
        <w:rPr/>
        <w:t>(remove)</w:t>
      </w:r>
    </w:p>
    <w:p>
      <w:pPr>
        <w:pStyle w:val="FirstParagraph"/>
        <w:rPr/>
      </w:pPr>
      <w:r>
        <w:rPr/>
        <w:t>Typical permissions may include:</w:t>
      </w:r>
    </w:p>
    <w:p>
      <w:pPr>
        <w:pStyle w:val="Compact"/>
        <w:numPr>
          <w:ilvl w:val="0"/>
          <w:numId w:val="93"/>
        </w:numPr>
        <w:rPr/>
      </w:pPr>
      <w:r>
        <w:rPr/>
        <w:t>View</w:t>
      </w:r>
    </w:p>
    <w:p>
      <w:pPr>
        <w:pStyle w:val="Compact"/>
        <w:numPr>
          <w:ilvl w:val="0"/>
          <w:numId w:val="94"/>
        </w:numPr>
        <w:rPr/>
      </w:pPr>
      <w:r>
        <w:rPr/>
        <w:t>Create</w:t>
      </w:r>
    </w:p>
    <w:p>
      <w:pPr>
        <w:pStyle w:val="Compact"/>
        <w:numPr>
          <w:ilvl w:val="0"/>
          <w:numId w:val="95"/>
        </w:numPr>
        <w:rPr/>
      </w:pPr>
      <w:r>
        <w:rPr/>
        <w:t>Edit</w:t>
      </w:r>
    </w:p>
    <w:p>
      <w:pPr>
        <w:pStyle w:val="Compact"/>
        <w:numPr>
          <w:ilvl w:val="0"/>
          <w:numId w:val="96"/>
        </w:numPr>
        <w:rPr/>
      </w:pPr>
      <w:r>
        <w:rPr/>
        <w:t>Submit</w:t>
      </w:r>
    </w:p>
    <w:p>
      <w:pPr>
        <w:pStyle w:val="Compact"/>
        <w:numPr>
          <w:ilvl w:val="0"/>
          <w:numId w:val="97"/>
        </w:numPr>
        <w:rPr/>
      </w:pPr>
      <w:r>
        <w:rPr/>
        <w:t>Approve</w:t>
      </w:r>
    </w:p>
    <w:p>
      <w:pPr>
        <w:pStyle w:val="Compact"/>
        <w:numPr>
          <w:ilvl w:val="0"/>
          <w:numId w:val="98"/>
        </w:numPr>
        <w:rPr/>
      </w:pPr>
      <w:r>
        <w:rPr/>
        <w:t>Reject</w:t>
      </w:r>
    </w:p>
    <w:p>
      <w:pPr>
        <w:pStyle w:val="Compact"/>
        <w:numPr>
          <w:ilvl w:val="0"/>
          <w:numId w:val="99"/>
        </w:numPr>
        <w:rPr/>
      </w:pPr>
      <w:r>
        <w:rPr/>
        <w:t>Assign</w:t>
      </w:r>
    </w:p>
    <w:p>
      <w:pPr>
        <w:pStyle w:val="Compact"/>
        <w:numPr>
          <w:ilvl w:val="0"/>
          <w:numId w:val="100"/>
        </w:numPr>
        <w:rPr/>
      </w:pPr>
      <w:r>
        <w:rPr/>
        <w:t>Escalate</w:t>
      </w:r>
    </w:p>
    <w:p>
      <w:pPr>
        <w:pStyle w:val="Compact"/>
        <w:numPr>
          <w:ilvl w:val="0"/>
          <w:numId w:val="101"/>
        </w:numPr>
        <w:rPr/>
      </w:pPr>
      <w:r>
        <w:rPr/>
        <w:t>Export</w:t>
      </w:r>
    </w:p>
    <w:p>
      <w:pPr>
        <w:pStyle w:val="Compact"/>
        <w:numPr>
          <w:ilvl w:val="0"/>
          <w:numId w:val="102"/>
        </w:numPr>
        <w:rPr/>
      </w:pPr>
      <w:r>
        <w:rPr/>
        <w:t>Invoice</w:t>
      </w:r>
    </w:p>
    <w:p>
      <w:pPr>
        <w:pStyle w:val="Compact"/>
        <w:numPr>
          <w:ilvl w:val="0"/>
          <w:numId w:val="103"/>
        </w:numPr>
        <w:rPr/>
      </w:pPr>
      <w:r>
        <w:rPr/>
        <w:t>Financial access</w:t>
      </w:r>
    </w:p>
    <w:p>
      <w:pPr>
        <w:pStyle w:val="FirstParagraph"/>
        <w:rPr/>
      </w:pPr>
      <w:r>
        <w:rPr/>
        <w:t>The system should be designed so additional roles and permissions can be introduced without major architectural changes.</w:t>
      </w:r>
    </w:p>
    <w:p>
      <w:pPr>
        <w:pStyle w:val="Normal"/>
        <w:rPr/>
      </w:pPr>
      <w:bookmarkStart w:id="15" w:name="role-based-access-contro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client-organisation-management"/>
      <w:r>
        <w:rPr/>
        <w:t>4. Client Organisation Management</w:t>
      </w:r>
    </w:p>
    <w:p>
      <w:pPr>
        <w:pStyle w:val="FirstParagraph"/>
        <w:rPr/>
      </w:pPr>
      <w:r>
        <w:rPr/>
        <w:t>The Admin/authorised Client users will be able to manage the Client’s internal organisation.</w:t>
      </w:r>
    </w:p>
    <w:p>
      <w:pPr>
        <w:pStyle w:val="BodyText"/>
        <w:rPr/>
      </w:pPr>
      <w:r>
        <w:rPr/>
        <w:t>Functions will include:</w:t>
      </w:r>
    </w:p>
    <w:p>
      <w:pPr>
        <w:pStyle w:val="Compact"/>
        <w:numPr>
          <w:ilvl w:val="0"/>
          <w:numId w:val="104"/>
        </w:numPr>
        <w:rPr/>
      </w:pPr>
      <w:r>
        <w:rPr/>
        <w:t>Create users</w:t>
      </w:r>
    </w:p>
    <w:p>
      <w:pPr>
        <w:pStyle w:val="Compact"/>
        <w:numPr>
          <w:ilvl w:val="0"/>
          <w:numId w:val="105"/>
        </w:numPr>
        <w:rPr/>
      </w:pPr>
      <w:r>
        <w:rPr/>
        <w:t>Edit users</w:t>
      </w:r>
    </w:p>
    <w:p>
      <w:pPr>
        <w:pStyle w:val="Compact"/>
        <w:numPr>
          <w:ilvl w:val="0"/>
          <w:numId w:val="106"/>
        </w:numPr>
        <w:rPr/>
      </w:pPr>
      <w:r>
        <w:rPr/>
        <w:t>Activate/deactivate users</w:t>
      </w:r>
    </w:p>
    <w:p>
      <w:pPr>
        <w:pStyle w:val="Compact"/>
        <w:numPr>
          <w:ilvl w:val="0"/>
          <w:numId w:val="107"/>
        </w:numPr>
        <w:rPr/>
      </w:pPr>
      <w:r>
        <w:rPr/>
        <w:t>Assign roles</w:t>
      </w:r>
    </w:p>
    <w:p>
      <w:pPr>
        <w:pStyle w:val="Compact"/>
        <w:numPr>
          <w:ilvl w:val="0"/>
          <w:numId w:val="108"/>
        </w:numPr>
        <w:rPr/>
      </w:pPr>
      <w:r>
        <w:rPr/>
        <w:t>Assign departments</w:t>
      </w:r>
    </w:p>
    <w:p>
      <w:pPr>
        <w:pStyle w:val="Compact"/>
        <w:numPr>
          <w:ilvl w:val="0"/>
          <w:numId w:val="109"/>
        </w:numPr>
        <w:rPr/>
      </w:pPr>
      <w:r>
        <w:rPr/>
        <w:t>Assign Business Managers</w:t>
      </w:r>
    </w:p>
    <w:p>
      <w:pPr>
        <w:pStyle w:val="Compact"/>
        <w:numPr>
          <w:ilvl w:val="0"/>
          <w:numId w:val="110"/>
        </w:numPr>
        <w:rPr/>
      </w:pPr>
      <w:r>
        <w:rPr/>
        <w:t>Assign Operations Managers</w:t>
      </w:r>
    </w:p>
    <w:p>
      <w:pPr>
        <w:pStyle w:val="Compact"/>
        <w:numPr>
          <w:ilvl w:val="0"/>
          <w:numId w:val="111"/>
        </w:numPr>
        <w:rPr/>
      </w:pPr>
      <w:r>
        <w:rPr/>
        <w:t>Assign KAMs</w:t>
      </w:r>
    </w:p>
    <w:p>
      <w:pPr>
        <w:pStyle w:val="Compact"/>
        <w:numPr>
          <w:ilvl w:val="0"/>
          <w:numId w:val="112"/>
        </w:numPr>
        <w:rPr/>
      </w:pPr>
      <w:r>
        <w:rPr/>
        <w:t>Manage user permissions</w:t>
      </w:r>
    </w:p>
    <w:p>
      <w:pPr>
        <w:pStyle w:val="Compact"/>
        <w:numPr>
          <w:ilvl w:val="0"/>
          <w:numId w:val="113"/>
        </w:numPr>
        <w:rPr/>
      </w:pPr>
      <w:r>
        <w:rPr/>
        <w:t>Manage organisational structure</w:t>
      </w:r>
    </w:p>
    <w:p>
      <w:pPr>
        <w:pStyle w:val="Compact"/>
        <w:numPr>
          <w:ilvl w:val="0"/>
          <w:numId w:val="114"/>
        </w:numPr>
        <w:rPr/>
      </w:pPr>
      <w:r>
        <w:rPr/>
        <w:t>View user activity</w:t>
      </w:r>
    </w:p>
    <w:p>
      <w:pPr>
        <w:pStyle w:val="Normal"/>
        <w:rPr/>
      </w:pPr>
      <w:bookmarkStart w:id="17" w:name="client-organisation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1"/>
        <w:rPr/>
      </w:pPr>
      <w:bookmarkStart w:id="18" w:name="brand-registration-onboarding"/>
      <w:r>
        <w:rPr/>
        <w:t>5. Brand Registration &amp; Onboarding</w:t>
      </w:r>
    </w:p>
    <w:p>
      <w:pPr>
        <w:pStyle w:val="FirstParagraph"/>
        <w:rPr/>
      </w:pPr>
      <w:r>
        <w:rPr/>
        <w:t>A Brand will be able to register on the platform.</w:t>
      </w:r>
    </w:p>
    <w:p>
      <w:pPr>
        <w:pStyle w:val="Heading2"/>
        <w:rPr/>
      </w:pPr>
      <w:bookmarkStart w:id="19" w:name="brand-registration-information"/>
      <w:r>
        <w:rPr/>
        <w:t>5.1 Brand Registration Information</w:t>
      </w:r>
    </w:p>
    <w:p>
      <w:pPr>
        <w:pStyle w:val="FirstParagraph"/>
        <w:rPr/>
      </w:pPr>
      <w:r>
        <w:rPr/>
        <w:t>The registration process may capture:</w:t>
      </w:r>
    </w:p>
    <w:p>
      <w:pPr>
        <w:pStyle w:val="Compact"/>
        <w:numPr>
          <w:ilvl w:val="0"/>
          <w:numId w:val="115"/>
        </w:numPr>
        <w:rPr/>
      </w:pPr>
      <w:r>
        <w:rPr/>
        <w:t>Brand name</w:t>
      </w:r>
    </w:p>
    <w:p>
      <w:pPr>
        <w:pStyle w:val="Compact"/>
        <w:numPr>
          <w:ilvl w:val="0"/>
          <w:numId w:val="116"/>
        </w:numPr>
        <w:rPr/>
      </w:pPr>
      <w:r>
        <w:rPr/>
        <w:t>Legal business/entity name</w:t>
      </w:r>
    </w:p>
    <w:p>
      <w:pPr>
        <w:pStyle w:val="Compact"/>
        <w:numPr>
          <w:ilvl w:val="0"/>
          <w:numId w:val="117"/>
        </w:numPr>
        <w:rPr/>
      </w:pPr>
      <w:r>
        <w:rPr/>
        <w:t>Registered address</w:t>
      </w:r>
    </w:p>
    <w:p>
      <w:pPr>
        <w:pStyle w:val="Compact"/>
        <w:numPr>
          <w:ilvl w:val="0"/>
          <w:numId w:val="118"/>
        </w:numPr>
        <w:rPr/>
      </w:pPr>
      <w:r>
        <w:rPr/>
        <w:t>Business contact information</w:t>
      </w:r>
    </w:p>
    <w:p>
      <w:pPr>
        <w:pStyle w:val="Compact"/>
        <w:numPr>
          <w:ilvl w:val="0"/>
          <w:numId w:val="119"/>
        </w:numPr>
        <w:rPr/>
      </w:pPr>
      <w:r>
        <w:rPr/>
        <w:t>Primary contact</w:t>
      </w:r>
    </w:p>
    <w:p>
      <w:pPr>
        <w:pStyle w:val="Compact"/>
        <w:numPr>
          <w:ilvl w:val="0"/>
          <w:numId w:val="120"/>
        </w:numPr>
        <w:rPr/>
      </w:pPr>
      <w:r>
        <w:rPr/>
        <w:t>Email</w:t>
      </w:r>
    </w:p>
    <w:p>
      <w:pPr>
        <w:pStyle w:val="Compact"/>
        <w:numPr>
          <w:ilvl w:val="0"/>
          <w:numId w:val="121"/>
        </w:numPr>
        <w:rPr/>
      </w:pPr>
      <w:r>
        <w:rPr/>
        <w:t>Mobile</w:t>
      </w:r>
    </w:p>
    <w:p>
      <w:pPr>
        <w:pStyle w:val="Compact"/>
        <w:numPr>
          <w:ilvl w:val="0"/>
          <w:numId w:val="122"/>
        </w:numPr>
        <w:rPr/>
      </w:pPr>
      <w:r>
        <w:rPr/>
        <w:t>GST details</w:t>
      </w:r>
    </w:p>
    <w:p>
      <w:pPr>
        <w:pStyle w:val="Compact"/>
        <w:numPr>
          <w:ilvl w:val="0"/>
          <w:numId w:val="123"/>
        </w:numPr>
        <w:rPr/>
      </w:pPr>
      <w:r>
        <w:rPr/>
        <w:t>PAN</w:t>
      </w:r>
    </w:p>
    <w:p>
      <w:pPr>
        <w:pStyle w:val="Compact"/>
        <w:numPr>
          <w:ilvl w:val="0"/>
          <w:numId w:val="124"/>
        </w:numPr>
        <w:rPr/>
      </w:pPr>
      <w:r>
        <w:rPr/>
        <w:t>Other statutory information</w:t>
      </w:r>
    </w:p>
    <w:p>
      <w:pPr>
        <w:pStyle w:val="Compact"/>
        <w:numPr>
          <w:ilvl w:val="0"/>
          <w:numId w:val="125"/>
        </w:numPr>
        <w:rPr/>
      </w:pPr>
      <w:r>
        <w:rPr/>
        <w:t>Supporting statutory documents</w:t>
      </w:r>
    </w:p>
    <w:p>
      <w:pPr>
        <w:pStyle w:val="Compact"/>
        <w:numPr>
          <w:ilvl w:val="0"/>
          <w:numId w:val="126"/>
        </w:numPr>
        <w:rPr/>
      </w:pPr>
      <w:r>
        <w:rPr/>
        <w:t>Other information required by the Client</w:t>
      </w:r>
    </w:p>
    <w:p>
      <w:pPr>
        <w:pStyle w:val="Normal"/>
        <w:rPr/>
      </w:pPr>
      <w:bookmarkStart w:id="20" w:name="brand-registration-inform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brand-registration-workflow"/>
      <w:r>
        <w:rPr/>
        <w:t>5.2 Brand Registration Workflow</w:t>
      </w:r>
    </w:p>
    <w:p>
      <w:pPr>
        <w:pStyle w:val="FirstParagraph"/>
        <w:rPr/>
      </w:pPr>
      <w:r>
        <w:rPr/>
        <w:t>The Brand registration workflow will be:</w:t>
      </w:r>
    </w:p>
    <w:p>
      <w:pPr>
        <w:pStyle w:val="BodyText"/>
        <w:rPr/>
      </w:pPr>
      <w:r>
        <w:rPr>
          <w:b/>
          <w:bCs/>
        </w:rPr>
        <w:t>Brand Registration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KAM Assignment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Statutory Verification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Business Head Approval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Brand Account Activation</w:t>
      </w:r>
    </w:p>
    <w:p>
      <w:pPr>
        <w:pStyle w:val="BodyText"/>
        <w:rPr/>
      </w:pPr>
      <w:r>
        <w:rPr/>
        <w:t>Once approved, the Brand will be able to access the application according to its assigned permissions.</w:t>
      </w:r>
    </w:p>
    <w:p>
      <w:pPr>
        <w:pStyle w:val="Normal"/>
        <w:rPr/>
      </w:pPr>
      <w:bookmarkStart w:id="22" w:name="brand-registration-onboarding"/>
      <w:bookmarkStart w:id="23" w:name="brand-registration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1"/>
        <w:rPr/>
      </w:pPr>
      <w:bookmarkStart w:id="24" w:name="key-account-manager-management"/>
      <w:r>
        <w:rPr/>
        <w:t>6. Key Account Manager Management</w:t>
      </w:r>
    </w:p>
    <w:p>
      <w:pPr>
        <w:pStyle w:val="FirstParagraph"/>
        <w:rPr/>
      </w:pPr>
      <w:r>
        <w:rPr/>
        <w:t>The Business Head will be able to assign a Key Account Manager to an approved/pending Brand.</w:t>
      </w:r>
    </w:p>
    <w:p>
      <w:pPr>
        <w:pStyle w:val="BodyText"/>
        <w:rPr/>
      </w:pPr>
      <w:r>
        <w:rPr/>
        <w:t>The KAM will be responsible for managing the Client’s relationship with the assigned Brand.</w:t>
      </w:r>
    </w:p>
    <w:p>
      <w:pPr>
        <w:pStyle w:val="BodyText"/>
        <w:rPr/>
      </w:pPr>
      <w:r>
        <w:rPr/>
        <w:t>KAM functionality may include:</w:t>
      </w:r>
    </w:p>
    <w:p>
      <w:pPr>
        <w:pStyle w:val="Compact"/>
        <w:numPr>
          <w:ilvl w:val="0"/>
          <w:numId w:val="127"/>
        </w:numPr>
        <w:rPr/>
      </w:pPr>
      <w:r>
        <w:rPr/>
        <w:t>View assigned Brands</w:t>
      </w:r>
    </w:p>
    <w:p>
      <w:pPr>
        <w:pStyle w:val="Compact"/>
        <w:numPr>
          <w:ilvl w:val="0"/>
          <w:numId w:val="128"/>
        </w:numPr>
        <w:rPr/>
      </w:pPr>
      <w:r>
        <w:rPr/>
        <w:t>Review Brand information</w:t>
      </w:r>
    </w:p>
    <w:p>
      <w:pPr>
        <w:pStyle w:val="Compact"/>
        <w:numPr>
          <w:ilvl w:val="0"/>
          <w:numId w:val="129"/>
        </w:numPr>
        <w:rPr/>
      </w:pPr>
      <w:r>
        <w:rPr/>
        <w:t>Assist with onboarding</w:t>
      </w:r>
    </w:p>
    <w:p>
      <w:pPr>
        <w:pStyle w:val="Compact"/>
        <w:numPr>
          <w:ilvl w:val="0"/>
          <w:numId w:val="130"/>
        </w:numPr>
        <w:rPr/>
      </w:pPr>
      <w:r>
        <w:rPr/>
        <w:t>Verify/support statutory verification</w:t>
      </w:r>
    </w:p>
    <w:p>
      <w:pPr>
        <w:pStyle w:val="Compact"/>
        <w:numPr>
          <w:ilvl w:val="0"/>
          <w:numId w:val="131"/>
        </w:numPr>
        <w:rPr/>
      </w:pPr>
      <w:r>
        <w:rPr/>
        <w:t>Manage Brand communication</w:t>
      </w:r>
    </w:p>
    <w:p>
      <w:pPr>
        <w:pStyle w:val="Compact"/>
        <w:numPr>
          <w:ilvl w:val="0"/>
          <w:numId w:val="132"/>
        </w:numPr>
        <w:rPr/>
      </w:pPr>
      <w:r>
        <w:rPr/>
        <w:t>Enter Brand rate cards</w:t>
      </w:r>
    </w:p>
    <w:p>
      <w:pPr>
        <w:pStyle w:val="Compact"/>
        <w:numPr>
          <w:ilvl w:val="0"/>
          <w:numId w:val="133"/>
        </w:numPr>
        <w:rPr/>
      </w:pPr>
      <w:r>
        <w:rPr/>
        <w:t>Negotiate Brand rates</w:t>
      </w:r>
    </w:p>
    <w:p>
      <w:pPr>
        <w:pStyle w:val="Compact"/>
        <w:numPr>
          <w:ilvl w:val="0"/>
          <w:numId w:val="134"/>
        </w:numPr>
        <w:rPr/>
      </w:pPr>
      <w:r>
        <w:rPr/>
        <w:t>Modify Brand rates subject to permissions</w:t>
      </w:r>
    </w:p>
    <w:p>
      <w:pPr>
        <w:pStyle w:val="Compact"/>
        <w:numPr>
          <w:ilvl w:val="0"/>
          <w:numId w:val="135"/>
        </w:numPr>
        <w:rPr/>
      </w:pPr>
      <w:r>
        <w:rPr/>
        <w:t>Manage Store information</w:t>
      </w:r>
    </w:p>
    <w:p>
      <w:pPr>
        <w:pStyle w:val="Compact"/>
        <w:numPr>
          <w:ilvl w:val="0"/>
          <w:numId w:val="136"/>
        </w:numPr>
        <w:rPr/>
      </w:pPr>
      <w:r>
        <w:rPr/>
        <w:t>Initiate Rekī</w:t>
      </w:r>
    </w:p>
    <w:p>
      <w:pPr>
        <w:pStyle w:val="Compact"/>
        <w:numPr>
          <w:ilvl w:val="0"/>
          <w:numId w:val="137"/>
        </w:numPr>
        <w:rPr/>
      </w:pPr>
      <w:r>
        <w:rPr/>
        <w:t>Monitor Branding Library</w:t>
      </w:r>
    </w:p>
    <w:p>
      <w:pPr>
        <w:pStyle w:val="Compact"/>
        <w:numPr>
          <w:ilvl w:val="0"/>
          <w:numId w:val="138"/>
        </w:numPr>
        <w:rPr/>
      </w:pPr>
      <w:r>
        <w:rPr/>
        <w:t>Place orders on behalf of Brand</w:t>
      </w:r>
    </w:p>
    <w:p>
      <w:pPr>
        <w:pStyle w:val="Compact"/>
        <w:numPr>
          <w:ilvl w:val="0"/>
          <w:numId w:val="139"/>
        </w:numPr>
        <w:rPr/>
      </w:pPr>
      <w:r>
        <w:rPr/>
        <w:t>View Brand orders</w:t>
      </w:r>
    </w:p>
    <w:p>
      <w:pPr>
        <w:pStyle w:val="Compact"/>
        <w:numPr>
          <w:ilvl w:val="0"/>
          <w:numId w:val="140"/>
        </w:numPr>
        <w:rPr/>
      </w:pPr>
      <w:r>
        <w:rPr/>
        <w:t>Monitor Brand-related operational activity</w:t>
      </w:r>
    </w:p>
    <w:p>
      <w:pPr>
        <w:pStyle w:val="Heading3"/>
        <w:rPr/>
      </w:pPr>
      <w:bookmarkStart w:id="25" w:name="important-scope-rule"/>
      <w:r>
        <w:rPr/>
        <w:t>Important Scope Rule</w:t>
      </w:r>
    </w:p>
    <w:p>
      <w:pPr>
        <w:pStyle w:val="FirstParagraph"/>
        <w:rPr/>
      </w:pPr>
      <w:r>
        <w:rPr>
          <w:b/>
          <w:bCs/>
        </w:rPr>
        <w:t>KAM assignment applies to Brands.</w:t>
      </w:r>
    </w:p>
    <w:p>
      <w:pPr>
        <w:pStyle w:val="BodyText"/>
        <w:rPr/>
      </w:pPr>
      <w:r>
        <w:rPr/>
        <w:t xml:space="preserve">Vendors are </w:t>
      </w:r>
      <w:r>
        <w:rPr>
          <w:b/>
          <w:bCs/>
        </w:rPr>
        <w:t>not required to have a KAM assigned to them</w:t>
      </w:r>
      <w:r>
        <w:rPr/>
        <w:t>.</w:t>
      </w:r>
    </w:p>
    <w:p>
      <w:pPr>
        <w:pStyle w:val="Normal"/>
        <w:rPr/>
      </w:pPr>
      <w:bookmarkStart w:id="26" w:name="key-account-manager-management"/>
      <w:bookmarkStart w:id="27" w:name="important-scope-ru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  <w:bookmarkEnd w:id="27"/>
    </w:p>
    <w:p>
      <w:pPr>
        <w:pStyle w:val="Heading1"/>
        <w:rPr/>
      </w:pPr>
      <w:bookmarkStart w:id="28" w:name="vendor-registration-onboarding"/>
      <w:r>
        <w:rPr/>
        <w:t>7. Vendor Registration &amp; Onboarding</w:t>
      </w:r>
    </w:p>
    <w:p>
      <w:pPr>
        <w:pStyle w:val="FirstParagraph"/>
        <w:rPr/>
      </w:pPr>
      <w:r>
        <w:rPr/>
        <w:t>Vendors will be able to independently register on the platform.</w:t>
      </w:r>
    </w:p>
    <w:p>
      <w:pPr>
        <w:pStyle w:val="Heading2"/>
        <w:rPr/>
      </w:pPr>
      <w:bookmarkStart w:id="29" w:name="vendor-registration-information"/>
      <w:r>
        <w:rPr/>
        <w:t>7.1 Vendor Registration Information</w:t>
      </w:r>
    </w:p>
    <w:p>
      <w:pPr>
        <w:pStyle w:val="FirstParagraph"/>
        <w:rPr/>
      </w:pPr>
      <w:r>
        <w:rPr/>
        <w:t>The registration may capture:</w:t>
      </w:r>
    </w:p>
    <w:p>
      <w:pPr>
        <w:pStyle w:val="Compact"/>
        <w:numPr>
          <w:ilvl w:val="0"/>
          <w:numId w:val="141"/>
        </w:numPr>
        <w:rPr/>
      </w:pPr>
      <w:r>
        <w:rPr/>
        <w:t>Vendor/business name</w:t>
      </w:r>
    </w:p>
    <w:p>
      <w:pPr>
        <w:pStyle w:val="Compact"/>
        <w:numPr>
          <w:ilvl w:val="0"/>
          <w:numId w:val="142"/>
        </w:numPr>
        <w:rPr/>
      </w:pPr>
      <w:r>
        <w:rPr/>
        <w:t>Legal entity information</w:t>
      </w:r>
    </w:p>
    <w:p>
      <w:pPr>
        <w:pStyle w:val="Compact"/>
        <w:numPr>
          <w:ilvl w:val="0"/>
          <w:numId w:val="143"/>
        </w:numPr>
        <w:rPr/>
      </w:pPr>
      <w:r>
        <w:rPr/>
        <w:t>Registered address</w:t>
      </w:r>
    </w:p>
    <w:p>
      <w:pPr>
        <w:pStyle w:val="Compact"/>
        <w:numPr>
          <w:ilvl w:val="0"/>
          <w:numId w:val="144"/>
        </w:numPr>
        <w:rPr/>
      </w:pPr>
      <w:r>
        <w:rPr/>
        <w:t>Contact details</w:t>
      </w:r>
    </w:p>
    <w:p>
      <w:pPr>
        <w:pStyle w:val="Compact"/>
        <w:numPr>
          <w:ilvl w:val="0"/>
          <w:numId w:val="145"/>
        </w:numPr>
        <w:rPr/>
      </w:pPr>
      <w:r>
        <w:rPr/>
        <w:t>GST information</w:t>
      </w:r>
    </w:p>
    <w:p>
      <w:pPr>
        <w:pStyle w:val="Compact"/>
        <w:numPr>
          <w:ilvl w:val="0"/>
          <w:numId w:val="146"/>
        </w:numPr>
        <w:rPr/>
      </w:pPr>
      <w:r>
        <w:rPr/>
        <w:t>PAN</w:t>
      </w:r>
    </w:p>
    <w:p>
      <w:pPr>
        <w:pStyle w:val="Compact"/>
        <w:numPr>
          <w:ilvl w:val="0"/>
          <w:numId w:val="147"/>
        </w:numPr>
        <w:rPr/>
      </w:pPr>
      <w:r>
        <w:rPr/>
        <w:t>Bank details</w:t>
      </w:r>
    </w:p>
    <w:p>
      <w:pPr>
        <w:pStyle w:val="Compact"/>
        <w:numPr>
          <w:ilvl w:val="0"/>
          <w:numId w:val="148"/>
        </w:numPr>
        <w:rPr/>
      </w:pPr>
      <w:r>
        <w:rPr/>
        <w:t>Statutory documents</w:t>
      </w:r>
    </w:p>
    <w:p>
      <w:pPr>
        <w:pStyle w:val="Compact"/>
        <w:numPr>
          <w:ilvl w:val="0"/>
          <w:numId w:val="149"/>
        </w:numPr>
        <w:rPr/>
      </w:pPr>
      <w:r>
        <w:rPr/>
        <w:t>Business capabilities</w:t>
      </w:r>
    </w:p>
    <w:p>
      <w:pPr>
        <w:pStyle w:val="Compact"/>
        <w:numPr>
          <w:ilvl w:val="0"/>
          <w:numId w:val="150"/>
        </w:numPr>
        <w:rPr/>
      </w:pPr>
      <w:r>
        <w:rPr/>
        <w:t>Printing capability</w:t>
      </w:r>
    </w:p>
    <w:p>
      <w:pPr>
        <w:pStyle w:val="Compact"/>
        <w:numPr>
          <w:ilvl w:val="0"/>
          <w:numId w:val="151"/>
        </w:numPr>
        <w:rPr/>
      </w:pPr>
      <w:r>
        <w:rPr/>
        <w:t>Fabrication capability</w:t>
      </w:r>
    </w:p>
    <w:p>
      <w:pPr>
        <w:pStyle w:val="Compact"/>
        <w:numPr>
          <w:ilvl w:val="0"/>
          <w:numId w:val="152"/>
        </w:numPr>
        <w:rPr/>
      </w:pPr>
      <w:r>
        <w:rPr/>
        <w:t>Installation capability</w:t>
      </w:r>
    </w:p>
    <w:p>
      <w:pPr>
        <w:pStyle w:val="Compact"/>
        <w:numPr>
          <w:ilvl w:val="0"/>
          <w:numId w:val="153"/>
        </w:numPr>
        <w:rPr/>
      </w:pPr>
      <w:r>
        <w:rPr/>
        <w:t>Service locations</w:t>
      </w:r>
    </w:p>
    <w:p>
      <w:pPr>
        <w:pStyle w:val="Compact"/>
        <w:numPr>
          <w:ilvl w:val="0"/>
          <w:numId w:val="154"/>
        </w:numPr>
        <w:rPr/>
      </w:pPr>
      <w:r>
        <w:rPr/>
        <w:t>Other required information</w:t>
      </w:r>
    </w:p>
    <w:p>
      <w:pPr>
        <w:pStyle w:val="Normal"/>
        <w:rPr/>
      </w:pPr>
      <w:bookmarkStart w:id="30" w:name="vendor-registration-onboarding"/>
      <w:bookmarkStart w:id="31" w:name="vendor-registration-inform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  <w:bookmarkEnd w:id="31"/>
    </w:p>
    <w:p>
      <w:pPr>
        <w:pStyle w:val="Heading1"/>
        <w:rPr/>
      </w:pPr>
      <w:bookmarkStart w:id="32" w:name="vendor-approval-workflow"/>
      <w:r>
        <w:rPr/>
        <w:t>8. Vendor Approval Workflow</w:t>
      </w:r>
    </w:p>
    <w:p>
      <w:pPr>
        <w:pStyle w:val="FirstParagraph"/>
        <w:rPr/>
      </w:pPr>
      <w:r>
        <w:rPr/>
        <w:t>The Vendor registration workflow will be:</w:t>
      </w:r>
    </w:p>
    <w:p>
      <w:pPr>
        <w:pStyle w:val="BodyText"/>
        <w:rPr/>
      </w:pPr>
      <w:r>
        <w:rPr>
          <w:b/>
          <w:bCs/>
        </w:rPr>
        <w:t>Vendor Registration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Statutory Verification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Business Head Approval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Vendor Account Activation</w:t>
      </w:r>
    </w:p>
    <w:p>
      <w:pPr>
        <w:pStyle w:val="BodyText"/>
        <w:rPr/>
      </w:pPr>
      <w:r>
        <w:rPr/>
        <w:t xml:space="preserve">There is </w:t>
      </w:r>
      <w:r>
        <w:rPr>
          <w:b/>
          <w:bCs/>
        </w:rPr>
        <w:t>no mandatory KAM assignment</w:t>
      </w:r>
      <w:r>
        <w:rPr/>
        <w:t xml:space="preserve"> in the Vendor onboarding process.</w:t>
      </w:r>
    </w:p>
    <w:p>
      <w:pPr>
        <w:pStyle w:val="BodyText"/>
        <w:rPr/>
      </w:pPr>
      <w:r>
        <w:rPr/>
        <w:t>Once activated, the Vendor can be considered for orders generated by Operations Managers across the Client organisation, subject to the applicable Vendor eligibility and selection criteria.</w:t>
      </w:r>
    </w:p>
    <w:p>
      <w:pPr>
        <w:pStyle w:val="Normal"/>
        <w:rPr/>
      </w:pPr>
      <w:bookmarkStart w:id="33" w:name="vendor-approval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1"/>
        <w:rPr/>
      </w:pPr>
      <w:bookmarkStart w:id="34" w:name="vendor-capability-management"/>
      <w:r>
        <w:rPr/>
        <w:t>9. Vendor Capability Management</w:t>
      </w:r>
    </w:p>
    <w:p>
      <w:pPr>
        <w:pStyle w:val="FirstParagraph"/>
        <w:rPr/>
      </w:pPr>
      <w:r>
        <w:rPr/>
        <w:t>The Client will be able to maintain information about Vendor capabilities.</w:t>
      </w:r>
    </w:p>
    <w:p>
      <w:pPr>
        <w:pStyle w:val="BodyText"/>
        <w:rPr/>
      </w:pPr>
      <w:r>
        <w:rPr/>
        <w:t>This may include:</w:t>
      </w:r>
    </w:p>
    <w:p>
      <w:pPr>
        <w:pStyle w:val="Compact"/>
        <w:numPr>
          <w:ilvl w:val="0"/>
          <w:numId w:val="155"/>
        </w:numPr>
        <w:rPr/>
      </w:pPr>
      <w:r>
        <w:rPr/>
        <w:t>Printing</w:t>
      </w:r>
    </w:p>
    <w:p>
      <w:pPr>
        <w:pStyle w:val="Compact"/>
        <w:numPr>
          <w:ilvl w:val="0"/>
          <w:numId w:val="156"/>
        </w:numPr>
        <w:rPr/>
      </w:pPr>
      <w:r>
        <w:rPr/>
        <w:t>Fabrication</w:t>
      </w:r>
    </w:p>
    <w:p>
      <w:pPr>
        <w:pStyle w:val="Compact"/>
        <w:numPr>
          <w:ilvl w:val="0"/>
          <w:numId w:val="157"/>
        </w:numPr>
        <w:rPr/>
      </w:pPr>
      <w:r>
        <w:rPr/>
        <w:t>Installation</w:t>
      </w:r>
    </w:p>
    <w:p>
      <w:pPr>
        <w:pStyle w:val="Compact"/>
        <w:numPr>
          <w:ilvl w:val="0"/>
          <w:numId w:val="158"/>
        </w:numPr>
        <w:rPr/>
      </w:pPr>
      <w:r>
        <w:rPr/>
        <w:t>Material handling</w:t>
      </w:r>
    </w:p>
    <w:p>
      <w:pPr>
        <w:pStyle w:val="Compact"/>
        <w:numPr>
          <w:ilvl w:val="0"/>
          <w:numId w:val="159"/>
        </w:numPr>
        <w:rPr/>
      </w:pPr>
      <w:r>
        <w:rPr/>
        <w:t>Geographic/service areas</w:t>
      </w:r>
    </w:p>
    <w:p>
      <w:pPr>
        <w:pStyle w:val="Compact"/>
        <w:numPr>
          <w:ilvl w:val="0"/>
          <w:numId w:val="160"/>
        </w:numPr>
        <w:rPr/>
      </w:pPr>
      <w:r>
        <w:rPr/>
        <w:t>Supported branding elements</w:t>
      </w:r>
    </w:p>
    <w:p>
      <w:pPr>
        <w:pStyle w:val="Compact"/>
        <w:numPr>
          <w:ilvl w:val="0"/>
          <w:numId w:val="161"/>
        </w:numPr>
        <w:rPr/>
      </w:pPr>
      <w:r>
        <w:rPr/>
        <w:t>Production capabilities</w:t>
      </w:r>
    </w:p>
    <w:p>
      <w:pPr>
        <w:pStyle w:val="Compact"/>
        <w:numPr>
          <w:ilvl w:val="0"/>
          <w:numId w:val="162"/>
        </w:numPr>
        <w:rPr/>
      </w:pPr>
      <w:r>
        <w:rPr/>
        <w:t>Installation capabilities</w:t>
      </w:r>
    </w:p>
    <w:p>
      <w:pPr>
        <w:pStyle w:val="Compact"/>
        <w:numPr>
          <w:ilvl w:val="0"/>
          <w:numId w:val="163"/>
        </w:numPr>
        <w:rPr/>
      </w:pPr>
      <w:r>
        <w:rPr/>
        <w:t>Other operational capabilities</w:t>
      </w:r>
    </w:p>
    <w:p>
      <w:pPr>
        <w:pStyle w:val="FirstParagraph"/>
        <w:rPr/>
      </w:pPr>
      <w:r>
        <w:rPr/>
        <w:t>This information will help Operations Managers identify suitable Vendors.</w:t>
      </w:r>
    </w:p>
    <w:p>
      <w:pPr>
        <w:pStyle w:val="Normal"/>
        <w:rPr/>
      </w:pPr>
      <w:bookmarkStart w:id="35" w:name="vendor-capability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1"/>
        <w:rPr/>
      </w:pPr>
      <w:bookmarkStart w:id="36" w:name="master-branding-element-management"/>
      <w:r>
        <w:rPr/>
        <w:t>10. Master Branding Element Management</w:t>
      </w:r>
    </w:p>
    <w:p>
      <w:pPr>
        <w:pStyle w:val="FirstParagraph"/>
        <w:rPr/>
      </w:pPr>
      <w:r>
        <w:rPr/>
        <w:t>The Business Head will create the master list of branding elements before Brands and Vendors create their respective rate cards.</w:t>
      </w:r>
    </w:p>
    <w:p>
      <w:pPr>
        <w:pStyle w:val="BodyText"/>
        <w:rPr/>
      </w:pPr>
      <w:r>
        <w:rPr/>
        <w:t>Examples may include:</w:t>
      </w:r>
    </w:p>
    <w:p>
      <w:pPr>
        <w:pStyle w:val="Compact"/>
        <w:numPr>
          <w:ilvl w:val="0"/>
          <w:numId w:val="164"/>
        </w:numPr>
        <w:rPr/>
      </w:pPr>
      <w:r>
        <w:rPr/>
        <w:t>Flex</w:t>
      </w:r>
    </w:p>
    <w:p>
      <w:pPr>
        <w:pStyle w:val="Compact"/>
        <w:numPr>
          <w:ilvl w:val="0"/>
          <w:numId w:val="165"/>
        </w:numPr>
        <w:rPr/>
      </w:pPr>
      <w:r>
        <w:rPr/>
        <w:t>Vinyl</w:t>
      </w:r>
    </w:p>
    <w:p>
      <w:pPr>
        <w:pStyle w:val="Compact"/>
        <w:numPr>
          <w:ilvl w:val="0"/>
          <w:numId w:val="166"/>
        </w:numPr>
        <w:rPr/>
      </w:pPr>
      <w:r>
        <w:rPr/>
        <w:t>Standee</w:t>
      </w:r>
    </w:p>
    <w:p>
      <w:pPr>
        <w:pStyle w:val="Compact"/>
        <w:numPr>
          <w:ilvl w:val="0"/>
          <w:numId w:val="167"/>
        </w:numPr>
        <w:rPr/>
      </w:pPr>
      <w:r>
        <w:rPr/>
        <w:t>ACP signage</w:t>
      </w:r>
    </w:p>
    <w:p>
      <w:pPr>
        <w:pStyle w:val="Compact"/>
        <w:numPr>
          <w:ilvl w:val="0"/>
          <w:numId w:val="168"/>
        </w:numPr>
        <w:rPr/>
      </w:pPr>
      <w:r>
        <w:rPr/>
        <w:t>Acrylic signage</w:t>
      </w:r>
    </w:p>
    <w:p>
      <w:pPr>
        <w:pStyle w:val="Compact"/>
        <w:numPr>
          <w:ilvl w:val="0"/>
          <w:numId w:val="169"/>
        </w:numPr>
        <w:rPr/>
      </w:pPr>
      <w:r>
        <w:rPr/>
        <w:t>Glow sign</w:t>
      </w:r>
    </w:p>
    <w:p>
      <w:pPr>
        <w:pStyle w:val="Compact"/>
        <w:numPr>
          <w:ilvl w:val="0"/>
          <w:numId w:val="170"/>
        </w:numPr>
        <w:rPr/>
      </w:pPr>
      <w:r>
        <w:rPr/>
        <w:t>Sunboard</w:t>
      </w:r>
    </w:p>
    <w:p>
      <w:pPr>
        <w:pStyle w:val="Compact"/>
        <w:numPr>
          <w:ilvl w:val="0"/>
          <w:numId w:val="171"/>
        </w:numPr>
        <w:rPr/>
      </w:pPr>
      <w:r>
        <w:rPr/>
        <w:t>Fabrication</w:t>
      </w:r>
    </w:p>
    <w:p>
      <w:pPr>
        <w:pStyle w:val="Compact"/>
        <w:numPr>
          <w:ilvl w:val="0"/>
          <w:numId w:val="172"/>
        </w:numPr>
        <w:rPr/>
      </w:pPr>
      <w:r>
        <w:rPr/>
        <w:t>Printing</w:t>
      </w:r>
    </w:p>
    <w:p>
      <w:pPr>
        <w:pStyle w:val="Compact"/>
        <w:numPr>
          <w:ilvl w:val="0"/>
          <w:numId w:val="173"/>
        </w:numPr>
        <w:rPr/>
      </w:pPr>
      <w:r>
        <w:rPr/>
        <w:t>Installation</w:t>
      </w:r>
    </w:p>
    <w:p>
      <w:pPr>
        <w:pStyle w:val="Compact"/>
        <w:numPr>
          <w:ilvl w:val="0"/>
          <w:numId w:val="174"/>
        </w:numPr>
        <w:rPr/>
      </w:pPr>
      <w:r>
        <w:rPr/>
        <w:t>Removal</w:t>
      </w:r>
    </w:p>
    <w:p>
      <w:pPr>
        <w:pStyle w:val="Compact"/>
        <w:numPr>
          <w:ilvl w:val="0"/>
          <w:numId w:val="175"/>
        </w:numPr>
        <w:rPr/>
      </w:pPr>
      <w:r>
        <w:rPr/>
        <w:t>Transportation</w:t>
      </w:r>
    </w:p>
    <w:p>
      <w:pPr>
        <w:pStyle w:val="Compact"/>
        <w:numPr>
          <w:ilvl w:val="0"/>
          <w:numId w:val="176"/>
        </w:numPr>
        <w:rPr/>
      </w:pPr>
      <w:r>
        <w:rPr/>
        <w:t>Other branding elements/services</w:t>
      </w:r>
    </w:p>
    <w:p>
      <w:pPr>
        <w:pStyle w:val="FirstParagraph"/>
        <w:rPr/>
      </w:pPr>
      <w:r>
        <w:rPr/>
        <w:t>Each master element may contain:</w:t>
      </w:r>
    </w:p>
    <w:p>
      <w:pPr>
        <w:pStyle w:val="Compact"/>
        <w:numPr>
          <w:ilvl w:val="0"/>
          <w:numId w:val="177"/>
        </w:numPr>
        <w:rPr/>
      </w:pPr>
      <w:r>
        <w:rPr/>
        <w:t>Element name</w:t>
      </w:r>
    </w:p>
    <w:p>
      <w:pPr>
        <w:pStyle w:val="Compact"/>
        <w:numPr>
          <w:ilvl w:val="0"/>
          <w:numId w:val="178"/>
        </w:numPr>
        <w:rPr/>
      </w:pPr>
      <w:r>
        <w:rPr/>
        <w:t>Category</w:t>
      </w:r>
    </w:p>
    <w:p>
      <w:pPr>
        <w:pStyle w:val="Compact"/>
        <w:numPr>
          <w:ilvl w:val="0"/>
          <w:numId w:val="179"/>
        </w:numPr>
        <w:rPr/>
      </w:pPr>
      <w:r>
        <w:rPr/>
        <w:t>Sub-category</w:t>
      </w:r>
    </w:p>
    <w:p>
      <w:pPr>
        <w:pStyle w:val="Compact"/>
        <w:numPr>
          <w:ilvl w:val="0"/>
          <w:numId w:val="180"/>
        </w:numPr>
        <w:rPr/>
      </w:pPr>
      <w:r>
        <w:rPr/>
        <w:t>Unit</w:t>
      </w:r>
    </w:p>
    <w:p>
      <w:pPr>
        <w:pStyle w:val="Compact"/>
        <w:numPr>
          <w:ilvl w:val="0"/>
          <w:numId w:val="181"/>
        </w:numPr>
        <w:rPr/>
      </w:pPr>
      <w:r>
        <w:rPr/>
        <w:t>Standard description</w:t>
      </w:r>
    </w:p>
    <w:p>
      <w:pPr>
        <w:pStyle w:val="Compact"/>
        <w:numPr>
          <w:ilvl w:val="0"/>
          <w:numId w:val="182"/>
        </w:numPr>
        <w:rPr/>
      </w:pPr>
      <w:r>
        <w:rPr/>
        <w:t>Material</w:t>
      </w:r>
    </w:p>
    <w:p>
      <w:pPr>
        <w:pStyle w:val="Compact"/>
        <w:numPr>
          <w:ilvl w:val="0"/>
          <w:numId w:val="183"/>
        </w:numPr>
        <w:rPr/>
      </w:pPr>
      <w:r>
        <w:rPr/>
        <w:t>Dimensions/specifications</w:t>
      </w:r>
    </w:p>
    <w:p>
      <w:pPr>
        <w:pStyle w:val="Compact"/>
        <w:numPr>
          <w:ilvl w:val="0"/>
          <w:numId w:val="184"/>
        </w:numPr>
        <w:rPr/>
      </w:pPr>
      <w:r>
        <w:rPr/>
        <w:t>Active/inactive status</w:t>
      </w:r>
    </w:p>
    <w:p>
      <w:pPr>
        <w:pStyle w:val="Compact"/>
        <w:numPr>
          <w:ilvl w:val="0"/>
          <w:numId w:val="185"/>
        </w:numPr>
        <w:rPr/>
      </w:pPr>
      <w:r>
        <w:rPr/>
        <w:t>Other relevant attributes</w:t>
      </w:r>
    </w:p>
    <w:p>
      <w:pPr>
        <w:pStyle w:val="FirstParagraph"/>
        <w:rPr/>
      </w:pPr>
      <w:r>
        <w:rPr/>
        <w:t>These elements will form the foundation of the rate-card and order systems.</w:t>
      </w:r>
    </w:p>
    <w:p>
      <w:pPr>
        <w:pStyle w:val="Normal"/>
        <w:rPr/>
      </w:pPr>
      <w:bookmarkStart w:id="37" w:name="master-branding-element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1"/>
        <w:rPr/>
      </w:pPr>
      <w:bookmarkStart w:id="38" w:name="master-rate-card"/>
      <w:r>
        <w:rPr/>
        <w:t>11. Master Rate Card</w:t>
      </w:r>
    </w:p>
    <w:p>
      <w:pPr>
        <w:pStyle w:val="FirstParagraph"/>
        <w:rPr/>
      </w:pPr>
      <w:r>
        <w:rPr/>
        <w:t>The Business Head will maintain the Client’s master rate card/reference structure.</w:t>
      </w:r>
    </w:p>
    <w:p>
      <w:pPr>
        <w:pStyle w:val="BodyText"/>
        <w:rPr/>
      </w:pPr>
      <w:r>
        <w:rPr/>
        <w:t>The system may support:</w:t>
      </w:r>
    </w:p>
    <w:p>
      <w:pPr>
        <w:pStyle w:val="Compact"/>
        <w:numPr>
          <w:ilvl w:val="0"/>
          <w:numId w:val="186"/>
        </w:numPr>
        <w:rPr/>
      </w:pPr>
      <w:r>
        <w:rPr/>
        <w:t>Element</w:t>
      </w:r>
    </w:p>
    <w:p>
      <w:pPr>
        <w:pStyle w:val="Compact"/>
        <w:numPr>
          <w:ilvl w:val="0"/>
          <w:numId w:val="187"/>
        </w:numPr>
        <w:rPr/>
      </w:pPr>
      <w:r>
        <w:rPr/>
        <w:t>Unit</w:t>
      </w:r>
    </w:p>
    <w:p>
      <w:pPr>
        <w:pStyle w:val="Compact"/>
        <w:numPr>
          <w:ilvl w:val="0"/>
          <w:numId w:val="188"/>
        </w:numPr>
        <w:rPr/>
      </w:pPr>
      <w:r>
        <w:rPr/>
        <w:t>Reference rate</w:t>
      </w:r>
    </w:p>
    <w:p>
      <w:pPr>
        <w:pStyle w:val="Compact"/>
        <w:numPr>
          <w:ilvl w:val="0"/>
          <w:numId w:val="189"/>
        </w:numPr>
        <w:rPr/>
      </w:pPr>
      <w:r>
        <w:rPr/>
        <w:t>Minimum/maximum rate</w:t>
      </w:r>
    </w:p>
    <w:p>
      <w:pPr>
        <w:pStyle w:val="Compact"/>
        <w:numPr>
          <w:ilvl w:val="0"/>
          <w:numId w:val="190"/>
        </w:numPr>
        <w:rPr/>
      </w:pPr>
      <w:r>
        <w:rPr/>
        <w:t>Region</w:t>
      </w:r>
    </w:p>
    <w:p>
      <w:pPr>
        <w:pStyle w:val="Compact"/>
        <w:numPr>
          <w:ilvl w:val="0"/>
          <w:numId w:val="191"/>
        </w:numPr>
        <w:rPr/>
      </w:pPr>
      <w:r>
        <w:rPr/>
        <w:t>Effective date</w:t>
      </w:r>
    </w:p>
    <w:p>
      <w:pPr>
        <w:pStyle w:val="Compact"/>
        <w:numPr>
          <w:ilvl w:val="0"/>
          <w:numId w:val="192"/>
        </w:numPr>
        <w:rPr/>
      </w:pPr>
      <w:r>
        <w:rPr/>
        <w:t>Expiry date</w:t>
      </w:r>
    </w:p>
    <w:p>
      <w:pPr>
        <w:pStyle w:val="Compact"/>
        <w:numPr>
          <w:ilvl w:val="0"/>
          <w:numId w:val="193"/>
        </w:numPr>
        <w:rPr/>
      </w:pPr>
      <w:r>
        <w:rPr/>
        <w:t>Rate revision</w:t>
      </w:r>
    </w:p>
    <w:p>
      <w:pPr>
        <w:pStyle w:val="Compact"/>
        <w:numPr>
          <w:ilvl w:val="0"/>
          <w:numId w:val="194"/>
        </w:numPr>
        <w:rPr/>
      </w:pPr>
      <w:r>
        <w:rPr/>
        <w:t>Approval status</w:t>
      </w:r>
    </w:p>
    <w:p>
      <w:pPr>
        <w:pStyle w:val="Compact"/>
        <w:numPr>
          <w:ilvl w:val="0"/>
          <w:numId w:val="195"/>
        </w:numPr>
        <w:rPr/>
      </w:pPr>
      <w:r>
        <w:rPr/>
        <w:t>Rate history</w:t>
      </w:r>
    </w:p>
    <w:p>
      <w:pPr>
        <w:pStyle w:val="FirstParagraph"/>
        <w:rPr/>
      </w:pPr>
      <w:r>
        <w:rPr/>
        <w:t>The Master Rate Card will act as the reference framework for Brand commercial negotiations and other internal business processes.</w:t>
      </w:r>
    </w:p>
    <w:p>
      <w:pPr>
        <w:pStyle w:val="Normal"/>
        <w:rPr/>
      </w:pPr>
      <w:bookmarkStart w:id="39" w:name="master-rate-c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1"/>
        <w:rPr/>
      </w:pPr>
      <w:bookmarkStart w:id="40" w:name="brand-rate-card"/>
      <w:r>
        <w:rPr/>
        <w:t>12. Brand Rate Card</w:t>
      </w:r>
    </w:p>
    <w:p>
      <w:pPr>
        <w:pStyle w:val="FirstParagraph"/>
        <w:rPr/>
      </w:pPr>
      <w:r>
        <w:rPr/>
        <w:t>After Brand activation, the Brand can enter the rates at which it wishes to purchase different branding elements/services.</w:t>
      </w:r>
    </w:p>
    <w:p>
      <w:pPr>
        <w:pStyle w:val="BodyText"/>
        <w:rPr/>
      </w:pPr>
      <w:r>
        <w:rPr/>
        <w:t>For example:</w:t>
      </w:r>
    </w:p>
    <w:p>
      <w:pPr>
        <w:pStyle w:val="Compact"/>
        <w:numPr>
          <w:ilvl w:val="0"/>
          <w:numId w:val="196"/>
        </w:numPr>
        <w:rPr/>
      </w:pPr>
      <w:r>
        <w:rPr/>
        <w:t>Flex — ₹X/sq.ft.</w:t>
      </w:r>
    </w:p>
    <w:p>
      <w:pPr>
        <w:pStyle w:val="Compact"/>
        <w:numPr>
          <w:ilvl w:val="0"/>
          <w:numId w:val="197"/>
        </w:numPr>
        <w:rPr/>
      </w:pPr>
      <w:r>
        <w:rPr/>
        <w:t>Standee — ₹X/unit</w:t>
      </w:r>
    </w:p>
    <w:p>
      <w:pPr>
        <w:pStyle w:val="Compact"/>
        <w:numPr>
          <w:ilvl w:val="0"/>
          <w:numId w:val="198"/>
        </w:numPr>
        <w:rPr/>
      </w:pPr>
      <w:r>
        <w:rPr/>
        <w:t>Installation — ₹X/job</w:t>
      </w:r>
    </w:p>
    <w:p>
      <w:pPr>
        <w:pStyle w:val="Compact"/>
        <w:numPr>
          <w:ilvl w:val="0"/>
          <w:numId w:val="199"/>
        </w:numPr>
        <w:rPr/>
      </w:pPr>
      <w:r>
        <w:rPr/>
        <w:t>ACP — ₹X/sq.ft.</w:t>
      </w:r>
    </w:p>
    <w:p>
      <w:pPr>
        <w:pStyle w:val="FirstParagraph"/>
        <w:rPr/>
      </w:pPr>
      <w:r>
        <w:rPr/>
        <w:t>The system will maintain:</w:t>
      </w:r>
    </w:p>
    <w:p>
      <w:pPr>
        <w:pStyle w:val="Compact"/>
        <w:numPr>
          <w:ilvl w:val="0"/>
          <w:numId w:val="200"/>
        </w:numPr>
        <w:rPr/>
      </w:pPr>
      <w:r>
        <w:rPr/>
        <w:t>Brand</w:t>
      </w:r>
    </w:p>
    <w:p>
      <w:pPr>
        <w:pStyle w:val="Compact"/>
        <w:numPr>
          <w:ilvl w:val="0"/>
          <w:numId w:val="201"/>
        </w:numPr>
        <w:rPr/>
      </w:pPr>
      <w:r>
        <w:rPr/>
        <w:t>Branding element</w:t>
      </w:r>
    </w:p>
    <w:p>
      <w:pPr>
        <w:pStyle w:val="Compact"/>
        <w:numPr>
          <w:ilvl w:val="0"/>
          <w:numId w:val="202"/>
        </w:numPr>
        <w:rPr/>
      </w:pPr>
      <w:r>
        <w:rPr/>
        <w:t>Unit</w:t>
      </w:r>
    </w:p>
    <w:p>
      <w:pPr>
        <w:pStyle w:val="Compact"/>
        <w:numPr>
          <w:ilvl w:val="0"/>
          <w:numId w:val="203"/>
        </w:numPr>
        <w:rPr/>
      </w:pPr>
      <w:r>
        <w:rPr/>
        <w:t>Rate</w:t>
      </w:r>
    </w:p>
    <w:p>
      <w:pPr>
        <w:pStyle w:val="Compact"/>
        <w:numPr>
          <w:ilvl w:val="0"/>
          <w:numId w:val="204"/>
        </w:numPr>
        <w:rPr/>
      </w:pPr>
      <w:r>
        <w:rPr/>
        <w:t>Effective date</w:t>
      </w:r>
    </w:p>
    <w:p>
      <w:pPr>
        <w:pStyle w:val="Compact"/>
        <w:numPr>
          <w:ilvl w:val="0"/>
          <w:numId w:val="205"/>
        </w:numPr>
        <w:rPr/>
      </w:pPr>
      <w:r>
        <w:rPr/>
        <w:t>Validity</w:t>
      </w:r>
    </w:p>
    <w:p>
      <w:pPr>
        <w:pStyle w:val="Compact"/>
        <w:numPr>
          <w:ilvl w:val="0"/>
          <w:numId w:val="206"/>
        </w:numPr>
        <w:rPr/>
      </w:pPr>
      <w:r>
        <w:rPr/>
        <w:t>Approval status</w:t>
      </w:r>
    </w:p>
    <w:p>
      <w:pPr>
        <w:pStyle w:val="Compact"/>
        <w:numPr>
          <w:ilvl w:val="0"/>
          <w:numId w:val="207"/>
        </w:numPr>
        <w:rPr/>
      </w:pPr>
      <w:r>
        <w:rPr/>
        <w:t>Revision history</w:t>
      </w:r>
    </w:p>
    <w:p>
      <w:pPr>
        <w:pStyle w:val="Normal"/>
        <w:rPr/>
      </w:pPr>
      <w:bookmarkStart w:id="41" w:name="brand-rate-c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1"/>
        <w:rPr/>
      </w:pPr>
      <w:bookmarkStart w:id="42" w:name="kam-brand-rate-card-management"/>
      <w:r>
        <w:rPr/>
        <w:t>13. KAM Brand Rate Card Management</w:t>
      </w:r>
    </w:p>
    <w:p>
      <w:pPr>
        <w:pStyle w:val="FirstParagraph"/>
        <w:rPr/>
      </w:pPr>
      <w:r>
        <w:rPr/>
        <w:t>The assigned KAM will also be able to manage Brand rate cards.</w:t>
      </w:r>
    </w:p>
    <w:p>
      <w:pPr>
        <w:pStyle w:val="BodyText"/>
        <w:rPr/>
      </w:pPr>
      <w:r>
        <w:rPr/>
        <w:t>The KAM may:</w:t>
      </w:r>
    </w:p>
    <w:p>
      <w:pPr>
        <w:pStyle w:val="Compact"/>
        <w:numPr>
          <w:ilvl w:val="0"/>
          <w:numId w:val="208"/>
        </w:numPr>
        <w:rPr/>
      </w:pPr>
      <w:r>
        <w:rPr/>
        <w:t>Enter rates on behalf of Brand</w:t>
      </w:r>
    </w:p>
    <w:p>
      <w:pPr>
        <w:pStyle w:val="Compact"/>
        <w:numPr>
          <w:ilvl w:val="0"/>
          <w:numId w:val="209"/>
        </w:numPr>
        <w:rPr/>
      </w:pPr>
      <w:r>
        <w:rPr/>
        <w:t>Review Brand-submitted rates</w:t>
      </w:r>
    </w:p>
    <w:p>
      <w:pPr>
        <w:pStyle w:val="Compact"/>
        <w:numPr>
          <w:ilvl w:val="0"/>
          <w:numId w:val="210"/>
        </w:numPr>
        <w:rPr/>
      </w:pPr>
      <w:r>
        <w:rPr/>
        <w:t>Compare rates with Master Rate Card</w:t>
      </w:r>
    </w:p>
    <w:p>
      <w:pPr>
        <w:pStyle w:val="Compact"/>
        <w:numPr>
          <w:ilvl w:val="0"/>
          <w:numId w:val="211"/>
        </w:numPr>
        <w:rPr/>
      </w:pPr>
      <w:r>
        <w:rPr/>
        <w:t>Negotiate rates</w:t>
      </w:r>
    </w:p>
    <w:p>
      <w:pPr>
        <w:pStyle w:val="Compact"/>
        <w:numPr>
          <w:ilvl w:val="0"/>
          <w:numId w:val="212"/>
        </w:numPr>
        <w:rPr/>
      </w:pPr>
      <w:r>
        <w:rPr/>
        <w:t>Suggest revised rates</w:t>
      </w:r>
    </w:p>
    <w:p>
      <w:pPr>
        <w:pStyle w:val="Compact"/>
        <w:numPr>
          <w:ilvl w:val="0"/>
          <w:numId w:val="213"/>
        </w:numPr>
        <w:rPr/>
      </w:pPr>
      <w:r>
        <w:rPr/>
        <w:t>Modify rates</w:t>
      </w:r>
    </w:p>
    <w:p>
      <w:pPr>
        <w:pStyle w:val="Compact"/>
        <w:numPr>
          <w:ilvl w:val="0"/>
          <w:numId w:val="214"/>
        </w:numPr>
        <w:rPr/>
      </w:pPr>
      <w:r>
        <w:rPr/>
        <w:t>Submit rates for approval</w:t>
      </w:r>
    </w:p>
    <w:p>
      <w:pPr>
        <w:pStyle w:val="Compact"/>
        <w:numPr>
          <w:ilvl w:val="0"/>
          <w:numId w:val="215"/>
        </w:numPr>
        <w:rPr/>
      </w:pPr>
      <w:r>
        <w:rPr/>
        <w:t>Maintain rate history</w:t>
      </w:r>
    </w:p>
    <w:p>
      <w:pPr>
        <w:pStyle w:val="FirstParagraph"/>
        <w:rPr/>
      </w:pPr>
      <w:r>
        <w:rPr/>
        <w:t>The exact approval authority for rate changes will be defined during detailed functional specification.</w:t>
      </w:r>
    </w:p>
    <w:p>
      <w:pPr>
        <w:pStyle w:val="Normal"/>
        <w:rPr/>
      </w:pPr>
      <w:bookmarkStart w:id="43" w:name="kam-brand-rate-card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Heading1"/>
        <w:rPr/>
      </w:pPr>
      <w:bookmarkStart w:id="44" w:name="vendor-rate-card"/>
      <w:r>
        <w:rPr/>
        <w:t>14. Vendor Rate Card</w:t>
      </w:r>
    </w:p>
    <w:p>
      <w:pPr>
        <w:pStyle w:val="FirstParagraph"/>
        <w:rPr/>
      </w:pPr>
      <w:r>
        <w:rPr/>
        <w:t>Vendors will be able to enter their normal selling rates for the predefined Master Branding Elements.</w:t>
      </w:r>
    </w:p>
    <w:p>
      <w:pPr>
        <w:pStyle w:val="BodyText"/>
        <w:rPr/>
      </w:pPr>
      <w:r>
        <w:rPr/>
        <w:t>The Vendor Rate Card will contain:</w:t>
      </w:r>
    </w:p>
    <w:p>
      <w:pPr>
        <w:pStyle w:val="Compact"/>
        <w:numPr>
          <w:ilvl w:val="0"/>
          <w:numId w:val="216"/>
        </w:numPr>
        <w:rPr/>
      </w:pPr>
      <w:r>
        <w:rPr/>
        <w:t>Branding element</w:t>
      </w:r>
    </w:p>
    <w:p>
      <w:pPr>
        <w:pStyle w:val="Compact"/>
        <w:numPr>
          <w:ilvl w:val="0"/>
          <w:numId w:val="217"/>
        </w:numPr>
        <w:rPr/>
      </w:pPr>
      <w:r>
        <w:rPr/>
        <w:t>Unit</w:t>
      </w:r>
    </w:p>
    <w:p>
      <w:pPr>
        <w:pStyle w:val="Compact"/>
        <w:numPr>
          <w:ilvl w:val="0"/>
          <w:numId w:val="218"/>
        </w:numPr>
        <w:rPr/>
      </w:pPr>
      <w:r>
        <w:rPr/>
        <w:t>Vendor’s normal rate</w:t>
      </w:r>
    </w:p>
    <w:p>
      <w:pPr>
        <w:pStyle w:val="Compact"/>
        <w:numPr>
          <w:ilvl w:val="0"/>
          <w:numId w:val="219"/>
        </w:numPr>
        <w:rPr/>
      </w:pPr>
      <w:r>
        <w:rPr/>
        <w:t>Effective date</w:t>
      </w:r>
    </w:p>
    <w:p>
      <w:pPr>
        <w:pStyle w:val="Compact"/>
        <w:numPr>
          <w:ilvl w:val="0"/>
          <w:numId w:val="220"/>
        </w:numPr>
        <w:rPr/>
      </w:pPr>
      <w:r>
        <w:rPr/>
        <w:t>Validity</w:t>
      </w:r>
    </w:p>
    <w:p>
      <w:pPr>
        <w:pStyle w:val="Compact"/>
        <w:numPr>
          <w:ilvl w:val="0"/>
          <w:numId w:val="221"/>
        </w:numPr>
        <w:rPr/>
      </w:pPr>
      <w:r>
        <w:rPr/>
        <w:t>Geographic applicability</w:t>
      </w:r>
    </w:p>
    <w:p>
      <w:pPr>
        <w:pStyle w:val="Compact"/>
        <w:numPr>
          <w:ilvl w:val="0"/>
          <w:numId w:val="222"/>
        </w:numPr>
        <w:rPr/>
      </w:pPr>
      <w:r>
        <w:rPr/>
        <w:t>Revision history</w:t>
      </w:r>
    </w:p>
    <w:p>
      <w:pPr>
        <w:pStyle w:val="Heading3"/>
        <w:rPr/>
      </w:pPr>
      <w:bookmarkStart w:id="45" w:name="important-commercial-rule"/>
      <w:r>
        <w:rPr/>
        <w:t>Important Commercial Rule</w:t>
      </w:r>
    </w:p>
    <w:p>
      <w:pPr>
        <w:pStyle w:val="FirstParagraph"/>
        <w:rPr/>
      </w:pPr>
      <w:r>
        <w:rPr/>
        <w:t xml:space="preserve">The Vendor Rate Card </w:t>
      </w:r>
      <w:r>
        <w:rPr>
          <w:b/>
          <w:bCs/>
        </w:rPr>
        <w:t>will not directly determine the rate at which a particular order is placed with the Vendor</w:t>
      </w:r>
      <w:r>
        <w:rPr/>
        <w:t>.</w:t>
      </w:r>
    </w:p>
    <w:p>
      <w:pPr>
        <w:pStyle w:val="BodyText"/>
        <w:rPr/>
      </w:pPr>
      <w:r>
        <w:rPr/>
        <w:t xml:space="preserve">The Vendor Rate Card will primarily be used as a </w:t>
      </w:r>
      <w:r>
        <w:rPr>
          <w:b/>
          <w:bCs/>
        </w:rPr>
        <w:t>reference and Vendor selection tool</w:t>
      </w:r>
      <w:r>
        <w:rPr/>
        <w:t>.</w:t>
      </w:r>
    </w:p>
    <w:p>
      <w:pPr>
        <w:pStyle w:val="BodyText"/>
        <w:rPr/>
      </w:pPr>
      <w:r>
        <w:rPr/>
        <w:t>It will help Operations Managers:</w:t>
      </w:r>
    </w:p>
    <w:p>
      <w:pPr>
        <w:pStyle w:val="Compact"/>
        <w:numPr>
          <w:ilvl w:val="0"/>
          <w:numId w:val="223"/>
        </w:numPr>
        <w:rPr/>
      </w:pPr>
      <w:r>
        <w:rPr/>
        <w:t>Identify suitable Vendors</w:t>
      </w:r>
    </w:p>
    <w:p>
      <w:pPr>
        <w:pStyle w:val="Compact"/>
        <w:numPr>
          <w:ilvl w:val="0"/>
          <w:numId w:val="224"/>
        </w:numPr>
        <w:rPr/>
      </w:pPr>
      <w:r>
        <w:rPr/>
        <w:t>Compare Vendor rates</w:t>
      </w:r>
    </w:p>
    <w:p>
      <w:pPr>
        <w:pStyle w:val="Compact"/>
        <w:numPr>
          <w:ilvl w:val="0"/>
          <w:numId w:val="225"/>
        </w:numPr>
        <w:rPr/>
      </w:pPr>
      <w:r>
        <w:rPr/>
        <w:t>Identify competitive Vendors</w:t>
      </w:r>
    </w:p>
    <w:p>
      <w:pPr>
        <w:pStyle w:val="Compact"/>
        <w:numPr>
          <w:ilvl w:val="0"/>
          <w:numId w:val="226"/>
        </w:numPr>
        <w:rPr/>
      </w:pPr>
      <w:r>
        <w:rPr/>
        <w:t>Quickly shortlist Vendors</w:t>
      </w:r>
    </w:p>
    <w:p>
      <w:pPr>
        <w:pStyle w:val="Compact"/>
        <w:numPr>
          <w:ilvl w:val="0"/>
          <w:numId w:val="227"/>
        </w:numPr>
        <w:rPr/>
      </w:pPr>
      <w:r>
        <w:rPr/>
        <w:t>Understand the Vendor’s normal commercial expectations</w:t>
      </w:r>
    </w:p>
    <w:p>
      <w:pPr>
        <w:pStyle w:val="Normal"/>
        <w:rPr/>
      </w:pPr>
      <w:bookmarkStart w:id="46" w:name="vendor-rate-card"/>
      <w:bookmarkStart w:id="47" w:name="important-commercial-ru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1"/>
        <w:rPr/>
      </w:pPr>
      <w:bookmarkStart w:id="48" w:name="store-outlet-management"/>
      <w:r>
        <w:rPr/>
        <w:t>15. Store / Outlet Management</w:t>
      </w:r>
    </w:p>
    <w:p>
      <w:pPr>
        <w:pStyle w:val="FirstParagraph"/>
        <w:rPr/>
      </w:pPr>
      <w:r>
        <w:rPr/>
        <w:t>Brands and authorised KAMs will be able to create and manage Store/Outlet information.</w:t>
      </w:r>
    </w:p>
    <w:p>
      <w:pPr>
        <w:pStyle w:val="BodyText"/>
        <w:rPr/>
      </w:pPr>
      <w:r>
        <w:rPr/>
        <w:t>Store information may include:</w:t>
      </w:r>
    </w:p>
    <w:p>
      <w:pPr>
        <w:pStyle w:val="Compact"/>
        <w:numPr>
          <w:ilvl w:val="0"/>
          <w:numId w:val="228"/>
        </w:numPr>
        <w:rPr/>
      </w:pPr>
      <w:r>
        <w:rPr/>
        <w:t>Store name</w:t>
      </w:r>
    </w:p>
    <w:p>
      <w:pPr>
        <w:pStyle w:val="Compact"/>
        <w:numPr>
          <w:ilvl w:val="0"/>
          <w:numId w:val="229"/>
        </w:numPr>
        <w:rPr/>
      </w:pPr>
      <w:r>
        <w:rPr/>
        <w:t>Store code</w:t>
      </w:r>
    </w:p>
    <w:p>
      <w:pPr>
        <w:pStyle w:val="Compact"/>
        <w:numPr>
          <w:ilvl w:val="0"/>
          <w:numId w:val="230"/>
        </w:numPr>
        <w:rPr/>
      </w:pPr>
      <w:r>
        <w:rPr/>
        <w:t>Address</w:t>
      </w:r>
    </w:p>
    <w:p>
      <w:pPr>
        <w:pStyle w:val="Compact"/>
        <w:numPr>
          <w:ilvl w:val="0"/>
          <w:numId w:val="231"/>
        </w:numPr>
        <w:rPr/>
      </w:pPr>
      <w:r>
        <w:rPr/>
        <w:t>City</w:t>
      </w:r>
    </w:p>
    <w:p>
      <w:pPr>
        <w:pStyle w:val="Compact"/>
        <w:numPr>
          <w:ilvl w:val="0"/>
          <w:numId w:val="232"/>
        </w:numPr>
        <w:rPr/>
      </w:pPr>
      <w:r>
        <w:rPr/>
        <w:t>State</w:t>
      </w:r>
    </w:p>
    <w:p>
      <w:pPr>
        <w:pStyle w:val="Compact"/>
        <w:numPr>
          <w:ilvl w:val="0"/>
          <w:numId w:val="233"/>
        </w:numPr>
        <w:rPr/>
      </w:pPr>
      <w:r>
        <w:rPr/>
        <w:t>PIN</w:t>
      </w:r>
    </w:p>
    <w:p>
      <w:pPr>
        <w:pStyle w:val="Compact"/>
        <w:numPr>
          <w:ilvl w:val="0"/>
          <w:numId w:val="234"/>
        </w:numPr>
        <w:rPr/>
      </w:pPr>
      <w:r>
        <w:rPr/>
        <w:t>Contact details</w:t>
      </w:r>
    </w:p>
    <w:p>
      <w:pPr>
        <w:pStyle w:val="Compact"/>
        <w:numPr>
          <w:ilvl w:val="0"/>
          <w:numId w:val="235"/>
        </w:numPr>
        <w:rPr/>
      </w:pPr>
      <w:r>
        <w:rPr/>
        <w:t>Store Manager</w:t>
      </w:r>
    </w:p>
    <w:p>
      <w:pPr>
        <w:pStyle w:val="Compact"/>
        <w:numPr>
          <w:ilvl w:val="0"/>
          <w:numId w:val="236"/>
        </w:numPr>
        <w:rPr/>
      </w:pPr>
      <w:r>
        <w:rPr/>
        <w:t>Regional Manager</w:t>
      </w:r>
    </w:p>
    <w:p>
      <w:pPr>
        <w:pStyle w:val="Compact"/>
        <w:numPr>
          <w:ilvl w:val="0"/>
          <w:numId w:val="237"/>
        </w:numPr>
        <w:rPr/>
      </w:pPr>
      <w:r>
        <w:rPr/>
        <w:t>Other Brand contacts</w:t>
      </w:r>
    </w:p>
    <w:p>
      <w:pPr>
        <w:pStyle w:val="Compact"/>
        <w:numPr>
          <w:ilvl w:val="0"/>
          <w:numId w:val="238"/>
        </w:numPr>
        <w:rPr/>
      </w:pPr>
      <w:r>
        <w:rPr/>
        <w:t xml:space="preserve">Geographic information </w:t>
      </w:r>
      <w:r>
        <w:rPr/>
        <w:t>(GPS)</w:t>
      </w:r>
    </w:p>
    <w:p>
      <w:pPr>
        <w:pStyle w:val="Compact"/>
        <w:numPr>
          <w:ilvl w:val="0"/>
          <w:numId w:val="239"/>
        </w:numPr>
        <w:rPr/>
      </w:pPr>
      <w:r>
        <w:rPr/>
        <w:t>Store status</w:t>
      </w:r>
    </w:p>
    <w:p>
      <w:pPr>
        <w:pStyle w:val="Compact"/>
        <w:numPr>
          <w:ilvl w:val="0"/>
          <w:numId w:val="240"/>
        </w:numPr>
        <w:rPr/>
      </w:pPr>
      <w:r>
        <w:rPr/>
        <w:t>Other Brand-specific information</w:t>
      </w:r>
    </w:p>
    <w:p>
      <w:pPr>
        <w:pStyle w:val="Normal"/>
        <w:rPr/>
      </w:pPr>
      <w:bookmarkStart w:id="49" w:name="store-outlet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"/>
    </w:p>
    <w:p>
      <w:pPr>
        <w:pStyle w:val="Heading1"/>
        <w:rPr/>
      </w:pPr>
      <w:bookmarkStart w:id="50" w:name="bulk-store-upload"/>
      <w:r>
        <w:rPr/>
        <w:t>16. Bulk Store Upload</w:t>
      </w:r>
    </w:p>
    <w:p>
      <w:pPr>
        <w:pStyle w:val="FirstParagraph"/>
        <w:rPr/>
      </w:pPr>
      <w:r>
        <w:rPr/>
        <w:t>The system will provide a facility for bulk uploading Store information through CSV.</w:t>
      </w:r>
    </w:p>
    <w:p>
      <w:pPr>
        <w:pStyle w:val="BodyText"/>
        <w:rPr/>
      </w:pPr>
      <w:r>
        <w:rPr/>
        <w:t>The upload process should support:</w:t>
      </w:r>
    </w:p>
    <w:p>
      <w:pPr>
        <w:pStyle w:val="Compact"/>
        <w:numPr>
          <w:ilvl w:val="0"/>
          <w:numId w:val="241"/>
        </w:numPr>
        <w:rPr/>
      </w:pPr>
      <w:r>
        <w:rPr/>
        <w:t>CSV template</w:t>
      </w:r>
    </w:p>
    <w:p>
      <w:pPr>
        <w:pStyle w:val="Compact"/>
        <w:numPr>
          <w:ilvl w:val="0"/>
          <w:numId w:val="242"/>
        </w:numPr>
        <w:rPr/>
      </w:pPr>
      <w:r>
        <w:rPr/>
        <w:t>File upload</w:t>
      </w:r>
    </w:p>
    <w:p>
      <w:pPr>
        <w:pStyle w:val="Compact"/>
        <w:numPr>
          <w:ilvl w:val="0"/>
          <w:numId w:val="243"/>
        </w:numPr>
        <w:rPr/>
      </w:pPr>
      <w:r>
        <w:rPr/>
        <w:t>Column validation</w:t>
      </w:r>
    </w:p>
    <w:p>
      <w:pPr>
        <w:pStyle w:val="Compact"/>
        <w:numPr>
          <w:ilvl w:val="0"/>
          <w:numId w:val="244"/>
        </w:numPr>
        <w:rPr/>
      </w:pPr>
      <w:r>
        <w:rPr/>
        <w:t>Data validation</w:t>
      </w:r>
    </w:p>
    <w:p>
      <w:pPr>
        <w:pStyle w:val="Compact"/>
        <w:numPr>
          <w:ilvl w:val="0"/>
          <w:numId w:val="245"/>
        </w:numPr>
        <w:rPr/>
      </w:pPr>
      <w:r>
        <w:rPr/>
        <w:t>Duplicate detection</w:t>
      </w:r>
    </w:p>
    <w:p>
      <w:pPr>
        <w:pStyle w:val="Compact"/>
        <w:numPr>
          <w:ilvl w:val="0"/>
          <w:numId w:val="246"/>
        </w:numPr>
        <w:rPr/>
      </w:pPr>
      <w:r>
        <w:rPr/>
        <w:t>New Store creation</w:t>
      </w:r>
    </w:p>
    <w:p>
      <w:pPr>
        <w:pStyle w:val="Compact"/>
        <w:numPr>
          <w:ilvl w:val="0"/>
          <w:numId w:val="247"/>
        </w:numPr>
        <w:rPr/>
      </w:pPr>
      <w:r>
        <w:rPr/>
        <w:t>Existing Store update</w:t>
      </w:r>
    </w:p>
    <w:p>
      <w:pPr>
        <w:pStyle w:val="Compact"/>
        <w:numPr>
          <w:ilvl w:val="0"/>
          <w:numId w:val="248"/>
        </w:numPr>
        <w:rPr/>
      </w:pPr>
      <w:r>
        <w:rPr/>
        <w:t>Contact creation/update</w:t>
      </w:r>
    </w:p>
    <w:p>
      <w:pPr>
        <w:pStyle w:val="Compact"/>
        <w:numPr>
          <w:ilvl w:val="0"/>
          <w:numId w:val="249"/>
        </w:numPr>
        <w:rPr/>
      </w:pPr>
      <w:r>
        <w:rPr/>
        <w:t>Error reporting</w:t>
      </w:r>
    </w:p>
    <w:p>
      <w:pPr>
        <w:pStyle w:val="Compact"/>
        <w:numPr>
          <w:ilvl w:val="0"/>
          <w:numId w:val="250"/>
        </w:numPr>
        <w:rPr/>
      </w:pPr>
      <w:r>
        <w:rPr/>
        <w:t>Import summary</w:t>
      </w:r>
    </w:p>
    <w:p>
      <w:pPr>
        <w:pStyle w:val="Compact"/>
        <w:numPr>
          <w:ilvl w:val="0"/>
          <w:numId w:val="251"/>
        </w:numPr>
        <w:rPr/>
      </w:pPr>
      <w:r>
        <w:rPr/>
        <w:t>Import history</w:t>
      </w:r>
    </w:p>
    <w:p>
      <w:pPr>
        <w:pStyle w:val="Normal"/>
        <w:rPr/>
      </w:pPr>
      <w:bookmarkStart w:id="51" w:name="bulk-store-uploa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</w:p>
    <w:p>
      <w:pPr>
        <w:pStyle w:val="Heading1"/>
        <w:rPr/>
      </w:pPr>
      <w:bookmarkStart w:id="52" w:name="brand-manager-account-management"/>
      <w:r>
        <w:rPr/>
        <w:t>17. Brand Manager Account Management</w:t>
      </w:r>
    </w:p>
    <w:p>
      <w:pPr>
        <w:pStyle w:val="FirstParagraph"/>
        <w:rPr/>
      </w:pPr>
      <w:r>
        <w:rPr/>
        <w:t>The system may automatically create or update accounts for Brand representatives based on Store/Regional information.</w:t>
      </w:r>
    </w:p>
    <w:p>
      <w:pPr>
        <w:pStyle w:val="BodyText"/>
        <w:rPr/>
      </w:pPr>
      <w:r>
        <w:rPr/>
        <w:t>Examples include:</w:t>
      </w:r>
    </w:p>
    <w:p>
      <w:pPr>
        <w:pStyle w:val="Compact"/>
        <w:numPr>
          <w:ilvl w:val="0"/>
          <w:numId w:val="252"/>
        </w:numPr>
        <w:rPr/>
      </w:pPr>
      <w:r>
        <w:rPr/>
        <w:t>Store Manager</w:t>
      </w:r>
    </w:p>
    <w:p>
      <w:pPr>
        <w:pStyle w:val="Compact"/>
        <w:numPr>
          <w:ilvl w:val="0"/>
          <w:numId w:val="253"/>
        </w:numPr>
        <w:rPr/>
      </w:pPr>
      <w:r>
        <w:rPr/>
        <w:t>Regional Manager</w:t>
      </w:r>
    </w:p>
    <w:p>
      <w:pPr>
        <w:pStyle w:val="Compact"/>
        <w:numPr>
          <w:ilvl w:val="0"/>
          <w:numId w:val="254"/>
        </w:numPr>
        <w:rPr/>
      </w:pPr>
      <w:r>
        <w:rPr/>
        <w:t>Other authorised Brand users</w:t>
      </w:r>
    </w:p>
    <w:p>
      <w:pPr>
        <w:pStyle w:val="FirstParagraph"/>
        <w:rPr/>
      </w:pPr>
      <w:r>
        <w:rPr/>
        <w:t>The system should support:</w:t>
      </w:r>
    </w:p>
    <w:p>
      <w:pPr>
        <w:pStyle w:val="Compact"/>
        <w:numPr>
          <w:ilvl w:val="0"/>
          <w:numId w:val="255"/>
        </w:numPr>
        <w:rPr/>
      </w:pPr>
      <w:r>
        <w:rPr/>
        <w:t>Account creation</w:t>
      </w:r>
    </w:p>
    <w:p>
      <w:pPr>
        <w:pStyle w:val="Compact"/>
        <w:numPr>
          <w:ilvl w:val="0"/>
          <w:numId w:val="256"/>
        </w:numPr>
        <w:rPr/>
      </w:pPr>
      <w:r>
        <w:rPr/>
        <w:t>Existing account matching</w:t>
      </w:r>
    </w:p>
    <w:p>
      <w:pPr>
        <w:pStyle w:val="Compact"/>
        <w:numPr>
          <w:ilvl w:val="0"/>
          <w:numId w:val="257"/>
        </w:numPr>
        <w:rPr/>
      </w:pPr>
      <w:r>
        <w:rPr/>
        <w:t>Role assignment</w:t>
      </w:r>
    </w:p>
    <w:p>
      <w:pPr>
        <w:pStyle w:val="Compact"/>
        <w:numPr>
          <w:ilvl w:val="0"/>
          <w:numId w:val="258"/>
        </w:numPr>
        <w:rPr/>
      </w:pPr>
      <w:r>
        <w:rPr/>
        <w:t>Store assignment</w:t>
      </w:r>
    </w:p>
    <w:p>
      <w:pPr>
        <w:pStyle w:val="Compact"/>
        <w:numPr>
          <w:ilvl w:val="0"/>
          <w:numId w:val="259"/>
        </w:numPr>
        <w:rPr/>
      </w:pPr>
      <w:r>
        <w:rPr/>
        <w:t>Regional assignment</w:t>
      </w:r>
    </w:p>
    <w:p>
      <w:pPr>
        <w:pStyle w:val="Compact"/>
        <w:numPr>
          <w:ilvl w:val="0"/>
          <w:numId w:val="260"/>
        </w:numPr>
        <w:rPr/>
      </w:pPr>
      <w:r>
        <w:rPr/>
        <w:t>Account activation/deactivation</w:t>
      </w:r>
    </w:p>
    <w:p>
      <w:pPr>
        <w:pStyle w:val="Compact"/>
        <w:numPr>
          <w:ilvl w:val="0"/>
          <w:numId w:val="261"/>
        </w:numPr>
        <w:rPr/>
      </w:pPr>
      <w:r>
        <w:rPr/>
        <w:t>Password/reset management</w:t>
      </w:r>
    </w:p>
    <w:p>
      <w:pPr>
        <w:pStyle w:val="Normal"/>
        <w:rPr/>
      </w:pPr>
      <w:bookmarkStart w:id="53" w:name="brand-manager-account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</w:p>
    <w:p>
      <w:pPr>
        <w:pStyle w:val="Heading1"/>
        <w:rPr/>
      </w:pPr>
      <w:bookmarkStart w:id="54" w:name="rekī-management"/>
      <w:r>
        <w:rPr/>
        <w:t>18. Rekī Management</w:t>
      </w:r>
    </w:p>
    <w:p>
      <w:pPr>
        <w:pStyle w:val="FirstParagraph"/>
        <w:rPr/>
      </w:pPr>
      <w:r>
        <w:rPr/>
        <w:t>A Rekī/field survey can be requested for a Store or specific Branding Site.</w:t>
      </w:r>
    </w:p>
    <w:p>
      <w:pPr>
        <w:pStyle w:val="BodyText"/>
        <w:rPr/>
      </w:pPr>
      <w:r>
        <w:rPr/>
        <w:t>A Brand or authorised KAM can request a Rekī.</w:t>
      </w:r>
    </w:p>
    <w:p>
      <w:pPr>
        <w:pStyle w:val="BodyText"/>
        <w:rPr/>
      </w:pPr>
      <w:r>
        <w:rPr/>
        <w:t>The Rekī may be requested for:</w:t>
      </w:r>
    </w:p>
    <w:p>
      <w:pPr>
        <w:pStyle w:val="Compact"/>
        <w:numPr>
          <w:ilvl w:val="0"/>
          <w:numId w:val="262"/>
        </w:numPr>
        <w:rPr/>
      </w:pPr>
      <w:r>
        <w:rPr/>
        <w:t>New Store</w:t>
      </w:r>
    </w:p>
    <w:p>
      <w:pPr>
        <w:pStyle w:val="Compact"/>
        <w:numPr>
          <w:ilvl w:val="0"/>
          <w:numId w:val="263"/>
        </w:numPr>
        <w:rPr/>
      </w:pPr>
      <w:r>
        <w:rPr/>
        <w:t>Existing Store</w:t>
      </w:r>
    </w:p>
    <w:p>
      <w:pPr>
        <w:pStyle w:val="Compact"/>
        <w:numPr>
          <w:ilvl w:val="0"/>
          <w:numId w:val="264"/>
        </w:numPr>
        <w:rPr/>
      </w:pPr>
      <w:r>
        <w:rPr/>
        <w:t>New Branding Site</w:t>
      </w:r>
    </w:p>
    <w:p>
      <w:pPr>
        <w:pStyle w:val="Compact"/>
        <w:numPr>
          <w:ilvl w:val="0"/>
          <w:numId w:val="265"/>
        </w:numPr>
        <w:rPr/>
      </w:pPr>
      <w:r>
        <w:rPr/>
        <w:t>Replacement</w:t>
      </w:r>
    </w:p>
    <w:p>
      <w:pPr>
        <w:pStyle w:val="Compact"/>
        <w:numPr>
          <w:ilvl w:val="0"/>
          <w:numId w:val="266"/>
        </w:numPr>
        <w:rPr/>
      </w:pPr>
      <w:r>
        <w:rPr/>
        <w:t>Branding verification</w:t>
      </w:r>
    </w:p>
    <w:p>
      <w:pPr>
        <w:pStyle w:val="Compact"/>
        <w:numPr>
          <w:ilvl w:val="0"/>
          <w:numId w:val="267"/>
        </w:numPr>
        <w:rPr/>
      </w:pPr>
      <w:r>
        <w:rPr/>
        <w:t>Other field requirements</w:t>
      </w:r>
    </w:p>
    <w:p>
      <w:pPr>
        <w:pStyle w:val="FirstParagraph"/>
        <w:rPr/>
      </w:pPr>
      <w:r>
        <w:rPr/>
        <w:t>The Rekī can be assigned to an appropriate field user/Rekī Boy.</w:t>
      </w:r>
    </w:p>
    <w:p>
      <w:pPr>
        <w:pStyle w:val="Normal"/>
        <w:rPr/>
      </w:pPr>
      <w:bookmarkStart w:id="55" w:name="rekī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</w:p>
    <w:p>
      <w:pPr>
        <w:pStyle w:val="Heading1"/>
        <w:rPr/>
      </w:pPr>
      <w:bookmarkStart w:id="56" w:name="field-survey-rekī"/>
      <w:r>
        <w:rPr/>
        <w:t>19. Field Survey / Rekī</w:t>
      </w:r>
    </w:p>
    <w:p>
      <w:pPr>
        <w:pStyle w:val="FirstParagraph"/>
        <w:rPr/>
      </w:pPr>
      <w:r>
        <w:rPr/>
        <w:t>The field user will receive the assigned Rekī in their application dashboard.</w:t>
      </w:r>
    </w:p>
    <w:p>
      <w:pPr>
        <w:pStyle w:val="BodyText"/>
        <w:rPr/>
      </w:pPr>
      <w:r>
        <w:rPr/>
        <w:t>The Rekī workflow will capture:</w:t>
      </w:r>
    </w:p>
    <w:p>
      <w:pPr>
        <w:pStyle w:val="Compact"/>
        <w:numPr>
          <w:ilvl w:val="0"/>
          <w:numId w:val="268"/>
        </w:numPr>
        <w:rPr/>
      </w:pPr>
      <w:r>
        <w:rPr/>
        <w:t>GPS coordinates</w:t>
      </w:r>
    </w:p>
    <w:p>
      <w:pPr>
        <w:pStyle w:val="Compact"/>
        <w:numPr>
          <w:ilvl w:val="0"/>
          <w:numId w:val="269"/>
        </w:numPr>
        <w:rPr/>
      </w:pPr>
      <w:r>
        <w:rPr/>
        <w:t>Store location</w:t>
      </w:r>
    </w:p>
    <w:p>
      <w:pPr>
        <w:pStyle w:val="Compact"/>
        <w:numPr>
          <w:ilvl w:val="0"/>
          <w:numId w:val="270"/>
        </w:numPr>
        <w:rPr/>
      </w:pPr>
      <w:r>
        <w:rPr/>
        <w:t>Site details</w:t>
      </w:r>
    </w:p>
    <w:p>
      <w:pPr>
        <w:pStyle w:val="Compact"/>
        <w:numPr>
          <w:ilvl w:val="0"/>
          <w:numId w:val="271"/>
        </w:numPr>
        <w:rPr/>
      </w:pPr>
      <w:r>
        <w:rPr/>
        <w:t>Branding site details</w:t>
      </w:r>
    </w:p>
    <w:p>
      <w:pPr>
        <w:pStyle w:val="Compact"/>
        <w:numPr>
          <w:ilvl w:val="0"/>
          <w:numId w:val="272"/>
        </w:numPr>
        <w:rPr/>
      </w:pPr>
      <w:r>
        <w:rPr/>
        <w:t>Photographs</w:t>
      </w:r>
    </w:p>
    <w:p>
      <w:pPr>
        <w:pStyle w:val="Compact"/>
        <w:numPr>
          <w:ilvl w:val="0"/>
          <w:numId w:val="273"/>
        </w:numPr>
        <w:rPr/>
      </w:pPr>
      <w:r>
        <w:rPr/>
        <w:t>Existing branding</w:t>
      </w:r>
    </w:p>
    <w:p>
      <w:pPr>
        <w:pStyle w:val="Compact"/>
        <w:numPr>
          <w:ilvl w:val="0"/>
          <w:numId w:val="274"/>
        </w:numPr>
        <w:rPr/>
      </w:pPr>
      <w:r>
        <w:rPr/>
        <w:t>Measurements</w:t>
      </w:r>
    </w:p>
    <w:p>
      <w:pPr>
        <w:pStyle w:val="Compact"/>
        <w:numPr>
          <w:ilvl w:val="0"/>
          <w:numId w:val="275"/>
        </w:numPr>
        <w:rPr/>
      </w:pPr>
      <w:r>
        <w:rPr/>
        <w:t>Branding elements</w:t>
      </w:r>
    </w:p>
    <w:p>
      <w:pPr>
        <w:pStyle w:val="Compact"/>
        <w:numPr>
          <w:ilvl w:val="0"/>
          <w:numId w:val="276"/>
        </w:numPr>
        <w:rPr/>
      </w:pPr>
      <w:r>
        <w:rPr/>
        <w:t>Site condition</w:t>
      </w:r>
    </w:p>
    <w:p>
      <w:pPr>
        <w:pStyle w:val="Compact"/>
        <w:numPr>
          <w:ilvl w:val="0"/>
          <w:numId w:val="277"/>
        </w:numPr>
        <w:rPr/>
      </w:pPr>
      <w:r>
        <w:rPr/>
        <w:t>Installation requirements</w:t>
      </w:r>
    </w:p>
    <w:p>
      <w:pPr>
        <w:pStyle w:val="Compact"/>
        <w:numPr>
          <w:ilvl w:val="0"/>
          <w:numId w:val="278"/>
        </w:numPr>
        <w:rPr/>
      </w:pPr>
      <w:r>
        <w:rPr/>
        <w:t>Remarks</w:t>
      </w:r>
    </w:p>
    <w:p>
      <w:pPr>
        <w:pStyle w:val="Compact"/>
        <w:numPr>
          <w:ilvl w:val="0"/>
          <w:numId w:val="279"/>
        </w:numPr>
        <w:rPr/>
      </w:pPr>
      <w:r>
        <w:rPr/>
        <w:t>Date/time</w:t>
      </w:r>
    </w:p>
    <w:p>
      <w:pPr>
        <w:pStyle w:val="Compact"/>
        <w:numPr>
          <w:ilvl w:val="0"/>
          <w:numId w:val="280"/>
        </w:numPr>
        <w:rPr/>
      </w:pPr>
      <w:r>
        <w:rPr/>
        <w:t>Field user information</w:t>
      </w:r>
    </w:p>
    <w:p>
      <w:pPr>
        <w:pStyle w:val="FirstParagraph"/>
        <w:rPr/>
      </w:pPr>
      <w:r>
        <w:rPr/>
        <w:t>Where technically possible, GPS coordinates and timestamps should be captured from the device.</w:t>
      </w:r>
    </w:p>
    <w:p>
      <w:pPr>
        <w:pStyle w:val="Normal"/>
        <w:rPr/>
      </w:pPr>
      <w:bookmarkStart w:id="57" w:name="field-survey-rekī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"/>
    </w:p>
    <w:p>
      <w:pPr>
        <w:pStyle w:val="Heading1"/>
        <w:rPr/>
      </w:pPr>
      <w:bookmarkStart w:id="58" w:name="branding-library"/>
      <w:r>
        <w:rPr/>
        <w:t>20. Branding Library</w:t>
      </w:r>
    </w:p>
    <w:p>
      <w:pPr>
        <w:pStyle w:val="FirstParagraph"/>
        <w:rPr/>
      </w:pPr>
      <w:r>
        <w:rPr/>
        <w:t>The Branding Library will form the central repository of branding assets installed across the Brand’s Stores.</w:t>
      </w:r>
    </w:p>
    <w:p>
      <w:pPr>
        <w:pStyle w:val="BodyText"/>
        <w:rPr/>
      </w:pPr>
      <w:r>
        <w:rPr/>
        <w:t>The structure will generally be:</w:t>
      </w:r>
    </w:p>
    <w:p>
      <w:pPr>
        <w:pStyle w:val="BodyText"/>
        <w:rPr/>
      </w:pPr>
      <w:r>
        <w:rPr>
          <w:b/>
          <w:bCs/>
        </w:rPr>
        <w:t>Brand → Region → Store → Branding Site → Branding Element</w:t>
      </w:r>
    </w:p>
    <w:p>
      <w:pPr>
        <w:pStyle w:val="BodyText"/>
        <w:rPr/>
      </w:pPr>
      <w:r>
        <w:rPr/>
        <w:t>Each branding site may contain:</w:t>
      </w:r>
    </w:p>
    <w:p>
      <w:pPr>
        <w:pStyle w:val="Compact"/>
        <w:numPr>
          <w:ilvl w:val="0"/>
          <w:numId w:val="281"/>
        </w:numPr>
        <w:rPr/>
      </w:pPr>
      <w:r>
        <w:rPr/>
        <w:t>Branding element</w:t>
      </w:r>
    </w:p>
    <w:p>
      <w:pPr>
        <w:pStyle w:val="Compact"/>
        <w:numPr>
          <w:ilvl w:val="0"/>
          <w:numId w:val="282"/>
        </w:numPr>
        <w:rPr/>
      </w:pPr>
      <w:r>
        <w:rPr/>
        <w:t>Dimensions</w:t>
      </w:r>
    </w:p>
    <w:p>
      <w:pPr>
        <w:pStyle w:val="Compact"/>
        <w:numPr>
          <w:ilvl w:val="0"/>
          <w:numId w:val="283"/>
        </w:numPr>
        <w:rPr/>
      </w:pPr>
      <w:r>
        <w:rPr/>
        <w:t>Material</w:t>
      </w:r>
    </w:p>
    <w:p>
      <w:pPr>
        <w:pStyle w:val="Compact"/>
        <w:numPr>
          <w:ilvl w:val="0"/>
          <w:numId w:val="284"/>
        </w:numPr>
        <w:rPr/>
      </w:pPr>
      <w:r>
        <w:rPr/>
        <w:t>Artwork</w:t>
      </w:r>
    </w:p>
    <w:p>
      <w:pPr>
        <w:pStyle w:val="Compact"/>
        <w:numPr>
          <w:ilvl w:val="0"/>
          <w:numId w:val="285"/>
        </w:numPr>
        <w:rPr/>
      </w:pPr>
      <w:r>
        <w:rPr/>
        <w:t>Photographs</w:t>
      </w:r>
    </w:p>
    <w:p>
      <w:pPr>
        <w:pStyle w:val="Compact"/>
        <w:numPr>
          <w:ilvl w:val="0"/>
          <w:numId w:val="286"/>
        </w:numPr>
        <w:rPr/>
      </w:pPr>
      <w:r>
        <w:rPr/>
        <w:t>GPS/location</w:t>
      </w:r>
    </w:p>
    <w:p>
      <w:pPr>
        <w:pStyle w:val="Compact"/>
        <w:numPr>
          <w:ilvl w:val="0"/>
          <w:numId w:val="287"/>
        </w:numPr>
        <w:rPr/>
      </w:pPr>
      <w:r>
        <w:rPr/>
        <w:t>Quantity</w:t>
      </w:r>
    </w:p>
    <w:p>
      <w:pPr>
        <w:pStyle w:val="Compact"/>
        <w:numPr>
          <w:ilvl w:val="0"/>
          <w:numId w:val="288"/>
        </w:numPr>
        <w:rPr/>
      </w:pPr>
      <w:r>
        <w:rPr/>
        <w:t>Current condition</w:t>
      </w:r>
    </w:p>
    <w:p>
      <w:pPr>
        <w:pStyle w:val="Compact"/>
        <w:numPr>
          <w:ilvl w:val="0"/>
          <w:numId w:val="289"/>
        </w:numPr>
        <w:rPr/>
      </w:pPr>
      <w:r>
        <w:rPr/>
        <w:t>Installation history</w:t>
      </w:r>
    </w:p>
    <w:p>
      <w:pPr>
        <w:pStyle w:val="Compact"/>
        <w:numPr>
          <w:ilvl w:val="0"/>
          <w:numId w:val="290"/>
        </w:numPr>
        <w:rPr/>
      </w:pPr>
      <w:r>
        <w:rPr/>
        <w:t>Replacement history</w:t>
      </w:r>
    </w:p>
    <w:p>
      <w:pPr>
        <w:pStyle w:val="Compact"/>
        <w:numPr>
          <w:ilvl w:val="0"/>
          <w:numId w:val="291"/>
        </w:numPr>
        <w:rPr/>
      </w:pPr>
      <w:r>
        <w:rPr/>
        <w:t>Previous orders</w:t>
      </w:r>
    </w:p>
    <w:p>
      <w:pPr>
        <w:pStyle w:val="Compact"/>
        <w:numPr>
          <w:ilvl w:val="0"/>
          <w:numId w:val="292"/>
        </w:numPr>
        <w:rPr/>
      </w:pPr>
      <w:r>
        <w:rPr/>
        <w:t>Current status</w:t>
      </w:r>
    </w:p>
    <w:p>
      <w:pPr>
        <w:pStyle w:val="Compact"/>
        <w:numPr>
          <w:ilvl w:val="0"/>
          <w:numId w:val="293"/>
        </w:numPr>
        <w:rPr/>
      </w:pPr>
      <w:r>
        <w:rPr/>
        <w:t>Other relevant information</w:t>
      </w:r>
    </w:p>
    <w:p>
      <w:pPr>
        <w:pStyle w:val="FirstParagraph"/>
        <w:rPr/>
      </w:pPr>
      <w:r>
        <w:rPr/>
        <w:t>The Branding Library will provide the foundation for future order creation.</w:t>
      </w:r>
    </w:p>
    <w:p>
      <w:pPr>
        <w:pStyle w:val="Normal"/>
        <w:rPr/>
      </w:pPr>
      <w:bookmarkStart w:id="59" w:name="branding-libr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1"/>
        <w:rPr/>
      </w:pPr>
      <w:bookmarkStart w:id="60" w:name="order-creation"/>
      <w:r>
        <w:rPr/>
        <w:t>21. Order Creation</w:t>
      </w:r>
    </w:p>
    <w:p>
      <w:pPr>
        <w:pStyle w:val="FirstParagraph"/>
        <w:rPr/>
      </w:pPr>
      <w:r>
        <w:rPr/>
        <w:t>A Brand or authorised KAM will be able to select branding sites from the Branding Library and create an order.</w:t>
      </w:r>
    </w:p>
    <w:p>
      <w:pPr>
        <w:pStyle w:val="BodyText"/>
        <w:rPr/>
      </w:pPr>
      <w:r>
        <w:rPr/>
        <w:t>Orders may be created for:</w:t>
      </w:r>
    </w:p>
    <w:p>
      <w:pPr>
        <w:pStyle w:val="Compact"/>
        <w:numPr>
          <w:ilvl w:val="0"/>
          <w:numId w:val="294"/>
        </w:numPr>
        <w:rPr/>
      </w:pPr>
      <w:r>
        <w:rPr/>
        <w:t>New installation</w:t>
      </w:r>
    </w:p>
    <w:p>
      <w:pPr>
        <w:pStyle w:val="Compact"/>
        <w:numPr>
          <w:ilvl w:val="0"/>
          <w:numId w:val="295"/>
        </w:numPr>
        <w:rPr/>
      </w:pPr>
      <w:r>
        <w:rPr/>
        <w:t>Replacement</w:t>
      </w:r>
    </w:p>
    <w:p>
      <w:pPr>
        <w:pStyle w:val="Compact"/>
        <w:numPr>
          <w:ilvl w:val="0"/>
          <w:numId w:val="296"/>
        </w:numPr>
        <w:rPr/>
      </w:pPr>
      <w:r>
        <w:rPr/>
        <w:t>Repair</w:t>
      </w:r>
    </w:p>
    <w:p>
      <w:pPr>
        <w:pStyle w:val="Compact"/>
        <w:numPr>
          <w:ilvl w:val="0"/>
          <w:numId w:val="297"/>
        </w:numPr>
        <w:rPr/>
      </w:pPr>
      <w:r>
        <w:rPr/>
        <w:t>Removal</w:t>
      </w:r>
    </w:p>
    <w:p>
      <w:pPr>
        <w:pStyle w:val="Compact"/>
        <w:numPr>
          <w:ilvl w:val="0"/>
          <w:numId w:val="298"/>
        </w:numPr>
        <w:rPr/>
      </w:pPr>
      <w:r>
        <w:rPr/>
        <w:t>Rebranding</w:t>
      </w:r>
    </w:p>
    <w:p>
      <w:pPr>
        <w:pStyle w:val="Compact"/>
        <w:numPr>
          <w:ilvl w:val="0"/>
          <w:numId w:val="299"/>
        </w:numPr>
        <w:rPr/>
      </w:pPr>
      <w:r>
        <w:rPr/>
        <w:t>Additional branding</w:t>
      </w:r>
    </w:p>
    <w:p>
      <w:pPr>
        <w:pStyle w:val="Compact"/>
        <w:numPr>
          <w:ilvl w:val="0"/>
          <w:numId w:val="300"/>
        </w:numPr>
        <w:rPr/>
      </w:pPr>
      <w:r>
        <w:rPr/>
        <w:t>Other approved branding activities</w:t>
      </w:r>
    </w:p>
    <w:p>
      <w:pPr>
        <w:pStyle w:val="FirstParagraph"/>
        <w:rPr/>
      </w:pPr>
      <w:r>
        <w:rPr/>
        <w:t>The order will contain:</w:t>
      </w:r>
    </w:p>
    <w:p>
      <w:pPr>
        <w:pStyle w:val="Compact"/>
        <w:numPr>
          <w:ilvl w:val="0"/>
          <w:numId w:val="301"/>
        </w:numPr>
        <w:rPr/>
      </w:pPr>
      <w:r>
        <w:rPr/>
        <w:t>Brand</w:t>
      </w:r>
    </w:p>
    <w:p>
      <w:pPr>
        <w:pStyle w:val="Compact"/>
        <w:numPr>
          <w:ilvl w:val="0"/>
          <w:numId w:val="302"/>
        </w:numPr>
        <w:rPr/>
      </w:pPr>
      <w:r>
        <w:rPr/>
        <w:t>Store</w:t>
      </w:r>
    </w:p>
    <w:p>
      <w:pPr>
        <w:pStyle w:val="Compact"/>
        <w:numPr>
          <w:ilvl w:val="0"/>
          <w:numId w:val="303"/>
        </w:numPr>
        <w:rPr/>
      </w:pPr>
      <w:r>
        <w:rPr/>
        <w:t>Branding site</w:t>
      </w:r>
    </w:p>
    <w:p>
      <w:pPr>
        <w:pStyle w:val="Compact"/>
        <w:numPr>
          <w:ilvl w:val="0"/>
          <w:numId w:val="304"/>
        </w:numPr>
        <w:rPr/>
      </w:pPr>
      <w:r>
        <w:rPr/>
        <w:t>Branding element</w:t>
      </w:r>
    </w:p>
    <w:p>
      <w:pPr>
        <w:pStyle w:val="Compact"/>
        <w:numPr>
          <w:ilvl w:val="0"/>
          <w:numId w:val="305"/>
        </w:numPr>
        <w:rPr/>
      </w:pPr>
      <w:r>
        <w:rPr/>
        <w:t>Quantity</w:t>
      </w:r>
    </w:p>
    <w:p>
      <w:pPr>
        <w:pStyle w:val="Compact"/>
        <w:numPr>
          <w:ilvl w:val="0"/>
          <w:numId w:val="306"/>
        </w:numPr>
        <w:rPr/>
      </w:pPr>
      <w:r>
        <w:rPr/>
        <w:t>Dimensions</w:t>
      </w:r>
    </w:p>
    <w:p>
      <w:pPr>
        <w:pStyle w:val="Compact"/>
        <w:numPr>
          <w:ilvl w:val="0"/>
          <w:numId w:val="307"/>
        </w:numPr>
        <w:rPr/>
      </w:pPr>
      <w:r>
        <w:rPr/>
        <w:t>Material</w:t>
      </w:r>
    </w:p>
    <w:p>
      <w:pPr>
        <w:pStyle w:val="Compact"/>
        <w:numPr>
          <w:ilvl w:val="0"/>
          <w:numId w:val="308"/>
        </w:numPr>
        <w:rPr/>
      </w:pPr>
      <w:r>
        <w:rPr/>
        <w:t>Required activity</w:t>
      </w:r>
    </w:p>
    <w:p>
      <w:pPr>
        <w:pStyle w:val="Compact"/>
        <w:numPr>
          <w:ilvl w:val="0"/>
          <w:numId w:val="309"/>
        </w:numPr>
        <w:rPr/>
      </w:pPr>
      <w:r>
        <w:rPr/>
        <w:t>Delivery/installation requirement</w:t>
      </w:r>
    </w:p>
    <w:p>
      <w:pPr>
        <w:pStyle w:val="Compact"/>
        <w:numPr>
          <w:ilvl w:val="0"/>
          <w:numId w:val="310"/>
        </w:numPr>
        <w:rPr/>
      </w:pPr>
      <w:r>
        <w:rPr/>
        <w:t>Required completion date</w:t>
      </w:r>
    </w:p>
    <w:p>
      <w:pPr>
        <w:pStyle w:val="Compact"/>
        <w:numPr>
          <w:ilvl w:val="0"/>
          <w:numId w:val="311"/>
        </w:numPr>
        <w:rPr/>
      </w:pPr>
      <w:r>
        <w:rPr/>
        <w:t>Special instructions</w:t>
      </w:r>
    </w:p>
    <w:p>
      <w:pPr>
        <w:pStyle w:val="Compact"/>
        <w:numPr>
          <w:ilvl w:val="0"/>
          <w:numId w:val="312"/>
        </w:numPr>
        <w:rPr/>
      </w:pPr>
      <w:r>
        <w:rPr/>
        <w:t>Attachments</w:t>
      </w:r>
    </w:p>
    <w:p>
      <w:pPr>
        <w:pStyle w:val="Normal"/>
        <w:rPr/>
      </w:pPr>
      <w:bookmarkStart w:id="61" w:name="order-cre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</w:p>
    <w:p>
      <w:pPr>
        <w:pStyle w:val="Heading1"/>
        <w:rPr/>
      </w:pPr>
      <w:bookmarkStart w:id="62" w:name="automatic-order-budget-calculation"/>
      <w:r>
        <w:rPr/>
        <w:t>22. Automatic Order Budget Calculation</w:t>
      </w:r>
    </w:p>
    <w:p>
      <w:pPr>
        <w:pStyle w:val="FirstParagraph"/>
        <w:rPr/>
      </w:pPr>
      <w:r>
        <w:rPr/>
        <w:t xml:space="preserve">When the Brand/KAM creates an order, the system will calculate the estimated/budgeted order value using the </w:t>
      </w:r>
      <w:r>
        <w:rPr>
          <w:b/>
          <w:bCs/>
        </w:rPr>
        <w:t>approved Brand Rate Card</w:t>
      </w:r>
      <w:r>
        <w:rPr/>
        <w:t>.</w:t>
      </w:r>
    </w:p>
    <w:p>
      <w:pPr>
        <w:pStyle w:val="BodyText"/>
        <w:rPr/>
      </w:pPr>
      <w:r>
        <w:rPr/>
        <w:t>The calculation may include:</w:t>
      </w:r>
    </w:p>
    <w:p>
      <w:pPr>
        <w:pStyle w:val="Compact"/>
        <w:numPr>
          <w:ilvl w:val="0"/>
          <w:numId w:val="313"/>
        </w:numPr>
        <w:rPr/>
      </w:pPr>
      <w:r>
        <w:rPr/>
        <w:t>Branding element</w:t>
      </w:r>
    </w:p>
    <w:p>
      <w:pPr>
        <w:pStyle w:val="Compact"/>
        <w:numPr>
          <w:ilvl w:val="0"/>
          <w:numId w:val="314"/>
        </w:numPr>
        <w:rPr/>
      </w:pPr>
      <w:r>
        <w:rPr/>
        <w:t>Quantity</w:t>
      </w:r>
    </w:p>
    <w:p>
      <w:pPr>
        <w:pStyle w:val="Compact"/>
        <w:numPr>
          <w:ilvl w:val="0"/>
          <w:numId w:val="315"/>
        </w:numPr>
        <w:rPr/>
      </w:pPr>
      <w:r>
        <w:rPr/>
        <w:t>Applicable Brand rate</w:t>
      </w:r>
    </w:p>
    <w:p>
      <w:pPr>
        <w:pStyle w:val="Compact"/>
        <w:numPr>
          <w:ilvl w:val="0"/>
          <w:numId w:val="316"/>
        </w:numPr>
        <w:rPr/>
      </w:pPr>
      <w:r>
        <w:rPr/>
        <w:t>Production</w:t>
      </w:r>
    </w:p>
    <w:p>
      <w:pPr>
        <w:pStyle w:val="Compact"/>
        <w:numPr>
          <w:ilvl w:val="0"/>
          <w:numId w:val="317"/>
        </w:numPr>
        <w:rPr/>
      </w:pPr>
      <w:r>
        <w:rPr/>
        <w:t>Printing</w:t>
      </w:r>
    </w:p>
    <w:p>
      <w:pPr>
        <w:pStyle w:val="Compact"/>
        <w:numPr>
          <w:ilvl w:val="0"/>
          <w:numId w:val="318"/>
        </w:numPr>
        <w:rPr/>
      </w:pPr>
      <w:r>
        <w:rPr/>
        <w:t>Fabrication</w:t>
      </w:r>
    </w:p>
    <w:p>
      <w:pPr>
        <w:pStyle w:val="Compact"/>
        <w:numPr>
          <w:ilvl w:val="0"/>
          <w:numId w:val="319"/>
        </w:numPr>
        <w:rPr/>
      </w:pPr>
      <w:r>
        <w:rPr/>
        <w:t>Installation</w:t>
      </w:r>
    </w:p>
    <w:p>
      <w:pPr>
        <w:pStyle w:val="Compact"/>
        <w:numPr>
          <w:ilvl w:val="0"/>
          <w:numId w:val="320"/>
        </w:numPr>
        <w:rPr/>
      </w:pPr>
      <w:r>
        <w:rPr/>
        <w:t>Removal</w:t>
      </w:r>
    </w:p>
    <w:p>
      <w:pPr>
        <w:pStyle w:val="Compact"/>
        <w:numPr>
          <w:ilvl w:val="0"/>
          <w:numId w:val="321"/>
        </w:numPr>
        <w:rPr/>
      </w:pPr>
      <w:r>
        <w:rPr/>
        <w:t>Transportation</w:t>
      </w:r>
    </w:p>
    <w:p>
      <w:pPr>
        <w:pStyle w:val="Compact"/>
        <w:numPr>
          <w:ilvl w:val="0"/>
          <w:numId w:val="322"/>
        </w:numPr>
        <w:rPr/>
      </w:pPr>
      <w:r>
        <w:rPr/>
        <w:t>Other applicable charges</w:t>
      </w:r>
    </w:p>
    <w:p>
      <w:pPr>
        <w:pStyle w:val="Compact"/>
        <w:numPr>
          <w:ilvl w:val="0"/>
          <w:numId w:val="323"/>
        </w:numPr>
        <w:rPr/>
      </w:pPr>
      <w:r>
        <w:rPr/>
        <w:t>Taxes where applicable</w:t>
      </w:r>
    </w:p>
    <w:p>
      <w:pPr>
        <w:pStyle w:val="FirstParagraph"/>
        <w:rPr/>
      </w:pPr>
      <w:r>
        <w:rPr/>
        <w:t>The Brand user should be able to see the calculated budget before submitting the order.</w:t>
      </w:r>
    </w:p>
    <w:p>
      <w:pPr>
        <w:pStyle w:val="Normal"/>
        <w:rPr/>
      </w:pPr>
      <w:bookmarkStart w:id="63" w:name="automatic-order-budget-calcul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"/>
    </w:p>
    <w:p>
      <w:pPr>
        <w:pStyle w:val="Heading1"/>
        <w:rPr/>
      </w:pPr>
      <w:bookmarkStart w:id="64" w:name="order-submission-operations-allocation"/>
      <w:r>
        <w:rPr/>
        <w:t>23. Order Submission &amp; Operations Allocation</w:t>
      </w:r>
    </w:p>
    <w:p>
      <w:pPr>
        <w:pStyle w:val="FirstParagraph"/>
        <w:rPr/>
      </w:pPr>
      <w:r>
        <w:rPr/>
        <w:t>Once the Brand submits the order:</w:t>
      </w:r>
    </w:p>
    <w:p>
      <w:pPr>
        <w:pStyle w:val="BodyText"/>
        <w:rPr/>
      </w:pPr>
      <w:r>
        <w:rPr>
          <w:b/>
          <w:bCs/>
        </w:rPr>
        <w:t>Order → Assigned Operations Manager</w:t>
      </w:r>
    </w:p>
    <w:p>
      <w:pPr>
        <w:pStyle w:val="BodyText"/>
        <w:rPr/>
      </w:pPr>
      <w:r>
        <w:rPr/>
        <w:t>The relevant Operations Manager will receive the order in their dashboard.</w:t>
      </w:r>
    </w:p>
    <w:p>
      <w:pPr>
        <w:pStyle w:val="BodyText"/>
        <w:rPr/>
      </w:pPr>
      <w:r>
        <w:rPr/>
        <w:t>The Operations Manager will be able to:</w:t>
      </w:r>
    </w:p>
    <w:p>
      <w:pPr>
        <w:pStyle w:val="Compact"/>
        <w:numPr>
          <w:ilvl w:val="0"/>
          <w:numId w:val="324"/>
        </w:numPr>
        <w:rPr/>
      </w:pPr>
      <w:r>
        <w:rPr/>
        <w:t>Review order</w:t>
      </w:r>
    </w:p>
    <w:p>
      <w:pPr>
        <w:pStyle w:val="Compact"/>
        <w:numPr>
          <w:ilvl w:val="0"/>
          <w:numId w:val="325"/>
        </w:numPr>
        <w:rPr/>
      </w:pPr>
      <w:r>
        <w:rPr/>
        <w:t>Review Store</w:t>
      </w:r>
    </w:p>
    <w:p>
      <w:pPr>
        <w:pStyle w:val="Compact"/>
        <w:numPr>
          <w:ilvl w:val="0"/>
          <w:numId w:val="326"/>
        </w:numPr>
        <w:rPr/>
      </w:pPr>
      <w:r>
        <w:rPr/>
        <w:t>Review Branding Site</w:t>
      </w:r>
    </w:p>
    <w:p>
      <w:pPr>
        <w:pStyle w:val="Compact"/>
        <w:numPr>
          <w:ilvl w:val="0"/>
          <w:numId w:val="327"/>
        </w:numPr>
        <w:rPr/>
      </w:pPr>
      <w:r>
        <w:rPr/>
        <w:t>Review Branding Library information</w:t>
      </w:r>
    </w:p>
    <w:p>
      <w:pPr>
        <w:pStyle w:val="Compact"/>
        <w:numPr>
          <w:ilvl w:val="0"/>
          <w:numId w:val="328"/>
        </w:numPr>
        <w:rPr/>
      </w:pPr>
      <w:r>
        <w:rPr/>
        <w:t>Review Brand-approved order value</w:t>
      </w:r>
    </w:p>
    <w:p>
      <w:pPr>
        <w:pStyle w:val="Compact"/>
        <w:numPr>
          <w:ilvl w:val="0"/>
          <w:numId w:val="329"/>
        </w:numPr>
        <w:rPr/>
      </w:pPr>
      <w:r>
        <w:rPr/>
        <w:t>Identify suitable Vendors</w:t>
      </w:r>
    </w:p>
    <w:p>
      <w:pPr>
        <w:pStyle w:val="Compact"/>
        <w:numPr>
          <w:ilvl w:val="0"/>
          <w:numId w:val="330"/>
        </w:numPr>
        <w:rPr/>
      </w:pPr>
      <w:r>
        <w:rPr/>
        <w:t>Select Vendor</w:t>
      </w:r>
    </w:p>
    <w:p>
      <w:pPr>
        <w:pStyle w:val="Compact"/>
        <w:numPr>
          <w:ilvl w:val="0"/>
          <w:numId w:val="331"/>
        </w:numPr>
        <w:rPr/>
      </w:pPr>
      <w:r>
        <w:rPr/>
        <w:t>Assign Vendor</w:t>
      </w:r>
    </w:p>
    <w:p>
      <w:pPr>
        <w:pStyle w:val="Compact"/>
        <w:numPr>
          <w:ilvl w:val="0"/>
          <w:numId w:val="332"/>
        </w:numPr>
        <w:rPr/>
      </w:pPr>
      <w:r>
        <w:rPr/>
        <w:t>Negotiate Vendor execution rate</w:t>
      </w:r>
    </w:p>
    <w:p>
      <w:pPr>
        <w:pStyle w:val="Compact"/>
        <w:numPr>
          <w:ilvl w:val="0"/>
          <w:numId w:val="333"/>
        </w:numPr>
        <w:rPr/>
      </w:pPr>
      <w:r>
        <w:rPr/>
        <w:t>Monitor Vendor execution</w:t>
      </w:r>
    </w:p>
    <w:p>
      <w:pPr>
        <w:pStyle w:val="Compact"/>
        <w:numPr>
          <w:ilvl w:val="0"/>
          <w:numId w:val="334"/>
        </w:numPr>
        <w:rPr/>
      </w:pPr>
      <w:r>
        <w:rPr/>
        <w:t>Manage escalations</w:t>
      </w:r>
    </w:p>
    <w:p>
      <w:pPr>
        <w:pStyle w:val="Compact"/>
        <w:numPr>
          <w:ilvl w:val="0"/>
          <w:numId w:val="335"/>
        </w:numPr>
        <w:rPr/>
      </w:pPr>
      <w:r>
        <w:rPr/>
        <w:t>Reassign Vendor where permitted</w:t>
      </w:r>
    </w:p>
    <w:p>
      <w:pPr>
        <w:pStyle w:val="Normal"/>
        <w:rPr/>
      </w:pPr>
      <w:bookmarkStart w:id="65" w:name="order-submission-operations-al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</w:p>
    <w:p>
      <w:pPr>
        <w:pStyle w:val="Heading1"/>
        <w:rPr/>
      </w:pPr>
      <w:bookmarkStart w:id="66" w:name="vendor-selection"/>
      <w:r>
        <w:rPr/>
        <w:t>24. Vendor Selection</w:t>
      </w:r>
    </w:p>
    <w:p>
      <w:pPr>
        <w:pStyle w:val="FirstParagraph"/>
        <w:rPr/>
      </w:pPr>
      <w:r>
        <w:rPr/>
        <w:t>The Operations Manager can select a Vendor based on available information.</w:t>
      </w:r>
    </w:p>
    <w:p>
      <w:pPr>
        <w:pStyle w:val="BodyText"/>
        <w:rPr/>
      </w:pPr>
      <w:r>
        <w:rPr/>
        <w:t>The system may provide Vendor selection information including:</w:t>
      </w:r>
    </w:p>
    <w:p>
      <w:pPr>
        <w:pStyle w:val="Compact"/>
        <w:numPr>
          <w:ilvl w:val="0"/>
          <w:numId w:val="336"/>
        </w:numPr>
        <w:rPr/>
      </w:pPr>
      <w:r>
        <w:rPr/>
        <w:t>Vendor capability</w:t>
      </w:r>
    </w:p>
    <w:p>
      <w:pPr>
        <w:pStyle w:val="Compact"/>
        <w:numPr>
          <w:ilvl w:val="0"/>
          <w:numId w:val="337"/>
        </w:numPr>
        <w:rPr/>
      </w:pPr>
      <w:r>
        <w:rPr/>
        <w:t>Vendor location</w:t>
      </w:r>
    </w:p>
    <w:p>
      <w:pPr>
        <w:pStyle w:val="Compact"/>
        <w:numPr>
          <w:ilvl w:val="0"/>
          <w:numId w:val="338"/>
        </w:numPr>
        <w:rPr/>
      </w:pPr>
      <w:r>
        <w:rPr/>
        <w:t>Service area</w:t>
      </w:r>
    </w:p>
    <w:p>
      <w:pPr>
        <w:pStyle w:val="Compact"/>
        <w:numPr>
          <w:ilvl w:val="0"/>
          <w:numId w:val="339"/>
        </w:numPr>
        <w:rPr/>
      </w:pPr>
      <w:r>
        <w:rPr/>
        <w:t>Vendor Rate Card</w:t>
      </w:r>
    </w:p>
    <w:p>
      <w:pPr>
        <w:pStyle w:val="Compact"/>
        <w:numPr>
          <w:ilvl w:val="0"/>
          <w:numId w:val="340"/>
        </w:numPr>
        <w:rPr/>
      </w:pPr>
      <w:r>
        <w:rPr/>
        <w:t>Previous performance</w:t>
      </w:r>
    </w:p>
    <w:p>
      <w:pPr>
        <w:pStyle w:val="Compact"/>
        <w:numPr>
          <w:ilvl w:val="0"/>
          <w:numId w:val="341"/>
        </w:numPr>
        <w:rPr/>
      </w:pPr>
      <w:r>
        <w:rPr/>
        <w:t>Previous orders</w:t>
      </w:r>
    </w:p>
    <w:p>
      <w:pPr>
        <w:pStyle w:val="Compact"/>
        <w:numPr>
          <w:ilvl w:val="0"/>
          <w:numId w:val="342"/>
        </w:numPr>
        <w:rPr/>
      </w:pPr>
      <w:r>
        <w:rPr/>
        <w:t>Current workload</w:t>
      </w:r>
    </w:p>
    <w:p>
      <w:pPr>
        <w:pStyle w:val="Compact"/>
        <w:numPr>
          <w:ilvl w:val="0"/>
          <w:numId w:val="343"/>
        </w:numPr>
        <w:rPr/>
      </w:pPr>
      <w:r>
        <w:rPr/>
        <w:t>Other selection criteria</w:t>
      </w:r>
    </w:p>
    <w:p>
      <w:pPr>
        <w:pStyle w:val="Heading3"/>
        <w:rPr/>
      </w:pPr>
      <w:bookmarkStart w:id="67" w:name="important-rule"/>
      <w:r>
        <w:rPr/>
        <w:t>Important Rule</w:t>
      </w:r>
    </w:p>
    <w:p>
      <w:pPr>
        <w:pStyle w:val="FirstParagraph"/>
        <w:rPr/>
      </w:pPr>
      <w:r>
        <w:rPr/>
        <w:t xml:space="preserve">The Vendor’s stored Rate Card is </w:t>
      </w:r>
      <w:r>
        <w:rPr>
          <w:b/>
          <w:bCs/>
        </w:rPr>
        <w:t>only a reference for Vendor selection</w:t>
      </w:r>
      <w:r>
        <w:rPr/>
        <w:t>.</w:t>
      </w:r>
    </w:p>
    <w:p>
      <w:pPr>
        <w:pStyle w:val="BodyText"/>
        <w:rPr/>
      </w:pPr>
      <w:r>
        <w:rPr/>
        <w:t>It does not automatically become the Vendor’s order rate.</w:t>
      </w:r>
    </w:p>
    <w:p>
      <w:pPr>
        <w:pStyle w:val="Normal"/>
        <w:rPr/>
      </w:pPr>
      <w:bookmarkStart w:id="68" w:name="vendor-selection"/>
      <w:bookmarkStart w:id="69" w:name="important-ru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"/>
      <w:bookmarkEnd w:id="69"/>
    </w:p>
    <w:p>
      <w:pPr>
        <w:pStyle w:val="Heading1"/>
        <w:rPr/>
      </w:pPr>
      <w:bookmarkStart w:id="70" w:name="operations-manager-vendor-rate"/>
      <w:r>
        <w:rPr/>
        <w:t>25. Operations Manager Vendor Rate</w:t>
      </w:r>
    </w:p>
    <w:p>
      <w:pPr>
        <w:pStyle w:val="FirstParagraph"/>
        <w:rPr/>
      </w:pPr>
      <w:r>
        <w:rPr/>
        <w:t xml:space="preserve">The Operations Manager will have the ability to define the </w:t>
      </w:r>
      <w:r>
        <w:rPr>
          <w:b/>
          <w:bCs/>
        </w:rPr>
        <w:t>actual rate at which the selected Vendor is being offered the order</w:t>
      </w:r>
      <w:r>
        <w:rPr/>
        <w:t>.</w:t>
      </w:r>
    </w:p>
    <w:p>
      <w:pPr>
        <w:pStyle w:val="BodyText"/>
        <w:rPr/>
      </w:pPr>
      <w:r>
        <w:rPr/>
        <w:t>This rate can be different from:</w:t>
      </w:r>
    </w:p>
    <w:p>
      <w:pPr>
        <w:pStyle w:val="Compact"/>
        <w:numPr>
          <w:ilvl w:val="0"/>
          <w:numId w:val="344"/>
        </w:numPr>
        <w:rPr/>
      </w:pPr>
      <w:r>
        <w:rPr/>
        <w:t>Vendor’s Rate Card</w:t>
      </w:r>
    </w:p>
    <w:p>
      <w:pPr>
        <w:pStyle w:val="Compact"/>
        <w:numPr>
          <w:ilvl w:val="0"/>
          <w:numId w:val="345"/>
        </w:numPr>
        <w:rPr/>
      </w:pPr>
      <w:r>
        <w:rPr/>
        <w:t>Master Rate Card</w:t>
      </w:r>
    </w:p>
    <w:p>
      <w:pPr>
        <w:pStyle w:val="Compact"/>
        <w:numPr>
          <w:ilvl w:val="0"/>
          <w:numId w:val="346"/>
        </w:numPr>
        <w:rPr/>
      </w:pPr>
      <w:r>
        <w:rPr/>
        <w:t>Brand’s Rate Card</w:t>
      </w:r>
    </w:p>
    <w:p>
      <w:pPr>
        <w:pStyle w:val="FirstParagraph"/>
        <w:rPr/>
      </w:pPr>
      <w:r>
        <w:rPr/>
        <w:t>For example:</w:t>
      </w:r>
    </w:p>
    <w:p>
      <w:pPr>
        <w:pStyle w:val="BodyText"/>
        <w:rPr/>
      </w:pPr>
      <w:r>
        <w:rPr>
          <w:b/>
          <w:bCs/>
        </w:rPr>
        <w:t>Brand Order Value:</w:t>
      </w:r>
      <w:r>
        <w:rPr/>
        <w:t xml:space="preserve"> ₹1,00,000</w:t>
      </w:r>
    </w:p>
    <w:p>
      <w:pPr>
        <w:pStyle w:val="BodyText"/>
        <w:rPr/>
      </w:pPr>
      <w:r>
        <w:rPr>
          <w:b/>
          <w:bCs/>
        </w:rPr>
        <w:t>Vendor’s Stored Rate:</w:t>
      </w:r>
      <w:r>
        <w:rPr/>
        <w:t xml:space="preserve"> ₹1,10,000</w:t>
      </w:r>
    </w:p>
    <w:p>
      <w:pPr>
        <w:pStyle w:val="BodyText"/>
        <w:rPr/>
      </w:pPr>
      <w:r>
        <w:rPr>
          <w:b/>
          <w:bCs/>
        </w:rPr>
        <w:t>Operations Manager’s Offered Vendor Rate:</w:t>
      </w:r>
      <w:r>
        <w:rPr/>
        <w:t xml:space="preserve"> ₹95,000</w:t>
      </w:r>
    </w:p>
    <w:p>
      <w:pPr>
        <w:pStyle w:val="BodyText"/>
        <w:rPr/>
      </w:pPr>
      <w:r>
        <w:rPr/>
        <w:t>The Vendor will receive the order with the applicable Vendor offer rate of ₹95,000.</w:t>
      </w:r>
    </w:p>
    <w:p>
      <w:pPr>
        <w:pStyle w:val="BodyText"/>
        <w:rPr/>
      </w:pPr>
      <w:r>
        <w:rPr/>
        <w:t>The system should retain the complete commercial history.</w:t>
      </w:r>
    </w:p>
    <w:p>
      <w:pPr>
        <w:pStyle w:val="Normal"/>
        <w:rPr/>
      </w:pPr>
      <w:bookmarkStart w:id="71" w:name="operations-manager-vendor-r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"/>
    </w:p>
    <w:p>
      <w:pPr>
        <w:pStyle w:val="Heading1"/>
        <w:rPr/>
      </w:pPr>
      <w:bookmarkStart w:id="72" w:name="vendor-order-acceptance-cost-escalation"/>
      <w:r>
        <w:rPr/>
        <w:t>26. Vendor Order Acceptance / Cost Escalation</w:t>
      </w:r>
    </w:p>
    <w:p>
      <w:pPr>
        <w:pStyle w:val="FirstParagraph"/>
        <w:rPr/>
      </w:pPr>
      <w:r>
        <w:rPr/>
        <w:t>The selected Vendor will receive the order.</w:t>
      </w:r>
    </w:p>
    <w:p>
      <w:pPr>
        <w:pStyle w:val="BodyText"/>
        <w:rPr/>
      </w:pPr>
      <w:r>
        <w:rPr/>
        <w:t>The Vendor can:</w:t>
      </w:r>
    </w:p>
    <w:p>
      <w:pPr>
        <w:pStyle w:val="Heading3"/>
        <w:rPr/>
      </w:pPr>
      <w:bookmarkStart w:id="73" w:name="accept-order"/>
      <w:r>
        <w:rPr/>
        <w:t>Accept Order</w:t>
      </w:r>
    </w:p>
    <w:p>
      <w:pPr>
        <w:pStyle w:val="FirstParagraph"/>
        <w:rPr/>
      </w:pPr>
      <w:bookmarkStart w:id="74" w:name="accept-order"/>
      <w:r>
        <w:rPr/>
        <w:t>or</w:t>
      </w:r>
      <w:bookmarkEnd w:id="74"/>
    </w:p>
    <w:p>
      <w:pPr>
        <w:pStyle w:val="Heading3"/>
        <w:rPr/>
      </w:pPr>
      <w:bookmarkStart w:id="75" w:name="request-cost-escalation"/>
      <w:r>
        <w:rPr/>
        <w:t>Request Cost Escalation</w:t>
      </w:r>
    </w:p>
    <w:p>
      <w:pPr>
        <w:pStyle w:val="FirstParagraph"/>
        <w:rPr/>
      </w:pPr>
      <w:r>
        <w:rPr/>
        <w:t>If the Vendor believes the offered rate is insufficient, it may request an escalation.</w:t>
      </w:r>
    </w:p>
    <w:p>
      <w:pPr>
        <w:pStyle w:val="BodyText"/>
        <w:rPr/>
      </w:pPr>
      <w:r>
        <w:rPr/>
        <w:t>The escalation may contain:</w:t>
      </w:r>
    </w:p>
    <w:p>
      <w:pPr>
        <w:pStyle w:val="Compact"/>
        <w:numPr>
          <w:ilvl w:val="0"/>
          <w:numId w:val="347"/>
        </w:numPr>
        <w:rPr/>
      </w:pPr>
      <w:r>
        <w:rPr/>
        <w:t>Requested amount/rate</w:t>
      </w:r>
    </w:p>
    <w:p>
      <w:pPr>
        <w:pStyle w:val="Compact"/>
        <w:numPr>
          <w:ilvl w:val="0"/>
          <w:numId w:val="348"/>
        </w:numPr>
        <w:rPr/>
      </w:pPr>
      <w:r>
        <w:rPr/>
        <w:t>Reason</w:t>
      </w:r>
    </w:p>
    <w:p>
      <w:pPr>
        <w:pStyle w:val="Compact"/>
        <w:numPr>
          <w:ilvl w:val="0"/>
          <w:numId w:val="349"/>
        </w:numPr>
        <w:rPr/>
      </w:pPr>
      <w:r>
        <w:rPr/>
        <w:t>Remarks</w:t>
      </w:r>
    </w:p>
    <w:p>
      <w:pPr>
        <w:pStyle w:val="Compact"/>
        <w:numPr>
          <w:ilvl w:val="0"/>
          <w:numId w:val="350"/>
        </w:numPr>
        <w:rPr/>
      </w:pPr>
      <w:r>
        <w:rPr/>
        <w:t>Supporting information</w:t>
      </w:r>
    </w:p>
    <w:p>
      <w:pPr>
        <w:pStyle w:val="Compact"/>
        <w:numPr>
          <w:ilvl w:val="0"/>
          <w:numId w:val="351"/>
        </w:numPr>
        <w:rPr/>
      </w:pPr>
      <w:r>
        <w:rPr/>
        <w:t>Supporting documents</w:t>
      </w:r>
    </w:p>
    <w:p>
      <w:pPr>
        <w:pStyle w:val="FirstParagraph"/>
        <w:rPr/>
      </w:pPr>
      <w:r>
        <w:rPr/>
        <w:t>The Operations Manager may:</w:t>
      </w:r>
    </w:p>
    <w:p>
      <w:pPr>
        <w:pStyle w:val="Compact"/>
        <w:numPr>
          <w:ilvl w:val="0"/>
          <w:numId w:val="352"/>
        </w:numPr>
        <w:rPr/>
      </w:pPr>
      <w:r>
        <w:rPr/>
        <w:t>Approve escalation</w:t>
      </w:r>
    </w:p>
    <w:p>
      <w:pPr>
        <w:pStyle w:val="Compact"/>
        <w:numPr>
          <w:ilvl w:val="0"/>
          <w:numId w:val="353"/>
        </w:numPr>
        <w:rPr/>
      </w:pPr>
      <w:r>
        <w:rPr/>
        <w:t>Reject escalation</w:t>
      </w:r>
    </w:p>
    <w:p>
      <w:pPr>
        <w:pStyle w:val="Compact"/>
        <w:numPr>
          <w:ilvl w:val="0"/>
          <w:numId w:val="354"/>
        </w:numPr>
        <w:rPr/>
      </w:pPr>
      <w:r>
        <w:rPr/>
        <w:t>Negotiate</w:t>
      </w:r>
    </w:p>
    <w:p>
      <w:pPr>
        <w:pStyle w:val="Compact"/>
        <w:numPr>
          <w:ilvl w:val="0"/>
          <w:numId w:val="355"/>
        </w:numPr>
        <w:rPr/>
      </w:pPr>
      <w:r>
        <w:rPr/>
        <w:t>Submit revised rate</w:t>
      </w:r>
    </w:p>
    <w:p>
      <w:pPr>
        <w:pStyle w:val="Compact"/>
        <w:numPr>
          <w:ilvl w:val="0"/>
          <w:numId w:val="356"/>
        </w:numPr>
        <w:rPr/>
      </w:pPr>
      <w:r>
        <w:rPr/>
        <w:t>Cancel/reassign the order</w:t>
      </w:r>
    </w:p>
    <w:p>
      <w:pPr>
        <w:pStyle w:val="FirstParagraph"/>
        <w:rPr/>
      </w:pPr>
      <w:r>
        <w:rPr/>
        <w:t>All commercial changes should be logged.</w:t>
      </w:r>
    </w:p>
    <w:p>
      <w:pPr>
        <w:pStyle w:val="Normal"/>
        <w:rPr/>
      </w:pPr>
      <w:bookmarkStart w:id="76" w:name="vendor-order-acceptance-cost-escalation"/>
      <w:bookmarkStart w:id="77" w:name="request-cost-escal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"/>
      <w:bookmarkEnd w:id="77"/>
    </w:p>
    <w:p>
      <w:pPr>
        <w:pStyle w:val="Heading1"/>
        <w:rPr/>
      </w:pPr>
      <w:bookmarkStart w:id="78" w:name="vendor-work-order-management"/>
      <w:r>
        <w:rPr/>
        <w:t>27. Vendor Work Order Management</w:t>
      </w:r>
    </w:p>
    <w:p>
      <w:pPr>
        <w:pStyle w:val="FirstParagraph"/>
        <w:rPr/>
      </w:pPr>
      <w:r>
        <w:rPr/>
        <w:t>Once the Vendor accepts the order, it will become an active Vendor Work Order.</w:t>
      </w:r>
    </w:p>
    <w:p>
      <w:pPr>
        <w:pStyle w:val="BodyText"/>
        <w:rPr/>
      </w:pPr>
      <w:r>
        <w:rPr/>
        <w:t>The Vendor will be able to:</w:t>
      </w:r>
    </w:p>
    <w:p>
      <w:pPr>
        <w:pStyle w:val="Compact"/>
        <w:numPr>
          <w:ilvl w:val="0"/>
          <w:numId w:val="357"/>
        </w:numPr>
        <w:rPr/>
      </w:pPr>
      <w:r>
        <w:rPr/>
        <w:t>View order</w:t>
      </w:r>
    </w:p>
    <w:p>
      <w:pPr>
        <w:pStyle w:val="Compact"/>
        <w:numPr>
          <w:ilvl w:val="0"/>
          <w:numId w:val="358"/>
        </w:numPr>
        <w:rPr/>
      </w:pPr>
      <w:r>
        <w:rPr/>
        <w:t>View Store</w:t>
      </w:r>
    </w:p>
    <w:p>
      <w:pPr>
        <w:pStyle w:val="Compact"/>
        <w:numPr>
          <w:ilvl w:val="0"/>
          <w:numId w:val="359"/>
        </w:numPr>
        <w:rPr/>
      </w:pPr>
      <w:r>
        <w:rPr/>
        <w:t>View Branding Site</w:t>
      </w:r>
    </w:p>
    <w:p>
      <w:pPr>
        <w:pStyle w:val="Compact"/>
        <w:numPr>
          <w:ilvl w:val="0"/>
          <w:numId w:val="360"/>
        </w:numPr>
        <w:rPr/>
      </w:pPr>
      <w:r>
        <w:rPr/>
        <w:t>View specifications</w:t>
      </w:r>
    </w:p>
    <w:p>
      <w:pPr>
        <w:pStyle w:val="Compact"/>
        <w:numPr>
          <w:ilvl w:val="0"/>
          <w:numId w:val="361"/>
        </w:numPr>
        <w:rPr/>
      </w:pPr>
      <w:r>
        <w:rPr/>
        <w:t>View artwork</w:t>
      </w:r>
    </w:p>
    <w:p>
      <w:pPr>
        <w:pStyle w:val="Compact"/>
        <w:numPr>
          <w:ilvl w:val="0"/>
          <w:numId w:val="362"/>
        </w:numPr>
        <w:rPr/>
      </w:pPr>
      <w:r>
        <w:rPr/>
        <w:t>View quantities</w:t>
      </w:r>
    </w:p>
    <w:p>
      <w:pPr>
        <w:pStyle w:val="Compact"/>
        <w:numPr>
          <w:ilvl w:val="0"/>
          <w:numId w:val="363"/>
        </w:numPr>
        <w:rPr/>
      </w:pPr>
      <w:r>
        <w:rPr/>
        <w:t>View installation instructions</w:t>
      </w:r>
    </w:p>
    <w:p>
      <w:pPr>
        <w:pStyle w:val="Compact"/>
        <w:numPr>
          <w:ilvl w:val="0"/>
          <w:numId w:val="364"/>
        </w:numPr>
        <w:rPr/>
      </w:pPr>
      <w:r>
        <w:rPr/>
        <w:t>Print Job Card</w:t>
      </w:r>
    </w:p>
    <w:p>
      <w:pPr>
        <w:pStyle w:val="Compact"/>
        <w:numPr>
          <w:ilvl w:val="0"/>
          <w:numId w:val="365"/>
        </w:numPr>
        <w:rPr/>
      </w:pPr>
      <w:r>
        <w:rPr/>
        <w:t>Print Installation Certificate</w:t>
      </w:r>
    </w:p>
    <w:p>
      <w:pPr>
        <w:pStyle w:val="Compact"/>
        <w:numPr>
          <w:ilvl w:val="0"/>
          <w:numId w:val="366"/>
        </w:numPr>
        <w:rPr/>
      </w:pPr>
      <w:r>
        <w:rPr/>
        <w:t>Assign work to Vendor Managers</w:t>
      </w:r>
    </w:p>
    <w:p>
      <w:pPr>
        <w:pStyle w:val="Compact"/>
        <w:numPr>
          <w:ilvl w:val="0"/>
          <w:numId w:val="367"/>
        </w:numPr>
        <w:rPr/>
      </w:pPr>
      <w:r>
        <w:rPr/>
        <w:t>Track work progress</w:t>
      </w:r>
    </w:p>
    <w:p>
      <w:pPr>
        <w:pStyle w:val="Compact"/>
        <w:numPr>
          <w:ilvl w:val="0"/>
          <w:numId w:val="368"/>
        </w:numPr>
        <w:rPr/>
      </w:pPr>
      <w:r>
        <w:rPr/>
        <w:t>Upload documents</w:t>
      </w:r>
    </w:p>
    <w:p>
      <w:pPr>
        <w:pStyle w:val="Compact"/>
        <w:numPr>
          <w:ilvl w:val="0"/>
          <w:numId w:val="369"/>
        </w:numPr>
        <w:rPr/>
      </w:pPr>
      <w:r>
        <w:rPr/>
        <w:t>Submit completion proof</w:t>
      </w:r>
    </w:p>
    <w:p>
      <w:pPr>
        <w:pStyle w:val="Normal"/>
        <w:rPr/>
      </w:pPr>
      <w:bookmarkStart w:id="79" w:name="vendor-work-order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1"/>
        <w:rPr/>
      </w:pPr>
      <w:bookmarkStart w:id="80" w:name="vendor-manager-workflow"/>
      <w:r>
        <w:rPr/>
        <w:t>28. Vendor Manager Workflow</w:t>
      </w:r>
    </w:p>
    <w:p>
      <w:pPr>
        <w:pStyle w:val="FirstParagraph"/>
        <w:rPr/>
      </w:pPr>
      <w:r>
        <w:rPr/>
        <w:t>Vendor Managers will handle different operational stages.</w:t>
      </w:r>
    </w:p>
    <w:p>
      <w:pPr>
        <w:pStyle w:val="BodyText"/>
        <w:rPr/>
      </w:pPr>
      <w:r>
        <w:rPr/>
        <w:t>Vendor Managers may include:</w:t>
      </w:r>
    </w:p>
    <w:p>
      <w:pPr>
        <w:pStyle w:val="Compact"/>
        <w:numPr>
          <w:ilvl w:val="0"/>
          <w:numId w:val="370"/>
        </w:numPr>
        <w:rPr/>
      </w:pPr>
      <w:r>
        <w:rPr/>
        <w:t>Printer Manager</w:t>
      </w:r>
    </w:p>
    <w:p>
      <w:pPr>
        <w:pStyle w:val="Compact"/>
        <w:numPr>
          <w:ilvl w:val="0"/>
          <w:numId w:val="371"/>
        </w:numPr>
        <w:rPr/>
      </w:pPr>
      <w:r>
        <w:rPr/>
        <w:t>Fabricator Manager</w:t>
      </w:r>
    </w:p>
    <w:p>
      <w:pPr>
        <w:pStyle w:val="Compact"/>
        <w:numPr>
          <w:ilvl w:val="0"/>
          <w:numId w:val="372"/>
        </w:numPr>
        <w:rPr/>
      </w:pPr>
      <w:r>
        <w:rPr/>
        <w:t>Installer Manager</w:t>
      </w:r>
    </w:p>
    <w:p>
      <w:pPr>
        <w:pStyle w:val="FirstParagraph"/>
        <w:rPr/>
      </w:pPr>
      <w:r>
        <w:rPr/>
        <w:t>The Vendor Business Owner/Vendor-authorised user will be able to route relevant work to the appropriate Vendor Manager.</w:t>
      </w:r>
    </w:p>
    <w:p>
      <w:pPr>
        <w:pStyle w:val="Normal"/>
        <w:rPr/>
      </w:pPr>
      <w:bookmarkStart w:id="81" w:name="vendor-manager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"/>
    </w:p>
    <w:p>
      <w:pPr>
        <w:pStyle w:val="Heading1"/>
        <w:rPr/>
      </w:pPr>
      <w:bookmarkStart w:id="82" w:name="printer-manager"/>
      <w:r>
        <w:rPr/>
        <w:t>29. Printer Manager</w:t>
      </w:r>
    </w:p>
    <w:p>
      <w:pPr>
        <w:pStyle w:val="FirstParagraph"/>
        <w:rPr/>
      </w:pPr>
      <w:r>
        <w:rPr/>
        <w:t>Where printing is required, the Printer Manager can:</w:t>
      </w:r>
    </w:p>
    <w:p>
      <w:pPr>
        <w:pStyle w:val="Compact"/>
        <w:numPr>
          <w:ilvl w:val="0"/>
          <w:numId w:val="373"/>
        </w:numPr>
        <w:rPr/>
      </w:pPr>
      <w:r>
        <w:rPr/>
        <w:t>Receive assigned job</w:t>
      </w:r>
    </w:p>
    <w:p>
      <w:pPr>
        <w:pStyle w:val="Compact"/>
        <w:numPr>
          <w:ilvl w:val="0"/>
          <w:numId w:val="374"/>
        </w:numPr>
        <w:rPr/>
      </w:pPr>
      <w:r>
        <w:rPr/>
        <w:t>View specifications</w:t>
      </w:r>
    </w:p>
    <w:p>
      <w:pPr>
        <w:pStyle w:val="Compact"/>
        <w:numPr>
          <w:ilvl w:val="0"/>
          <w:numId w:val="375"/>
        </w:numPr>
        <w:rPr/>
      </w:pPr>
      <w:r>
        <w:rPr/>
        <w:t>View artwork</w:t>
      </w:r>
    </w:p>
    <w:p>
      <w:pPr>
        <w:pStyle w:val="Compact"/>
        <w:numPr>
          <w:ilvl w:val="0"/>
          <w:numId w:val="376"/>
        </w:numPr>
        <w:rPr/>
      </w:pPr>
      <w:r>
        <w:rPr/>
        <w:t>View quantity</w:t>
      </w:r>
    </w:p>
    <w:p>
      <w:pPr>
        <w:pStyle w:val="Compact"/>
        <w:numPr>
          <w:ilvl w:val="0"/>
          <w:numId w:val="377"/>
        </w:numPr>
        <w:rPr/>
      </w:pPr>
      <w:r>
        <w:rPr/>
        <w:t>View dimensions</w:t>
      </w:r>
    </w:p>
    <w:p>
      <w:pPr>
        <w:pStyle w:val="Compact"/>
        <w:numPr>
          <w:ilvl w:val="0"/>
          <w:numId w:val="378"/>
        </w:numPr>
        <w:rPr/>
      </w:pPr>
      <w:r>
        <w:rPr/>
        <w:t>Start printing</w:t>
      </w:r>
    </w:p>
    <w:p>
      <w:pPr>
        <w:pStyle w:val="Compact"/>
        <w:numPr>
          <w:ilvl w:val="0"/>
          <w:numId w:val="379"/>
        </w:numPr>
        <w:rPr/>
      </w:pPr>
      <w:r>
        <w:rPr/>
        <w:t>Complete printing</w:t>
      </w:r>
    </w:p>
    <w:p>
      <w:pPr>
        <w:pStyle w:val="Compact"/>
        <w:numPr>
          <w:ilvl w:val="0"/>
          <w:numId w:val="380"/>
        </w:numPr>
        <w:rPr/>
      </w:pPr>
      <w:r>
        <w:rPr/>
        <w:t>Add remarks</w:t>
      </w:r>
    </w:p>
    <w:p>
      <w:pPr>
        <w:pStyle w:val="Compact"/>
        <w:numPr>
          <w:ilvl w:val="0"/>
          <w:numId w:val="381"/>
        </w:numPr>
        <w:rPr/>
      </w:pPr>
      <w:r>
        <w:rPr/>
        <w:t>Upload photographs/documents</w:t>
      </w:r>
    </w:p>
    <w:p>
      <w:pPr>
        <w:pStyle w:val="Compact"/>
        <w:numPr>
          <w:ilvl w:val="0"/>
          <w:numId w:val="382"/>
        </w:numPr>
        <w:rPr/>
      </w:pPr>
      <w:r>
        <w:rPr/>
        <w:t>Mark stage complete</w:t>
      </w:r>
    </w:p>
    <w:p>
      <w:pPr>
        <w:pStyle w:val="Normal"/>
        <w:rPr/>
      </w:pPr>
      <w:bookmarkStart w:id="83" w:name="printer-manag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</w:p>
    <w:p>
      <w:pPr>
        <w:pStyle w:val="Heading1"/>
        <w:rPr/>
      </w:pPr>
      <w:bookmarkStart w:id="84" w:name="fabricator-manager"/>
      <w:r>
        <w:rPr/>
        <w:t>30. Fabricator Manager</w:t>
      </w:r>
    </w:p>
    <w:p>
      <w:pPr>
        <w:pStyle w:val="FirstParagraph"/>
        <w:rPr/>
      </w:pPr>
      <w:r>
        <w:rPr/>
        <w:t>Where fabrication is required, the Fabricator Manager can:</w:t>
      </w:r>
    </w:p>
    <w:p>
      <w:pPr>
        <w:pStyle w:val="Compact"/>
        <w:numPr>
          <w:ilvl w:val="0"/>
          <w:numId w:val="383"/>
        </w:numPr>
        <w:rPr/>
      </w:pPr>
      <w:r>
        <w:rPr/>
        <w:t>Receive assigned work</w:t>
      </w:r>
    </w:p>
    <w:p>
      <w:pPr>
        <w:pStyle w:val="Compact"/>
        <w:numPr>
          <w:ilvl w:val="0"/>
          <w:numId w:val="384"/>
        </w:numPr>
        <w:rPr/>
      </w:pPr>
      <w:r>
        <w:rPr/>
        <w:t>View specifications</w:t>
      </w:r>
    </w:p>
    <w:p>
      <w:pPr>
        <w:pStyle w:val="Compact"/>
        <w:numPr>
          <w:ilvl w:val="0"/>
          <w:numId w:val="385"/>
        </w:numPr>
        <w:rPr/>
      </w:pPr>
      <w:r>
        <w:rPr/>
        <w:t>View dimensions</w:t>
      </w:r>
    </w:p>
    <w:p>
      <w:pPr>
        <w:pStyle w:val="Compact"/>
        <w:numPr>
          <w:ilvl w:val="0"/>
          <w:numId w:val="386"/>
        </w:numPr>
        <w:rPr/>
      </w:pPr>
      <w:r>
        <w:rPr/>
        <w:t>View materials</w:t>
      </w:r>
    </w:p>
    <w:p>
      <w:pPr>
        <w:pStyle w:val="Compact"/>
        <w:numPr>
          <w:ilvl w:val="0"/>
          <w:numId w:val="387"/>
        </w:numPr>
        <w:rPr/>
      </w:pPr>
      <w:r>
        <w:rPr/>
        <w:t>View artwork</w:t>
      </w:r>
    </w:p>
    <w:p>
      <w:pPr>
        <w:pStyle w:val="Compact"/>
        <w:numPr>
          <w:ilvl w:val="0"/>
          <w:numId w:val="388"/>
        </w:numPr>
        <w:rPr/>
      </w:pPr>
      <w:r>
        <w:rPr/>
        <w:t>Start fabrication</w:t>
      </w:r>
    </w:p>
    <w:p>
      <w:pPr>
        <w:pStyle w:val="Compact"/>
        <w:numPr>
          <w:ilvl w:val="0"/>
          <w:numId w:val="389"/>
        </w:numPr>
        <w:rPr/>
      </w:pPr>
      <w:r>
        <w:rPr/>
        <w:t>Complete fabrication</w:t>
      </w:r>
    </w:p>
    <w:p>
      <w:pPr>
        <w:pStyle w:val="Compact"/>
        <w:numPr>
          <w:ilvl w:val="0"/>
          <w:numId w:val="390"/>
        </w:numPr>
        <w:rPr/>
      </w:pPr>
      <w:r>
        <w:rPr/>
        <w:t>Upload photographs</w:t>
      </w:r>
    </w:p>
    <w:p>
      <w:pPr>
        <w:pStyle w:val="Compact"/>
        <w:numPr>
          <w:ilvl w:val="0"/>
          <w:numId w:val="391"/>
        </w:numPr>
        <w:rPr/>
      </w:pPr>
      <w:r>
        <w:rPr/>
        <w:t>Add remarks</w:t>
      </w:r>
    </w:p>
    <w:p>
      <w:pPr>
        <w:pStyle w:val="Compact"/>
        <w:numPr>
          <w:ilvl w:val="0"/>
          <w:numId w:val="392"/>
        </w:numPr>
        <w:rPr/>
      </w:pPr>
      <w:r>
        <w:rPr/>
        <w:t>Mark stage complete</w:t>
      </w:r>
    </w:p>
    <w:p>
      <w:pPr>
        <w:pStyle w:val="Normal"/>
        <w:rPr/>
      </w:pPr>
      <w:bookmarkStart w:id="85" w:name="fabricator-manag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"/>
    </w:p>
    <w:p>
      <w:pPr>
        <w:pStyle w:val="Heading1"/>
        <w:rPr/>
      </w:pPr>
      <w:bookmarkStart w:id="86" w:name="installer-manager-installer-workflow"/>
      <w:r>
        <w:rPr/>
        <w:t>31. Installer Manager / Installer Workflow</w:t>
      </w:r>
    </w:p>
    <w:p>
      <w:pPr>
        <w:pStyle w:val="FirstParagraph"/>
        <w:rPr/>
      </w:pPr>
      <w:r>
        <w:rPr/>
        <w:t>The Installer Manager will be responsible for assigning/handling installation work.</w:t>
      </w:r>
    </w:p>
    <w:p>
      <w:pPr>
        <w:pStyle w:val="BodyText"/>
        <w:rPr/>
      </w:pPr>
      <w:r>
        <w:rPr/>
        <w:t>The Installer/field user will be able to:</w:t>
      </w:r>
    </w:p>
    <w:p>
      <w:pPr>
        <w:pStyle w:val="Compact"/>
        <w:numPr>
          <w:ilvl w:val="0"/>
          <w:numId w:val="393"/>
        </w:numPr>
        <w:rPr/>
      </w:pPr>
      <w:r>
        <w:rPr/>
        <w:t>View Store details</w:t>
      </w:r>
    </w:p>
    <w:p>
      <w:pPr>
        <w:pStyle w:val="Compact"/>
        <w:numPr>
          <w:ilvl w:val="0"/>
          <w:numId w:val="394"/>
        </w:numPr>
        <w:rPr/>
      </w:pPr>
      <w:r>
        <w:rPr/>
        <w:t>View Branding Site</w:t>
      </w:r>
    </w:p>
    <w:p>
      <w:pPr>
        <w:pStyle w:val="Compact"/>
        <w:numPr>
          <w:ilvl w:val="0"/>
          <w:numId w:val="395"/>
        </w:numPr>
        <w:rPr/>
      </w:pPr>
      <w:r>
        <w:rPr/>
        <w:t>View GPS/location</w:t>
      </w:r>
    </w:p>
    <w:p>
      <w:pPr>
        <w:pStyle w:val="Compact"/>
        <w:numPr>
          <w:ilvl w:val="0"/>
          <w:numId w:val="396"/>
        </w:numPr>
        <w:rPr/>
      </w:pPr>
      <w:r>
        <w:rPr/>
        <w:t>View branding requirements</w:t>
      </w:r>
    </w:p>
    <w:p>
      <w:pPr>
        <w:pStyle w:val="Compact"/>
        <w:numPr>
          <w:ilvl w:val="0"/>
          <w:numId w:val="397"/>
        </w:numPr>
        <w:rPr/>
      </w:pPr>
      <w:r>
        <w:rPr/>
        <w:t>View Job Card</w:t>
      </w:r>
    </w:p>
    <w:p>
      <w:pPr>
        <w:pStyle w:val="Compact"/>
        <w:numPr>
          <w:ilvl w:val="0"/>
          <w:numId w:val="398"/>
        </w:numPr>
        <w:rPr/>
      </w:pPr>
      <w:r>
        <w:rPr/>
        <w:t>View Installation Certificate</w:t>
      </w:r>
    </w:p>
    <w:p>
      <w:pPr>
        <w:pStyle w:val="Compact"/>
        <w:numPr>
          <w:ilvl w:val="0"/>
          <w:numId w:val="399"/>
        </w:numPr>
        <w:rPr/>
      </w:pPr>
      <w:r>
        <w:rPr/>
        <w:t>Print Installation Certificate</w:t>
      </w:r>
    </w:p>
    <w:p>
      <w:pPr>
        <w:pStyle w:val="Compact"/>
        <w:numPr>
          <w:ilvl w:val="0"/>
          <w:numId w:val="400"/>
        </w:numPr>
        <w:rPr/>
      </w:pPr>
      <w:r>
        <w:rPr/>
        <w:t>Visit site</w:t>
      </w:r>
    </w:p>
    <w:p>
      <w:pPr>
        <w:pStyle w:val="Compact"/>
        <w:numPr>
          <w:ilvl w:val="0"/>
          <w:numId w:val="401"/>
        </w:numPr>
        <w:rPr/>
      </w:pPr>
      <w:r>
        <w:rPr/>
        <w:t>Capture pre-installation photographs</w:t>
      </w:r>
    </w:p>
    <w:p>
      <w:pPr>
        <w:pStyle w:val="Compact"/>
        <w:numPr>
          <w:ilvl w:val="0"/>
          <w:numId w:val="402"/>
        </w:numPr>
        <w:rPr/>
      </w:pPr>
      <w:r>
        <w:rPr/>
        <w:t>Complete installation</w:t>
      </w:r>
    </w:p>
    <w:p>
      <w:pPr>
        <w:pStyle w:val="Compact"/>
        <w:numPr>
          <w:ilvl w:val="0"/>
          <w:numId w:val="403"/>
        </w:numPr>
        <w:rPr/>
      </w:pPr>
      <w:r>
        <w:rPr/>
        <w:t>Capture post-installation photographs</w:t>
      </w:r>
    </w:p>
    <w:p>
      <w:pPr>
        <w:pStyle w:val="Compact"/>
        <w:numPr>
          <w:ilvl w:val="0"/>
          <w:numId w:val="404"/>
        </w:numPr>
        <w:rPr/>
      </w:pPr>
      <w:r>
        <w:rPr/>
        <w:t>Scan/upload completed Installation Certificate</w:t>
      </w:r>
    </w:p>
    <w:p>
      <w:pPr>
        <w:pStyle w:val="Compact"/>
        <w:numPr>
          <w:ilvl w:val="0"/>
          <w:numId w:val="405"/>
        </w:numPr>
        <w:rPr/>
      </w:pPr>
      <w:r>
        <w:rPr/>
        <w:t>Capture GPS/location</w:t>
      </w:r>
    </w:p>
    <w:p>
      <w:pPr>
        <w:pStyle w:val="Compact"/>
        <w:numPr>
          <w:ilvl w:val="0"/>
          <w:numId w:val="406"/>
        </w:numPr>
        <w:rPr/>
      </w:pPr>
      <w:r>
        <w:rPr/>
        <w:t>Add remarks</w:t>
      </w:r>
    </w:p>
    <w:p>
      <w:pPr>
        <w:pStyle w:val="Compact"/>
        <w:numPr>
          <w:ilvl w:val="0"/>
          <w:numId w:val="407"/>
        </w:numPr>
        <w:rPr/>
      </w:pPr>
      <w:r>
        <w:rPr/>
        <w:t>Submit completion</w:t>
      </w:r>
    </w:p>
    <w:p>
      <w:pPr>
        <w:pStyle w:val="Normal"/>
        <w:rPr/>
      </w:pPr>
      <w:bookmarkStart w:id="87" w:name="installer-manager-installer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"/>
    </w:p>
    <w:p>
      <w:pPr>
        <w:pStyle w:val="Heading1"/>
        <w:rPr/>
      </w:pPr>
      <w:bookmarkStart w:id="88" w:name="installation-certificate"/>
      <w:r>
        <w:rPr/>
        <w:t>32. Installation Certificate</w:t>
      </w:r>
    </w:p>
    <w:p>
      <w:pPr>
        <w:pStyle w:val="FirstParagraph"/>
        <w:rPr/>
      </w:pPr>
      <w:r>
        <w:rPr/>
        <w:t>The application will generate an Installation Certificate against the relevant work order.</w:t>
      </w:r>
    </w:p>
    <w:p>
      <w:pPr>
        <w:pStyle w:val="BodyText"/>
        <w:rPr/>
      </w:pPr>
      <w:r>
        <w:rPr/>
        <w:t>The certificate may contain:</w:t>
      </w:r>
    </w:p>
    <w:p>
      <w:pPr>
        <w:pStyle w:val="Compact"/>
        <w:numPr>
          <w:ilvl w:val="0"/>
          <w:numId w:val="408"/>
        </w:numPr>
        <w:rPr/>
      </w:pPr>
      <w:r>
        <w:rPr/>
        <w:t>Order number</w:t>
      </w:r>
    </w:p>
    <w:p>
      <w:pPr>
        <w:pStyle w:val="Compact"/>
        <w:numPr>
          <w:ilvl w:val="0"/>
          <w:numId w:val="409"/>
        </w:numPr>
        <w:rPr/>
      </w:pPr>
      <w:r>
        <w:rPr/>
        <w:t>Work order number</w:t>
      </w:r>
    </w:p>
    <w:p>
      <w:pPr>
        <w:pStyle w:val="Compact"/>
        <w:numPr>
          <w:ilvl w:val="0"/>
          <w:numId w:val="410"/>
        </w:numPr>
        <w:rPr/>
      </w:pPr>
      <w:r>
        <w:rPr/>
        <w:t>Brand</w:t>
      </w:r>
    </w:p>
    <w:p>
      <w:pPr>
        <w:pStyle w:val="Compact"/>
        <w:numPr>
          <w:ilvl w:val="0"/>
          <w:numId w:val="411"/>
        </w:numPr>
        <w:rPr/>
      </w:pPr>
      <w:r>
        <w:rPr/>
        <w:t>Store</w:t>
      </w:r>
    </w:p>
    <w:p>
      <w:pPr>
        <w:pStyle w:val="Compact"/>
        <w:numPr>
          <w:ilvl w:val="0"/>
          <w:numId w:val="412"/>
        </w:numPr>
        <w:rPr/>
      </w:pPr>
      <w:r>
        <w:rPr/>
        <w:t>Branding site</w:t>
      </w:r>
    </w:p>
    <w:p>
      <w:pPr>
        <w:pStyle w:val="Compact"/>
        <w:numPr>
          <w:ilvl w:val="0"/>
          <w:numId w:val="413"/>
        </w:numPr>
        <w:rPr/>
      </w:pPr>
      <w:r>
        <w:rPr/>
        <w:t>Branding element</w:t>
      </w:r>
    </w:p>
    <w:p>
      <w:pPr>
        <w:pStyle w:val="Compact"/>
        <w:numPr>
          <w:ilvl w:val="0"/>
          <w:numId w:val="414"/>
        </w:numPr>
        <w:rPr/>
      </w:pPr>
      <w:r>
        <w:rPr/>
        <w:t>Quantity</w:t>
      </w:r>
    </w:p>
    <w:p>
      <w:pPr>
        <w:pStyle w:val="Compact"/>
        <w:numPr>
          <w:ilvl w:val="0"/>
          <w:numId w:val="415"/>
        </w:numPr>
        <w:rPr/>
      </w:pPr>
      <w:r>
        <w:rPr/>
        <w:t>Vendor</w:t>
      </w:r>
    </w:p>
    <w:p>
      <w:pPr>
        <w:pStyle w:val="Compact"/>
        <w:numPr>
          <w:ilvl w:val="0"/>
          <w:numId w:val="416"/>
        </w:numPr>
        <w:rPr/>
      </w:pPr>
      <w:r>
        <w:rPr/>
        <w:t>Installer</w:t>
      </w:r>
    </w:p>
    <w:p>
      <w:pPr>
        <w:pStyle w:val="Compact"/>
        <w:numPr>
          <w:ilvl w:val="0"/>
          <w:numId w:val="417"/>
        </w:numPr>
        <w:rPr/>
      </w:pPr>
      <w:r>
        <w:rPr/>
        <w:t>Installation date</w:t>
      </w:r>
    </w:p>
    <w:p>
      <w:pPr>
        <w:pStyle w:val="Compact"/>
        <w:numPr>
          <w:ilvl w:val="0"/>
          <w:numId w:val="418"/>
        </w:numPr>
        <w:rPr/>
      </w:pPr>
      <w:r>
        <w:rPr/>
        <w:t>Other relevant details</w:t>
      </w:r>
    </w:p>
    <w:p>
      <w:pPr>
        <w:pStyle w:val="Compact"/>
        <w:numPr>
          <w:ilvl w:val="0"/>
          <w:numId w:val="419"/>
        </w:numPr>
        <w:rPr/>
      </w:pPr>
      <w:r>
        <w:rPr/>
        <w:t>QR/barcode where required</w:t>
      </w:r>
    </w:p>
    <w:p>
      <w:pPr>
        <w:pStyle w:val="FirstParagraph"/>
        <w:rPr/>
      </w:pPr>
      <w:r>
        <w:rPr/>
        <w:t>The Installer will print the certificate, take it to the Store/site, complete the required process and scan/upload it through the logged-in application.</w:t>
      </w:r>
    </w:p>
    <w:p>
      <w:pPr>
        <w:pStyle w:val="Normal"/>
        <w:rPr/>
      </w:pPr>
      <w:bookmarkStart w:id="89" w:name="installation-certific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</w:p>
    <w:p>
      <w:pPr>
        <w:pStyle w:val="Heading1"/>
        <w:rPr/>
      </w:pPr>
      <w:bookmarkStart w:id="90" w:name="proof-of-installation"/>
      <w:r>
        <w:rPr/>
        <w:t>33. Proof of Installation</w:t>
      </w:r>
    </w:p>
    <w:p>
      <w:pPr>
        <w:pStyle w:val="FirstParagraph"/>
        <w:rPr/>
      </w:pPr>
      <w:r>
        <w:rPr/>
        <w:t>The system will capture and retain:</w:t>
      </w:r>
    </w:p>
    <w:p>
      <w:pPr>
        <w:pStyle w:val="Compact"/>
        <w:numPr>
          <w:ilvl w:val="0"/>
          <w:numId w:val="420"/>
        </w:numPr>
        <w:rPr/>
      </w:pPr>
      <w:r>
        <w:rPr/>
        <w:t>Pre-installation photographs</w:t>
      </w:r>
    </w:p>
    <w:p>
      <w:pPr>
        <w:pStyle w:val="Compact"/>
        <w:numPr>
          <w:ilvl w:val="0"/>
          <w:numId w:val="421"/>
        </w:numPr>
        <w:rPr/>
      </w:pPr>
      <w:r>
        <w:rPr/>
        <w:t>Post-installation photographs</w:t>
      </w:r>
    </w:p>
    <w:p>
      <w:pPr>
        <w:pStyle w:val="Compact"/>
        <w:numPr>
          <w:ilvl w:val="0"/>
          <w:numId w:val="422"/>
        </w:numPr>
        <w:rPr/>
      </w:pPr>
      <w:r>
        <w:rPr/>
        <w:t>Scanned Installation Certificate</w:t>
      </w:r>
    </w:p>
    <w:p>
      <w:pPr>
        <w:pStyle w:val="Compact"/>
        <w:numPr>
          <w:ilvl w:val="0"/>
          <w:numId w:val="423"/>
        </w:numPr>
        <w:rPr/>
      </w:pPr>
      <w:r>
        <w:rPr/>
        <w:t>GPS coordinates</w:t>
      </w:r>
    </w:p>
    <w:p>
      <w:pPr>
        <w:pStyle w:val="Compact"/>
        <w:numPr>
          <w:ilvl w:val="0"/>
          <w:numId w:val="424"/>
        </w:numPr>
        <w:rPr/>
      </w:pPr>
      <w:r>
        <w:rPr/>
        <w:t>Date/time</w:t>
      </w:r>
    </w:p>
    <w:p>
      <w:pPr>
        <w:pStyle w:val="Compact"/>
        <w:numPr>
          <w:ilvl w:val="0"/>
          <w:numId w:val="425"/>
        </w:numPr>
        <w:rPr/>
      </w:pPr>
      <w:r>
        <w:rPr/>
        <w:t>Installer information</w:t>
      </w:r>
    </w:p>
    <w:p>
      <w:pPr>
        <w:pStyle w:val="Compact"/>
        <w:numPr>
          <w:ilvl w:val="0"/>
          <w:numId w:val="426"/>
        </w:numPr>
        <w:rPr/>
      </w:pPr>
      <w:r>
        <w:rPr/>
        <w:t>Remarks</w:t>
      </w:r>
    </w:p>
    <w:p>
      <w:pPr>
        <w:pStyle w:val="Compact"/>
        <w:numPr>
          <w:ilvl w:val="0"/>
          <w:numId w:val="427"/>
        </w:numPr>
        <w:rPr/>
      </w:pPr>
      <w:r>
        <w:rPr/>
        <w:t>Other supporting evidence</w:t>
      </w:r>
    </w:p>
    <w:p>
      <w:pPr>
        <w:pStyle w:val="FirstParagraph"/>
        <w:rPr/>
      </w:pPr>
      <w:r>
        <w:rPr/>
        <w:t>This proof will remain linked to the relevant order and branding site.</w:t>
      </w:r>
    </w:p>
    <w:p>
      <w:pPr>
        <w:pStyle w:val="Normal"/>
        <w:rPr/>
      </w:pPr>
      <w:bookmarkStart w:id="91" w:name="proof-of-install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"/>
    </w:p>
    <w:p>
      <w:pPr>
        <w:pStyle w:val="Heading1"/>
        <w:rPr/>
      </w:pPr>
      <w:bookmarkStart w:id="92" w:name="brand-completion-approval"/>
      <w:r>
        <w:rPr/>
        <w:t>34. Brand Completion Approval</w:t>
      </w:r>
    </w:p>
    <w:p>
      <w:pPr>
        <w:pStyle w:val="FirstParagraph"/>
        <w:rPr/>
      </w:pPr>
      <w:r>
        <w:rPr/>
        <w:t>After the Vendor submits installation proof, the completed order will become visible to:</w:t>
      </w:r>
    </w:p>
    <w:p>
      <w:pPr>
        <w:pStyle w:val="Compact"/>
        <w:numPr>
          <w:ilvl w:val="0"/>
          <w:numId w:val="428"/>
        </w:numPr>
        <w:rPr/>
      </w:pPr>
      <w:r>
        <w:rPr/>
        <w:t>Brand Owner</w:t>
      </w:r>
    </w:p>
    <w:p>
      <w:pPr>
        <w:pStyle w:val="Compact"/>
        <w:numPr>
          <w:ilvl w:val="0"/>
          <w:numId w:val="429"/>
        </w:numPr>
        <w:rPr/>
      </w:pPr>
      <w:r>
        <w:rPr/>
        <w:t>Relevant Brand Manager(s)</w:t>
      </w:r>
    </w:p>
    <w:p>
      <w:pPr>
        <w:pStyle w:val="FirstParagraph"/>
        <w:rPr/>
      </w:pPr>
      <w:r>
        <w:rPr/>
        <w:t>The Brand will be able to:</w:t>
      </w:r>
    </w:p>
    <w:p>
      <w:pPr>
        <w:pStyle w:val="Heading3"/>
        <w:rPr/>
      </w:pPr>
      <w:bookmarkStart w:id="93" w:name="approve"/>
      <w:r>
        <w:rPr/>
        <w:t>Approve</w:t>
      </w:r>
    </w:p>
    <w:p>
      <w:pPr>
        <w:pStyle w:val="FirstParagraph"/>
        <w:rPr/>
      </w:pPr>
      <w:bookmarkStart w:id="94" w:name="approve"/>
      <w:r>
        <w:rPr/>
        <w:t>or</w:t>
      </w:r>
      <w:bookmarkEnd w:id="94"/>
    </w:p>
    <w:p>
      <w:pPr>
        <w:pStyle w:val="Heading3"/>
        <w:rPr/>
      </w:pPr>
      <w:bookmarkStart w:id="95" w:name="reject-raise-escalation"/>
      <w:r>
        <w:rPr/>
        <w:t>Reject / Raise Escalation</w:t>
      </w:r>
    </w:p>
    <w:p>
      <w:pPr>
        <w:pStyle w:val="FirstParagraph"/>
        <w:rPr/>
      </w:pPr>
      <w:r>
        <w:rPr/>
        <w:t>The Brand can provide:</w:t>
      </w:r>
    </w:p>
    <w:p>
      <w:pPr>
        <w:pStyle w:val="Compact"/>
        <w:numPr>
          <w:ilvl w:val="0"/>
          <w:numId w:val="430"/>
        </w:numPr>
        <w:rPr/>
      </w:pPr>
      <w:r>
        <w:rPr/>
        <w:t>Reason</w:t>
      </w:r>
    </w:p>
    <w:p>
      <w:pPr>
        <w:pStyle w:val="Compact"/>
        <w:numPr>
          <w:ilvl w:val="0"/>
          <w:numId w:val="431"/>
        </w:numPr>
        <w:rPr/>
      </w:pPr>
      <w:r>
        <w:rPr/>
        <w:t>Remarks</w:t>
      </w:r>
    </w:p>
    <w:p>
      <w:pPr>
        <w:pStyle w:val="Compact"/>
        <w:numPr>
          <w:ilvl w:val="0"/>
          <w:numId w:val="432"/>
        </w:numPr>
        <w:rPr/>
      </w:pPr>
      <w:r>
        <w:rPr/>
        <w:t>Photographs</w:t>
      </w:r>
    </w:p>
    <w:p>
      <w:pPr>
        <w:pStyle w:val="Compact"/>
        <w:numPr>
          <w:ilvl w:val="0"/>
          <w:numId w:val="433"/>
        </w:numPr>
        <w:rPr/>
      </w:pPr>
      <w:r>
        <w:rPr/>
        <w:t>Corrective instructions</w:t>
      </w:r>
    </w:p>
    <w:p>
      <w:pPr>
        <w:pStyle w:val="Compact"/>
        <w:numPr>
          <w:ilvl w:val="0"/>
          <w:numId w:val="434"/>
        </w:numPr>
        <w:rPr/>
      </w:pPr>
      <w:r>
        <w:rPr/>
        <w:t>Other supporting information</w:t>
      </w:r>
    </w:p>
    <w:p>
      <w:pPr>
        <w:pStyle w:val="Normal"/>
        <w:rPr/>
      </w:pPr>
      <w:bookmarkStart w:id="96" w:name="brand-completion-approval"/>
      <w:bookmarkStart w:id="97" w:name="reject-raise-escal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"/>
      <w:bookmarkEnd w:id="97"/>
    </w:p>
    <w:p>
      <w:pPr>
        <w:pStyle w:val="Heading1"/>
        <w:rPr/>
      </w:pPr>
      <w:bookmarkStart w:id="98" w:name="rework-escalation"/>
      <w:r>
        <w:rPr/>
        <w:t>35. Rework / Escalation</w:t>
      </w:r>
    </w:p>
    <w:p>
      <w:pPr>
        <w:pStyle w:val="FirstParagraph"/>
        <w:rPr/>
      </w:pPr>
      <w:r>
        <w:rPr/>
        <w:t>Where the Brand does not approve the work, the system will support a corrective workflow.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>
          <w:b/>
          <w:bCs/>
        </w:rPr>
        <w:t>Brand Rejection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Vendor/Operations Notification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Corrective Action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Reinstallation/Rework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New Proof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Brand Review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Final Approval</w:t>
      </w:r>
    </w:p>
    <w:p>
      <w:pPr>
        <w:pStyle w:val="BodyText"/>
        <w:rPr/>
      </w:pPr>
      <w:r>
        <w:rPr/>
        <w:t>The system will maintain the history of all attempts and approvals.</w:t>
      </w:r>
    </w:p>
    <w:p>
      <w:pPr>
        <w:pStyle w:val="Normal"/>
        <w:rPr/>
      </w:pPr>
      <w:bookmarkStart w:id="99" w:name="rework-escal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9"/>
    </w:p>
    <w:p>
      <w:pPr>
        <w:pStyle w:val="Heading1"/>
        <w:rPr/>
      </w:pPr>
      <w:bookmarkStart w:id="100" w:name="ready-to-bill"/>
      <w:r>
        <w:rPr/>
        <w:t>36. Ready-to-Bill</w:t>
      </w:r>
    </w:p>
    <w:p>
      <w:pPr>
        <w:pStyle w:val="FirstParagraph"/>
        <w:rPr/>
      </w:pPr>
      <w:r>
        <w:rPr/>
        <w:t>Once the Brand approves the completed work order:</w:t>
      </w:r>
    </w:p>
    <w:p>
      <w:pPr>
        <w:pStyle w:val="BodyText"/>
        <w:rPr/>
      </w:pPr>
      <w:r>
        <w:rPr>
          <w:b/>
          <w:bCs/>
        </w:rPr>
        <w:t>Order Status → READY TO BILL</w:t>
      </w:r>
    </w:p>
    <w:p>
      <w:pPr>
        <w:pStyle w:val="BodyText"/>
        <w:rPr/>
      </w:pPr>
      <w:r>
        <w:rPr/>
        <w:t>Only work orders that have reached the required final approval stage should normally become eligible for billing.</w:t>
      </w:r>
    </w:p>
    <w:p>
      <w:pPr>
        <w:pStyle w:val="Normal"/>
        <w:rPr/>
      </w:pPr>
      <w:bookmarkStart w:id="101" w:name="ready-to-bil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</w:p>
    <w:p>
      <w:pPr>
        <w:pStyle w:val="Heading1"/>
        <w:rPr/>
      </w:pPr>
      <w:bookmarkStart w:id="102" w:name="vendor-invoice"/>
      <w:r>
        <w:rPr/>
        <w:t>37. Vendor Invoice</w:t>
      </w:r>
    </w:p>
    <w:p>
      <w:pPr>
        <w:pStyle w:val="FirstParagraph"/>
        <w:rPr/>
      </w:pPr>
      <w:r>
        <w:rPr/>
        <w:t>The Vendor will be able to raise an invoice against the approved work order.</w:t>
      </w:r>
    </w:p>
    <w:p>
      <w:pPr>
        <w:pStyle w:val="BodyText"/>
        <w:rPr/>
      </w:pPr>
      <w:r>
        <w:rPr/>
        <w:t>The invoice process will include:</w:t>
      </w:r>
    </w:p>
    <w:p>
      <w:pPr>
        <w:pStyle w:val="Compact"/>
        <w:numPr>
          <w:ilvl w:val="0"/>
          <w:numId w:val="435"/>
        </w:numPr>
        <w:rPr/>
      </w:pPr>
      <w:r>
        <w:rPr/>
        <w:t>Invoice number</w:t>
      </w:r>
    </w:p>
    <w:p>
      <w:pPr>
        <w:pStyle w:val="Compact"/>
        <w:numPr>
          <w:ilvl w:val="0"/>
          <w:numId w:val="436"/>
        </w:numPr>
        <w:rPr/>
      </w:pPr>
      <w:r>
        <w:rPr/>
        <w:t>Invoice date</w:t>
      </w:r>
    </w:p>
    <w:p>
      <w:pPr>
        <w:pStyle w:val="Compact"/>
        <w:numPr>
          <w:ilvl w:val="0"/>
          <w:numId w:val="437"/>
        </w:numPr>
        <w:rPr/>
      </w:pPr>
      <w:r>
        <w:rPr/>
        <w:t>Vendor</w:t>
      </w:r>
    </w:p>
    <w:p>
      <w:pPr>
        <w:pStyle w:val="Compact"/>
        <w:numPr>
          <w:ilvl w:val="0"/>
          <w:numId w:val="438"/>
        </w:numPr>
        <w:rPr/>
      </w:pPr>
      <w:r>
        <w:rPr/>
        <w:t>Work order</w:t>
      </w:r>
    </w:p>
    <w:p>
      <w:pPr>
        <w:pStyle w:val="Compact"/>
        <w:numPr>
          <w:ilvl w:val="0"/>
          <w:numId w:val="439"/>
        </w:numPr>
        <w:rPr/>
      </w:pPr>
      <w:r>
        <w:rPr/>
        <w:t>Approved Vendor amount</w:t>
      </w:r>
    </w:p>
    <w:p>
      <w:pPr>
        <w:pStyle w:val="Compact"/>
        <w:numPr>
          <w:ilvl w:val="0"/>
          <w:numId w:val="440"/>
        </w:numPr>
        <w:rPr/>
      </w:pPr>
      <w:r>
        <w:rPr/>
        <w:t>Tax details</w:t>
      </w:r>
    </w:p>
    <w:p>
      <w:pPr>
        <w:pStyle w:val="Compact"/>
        <w:numPr>
          <w:ilvl w:val="0"/>
          <w:numId w:val="441"/>
        </w:numPr>
        <w:rPr/>
      </w:pPr>
      <w:r>
        <w:rPr/>
        <w:t>Supporting documents</w:t>
      </w:r>
    </w:p>
    <w:p>
      <w:pPr>
        <w:pStyle w:val="Compact"/>
        <w:numPr>
          <w:ilvl w:val="0"/>
          <w:numId w:val="442"/>
        </w:numPr>
        <w:rPr/>
      </w:pPr>
      <w:r>
        <w:rPr/>
        <w:t>Invoice upload</w:t>
      </w:r>
    </w:p>
    <w:p>
      <w:pPr>
        <w:pStyle w:val="Compact"/>
        <w:numPr>
          <w:ilvl w:val="0"/>
          <w:numId w:val="443"/>
        </w:numPr>
        <w:rPr/>
      </w:pPr>
      <w:r>
        <w:rPr/>
        <w:t>Submission</w:t>
      </w:r>
    </w:p>
    <w:p>
      <w:pPr>
        <w:pStyle w:val="Compact"/>
        <w:numPr>
          <w:ilvl w:val="0"/>
          <w:numId w:val="444"/>
        </w:numPr>
        <w:rPr/>
      </w:pPr>
      <w:r>
        <w:rPr/>
        <w:t>Invoice status</w:t>
      </w:r>
    </w:p>
    <w:p>
      <w:pPr>
        <w:pStyle w:val="FirstParagraph"/>
        <w:rPr/>
      </w:pPr>
      <w:r>
        <w:rPr/>
        <w:t>The Vendor invoice will be linked to the corresponding approved work order.</w:t>
      </w:r>
    </w:p>
    <w:p>
      <w:pPr>
        <w:pStyle w:val="Normal"/>
        <w:rPr/>
      </w:pPr>
      <w:bookmarkStart w:id="103" w:name="vendor-invoi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3"/>
    </w:p>
    <w:p>
      <w:pPr>
        <w:pStyle w:val="Heading1"/>
        <w:rPr/>
      </w:pPr>
      <w:bookmarkStart w:id="104" w:name="business-head-client-invoice-processing"/>
      <w:r>
        <w:rPr/>
        <w:t>38. Business Head / Client Invoice Processing</w:t>
      </w:r>
    </w:p>
    <w:p>
      <w:pPr>
        <w:pStyle w:val="FirstParagraph"/>
        <w:rPr/>
      </w:pPr>
      <w:r>
        <w:rPr/>
        <w:t>The Business Head or authorised Client user will review Vendor invoices.</w:t>
      </w:r>
    </w:p>
    <w:p>
      <w:pPr>
        <w:pStyle w:val="BodyText"/>
        <w:rPr/>
      </w:pPr>
      <w:r>
        <w:rPr/>
        <w:t>The system should support:</w:t>
      </w:r>
    </w:p>
    <w:p>
      <w:pPr>
        <w:pStyle w:val="Compact"/>
        <w:numPr>
          <w:ilvl w:val="0"/>
          <w:numId w:val="445"/>
        </w:numPr>
        <w:rPr/>
      </w:pPr>
      <w:r>
        <w:rPr/>
        <w:t>Invoice review</w:t>
      </w:r>
    </w:p>
    <w:p>
      <w:pPr>
        <w:pStyle w:val="Compact"/>
        <w:numPr>
          <w:ilvl w:val="0"/>
          <w:numId w:val="446"/>
        </w:numPr>
        <w:rPr/>
      </w:pPr>
      <w:r>
        <w:rPr/>
        <w:t>Verification</w:t>
      </w:r>
    </w:p>
    <w:p>
      <w:pPr>
        <w:pStyle w:val="Compact"/>
        <w:numPr>
          <w:ilvl w:val="0"/>
          <w:numId w:val="447"/>
        </w:numPr>
        <w:rPr/>
      </w:pPr>
      <w:r>
        <w:rPr/>
        <w:t>Approval/rejection</w:t>
      </w:r>
    </w:p>
    <w:p>
      <w:pPr>
        <w:pStyle w:val="Compact"/>
        <w:numPr>
          <w:ilvl w:val="0"/>
          <w:numId w:val="448"/>
        </w:numPr>
        <w:rPr/>
      </w:pPr>
      <w:r>
        <w:rPr/>
        <w:t>Supporting documents</w:t>
      </w:r>
    </w:p>
    <w:p>
      <w:pPr>
        <w:pStyle w:val="Compact"/>
        <w:numPr>
          <w:ilvl w:val="0"/>
          <w:numId w:val="449"/>
        </w:numPr>
        <w:rPr/>
      </w:pPr>
      <w:r>
        <w:rPr/>
        <w:t>Finance forwarding</w:t>
      </w:r>
    </w:p>
    <w:p>
      <w:pPr>
        <w:pStyle w:val="Compact"/>
        <w:numPr>
          <w:ilvl w:val="0"/>
          <w:numId w:val="450"/>
        </w:numPr>
        <w:rPr/>
      </w:pPr>
      <w:r>
        <w:rPr/>
        <w:t>Payment status tracking where required</w:t>
      </w:r>
    </w:p>
    <w:p>
      <w:pPr>
        <w:pStyle w:val="Normal"/>
        <w:rPr/>
      </w:pPr>
      <w:bookmarkStart w:id="105" w:name="business-head-client-invoice-process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5"/>
    </w:p>
    <w:p>
      <w:pPr>
        <w:pStyle w:val="Heading1"/>
        <w:rPr/>
      </w:pPr>
      <w:bookmarkStart w:id="106" w:name="brand-billing"/>
      <w:r>
        <w:rPr/>
        <w:t>39. Brand Billing</w:t>
      </w:r>
    </w:p>
    <w:p>
      <w:pPr>
        <w:pStyle w:val="FirstParagraph"/>
        <w:rPr/>
      </w:pPr>
      <w:r>
        <w:rPr/>
        <w:t>After the work has been completed and approved, the Client will raise an invoice to the Brand based on the applicable Brand/order commercial value.</w:t>
      </w:r>
    </w:p>
    <w:p>
      <w:pPr>
        <w:pStyle w:val="BodyText"/>
        <w:rPr/>
      </w:pPr>
      <w:r>
        <w:rPr/>
        <w:t>The system will maintain:</w:t>
      </w:r>
    </w:p>
    <w:p>
      <w:pPr>
        <w:pStyle w:val="Compact"/>
        <w:numPr>
          <w:ilvl w:val="0"/>
          <w:numId w:val="451"/>
        </w:numPr>
        <w:rPr/>
      </w:pPr>
      <w:r>
        <w:rPr/>
        <w:t>Brand</w:t>
      </w:r>
    </w:p>
    <w:p>
      <w:pPr>
        <w:pStyle w:val="Compact"/>
        <w:numPr>
          <w:ilvl w:val="0"/>
          <w:numId w:val="452"/>
        </w:numPr>
        <w:rPr/>
      </w:pPr>
      <w:r>
        <w:rPr/>
        <w:t>Order</w:t>
      </w:r>
    </w:p>
    <w:p>
      <w:pPr>
        <w:pStyle w:val="Compact"/>
        <w:numPr>
          <w:ilvl w:val="0"/>
          <w:numId w:val="453"/>
        </w:numPr>
        <w:rPr/>
      </w:pPr>
      <w:r>
        <w:rPr/>
        <w:t>Work order</w:t>
      </w:r>
    </w:p>
    <w:p>
      <w:pPr>
        <w:pStyle w:val="Compact"/>
        <w:numPr>
          <w:ilvl w:val="0"/>
          <w:numId w:val="454"/>
        </w:numPr>
        <w:rPr/>
      </w:pPr>
      <w:r>
        <w:rPr/>
        <w:t>Approved order value</w:t>
      </w:r>
    </w:p>
    <w:p>
      <w:pPr>
        <w:pStyle w:val="Compact"/>
        <w:numPr>
          <w:ilvl w:val="0"/>
          <w:numId w:val="455"/>
        </w:numPr>
        <w:rPr/>
      </w:pPr>
      <w:r>
        <w:rPr/>
        <w:t>Invoice</w:t>
      </w:r>
    </w:p>
    <w:p>
      <w:pPr>
        <w:pStyle w:val="Compact"/>
        <w:numPr>
          <w:ilvl w:val="0"/>
          <w:numId w:val="456"/>
        </w:numPr>
        <w:rPr/>
      </w:pPr>
      <w:r>
        <w:rPr/>
        <w:t>Tax information</w:t>
      </w:r>
    </w:p>
    <w:p>
      <w:pPr>
        <w:pStyle w:val="Compact"/>
        <w:numPr>
          <w:ilvl w:val="0"/>
          <w:numId w:val="457"/>
        </w:numPr>
        <w:rPr/>
      </w:pPr>
      <w:r>
        <w:rPr/>
        <w:t>Invoice date</w:t>
      </w:r>
    </w:p>
    <w:p>
      <w:pPr>
        <w:pStyle w:val="Compact"/>
        <w:numPr>
          <w:ilvl w:val="0"/>
          <w:numId w:val="458"/>
        </w:numPr>
        <w:rPr/>
      </w:pPr>
      <w:r>
        <w:rPr/>
        <w:t>Billing status</w:t>
      </w:r>
    </w:p>
    <w:p>
      <w:pPr>
        <w:pStyle w:val="Compact"/>
        <w:numPr>
          <w:ilvl w:val="0"/>
          <w:numId w:val="459"/>
        </w:numPr>
        <w:rPr/>
      </w:pPr>
      <w:r>
        <w:rPr/>
        <w:t>Payment status</w:t>
      </w:r>
    </w:p>
    <w:p>
      <w:pPr>
        <w:pStyle w:val="FirstParagraph"/>
        <w:rPr/>
      </w:pPr>
      <w:r>
        <w:rPr/>
        <w:t>Copies/information will be made available to the Finance Department for processing.</w:t>
      </w:r>
    </w:p>
    <w:p>
      <w:pPr>
        <w:pStyle w:val="Normal"/>
        <w:rPr/>
      </w:pPr>
      <w:bookmarkStart w:id="107" w:name="brand-bil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</w:p>
    <w:p>
      <w:pPr>
        <w:pStyle w:val="Heading1"/>
        <w:rPr/>
      </w:pPr>
      <w:bookmarkStart w:id="108" w:name="financial-separation"/>
      <w:r>
        <w:rPr/>
        <w:t>40. Financial Separation</w:t>
      </w:r>
    </w:p>
    <w:p>
      <w:pPr>
        <w:pStyle w:val="FirstParagraph"/>
        <w:rPr/>
      </w:pPr>
      <w:r>
        <w:rPr/>
        <w:t>The application should maintain a clear distinction between:</w:t>
      </w:r>
    </w:p>
    <w:p>
      <w:pPr>
        <w:pStyle w:val="Heading3"/>
        <w:rPr/>
      </w:pPr>
      <w:bookmarkStart w:id="109" w:name="brand-commercial-value"/>
      <w:r>
        <w:rPr/>
        <w:t>Brand Commercial Value</w:t>
      </w:r>
    </w:p>
    <w:p>
      <w:pPr>
        <w:pStyle w:val="FirstParagraph"/>
        <w:rPr/>
      </w:pPr>
      <w:bookmarkStart w:id="110" w:name="brand-commercial-value"/>
      <w:r>
        <w:rPr/>
        <w:t>The amount calculated using the approved Brand Rate Card and applicable order rules.</w:t>
      </w:r>
      <w:bookmarkEnd w:id="110"/>
    </w:p>
    <w:p>
      <w:pPr>
        <w:pStyle w:val="Heading3"/>
        <w:rPr/>
      </w:pPr>
      <w:bookmarkStart w:id="111" w:name="vendor-commercial-value"/>
      <w:r>
        <w:rPr/>
        <w:t>Vendor Commercial Value</w:t>
      </w:r>
    </w:p>
    <w:p>
      <w:pPr>
        <w:pStyle w:val="FirstParagraph"/>
        <w:rPr/>
      </w:pPr>
      <w:bookmarkStart w:id="112" w:name="vendor-commercial-value"/>
      <w:r>
        <w:rPr/>
        <w:t>The actual amount offered/agreed by the Operations Manager with the Vendor, including any approved cost escalation.</w:t>
      </w:r>
      <w:bookmarkEnd w:id="112"/>
    </w:p>
    <w:p>
      <w:pPr>
        <w:pStyle w:val="Heading3"/>
        <w:rPr/>
      </w:pPr>
      <w:bookmarkStart w:id="113" w:name="vendor-rate-card-1"/>
      <w:r>
        <w:rPr/>
        <w:t>Vendor Rate Card</w:t>
      </w:r>
    </w:p>
    <w:p>
      <w:pPr>
        <w:pStyle w:val="FirstParagraph"/>
        <w:rPr/>
      </w:pPr>
      <w:r>
        <w:rPr/>
        <w:t>The Vendor’s normal/reference rate, used primarily for Vendor selection and comparison.</w:t>
      </w:r>
    </w:p>
    <w:p>
      <w:pPr>
        <w:pStyle w:val="BodyText"/>
        <w:rPr/>
      </w:pPr>
      <w:r>
        <w:rPr/>
        <w:t>This distinction should be maintained throughout the order lifecycle.</w:t>
      </w:r>
    </w:p>
    <w:p>
      <w:pPr>
        <w:pStyle w:val="Normal"/>
        <w:rPr/>
      </w:pPr>
      <w:bookmarkStart w:id="114" w:name="financial-separation"/>
      <w:bookmarkStart w:id="115" w:name="vendor-rate-card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4"/>
      <w:bookmarkEnd w:id="115"/>
    </w:p>
    <w:p>
      <w:pPr>
        <w:pStyle w:val="Heading1"/>
        <w:rPr/>
      </w:pPr>
      <w:bookmarkStart w:id="116" w:name="dashboards"/>
      <w:r>
        <w:rPr/>
        <w:t>41. Dashboards</w:t>
      </w:r>
    </w:p>
    <w:p>
      <w:pPr>
        <w:pStyle w:val="FirstParagraph"/>
        <w:rPr/>
      </w:pPr>
      <w:r>
        <w:rPr/>
        <w:t>Different roles will receive role-specific dashboards.</w:t>
      </w:r>
    </w:p>
    <w:p>
      <w:pPr>
        <w:pStyle w:val="Heading2"/>
        <w:rPr/>
      </w:pPr>
      <w:bookmarkStart w:id="117" w:name="business-head"/>
      <w:r>
        <w:rPr/>
        <w:t>Business Head</w:t>
      </w:r>
    </w:p>
    <w:p>
      <w:pPr>
        <w:pStyle w:val="Compact"/>
        <w:numPr>
          <w:ilvl w:val="0"/>
          <w:numId w:val="460"/>
        </w:numPr>
        <w:rPr/>
      </w:pPr>
      <w:r>
        <w:rPr/>
        <w:t>Brand count</w:t>
      </w:r>
    </w:p>
    <w:p>
      <w:pPr>
        <w:pStyle w:val="Compact"/>
        <w:numPr>
          <w:ilvl w:val="0"/>
          <w:numId w:val="461"/>
        </w:numPr>
        <w:rPr/>
      </w:pPr>
      <w:r>
        <w:rPr/>
        <w:t>Vendor count</w:t>
      </w:r>
    </w:p>
    <w:p>
      <w:pPr>
        <w:pStyle w:val="Compact"/>
        <w:numPr>
          <w:ilvl w:val="0"/>
          <w:numId w:val="462"/>
        </w:numPr>
        <w:rPr/>
      </w:pPr>
      <w:r>
        <w:rPr/>
        <w:t>Active users</w:t>
      </w:r>
    </w:p>
    <w:p>
      <w:pPr>
        <w:pStyle w:val="Compact"/>
        <w:numPr>
          <w:ilvl w:val="0"/>
          <w:numId w:val="463"/>
        </w:numPr>
        <w:rPr/>
      </w:pPr>
      <w:r>
        <w:rPr/>
        <w:t>Orders</w:t>
      </w:r>
    </w:p>
    <w:p>
      <w:pPr>
        <w:pStyle w:val="Compact"/>
        <w:numPr>
          <w:ilvl w:val="0"/>
          <w:numId w:val="464"/>
        </w:numPr>
        <w:rPr/>
      </w:pPr>
      <w:r>
        <w:rPr/>
        <w:t>Order value</w:t>
      </w:r>
    </w:p>
    <w:p>
      <w:pPr>
        <w:pStyle w:val="Compact"/>
        <w:numPr>
          <w:ilvl w:val="0"/>
          <w:numId w:val="465"/>
        </w:numPr>
        <w:rPr/>
      </w:pPr>
      <w:r>
        <w:rPr/>
        <w:t>Vendor cost</w:t>
      </w:r>
    </w:p>
    <w:p>
      <w:pPr>
        <w:pStyle w:val="Compact"/>
        <w:numPr>
          <w:ilvl w:val="0"/>
          <w:numId w:val="466"/>
        </w:numPr>
        <w:rPr/>
      </w:pPr>
      <w:r>
        <w:rPr/>
        <w:t>Brand billing</w:t>
      </w:r>
    </w:p>
    <w:p>
      <w:pPr>
        <w:pStyle w:val="Compact"/>
        <w:numPr>
          <w:ilvl w:val="0"/>
          <w:numId w:val="467"/>
        </w:numPr>
        <w:rPr/>
      </w:pPr>
      <w:r>
        <w:rPr/>
        <w:t>Pending approvals</w:t>
      </w:r>
    </w:p>
    <w:p>
      <w:pPr>
        <w:pStyle w:val="Compact"/>
        <w:numPr>
          <w:ilvl w:val="0"/>
          <w:numId w:val="468"/>
        </w:numPr>
        <w:rPr/>
      </w:pPr>
      <w:r>
        <w:rPr/>
        <w:t>Escalations</w:t>
      </w:r>
    </w:p>
    <w:p>
      <w:pPr>
        <w:pStyle w:val="Compact"/>
        <w:numPr>
          <w:ilvl w:val="0"/>
          <w:numId w:val="469"/>
        </w:numPr>
        <w:rPr/>
      </w:pPr>
      <w:r>
        <w:rPr/>
        <w:t>Vendor invoices</w:t>
      </w:r>
    </w:p>
    <w:p>
      <w:pPr>
        <w:pStyle w:val="Compact"/>
        <w:numPr>
          <w:ilvl w:val="0"/>
          <w:numId w:val="470"/>
        </w:numPr>
        <w:rPr/>
      </w:pPr>
      <w:r>
        <w:rPr/>
        <w:t>Brand invoices</w:t>
      </w:r>
    </w:p>
    <w:p>
      <w:pPr>
        <w:pStyle w:val="Compact"/>
        <w:numPr>
          <w:ilvl w:val="0"/>
          <w:numId w:val="471"/>
        </w:numPr>
        <w:rPr/>
      </w:pPr>
      <w:bookmarkStart w:id="118" w:name="business-head"/>
      <w:r>
        <w:rPr/>
        <w:t>Business performance</w:t>
      </w:r>
      <w:bookmarkEnd w:id="118"/>
    </w:p>
    <w:p>
      <w:pPr>
        <w:pStyle w:val="Heading2"/>
        <w:rPr/>
      </w:pPr>
      <w:bookmarkStart w:id="119" w:name="operations-head"/>
      <w:r>
        <w:rPr/>
        <w:t>Operations Head</w:t>
      </w:r>
    </w:p>
    <w:p>
      <w:pPr>
        <w:pStyle w:val="Compact"/>
        <w:numPr>
          <w:ilvl w:val="0"/>
          <w:numId w:val="472"/>
        </w:numPr>
        <w:rPr/>
      </w:pPr>
      <w:r>
        <w:rPr/>
        <w:t>Orders received</w:t>
      </w:r>
    </w:p>
    <w:p>
      <w:pPr>
        <w:pStyle w:val="Compact"/>
        <w:numPr>
          <w:ilvl w:val="0"/>
          <w:numId w:val="473"/>
        </w:numPr>
        <w:rPr/>
      </w:pPr>
      <w:r>
        <w:rPr/>
        <w:t>Orders pending allocation</w:t>
      </w:r>
    </w:p>
    <w:p>
      <w:pPr>
        <w:pStyle w:val="Compact"/>
        <w:numPr>
          <w:ilvl w:val="0"/>
          <w:numId w:val="474"/>
        </w:numPr>
        <w:rPr/>
      </w:pPr>
      <w:r>
        <w:rPr/>
        <w:t>Orders allocated</w:t>
      </w:r>
    </w:p>
    <w:p>
      <w:pPr>
        <w:pStyle w:val="Compact"/>
        <w:numPr>
          <w:ilvl w:val="0"/>
          <w:numId w:val="475"/>
        </w:numPr>
        <w:rPr/>
      </w:pPr>
      <w:r>
        <w:rPr/>
        <w:t>Vendor acceptance</w:t>
      </w:r>
    </w:p>
    <w:p>
      <w:pPr>
        <w:pStyle w:val="Compact"/>
        <w:numPr>
          <w:ilvl w:val="0"/>
          <w:numId w:val="476"/>
        </w:numPr>
        <w:rPr/>
      </w:pPr>
      <w:r>
        <w:rPr/>
        <w:t>Cost escalations</w:t>
      </w:r>
    </w:p>
    <w:p>
      <w:pPr>
        <w:pStyle w:val="Compact"/>
        <w:numPr>
          <w:ilvl w:val="0"/>
          <w:numId w:val="477"/>
        </w:numPr>
        <w:rPr/>
      </w:pPr>
      <w:r>
        <w:rPr/>
        <w:t>Jobs in progress</w:t>
      </w:r>
    </w:p>
    <w:p>
      <w:pPr>
        <w:pStyle w:val="Compact"/>
        <w:numPr>
          <w:ilvl w:val="0"/>
          <w:numId w:val="478"/>
        </w:numPr>
        <w:rPr/>
      </w:pPr>
      <w:r>
        <w:rPr/>
        <w:t>Delayed jobs</w:t>
      </w:r>
    </w:p>
    <w:p>
      <w:pPr>
        <w:pStyle w:val="Compact"/>
        <w:numPr>
          <w:ilvl w:val="0"/>
          <w:numId w:val="479"/>
        </w:numPr>
        <w:rPr/>
      </w:pPr>
      <w:r>
        <w:rPr/>
        <w:t>Pending installations</w:t>
      </w:r>
    </w:p>
    <w:p>
      <w:pPr>
        <w:pStyle w:val="Compact"/>
        <w:numPr>
          <w:ilvl w:val="0"/>
          <w:numId w:val="480"/>
        </w:numPr>
        <w:rPr/>
      </w:pPr>
      <w:bookmarkStart w:id="120" w:name="operations-head"/>
      <w:r>
        <w:rPr/>
        <w:t>Pending Brand approvals</w:t>
      </w:r>
      <w:bookmarkEnd w:id="120"/>
    </w:p>
    <w:p>
      <w:pPr>
        <w:pStyle w:val="Heading2"/>
        <w:rPr/>
      </w:pPr>
      <w:bookmarkStart w:id="121" w:name="operations-manager"/>
      <w:r>
        <w:rPr/>
        <w:t>Operations Manager</w:t>
      </w:r>
    </w:p>
    <w:p>
      <w:pPr>
        <w:pStyle w:val="Compact"/>
        <w:numPr>
          <w:ilvl w:val="0"/>
          <w:numId w:val="481"/>
        </w:numPr>
        <w:rPr/>
      </w:pPr>
      <w:r>
        <w:rPr/>
        <w:t>Assigned orders</w:t>
      </w:r>
    </w:p>
    <w:p>
      <w:pPr>
        <w:pStyle w:val="Compact"/>
        <w:numPr>
          <w:ilvl w:val="0"/>
          <w:numId w:val="482"/>
        </w:numPr>
        <w:rPr/>
      </w:pPr>
      <w:r>
        <w:rPr/>
        <w:t>Orders pending Vendor selection</w:t>
      </w:r>
    </w:p>
    <w:p>
      <w:pPr>
        <w:pStyle w:val="Compact"/>
        <w:numPr>
          <w:ilvl w:val="0"/>
          <w:numId w:val="483"/>
        </w:numPr>
        <w:rPr/>
      </w:pPr>
      <w:r>
        <w:rPr/>
        <w:t>Vendor comparison</w:t>
      </w:r>
    </w:p>
    <w:p>
      <w:pPr>
        <w:pStyle w:val="Compact"/>
        <w:numPr>
          <w:ilvl w:val="0"/>
          <w:numId w:val="484"/>
        </w:numPr>
        <w:rPr/>
      </w:pPr>
      <w:r>
        <w:rPr/>
        <w:t>Vendor offers</w:t>
      </w:r>
    </w:p>
    <w:p>
      <w:pPr>
        <w:pStyle w:val="Compact"/>
        <w:numPr>
          <w:ilvl w:val="0"/>
          <w:numId w:val="485"/>
        </w:numPr>
        <w:rPr/>
      </w:pPr>
      <w:r>
        <w:rPr/>
        <w:t>Escalations</w:t>
      </w:r>
    </w:p>
    <w:p>
      <w:pPr>
        <w:pStyle w:val="Compact"/>
        <w:numPr>
          <w:ilvl w:val="0"/>
          <w:numId w:val="486"/>
        </w:numPr>
        <w:rPr/>
      </w:pPr>
      <w:r>
        <w:rPr/>
        <w:t>Jobs in progress</w:t>
      </w:r>
    </w:p>
    <w:p>
      <w:pPr>
        <w:pStyle w:val="Compact"/>
        <w:numPr>
          <w:ilvl w:val="0"/>
          <w:numId w:val="487"/>
        </w:numPr>
        <w:rPr/>
      </w:pPr>
      <w:r>
        <w:rPr/>
        <w:t>Pending completion</w:t>
      </w:r>
    </w:p>
    <w:p>
      <w:pPr>
        <w:pStyle w:val="Compact"/>
        <w:numPr>
          <w:ilvl w:val="0"/>
          <w:numId w:val="488"/>
        </w:numPr>
        <w:rPr/>
      </w:pPr>
      <w:bookmarkStart w:id="122" w:name="operations-manager"/>
      <w:r>
        <w:rPr/>
        <w:t>Pending Brand approvals</w:t>
      </w:r>
      <w:bookmarkEnd w:id="122"/>
    </w:p>
    <w:p>
      <w:pPr>
        <w:pStyle w:val="Heading2"/>
        <w:rPr/>
      </w:pPr>
      <w:bookmarkStart w:id="123" w:name="kam"/>
      <w:r>
        <w:rPr/>
        <w:t>KAM</w:t>
      </w:r>
    </w:p>
    <w:p>
      <w:pPr>
        <w:pStyle w:val="Compact"/>
        <w:numPr>
          <w:ilvl w:val="0"/>
          <w:numId w:val="489"/>
        </w:numPr>
        <w:rPr/>
      </w:pPr>
      <w:r>
        <w:rPr/>
        <w:t>Assigned Brands</w:t>
      </w:r>
    </w:p>
    <w:p>
      <w:pPr>
        <w:pStyle w:val="Compact"/>
        <w:numPr>
          <w:ilvl w:val="0"/>
          <w:numId w:val="490"/>
        </w:numPr>
        <w:rPr/>
      </w:pPr>
      <w:r>
        <w:rPr/>
        <w:t>Brand onboarding</w:t>
      </w:r>
    </w:p>
    <w:p>
      <w:pPr>
        <w:pStyle w:val="Compact"/>
        <w:numPr>
          <w:ilvl w:val="0"/>
          <w:numId w:val="491"/>
        </w:numPr>
        <w:rPr/>
      </w:pPr>
      <w:r>
        <w:rPr/>
        <w:t>Rate cards</w:t>
      </w:r>
    </w:p>
    <w:p>
      <w:pPr>
        <w:pStyle w:val="Compact"/>
        <w:numPr>
          <w:ilvl w:val="0"/>
          <w:numId w:val="492"/>
        </w:numPr>
        <w:rPr/>
      </w:pPr>
      <w:r>
        <w:rPr/>
        <w:t>Store count</w:t>
      </w:r>
    </w:p>
    <w:p>
      <w:pPr>
        <w:pStyle w:val="Compact"/>
        <w:numPr>
          <w:ilvl w:val="0"/>
          <w:numId w:val="493"/>
        </w:numPr>
        <w:rPr/>
      </w:pPr>
      <w:r>
        <w:rPr/>
        <w:t>Rekī</w:t>
      </w:r>
    </w:p>
    <w:p>
      <w:pPr>
        <w:pStyle w:val="Compact"/>
        <w:numPr>
          <w:ilvl w:val="0"/>
          <w:numId w:val="494"/>
        </w:numPr>
        <w:rPr/>
      </w:pPr>
      <w:r>
        <w:rPr/>
        <w:t>Branding Library</w:t>
      </w:r>
    </w:p>
    <w:p>
      <w:pPr>
        <w:pStyle w:val="Compact"/>
        <w:numPr>
          <w:ilvl w:val="0"/>
          <w:numId w:val="495"/>
        </w:numPr>
        <w:rPr/>
      </w:pPr>
      <w:r>
        <w:rPr/>
        <w:t>Orders</w:t>
      </w:r>
    </w:p>
    <w:p>
      <w:pPr>
        <w:pStyle w:val="Compact"/>
        <w:numPr>
          <w:ilvl w:val="0"/>
          <w:numId w:val="496"/>
        </w:numPr>
        <w:rPr/>
      </w:pPr>
      <w:r>
        <w:rPr/>
        <w:t>Brand approvals</w:t>
      </w:r>
    </w:p>
    <w:p>
      <w:pPr>
        <w:pStyle w:val="Compact"/>
        <w:numPr>
          <w:ilvl w:val="0"/>
          <w:numId w:val="497"/>
        </w:numPr>
        <w:rPr/>
      </w:pPr>
      <w:bookmarkStart w:id="124" w:name="kam"/>
      <w:r>
        <w:rPr/>
        <w:t>Account activity</w:t>
      </w:r>
      <w:bookmarkEnd w:id="124"/>
    </w:p>
    <w:p>
      <w:pPr>
        <w:pStyle w:val="Heading2"/>
        <w:rPr/>
      </w:pPr>
      <w:bookmarkStart w:id="125" w:name="brand-owner-brand-manager"/>
      <w:r>
        <w:rPr/>
        <w:t>Brand Owner / Brand Manager</w:t>
      </w:r>
    </w:p>
    <w:p>
      <w:pPr>
        <w:pStyle w:val="Compact"/>
        <w:numPr>
          <w:ilvl w:val="0"/>
          <w:numId w:val="498"/>
        </w:numPr>
        <w:rPr/>
      </w:pPr>
      <w:r>
        <w:rPr/>
        <w:t>Stores</w:t>
      </w:r>
    </w:p>
    <w:p>
      <w:pPr>
        <w:pStyle w:val="Compact"/>
        <w:numPr>
          <w:ilvl w:val="0"/>
          <w:numId w:val="499"/>
        </w:numPr>
        <w:rPr/>
      </w:pPr>
      <w:r>
        <w:rPr/>
        <w:t>Branding Library</w:t>
      </w:r>
    </w:p>
    <w:p>
      <w:pPr>
        <w:pStyle w:val="Compact"/>
        <w:numPr>
          <w:ilvl w:val="0"/>
          <w:numId w:val="500"/>
        </w:numPr>
        <w:rPr/>
      </w:pPr>
      <w:r>
        <w:rPr/>
        <w:t>Rekī requests</w:t>
      </w:r>
    </w:p>
    <w:p>
      <w:pPr>
        <w:pStyle w:val="Compact"/>
        <w:numPr>
          <w:ilvl w:val="0"/>
          <w:numId w:val="501"/>
        </w:numPr>
        <w:rPr/>
      </w:pPr>
      <w:r>
        <w:rPr/>
        <w:t>Orders</w:t>
      </w:r>
    </w:p>
    <w:p>
      <w:pPr>
        <w:pStyle w:val="Compact"/>
        <w:numPr>
          <w:ilvl w:val="0"/>
          <w:numId w:val="502"/>
        </w:numPr>
        <w:rPr/>
      </w:pPr>
      <w:r>
        <w:rPr/>
        <w:t>Pending execution</w:t>
      </w:r>
    </w:p>
    <w:p>
      <w:pPr>
        <w:pStyle w:val="Compact"/>
        <w:numPr>
          <w:ilvl w:val="0"/>
          <w:numId w:val="503"/>
        </w:numPr>
        <w:rPr/>
      </w:pPr>
      <w:r>
        <w:rPr/>
        <w:t>Completed work</w:t>
      </w:r>
    </w:p>
    <w:p>
      <w:pPr>
        <w:pStyle w:val="Compact"/>
        <w:numPr>
          <w:ilvl w:val="0"/>
          <w:numId w:val="504"/>
        </w:numPr>
        <w:rPr/>
      </w:pPr>
      <w:r>
        <w:rPr/>
        <w:t>Pending approvals</w:t>
      </w:r>
    </w:p>
    <w:p>
      <w:pPr>
        <w:pStyle w:val="Compact"/>
        <w:numPr>
          <w:ilvl w:val="0"/>
          <w:numId w:val="505"/>
        </w:numPr>
        <w:rPr/>
      </w:pPr>
      <w:r>
        <w:rPr/>
        <w:t>Escalations</w:t>
      </w:r>
    </w:p>
    <w:p>
      <w:pPr>
        <w:pStyle w:val="Compact"/>
        <w:numPr>
          <w:ilvl w:val="0"/>
          <w:numId w:val="506"/>
        </w:numPr>
        <w:rPr/>
      </w:pPr>
      <w:bookmarkStart w:id="126" w:name="brand-owner-brand-manager"/>
      <w:r>
        <w:rPr/>
        <w:t>Billing</w:t>
      </w:r>
      <w:bookmarkEnd w:id="126"/>
    </w:p>
    <w:p>
      <w:pPr>
        <w:pStyle w:val="Heading2"/>
        <w:rPr/>
      </w:pPr>
      <w:bookmarkStart w:id="127" w:name="vendor-business-owner"/>
      <w:r>
        <w:rPr/>
        <w:t>Vendor Business Owner</w:t>
      </w:r>
    </w:p>
    <w:p>
      <w:pPr>
        <w:pStyle w:val="Compact"/>
        <w:numPr>
          <w:ilvl w:val="0"/>
          <w:numId w:val="507"/>
        </w:numPr>
        <w:rPr/>
      </w:pPr>
      <w:r>
        <w:rPr/>
        <w:t>Orders received</w:t>
      </w:r>
    </w:p>
    <w:p>
      <w:pPr>
        <w:pStyle w:val="Compact"/>
        <w:numPr>
          <w:ilvl w:val="0"/>
          <w:numId w:val="508"/>
        </w:numPr>
        <w:rPr/>
      </w:pPr>
      <w:r>
        <w:rPr/>
        <w:t>Orders accepted</w:t>
      </w:r>
    </w:p>
    <w:p>
      <w:pPr>
        <w:pStyle w:val="Compact"/>
        <w:numPr>
          <w:ilvl w:val="0"/>
          <w:numId w:val="509"/>
        </w:numPr>
        <w:rPr/>
      </w:pPr>
      <w:r>
        <w:rPr/>
        <w:t>Cost escalations</w:t>
      </w:r>
    </w:p>
    <w:p>
      <w:pPr>
        <w:pStyle w:val="Compact"/>
        <w:numPr>
          <w:ilvl w:val="0"/>
          <w:numId w:val="510"/>
        </w:numPr>
        <w:rPr/>
      </w:pPr>
      <w:r>
        <w:rPr/>
        <w:t>Printing</w:t>
      </w:r>
    </w:p>
    <w:p>
      <w:pPr>
        <w:pStyle w:val="Compact"/>
        <w:numPr>
          <w:ilvl w:val="0"/>
          <w:numId w:val="511"/>
        </w:numPr>
        <w:rPr/>
      </w:pPr>
      <w:r>
        <w:rPr/>
        <w:t>Fabrication</w:t>
      </w:r>
    </w:p>
    <w:p>
      <w:pPr>
        <w:pStyle w:val="Compact"/>
        <w:numPr>
          <w:ilvl w:val="0"/>
          <w:numId w:val="512"/>
        </w:numPr>
        <w:rPr/>
      </w:pPr>
      <w:r>
        <w:rPr/>
        <w:t>Installation</w:t>
      </w:r>
    </w:p>
    <w:p>
      <w:pPr>
        <w:pStyle w:val="Compact"/>
        <w:numPr>
          <w:ilvl w:val="0"/>
          <w:numId w:val="513"/>
        </w:numPr>
        <w:rPr/>
      </w:pPr>
      <w:r>
        <w:rPr/>
        <w:t>Pending approvals</w:t>
      </w:r>
    </w:p>
    <w:p>
      <w:pPr>
        <w:pStyle w:val="Compact"/>
        <w:numPr>
          <w:ilvl w:val="0"/>
          <w:numId w:val="514"/>
        </w:numPr>
        <w:rPr/>
      </w:pPr>
      <w:r>
        <w:rPr/>
        <w:t>Approved work</w:t>
      </w:r>
    </w:p>
    <w:p>
      <w:pPr>
        <w:pStyle w:val="Compact"/>
        <w:numPr>
          <w:ilvl w:val="0"/>
          <w:numId w:val="515"/>
        </w:numPr>
        <w:rPr/>
      </w:pPr>
      <w:r>
        <w:rPr/>
        <w:t>Invoices</w:t>
      </w:r>
    </w:p>
    <w:p>
      <w:pPr>
        <w:pStyle w:val="Compact"/>
        <w:numPr>
          <w:ilvl w:val="0"/>
          <w:numId w:val="516"/>
        </w:numPr>
        <w:rPr/>
      </w:pPr>
      <w:bookmarkStart w:id="128" w:name="vendor-business-owner"/>
      <w:r>
        <w:rPr/>
        <w:t>Payment status</w:t>
      </w:r>
      <w:bookmarkEnd w:id="128"/>
    </w:p>
    <w:p>
      <w:pPr>
        <w:pStyle w:val="Heading2"/>
        <w:rPr/>
      </w:pPr>
      <w:bookmarkStart w:id="129" w:name="vendor-managers"/>
      <w:r>
        <w:rPr/>
        <w:t>Vendor Managers</w:t>
      </w:r>
    </w:p>
    <w:p>
      <w:pPr>
        <w:pStyle w:val="FirstParagraph"/>
        <w:rPr/>
      </w:pPr>
      <w:r>
        <w:rPr/>
        <w:t>Dashboards will be specific to their assigned responsibilities.</w:t>
      </w:r>
    </w:p>
    <w:p>
      <w:pPr>
        <w:pStyle w:val="BodyText"/>
        <w:rPr/>
      </w:pPr>
      <w:r>
        <w:rPr/>
        <w:t>For example:</w:t>
      </w:r>
    </w:p>
    <w:p>
      <w:pPr>
        <w:pStyle w:val="BodyText"/>
        <w:rPr/>
      </w:pPr>
      <w:r>
        <w:rPr>
          <w:b/>
          <w:bCs/>
        </w:rPr>
        <w:t>Printer Manager:</w:t>
      </w:r>
      <w:r>
        <w:rPr/>
        <w:t xml:space="preserve"> Printing queue</w:t>
      </w:r>
    </w:p>
    <w:p>
      <w:pPr>
        <w:pStyle w:val="BodyText"/>
        <w:rPr/>
      </w:pPr>
      <w:r>
        <w:rPr>
          <w:b/>
          <w:bCs/>
        </w:rPr>
        <w:t>Fabricator Manager:</w:t>
      </w:r>
      <w:r>
        <w:rPr/>
        <w:t xml:space="preserve"> Fabrication queue</w:t>
      </w:r>
    </w:p>
    <w:p>
      <w:pPr>
        <w:pStyle w:val="BodyText"/>
        <w:rPr/>
      </w:pPr>
      <w:r>
        <w:rPr>
          <w:b/>
          <w:bCs/>
        </w:rPr>
        <w:t>Installer Manager:</w:t>
      </w:r>
      <w:r>
        <w:rPr/>
        <w:t xml:space="preserve"> Installation queue</w:t>
      </w:r>
    </w:p>
    <w:p>
      <w:pPr>
        <w:pStyle w:val="Normal"/>
        <w:rPr/>
      </w:pPr>
      <w:bookmarkStart w:id="130" w:name="dashboards"/>
      <w:bookmarkStart w:id="131" w:name="vendor-manag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0"/>
      <w:bookmarkEnd w:id="131"/>
    </w:p>
    <w:p>
      <w:pPr>
        <w:pStyle w:val="Heading1"/>
        <w:rPr/>
      </w:pPr>
      <w:bookmarkStart w:id="132" w:name="notifications"/>
      <w:r>
        <w:rPr/>
        <w:t>42. Notifications</w:t>
      </w:r>
    </w:p>
    <w:p>
      <w:pPr>
        <w:pStyle w:val="FirstParagraph"/>
        <w:rPr/>
      </w:pPr>
      <w:r>
        <w:rPr/>
        <w:t>The system will generate notifications for relevant workflow events.</w:t>
      </w:r>
    </w:p>
    <w:p>
      <w:pPr>
        <w:pStyle w:val="BodyText"/>
        <w:rPr/>
      </w:pPr>
      <w:r>
        <w:rPr/>
        <w:t>Examples:</w:t>
      </w:r>
    </w:p>
    <w:p>
      <w:pPr>
        <w:pStyle w:val="Compact"/>
        <w:numPr>
          <w:ilvl w:val="0"/>
          <w:numId w:val="517"/>
        </w:numPr>
        <w:rPr/>
      </w:pPr>
      <w:r>
        <w:rPr/>
        <w:t>Brand registration</w:t>
      </w:r>
    </w:p>
    <w:p>
      <w:pPr>
        <w:pStyle w:val="Compact"/>
        <w:numPr>
          <w:ilvl w:val="0"/>
          <w:numId w:val="518"/>
        </w:numPr>
        <w:rPr/>
      </w:pPr>
      <w:r>
        <w:rPr/>
        <w:t>Vendor registration</w:t>
      </w:r>
    </w:p>
    <w:p>
      <w:pPr>
        <w:pStyle w:val="Compact"/>
        <w:numPr>
          <w:ilvl w:val="0"/>
          <w:numId w:val="519"/>
        </w:numPr>
        <w:rPr/>
      </w:pPr>
      <w:r>
        <w:rPr/>
        <w:t>KAM assignment</w:t>
      </w:r>
    </w:p>
    <w:p>
      <w:pPr>
        <w:pStyle w:val="Compact"/>
        <w:numPr>
          <w:ilvl w:val="0"/>
          <w:numId w:val="520"/>
        </w:numPr>
        <w:rPr/>
      </w:pPr>
      <w:r>
        <w:rPr/>
        <w:t>Account approval</w:t>
      </w:r>
    </w:p>
    <w:p>
      <w:pPr>
        <w:pStyle w:val="Compact"/>
        <w:numPr>
          <w:ilvl w:val="0"/>
          <w:numId w:val="521"/>
        </w:numPr>
        <w:rPr/>
      </w:pPr>
      <w:r>
        <w:rPr/>
        <w:t>Rate-card submission</w:t>
      </w:r>
    </w:p>
    <w:p>
      <w:pPr>
        <w:pStyle w:val="Compact"/>
        <w:numPr>
          <w:ilvl w:val="0"/>
          <w:numId w:val="522"/>
        </w:numPr>
        <w:rPr/>
      </w:pPr>
      <w:r>
        <w:rPr/>
        <w:t>Rate-card revision</w:t>
      </w:r>
    </w:p>
    <w:p>
      <w:pPr>
        <w:pStyle w:val="Compact"/>
        <w:numPr>
          <w:ilvl w:val="0"/>
          <w:numId w:val="523"/>
        </w:numPr>
        <w:rPr/>
      </w:pPr>
      <w:r>
        <w:rPr/>
        <w:t>Rekī assignment</w:t>
      </w:r>
    </w:p>
    <w:p>
      <w:pPr>
        <w:pStyle w:val="Compact"/>
        <w:numPr>
          <w:ilvl w:val="0"/>
          <w:numId w:val="524"/>
        </w:numPr>
        <w:rPr/>
      </w:pPr>
      <w:r>
        <w:rPr/>
        <w:t>Rekī completion</w:t>
      </w:r>
    </w:p>
    <w:p>
      <w:pPr>
        <w:pStyle w:val="Compact"/>
        <w:numPr>
          <w:ilvl w:val="0"/>
          <w:numId w:val="525"/>
        </w:numPr>
        <w:rPr/>
      </w:pPr>
      <w:r>
        <w:rPr/>
        <w:t>Order creation</w:t>
      </w:r>
    </w:p>
    <w:p>
      <w:pPr>
        <w:pStyle w:val="Compact"/>
        <w:numPr>
          <w:ilvl w:val="0"/>
          <w:numId w:val="526"/>
        </w:numPr>
        <w:rPr/>
      </w:pPr>
      <w:r>
        <w:rPr/>
        <w:t>Operations Manager assignment</w:t>
      </w:r>
    </w:p>
    <w:p>
      <w:pPr>
        <w:pStyle w:val="Compact"/>
        <w:numPr>
          <w:ilvl w:val="0"/>
          <w:numId w:val="527"/>
        </w:numPr>
        <w:rPr/>
      </w:pPr>
      <w:r>
        <w:rPr/>
        <w:t>Vendor assignment</w:t>
      </w:r>
    </w:p>
    <w:p>
      <w:pPr>
        <w:pStyle w:val="Compact"/>
        <w:numPr>
          <w:ilvl w:val="0"/>
          <w:numId w:val="528"/>
        </w:numPr>
        <w:rPr/>
      </w:pPr>
      <w:r>
        <w:rPr/>
        <w:t>Vendor acceptance</w:t>
      </w:r>
    </w:p>
    <w:p>
      <w:pPr>
        <w:pStyle w:val="Compact"/>
        <w:numPr>
          <w:ilvl w:val="0"/>
          <w:numId w:val="529"/>
        </w:numPr>
        <w:rPr/>
      </w:pPr>
      <w:r>
        <w:rPr/>
        <w:t>Vendor cost escalation</w:t>
      </w:r>
    </w:p>
    <w:p>
      <w:pPr>
        <w:pStyle w:val="Compact"/>
        <w:numPr>
          <w:ilvl w:val="0"/>
          <w:numId w:val="530"/>
        </w:numPr>
        <w:rPr/>
      </w:pPr>
      <w:r>
        <w:rPr/>
        <w:t>Job assignment</w:t>
      </w:r>
    </w:p>
    <w:p>
      <w:pPr>
        <w:pStyle w:val="Compact"/>
        <w:numPr>
          <w:ilvl w:val="0"/>
          <w:numId w:val="531"/>
        </w:numPr>
        <w:rPr/>
      </w:pPr>
      <w:r>
        <w:rPr/>
        <w:t>Installation completion</w:t>
      </w:r>
    </w:p>
    <w:p>
      <w:pPr>
        <w:pStyle w:val="Compact"/>
        <w:numPr>
          <w:ilvl w:val="0"/>
          <w:numId w:val="532"/>
        </w:numPr>
        <w:rPr/>
      </w:pPr>
      <w:r>
        <w:rPr/>
        <w:t>Brand approval request</w:t>
      </w:r>
    </w:p>
    <w:p>
      <w:pPr>
        <w:pStyle w:val="Compact"/>
        <w:numPr>
          <w:ilvl w:val="0"/>
          <w:numId w:val="533"/>
        </w:numPr>
        <w:rPr/>
      </w:pPr>
      <w:r>
        <w:rPr/>
        <w:t>Brand rejection</w:t>
      </w:r>
    </w:p>
    <w:p>
      <w:pPr>
        <w:pStyle w:val="Compact"/>
        <w:numPr>
          <w:ilvl w:val="0"/>
          <w:numId w:val="534"/>
        </w:numPr>
        <w:rPr/>
      </w:pPr>
      <w:r>
        <w:rPr/>
        <w:t>Ready-to-bill</w:t>
      </w:r>
    </w:p>
    <w:p>
      <w:pPr>
        <w:pStyle w:val="Compact"/>
        <w:numPr>
          <w:ilvl w:val="0"/>
          <w:numId w:val="535"/>
        </w:numPr>
        <w:rPr/>
      </w:pPr>
      <w:r>
        <w:rPr/>
        <w:t>Vendor invoice</w:t>
      </w:r>
    </w:p>
    <w:p>
      <w:pPr>
        <w:pStyle w:val="Compact"/>
        <w:numPr>
          <w:ilvl w:val="0"/>
          <w:numId w:val="536"/>
        </w:numPr>
        <w:rPr/>
      </w:pPr>
      <w:r>
        <w:rPr/>
        <w:t>Invoice approval</w:t>
      </w:r>
    </w:p>
    <w:p>
      <w:pPr>
        <w:pStyle w:val="Compact"/>
        <w:numPr>
          <w:ilvl w:val="0"/>
          <w:numId w:val="537"/>
        </w:numPr>
        <w:rPr/>
      </w:pPr>
      <w:r>
        <w:rPr/>
        <w:t>Other workflow events</w:t>
      </w:r>
    </w:p>
    <w:p>
      <w:pPr>
        <w:pStyle w:val="FirstParagraph"/>
        <w:rPr/>
      </w:pPr>
      <w:r>
        <w:rPr/>
        <w:t>Notifications may be provided through:</w:t>
      </w:r>
    </w:p>
    <w:p>
      <w:pPr>
        <w:pStyle w:val="Compact"/>
        <w:numPr>
          <w:ilvl w:val="0"/>
          <w:numId w:val="538"/>
        </w:numPr>
        <w:rPr/>
      </w:pPr>
      <w:r>
        <w:rPr/>
        <w:t>In-app notifications</w:t>
      </w:r>
    </w:p>
    <w:p>
      <w:pPr>
        <w:pStyle w:val="Compact"/>
        <w:numPr>
          <w:ilvl w:val="0"/>
          <w:numId w:val="539"/>
        </w:numPr>
        <w:rPr/>
      </w:pPr>
      <w:r>
        <w:rPr/>
        <w:t>Email</w:t>
      </w:r>
    </w:p>
    <w:p>
      <w:pPr>
        <w:pStyle w:val="Compact"/>
        <w:numPr>
          <w:ilvl w:val="0"/>
          <w:numId w:val="540"/>
        </w:numPr>
        <w:rPr/>
      </w:pPr>
      <w:r>
        <w:rPr/>
        <w:t>SMS/WhatsApp, if separately integrated</w:t>
      </w:r>
    </w:p>
    <w:p>
      <w:pPr>
        <w:pStyle w:val="Normal"/>
        <w:rPr/>
      </w:pPr>
      <w:bookmarkStart w:id="133" w:name="notif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3"/>
    </w:p>
    <w:p>
      <w:pPr>
        <w:pStyle w:val="Heading1"/>
        <w:rPr/>
      </w:pPr>
      <w:bookmarkStart w:id="134" w:name="document-management"/>
      <w:r>
        <w:rPr/>
        <w:t>43. Document Management</w:t>
      </w:r>
    </w:p>
    <w:p>
      <w:pPr>
        <w:pStyle w:val="FirstParagraph"/>
        <w:rPr/>
      </w:pPr>
      <w:r>
        <w:rPr/>
        <w:t>The system will maintain documents against relevant records.</w:t>
      </w:r>
    </w:p>
    <w:p>
      <w:pPr>
        <w:pStyle w:val="BodyText"/>
        <w:rPr/>
      </w:pPr>
      <w:r>
        <w:rPr/>
        <w:t>Documents may include:</w:t>
      </w:r>
    </w:p>
    <w:p>
      <w:pPr>
        <w:pStyle w:val="Compact"/>
        <w:numPr>
          <w:ilvl w:val="0"/>
          <w:numId w:val="541"/>
        </w:numPr>
        <w:rPr/>
      </w:pPr>
      <w:r>
        <w:rPr/>
        <w:t>Brand statutory documents</w:t>
      </w:r>
    </w:p>
    <w:p>
      <w:pPr>
        <w:pStyle w:val="Compact"/>
        <w:numPr>
          <w:ilvl w:val="0"/>
          <w:numId w:val="542"/>
        </w:numPr>
        <w:rPr/>
      </w:pPr>
      <w:r>
        <w:rPr/>
        <w:t>Vendor statutory documents</w:t>
      </w:r>
    </w:p>
    <w:p>
      <w:pPr>
        <w:pStyle w:val="Compact"/>
        <w:numPr>
          <w:ilvl w:val="0"/>
          <w:numId w:val="543"/>
        </w:numPr>
        <w:rPr/>
      </w:pPr>
      <w:r>
        <w:rPr/>
        <w:t>Rate-card documents</w:t>
      </w:r>
    </w:p>
    <w:p>
      <w:pPr>
        <w:pStyle w:val="Compact"/>
        <w:numPr>
          <w:ilvl w:val="0"/>
          <w:numId w:val="544"/>
        </w:numPr>
        <w:rPr/>
      </w:pPr>
      <w:r>
        <w:rPr/>
        <w:t>Store documents</w:t>
      </w:r>
    </w:p>
    <w:p>
      <w:pPr>
        <w:pStyle w:val="Compact"/>
        <w:numPr>
          <w:ilvl w:val="0"/>
          <w:numId w:val="545"/>
        </w:numPr>
        <w:rPr/>
      </w:pPr>
      <w:r>
        <w:rPr/>
        <w:t>Rekī photographs</w:t>
      </w:r>
    </w:p>
    <w:p>
      <w:pPr>
        <w:pStyle w:val="Compact"/>
        <w:numPr>
          <w:ilvl w:val="0"/>
          <w:numId w:val="546"/>
        </w:numPr>
        <w:rPr/>
      </w:pPr>
      <w:r>
        <w:rPr/>
        <w:t>Artwork</w:t>
      </w:r>
    </w:p>
    <w:p>
      <w:pPr>
        <w:pStyle w:val="Compact"/>
        <w:numPr>
          <w:ilvl w:val="0"/>
          <w:numId w:val="547"/>
        </w:numPr>
        <w:rPr/>
      </w:pPr>
      <w:r>
        <w:rPr/>
        <w:t>Job cards</w:t>
      </w:r>
    </w:p>
    <w:p>
      <w:pPr>
        <w:pStyle w:val="Compact"/>
        <w:numPr>
          <w:ilvl w:val="0"/>
          <w:numId w:val="548"/>
        </w:numPr>
        <w:rPr/>
      </w:pPr>
      <w:r>
        <w:rPr/>
        <w:t>Installation certificates</w:t>
      </w:r>
    </w:p>
    <w:p>
      <w:pPr>
        <w:pStyle w:val="Compact"/>
        <w:numPr>
          <w:ilvl w:val="0"/>
          <w:numId w:val="549"/>
        </w:numPr>
        <w:rPr/>
      </w:pPr>
      <w:r>
        <w:rPr/>
        <w:t>Work photographs</w:t>
      </w:r>
    </w:p>
    <w:p>
      <w:pPr>
        <w:pStyle w:val="Compact"/>
        <w:numPr>
          <w:ilvl w:val="0"/>
          <w:numId w:val="550"/>
        </w:numPr>
        <w:rPr/>
      </w:pPr>
      <w:r>
        <w:rPr/>
        <w:t>Vendor invoices</w:t>
      </w:r>
    </w:p>
    <w:p>
      <w:pPr>
        <w:pStyle w:val="Compact"/>
        <w:numPr>
          <w:ilvl w:val="0"/>
          <w:numId w:val="551"/>
        </w:numPr>
        <w:rPr/>
      </w:pPr>
      <w:r>
        <w:rPr/>
        <w:t>Brand invoices</w:t>
      </w:r>
    </w:p>
    <w:p>
      <w:pPr>
        <w:pStyle w:val="Compact"/>
        <w:numPr>
          <w:ilvl w:val="0"/>
          <w:numId w:val="552"/>
        </w:numPr>
        <w:rPr/>
      </w:pPr>
      <w:r>
        <w:rPr/>
        <w:t>Other supporting documents</w:t>
      </w:r>
    </w:p>
    <w:p>
      <w:pPr>
        <w:pStyle w:val="Normal"/>
        <w:rPr/>
      </w:pPr>
      <w:bookmarkStart w:id="135" w:name="document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5"/>
    </w:p>
    <w:p>
      <w:pPr>
        <w:pStyle w:val="Heading1"/>
        <w:rPr/>
      </w:pPr>
      <w:bookmarkStart w:id="136" w:name="search-filtering"/>
      <w:r>
        <w:rPr/>
        <w:t>44. Search &amp; Filtering</w:t>
      </w:r>
    </w:p>
    <w:p>
      <w:pPr>
        <w:pStyle w:val="FirstParagraph"/>
        <w:rPr/>
      </w:pPr>
      <w:r>
        <w:rPr/>
        <w:t>Major modules should provide search and filtering functionality.</w:t>
      </w:r>
    </w:p>
    <w:p>
      <w:pPr>
        <w:pStyle w:val="BodyText"/>
        <w:rPr/>
      </w:pPr>
      <w:r>
        <w:rPr/>
        <w:t>Search/filter criteria may include:</w:t>
      </w:r>
    </w:p>
    <w:p>
      <w:pPr>
        <w:pStyle w:val="Compact"/>
        <w:numPr>
          <w:ilvl w:val="0"/>
          <w:numId w:val="553"/>
        </w:numPr>
        <w:rPr/>
      </w:pPr>
      <w:r>
        <w:rPr/>
        <w:t>Brand</w:t>
      </w:r>
    </w:p>
    <w:p>
      <w:pPr>
        <w:pStyle w:val="Compact"/>
        <w:numPr>
          <w:ilvl w:val="0"/>
          <w:numId w:val="554"/>
        </w:numPr>
        <w:rPr/>
      </w:pPr>
      <w:r>
        <w:rPr/>
        <w:t>Vendor</w:t>
      </w:r>
    </w:p>
    <w:p>
      <w:pPr>
        <w:pStyle w:val="Compact"/>
        <w:numPr>
          <w:ilvl w:val="0"/>
          <w:numId w:val="555"/>
        </w:numPr>
        <w:rPr/>
      </w:pPr>
      <w:r>
        <w:rPr/>
        <w:t>Store</w:t>
      </w:r>
    </w:p>
    <w:p>
      <w:pPr>
        <w:pStyle w:val="Compact"/>
        <w:numPr>
          <w:ilvl w:val="0"/>
          <w:numId w:val="556"/>
        </w:numPr>
        <w:rPr/>
      </w:pPr>
      <w:r>
        <w:rPr/>
        <w:t>Region</w:t>
      </w:r>
    </w:p>
    <w:p>
      <w:pPr>
        <w:pStyle w:val="Compact"/>
        <w:numPr>
          <w:ilvl w:val="0"/>
          <w:numId w:val="557"/>
        </w:numPr>
        <w:rPr/>
      </w:pPr>
      <w:r>
        <w:rPr/>
        <w:t>State</w:t>
      </w:r>
    </w:p>
    <w:p>
      <w:pPr>
        <w:pStyle w:val="Compact"/>
        <w:numPr>
          <w:ilvl w:val="0"/>
          <w:numId w:val="558"/>
        </w:numPr>
        <w:rPr/>
      </w:pPr>
      <w:r>
        <w:rPr/>
        <w:t>City</w:t>
      </w:r>
    </w:p>
    <w:p>
      <w:pPr>
        <w:pStyle w:val="Compact"/>
        <w:numPr>
          <w:ilvl w:val="0"/>
          <w:numId w:val="559"/>
        </w:numPr>
        <w:rPr/>
      </w:pPr>
      <w:r>
        <w:rPr/>
        <w:t>Order number</w:t>
      </w:r>
    </w:p>
    <w:p>
      <w:pPr>
        <w:pStyle w:val="Compact"/>
        <w:numPr>
          <w:ilvl w:val="0"/>
          <w:numId w:val="560"/>
        </w:numPr>
        <w:rPr/>
      </w:pPr>
      <w:r>
        <w:rPr/>
        <w:t>Work order</w:t>
      </w:r>
    </w:p>
    <w:p>
      <w:pPr>
        <w:pStyle w:val="Compact"/>
        <w:numPr>
          <w:ilvl w:val="0"/>
          <w:numId w:val="561"/>
        </w:numPr>
        <w:rPr/>
      </w:pPr>
      <w:r>
        <w:rPr/>
        <w:t>KAM</w:t>
      </w:r>
    </w:p>
    <w:p>
      <w:pPr>
        <w:pStyle w:val="Compact"/>
        <w:numPr>
          <w:ilvl w:val="0"/>
          <w:numId w:val="562"/>
        </w:numPr>
        <w:rPr/>
      </w:pPr>
      <w:r>
        <w:rPr/>
        <w:t>Operations Manager</w:t>
      </w:r>
    </w:p>
    <w:p>
      <w:pPr>
        <w:pStyle w:val="Compact"/>
        <w:numPr>
          <w:ilvl w:val="0"/>
          <w:numId w:val="563"/>
        </w:numPr>
        <w:rPr/>
      </w:pPr>
      <w:r>
        <w:rPr/>
        <w:t>Vendor</w:t>
      </w:r>
    </w:p>
    <w:p>
      <w:pPr>
        <w:pStyle w:val="Compact"/>
        <w:numPr>
          <w:ilvl w:val="0"/>
          <w:numId w:val="564"/>
        </w:numPr>
        <w:rPr/>
      </w:pPr>
      <w:r>
        <w:rPr/>
        <w:t>Status</w:t>
      </w:r>
    </w:p>
    <w:p>
      <w:pPr>
        <w:pStyle w:val="Compact"/>
        <w:numPr>
          <w:ilvl w:val="0"/>
          <w:numId w:val="565"/>
        </w:numPr>
        <w:rPr/>
      </w:pPr>
      <w:r>
        <w:rPr/>
        <w:t>Date range</w:t>
      </w:r>
    </w:p>
    <w:p>
      <w:pPr>
        <w:pStyle w:val="Compact"/>
        <w:numPr>
          <w:ilvl w:val="0"/>
          <w:numId w:val="566"/>
        </w:numPr>
        <w:rPr/>
      </w:pPr>
      <w:r>
        <w:rPr/>
        <w:t>Invoice</w:t>
      </w:r>
    </w:p>
    <w:p>
      <w:pPr>
        <w:pStyle w:val="Compact"/>
        <w:numPr>
          <w:ilvl w:val="0"/>
          <w:numId w:val="567"/>
        </w:numPr>
        <w:rPr/>
      </w:pPr>
      <w:r>
        <w:rPr/>
        <w:t>Payment status</w:t>
      </w:r>
    </w:p>
    <w:p>
      <w:pPr>
        <w:pStyle w:val="Normal"/>
        <w:rPr/>
      </w:pPr>
      <w:bookmarkStart w:id="137" w:name="search-filter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7"/>
    </w:p>
    <w:p>
      <w:pPr>
        <w:pStyle w:val="Heading1"/>
        <w:rPr/>
      </w:pPr>
      <w:bookmarkStart w:id="138" w:name="reports-mis"/>
      <w:r>
        <w:rPr/>
        <w:t>45. Reports &amp; MIS</w:t>
      </w:r>
    </w:p>
    <w:p>
      <w:pPr>
        <w:pStyle w:val="FirstParagraph"/>
        <w:rPr/>
      </w:pPr>
      <w:r>
        <w:rPr/>
        <w:t>The system should provide reports such as:</w:t>
      </w:r>
    </w:p>
    <w:p>
      <w:pPr>
        <w:pStyle w:val="Heading3"/>
        <w:rPr/>
      </w:pPr>
      <w:bookmarkStart w:id="139" w:name="business-reports"/>
      <w:r>
        <w:rPr/>
        <w:t>Business Reports</w:t>
      </w:r>
    </w:p>
    <w:p>
      <w:pPr>
        <w:pStyle w:val="Compact"/>
        <w:numPr>
          <w:ilvl w:val="0"/>
          <w:numId w:val="568"/>
        </w:numPr>
        <w:rPr/>
      </w:pPr>
      <w:r>
        <w:rPr/>
        <w:t>Brand-wise orders</w:t>
      </w:r>
    </w:p>
    <w:p>
      <w:pPr>
        <w:pStyle w:val="Compact"/>
        <w:numPr>
          <w:ilvl w:val="0"/>
          <w:numId w:val="569"/>
        </w:numPr>
        <w:rPr/>
      </w:pPr>
      <w:r>
        <w:rPr/>
        <w:t>Vendor-wise orders</w:t>
      </w:r>
    </w:p>
    <w:p>
      <w:pPr>
        <w:pStyle w:val="Compact"/>
        <w:numPr>
          <w:ilvl w:val="0"/>
          <w:numId w:val="570"/>
        </w:numPr>
        <w:rPr/>
      </w:pPr>
      <w:r>
        <w:rPr/>
        <w:t>Region-wise orders</w:t>
      </w:r>
    </w:p>
    <w:p>
      <w:pPr>
        <w:pStyle w:val="Compact"/>
        <w:numPr>
          <w:ilvl w:val="0"/>
          <w:numId w:val="571"/>
        </w:numPr>
        <w:rPr/>
      </w:pPr>
      <w:r>
        <w:rPr/>
        <w:t>Order value</w:t>
      </w:r>
    </w:p>
    <w:p>
      <w:pPr>
        <w:pStyle w:val="Compact"/>
        <w:numPr>
          <w:ilvl w:val="0"/>
          <w:numId w:val="572"/>
        </w:numPr>
        <w:rPr/>
      </w:pPr>
      <w:r>
        <w:rPr/>
        <w:t>Vendor cost</w:t>
      </w:r>
    </w:p>
    <w:p>
      <w:pPr>
        <w:pStyle w:val="Compact"/>
        <w:numPr>
          <w:ilvl w:val="0"/>
          <w:numId w:val="573"/>
        </w:numPr>
        <w:rPr/>
      </w:pPr>
      <w:r>
        <w:rPr/>
        <w:t>Brand billing</w:t>
      </w:r>
    </w:p>
    <w:p>
      <w:pPr>
        <w:pStyle w:val="Compact"/>
        <w:numPr>
          <w:ilvl w:val="0"/>
          <w:numId w:val="574"/>
        </w:numPr>
        <w:rPr/>
      </w:pPr>
      <w:bookmarkStart w:id="140" w:name="business-reports"/>
      <w:r>
        <w:rPr/>
        <w:t>Business profitability</w:t>
      </w:r>
      <w:bookmarkEnd w:id="140"/>
    </w:p>
    <w:p>
      <w:pPr>
        <w:pStyle w:val="Heading3"/>
        <w:rPr/>
      </w:pPr>
      <w:bookmarkStart w:id="141" w:name="operations-reports"/>
      <w:r>
        <w:rPr/>
        <w:t>Operations Reports</w:t>
      </w:r>
    </w:p>
    <w:p>
      <w:pPr>
        <w:pStyle w:val="Compact"/>
        <w:numPr>
          <w:ilvl w:val="0"/>
          <w:numId w:val="575"/>
        </w:numPr>
        <w:rPr/>
      </w:pPr>
      <w:r>
        <w:rPr/>
        <w:t>Pending orders</w:t>
      </w:r>
    </w:p>
    <w:p>
      <w:pPr>
        <w:pStyle w:val="Compact"/>
        <w:numPr>
          <w:ilvl w:val="0"/>
          <w:numId w:val="576"/>
        </w:numPr>
        <w:rPr/>
      </w:pPr>
      <w:r>
        <w:rPr/>
        <w:t>Vendor allocation</w:t>
      </w:r>
    </w:p>
    <w:p>
      <w:pPr>
        <w:pStyle w:val="Compact"/>
        <w:numPr>
          <w:ilvl w:val="0"/>
          <w:numId w:val="577"/>
        </w:numPr>
        <w:rPr/>
      </w:pPr>
      <w:r>
        <w:rPr/>
        <w:t>Vendor acceptance</w:t>
      </w:r>
    </w:p>
    <w:p>
      <w:pPr>
        <w:pStyle w:val="Compact"/>
        <w:numPr>
          <w:ilvl w:val="0"/>
          <w:numId w:val="578"/>
        </w:numPr>
        <w:rPr/>
      </w:pPr>
      <w:r>
        <w:rPr/>
        <w:t>Cost escalations</w:t>
      </w:r>
    </w:p>
    <w:p>
      <w:pPr>
        <w:pStyle w:val="Compact"/>
        <w:numPr>
          <w:ilvl w:val="0"/>
          <w:numId w:val="579"/>
        </w:numPr>
        <w:rPr/>
      </w:pPr>
      <w:r>
        <w:rPr/>
        <w:t>Delayed orders</w:t>
      </w:r>
    </w:p>
    <w:p>
      <w:pPr>
        <w:pStyle w:val="Compact"/>
        <w:numPr>
          <w:ilvl w:val="0"/>
          <w:numId w:val="580"/>
        </w:numPr>
        <w:rPr/>
      </w:pPr>
      <w:r>
        <w:rPr/>
        <w:t>Installation status</w:t>
      </w:r>
    </w:p>
    <w:p>
      <w:pPr>
        <w:pStyle w:val="Compact"/>
        <w:numPr>
          <w:ilvl w:val="0"/>
          <w:numId w:val="581"/>
        </w:numPr>
        <w:rPr/>
      </w:pPr>
      <w:bookmarkStart w:id="142" w:name="operations-reports"/>
      <w:r>
        <w:rPr/>
        <w:t>Brand approval status</w:t>
      </w:r>
      <w:bookmarkEnd w:id="142"/>
    </w:p>
    <w:p>
      <w:pPr>
        <w:pStyle w:val="Heading3"/>
        <w:rPr/>
      </w:pPr>
      <w:bookmarkStart w:id="143" w:name="vendor-reports"/>
      <w:r>
        <w:rPr/>
        <w:t>Vendor Reports</w:t>
      </w:r>
    </w:p>
    <w:p>
      <w:pPr>
        <w:pStyle w:val="Compact"/>
        <w:numPr>
          <w:ilvl w:val="0"/>
          <w:numId w:val="582"/>
        </w:numPr>
        <w:rPr/>
      </w:pPr>
      <w:r>
        <w:rPr/>
        <w:t>Vendor performance</w:t>
      </w:r>
    </w:p>
    <w:p>
      <w:pPr>
        <w:pStyle w:val="Compact"/>
        <w:numPr>
          <w:ilvl w:val="0"/>
          <w:numId w:val="583"/>
        </w:numPr>
        <w:rPr/>
      </w:pPr>
      <w:r>
        <w:rPr/>
        <w:t>Order count</w:t>
      </w:r>
    </w:p>
    <w:p>
      <w:pPr>
        <w:pStyle w:val="Compact"/>
        <w:numPr>
          <w:ilvl w:val="0"/>
          <w:numId w:val="584"/>
        </w:numPr>
        <w:rPr/>
      </w:pPr>
      <w:r>
        <w:rPr/>
        <w:t>Completion time</w:t>
      </w:r>
    </w:p>
    <w:p>
      <w:pPr>
        <w:pStyle w:val="Compact"/>
        <w:numPr>
          <w:ilvl w:val="0"/>
          <w:numId w:val="585"/>
        </w:numPr>
        <w:rPr/>
      </w:pPr>
      <w:r>
        <w:rPr/>
        <w:t>Rework</w:t>
      </w:r>
    </w:p>
    <w:p>
      <w:pPr>
        <w:pStyle w:val="Compact"/>
        <w:numPr>
          <w:ilvl w:val="0"/>
          <w:numId w:val="586"/>
        </w:numPr>
        <w:rPr/>
      </w:pPr>
      <w:r>
        <w:rPr/>
        <w:t>Rejections</w:t>
      </w:r>
    </w:p>
    <w:p>
      <w:pPr>
        <w:pStyle w:val="Compact"/>
        <w:numPr>
          <w:ilvl w:val="0"/>
          <w:numId w:val="587"/>
        </w:numPr>
        <w:rPr/>
      </w:pPr>
      <w:r>
        <w:rPr/>
        <w:t>Cost escalations</w:t>
      </w:r>
    </w:p>
    <w:p>
      <w:pPr>
        <w:pStyle w:val="Compact"/>
        <w:numPr>
          <w:ilvl w:val="0"/>
          <w:numId w:val="588"/>
        </w:numPr>
        <w:rPr/>
      </w:pPr>
      <w:r>
        <w:rPr/>
        <w:t>Approved work value</w:t>
      </w:r>
    </w:p>
    <w:p>
      <w:pPr>
        <w:pStyle w:val="Compact"/>
        <w:numPr>
          <w:ilvl w:val="0"/>
          <w:numId w:val="589"/>
        </w:numPr>
        <w:rPr/>
      </w:pPr>
      <w:bookmarkStart w:id="144" w:name="vendor-reports"/>
      <w:r>
        <w:rPr/>
        <w:t>Invoice status</w:t>
      </w:r>
      <w:bookmarkEnd w:id="144"/>
    </w:p>
    <w:p>
      <w:pPr>
        <w:pStyle w:val="Heading3"/>
        <w:rPr/>
      </w:pPr>
      <w:bookmarkStart w:id="145" w:name="brand-reports"/>
      <w:r>
        <w:rPr/>
        <w:t>Brand Reports</w:t>
      </w:r>
    </w:p>
    <w:p>
      <w:pPr>
        <w:pStyle w:val="Compact"/>
        <w:numPr>
          <w:ilvl w:val="0"/>
          <w:numId w:val="590"/>
        </w:numPr>
        <w:rPr/>
      </w:pPr>
      <w:r>
        <w:rPr/>
        <w:t>Store count</w:t>
      </w:r>
    </w:p>
    <w:p>
      <w:pPr>
        <w:pStyle w:val="Compact"/>
        <w:numPr>
          <w:ilvl w:val="0"/>
          <w:numId w:val="591"/>
        </w:numPr>
        <w:rPr/>
      </w:pPr>
      <w:r>
        <w:rPr/>
        <w:t>Branding coverage</w:t>
      </w:r>
    </w:p>
    <w:p>
      <w:pPr>
        <w:pStyle w:val="Compact"/>
        <w:numPr>
          <w:ilvl w:val="0"/>
          <w:numId w:val="592"/>
        </w:numPr>
        <w:rPr/>
      </w:pPr>
      <w:r>
        <w:rPr/>
        <w:t>Orders</w:t>
      </w:r>
    </w:p>
    <w:p>
      <w:pPr>
        <w:pStyle w:val="Compact"/>
        <w:numPr>
          <w:ilvl w:val="0"/>
          <w:numId w:val="593"/>
        </w:numPr>
        <w:rPr/>
      </w:pPr>
      <w:r>
        <w:rPr/>
        <w:t>Completed installations</w:t>
      </w:r>
    </w:p>
    <w:p>
      <w:pPr>
        <w:pStyle w:val="Compact"/>
        <w:numPr>
          <w:ilvl w:val="0"/>
          <w:numId w:val="594"/>
        </w:numPr>
        <w:rPr/>
      </w:pPr>
      <w:r>
        <w:rPr/>
        <w:t>Pending approvals</w:t>
      </w:r>
    </w:p>
    <w:p>
      <w:pPr>
        <w:pStyle w:val="Compact"/>
        <w:numPr>
          <w:ilvl w:val="0"/>
          <w:numId w:val="595"/>
        </w:numPr>
        <w:rPr/>
      </w:pPr>
      <w:r>
        <w:rPr/>
        <w:t>Replacements</w:t>
      </w:r>
    </w:p>
    <w:p>
      <w:pPr>
        <w:pStyle w:val="Compact"/>
        <w:numPr>
          <w:ilvl w:val="0"/>
          <w:numId w:val="596"/>
        </w:numPr>
        <w:rPr/>
      </w:pPr>
      <w:r>
        <w:rPr/>
        <w:t>Escalations</w:t>
      </w:r>
    </w:p>
    <w:p>
      <w:pPr>
        <w:pStyle w:val="Normal"/>
        <w:rPr/>
      </w:pPr>
      <w:bookmarkStart w:id="146" w:name="reports-mis"/>
      <w:bookmarkStart w:id="147" w:name="brand-repor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6"/>
      <w:bookmarkEnd w:id="147"/>
    </w:p>
    <w:p>
      <w:pPr>
        <w:pStyle w:val="Heading1"/>
        <w:rPr/>
      </w:pPr>
      <w:bookmarkStart w:id="148" w:name="audit-trail"/>
      <w:r>
        <w:rPr/>
        <w:t>46. Audit Trail</w:t>
      </w:r>
    </w:p>
    <w:p>
      <w:pPr>
        <w:pStyle w:val="FirstParagraph"/>
        <w:rPr/>
      </w:pPr>
      <w:r>
        <w:rPr/>
        <w:t>The application will maintain an audit history for important business activities.</w:t>
      </w:r>
    </w:p>
    <w:p>
      <w:pPr>
        <w:pStyle w:val="BodyText"/>
        <w:rPr/>
      </w:pPr>
      <w:r>
        <w:rPr/>
        <w:t>Examples:</w:t>
      </w:r>
    </w:p>
    <w:p>
      <w:pPr>
        <w:pStyle w:val="Compact"/>
        <w:numPr>
          <w:ilvl w:val="0"/>
          <w:numId w:val="597"/>
        </w:numPr>
        <w:rPr/>
      </w:pPr>
      <w:r>
        <w:rPr/>
        <w:t>Registration</w:t>
      </w:r>
    </w:p>
    <w:p>
      <w:pPr>
        <w:pStyle w:val="Compact"/>
        <w:numPr>
          <w:ilvl w:val="0"/>
          <w:numId w:val="598"/>
        </w:numPr>
        <w:rPr/>
      </w:pPr>
      <w:r>
        <w:rPr/>
        <w:t>Approval</w:t>
      </w:r>
    </w:p>
    <w:p>
      <w:pPr>
        <w:pStyle w:val="Compact"/>
        <w:numPr>
          <w:ilvl w:val="0"/>
          <w:numId w:val="599"/>
        </w:numPr>
        <w:rPr/>
      </w:pPr>
      <w:r>
        <w:rPr/>
        <w:t>KAM assignment</w:t>
      </w:r>
    </w:p>
    <w:p>
      <w:pPr>
        <w:pStyle w:val="Compact"/>
        <w:numPr>
          <w:ilvl w:val="0"/>
          <w:numId w:val="600"/>
        </w:numPr>
        <w:rPr/>
      </w:pPr>
      <w:r>
        <w:rPr/>
        <w:t>Rate-card changes</w:t>
      </w:r>
    </w:p>
    <w:p>
      <w:pPr>
        <w:pStyle w:val="Compact"/>
        <w:numPr>
          <w:ilvl w:val="0"/>
          <w:numId w:val="601"/>
        </w:numPr>
        <w:rPr/>
      </w:pPr>
      <w:r>
        <w:rPr/>
        <w:t>Store changes</w:t>
      </w:r>
    </w:p>
    <w:p>
      <w:pPr>
        <w:pStyle w:val="Compact"/>
        <w:numPr>
          <w:ilvl w:val="0"/>
          <w:numId w:val="602"/>
        </w:numPr>
        <w:rPr/>
      </w:pPr>
      <w:r>
        <w:rPr/>
        <w:t>Rekī submission</w:t>
      </w:r>
    </w:p>
    <w:p>
      <w:pPr>
        <w:pStyle w:val="Compact"/>
        <w:numPr>
          <w:ilvl w:val="0"/>
          <w:numId w:val="603"/>
        </w:numPr>
        <w:rPr/>
      </w:pPr>
      <w:r>
        <w:rPr/>
        <w:t>Order creation</w:t>
      </w:r>
    </w:p>
    <w:p>
      <w:pPr>
        <w:pStyle w:val="Compact"/>
        <w:numPr>
          <w:ilvl w:val="0"/>
          <w:numId w:val="604"/>
        </w:numPr>
        <w:rPr/>
      </w:pPr>
      <w:r>
        <w:rPr/>
        <w:t>Order modification</w:t>
      </w:r>
    </w:p>
    <w:p>
      <w:pPr>
        <w:pStyle w:val="Compact"/>
        <w:numPr>
          <w:ilvl w:val="0"/>
          <w:numId w:val="605"/>
        </w:numPr>
        <w:rPr/>
      </w:pPr>
      <w:r>
        <w:rPr/>
        <w:t>Vendor selection</w:t>
      </w:r>
    </w:p>
    <w:p>
      <w:pPr>
        <w:pStyle w:val="Compact"/>
        <w:numPr>
          <w:ilvl w:val="0"/>
          <w:numId w:val="606"/>
        </w:numPr>
        <w:rPr/>
      </w:pPr>
      <w:r>
        <w:rPr/>
        <w:t>Vendor rate offered</w:t>
      </w:r>
    </w:p>
    <w:p>
      <w:pPr>
        <w:pStyle w:val="Compact"/>
        <w:numPr>
          <w:ilvl w:val="0"/>
          <w:numId w:val="607"/>
        </w:numPr>
        <w:rPr/>
      </w:pPr>
      <w:r>
        <w:rPr/>
        <w:t>Cost escalation</w:t>
      </w:r>
    </w:p>
    <w:p>
      <w:pPr>
        <w:pStyle w:val="Compact"/>
        <w:numPr>
          <w:ilvl w:val="0"/>
          <w:numId w:val="608"/>
        </w:numPr>
        <w:rPr/>
      </w:pPr>
      <w:r>
        <w:rPr/>
        <w:t>Escalation approval/rejection</w:t>
      </w:r>
    </w:p>
    <w:p>
      <w:pPr>
        <w:pStyle w:val="Compact"/>
        <w:numPr>
          <w:ilvl w:val="0"/>
          <w:numId w:val="609"/>
        </w:numPr>
        <w:rPr/>
      </w:pPr>
      <w:r>
        <w:rPr/>
        <w:t>Work assignment</w:t>
      </w:r>
    </w:p>
    <w:p>
      <w:pPr>
        <w:pStyle w:val="Compact"/>
        <w:numPr>
          <w:ilvl w:val="0"/>
          <w:numId w:val="610"/>
        </w:numPr>
        <w:rPr/>
      </w:pPr>
      <w:r>
        <w:rPr/>
        <w:t>Installation submission</w:t>
      </w:r>
    </w:p>
    <w:p>
      <w:pPr>
        <w:pStyle w:val="Compact"/>
        <w:numPr>
          <w:ilvl w:val="0"/>
          <w:numId w:val="611"/>
        </w:numPr>
        <w:rPr/>
      </w:pPr>
      <w:r>
        <w:rPr/>
        <w:t>Brand approval/rejection</w:t>
      </w:r>
    </w:p>
    <w:p>
      <w:pPr>
        <w:pStyle w:val="Compact"/>
        <w:numPr>
          <w:ilvl w:val="0"/>
          <w:numId w:val="612"/>
        </w:numPr>
        <w:rPr/>
      </w:pPr>
      <w:r>
        <w:rPr/>
        <w:t>Invoice submission</w:t>
      </w:r>
    </w:p>
    <w:p>
      <w:pPr>
        <w:pStyle w:val="Compact"/>
        <w:numPr>
          <w:ilvl w:val="0"/>
          <w:numId w:val="613"/>
        </w:numPr>
        <w:rPr/>
      </w:pPr>
      <w:r>
        <w:rPr/>
        <w:t>Invoice approval</w:t>
      </w:r>
    </w:p>
    <w:p>
      <w:pPr>
        <w:pStyle w:val="FirstParagraph"/>
        <w:rPr/>
      </w:pPr>
      <w:r>
        <w:rPr/>
        <w:t>The audit trail should record:</w:t>
      </w:r>
    </w:p>
    <w:p>
      <w:pPr>
        <w:pStyle w:val="Compact"/>
        <w:numPr>
          <w:ilvl w:val="0"/>
          <w:numId w:val="614"/>
        </w:numPr>
        <w:rPr/>
      </w:pPr>
      <w:r>
        <w:rPr/>
        <w:t>User</w:t>
      </w:r>
    </w:p>
    <w:p>
      <w:pPr>
        <w:pStyle w:val="Compact"/>
        <w:numPr>
          <w:ilvl w:val="0"/>
          <w:numId w:val="615"/>
        </w:numPr>
        <w:rPr/>
      </w:pPr>
      <w:r>
        <w:rPr/>
        <w:t>Date/time</w:t>
      </w:r>
    </w:p>
    <w:p>
      <w:pPr>
        <w:pStyle w:val="Compact"/>
        <w:numPr>
          <w:ilvl w:val="0"/>
          <w:numId w:val="616"/>
        </w:numPr>
        <w:rPr/>
      </w:pPr>
      <w:r>
        <w:rPr/>
        <w:t>Action</w:t>
      </w:r>
    </w:p>
    <w:p>
      <w:pPr>
        <w:pStyle w:val="Compact"/>
        <w:numPr>
          <w:ilvl w:val="0"/>
          <w:numId w:val="617"/>
        </w:numPr>
        <w:rPr/>
      </w:pPr>
      <w:r>
        <w:rPr/>
        <w:t>Related record</w:t>
      </w:r>
    </w:p>
    <w:p>
      <w:pPr>
        <w:pStyle w:val="Compact"/>
        <w:numPr>
          <w:ilvl w:val="0"/>
          <w:numId w:val="618"/>
        </w:numPr>
        <w:rPr/>
      </w:pPr>
      <w:r>
        <w:rPr/>
        <w:t>Previous value</w:t>
      </w:r>
    </w:p>
    <w:p>
      <w:pPr>
        <w:pStyle w:val="Compact"/>
        <w:numPr>
          <w:ilvl w:val="0"/>
          <w:numId w:val="619"/>
        </w:numPr>
        <w:rPr/>
      </w:pPr>
      <w:r>
        <w:rPr/>
        <w:t>New value where applicable</w:t>
      </w:r>
    </w:p>
    <w:p>
      <w:pPr>
        <w:pStyle w:val="Normal"/>
        <w:rPr/>
      </w:pPr>
      <w:bookmarkStart w:id="149" w:name="audit-trai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9"/>
    </w:p>
    <w:p>
      <w:pPr>
        <w:pStyle w:val="Heading1"/>
        <w:rPr/>
      </w:pPr>
      <w:bookmarkStart w:id="150" w:name="security-access-control"/>
      <w:r>
        <w:rPr/>
        <w:t>47. Security &amp; Access Control</w:t>
      </w:r>
    </w:p>
    <w:p>
      <w:pPr>
        <w:pStyle w:val="FirstParagraph"/>
        <w:rPr/>
      </w:pPr>
      <w:r>
        <w:rPr/>
        <w:t>The application will implement appropriate security controls including:</w:t>
      </w:r>
    </w:p>
    <w:p>
      <w:pPr>
        <w:pStyle w:val="Compact"/>
        <w:numPr>
          <w:ilvl w:val="0"/>
          <w:numId w:val="620"/>
        </w:numPr>
        <w:rPr/>
      </w:pPr>
      <w:r>
        <w:rPr/>
        <w:t>Secure authentication</w:t>
      </w:r>
    </w:p>
    <w:p>
      <w:pPr>
        <w:pStyle w:val="Compact"/>
        <w:numPr>
          <w:ilvl w:val="0"/>
          <w:numId w:val="621"/>
        </w:numPr>
        <w:rPr/>
      </w:pPr>
      <w:r>
        <w:rPr/>
        <w:t>Role-based access</w:t>
      </w:r>
    </w:p>
    <w:p>
      <w:pPr>
        <w:pStyle w:val="Compact"/>
        <w:numPr>
          <w:ilvl w:val="0"/>
          <w:numId w:val="622"/>
        </w:numPr>
        <w:rPr/>
      </w:pPr>
      <w:r>
        <w:rPr/>
        <w:t>Organisation-level data isolation</w:t>
      </w:r>
    </w:p>
    <w:p>
      <w:pPr>
        <w:pStyle w:val="Compact"/>
        <w:numPr>
          <w:ilvl w:val="0"/>
          <w:numId w:val="623"/>
        </w:numPr>
        <w:rPr/>
      </w:pPr>
      <w:r>
        <w:rPr/>
        <w:t>Permission-based APIs</w:t>
      </w:r>
    </w:p>
    <w:p>
      <w:pPr>
        <w:pStyle w:val="Compact"/>
        <w:numPr>
          <w:ilvl w:val="0"/>
          <w:numId w:val="624"/>
        </w:numPr>
        <w:rPr/>
      </w:pPr>
      <w:r>
        <w:rPr/>
        <w:t>Secure file access</w:t>
      </w:r>
    </w:p>
    <w:p>
      <w:pPr>
        <w:pStyle w:val="Compact"/>
        <w:numPr>
          <w:ilvl w:val="0"/>
          <w:numId w:val="625"/>
        </w:numPr>
        <w:rPr/>
      </w:pPr>
      <w:r>
        <w:rPr/>
        <w:t>Session management</w:t>
      </w:r>
    </w:p>
    <w:p>
      <w:pPr>
        <w:pStyle w:val="Compact"/>
        <w:numPr>
          <w:ilvl w:val="0"/>
          <w:numId w:val="626"/>
        </w:numPr>
        <w:rPr/>
      </w:pPr>
      <w:r>
        <w:rPr/>
        <w:t>Password management</w:t>
      </w:r>
    </w:p>
    <w:p>
      <w:pPr>
        <w:pStyle w:val="Compact"/>
        <w:numPr>
          <w:ilvl w:val="0"/>
          <w:numId w:val="627"/>
        </w:numPr>
        <w:rPr/>
      </w:pPr>
      <w:r>
        <w:rPr/>
        <w:t>Audit logging</w:t>
      </w:r>
    </w:p>
    <w:p>
      <w:pPr>
        <w:pStyle w:val="Compact"/>
        <w:numPr>
          <w:ilvl w:val="0"/>
          <w:numId w:val="628"/>
        </w:numPr>
        <w:rPr/>
      </w:pPr>
      <w:r>
        <w:rPr/>
        <w:t>Protected backend APIs</w:t>
      </w:r>
    </w:p>
    <w:p>
      <w:pPr>
        <w:pStyle w:val="Compact"/>
        <w:numPr>
          <w:ilvl w:val="0"/>
          <w:numId w:val="629"/>
        </w:numPr>
        <w:rPr/>
      </w:pPr>
      <w:r>
        <w:rPr/>
        <w:t>Secure deployment</w:t>
      </w:r>
    </w:p>
    <w:p>
      <w:pPr>
        <w:pStyle w:val="Compact"/>
        <w:numPr>
          <w:ilvl w:val="0"/>
          <w:numId w:val="630"/>
        </w:numPr>
        <w:rPr/>
      </w:pPr>
      <w:r>
        <w:rPr/>
        <w:t>Environment-based configuration</w:t>
      </w:r>
    </w:p>
    <w:p>
      <w:pPr>
        <w:pStyle w:val="FirstParagraph"/>
        <w:rPr/>
      </w:pPr>
      <w:r>
        <w:rPr/>
        <w:t>A Brand user should only have access to information belonging to that Brand and authorised associated records.</w:t>
      </w:r>
    </w:p>
    <w:p>
      <w:pPr>
        <w:pStyle w:val="BodyText"/>
        <w:rPr/>
      </w:pPr>
      <w:r>
        <w:rPr/>
        <w:t>Similarly, Vendor users should only have access to their Vendor organisation and authorised work.</w:t>
      </w:r>
    </w:p>
    <w:p>
      <w:pPr>
        <w:pStyle w:val="Normal"/>
        <w:rPr/>
      </w:pPr>
      <w:bookmarkStart w:id="151" w:name="security-access-contro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1"/>
    </w:p>
    <w:p>
      <w:pPr>
        <w:pStyle w:val="Heading1"/>
        <w:rPr/>
      </w:pPr>
      <w:bookmarkStart w:id="152" w:name="technical-architecture"/>
      <w:r>
        <w:rPr/>
        <w:t>48. Technical Architecture</w:t>
      </w:r>
    </w:p>
    <w:p>
      <w:pPr>
        <w:pStyle w:val="FirstParagraph"/>
        <w:rPr/>
      </w:pPr>
      <w:r>
        <w:rPr/>
        <w:t>The proposed technology stack is:</w:t>
      </w:r>
    </w:p>
    <w:p>
      <w:pPr>
        <w:pStyle w:val="Heading3"/>
        <w:rPr/>
      </w:pPr>
      <w:bookmarkStart w:id="153" w:name="frontend"/>
      <w:r>
        <w:rPr/>
        <w:t>Frontend</w:t>
      </w:r>
    </w:p>
    <w:p>
      <w:pPr>
        <w:pStyle w:val="FirstParagraph"/>
        <w:rPr/>
      </w:pPr>
      <w:bookmarkStart w:id="154" w:name="frontend"/>
      <w:r>
        <w:rPr/>
        <w:t>Next.j</w:t>
      </w:r>
      <w:bookmarkEnd w:id="154"/>
      <w:r>
        <w:rPr/>
        <w:t>s, Shadcn</w:t>
      </w:r>
    </w:p>
    <w:p>
      <w:pPr>
        <w:pStyle w:val="Heading3"/>
        <w:rPr/>
      </w:pPr>
      <w:bookmarkStart w:id="155" w:name="backend"/>
      <w:r>
        <w:rPr/>
        <w:t>Backend</w:t>
      </w:r>
    </w:p>
    <w:p>
      <w:pPr>
        <w:pStyle w:val="FirstParagraph"/>
        <w:rPr/>
      </w:pPr>
      <w:bookmarkStart w:id="156" w:name="backend"/>
      <w:r>
        <w:rPr/>
        <w:t>Railway-hosted backend services</w:t>
      </w:r>
      <w:bookmarkEnd w:id="156"/>
      <w:r>
        <w:rPr/>
        <w:t xml:space="preserve">, </w:t>
      </w:r>
      <w:r>
        <w:rPr/>
        <w:t>BullMq</w:t>
      </w:r>
    </w:p>
    <w:p>
      <w:pPr>
        <w:pStyle w:val="Heading3"/>
        <w:rPr/>
      </w:pPr>
      <w:bookmarkStart w:id="157" w:name="database-supporting-services"/>
      <w:r>
        <w:rPr/>
        <w:t>Database &amp; Supporting Services</w:t>
      </w:r>
    </w:p>
    <w:p>
      <w:pPr>
        <w:pStyle w:val="FirstParagraph"/>
        <w:rPr/>
      </w:pPr>
      <w:bookmarkStart w:id="158" w:name="database-supporting-services"/>
      <w:r>
        <w:rPr/>
        <w:t>Supabase</w:t>
      </w:r>
      <w:bookmarkEnd w:id="158"/>
    </w:p>
    <w:p>
      <w:pPr>
        <w:pStyle w:val="Heading3"/>
        <w:rPr/>
      </w:pPr>
      <w:bookmarkStart w:id="159" w:name="source-control"/>
      <w:r>
        <w:rPr/>
        <w:t>Source Control</w:t>
      </w:r>
    </w:p>
    <w:p>
      <w:pPr>
        <w:pStyle w:val="FirstParagraph"/>
        <w:rPr/>
      </w:pPr>
      <w:bookmarkStart w:id="160" w:name="source-control"/>
      <w:r>
        <w:rPr/>
        <w:t>GitHub</w:t>
      </w:r>
      <w:bookmarkEnd w:id="160"/>
    </w:p>
    <w:p>
      <w:pPr>
        <w:pStyle w:val="Heading3"/>
        <w:rPr/>
      </w:pPr>
      <w:bookmarkStart w:id="161" w:name="dns-cdn-security"/>
      <w:r>
        <w:rPr/>
        <w:t xml:space="preserve">DNS / CDN / Security / </w:t>
      </w:r>
      <w:r>
        <w:rPr/>
        <w:t>Image Storage</w:t>
      </w:r>
    </w:p>
    <w:p>
      <w:pPr>
        <w:pStyle w:val="FirstParagraph"/>
        <w:rPr/>
      </w:pPr>
      <w:r>
        <w:rPr/>
        <w:t>Cloudflare</w:t>
      </w:r>
    </w:p>
    <w:p>
      <w:pPr>
        <w:pStyle w:val="BodyText"/>
        <w:rPr/>
      </w:pPr>
      <w:r>
        <w:rPr/>
        <w:t>The architecture may be refined during detailed technical planning to address scalability, security, performance and storage requirements.</w:t>
      </w:r>
    </w:p>
    <w:p>
      <w:pPr>
        <w:pStyle w:val="Normal"/>
        <w:rPr/>
      </w:pPr>
      <w:bookmarkStart w:id="162" w:name="technical-architecture"/>
      <w:bookmarkStart w:id="163" w:name="dns-cdn-secur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2"/>
      <w:bookmarkEnd w:id="163"/>
    </w:p>
    <w:p>
      <w:pPr>
        <w:pStyle w:val="Heading1"/>
        <w:rPr/>
      </w:pPr>
      <w:bookmarkStart w:id="164" w:name="complete-business-workflow"/>
      <w:r>
        <w:rPr/>
        <w:t>49. Complete Business Workflow</w:t>
      </w:r>
    </w:p>
    <w:p>
      <w:pPr>
        <w:pStyle w:val="FirstParagraph"/>
        <w:rPr/>
      </w:pPr>
      <w:r>
        <w:rPr/>
        <w:t>The initial end-to-end workflow covered by the project is:</w:t>
      </w:r>
    </w:p>
    <w:p>
      <w:pPr>
        <w:pStyle w:val="Heading2"/>
        <w:rPr/>
      </w:pPr>
      <w:bookmarkStart w:id="165" w:name="brand"/>
      <w:r>
        <w:rPr/>
        <w:t>Brand</w:t>
      </w:r>
    </w:p>
    <w:p>
      <w:pPr>
        <w:pStyle w:val="FirstParagraph"/>
        <w:rPr/>
      </w:pPr>
      <w:r>
        <w:rPr>
          <w:b/>
          <w:bCs/>
        </w:rPr>
        <w:t>Brand Registration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KAM Assignment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Statutory Verification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Business Head Approval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Brand Activation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Brand Rate Card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Store Creation / CSV Upload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Brand Manager Account Creation/Update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Rekī Request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Field Survey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GPS + Photos + Measurements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Branding Library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Select Branding Site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Create Order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Automatic Budget Calculation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Submit Order</w:t>
      </w:r>
    </w:p>
    <w:p>
      <w:pPr>
        <w:pStyle w:val="Normal"/>
        <w:rPr/>
      </w:pPr>
      <w:bookmarkStart w:id="166" w:name="bran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6"/>
    </w:p>
    <w:p>
      <w:pPr>
        <w:pStyle w:val="Heading2"/>
        <w:rPr/>
      </w:pPr>
      <w:bookmarkStart w:id="167" w:name="client-operations"/>
      <w:r>
        <w:rPr/>
        <w:t>Client Operations</w:t>
      </w:r>
    </w:p>
    <w:p>
      <w:pPr>
        <w:pStyle w:val="FirstParagraph"/>
        <w:rPr/>
      </w:pPr>
      <w:r>
        <w:rPr>
          <w:b/>
          <w:bCs/>
        </w:rPr>
        <w:t>Order Received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Operations Manager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Vendor Search / Comparison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Vendor Selection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Operations Manager Defines Vendor Offer Rate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Vendor Receives Order</w:t>
      </w:r>
    </w:p>
    <w:p>
      <w:pPr>
        <w:pStyle w:val="Normal"/>
        <w:rPr/>
      </w:pPr>
      <w:bookmarkStart w:id="168" w:name="client-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8"/>
    </w:p>
    <w:p>
      <w:pPr>
        <w:pStyle w:val="Heading2"/>
        <w:rPr/>
      </w:pPr>
      <w:bookmarkStart w:id="169" w:name="vendor"/>
      <w:r>
        <w:rPr/>
        <w:t>Vendor</w:t>
      </w:r>
    </w:p>
    <w:p>
      <w:pPr>
        <w:pStyle w:val="FirstParagraph"/>
        <w:rPr/>
      </w:pPr>
      <w:r>
        <w:rPr>
          <w:b/>
          <w:bCs/>
        </w:rPr>
        <w:t>Accept Order</w:t>
      </w:r>
    </w:p>
    <w:p>
      <w:pPr>
        <w:pStyle w:val="BodyText"/>
        <w:rPr/>
      </w:pPr>
      <w:r>
        <w:rPr>
          <w:b/>
          <w:bCs/>
        </w:rPr>
        <w:t>OR</w:t>
      </w:r>
    </w:p>
    <w:p>
      <w:pPr>
        <w:pStyle w:val="BodyText"/>
        <w:rPr/>
      </w:pPr>
      <w:r>
        <w:rPr>
          <w:b/>
          <w:bCs/>
        </w:rPr>
        <w:t>Request Cost Escalation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Operations Manager Decision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Vendor Work Order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Printer/Fabricator/Installer Assignment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Production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Fabrication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Installation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Installation Certificate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Pre &amp; Post Photographs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GPS / Proof Submission</w:t>
      </w:r>
    </w:p>
    <w:p>
      <w:pPr>
        <w:pStyle w:val="Normal"/>
        <w:rPr/>
      </w:pPr>
      <w:bookmarkStart w:id="170" w:name="vend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0"/>
    </w:p>
    <w:p>
      <w:pPr>
        <w:pStyle w:val="Heading2"/>
        <w:rPr/>
      </w:pPr>
      <w:bookmarkStart w:id="171" w:name="brand-approval"/>
      <w:r>
        <w:rPr/>
        <w:t>Brand Approval</w:t>
      </w:r>
    </w:p>
    <w:p>
      <w:pPr>
        <w:pStyle w:val="FirstParagraph"/>
        <w:rPr/>
      </w:pPr>
      <w:r>
        <w:rPr>
          <w:b/>
          <w:bCs/>
        </w:rPr>
        <w:t>Brand Receives Completed Work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Approve</w:t>
      </w:r>
    </w:p>
    <w:p>
      <w:pPr>
        <w:pStyle w:val="BodyText"/>
        <w:rPr/>
      </w:pPr>
      <w:r>
        <w:rPr>
          <w:b/>
          <w:bCs/>
        </w:rPr>
        <w:t>OR</w:t>
      </w:r>
    </w:p>
    <w:p>
      <w:pPr>
        <w:pStyle w:val="BodyText"/>
        <w:rPr/>
      </w:pPr>
      <w:r>
        <w:rPr>
          <w:b/>
          <w:bCs/>
        </w:rPr>
        <w:t>Reject / Escalate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Rework if Required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Final Brand Approval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READY TO BILL</w:t>
      </w:r>
    </w:p>
    <w:p>
      <w:pPr>
        <w:pStyle w:val="Normal"/>
        <w:rPr/>
      </w:pPr>
      <w:bookmarkStart w:id="172" w:name="brand-approv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2"/>
    </w:p>
    <w:p>
      <w:pPr>
        <w:pStyle w:val="Heading2"/>
        <w:rPr/>
      </w:pPr>
      <w:bookmarkStart w:id="173" w:name="billing"/>
      <w:r>
        <w:rPr/>
        <w:t>Billing</w:t>
      </w:r>
    </w:p>
    <w:p>
      <w:pPr>
        <w:pStyle w:val="FirstParagraph"/>
        <w:rPr/>
      </w:pPr>
      <w:r>
        <w:rPr>
          <w:b/>
          <w:bCs/>
        </w:rPr>
        <w:t>Vendor Raises Invoice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Business Head / Authorised User Reviews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Finance Processing</w:t>
      </w:r>
    </w:p>
    <w:p>
      <w:pPr>
        <w:pStyle w:val="BodyText"/>
        <w:rPr/>
      </w:pPr>
      <w:r>
        <w:rPr/>
        <w:t>AND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Client Raises Invoice to Brand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Finance Processing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>
          <w:b/>
          <w:bCs/>
        </w:rPr>
        <w:t>Order Closed</w:t>
      </w:r>
    </w:p>
    <w:p>
      <w:pPr>
        <w:pStyle w:val="Normal"/>
        <w:rPr/>
      </w:pPr>
      <w:bookmarkStart w:id="174" w:name="complete-business-workflow"/>
      <w:bookmarkStart w:id="175" w:name="bil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4"/>
      <w:bookmarkEnd w:id="175"/>
    </w:p>
    <w:p>
      <w:pPr>
        <w:pStyle w:val="Heading1"/>
        <w:rPr/>
      </w:pPr>
      <w:bookmarkStart w:id="176" w:name="Xb3bc158e54a3a1138bbfa1ea78fab902e04b7e9"/>
      <w:r>
        <w:rPr/>
        <w:t>50. Initial Module List for Commercial Proposal</w:t>
      </w:r>
    </w:p>
    <w:p>
      <w:pPr>
        <w:pStyle w:val="FirstParagraph"/>
        <w:rPr/>
      </w:pPr>
      <w:r>
        <w:rPr/>
        <w:t>For commercial estimation, the application can be divided into the following modules:</w:t>
      </w:r>
    </w:p>
    <w:p>
      <w:pPr>
        <w:pStyle w:val="Compact"/>
        <w:numPr>
          <w:ilvl w:val="0"/>
          <w:numId w:val="631"/>
        </w:numPr>
        <w:rPr/>
      </w:pPr>
      <w:r>
        <w:rPr/>
        <w:t>Core Application &amp; Architecture</w:t>
      </w:r>
    </w:p>
    <w:p>
      <w:pPr>
        <w:pStyle w:val="Compact"/>
        <w:numPr>
          <w:ilvl w:val="0"/>
          <w:numId w:val="66"/>
        </w:numPr>
        <w:rPr/>
      </w:pPr>
      <w:r>
        <w:rPr/>
        <w:t>Client User &amp; Role Management</w:t>
      </w:r>
    </w:p>
    <w:p>
      <w:pPr>
        <w:pStyle w:val="Compact"/>
        <w:numPr>
          <w:ilvl w:val="0"/>
          <w:numId w:val="66"/>
        </w:numPr>
        <w:rPr/>
      </w:pPr>
      <w:r>
        <w:rPr/>
        <w:t>Brand Management</w:t>
      </w:r>
    </w:p>
    <w:p>
      <w:pPr>
        <w:pStyle w:val="Compact"/>
        <w:numPr>
          <w:ilvl w:val="0"/>
          <w:numId w:val="66"/>
        </w:numPr>
        <w:rPr/>
      </w:pPr>
      <w:r>
        <w:rPr/>
        <w:t>Brand Registration &amp; Approval</w:t>
      </w:r>
    </w:p>
    <w:p>
      <w:pPr>
        <w:pStyle w:val="Compact"/>
        <w:numPr>
          <w:ilvl w:val="0"/>
          <w:numId w:val="66"/>
        </w:numPr>
        <w:rPr/>
      </w:pPr>
      <w:r>
        <w:rPr/>
        <w:t>KAM Management</w:t>
      </w:r>
    </w:p>
    <w:p>
      <w:pPr>
        <w:pStyle w:val="Compact"/>
        <w:numPr>
          <w:ilvl w:val="0"/>
          <w:numId w:val="66"/>
        </w:numPr>
        <w:rPr/>
      </w:pPr>
      <w:r>
        <w:rPr/>
        <w:t>Vendor Management</w:t>
      </w:r>
    </w:p>
    <w:p>
      <w:pPr>
        <w:pStyle w:val="Compact"/>
        <w:numPr>
          <w:ilvl w:val="0"/>
          <w:numId w:val="66"/>
        </w:numPr>
        <w:rPr/>
      </w:pPr>
      <w:r>
        <w:rPr/>
        <w:t>Vendor Registration &amp; Approval</w:t>
      </w:r>
    </w:p>
    <w:p>
      <w:pPr>
        <w:pStyle w:val="Compact"/>
        <w:numPr>
          <w:ilvl w:val="0"/>
          <w:numId w:val="66"/>
        </w:numPr>
        <w:rPr/>
      </w:pPr>
      <w:r>
        <w:rPr/>
        <w:t>Vendor Capability Management</w:t>
      </w:r>
    </w:p>
    <w:p>
      <w:pPr>
        <w:pStyle w:val="Compact"/>
        <w:numPr>
          <w:ilvl w:val="0"/>
          <w:numId w:val="66"/>
        </w:numPr>
        <w:rPr/>
      </w:pPr>
      <w:r>
        <w:rPr/>
        <w:t>Master Branding Element Management</w:t>
      </w:r>
    </w:p>
    <w:p>
      <w:pPr>
        <w:pStyle w:val="Compact"/>
        <w:numPr>
          <w:ilvl w:val="0"/>
          <w:numId w:val="66"/>
        </w:numPr>
        <w:rPr/>
      </w:pPr>
      <w:r>
        <w:rPr/>
        <w:t>Master Rate Card</w:t>
      </w:r>
    </w:p>
    <w:p>
      <w:pPr>
        <w:pStyle w:val="Compact"/>
        <w:numPr>
          <w:ilvl w:val="0"/>
          <w:numId w:val="66"/>
        </w:numPr>
        <w:rPr/>
      </w:pPr>
      <w:r>
        <w:rPr/>
        <w:t>Brand Rate Card</w:t>
      </w:r>
    </w:p>
    <w:p>
      <w:pPr>
        <w:pStyle w:val="Compact"/>
        <w:numPr>
          <w:ilvl w:val="0"/>
          <w:numId w:val="66"/>
        </w:numPr>
        <w:rPr/>
      </w:pPr>
      <w:r>
        <w:rPr/>
        <w:t>Vendor Rate Card &amp; Vendor Comparison</w:t>
      </w:r>
    </w:p>
    <w:p>
      <w:pPr>
        <w:pStyle w:val="Compact"/>
        <w:numPr>
          <w:ilvl w:val="0"/>
          <w:numId w:val="66"/>
        </w:numPr>
        <w:rPr/>
      </w:pPr>
      <w:r>
        <w:rPr/>
        <w:t>Store/Outlet Management</w:t>
      </w:r>
    </w:p>
    <w:p>
      <w:pPr>
        <w:pStyle w:val="Compact"/>
        <w:numPr>
          <w:ilvl w:val="0"/>
          <w:numId w:val="66"/>
        </w:numPr>
        <w:rPr/>
      </w:pPr>
      <w:r>
        <w:rPr/>
        <w:t>Bulk Store Import</w:t>
      </w:r>
    </w:p>
    <w:p>
      <w:pPr>
        <w:pStyle w:val="Compact"/>
        <w:numPr>
          <w:ilvl w:val="0"/>
          <w:numId w:val="66"/>
        </w:numPr>
        <w:rPr/>
      </w:pPr>
      <w:r>
        <w:rPr/>
        <w:t>Brand Manager Management</w:t>
      </w:r>
    </w:p>
    <w:p>
      <w:pPr>
        <w:pStyle w:val="Compact"/>
        <w:numPr>
          <w:ilvl w:val="0"/>
          <w:numId w:val="66"/>
        </w:numPr>
        <w:rPr/>
      </w:pPr>
      <w:r>
        <w:rPr/>
        <w:t>Rekī Management</w:t>
      </w:r>
    </w:p>
    <w:p>
      <w:pPr>
        <w:pStyle w:val="Compact"/>
        <w:numPr>
          <w:ilvl w:val="0"/>
          <w:numId w:val="66"/>
        </w:numPr>
        <w:rPr/>
      </w:pPr>
      <w:r>
        <w:rPr/>
        <w:t>Field Survey</w:t>
      </w:r>
    </w:p>
    <w:p>
      <w:pPr>
        <w:pStyle w:val="Compact"/>
        <w:numPr>
          <w:ilvl w:val="0"/>
          <w:numId w:val="66"/>
        </w:numPr>
        <w:rPr/>
      </w:pPr>
      <w:r>
        <w:rPr/>
        <w:t>Branding Library</w:t>
      </w:r>
    </w:p>
    <w:p>
      <w:pPr>
        <w:pStyle w:val="Compact"/>
        <w:numPr>
          <w:ilvl w:val="0"/>
          <w:numId w:val="66"/>
        </w:numPr>
        <w:rPr/>
      </w:pPr>
      <w:r>
        <w:rPr/>
        <w:t>Order Management</w:t>
      </w:r>
    </w:p>
    <w:p>
      <w:pPr>
        <w:pStyle w:val="Compact"/>
        <w:numPr>
          <w:ilvl w:val="0"/>
          <w:numId w:val="66"/>
        </w:numPr>
        <w:rPr/>
      </w:pPr>
      <w:r>
        <w:rPr/>
        <w:t>Order Budget Calculation</w:t>
      </w:r>
    </w:p>
    <w:p>
      <w:pPr>
        <w:pStyle w:val="Compact"/>
        <w:numPr>
          <w:ilvl w:val="0"/>
          <w:numId w:val="66"/>
        </w:numPr>
        <w:rPr/>
      </w:pPr>
      <w:r>
        <w:rPr/>
        <w:t>Operations Management</w:t>
      </w:r>
    </w:p>
    <w:p>
      <w:pPr>
        <w:pStyle w:val="Compact"/>
        <w:numPr>
          <w:ilvl w:val="0"/>
          <w:numId w:val="66"/>
        </w:numPr>
        <w:rPr/>
      </w:pPr>
      <w:r>
        <w:rPr/>
        <w:t>Vendor Selection &amp; Allocation</w:t>
      </w:r>
    </w:p>
    <w:p>
      <w:pPr>
        <w:pStyle w:val="Compact"/>
        <w:numPr>
          <w:ilvl w:val="0"/>
          <w:numId w:val="66"/>
        </w:numPr>
        <w:rPr/>
      </w:pPr>
      <w:r>
        <w:rPr/>
        <w:t>Vendor Offer Rate Management</w:t>
      </w:r>
    </w:p>
    <w:p>
      <w:pPr>
        <w:pStyle w:val="Compact"/>
        <w:numPr>
          <w:ilvl w:val="0"/>
          <w:numId w:val="66"/>
        </w:numPr>
        <w:rPr/>
      </w:pPr>
      <w:r>
        <w:rPr/>
        <w:t>Vendor Cost Escalation</w:t>
      </w:r>
    </w:p>
    <w:p>
      <w:pPr>
        <w:pStyle w:val="Compact"/>
        <w:numPr>
          <w:ilvl w:val="0"/>
          <w:numId w:val="66"/>
        </w:numPr>
        <w:rPr/>
      </w:pPr>
      <w:r>
        <w:rPr/>
        <w:t>Vendor Work Order Management</w:t>
      </w:r>
    </w:p>
    <w:p>
      <w:pPr>
        <w:pStyle w:val="Compact"/>
        <w:numPr>
          <w:ilvl w:val="0"/>
          <w:numId w:val="66"/>
        </w:numPr>
        <w:rPr/>
      </w:pPr>
      <w:r>
        <w:rPr/>
        <w:t>Printer Workflow</w:t>
      </w:r>
    </w:p>
    <w:p>
      <w:pPr>
        <w:pStyle w:val="Compact"/>
        <w:numPr>
          <w:ilvl w:val="0"/>
          <w:numId w:val="66"/>
        </w:numPr>
        <w:rPr/>
      </w:pPr>
      <w:r>
        <w:rPr/>
        <w:t>Fabricator Workflow</w:t>
      </w:r>
    </w:p>
    <w:p>
      <w:pPr>
        <w:pStyle w:val="Compact"/>
        <w:numPr>
          <w:ilvl w:val="0"/>
          <w:numId w:val="66"/>
        </w:numPr>
        <w:rPr/>
      </w:pPr>
      <w:r>
        <w:rPr/>
        <w:t>Installer Workflow</w:t>
      </w:r>
    </w:p>
    <w:p>
      <w:pPr>
        <w:pStyle w:val="Compact"/>
        <w:numPr>
          <w:ilvl w:val="0"/>
          <w:numId w:val="66"/>
        </w:numPr>
        <w:rPr/>
      </w:pPr>
      <w:r>
        <w:rPr/>
        <w:t>Installation Certificate</w:t>
      </w:r>
    </w:p>
    <w:p>
      <w:pPr>
        <w:pStyle w:val="Compact"/>
        <w:numPr>
          <w:ilvl w:val="0"/>
          <w:numId w:val="66"/>
        </w:numPr>
        <w:rPr/>
      </w:pPr>
      <w:r>
        <w:rPr/>
        <w:t>Proof of Execution</w:t>
      </w:r>
    </w:p>
    <w:p>
      <w:pPr>
        <w:pStyle w:val="Compact"/>
        <w:numPr>
          <w:ilvl w:val="0"/>
          <w:numId w:val="66"/>
        </w:numPr>
        <w:rPr/>
      </w:pPr>
      <w:r>
        <w:rPr/>
        <w:t>Brand Approval</w:t>
      </w:r>
    </w:p>
    <w:p>
      <w:pPr>
        <w:pStyle w:val="Compact"/>
        <w:numPr>
          <w:ilvl w:val="0"/>
          <w:numId w:val="66"/>
        </w:numPr>
        <w:rPr/>
      </w:pPr>
      <w:r>
        <w:rPr/>
        <w:t>Escalation &amp; Rework</w:t>
      </w:r>
    </w:p>
    <w:p>
      <w:pPr>
        <w:pStyle w:val="Compact"/>
        <w:numPr>
          <w:ilvl w:val="0"/>
          <w:numId w:val="66"/>
        </w:numPr>
        <w:rPr/>
      </w:pPr>
      <w:r>
        <w:rPr/>
        <w:t>Ready-to-Bill</w:t>
      </w:r>
    </w:p>
    <w:p>
      <w:pPr>
        <w:pStyle w:val="Compact"/>
        <w:numPr>
          <w:ilvl w:val="0"/>
          <w:numId w:val="66"/>
        </w:numPr>
        <w:rPr/>
      </w:pPr>
      <w:r>
        <w:rPr/>
        <w:t>Vendor Invoice Management</w:t>
      </w:r>
    </w:p>
    <w:p>
      <w:pPr>
        <w:pStyle w:val="Compact"/>
        <w:numPr>
          <w:ilvl w:val="0"/>
          <w:numId w:val="66"/>
        </w:numPr>
        <w:rPr/>
      </w:pPr>
      <w:r>
        <w:rPr/>
        <w:t>Brand Billing</w:t>
      </w:r>
    </w:p>
    <w:p>
      <w:pPr>
        <w:pStyle w:val="Compact"/>
        <w:numPr>
          <w:ilvl w:val="0"/>
          <w:numId w:val="66"/>
        </w:numPr>
        <w:rPr/>
      </w:pPr>
      <w:r>
        <w:rPr/>
        <w:t>Finance Management</w:t>
      </w:r>
    </w:p>
    <w:p>
      <w:pPr>
        <w:pStyle w:val="Compact"/>
        <w:numPr>
          <w:ilvl w:val="0"/>
          <w:numId w:val="66"/>
        </w:numPr>
        <w:rPr/>
      </w:pPr>
      <w:r>
        <w:rPr/>
        <w:t>Notifications</w:t>
      </w:r>
    </w:p>
    <w:p>
      <w:pPr>
        <w:pStyle w:val="Compact"/>
        <w:numPr>
          <w:ilvl w:val="0"/>
          <w:numId w:val="66"/>
        </w:numPr>
        <w:rPr/>
      </w:pPr>
      <w:r>
        <w:rPr/>
        <w:t>Document Management</w:t>
      </w:r>
    </w:p>
    <w:p>
      <w:pPr>
        <w:pStyle w:val="Compact"/>
        <w:numPr>
          <w:ilvl w:val="0"/>
          <w:numId w:val="66"/>
        </w:numPr>
        <w:rPr/>
      </w:pPr>
      <w:r>
        <w:rPr/>
        <w:t>Dashboards</w:t>
      </w:r>
    </w:p>
    <w:p>
      <w:pPr>
        <w:pStyle w:val="Compact"/>
        <w:numPr>
          <w:ilvl w:val="0"/>
          <w:numId w:val="66"/>
        </w:numPr>
        <w:rPr/>
      </w:pPr>
      <w:r>
        <w:rPr/>
        <w:t>Reports &amp; MIS</w:t>
      </w:r>
    </w:p>
    <w:p>
      <w:pPr>
        <w:pStyle w:val="Compact"/>
        <w:numPr>
          <w:ilvl w:val="0"/>
          <w:numId w:val="66"/>
        </w:numPr>
        <w:rPr/>
      </w:pPr>
      <w:r>
        <w:rPr/>
        <w:t>Search &amp; Export</w:t>
      </w:r>
    </w:p>
    <w:p>
      <w:pPr>
        <w:pStyle w:val="Compact"/>
        <w:numPr>
          <w:ilvl w:val="0"/>
          <w:numId w:val="66"/>
        </w:numPr>
        <w:rPr/>
      </w:pPr>
      <w:r>
        <w:rPr/>
        <w:t>Audit Trail</w:t>
      </w:r>
    </w:p>
    <w:p>
      <w:pPr>
        <w:pStyle w:val="Compact"/>
        <w:numPr>
          <w:ilvl w:val="0"/>
          <w:numId w:val="66"/>
        </w:numPr>
        <w:rPr/>
      </w:pPr>
      <w:r>
        <w:rPr/>
        <w:t>Security &amp; Access Control</w:t>
      </w:r>
    </w:p>
    <w:p>
      <w:pPr>
        <w:pStyle w:val="Compact"/>
        <w:numPr>
          <w:ilvl w:val="0"/>
          <w:numId w:val="66"/>
        </w:numPr>
        <w:rPr/>
      </w:pPr>
      <w:r>
        <w:rPr/>
        <w:t>Deployment &amp; Production Configuration</w:t>
      </w:r>
    </w:p>
    <w:p>
      <w:pPr>
        <w:pStyle w:val="Normal"/>
        <w:rPr/>
      </w:pPr>
      <w:bookmarkStart w:id="177" w:name="Xb3bc158e54a3a1138bbfa1ea78fab902e04b7e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7"/>
    </w:p>
    <w:p>
      <w:pPr>
        <w:pStyle w:val="Heading1"/>
        <w:rPr/>
      </w:pPr>
      <w:bookmarkStart w:id="178" w:name="scope-boundary-change-requests"/>
      <w:r>
        <w:rPr/>
        <w:t>51. Scope Boundary &amp; Change Requests</w:t>
      </w:r>
    </w:p>
    <w:p>
      <w:pPr>
        <w:pStyle w:val="FirstParagraph"/>
        <w:rPr/>
      </w:pPr>
      <w:r>
        <w:rPr/>
        <w:t>This document represents the current functional understanding of the project based on the business workflow provided.</w:t>
      </w:r>
    </w:p>
    <w:p>
      <w:pPr>
        <w:pStyle w:val="BodyText"/>
        <w:rPr/>
      </w:pPr>
      <w:r>
        <w:rPr/>
        <w:t>During detailed analysis and development, additional requirements may emerge.</w:t>
      </w:r>
    </w:p>
    <w:p>
      <w:pPr>
        <w:pStyle w:val="BodyText"/>
        <w:rPr/>
      </w:pPr>
      <w:r>
        <w:rPr/>
        <w:t>A requirement will be considered a Change Request or separately chargeable feature where it:</w:t>
      </w:r>
    </w:p>
    <w:p>
      <w:pPr>
        <w:pStyle w:val="Compact"/>
        <w:numPr>
          <w:ilvl w:val="0"/>
          <w:numId w:val="632"/>
        </w:numPr>
        <w:rPr/>
      </w:pPr>
      <w:r>
        <w:rPr/>
        <w:t>Introduces a new business workflow</w:t>
      </w:r>
    </w:p>
    <w:p>
      <w:pPr>
        <w:pStyle w:val="Compact"/>
        <w:numPr>
          <w:ilvl w:val="0"/>
          <w:numId w:val="633"/>
        </w:numPr>
        <w:rPr/>
      </w:pPr>
      <w:r>
        <w:rPr/>
        <w:t>Introduces a new module</w:t>
      </w:r>
    </w:p>
    <w:p>
      <w:pPr>
        <w:pStyle w:val="Compact"/>
        <w:numPr>
          <w:ilvl w:val="0"/>
          <w:numId w:val="634"/>
        </w:numPr>
        <w:rPr/>
      </w:pPr>
      <w:r>
        <w:rPr/>
        <w:t>Introduces a new user role with materially different functionality</w:t>
      </w:r>
    </w:p>
    <w:p>
      <w:pPr>
        <w:pStyle w:val="Compact"/>
        <w:numPr>
          <w:ilvl w:val="0"/>
          <w:numId w:val="635"/>
        </w:numPr>
        <w:rPr/>
      </w:pPr>
      <w:r>
        <w:rPr/>
        <w:t>Changes an approved business rule</w:t>
      </w:r>
    </w:p>
    <w:p>
      <w:pPr>
        <w:pStyle w:val="Compact"/>
        <w:numPr>
          <w:ilvl w:val="0"/>
          <w:numId w:val="636"/>
        </w:numPr>
        <w:rPr/>
      </w:pPr>
      <w:r>
        <w:rPr/>
        <w:t>Changes commercial calculation logic</w:t>
      </w:r>
    </w:p>
    <w:p>
      <w:pPr>
        <w:pStyle w:val="Compact"/>
        <w:numPr>
          <w:ilvl w:val="0"/>
          <w:numId w:val="637"/>
        </w:numPr>
        <w:rPr/>
      </w:pPr>
      <w:r>
        <w:rPr/>
        <w:t>Requires a new third-party integration</w:t>
      </w:r>
    </w:p>
    <w:p>
      <w:pPr>
        <w:pStyle w:val="Compact"/>
        <w:numPr>
          <w:ilvl w:val="0"/>
          <w:numId w:val="638"/>
        </w:numPr>
        <w:rPr/>
      </w:pPr>
      <w:r>
        <w:rPr/>
        <w:t>Requires accounting/ERP integration</w:t>
      </w:r>
    </w:p>
    <w:p>
      <w:pPr>
        <w:pStyle w:val="Compact"/>
        <w:numPr>
          <w:ilvl w:val="0"/>
          <w:numId w:val="639"/>
        </w:numPr>
        <w:rPr/>
      </w:pPr>
      <w:r>
        <w:rPr/>
        <w:t>Requires WhatsApp/SMS integration</w:t>
      </w:r>
    </w:p>
    <w:p>
      <w:pPr>
        <w:pStyle w:val="Compact"/>
        <w:numPr>
          <w:ilvl w:val="0"/>
          <w:numId w:val="640"/>
        </w:numPr>
        <w:rPr/>
      </w:pPr>
      <w:r>
        <w:rPr/>
        <w:t>Requires substantial changes to an approved module</w:t>
      </w:r>
    </w:p>
    <w:p>
      <w:pPr>
        <w:pStyle w:val="Compact"/>
        <w:numPr>
          <w:ilvl w:val="0"/>
          <w:numId w:val="641"/>
        </w:numPr>
        <w:rPr/>
      </w:pPr>
      <w:r>
        <w:rPr/>
        <w:t>Requires new advanced reports or dashboards</w:t>
      </w:r>
    </w:p>
    <w:p>
      <w:pPr>
        <w:pStyle w:val="Compact"/>
        <w:numPr>
          <w:ilvl w:val="0"/>
          <w:numId w:val="642"/>
        </w:numPr>
        <w:rPr/>
      </w:pPr>
      <w:r>
        <w:rPr/>
        <w:t>Requires mobile-app-specific functionality</w:t>
      </w:r>
    </w:p>
    <w:p>
      <w:pPr>
        <w:pStyle w:val="Compact"/>
        <w:numPr>
          <w:ilvl w:val="0"/>
          <w:numId w:val="643"/>
        </w:numPr>
        <w:rPr/>
      </w:pPr>
      <w:r>
        <w:rPr/>
        <w:t>Requires new automation not included in the approved scope</w:t>
      </w:r>
    </w:p>
    <w:p>
      <w:pPr>
        <w:pStyle w:val="FirstParagraph"/>
        <w:rPr/>
      </w:pPr>
      <w:r>
        <w:rPr/>
        <w:t>All such requirements should be assessed for additional development effort, commercial impact and timeline before implementation.</w:t>
      </w:r>
    </w:p>
    <w:p>
      <w:pPr>
        <w:pStyle w:val="Normal"/>
        <w:rPr/>
      </w:pPr>
      <w:bookmarkStart w:id="179" w:name="scope-boundary-change-reque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9"/>
    </w:p>
    <w:p>
      <w:pPr>
        <w:pStyle w:val="Heading1"/>
        <w:rPr/>
      </w:pPr>
      <w:bookmarkStart w:id="180" w:name="X62eff12c09edbfd5d655ee8239d16e03637f236"/>
      <w:r>
        <w:rPr/>
        <w:t>52. Key Commercial Business Rules to be Confirmed</w:t>
      </w:r>
    </w:p>
    <w:p>
      <w:pPr>
        <w:pStyle w:val="FirstParagraph"/>
        <w:rPr/>
      </w:pPr>
      <w:r>
        <w:rPr/>
        <w:t>Before development begins, the following business rules should be converted into detailed Functional Requirement Specifications:</w:t>
      </w:r>
    </w:p>
    <w:p>
      <w:pPr>
        <w:pStyle w:val="Compact"/>
        <w:numPr>
          <w:ilvl w:val="0"/>
          <w:numId w:val="644"/>
        </w:numPr>
        <w:rPr/>
      </w:pPr>
      <w:r>
        <w:rPr/>
        <w:t>Exact hierarchy and permissions of each Client role.</w:t>
      </w:r>
    </w:p>
    <w:p>
      <w:pPr>
        <w:pStyle w:val="Compact"/>
        <w:numPr>
          <w:ilvl w:val="0"/>
          <w:numId w:val="645"/>
        </w:numPr>
        <w:rPr/>
      </w:pPr>
      <w:r>
        <w:rPr/>
        <w:t>Exact Brand Manager hierarchy and Store/Regional access.</w:t>
      </w:r>
    </w:p>
    <w:p>
      <w:pPr>
        <w:pStyle w:val="Compact"/>
        <w:numPr>
          <w:ilvl w:val="0"/>
          <w:numId w:val="646"/>
        </w:numPr>
        <w:rPr/>
      </w:pPr>
      <w:r>
        <w:rPr/>
        <w:t>Exact Vendor Manager hierarchy.</w:t>
      </w:r>
    </w:p>
    <w:p>
      <w:pPr>
        <w:pStyle w:val="Compact"/>
        <w:numPr>
          <w:ilvl w:val="0"/>
          <w:numId w:val="647"/>
        </w:numPr>
        <w:rPr/>
      </w:pPr>
      <w:r>
        <w:rPr/>
        <w:t>Brand approval authority.</w:t>
      </w:r>
    </w:p>
    <w:p>
      <w:pPr>
        <w:pStyle w:val="Compact"/>
        <w:numPr>
          <w:ilvl w:val="0"/>
          <w:numId w:val="648"/>
        </w:numPr>
        <w:rPr/>
      </w:pPr>
      <w:r>
        <w:rPr/>
        <w:t>Business Head approval authority.</w:t>
      </w:r>
    </w:p>
    <w:p>
      <w:pPr>
        <w:pStyle w:val="Compact"/>
        <w:numPr>
          <w:ilvl w:val="0"/>
          <w:numId w:val="649"/>
        </w:numPr>
        <w:rPr/>
      </w:pPr>
      <w:r>
        <w:rPr/>
        <w:t>KAM permissions for Brand rate-card changes.</w:t>
      </w:r>
    </w:p>
    <w:p>
      <w:pPr>
        <w:pStyle w:val="Compact"/>
        <w:numPr>
          <w:ilvl w:val="0"/>
          <w:numId w:val="650"/>
        </w:numPr>
        <w:rPr/>
      </w:pPr>
      <w:r>
        <w:rPr/>
        <w:t>Master Rate Card approval process.</w:t>
      </w:r>
    </w:p>
    <w:p>
      <w:pPr>
        <w:pStyle w:val="Compact"/>
        <w:numPr>
          <w:ilvl w:val="0"/>
          <w:numId w:val="651"/>
        </w:numPr>
        <w:rPr/>
      </w:pPr>
      <w:r>
        <w:rPr/>
        <w:t>Brand Rate Card approval process.</w:t>
      </w:r>
    </w:p>
    <w:p>
      <w:pPr>
        <w:pStyle w:val="Compact"/>
        <w:numPr>
          <w:ilvl w:val="0"/>
          <w:numId w:val="652"/>
        </w:numPr>
        <w:rPr/>
      </w:pPr>
      <w:r>
        <w:rPr/>
        <w:t>Vendor Rate Card approval process, if any.</w:t>
      </w:r>
    </w:p>
    <w:p>
      <w:pPr>
        <w:pStyle w:val="Compact"/>
        <w:numPr>
          <w:ilvl w:val="0"/>
          <w:numId w:val="653"/>
        </w:numPr>
        <w:rPr/>
      </w:pPr>
      <w:r>
        <w:rPr/>
        <w:t>Vendor eligibility criteria.</w:t>
      </w:r>
    </w:p>
    <w:p>
      <w:pPr>
        <w:pStyle w:val="Compact"/>
        <w:numPr>
          <w:ilvl w:val="0"/>
          <w:numId w:val="654"/>
        </w:numPr>
        <w:rPr/>
      </w:pPr>
      <w:r>
        <w:rPr/>
        <w:t>Vendor selection algorithm/criteria.</w:t>
      </w:r>
    </w:p>
    <w:p>
      <w:pPr>
        <w:pStyle w:val="Compact"/>
        <w:numPr>
          <w:ilvl w:val="0"/>
          <w:numId w:val="655"/>
        </w:numPr>
        <w:rPr/>
      </w:pPr>
      <w:r>
        <w:rPr/>
        <w:t>Whether Operations Managers can negotiate without approval.</w:t>
      </w:r>
    </w:p>
    <w:p>
      <w:pPr>
        <w:pStyle w:val="Compact"/>
        <w:numPr>
          <w:ilvl w:val="0"/>
          <w:numId w:val="656"/>
        </w:numPr>
        <w:rPr/>
      </w:pPr>
      <w:r>
        <w:rPr/>
        <w:t>Cost escalation approval limits.</w:t>
      </w:r>
    </w:p>
    <w:p>
      <w:pPr>
        <w:pStyle w:val="Compact"/>
        <w:numPr>
          <w:ilvl w:val="0"/>
          <w:numId w:val="657"/>
        </w:numPr>
        <w:rPr/>
      </w:pPr>
      <w:r>
        <w:rPr/>
        <w:t>Vendor rate revision rules.</w:t>
      </w:r>
    </w:p>
    <w:p>
      <w:pPr>
        <w:pStyle w:val="Compact"/>
        <w:numPr>
          <w:ilvl w:val="0"/>
          <w:numId w:val="658"/>
        </w:numPr>
        <w:rPr/>
      </w:pPr>
      <w:r>
        <w:rPr/>
        <w:t>Order cancellation rules.</w:t>
      </w:r>
    </w:p>
    <w:p>
      <w:pPr>
        <w:pStyle w:val="Compact"/>
        <w:numPr>
          <w:ilvl w:val="0"/>
          <w:numId w:val="659"/>
        </w:numPr>
        <w:rPr/>
      </w:pPr>
      <w:r>
        <w:rPr/>
        <w:t>Order reassignment rules.</w:t>
      </w:r>
    </w:p>
    <w:p>
      <w:pPr>
        <w:pStyle w:val="Compact"/>
        <w:numPr>
          <w:ilvl w:val="0"/>
          <w:numId w:val="660"/>
        </w:numPr>
        <w:rPr/>
      </w:pPr>
      <w:r>
        <w:rPr/>
        <w:t>Rework rules.</w:t>
      </w:r>
    </w:p>
    <w:p>
      <w:pPr>
        <w:pStyle w:val="Compact"/>
        <w:numPr>
          <w:ilvl w:val="0"/>
          <w:numId w:val="661"/>
        </w:numPr>
        <w:rPr/>
      </w:pPr>
      <w:r>
        <w:rPr/>
        <w:t>Brand rejection rules.</w:t>
      </w:r>
    </w:p>
    <w:p>
      <w:pPr>
        <w:pStyle w:val="Compact"/>
        <w:numPr>
          <w:ilvl w:val="0"/>
          <w:numId w:val="662"/>
        </w:numPr>
        <w:rPr/>
      </w:pPr>
      <w:r>
        <w:rPr/>
        <w:t>Vendor invoice approval process.</w:t>
      </w:r>
    </w:p>
    <w:p>
      <w:pPr>
        <w:pStyle w:val="Compact"/>
        <w:numPr>
          <w:ilvl w:val="0"/>
          <w:numId w:val="663"/>
        </w:numPr>
        <w:rPr/>
      </w:pPr>
      <w:r>
        <w:rPr/>
        <w:t>Brand billing process.</w:t>
      </w:r>
    </w:p>
    <w:p>
      <w:pPr>
        <w:pStyle w:val="Compact"/>
        <w:numPr>
          <w:ilvl w:val="0"/>
          <w:numId w:val="664"/>
        </w:numPr>
        <w:rPr/>
      </w:pPr>
      <w:r>
        <w:rPr/>
        <w:t>Finance workflow.</w:t>
      </w:r>
    </w:p>
    <w:p>
      <w:pPr>
        <w:pStyle w:val="Compact"/>
        <w:numPr>
          <w:ilvl w:val="0"/>
          <w:numId w:val="665"/>
        </w:numPr>
        <w:rPr/>
      </w:pPr>
      <w:r>
        <w:rPr/>
        <w:t>Tax/GST treatment and accounting requirements.</w:t>
      </w:r>
    </w:p>
    <w:p>
      <w:pPr>
        <w:pStyle w:val="Compact"/>
        <w:numPr>
          <w:ilvl w:val="0"/>
          <w:numId w:val="666"/>
        </w:numPr>
        <w:rPr/>
      </w:pPr>
      <w:r>
        <w:rPr/>
        <w:t>Payment tracking requirements.</w:t>
      </w:r>
    </w:p>
    <w:p>
      <w:pPr>
        <w:pStyle w:val="Compact"/>
        <w:numPr>
          <w:ilvl w:val="0"/>
          <w:numId w:val="667"/>
        </w:numPr>
        <w:rPr/>
      </w:pPr>
      <w:r>
        <w:rPr/>
        <w:t>Notification rules.</w:t>
      </w:r>
    </w:p>
    <w:p>
      <w:pPr>
        <w:pStyle w:val="Compact"/>
        <w:numPr>
          <w:ilvl w:val="0"/>
          <w:numId w:val="668"/>
        </w:numPr>
        <w:rPr/>
      </w:pPr>
      <w:r>
        <w:rPr/>
        <w:t>SLA and escalation rules.</w:t>
      </w:r>
    </w:p>
    <w:p>
      <w:pPr>
        <w:pStyle w:val="Compact"/>
        <w:numPr>
          <w:ilvl w:val="0"/>
          <w:numId w:val="669"/>
        </w:numPr>
        <w:rPr/>
      </w:pPr>
      <w:r>
        <w:rPr/>
        <w:t>Geographic/territorial allocation rules.</w:t>
      </w:r>
    </w:p>
    <w:p>
      <w:pPr>
        <w:pStyle w:val="Compact"/>
        <w:numPr>
          <w:ilvl w:val="0"/>
          <w:numId w:val="670"/>
        </w:numPr>
        <w:rPr/>
      </w:pPr>
      <w:r>
        <w:rPr/>
        <w:t>GPS validation requirements.</w:t>
      </w:r>
    </w:p>
    <w:p>
      <w:pPr>
        <w:pStyle w:val="Compact"/>
        <w:numPr>
          <w:ilvl w:val="0"/>
          <w:numId w:val="671"/>
        </w:numPr>
        <w:rPr/>
      </w:pPr>
      <w:r>
        <w:rPr/>
        <w:t>Photo validation requirements.</w:t>
      </w:r>
    </w:p>
    <w:p>
      <w:pPr>
        <w:pStyle w:val="Compact"/>
        <w:numPr>
          <w:ilvl w:val="0"/>
          <w:numId w:val="672"/>
        </w:numPr>
        <w:rPr/>
      </w:pPr>
      <w:r>
        <w:rPr/>
        <w:t>Installation certificate format.</w:t>
      </w:r>
    </w:p>
    <w:p>
      <w:pPr>
        <w:pStyle w:val="Compact"/>
        <w:numPr>
          <w:ilvl w:val="0"/>
          <w:numId w:val="673"/>
        </w:numPr>
        <w:rPr/>
      </w:pPr>
      <w:r>
        <w:rPr/>
        <w:t>Reporting requirements.</w:t>
      </w:r>
    </w:p>
    <w:p>
      <w:pPr>
        <w:pStyle w:val="Normal"/>
        <w:rPr/>
      </w:pPr>
      <w:bookmarkStart w:id="181" w:name="X62eff12c09edbfd5d655ee8239d16e03637f23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1"/>
    </w:p>
    <w:p>
      <w:pPr>
        <w:pStyle w:val="Heading1"/>
        <w:rPr/>
      </w:pPr>
      <w:bookmarkStart w:id="182" w:name="project-scope-summary"/>
      <w:r>
        <w:rPr/>
        <w:t>53. Project Scope Summary</w:t>
      </w:r>
    </w:p>
    <w:p>
      <w:pPr>
        <w:pStyle w:val="FirstParagraph"/>
        <w:rPr/>
      </w:pPr>
      <w:r>
        <w:rPr/>
        <w:t>The application will provide a unified platform to manage the complete signage and branding operation of the Client.</w:t>
      </w:r>
    </w:p>
    <w:p>
      <w:pPr>
        <w:pStyle w:val="BodyText"/>
        <w:rPr/>
      </w:pPr>
      <w:r>
        <w:rPr/>
        <w:t>The platform will connect:</w:t>
      </w:r>
    </w:p>
    <w:p>
      <w:pPr>
        <w:pStyle w:val="BodyText"/>
        <w:rPr/>
      </w:pPr>
      <w:r>
        <w:rPr>
          <w:b/>
          <w:bCs/>
        </w:rPr>
        <w:t>Client → Brands → Stores → Branding Library → Orders → Operations → Vendors → Vendor Managers → Field Installation → Brand Approval → Vendor Billing → Brand Billing → Finance</w:t>
      </w:r>
    </w:p>
    <w:p>
      <w:pPr>
        <w:pStyle w:val="BodyText"/>
        <w:rPr/>
      </w:pPr>
      <w:r>
        <w:rPr/>
        <w:t>The system will provide controlled, role-based access to every participant while maintaining a complete digital history of commercial decisions, operational activities, installation evidence, approvals and billing.</w:t>
      </w:r>
    </w:p>
    <w:p>
      <w:pPr>
        <w:pStyle w:val="BodyText"/>
        <w:spacing w:before="180" w:after="180"/>
        <w:rPr/>
      </w:pPr>
      <w:r>
        <w:rPr/>
        <w:t xml:space="preserve">The proposed platform should therefore be treated as a </w:t>
      </w:r>
      <w:r>
        <w:rPr>
          <w:b/>
          <w:bCs/>
        </w:rPr>
        <w:t>custom business operations and workflow management system</w:t>
      </w:r>
      <w:r>
        <w:rPr/>
        <w:t>, rather than a conventional website or simple CRM/ERP application.</w:t>
      </w:r>
      <w:bookmarkEnd w:id="18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1"/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"/>
  </w:num>
  <w:num w:numId="351">
    <w:abstractNumId w:val="1"/>
  </w:num>
  <w:num w:numId="352">
    <w:abstractNumId w:val="1"/>
  </w:num>
  <w:num w:numId="353">
    <w:abstractNumId w:val="1"/>
  </w:num>
  <w:num w:numId="354">
    <w:abstractNumId w:val="1"/>
  </w:num>
  <w:num w:numId="355">
    <w:abstractNumId w:val="1"/>
  </w:num>
  <w:num w:numId="356">
    <w:abstractNumId w:val="1"/>
  </w:num>
  <w:num w:numId="357">
    <w:abstractNumId w:val="1"/>
  </w:num>
  <w:num w:numId="358">
    <w:abstractNumId w:val="1"/>
  </w:num>
  <w:num w:numId="359">
    <w:abstractNumId w:val="1"/>
  </w:num>
  <w:num w:numId="360">
    <w:abstractNumId w:val="1"/>
  </w:num>
  <w:num w:numId="361">
    <w:abstractNumId w:val="1"/>
  </w:num>
  <w:num w:numId="362">
    <w:abstractNumId w:val="1"/>
  </w:num>
  <w:num w:numId="363">
    <w:abstractNumId w:val="1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1"/>
  </w:num>
  <w:num w:numId="375">
    <w:abstractNumId w:val="1"/>
  </w:num>
  <w:num w:numId="376">
    <w:abstractNumId w:val="1"/>
  </w:num>
  <w:num w:numId="377">
    <w:abstractNumId w:val="1"/>
  </w:num>
  <w:num w:numId="378">
    <w:abstractNumId w:val="1"/>
  </w:num>
  <w:num w:numId="379">
    <w:abstractNumId w:val="1"/>
  </w:num>
  <w:num w:numId="380">
    <w:abstractNumId w:val="1"/>
  </w:num>
  <w:num w:numId="381">
    <w:abstractNumId w:val="1"/>
  </w:num>
  <w:num w:numId="382">
    <w:abstractNumId w:val="1"/>
  </w:num>
  <w:num w:numId="383">
    <w:abstractNumId w:val="1"/>
  </w:num>
  <w:num w:numId="384">
    <w:abstractNumId w:val="1"/>
  </w:num>
  <w:num w:numId="385">
    <w:abstractNumId w:val="1"/>
  </w:num>
  <w:num w:numId="386">
    <w:abstractNumId w:val="1"/>
  </w:num>
  <w:num w:numId="387">
    <w:abstractNumId w:val="1"/>
  </w:num>
  <w:num w:numId="388">
    <w:abstractNumId w:val="1"/>
  </w:num>
  <w:num w:numId="389">
    <w:abstractNumId w:val="1"/>
  </w:num>
  <w:num w:numId="390">
    <w:abstractNumId w:val="1"/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1"/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"/>
  </w:num>
  <w:num w:numId="418">
    <w:abstractNumId w:val="1"/>
  </w:num>
  <w:num w:numId="419">
    <w:abstractNumId w:val="1"/>
  </w:num>
  <w:num w:numId="420">
    <w:abstractNumId w:val="1"/>
  </w:num>
  <w:num w:numId="421">
    <w:abstractNumId w:val="1"/>
  </w:num>
  <w:num w:numId="422">
    <w:abstractNumId w:val="1"/>
  </w:num>
  <w:num w:numId="423">
    <w:abstractNumId w:val="1"/>
  </w:num>
  <w:num w:numId="424">
    <w:abstractNumId w:val="1"/>
  </w:num>
  <w:num w:numId="425">
    <w:abstractNumId w:val="1"/>
  </w:num>
  <w:num w:numId="426">
    <w:abstractNumId w:val="1"/>
  </w:num>
  <w:num w:numId="427">
    <w:abstractNumId w:val="1"/>
  </w:num>
  <w:num w:numId="428">
    <w:abstractNumId w:val="1"/>
  </w:num>
  <w:num w:numId="429">
    <w:abstractNumId w:val="1"/>
  </w:num>
  <w:num w:numId="430">
    <w:abstractNumId w:val="1"/>
  </w:num>
  <w:num w:numId="431">
    <w:abstractNumId w:val="1"/>
  </w:num>
  <w:num w:numId="432">
    <w:abstractNumId w:val="1"/>
  </w:num>
  <w:num w:numId="433">
    <w:abstractNumId w:val="1"/>
  </w:num>
  <w:num w:numId="434">
    <w:abstractNumId w:val="1"/>
  </w:num>
  <w:num w:numId="435">
    <w:abstractNumId w:val="1"/>
  </w:num>
  <w:num w:numId="436">
    <w:abstractNumId w:val="1"/>
  </w:num>
  <w:num w:numId="437">
    <w:abstractNumId w:val="1"/>
  </w:num>
  <w:num w:numId="438">
    <w:abstractNumId w:val="1"/>
  </w:num>
  <w:num w:numId="439">
    <w:abstractNumId w:val="1"/>
  </w:num>
  <w:num w:numId="440">
    <w:abstractNumId w:val="1"/>
  </w:num>
  <w:num w:numId="441">
    <w:abstractNumId w:val="1"/>
  </w:num>
  <w:num w:numId="442">
    <w:abstractNumId w:val="1"/>
  </w:num>
  <w:num w:numId="443">
    <w:abstractNumId w:val="1"/>
  </w:num>
  <w:num w:numId="444">
    <w:abstractNumId w:val="1"/>
  </w:num>
  <w:num w:numId="445">
    <w:abstractNumId w:val="1"/>
  </w:num>
  <w:num w:numId="446">
    <w:abstractNumId w:val="1"/>
  </w:num>
  <w:num w:numId="447">
    <w:abstractNumId w:val="1"/>
  </w:num>
  <w:num w:numId="448">
    <w:abstractNumId w:val="1"/>
  </w:num>
  <w:num w:numId="449">
    <w:abstractNumId w:val="1"/>
  </w:num>
  <w:num w:numId="450">
    <w:abstractNumId w:val="1"/>
  </w:num>
  <w:num w:numId="451">
    <w:abstractNumId w:val="1"/>
  </w:num>
  <w:num w:numId="452">
    <w:abstractNumId w:val="1"/>
  </w:num>
  <w:num w:numId="453">
    <w:abstractNumId w:val="1"/>
  </w:num>
  <w:num w:numId="454">
    <w:abstractNumId w:val="1"/>
  </w:num>
  <w:num w:numId="455">
    <w:abstractNumId w:val="1"/>
  </w:num>
  <w:num w:numId="456">
    <w:abstractNumId w:val="1"/>
  </w:num>
  <w:num w:numId="457">
    <w:abstractNumId w:val="1"/>
  </w:num>
  <w:num w:numId="458">
    <w:abstractNumId w:val="1"/>
  </w:num>
  <w:num w:numId="459">
    <w:abstractNumId w:val="1"/>
  </w:num>
  <w:num w:numId="460">
    <w:abstractNumId w:val="1"/>
  </w:num>
  <w:num w:numId="461">
    <w:abstractNumId w:val="1"/>
  </w:num>
  <w:num w:numId="462">
    <w:abstractNumId w:val="1"/>
  </w:num>
  <w:num w:numId="463">
    <w:abstractNumId w:val="1"/>
  </w:num>
  <w:num w:numId="464">
    <w:abstractNumId w:val="1"/>
  </w:num>
  <w:num w:numId="465">
    <w:abstractNumId w:val="1"/>
  </w:num>
  <w:num w:numId="466">
    <w:abstractNumId w:val="1"/>
  </w:num>
  <w:num w:numId="467">
    <w:abstractNumId w:val="1"/>
  </w:num>
  <w:num w:numId="468">
    <w:abstractNumId w:val="1"/>
  </w:num>
  <w:num w:numId="469">
    <w:abstractNumId w:val="1"/>
  </w:num>
  <w:num w:numId="470">
    <w:abstractNumId w:val="1"/>
  </w:num>
  <w:num w:numId="471">
    <w:abstractNumId w:val="1"/>
  </w:num>
  <w:num w:numId="472">
    <w:abstractNumId w:val="1"/>
  </w:num>
  <w:num w:numId="473">
    <w:abstractNumId w:val="1"/>
  </w:num>
  <w:num w:numId="474">
    <w:abstractNumId w:val="1"/>
  </w:num>
  <w:num w:numId="475">
    <w:abstractNumId w:val="1"/>
  </w:num>
  <w:num w:numId="476">
    <w:abstractNumId w:val="1"/>
  </w:num>
  <w:num w:numId="477">
    <w:abstractNumId w:val="1"/>
  </w:num>
  <w:num w:numId="478">
    <w:abstractNumId w:val="1"/>
  </w:num>
  <w:num w:numId="479">
    <w:abstractNumId w:val="1"/>
  </w:num>
  <w:num w:numId="480">
    <w:abstractNumId w:val="1"/>
  </w:num>
  <w:num w:numId="481">
    <w:abstractNumId w:val="1"/>
  </w:num>
  <w:num w:numId="482">
    <w:abstractNumId w:val="1"/>
  </w:num>
  <w:num w:numId="483">
    <w:abstractNumId w:val="1"/>
  </w:num>
  <w:num w:numId="484">
    <w:abstractNumId w:val="1"/>
  </w:num>
  <w:num w:numId="485">
    <w:abstractNumId w:val="1"/>
  </w:num>
  <w:num w:numId="486">
    <w:abstractNumId w:val="1"/>
  </w:num>
  <w:num w:numId="487">
    <w:abstractNumId w:val="1"/>
  </w:num>
  <w:num w:numId="488">
    <w:abstractNumId w:val="1"/>
  </w:num>
  <w:num w:numId="489">
    <w:abstractNumId w:val="1"/>
  </w:num>
  <w:num w:numId="490">
    <w:abstractNumId w:val="1"/>
  </w:num>
  <w:num w:numId="491">
    <w:abstractNumId w:val="1"/>
  </w:num>
  <w:num w:numId="492">
    <w:abstractNumId w:val="1"/>
  </w:num>
  <w:num w:numId="493">
    <w:abstractNumId w:val="1"/>
  </w:num>
  <w:num w:numId="494">
    <w:abstractNumId w:val="1"/>
  </w:num>
  <w:num w:numId="495">
    <w:abstractNumId w:val="1"/>
  </w:num>
  <w:num w:numId="496">
    <w:abstractNumId w:val="1"/>
  </w:num>
  <w:num w:numId="497">
    <w:abstractNumId w:val="1"/>
  </w:num>
  <w:num w:numId="498">
    <w:abstractNumId w:val="1"/>
  </w:num>
  <w:num w:numId="499">
    <w:abstractNumId w:val="1"/>
  </w:num>
  <w:num w:numId="500">
    <w:abstractNumId w:val="1"/>
  </w:num>
  <w:num w:numId="501">
    <w:abstractNumId w:val="1"/>
  </w:num>
  <w:num w:numId="502">
    <w:abstractNumId w:val="1"/>
  </w:num>
  <w:num w:numId="503">
    <w:abstractNumId w:val="1"/>
  </w:num>
  <w:num w:numId="504">
    <w:abstractNumId w:val="1"/>
  </w:num>
  <w:num w:numId="505">
    <w:abstractNumId w:val="1"/>
  </w:num>
  <w:num w:numId="506">
    <w:abstractNumId w:val="1"/>
  </w:num>
  <w:num w:numId="507">
    <w:abstractNumId w:val="1"/>
  </w:num>
  <w:num w:numId="508">
    <w:abstractNumId w:val="1"/>
  </w:num>
  <w:num w:numId="509">
    <w:abstractNumId w:val="1"/>
  </w:num>
  <w:num w:numId="510">
    <w:abstractNumId w:val="1"/>
  </w:num>
  <w:num w:numId="511">
    <w:abstractNumId w:val="1"/>
  </w:num>
  <w:num w:numId="512">
    <w:abstractNumId w:val="1"/>
  </w:num>
  <w:num w:numId="513">
    <w:abstractNumId w:val="1"/>
  </w:num>
  <w:num w:numId="514">
    <w:abstractNumId w:val="1"/>
  </w:num>
  <w:num w:numId="515">
    <w:abstractNumId w:val="1"/>
  </w:num>
  <w:num w:numId="516">
    <w:abstractNumId w:val="1"/>
  </w:num>
  <w:num w:numId="517">
    <w:abstractNumId w:val="1"/>
  </w:num>
  <w:num w:numId="518">
    <w:abstractNumId w:val="1"/>
  </w:num>
  <w:num w:numId="519">
    <w:abstractNumId w:val="1"/>
  </w:num>
  <w:num w:numId="520">
    <w:abstractNumId w:val="1"/>
  </w:num>
  <w:num w:numId="521">
    <w:abstractNumId w:val="1"/>
  </w:num>
  <w:num w:numId="522">
    <w:abstractNumId w:val="1"/>
  </w:num>
  <w:num w:numId="523">
    <w:abstractNumId w:val="1"/>
  </w:num>
  <w:num w:numId="524">
    <w:abstractNumId w:val="1"/>
  </w:num>
  <w:num w:numId="525">
    <w:abstractNumId w:val="1"/>
  </w:num>
  <w:num w:numId="526">
    <w:abstractNumId w:val="1"/>
  </w:num>
  <w:num w:numId="527">
    <w:abstractNumId w:val="1"/>
  </w:num>
  <w:num w:numId="528">
    <w:abstractNumId w:val="1"/>
  </w:num>
  <w:num w:numId="529">
    <w:abstractNumId w:val="1"/>
  </w:num>
  <w:num w:numId="530">
    <w:abstractNumId w:val="1"/>
  </w:num>
  <w:num w:numId="531">
    <w:abstractNumId w:val="1"/>
  </w:num>
  <w:num w:numId="532">
    <w:abstractNumId w:val="1"/>
  </w:num>
  <w:num w:numId="533">
    <w:abstractNumId w:val="1"/>
  </w:num>
  <w:num w:numId="534">
    <w:abstractNumId w:val="1"/>
  </w:num>
  <w:num w:numId="535">
    <w:abstractNumId w:val="1"/>
  </w:num>
  <w:num w:numId="536">
    <w:abstractNumId w:val="1"/>
  </w:num>
  <w:num w:numId="537">
    <w:abstractNumId w:val="1"/>
  </w:num>
  <w:num w:numId="538">
    <w:abstractNumId w:val="1"/>
  </w:num>
  <w:num w:numId="539">
    <w:abstractNumId w:val="1"/>
  </w:num>
  <w:num w:numId="540">
    <w:abstractNumId w:val="1"/>
  </w:num>
  <w:num w:numId="541">
    <w:abstractNumId w:val="1"/>
  </w:num>
  <w:num w:numId="542">
    <w:abstractNumId w:val="1"/>
  </w:num>
  <w:num w:numId="543">
    <w:abstractNumId w:val="1"/>
  </w:num>
  <w:num w:numId="544">
    <w:abstractNumId w:val="1"/>
  </w:num>
  <w:num w:numId="545">
    <w:abstractNumId w:val="1"/>
  </w:num>
  <w:num w:numId="546">
    <w:abstractNumId w:val="1"/>
  </w:num>
  <w:num w:numId="547">
    <w:abstractNumId w:val="1"/>
  </w:num>
  <w:num w:numId="548">
    <w:abstractNumId w:val="1"/>
  </w:num>
  <w:num w:numId="549">
    <w:abstractNumId w:val="1"/>
  </w:num>
  <w:num w:numId="550">
    <w:abstractNumId w:val="1"/>
  </w:num>
  <w:num w:numId="551">
    <w:abstractNumId w:val="1"/>
  </w:num>
  <w:num w:numId="552">
    <w:abstractNumId w:val="1"/>
  </w:num>
  <w:num w:numId="553">
    <w:abstractNumId w:val="1"/>
  </w:num>
  <w:num w:numId="554">
    <w:abstractNumId w:val="1"/>
  </w:num>
  <w:num w:numId="555">
    <w:abstractNumId w:val="1"/>
  </w:num>
  <w:num w:numId="556">
    <w:abstractNumId w:val="1"/>
  </w:num>
  <w:num w:numId="557">
    <w:abstractNumId w:val="1"/>
  </w:num>
  <w:num w:numId="558">
    <w:abstractNumId w:val="1"/>
  </w:num>
  <w:num w:numId="559">
    <w:abstractNumId w:val="1"/>
  </w:num>
  <w:num w:numId="560">
    <w:abstractNumId w:val="1"/>
  </w:num>
  <w:num w:numId="561">
    <w:abstractNumId w:val="1"/>
  </w:num>
  <w:num w:numId="562">
    <w:abstractNumId w:val="1"/>
  </w:num>
  <w:num w:numId="563">
    <w:abstractNumId w:val="1"/>
  </w:num>
  <w:num w:numId="564">
    <w:abstractNumId w:val="1"/>
  </w:num>
  <w:num w:numId="565">
    <w:abstractNumId w:val="1"/>
  </w:num>
  <w:num w:numId="566">
    <w:abstractNumId w:val="1"/>
  </w:num>
  <w:num w:numId="567">
    <w:abstractNumId w:val="1"/>
  </w:num>
  <w:num w:numId="568">
    <w:abstractNumId w:val="1"/>
  </w:num>
  <w:num w:numId="569">
    <w:abstractNumId w:val="1"/>
  </w:num>
  <w:num w:numId="570">
    <w:abstractNumId w:val="1"/>
  </w:num>
  <w:num w:numId="571">
    <w:abstractNumId w:val="1"/>
  </w:num>
  <w:num w:numId="572">
    <w:abstractNumId w:val="1"/>
  </w:num>
  <w:num w:numId="573">
    <w:abstractNumId w:val="1"/>
  </w:num>
  <w:num w:numId="574">
    <w:abstractNumId w:val="1"/>
  </w:num>
  <w:num w:numId="575">
    <w:abstractNumId w:val="1"/>
  </w:num>
  <w:num w:numId="576">
    <w:abstractNumId w:val="1"/>
  </w:num>
  <w:num w:numId="577">
    <w:abstractNumId w:val="1"/>
  </w:num>
  <w:num w:numId="578">
    <w:abstractNumId w:val="1"/>
  </w:num>
  <w:num w:numId="579">
    <w:abstractNumId w:val="1"/>
  </w:num>
  <w:num w:numId="580">
    <w:abstractNumId w:val="1"/>
  </w:num>
  <w:num w:numId="581">
    <w:abstractNumId w:val="1"/>
  </w:num>
  <w:num w:numId="582">
    <w:abstractNumId w:val="1"/>
  </w:num>
  <w:num w:numId="583">
    <w:abstractNumId w:val="1"/>
  </w:num>
  <w:num w:numId="584">
    <w:abstractNumId w:val="1"/>
  </w:num>
  <w:num w:numId="585">
    <w:abstractNumId w:val="1"/>
  </w:num>
  <w:num w:numId="586">
    <w:abstractNumId w:val="1"/>
  </w:num>
  <w:num w:numId="587">
    <w:abstractNumId w:val="1"/>
  </w:num>
  <w:num w:numId="588">
    <w:abstractNumId w:val="1"/>
  </w:num>
  <w:num w:numId="589">
    <w:abstractNumId w:val="1"/>
  </w:num>
  <w:num w:numId="590">
    <w:abstractNumId w:val="1"/>
  </w:num>
  <w:num w:numId="591">
    <w:abstractNumId w:val="1"/>
  </w:num>
  <w:num w:numId="592">
    <w:abstractNumId w:val="1"/>
  </w:num>
  <w:num w:numId="593">
    <w:abstractNumId w:val="1"/>
  </w:num>
  <w:num w:numId="594">
    <w:abstractNumId w:val="1"/>
  </w:num>
  <w:num w:numId="595">
    <w:abstractNumId w:val="1"/>
  </w:num>
  <w:num w:numId="596">
    <w:abstractNumId w:val="1"/>
  </w:num>
  <w:num w:numId="597">
    <w:abstractNumId w:val="1"/>
  </w:num>
  <w:num w:numId="598">
    <w:abstractNumId w:val="1"/>
  </w:num>
  <w:num w:numId="599">
    <w:abstractNumId w:val="1"/>
  </w:num>
  <w:num w:numId="600">
    <w:abstractNumId w:val="1"/>
  </w:num>
  <w:num w:numId="601">
    <w:abstractNumId w:val="1"/>
  </w:num>
  <w:num w:numId="602">
    <w:abstractNumId w:val="1"/>
  </w:num>
  <w:num w:numId="603">
    <w:abstractNumId w:val="1"/>
  </w:num>
  <w:num w:numId="604">
    <w:abstractNumId w:val="1"/>
  </w:num>
  <w:num w:numId="605">
    <w:abstractNumId w:val="1"/>
  </w:num>
  <w:num w:numId="606">
    <w:abstractNumId w:val="1"/>
  </w:num>
  <w:num w:numId="607">
    <w:abstractNumId w:val="1"/>
  </w:num>
  <w:num w:numId="608">
    <w:abstractNumId w:val="1"/>
  </w:num>
  <w:num w:numId="609">
    <w:abstractNumId w:val="1"/>
  </w:num>
  <w:num w:numId="610">
    <w:abstractNumId w:val="1"/>
  </w:num>
  <w:num w:numId="611">
    <w:abstractNumId w:val="1"/>
  </w:num>
  <w:num w:numId="612">
    <w:abstractNumId w:val="1"/>
  </w:num>
  <w:num w:numId="613">
    <w:abstractNumId w:val="1"/>
  </w:num>
  <w:num w:numId="614">
    <w:abstractNumId w:val="1"/>
  </w:num>
  <w:num w:numId="615">
    <w:abstractNumId w:val="1"/>
  </w:num>
  <w:num w:numId="616">
    <w:abstractNumId w:val="1"/>
  </w:num>
  <w:num w:numId="617">
    <w:abstractNumId w:val="1"/>
  </w:num>
  <w:num w:numId="618">
    <w:abstractNumId w:val="1"/>
  </w:num>
  <w:num w:numId="619">
    <w:abstractNumId w:val="1"/>
  </w:num>
  <w:num w:numId="620">
    <w:abstractNumId w:val="1"/>
  </w:num>
  <w:num w:numId="621">
    <w:abstractNumId w:val="1"/>
  </w:num>
  <w:num w:numId="622">
    <w:abstractNumId w:val="1"/>
  </w:num>
  <w:num w:numId="623">
    <w:abstractNumId w:val="1"/>
  </w:num>
  <w:num w:numId="624">
    <w:abstractNumId w:val="1"/>
  </w:num>
  <w:num w:numId="625">
    <w:abstractNumId w:val="1"/>
  </w:num>
  <w:num w:numId="626">
    <w:abstractNumId w:val="1"/>
  </w:num>
  <w:num w:numId="627">
    <w:abstractNumId w:val="1"/>
  </w:num>
  <w:num w:numId="628">
    <w:abstractNumId w:val="1"/>
  </w:num>
  <w:num w:numId="629">
    <w:abstractNumId w:val="1"/>
  </w:num>
  <w:num w:numId="630">
    <w:abstractNumId w:val="1"/>
  </w:num>
  <w:num w:numId="631">
    <w:abstractNumId w:val="66"/>
    <w:lvlOverride w:ilvl="0">
      <w:startOverride w:val="1"/>
    </w:lvlOverride>
  </w:num>
  <w:num w:numId="632">
    <w:abstractNumId w:val="1"/>
  </w:num>
  <w:num w:numId="633">
    <w:abstractNumId w:val="1"/>
  </w:num>
  <w:num w:numId="634">
    <w:abstractNumId w:val="1"/>
  </w:num>
  <w:num w:numId="635">
    <w:abstractNumId w:val="1"/>
  </w:num>
  <w:num w:numId="636">
    <w:abstractNumId w:val="1"/>
  </w:num>
  <w:num w:numId="637">
    <w:abstractNumId w:val="1"/>
  </w:num>
  <w:num w:numId="638">
    <w:abstractNumId w:val="1"/>
  </w:num>
  <w:num w:numId="639">
    <w:abstractNumId w:val="1"/>
  </w:num>
  <w:num w:numId="640">
    <w:abstractNumId w:val="1"/>
  </w:num>
  <w:num w:numId="641">
    <w:abstractNumId w:val="1"/>
  </w:num>
  <w:num w:numId="642">
    <w:abstractNumId w:val="1"/>
  </w:num>
  <w:num w:numId="643">
    <w:abstractNumId w:val="1"/>
  </w:num>
  <w:num w:numId="644">
    <w:abstractNumId w:val="66"/>
    <w:lvlOverride w:ilvl="0">
      <w:startOverride w:val="1"/>
    </w:lvlOverride>
  </w:num>
  <w:num w:numId="645">
    <w:abstractNumId w:val="66"/>
  </w:num>
  <w:num w:numId="646">
    <w:abstractNumId w:val="66"/>
  </w:num>
  <w:num w:numId="647">
    <w:abstractNumId w:val="66"/>
  </w:num>
  <w:num w:numId="648">
    <w:abstractNumId w:val="66"/>
  </w:num>
  <w:num w:numId="649">
    <w:abstractNumId w:val="66"/>
  </w:num>
  <w:num w:numId="650">
    <w:abstractNumId w:val="66"/>
  </w:num>
  <w:num w:numId="651">
    <w:abstractNumId w:val="66"/>
  </w:num>
  <w:num w:numId="652">
    <w:abstractNumId w:val="66"/>
  </w:num>
  <w:num w:numId="653">
    <w:abstractNumId w:val="66"/>
  </w:num>
  <w:num w:numId="654">
    <w:abstractNumId w:val="66"/>
  </w:num>
  <w:num w:numId="655">
    <w:abstractNumId w:val="66"/>
  </w:num>
  <w:num w:numId="656">
    <w:abstractNumId w:val="66"/>
  </w:num>
  <w:num w:numId="657">
    <w:abstractNumId w:val="66"/>
  </w:num>
  <w:num w:numId="658">
    <w:abstractNumId w:val="66"/>
  </w:num>
  <w:num w:numId="659">
    <w:abstractNumId w:val="66"/>
  </w:num>
  <w:num w:numId="660">
    <w:abstractNumId w:val="66"/>
  </w:num>
  <w:num w:numId="661">
    <w:abstractNumId w:val="66"/>
  </w:num>
  <w:num w:numId="662">
    <w:abstractNumId w:val="66"/>
  </w:num>
  <w:num w:numId="663">
    <w:abstractNumId w:val="66"/>
  </w:num>
  <w:num w:numId="664">
    <w:abstractNumId w:val="66"/>
  </w:num>
  <w:num w:numId="665">
    <w:abstractNumId w:val="66"/>
  </w:num>
  <w:num w:numId="666">
    <w:abstractNumId w:val="66"/>
  </w:num>
  <w:num w:numId="667">
    <w:abstractNumId w:val="66"/>
  </w:num>
  <w:num w:numId="668">
    <w:abstractNumId w:val="66"/>
  </w:num>
  <w:num w:numId="669">
    <w:abstractNumId w:val="66"/>
  </w:num>
  <w:num w:numId="670">
    <w:abstractNumId w:val="66"/>
  </w:num>
  <w:num w:numId="671">
    <w:abstractNumId w:val="66"/>
  </w:num>
  <w:num w:numId="672">
    <w:abstractNumId w:val="66"/>
  </w:num>
  <w:num w:numId="673">
    <w:abstractNumId w:val="6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40</Pages>
  <Words>4403</Words>
  <Characters>24772</Characters>
  <CharactersWithSpaces>27487</CharactersWithSpaces>
  <Paragraphs>1099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dcterms:modified xsi:type="dcterms:W3CDTF">2026-08-19T14:06:31Z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