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81" w:rsidRPr="00F910E1" w:rsidRDefault="00F910E1" w:rsidP="00F910E1">
      <w:pPr>
        <w:jc w:val="center"/>
        <w:rPr>
          <w:b/>
          <w:sz w:val="40"/>
          <w:szCs w:val="44"/>
        </w:rPr>
      </w:pPr>
      <w:r w:rsidRPr="00F910E1">
        <w:rPr>
          <w:b/>
          <w:sz w:val="40"/>
          <w:szCs w:val="44"/>
        </w:rPr>
        <w:t>Project Proposal</w:t>
      </w:r>
    </w:p>
    <w:p w:rsidR="00F910E1" w:rsidRPr="00F910E1" w:rsidRDefault="00F910E1" w:rsidP="00F910E1">
      <w:pPr>
        <w:jc w:val="center"/>
        <w:rPr>
          <w:b/>
          <w:sz w:val="36"/>
          <w:szCs w:val="44"/>
        </w:rPr>
      </w:pP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9"/>
        <w:gridCol w:w="1472"/>
        <w:gridCol w:w="556"/>
        <w:gridCol w:w="1187"/>
        <w:gridCol w:w="857"/>
        <w:gridCol w:w="2016"/>
        <w:gridCol w:w="1579"/>
        <w:gridCol w:w="1264"/>
      </w:tblGrid>
      <w:tr w:rsidR="00EF5081" w:rsidRPr="002A7640" w:rsidTr="005A6AB0">
        <w:trPr>
          <w:trHeight w:val="350"/>
          <w:jc w:val="center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81" w:rsidRPr="002A7640" w:rsidRDefault="00EF5081" w:rsidP="005A6AB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ADP Program</w:t>
            </w:r>
          </w:p>
        </w:tc>
        <w:tc>
          <w:tcPr>
            <w:tcW w:w="7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81" w:rsidRPr="002A7640" w:rsidRDefault="00A602ED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Computer Science</w:t>
            </w:r>
          </w:p>
        </w:tc>
      </w:tr>
      <w:tr w:rsidR="00EF5081" w:rsidRPr="002A7640" w:rsidTr="005A6AB0">
        <w:trPr>
          <w:trHeight w:val="350"/>
          <w:jc w:val="center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 xml:space="preserve">Project ID </w:t>
            </w:r>
          </w:p>
          <w:p w:rsidR="00EF5081" w:rsidRPr="002A7640" w:rsidRDefault="00EF5081" w:rsidP="005A6AB0">
            <w:pPr>
              <w:jc w:val="both"/>
              <w:rPr>
                <w:rFonts w:asciiTheme="majorBidi" w:hAnsiTheme="majorBidi" w:cstheme="majorBidi"/>
                <w:i/>
                <w:iCs/>
              </w:rPr>
            </w:pPr>
            <w:r w:rsidRPr="002A7640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 xml:space="preserve">(for office use) </w:t>
            </w:r>
          </w:p>
        </w:tc>
        <w:tc>
          <w:tcPr>
            <w:tcW w:w="7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</w:tr>
      <w:tr w:rsidR="00EF5081" w:rsidRPr="002A7640" w:rsidTr="005A6AB0">
        <w:trPr>
          <w:trHeight w:val="350"/>
          <w:jc w:val="center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Title of Project</w:t>
            </w:r>
          </w:p>
        </w:tc>
        <w:tc>
          <w:tcPr>
            <w:tcW w:w="7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81" w:rsidRPr="002A7640" w:rsidRDefault="00737A92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>
              <w:rPr>
                <w:rStyle w:val="Strong"/>
              </w:rPr>
              <w:t>FootFusion</w:t>
            </w:r>
          </w:p>
        </w:tc>
      </w:tr>
      <w:tr w:rsidR="00EF5081" w:rsidRPr="002A7640" w:rsidTr="005A6AB0">
        <w:trPr>
          <w:trHeight w:val="350"/>
          <w:jc w:val="center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Type of project</w:t>
            </w:r>
          </w:p>
        </w:tc>
        <w:tc>
          <w:tcPr>
            <w:tcW w:w="7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081" w:rsidRPr="002A7640" w:rsidRDefault="00EF5081" w:rsidP="00AD781C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[</w:t>
            </w:r>
            <w:r w:rsidR="00292D8F">
              <w:rPr>
                <w:rFonts w:asciiTheme="majorBidi" w:hAnsiTheme="majorBidi" w:cstheme="majorBidi"/>
              </w:rPr>
              <w:t xml:space="preserve"> </w:t>
            </w:r>
            <w:r w:rsidRPr="002A7640">
              <w:rPr>
                <w:rFonts w:asciiTheme="majorBidi" w:hAnsiTheme="majorBidi" w:cstheme="majorBidi"/>
              </w:rPr>
              <w:t xml:space="preserve">] Traditional   </w:t>
            </w:r>
            <w:r w:rsidRPr="002A7640">
              <w:rPr>
                <w:rFonts w:asciiTheme="majorBidi" w:hAnsiTheme="majorBidi" w:cstheme="majorBidi"/>
              </w:rPr>
              <w:tab/>
              <w:t>[</w:t>
            </w:r>
            <w:r w:rsidR="00292D8F">
              <w:rPr>
                <w:rFonts w:asciiTheme="majorBidi" w:hAnsiTheme="majorBidi" w:cstheme="majorBidi"/>
              </w:rPr>
              <w:sym w:font="Wingdings" w:char="F0FC"/>
            </w:r>
            <w:r w:rsidRPr="002A7640">
              <w:rPr>
                <w:rFonts w:asciiTheme="majorBidi" w:hAnsiTheme="majorBidi" w:cstheme="majorBidi"/>
              </w:rPr>
              <w:t xml:space="preserve"> ] Industrial</w:t>
            </w:r>
            <w:r w:rsidRPr="002A7640">
              <w:rPr>
                <w:rFonts w:asciiTheme="majorBidi" w:hAnsiTheme="majorBidi" w:cstheme="majorBidi"/>
              </w:rPr>
              <w:tab/>
            </w:r>
            <w:r w:rsidR="00025B20">
              <w:rPr>
                <w:rFonts w:asciiTheme="majorBidi" w:hAnsiTheme="majorBidi" w:cstheme="majorBidi"/>
              </w:rPr>
              <w:t xml:space="preserve">            </w:t>
            </w:r>
            <w:bookmarkStart w:id="0" w:name="_GoBack"/>
            <w:bookmarkEnd w:id="0"/>
            <w:r w:rsidRPr="002A7640">
              <w:rPr>
                <w:rFonts w:asciiTheme="majorBidi" w:hAnsiTheme="majorBidi" w:cstheme="majorBidi"/>
              </w:rPr>
              <w:t>[  ] Continuing</w:t>
            </w:r>
          </w:p>
        </w:tc>
      </w:tr>
      <w:tr w:rsidR="00EF5081" w:rsidRPr="002A7640" w:rsidTr="005A6AB0">
        <w:trPr>
          <w:trHeight w:val="350"/>
          <w:jc w:val="center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Nature of project</w:t>
            </w:r>
          </w:p>
        </w:tc>
        <w:tc>
          <w:tcPr>
            <w:tcW w:w="7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[</w:t>
            </w:r>
            <w:r w:rsidR="00AA2FBF">
              <w:rPr>
                <w:rFonts w:asciiTheme="majorBidi" w:hAnsiTheme="majorBidi" w:cstheme="majorBidi"/>
              </w:rPr>
              <w:sym w:font="Wingdings" w:char="F0FC"/>
            </w:r>
            <w:r w:rsidRPr="002A7640">
              <w:rPr>
                <w:rFonts w:asciiTheme="majorBidi" w:hAnsiTheme="majorBidi" w:cstheme="majorBidi"/>
              </w:rPr>
              <w:t xml:space="preserve"> ] </w:t>
            </w:r>
            <w:r w:rsidRPr="002A7640">
              <w:rPr>
                <w:rFonts w:asciiTheme="majorBidi" w:hAnsiTheme="majorBidi" w:cstheme="majorBidi"/>
                <w:b/>
              </w:rPr>
              <w:t>D</w:t>
            </w:r>
            <w:r w:rsidRPr="002A7640">
              <w:rPr>
                <w:rFonts w:asciiTheme="majorBidi" w:hAnsiTheme="majorBidi" w:cstheme="majorBidi"/>
              </w:rPr>
              <w:t xml:space="preserve">evelopment  </w:t>
            </w:r>
            <w:r w:rsidRPr="002A7640">
              <w:rPr>
                <w:rFonts w:asciiTheme="majorBidi" w:hAnsiTheme="majorBidi" w:cstheme="majorBidi"/>
              </w:rPr>
              <w:tab/>
              <w:t xml:space="preserve">[  ] </w:t>
            </w:r>
            <w:r w:rsidRPr="002A7640">
              <w:rPr>
                <w:rFonts w:asciiTheme="majorBidi" w:hAnsiTheme="majorBidi" w:cstheme="majorBidi"/>
                <w:b/>
              </w:rPr>
              <w:t>R</w:t>
            </w:r>
            <w:r w:rsidRPr="002A7640">
              <w:rPr>
                <w:rFonts w:asciiTheme="majorBidi" w:hAnsiTheme="majorBidi" w:cstheme="majorBidi"/>
              </w:rPr>
              <w:t xml:space="preserve">esearch </w:t>
            </w:r>
            <w:r w:rsidRPr="002A7640">
              <w:rPr>
                <w:rFonts w:asciiTheme="majorBidi" w:hAnsiTheme="majorBidi" w:cstheme="majorBidi"/>
              </w:rPr>
              <w:tab/>
            </w:r>
            <w:r w:rsidRPr="002A7640">
              <w:rPr>
                <w:rFonts w:asciiTheme="majorBidi" w:hAnsiTheme="majorBidi" w:cstheme="majorBidi"/>
              </w:rPr>
              <w:tab/>
              <w:t xml:space="preserve">[  ] </w:t>
            </w:r>
            <w:r w:rsidRPr="002A7640">
              <w:rPr>
                <w:rFonts w:asciiTheme="majorBidi" w:hAnsiTheme="majorBidi" w:cstheme="majorBidi"/>
                <w:b/>
              </w:rPr>
              <w:t>S</w:t>
            </w:r>
            <w:r w:rsidRPr="002A7640">
              <w:rPr>
                <w:rFonts w:asciiTheme="majorBidi" w:hAnsiTheme="majorBidi" w:cstheme="majorBidi"/>
                <w:bCs/>
              </w:rPr>
              <w:t>urvey</w:t>
            </w:r>
          </w:p>
        </w:tc>
      </w:tr>
      <w:tr w:rsidR="00EF5081" w:rsidRPr="002A7640" w:rsidTr="005A6AB0">
        <w:trPr>
          <w:trHeight w:val="260"/>
          <w:jc w:val="center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Area of specialization/ Field</w:t>
            </w:r>
          </w:p>
        </w:tc>
        <w:tc>
          <w:tcPr>
            <w:tcW w:w="7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81" w:rsidRPr="002A7640" w:rsidRDefault="0097038B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Web Application</w:t>
            </w:r>
          </w:p>
        </w:tc>
      </w:tr>
      <w:tr w:rsidR="00EF5081" w:rsidRPr="002A7640" w:rsidTr="005A6AB0">
        <w:trPr>
          <w:jc w:val="center"/>
        </w:trPr>
        <w:tc>
          <w:tcPr>
            <w:tcW w:w="9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CC2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  <w:b/>
              </w:rPr>
            </w:pPr>
            <w:r w:rsidRPr="002A7640">
              <w:rPr>
                <w:rFonts w:asciiTheme="majorBidi" w:hAnsiTheme="majorBidi" w:cstheme="majorBidi"/>
                <w:b/>
              </w:rPr>
              <w:t>Project Group Members</w:t>
            </w:r>
          </w:p>
        </w:tc>
      </w:tr>
      <w:tr w:rsidR="00EF5081" w:rsidRPr="002A7640" w:rsidTr="005A6AB0">
        <w:trPr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Sr.#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Reg. #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Student Name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CGPA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Email ID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Phone #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081" w:rsidRPr="002A7640" w:rsidRDefault="00EF5081" w:rsidP="005A6AB0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Signature</w:t>
            </w:r>
          </w:p>
        </w:tc>
      </w:tr>
      <w:tr w:rsidR="00385D9F" w:rsidRPr="002A7640" w:rsidTr="005A6AB0">
        <w:trPr>
          <w:trHeight w:val="458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(i)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D9F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Group Leader</w:t>
            </w:r>
          </w:p>
          <w:p w:rsidR="00855293" w:rsidRDefault="00855293" w:rsidP="00385D9F">
            <w:pPr>
              <w:spacing w:after="120"/>
              <w:jc w:val="both"/>
              <w:rPr>
                <w:rFonts w:asciiTheme="majorBidi" w:hAnsiTheme="majorBidi" w:cstheme="majorBidi"/>
                <w:color w:val="A6A6A6"/>
              </w:rPr>
            </w:pPr>
            <w:r>
              <w:rPr>
                <w:sz w:val="20"/>
              </w:rPr>
              <w:t>AS23LHB2516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Umer Qayyum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03049169776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</w:tr>
      <w:tr w:rsidR="00385D9F" w:rsidRPr="002A7640" w:rsidTr="005A6AB0">
        <w:trPr>
          <w:trHeight w:val="512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(ii)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Default="00855293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>
              <w:rPr>
                <w:sz w:val="20"/>
              </w:rPr>
              <w:t>AS23LHB2517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Umar Usman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03019086795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</w:tr>
      <w:tr w:rsidR="00385D9F" w:rsidRPr="002A7640" w:rsidTr="005A6AB0">
        <w:trPr>
          <w:trHeight w:val="548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(iii)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</w:tr>
      <w:tr w:rsidR="00385D9F" w:rsidRPr="002A7640" w:rsidTr="005A6AB0">
        <w:trPr>
          <w:trHeight w:val="548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(iv)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</w:tr>
      <w:tr w:rsidR="00385D9F" w:rsidRPr="002A7640" w:rsidTr="005A6AB0">
        <w:trPr>
          <w:trHeight w:val="548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(v)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D9F" w:rsidRPr="002A7640" w:rsidRDefault="00385D9F" w:rsidP="00385D9F">
            <w:pPr>
              <w:spacing w:after="120"/>
              <w:jc w:val="both"/>
              <w:rPr>
                <w:rFonts w:asciiTheme="majorBidi" w:hAnsiTheme="majorBidi" w:cstheme="majorBidi"/>
              </w:rPr>
            </w:pPr>
          </w:p>
        </w:tc>
      </w:tr>
      <w:tr w:rsidR="00385D9F" w:rsidRPr="002A7640" w:rsidTr="005A6AB0">
        <w:trPr>
          <w:trHeight w:val="161"/>
          <w:jc w:val="center"/>
        </w:trPr>
        <w:tc>
          <w:tcPr>
            <w:tcW w:w="9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D9F" w:rsidRPr="002A7640" w:rsidRDefault="00385D9F" w:rsidP="00385D9F">
            <w:pPr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Style w:val="Strong"/>
                <w:rFonts w:asciiTheme="majorBidi" w:hAnsiTheme="majorBidi" w:cstheme="majorBidi"/>
                <w:color w:val="0E101A"/>
              </w:rPr>
              <w:t>Declaration:</w:t>
            </w:r>
            <w:r>
              <w:rPr>
                <w:rFonts w:asciiTheme="majorBidi" w:hAnsiTheme="majorBidi" w:cstheme="majorBidi"/>
              </w:rPr>
              <w:t> </w:t>
            </w:r>
            <w:r w:rsidRPr="002A7640">
              <w:rPr>
                <w:rFonts w:asciiTheme="majorBidi" w:hAnsiTheme="majorBidi" w:cstheme="majorBidi"/>
              </w:rPr>
              <w:t>P</w:t>
            </w:r>
            <w:r>
              <w:rPr>
                <w:rFonts w:asciiTheme="majorBidi" w:hAnsiTheme="majorBidi" w:cstheme="majorBidi"/>
              </w:rPr>
              <w:t>roject</w:t>
            </w:r>
            <w:r w:rsidRPr="002A7640">
              <w:rPr>
                <w:rFonts w:asciiTheme="majorBidi" w:hAnsiTheme="majorBidi" w:cstheme="majorBidi"/>
              </w:rPr>
              <w:t xml:space="preserve"> group members have cleared all </w:t>
            </w:r>
            <w:r>
              <w:rPr>
                <w:rFonts w:asciiTheme="majorBidi" w:hAnsiTheme="majorBidi" w:cstheme="majorBidi"/>
              </w:rPr>
              <w:t>prerequisites courses For project</w:t>
            </w:r>
            <w:r w:rsidRPr="002A7640">
              <w:rPr>
                <w:rFonts w:asciiTheme="majorBidi" w:hAnsiTheme="majorBidi" w:cstheme="majorBidi"/>
              </w:rPr>
              <w:t xml:space="preserve"> as per their degree requirements.</w:t>
            </w: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385D9F" w:rsidRPr="002A7640" w:rsidRDefault="00385D9F" w:rsidP="00385D9F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385D9F" w:rsidRPr="002A7640" w:rsidRDefault="00385D9F" w:rsidP="00385D9F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A7640">
              <w:rPr>
                <w:rFonts w:asciiTheme="majorBidi" w:hAnsiTheme="majorBidi" w:cstheme="majorBidi"/>
                <w:b/>
                <w:bCs/>
              </w:rPr>
              <w:t xml:space="preserve">Supervisor Name and Signatures:                                                          Principal:                                 </w:t>
            </w:r>
          </w:p>
          <w:p w:rsidR="00385D9F" w:rsidRPr="002A7640" w:rsidRDefault="00F623DF" w:rsidP="008175AD">
            <w:pPr>
              <w:tabs>
                <w:tab w:val="left" w:pos="6828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HAFIZ MUHAMMAD USMAN</w:t>
            </w:r>
            <w:r w:rsidR="008175AD">
              <w:rPr>
                <w:rFonts w:asciiTheme="majorBidi" w:hAnsiTheme="majorBidi" w:cstheme="majorBidi"/>
              </w:rPr>
              <w:tab/>
              <w:t>PROF. IZHAR AKRAM</w:t>
            </w:r>
          </w:p>
          <w:p w:rsidR="00385D9F" w:rsidRPr="002A7640" w:rsidRDefault="00385D9F" w:rsidP="00385D9F">
            <w:pPr>
              <w:jc w:val="both"/>
              <w:rPr>
                <w:rFonts w:asciiTheme="majorBidi" w:hAnsiTheme="majorBidi" w:cstheme="majorBidi"/>
              </w:rPr>
            </w:pPr>
            <w:r w:rsidRPr="002A7640">
              <w:rPr>
                <w:rFonts w:asciiTheme="majorBidi" w:hAnsiTheme="majorBidi" w:cstheme="majorBidi"/>
              </w:rPr>
              <w:t>___________________________                                                          _________________</w:t>
            </w: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</w:rPr>
            </w:pP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</w:rPr>
            </w:pP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</w:rPr>
            </w:pP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</w:rPr>
            </w:pPr>
          </w:p>
          <w:p w:rsidR="00385D9F" w:rsidRDefault="00385D9F" w:rsidP="00385D9F">
            <w:pPr>
              <w:jc w:val="both"/>
              <w:rPr>
                <w:rFonts w:asciiTheme="majorBidi" w:hAnsiTheme="majorBidi" w:cstheme="majorBidi"/>
              </w:rPr>
            </w:pPr>
          </w:p>
          <w:p w:rsidR="00385D9F" w:rsidRPr="002A7640" w:rsidRDefault="00385D9F" w:rsidP="00385D9F">
            <w:pPr>
              <w:jc w:val="both"/>
              <w:rPr>
                <w:rFonts w:asciiTheme="majorBidi" w:hAnsiTheme="majorBidi" w:cstheme="majorBidi"/>
              </w:rPr>
            </w:pPr>
          </w:p>
          <w:p w:rsidR="00385D9F" w:rsidRPr="002A7640" w:rsidRDefault="00385D9F" w:rsidP="00385D9F">
            <w:pPr>
              <w:jc w:val="both"/>
              <w:rPr>
                <w:rFonts w:asciiTheme="majorBidi" w:hAnsiTheme="majorBidi" w:cstheme="majorBidi"/>
                <w:strike/>
              </w:rPr>
            </w:pPr>
          </w:p>
        </w:tc>
      </w:tr>
    </w:tbl>
    <w:p w:rsidR="00EF5081" w:rsidRDefault="00EF5081">
      <w:pPr>
        <w:spacing w:after="160" w:line="259" w:lineRule="auto"/>
        <w:rPr>
          <w:b/>
        </w:rPr>
      </w:pPr>
    </w:p>
    <w:p w:rsidR="003978CB" w:rsidRDefault="003978CB" w:rsidP="003978CB">
      <w:pPr>
        <w:rPr>
          <w:b/>
          <w:sz w:val="30"/>
          <w:szCs w:val="30"/>
        </w:rPr>
      </w:pPr>
      <w:r>
        <w:rPr>
          <w:b/>
          <w:sz w:val="30"/>
          <w:szCs w:val="30"/>
        </w:rPr>
        <w:t>Introduction:</w:t>
      </w:r>
    </w:p>
    <w:p w:rsidR="003978CB" w:rsidRDefault="003978CB" w:rsidP="003978CB">
      <w:pPr>
        <w:rPr>
          <w:b/>
          <w:sz w:val="30"/>
          <w:szCs w:val="30"/>
        </w:rPr>
      </w:pPr>
    </w:p>
    <w:p w:rsidR="0064435B" w:rsidRDefault="0064435B" w:rsidP="000A0165">
      <w:pPr>
        <w:pStyle w:val="NormalWeb"/>
        <w:jc w:val="both"/>
      </w:pPr>
      <w:r>
        <w:t xml:space="preserve">The footwear industry is witnessing rapid growth, fueled by increasing demand for stylish, comfortable, and sustainable shoes. Customers often struggle to find a single platform catering to their diverse preferences. </w:t>
      </w:r>
      <w:r w:rsidR="00E86780">
        <w:rPr>
          <w:rStyle w:val="Strong"/>
        </w:rPr>
        <w:t>FootFusion</w:t>
      </w:r>
      <w:r w:rsidR="00E86780">
        <w:t xml:space="preserve"> </w:t>
      </w:r>
      <w:r>
        <w:t xml:space="preserve">aims to address this by offering a wide range of high-quality footwear, including athletic, casual, formal, and traditional options, while upholding sustainability and social responsibility. With a commitment to comfort, durability, and customer satisfaction, </w:t>
      </w:r>
      <w:r w:rsidR="000A0165">
        <w:rPr>
          <w:rStyle w:val="Strong"/>
        </w:rPr>
        <w:t>FootFusion</w:t>
      </w:r>
      <w:r>
        <w:t xml:space="preserve"> is set to become a prominent name in the industry.</w:t>
      </w:r>
    </w:p>
    <w:p w:rsidR="003978CB" w:rsidRDefault="003978CB" w:rsidP="003978CB"/>
    <w:p w:rsidR="003978CB" w:rsidRDefault="003978CB" w:rsidP="003978CB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Project Objectives:</w:t>
      </w:r>
    </w:p>
    <w:p w:rsidR="003978CB" w:rsidRDefault="003978CB" w:rsidP="003978CB"/>
    <w:p w:rsidR="003978CB" w:rsidRDefault="00D26029" w:rsidP="0074131B">
      <w:pPr>
        <w:pStyle w:val="NormalWeb"/>
      </w:pPr>
      <w:r>
        <w:t xml:space="preserve">The primary objective of </w:t>
      </w:r>
      <w:r w:rsidR="0047475D">
        <w:rPr>
          <w:rStyle w:val="Strong"/>
        </w:rPr>
        <w:t>FootFusion</w:t>
      </w:r>
      <w:r w:rsidR="0047475D">
        <w:t xml:space="preserve"> </w:t>
      </w:r>
      <w:r>
        <w:t xml:space="preserve"> is to establish itself as a trusted one-stop shop for footwear, combining style, comfort, and quality. By offering a diverse product line and prioritizing sustainable practices, the brand seeks to redefine the shopping experience and build long-lasting customer relationships.</w:t>
      </w:r>
    </w:p>
    <w:p w:rsidR="003978CB" w:rsidRDefault="003978CB" w:rsidP="003978CB"/>
    <w:p w:rsidR="003978CB" w:rsidRDefault="003978CB" w:rsidP="003978CB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Project Scope:</w:t>
      </w:r>
    </w:p>
    <w:p w:rsidR="003978CB" w:rsidRDefault="003978CB" w:rsidP="003978CB">
      <w:pPr>
        <w:rPr>
          <w:sz w:val="30"/>
          <w:szCs w:val="30"/>
        </w:rPr>
      </w:pPr>
    </w:p>
    <w:p w:rsidR="007E48DC" w:rsidRPr="007E48DC" w:rsidRDefault="007E48DC" w:rsidP="00BC52AD">
      <w:pPr>
        <w:spacing w:before="100" w:beforeAutospacing="1" w:after="100" w:afterAutospacing="1"/>
      </w:pPr>
      <w:r w:rsidRPr="007E48DC">
        <w:t xml:space="preserve">The project involves developing a robust online presence for </w:t>
      </w:r>
      <w:r w:rsidR="00BC52AD">
        <w:rPr>
          <w:rStyle w:val="Strong"/>
        </w:rPr>
        <w:t>FootFusion</w:t>
      </w:r>
      <w:r w:rsidRPr="007E48DC">
        <w:t>, featuring:</w:t>
      </w:r>
    </w:p>
    <w:p w:rsidR="007E48DC" w:rsidRPr="007E48DC" w:rsidRDefault="007E48DC" w:rsidP="007E48DC">
      <w:pPr>
        <w:numPr>
          <w:ilvl w:val="0"/>
          <w:numId w:val="3"/>
        </w:numPr>
        <w:spacing w:before="100" w:beforeAutospacing="1" w:after="100" w:afterAutospacing="1"/>
      </w:pPr>
      <w:r w:rsidRPr="007E48DC">
        <w:t>A user-friendly e-commerce platform with secure payment gateways and intuitive navigation.</w:t>
      </w:r>
    </w:p>
    <w:p w:rsidR="007E48DC" w:rsidRPr="007E48DC" w:rsidRDefault="007E48DC" w:rsidP="007E48DC">
      <w:pPr>
        <w:numPr>
          <w:ilvl w:val="0"/>
          <w:numId w:val="3"/>
        </w:numPr>
        <w:spacing w:before="100" w:beforeAutospacing="1" w:after="100" w:afterAutospacing="1"/>
      </w:pPr>
      <w:r w:rsidRPr="007E48DC">
        <w:t>A wide selection of footwear catering to various preferences and occasions.</w:t>
      </w:r>
    </w:p>
    <w:p w:rsidR="007E48DC" w:rsidRPr="007E48DC" w:rsidRDefault="007E48DC" w:rsidP="007E48DC">
      <w:pPr>
        <w:numPr>
          <w:ilvl w:val="0"/>
          <w:numId w:val="3"/>
        </w:numPr>
        <w:spacing w:before="100" w:beforeAutospacing="1" w:after="100" w:afterAutospacing="1"/>
      </w:pPr>
      <w:r w:rsidRPr="007E48DC">
        <w:t>Partnerships with eco-friendly suppliers to ensure sustainability in sourcing and packaging.</w:t>
      </w:r>
    </w:p>
    <w:p w:rsidR="007E48DC" w:rsidRPr="007E48DC" w:rsidRDefault="007E48DC" w:rsidP="007E48DC">
      <w:pPr>
        <w:numPr>
          <w:ilvl w:val="0"/>
          <w:numId w:val="3"/>
        </w:numPr>
        <w:spacing w:before="100" w:beforeAutospacing="1" w:after="100" w:afterAutospacing="1"/>
      </w:pPr>
      <w:r w:rsidRPr="007E48DC">
        <w:t>Efficient logistics and delivery systems to enhance customer convenience and satisfaction.</w:t>
      </w:r>
    </w:p>
    <w:p w:rsidR="003978CB" w:rsidRDefault="003978CB" w:rsidP="003978CB"/>
    <w:p w:rsidR="003978CB" w:rsidRDefault="003978CB" w:rsidP="003978CB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Conclusion:</w:t>
      </w:r>
    </w:p>
    <w:p w:rsidR="003978CB" w:rsidRDefault="003978CB" w:rsidP="003978CB">
      <w:pPr>
        <w:rPr>
          <w:b/>
          <w:sz w:val="30"/>
          <w:szCs w:val="30"/>
        </w:rPr>
      </w:pPr>
    </w:p>
    <w:p w:rsidR="00EF5081" w:rsidRPr="006D3C47" w:rsidRDefault="00D717D2" w:rsidP="00965F0E">
      <w:pPr>
        <w:spacing w:before="100" w:beforeAutospacing="1" w:after="100" w:afterAutospacing="1"/>
      </w:pPr>
      <w:r>
        <w:rPr>
          <w:rStyle w:val="Strong"/>
        </w:rPr>
        <w:t>FootFusion</w:t>
      </w:r>
      <w:r>
        <w:t xml:space="preserve"> </w:t>
      </w:r>
      <w:r w:rsidR="003F2E2C" w:rsidRPr="003F2E2C">
        <w:t>is poised to transform the footwear industry by offering a comprehensive range of high-quality, sustainable products. With a clear vision, strategic planning, and customer-centric operations, the brand is ready to establish itself as a leading name, delivering value and trust to its customers while promoting responsible practices.</w:t>
      </w:r>
    </w:p>
    <w:sectPr w:rsidR="00EF5081" w:rsidRPr="006D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002" w:rsidRDefault="00D55002" w:rsidP="00EF5081">
      <w:r>
        <w:separator/>
      </w:r>
    </w:p>
  </w:endnote>
  <w:endnote w:type="continuationSeparator" w:id="0">
    <w:p w:rsidR="00D55002" w:rsidRDefault="00D55002" w:rsidP="00EF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002" w:rsidRDefault="00D55002" w:rsidP="00EF5081">
      <w:r>
        <w:separator/>
      </w:r>
    </w:p>
  </w:footnote>
  <w:footnote w:type="continuationSeparator" w:id="0">
    <w:p w:rsidR="00D55002" w:rsidRDefault="00D55002" w:rsidP="00EF5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96A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663744"/>
    <w:multiLevelType w:val="hybridMultilevel"/>
    <w:tmpl w:val="CD30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46B86"/>
    <w:multiLevelType w:val="multilevel"/>
    <w:tmpl w:val="719E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89"/>
    <w:rsid w:val="00025B20"/>
    <w:rsid w:val="00061D47"/>
    <w:rsid w:val="000A0165"/>
    <w:rsid w:val="0010111C"/>
    <w:rsid w:val="00142FE0"/>
    <w:rsid w:val="001667E4"/>
    <w:rsid w:val="001839A6"/>
    <w:rsid w:val="001B78C3"/>
    <w:rsid w:val="00202F4D"/>
    <w:rsid w:val="0026103D"/>
    <w:rsid w:val="00292D8F"/>
    <w:rsid w:val="00383C33"/>
    <w:rsid w:val="00385D9F"/>
    <w:rsid w:val="003978CB"/>
    <w:rsid w:val="003D1D3D"/>
    <w:rsid w:val="003F2E2C"/>
    <w:rsid w:val="0047475D"/>
    <w:rsid w:val="00580690"/>
    <w:rsid w:val="0064435B"/>
    <w:rsid w:val="006D3C47"/>
    <w:rsid w:val="00710357"/>
    <w:rsid w:val="00720591"/>
    <w:rsid w:val="00737A92"/>
    <w:rsid w:val="0074131B"/>
    <w:rsid w:val="00794CC2"/>
    <w:rsid w:val="007A4209"/>
    <w:rsid w:val="007D6A65"/>
    <w:rsid w:val="007E48DC"/>
    <w:rsid w:val="00801078"/>
    <w:rsid w:val="008175AD"/>
    <w:rsid w:val="00855293"/>
    <w:rsid w:val="00943E4C"/>
    <w:rsid w:val="00965F0E"/>
    <w:rsid w:val="0097038B"/>
    <w:rsid w:val="00990551"/>
    <w:rsid w:val="0099502C"/>
    <w:rsid w:val="00A36389"/>
    <w:rsid w:val="00A602ED"/>
    <w:rsid w:val="00AA2FBF"/>
    <w:rsid w:val="00AD781C"/>
    <w:rsid w:val="00B436E0"/>
    <w:rsid w:val="00B6465A"/>
    <w:rsid w:val="00BB2E4C"/>
    <w:rsid w:val="00BC4D45"/>
    <w:rsid w:val="00BC52AD"/>
    <w:rsid w:val="00C43FF5"/>
    <w:rsid w:val="00CD5103"/>
    <w:rsid w:val="00D26029"/>
    <w:rsid w:val="00D50065"/>
    <w:rsid w:val="00D55002"/>
    <w:rsid w:val="00D717D2"/>
    <w:rsid w:val="00E641D6"/>
    <w:rsid w:val="00E86780"/>
    <w:rsid w:val="00EF5081"/>
    <w:rsid w:val="00F32C80"/>
    <w:rsid w:val="00F623DF"/>
    <w:rsid w:val="00F9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6FA4E-BD26-4B6E-82B8-4CB63295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F5081"/>
    <w:pPr>
      <w:keepNext/>
      <w:jc w:val="center"/>
      <w:outlineLvl w:val="1"/>
    </w:pPr>
    <w:rPr>
      <w:rFonts w:ascii="Georgia" w:hAnsi="Georgia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0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08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50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sd-Arab-P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pt">
    <w:name w:val="Dept"/>
    <w:basedOn w:val="Normal"/>
    <w:uiPriority w:val="99"/>
    <w:rsid w:val="00EF5081"/>
    <w:pPr>
      <w:spacing w:before="120" w:after="240"/>
      <w:jc w:val="center"/>
    </w:pPr>
    <w:rPr>
      <w:sz w:val="22"/>
      <w:lang w:val="en-IE"/>
    </w:rPr>
  </w:style>
  <w:style w:type="character" w:styleId="Strong">
    <w:name w:val="Strong"/>
    <w:basedOn w:val="DefaultParagraphFont"/>
    <w:uiPriority w:val="22"/>
    <w:qFormat/>
    <w:rsid w:val="00EF508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F50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08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5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08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50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F5081"/>
    <w:rPr>
      <w:rFonts w:ascii="Georgia" w:eastAsia="Times New Roman" w:hAnsi="Georgia" w:cs="Times New Roman"/>
      <w:b/>
      <w:bCs/>
      <w:sz w:val="32"/>
      <w:szCs w:val="24"/>
    </w:rPr>
  </w:style>
  <w:style w:type="paragraph" w:customStyle="1" w:styleId="StyleBefore05">
    <w:name w:val="Style Before:  0.5&quot;"/>
    <w:basedOn w:val="Normal"/>
    <w:rsid w:val="00EF5081"/>
    <w:pPr>
      <w:ind w:left="720"/>
      <w:jc w:val="both"/>
    </w:pPr>
  </w:style>
  <w:style w:type="paragraph" w:styleId="NoSpacing">
    <w:name w:val="No Spacing"/>
    <w:uiPriority w:val="1"/>
    <w:qFormat/>
    <w:rsid w:val="003978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3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50</cp:revision>
  <dcterms:created xsi:type="dcterms:W3CDTF">2024-12-04T20:34:00Z</dcterms:created>
  <dcterms:modified xsi:type="dcterms:W3CDTF">2024-12-06T08:00:00Z</dcterms:modified>
</cp:coreProperties>
</file>