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BE55A1" w14:textId="77777777" w:rsidR="009C3407" w:rsidRDefault="009C3407">
      <w:pPr>
        <w:spacing w:before="1800"/>
      </w:pPr>
    </w:p>
    <w:p w14:paraId="1DE7C8E6" w14:textId="77777777" w:rsidR="009C3407" w:rsidRDefault="009F5378">
      <w:pPr>
        <w:jc w:val="center"/>
      </w:pPr>
      <w:r>
        <w:rPr>
          <w:b/>
          <w:bCs/>
          <w:color w:val="1F3864"/>
          <w:sz w:val="36"/>
          <w:szCs w:val="36"/>
        </w:rPr>
        <w:t>Experiment No. 22</w:t>
      </w:r>
    </w:p>
    <w:p w14:paraId="6012D700" w14:textId="77777777" w:rsidR="009C3407" w:rsidRDefault="009F5378">
      <w:pPr>
        <w:spacing w:before="200" w:after="600"/>
        <w:jc w:val="center"/>
      </w:pPr>
      <w:r>
        <w:rPr>
          <w:b/>
          <w:bCs/>
          <w:color w:val="1F3864"/>
          <w:sz w:val="30"/>
          <w:szCs w:val="30"/>
        </w:rPr>
        <w:t>Performance Evaluation of a Linear Tapered Rectangular Waveguide — Power Distribution and S-Parameters</w:t>
      </w:r>
    </w:p>
    <w:p w14:paraId="4DCF04B9" w14:textId="7D1BBD78" w:rsidR="009C3407" w:rsidRDefault="009F5378">
      <w:pPr>
        <w:spacing w:before="800"/>
        <w:jc w:val="center"/>
      </w:pPr>
      <w:r>
        <w:rPr>
          <w:sz w:val="24"/>
          <w:szCs w:val="24"/>
        </w:rPr>
        <w:t>Student Name :</w:t>
      </w:r>
      <w:r w:rsidR="004C56FB">
        <w:rPr>
          <w:sz w:val="24"/>
          <w:szCs w:val="24"/>
        </w:rPr>
        <w:t xml:space="preserve"> Mukhilan. S</w:t>
      </w:r>
      <w:r>
        <w:rPr>
          <w:sz w:val="24"/>
          <w:szCs w:val="24"/>
        </w:rPr>
        <w:t xml:space="preserve"> </w:t>
      </w:r>
    </w:p>
    <w:p w14:paraId="19F5125D" w14:textId="16634820" w:rsidR="009C3407" w:rsidRDefault="009F5378">
      <w:pPr>
        <w:spacing w:before="300"/>
        <w:jc w:val="center"/>
      </w:pPr>
      <w:r>
        <w:rPr>
          <w:sz w:val="24"/>
          <w:szCs w:val="24"/>
        </w:rPr>
        <w:t xml:space="preserve">Register Number : </w:t>
      </w:r>
      <w:r w:rsidR="004C56FB" w:rsidRPr="004C56FB">
        <w:rPr>
          <w:sz w:val="24"/>
          <w:szCs w:val="24"/>
        </w:rPr>
        <w:t>192512196</w:t>
      </w:r>
    </w:p>
    <w:p w14:paraId="69CE3580" w14:textId="77777777" w:rsidR="009C3407" w:rsidRDefault="009F5378">
      <w:pPr>
        <w:spacing w:before="300"/>
        <w:jc w:val="center"/>
      </w:pPr>
      <w:r>
        <w:rPr>
          <w:sz w:val="24"/>
          <w:szCs w:val="24"/>
        </w:rPr>
        <w:t>Department : Electronics and Communication Engineering</w:t>
      </w:r>
    </w:p>
    <w:p w14:paraId="26E766CA" w14:textId="77777777" w:rsidR="009C3407" w:rsidRDefault="009F5378">
      <w:pPr>
        <w:spacing w:before="300"/>
        <w:jc w:val="center"/>
      </w:pPr>
      <w:r>
        <w:rPr>
          <w:sz w:val="24"/>
          <w:szCs w:val="24"/>
        </w:rPr>
        <w:t>Subject : Engineering Electromagnetics Laboratory (ECA 5401)</w:t>
      </w:r>
    </w:p>
    <w:p w14:paraId="165F0D75" w14:textId="77777777" w:rsidR="009C3407" w:rsidRDefault="009F5378">
      <w:r>
        <w:br w:type="page"/>
      </w:r>
    </w:p>
    <w:p w14:paraId="5793EC36" w14:textId="77777777" w:rsidR="009C3407" w:rsidRDefault="009F5378">
      <w:pPr>
        <w:pStyle w:val="Heading1"/>
        <w:spacing w:before="240" w:after="120"/>
      </w:pPr>
      <w:r>
        <w:rPr>
          <w:b/>
          <w:bCs/>
          <w:color w:val="1F3864"/>
        </w:rPr>
        <w:lastRenderedPageBreak/>
        <w:t>Aim</w:t>
      </w:r>
    </w:p>
    <w:p w14:paraId="60D9C1FC" w14:textId="77777777" w:rsidR="009C3407" w:rsidRDefault="009F5378">
      <w:pPr>
        <w:spacing w:after="120" w:line="276" w:lineRule="auto"/>
      </w:pPr>
      <w:r>
        <w:t>To simulate a linear tapered rectangular waveguide using CST Studio Suite, analyze its electromagnetic behavior, and examine the power distribution among ports and S-parameters over a specified frequency range.</w:t>
      </w:r>
    </w:p>
    <w:p w14:paraId="1CF3CFBE" w14:textId="77777777" w:rsidR="009C3407" w:rsidRDefault="009F5378">
      <w:pPr>
        <w:pStyle w:val="Heading1"/>
        <w:spacing w:before="240" w:after="120"/>
      </w:pPr>
      <w:r>
        <w:rPr>
          <w:b/>
          <w:bCs/>
          <w:color w:val="1F3864"/>
        </w:rPr>
        <w:t>Software Required</w:t>
      </w:r>
    </w:p>
    <w:p w14:paraId="507574C7" w14:textId="77777777" w:rsidR="009C3407" w:rsidRDefault="009F5378">
      <w:pPr>
        <w:spacing w:after="80"/>
      </w:pPr>
      <w:r>
        <w:t>• CST Studio Suite — not available in this environment; see note in Experiment 20</w:t>
      </w:r>
    </w:p>
    <w:p w14:paraId="450DDE71" w14:textId="77777777" w:rsidR="009C3407" w:rsidRDefault="009F5378">
      <w:pPr>
        <w:pStyle w:val="Heading1"/>
        <w:spacing w:before="240" w:after="120"/>
      </w:pPr>
      <w:r>
        <w:rPr>
          <w:b/>
          <w:bCs/>
          <w:color w:val="1F3864"/>
        </w:rPr>
        <w:t>Test Case (i)</w:t>
      </w:r>
    </w:p>
    <w:p w14:paraId="401B8153" w14:textId="77777777" w:rsidR="009C3407" w:rsidRDefault="009F5378">
      <w:pPr>
        <w:spacing w:before="200" w:after="100"/>
      </w:pPr>
      <w:r>
        <w:rPr>
          <w:b/>
          <w:bCs/>
          <w:color w:val="1F3864"/>
          <w:sz w:val="28"/>
          <w:szCs w:val="28"/>
        </w:rPr>
        <w:t>Power distribution among ports</w:t>
      </w:r>
    </w:p>
    <w:p w14:paraId="7A3D12AF" w14:textId="77777777" w:rsidR="009C3407" w:rsidRDefault="009F5378">
      <w:pPr>
        <w:spacing w:before="200" w:after="100"/>
      </w:pPr>
      <w:r>
        <w:rPr>
          <w:b/>
          <w:bCs/>
          <w:color w:val="1F3864"/>
          <w:sz w:val="28"/>
          <w:szCs w:val="28"/>
        </w:rPr>
        <w:t>Sample Input</w:t>
      </w:r>
    </w:p>
    <w:p w14:paraId="1402B2FF" w14:textId="77777777" w:rsidR="009C3407" w:rsidRDefault="009F5378">
      <w:pPr>
        <w:spacing w:after="120" w:line="276" w:lineRule="auto"/>
      </w:pPr>
      <w:r>
        <w:rPr>
          <w:rFonts w:ascii="Courier New" w:eastAsia="Courier New" w:hAnsi="Courier New" w:cs="Courier New"/>
        </w:rPr>
        <w:t>Linear tapered rectangular waveguide, two ports, specified frequency range</w:t>
      </w:r>
    </w:p>
    <w:p w14:paraId="46999802" w14:textId="77777777" w:rsidR="009C3407" w:rsidRDefault="009F5378">
      <w:pPr>
        <w:spacing w:before="200" w:after="100"/>
      </w:pPr>
      <w:r>
        <w:rPr>
          <w:b/>
          <w:bCs/>
          <w:color w:val="1F3864"/>
          <w:sz w:val="28"/>
          <w:szCs w:val="28"/>
        </w:rPr>
        <w:t>Simulation / Design Output</w:t>
      </w:r>
    </w:p>
    <w:tbl>
      <w:tblPr>
        <w:tblW w:w="90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C3407" w14:paraId="4E4B12B6" w14:textId="77777777">
        <w:tc>
          <w:tcPr>
            <w:tcW w:w="9020" w:type="dxa"/>
            <w:shd w:val="clear" w:color="auto" w:fill="0C0C0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D69677C" w14:textId="77777777" w:rsidR="009C3407" w:rsidRDefault="009F5378">
            <w:r>
              <w:rPr>
                <w:rFonts w:ascii="Consolas" w:eastAsia="Consolas" w:hAnsi="Consolas" w:cs="Consolas"/>
                <w:color w:val="FFFFFF"/>
              </w:rPr>
              <w:t>[INSERT: CST time-domain power monitor results here]</w:t>
            </w:r>
          </w:p>
          <w:p w14:paraId="1FB3C2F6" w14:textId="77777777" w:rsidR="009C3407" w:rsidRDefault="009F5378">
            <w:r>
              <w:rPr>
                <w:rFonts w:ascii="Consolas" w:eastAsia="Consolas" w:hAnsi="Consolas" w:cs="Consolas"/>
                <w:color w:val="FFFFFF"/>
              </w:rPr>
              <w:t>Table to fill in: Port (o1,2 / o2,1 / o1,1 / o2,2) | Time (ns) | Peak Power (W)</w:t>
            </w:r>
          </w:p>
        </w:tc>
      </w:tr>
    </w:tbl>
    <w:p w14:paraId="3119A490" w14:textId="77777777" w:rsidR="009C3407" w:rsidRDefault="009F5378">
      <w:pPr>
        <w:spacing w:before="200" w:after="100"/>
      </w:pPr>
      <w:r>
        <w:rPr>
          <w:b/>
          <w:bCs/>
          <w:color w:val="1F3864"/>
          <w:sz w:val="28"/>
          <w:szCs w:val="28"/>
        </w:rPr>
        <w:t>Observation</w:t>
      </w:r>
    </w:p>
    <w:p w14:paraId="3FCAF6FD" w14:textId="77777777" w:rsidR="009C3407" w:rsidRDefault="009F5378">
      <w:pPr>
        <w:spacing w:after="80"/>
      </w:pPr>
      <w:r>
        <w:t>• A linear taper is a common technique for smoothly matching two waveguide sections of different cross-section, reducing reflections compared to an abrupt junction — the expectation is a gradual, low-reflection transition; confirm the actual power-transfer efficiency in your CST run.</w:t>
      </w:r>
    </w:p>
    <w:p w14:paraId="6872171B" w14:textId="77777777" w:rsidR="009C3407" w:rsidRDefault="009F5378">
      <w:pPr>
        <w:pStyle w:val="Heading1"/>
        <w:spacing w:before="240" w:after="120"/>
      </w:pPr>
      <w:r>
        <w:rPr>
          <w:b/>
          <w:bCs/>
          <w:color w:val="1F3864"/>
        </w:rPr>
        <w:t>Test Case (ii)</w:t>
      </w:r>
    </w:p>
    <w:p w14:paraId="7BED66C8" w14:textId="77777777" w:rsidR="009C3407" w:rsidRDefault="009F5378">
      <w:pPr>
        <w:spacing w:before="200" w:after="100"/>
      </w:pPr>
      <w:r>
        <w:rPr>
          <w:b/>
          <w:bCs/>
          <w:color w:val="1F3864"/>
          <w:sz w:val="28"/>
          <w:szCs w:val="28"/>
        </w:rPr>
        <w:t>S-parameters vs frequency</w:t>
      </w:r>
    </w:p>
    <w:p w14:paraId="5D8D1026" w14:textId="77777777" w:rsidR="009C3407" w:rsidRDefault="009F5378">
      <w:pPr>
        <w:spacing w:before="200" w:after="100"/>
      </w:pPr>
      <w:r>
        <w:rPr>
          <w:b/>
          <w:bCs/>
          <w:color w:val="1F3864"/>
          <w:sz w:val="28"/>
          <w:szCs w:val="28"/>
        </w:rPr>
        <w:t>Sample Input</w:t>
      </w:r>
    </w:p>
    <w:p w14:paraId="07B167A3" w14:textId="77777777" w:rsidR="009C3407" w:rsidRDefault="009F5378">
      <w:pPr>
        <w:spacing w:after="120" w:line="276" w:lineRule="auto"/>
      </w:pPr>
      <w:r>
        <w:rPr>
          <w:rFonts w:ascii="Courier New" w:eastAsia="Courier New" w:hAnsi="Courier New" w:cs="Courier New"/>
        </w:rPr>
        <w:t>Same tapered waveguide model, swept over the specified frequency range</w:t>
      </w:r>
    </w:p>
    <w:p w14:paraId="3BE185EC" w14:textId="77777777" w:rsidR="009C3407" w:rsidRDefault="009F5378">
      <w:pPr>
        <w:spacing w:before="200" w:after="100"/>
      </w:pPr>
      <w:r>
        <w:rPr>
          <w:b/>
          <w:bCs/>
          <w:color w:val="1F3864"/>
          <w:sz w:val="28"/>
          <w:szCs w:val="28"/>
        </w:rPr>
        <w:t>Simulation / Design Output</w:t>
      </w:r>
    </w:p>
    <w:tbl>
      <w:tblPr>
        <w:tblW w:w="90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C3407" w14:paraId="27A61E72" w14:textId="77777777">
        <w:tc>
          <w:tcPr>
            <w:tcW w:w="9020" w:type="dxa"/>
            <w:shd w:val="clear" w:color="auto" w:fill="0C0C0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5DB80EE" w14:textId="77777777" w:rsidR="009C3407" w:rsidRDefault="009F5378">
            <w:r>
              <w:rPr>
                <w:rFonts w:ascii="Consolas" w:eastAsia="Consolas" w:hAnsi="Consolas" w:cs="Consolas"/>
                <w:color w:val="FFFFFF"/>
              </w:rPr>
              <w:t>[INSERT: CST S-parameter vs frequency plot/table here]</w:t>
            </w:r>
          </w:p>
          <w:p w14:paraId="60EE0E44" w14:textId="77777777" w:rsidR="009C3407" w:rsidRDefault="009F5378">
            <w:r>
              <w:rPr>
                <w:rFonts w:ascii="Consolas" w:eastAsia="Consolas" w:hAnsi="Consolas" w:cs="Consolas"/>
                <w:color w:val="FFFFFF"/>
              </w:rPr>
              <w:t>Table to fill in: Frequency (GHz) | S11 (dB) | S21 (dB) | S12 (dB) | S22 (dB)</w:t>
            </w:r>
          </w:p>
        </w:tc>
      </w:tr>
    </w:tbl>
    <w:p w14:paraId="2AEAC9CA" w14:textId="77777777" w:rsidR="009C3407" w:rsidRDefault="009F5378">
      <w:pPr>
        <w:spacing w:before="200" w:after="100"/>
      </w:pPr>
      <w:r>
        <w:rPr>
          <w:b/>
          <w:bCs/>
          <w:color w:val="1F3864"/>
          <w:sz w:val="28"/>
          <w:szCs w:val="28"/>
        </w:rPr>
        <w:t>Observation</w:t>
      </w:r>
    </w:p>
    <w:p w14:paraId="0C4C2413" w14:textId="77777777" w:rsidR="009C3407" w:rsidRDefault="009F5378">
      <w:pPr>
        <w:spacing w:after="80"/>
      </w:pPr>
      <w:r>
        <w:t>• A well-designed taper should show lower S11 (better match) than an abrupt step discontinuity would, particularly if the taper length is long relative to a wavelength — check whether your simulated S11 improves with a longer/gentler taper.</w:t>
      </w:r>
    </w:p>
    <w:p w14:paraId="6010B0A3" w14:textId="77777777" w:rsidR="009C3407" w:rsidRDefault="009F5378">
      <w:pPr>
        <w:pStyle w:val="Heading1"/>
        <w:spacing w:before="240" w:after="120"/>
      </w:pPr>
      <w:r>
        <w:rPr>
          <w:b/>
          <w:bCs/>
          <w:color w:val="1F3864"/>
        </w:rPr>
        <w:t>Results and Observation Table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6"/>
        <w:gridCol w:w="3007"/>
        <w:gridCol w:w="3007"/>
      </w:tblGrid>
      <w:tr w:rsidR="009C3407" w14:paraId="316A93B4" w14:textId="77777777">
        <w:tc>
          <w:tcPr>
            <w:tcW w:w="3006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553ED8" w14:textId="77777777" w:rsidR="009C3407" w:rsidRDefault="009F537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Quantity</w:t>
            </w:r>
          </w:p>
        </w:tc>
        <w:tc>
          <w:tcPr>
            <w:tcW w:w="3006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58D850" w14:textId="77777777" w:rsidR="009C3407" w:rsidRDefault="009F537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Expected Qualitative Behavior</w:t>
            </w:r>
          </w:p>
        </w:tc>
        <w:tc>
          <w:tcPr>
            <w:tcW w:w="3006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6F21A5" w14:textId="77777777" w:rsidR="009C3407" w:rsidRDefault="009F537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CST Value (to fill in)</w:t>
            </w:r>
          </w:p>
        </w:tc>
      </w:tr>
      <w:tr w:rsidR="009C3407" w14:paraId="1815C95F" w14:textId="77777777">
        <w:tc>
          <w:tcPr>
            <w:tcW w:w="300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B13548" w14:textId="77777777" w:rsidR="009C3407" w:rsidRDefault="009F5378">
            <w:pPr>
              <w:jc w:val="center"/>
            </w:pPr>
            <w:r>
              <w:rPr>
                <w:color w:val="000000"/>
                <w:sz w:val="18"/>
                <w:szCs w:val="18"/>
              </w:rPr>
              <w:t>S11</w:t>
            </w:r>
          </w:p>
        </w:tc>
        <w:tc>
          <w:tcPr>
            <w:tcW w:w="300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5603A5" w14:textId="77777777" w:rsidR="009C3407" w:rsidRDefault="009F5378">
            <w:pPr>
              <w:jc w:val="center"/>
            </w:pPr>
            <w:r>
              <w:rPr>
                <w:color w:val="000000"/>
                <w:sz w:val="18"/>
                <w:szCs w:val="18"/>
              </w:rPr>
              <w:t>Lower than an abrupt-step transition would give</w:t>
            </w:r>
          </w:p>
        </w:tc>
        <w:tc>
          <w:tcPr>
            <w:tcW w:w="300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D6876A" w14:textId="77777777" w:rsidR="009C3407" w:rsidRDefault="009F5378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</w:tr>
      <w:tr w:rsidR="009C3407" w14:paraId="2FE79466" w14:textId="77777777">
        <w:tc>
          <w:tcPr>
            <w:tcW w:w="300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DB0F84" w14:textId="77777777" w:rsidR="009C3407" w:rsidRDefault="009F5378">
            <w:pPr>
              <w:jc w:val="center"/>
            </w:pPr>
            <w:r>
              <w:rPr>
                <w:color w:val="000000"/>
                <w:sz w:val="18"/>
                <w:szCs w:val="18"/>
              </w:rPr>
              <w:t>S21</w:t>
            </w:r>
          </w:p>
        </w:tc>
        <w:tc>
          <w:tcPr>
            <w:tcW w:w="300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EEF1CC" w14:textId="77777777" w:rsidR="009C3407" w:rsidRDefault="009F5378">
            <w:pPr>
              <w:jc w:val="center"/>
            </w:pPr>
            <w:r>
              <w:rPr>
                <w:color w:val="000000"/>
                <w:sz w:val="18"/>
                <w:szCs w:val="18"/>
              </w:rPr>
              <w:t>Near 0 dB across the operating band</w:t>
            </w:r>
          </w:p>
        </w:tc>
        <w:tc>
          <w:tcPr>
            <w:tcW w:w="300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BF1DD1" w14:textId="77777777" w:rsidR="009C3407" w:rsidRDefault="009F5378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</w:tr>
      <w:tr w:rsidR="009C3407" w14:paraId="214E4F4F" w14:textId="77777777">
        <w:tc>
          <w:tcPr>
            <w:tcW w:w="300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34CCBE" w14:textId="77777777" w:rsidR="009C3407" w:rsidRDefault="009F5378">
            <w:pPr>
              <w:jc w:val="center"/>
            </w:pPr>
            <w:r>
              <w:rPr>
                <w:color w:val="000000"/>
                <w:sz w:val="18"/>
                <w:szCs w:val="18"/>
              </w:rPr>
              <w:lastRenderedPageBreak/>
              <w:t>Power transfer efficiency</w:t>
            </w:r>
          </w:p>
        </w:tc>
        <w:tc>
          <w:tcPr>
            <w:tcW w:w="300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9F7E00" w14:textId="77777777" w:rsidR="009C3407" w:rsidRDefault="009F5378">
            <w:pPr>
              <w:jc w:val="center"/>
            </w:pPr>
            <w:r>
              <w:rPr>
                <w:color w:val="000000"/>
                <w:sz w:val="18"/>
                <w:szCs w:val="18"/>
              </w:rPr>
              <w:t>High, gradual transition</w:t>
            </w:r>
          </w:p>
        </w:tc>
        <w:tc>
          <w:tcPr>
            <w:tcW w:w="300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B18BD5" w14:textId="77777777" w:rsidR="009C3407" w:rsidRDefault="009F5378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</w:tr>
    </w:tbl>
    <w:p w14:paraId="544556E0" w14:textId="77777777" w:rsidR="009C3407" w:rsidRDefault="009F5378">
      <w:pPr>
        <w:spacing w:before="200"/>
      </w:pPr>
      <w:r>
        <w:rPr>
          <w:i/>
          <w:iCs/>
        </w:rPr>
        <w:t>No numeric values were fabricated; all CST-specific results are placeholders for you to fill in after running the actual simulation.</w:t>
      </w:r>
    </w:p>
    <w:p w14:paraId="0322ACAA" w14:textId="77777777" w:rsidR="009C3407" w:rsidRDefault="009F5378">
      <w:pPr>
        <w:pStyle w:val="Heading1"/>
        <w:spacing w:before="240" w:after="120"/>
      </w:pPr>
      <w:r>
        <w:rPr>
          <w:b/>
          <w:bCs/>
          <w:color w:val="1F3864"/>
        </w:rPr>
        <w:t>Result</w:t>
      </w:r>
    </w:p>
    <w:p w14:paraId="6446AEB4" w14:textId="77777777" w:rsidR="009C3407" w:rsidRDefault="009F5378">
      <w:pPr>
        <w:spacing w:after="120" w:line="276" w:lineRule="auto"/>
      </w:pPr>
      <w:r>
        <w:t>Theory and procedure are documented above. The actual CST Studio Suite simulation (power distribution and S-parameters of the tapered waveguide) still needs to be run and the results inserted before submission.</w:t>
      </w:r>
    </w:p>
    <w:sectPr w:rsidR="009C340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553BB2"/>
    <w:multiLevelType w:val="hybridMultilevel"/>
    <w:tmpl w:val="CAC809C6"/>
    <w:lvl w:ilvl="0" w:tplc="71A2CE64">
      <w:start w:val="1"/>
      <w:numFmt w:val="bullet"/>
      <w:lvlText w:val="●"/>
      <w:lvlJc w:val="left"/>
      <w:pPr>
        <w:ind w:left="720" w:hanging="360"/>
      </w:pPr>
    </w:lvl>
    <w:lvl w:ilvl="1" w:tplc="6BB2113A">
      <w:start w:val="1"/>
      <w:numFmt w:val="bullet"/>
      <w:lvlText w:val="○"/>
      <w:lvlJc w:val="left"/>
      <w:pPr>
        <w:ind w:left="1440" w:hanging="360"/>
      </w:pPr>
    </w:lvl>
    <w:lvl w:ilvl="2" w:tplc="53C07F9E">
      <w:start w:val="1"/>
      <w:numFmt w:val="bullet"/>
      <w:lvlText w:val="■"/>
      <w:lvlJc w:val="left"/>
      <w:pPr>
        <w:ind w:left="2160" w:hanging="360"/>
      </w:pPr>
    </w:lvl>
    <w:lvl w:ilvl="3" w:tplc="36887D8A">
      <w:start w:val="1"/>
      <w:numFmt w:val="bullet"/>
      <w:lvlText w:val="●"/>
      <w:lvlJc w:val="left"/>
      <w:pPr>
        <w:ind w:left="2880" w:hanging="360"/>
      </w:pPr>
    </w:lvl>
    <w:lvl w:ilvl="4" w:tplc="79366E94">
      <w:start w:val="1"/>
      <w:numFmt w:val="bullet"/>
      <w:lvlText w:val="○"/>
      <w:lvlJc w:val="left"/>
      <w:pPr>
        <w:ind w:left="3600" w:hanging="360"/>
      </w:pPr>
    </w:lvl>
    <w:lvl w:ilvl="5" w:tplc="934AFD80">
      <w:start w:val="1"/>
      <w:numFmt w:val="bullet"/>
      <w:lvlText w:val="■"/>
      <w:lvlJc w:val="left"/>
      <w:pPr>
        <w:ind w:left="4320" w:hanging="360"/>
      </w:pPr>
    </w:lvl>
    <w:lvl w:ilvl="6" w:tplc="B87E739E">
      <w:start w:val="1"/>
      <w:numFmt w:val="bullet"/>
      <w:lvlText w:val="●"/>
      <w:lvlJc w:val="left"/>
      <w:pPr>
        <w:ind w:left="5040" w:hanging="360"/>
      </w:pPr>
    </w:lvl>
    <w:lvl w:ilvl="7" w:tplc="EA4ABFA8">
      <w:start w:val="1"/>
      <w:numFmt w:val="bullet"/>
      <w:lvlText w:val="●"/>
      <w:lvlJc w:val="left"/>
      <w:pPr>
        <w:ind w:left="5760" w:hanging="360"/>
      </w:pPr>
    </w:lvl>
    <w:lvl w:ilvl="8" w:tplc="48A8CE1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3407"/>
    <w:rsid w:val="004C56FB"/>
    <w:rsid w:val="009C3407"/>
    <w:rsid w:val="009F5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90202"/>
  <w15:docId w15:val="{577DB953-CC0F-4DBE-B425-0F5AC9444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348</Words>
  <Characters>1989</Characters>
  <Application>Microsoft Office Word</Application>
  <DocSecurity>0</DocSecurity>
  <Lines>16</Lines>
  <Paragraphs>4</Paragraphs>
  <ScaleCrop>false</ScaleCrop>
  <Company/>
  <LinksUpToDate>false</LinksUpToDate>
  <CharactersWithSpaces>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Mukhilan Subramanian</cp:lastModifiedBy>
  <cp:revision>3</cp:revision>
  <dcterms:created xsi:type="dcterms:W3CDTF">2026-08-19T09:10:00Z</dcterms:created>
  <dcterms:modified xsi:type="dcterms:W3CDTF">2026-09-09T16:37:00Z</dcterms:modified>
</cp:coreProperties>
</file>