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5F81" w14:textId="77777777" w:rsidR="00EA464E" w:rsidRP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b/>
          <w:bCs/>
          <w:sz w:val="30"/>
          <w:szCs w:val="30"/>
          <w:lang w:val="ru-RU"/>
        </w:rPr>
      </w:pPr>
      <w:r w:rsidRPr="00EA464E">
        <w:rPr>
          <w:rFonts w:ascii="Helvetica Neue" w:hAnsi="Helvetica Neue" w:cs="Helvetica Neue"/>
          <w:b/>
          <w:bCs/>
          <w:sz w:val="30"/>
          <w:szCs w:val="30"/>
          <w:lang w:val="ru-RU"/>
        </w:rPr>
        <w:t>Общие условия Пользовательского соглашения.</w:t>
      </w:r>
    </w:p>
    <w:p w14:paraId="33F8BA9F"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14:paraId="681C28AC"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1. ОБЩИЕ ПРАВИЛА</w:t>
      </w:r>
    </w:p>
    <w:p w14:paraId="1B513032"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1.1.  XJI BUSINESS CLUB публикует настоящий договор на оказание маркетинговых услуг, настоящий документ является официальным предложением (публичной офертой) XJI BUSINESS CLUB принять условия, изложенные ниже.  Предложение.</w:t>
      </w:r>
    </w:p>
    <w:p w14:paraId="14B29C3F"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1.2.  Настоящая публичная оферта (далее – Оферта) излагает все существенные условия договора между XJ I BUSINESS CLUB (далее – XJ BUSINESS) и лицом, принявшим Оферту.</w:t>
      </w:r>
    </w:p>
    <w:p w14:paraId="2320EB90"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1.3.  Предложение может быть принято любым физическим или юридическим лицом, желающим приобрести товары и/или услуги, продаваемые/предоставляемые XJ BUSINESS через сайт </w:t>
      </w:r>
      <w:r>
        <w:rPr>
          <w:rFonts w:ascii="Helvetica Neue" w:hAnsi="Helvetica Neue" w:cs="Helvetica Neue"/>
          <w:color w:val="2892FF"/>
          <w:sz w:val="26"/>
          <w:szCs w:val="26"/>
          <w:lang w:val="ru-RU"/>
        </w:rPr>
        <w:t>www.xj-business.com</w:t>
      </w:r>
      <w:r>
        <w:rPr>
          <w:rFonts w:ascii="Helvetica Neue" w:hAnsi="Helvetica Neue" w:cs="Helvetica Neue"/>
          <w:sz w:val="26"/>
          <w:szCs w:val="26"/>
          <w:lang w:val="ru-RU"/>
        </w:rPr>
        <w:t>.</w:t>
      </w:r>
    </w:p>
    <w:p w14:paraId="40F9C283"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1.4.  Клиент безоговорочно принимает все условия, содержащиеся в оферте (т.е. полностью и без исключений).</w:t>
      </w:r>
    </w:p>
    <w:p w14:paraId="48A7F534"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1.5.  Если условия настоящего соглашения будут приняты, то физическое или юридическое лицо, принявшее оферту, станет партнером компании.</w:t>
      </w:r>
    </w:p>
    <w:p w14:paraId="6E76AF05"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1.6.  Акцепт - получение XJ BUSINESS уведомления о намерении физического или юридического лица приобрести товар на условиях, предложенных компанией.</w:t>
      </w:r>
    </w:p>
    <w:p w14:paraId="5A253891"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2. ПОРЯДОК ЗАКЛЮЧЕНИЯ ПОЛНОГО ДОГОВОРА О МАРКЕТИНГОВЫХ УСЛУГАХ.</w:t>
      </w:r>
    </w:p>
    <w:p w14:paraId="60F8064A"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2.1 Все покупки совершаются заказчиком компании после регистрации на сайте.  Регистрация нового участника компании возможна только по рекомендации другого участника XJ BUSINESS.</w:t>
      </w:r>
    </w:p>
    <w:p w14:paraId="26162924"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2.2 Обязательным условием для того, чтобы стать партнером компании, является покупка любого стартового набора.</w:t>
      </w:r>
    </w:p>
    <w:p w14:paraId="3B34FEE7"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2.3 Партнер Компании является Активным Партнером в течение трех календарных месяцев с момента приобретения пакета продуктов </w:t>
      </w:r>
      <w:proofErr w:type="spellStart"/>
      <w:r>
        <w:rPr>
          <w:rFonts w:ascii="Helvetica Neue" w:hAnsi="Helvetica Neue" w:cs="Helvetica Neue"/>
          <w:sz w:val="26"/>
          <w:szCs w:val="26"/>
          <w:lang w:val="ru-RU"/>
        </w:rPr>
        <w:t>Hajar</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Abyad</w:t>
      </w:r>
      <w:proofErr w:type="spellEnd"/>
      <w:r>
        <w:rPr>
          <w:rFonts w:ascii="Helvetica Neue" w:hAnsi="Helvetica Neue" w:cs="Helvetica Neue"/>
          <w:sz w:val="26"/>
          <w:szCs w:val="26"/>
          <w:lang w:val="ru-RU"/>
        </w:rPr>
        <w:t xml:space="preserve"> и в течение пяти календарных месяцев с момента приобретения пакета продуктов </w:t>
      </w:r>
      <w:proofErr w:type="spellStart"/>
      <w:r>
        <w:rPr>
          <w:rFonts w:ascii="Helvetica Neue" w:hAnsi="Helvetica Neue" w:cs="Helvetica Neue"/>
          <w:sz w:val="26"/>
          <w:szCs w:val="26"/>
          <w:lang w:val="ru-RU"/>
        </w:rPr>
        <w:t>Hajar</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Aswad</w:t>
      </w:r>
      <w:proofErr w:type="spellEnd"/>
      <w:r>
        <w:rPr>
          <w:rFonts w:ascii="Helvetica Neue" w:hAnsi="Helvetica Neue" w:cs="Helvetica Neue"/>
          <w:sz w:val="26"/>
          <w:szCs w:val="26"/>
          <w:lang w:val="ru-RU"/>
        </w:rPr>
        <w:t>.  "заявление.</w:t>
      </w:r>
    </w:p>
    <w:p w14:paraId="7B23BFED"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2.4 Пакет стоимостью 95 (девяносто пять) долларов США включает трехмесячную программу </w:t>
      </w:r>
      <w:proofErr w:type="spellStart"/>
      <w:r>
        <w:rPr>
          <w:rFonts w:ascii="Helvetica Neue" w:hAnsi="Helvetica Neue" w:cs="Helvetica Neue"/>
          <w:sz w:val="26"/>
          <w:szCs w:val="26"/>
          <w:lang w:val="ru-RU"/>
        </w:rPr>
        <w:t>Hajar</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Abyad</w:t>
      </w:r>
      <w:proofErr w:type="spellEnd"/>
      <w:r>
        <w:rPr>
          <w:rFonts w:ascii="Helvetica Neue" w:hAnsi="Helvetica Neue" w:cs="Helvetica Neue"/>
          <w:sz w:val="26"/>
          <w:szCs w:val="26"/>
          <w:lang w:val="ru-RU"/>
        </w:rPr>
        <w:t xml:space="preserve">, трехмесячную партнерскую программу </w:t>
      </w:r>
      <w:proofErr w:type="spellStart"/>
      <w:r>
        <w:rPr>
          <w:rFonts w:ascii="Helvetica Neue" w:hAnsi="Helvetica Neue" w:cs="Helvetica Neue"/>
          <w:sz w:val="26"/>
          <w:szCs w:val="26"/>
          <w:lang w:val="ru-RU"/>
        </w:rPr>
        <w:t>Hajar</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Aswad</w:t>
      </w:r>
      <w:proofErr w:type="spellEnd"/>
      <w:r>
        <w:rPr>
          <w:rFonts w:ascii="Helvetica Neue" w:hAnsi="Helvetica Neue" w:cs="Helvetica Neue"/>
          <w:sz w:val="26"/>
          <w:szCs w:val="26"/>
          <w:lang w:val="ru-RU"/>
        </w:rPr>
        <w:t>, техническое обслуживание и личный кабинет.  сайт компании, участие в акциях компании, тренингах, подарки от XJ BUSINESS, возможность получать доход от рекламно-организационной деятельности в соответствии с маркетинговым планом компании, позиция партнеров, размещенная на сайте.</w:t>
      </w:r>
    </w:p>
    <w:p w14:paraId="2586E966"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2.5 Активному партнеру Компания будет предоставлять бонус в размере 3$ (еженедельно) раз в три месяца по программе </w:t>
      </w:r>
      <w:proofErr w:type="spellStart"/>
      <w:r>
        <w:rPr>
          <w:rFonts w:ascii="Helvetica Neue" w:hAnsi="Helvetica Neue" w:cs="Helvetica Neue"/>
          <w:sz w:val="26"/>
          <w:szCs w:val="26"/>
          <w:lang w:val="ru-RU"/>
        </w:rPr>
        <w:t>Хаджар</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абьяд</w:t>
      </w:r>
      <w:proofErr w:type="spellEnd"/>
      <w:r>
        <w:rPr>
          <w:rFonts w:ascii="Helvetica Neue" w:hAnsi="Helvetica Neue" w:cs="Helvetica Neue"/>
          <w:sz w:val="26"/>
          <w:szCs w:val="26"/>
          <w:lang w:val="ru-RU"/>
        </w:rPr>
        <w:t xml:space="preserve"> и три месяца по программе </w:t>
      </w:r>
      <w:proofErr w:type="spellStart"/>
      <w:r>
        <w:rPr>
          <w:rFonts w:ascii="Helvetica Neue" w:hAnsi="Helvetica Neue" w:cs="Helvetica Neue"/>
          <w:sz w:val="26"/>
          <w:szCs w:val="26"/>
          <w:lang w:val="ru-RU"/>
        </w:rPr>
        <w:t>Хаджар</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асвад</w:t>
      </w:r>
      <w:proofErr w:type="spellEnd"/>
      <w:r>
        <w:rPr>
          <w:rFonts w:ascii="Helvetica Neue" w:hAnsi="Helvetica Neue" w:cs="Helvetica Neue"/>
          <w:sz w:val="26"/>
          <w:szCs w:val="26"/>
          <w:lang w:val="ru-RU"/>
        </w:rPr>
        <w:t xml:space="preserve">.  кошелек» платежной системы SQB </w:t>
      </w:r>
      <w:proofErr w:type="spellStart"/>
      <w:r>
        <w:rPr>
          <w:rFonts w:ascii="Helvetica Neue" w:hAnsi="Helvetica Neue" w:cs="Helvetica Neue"/>
          <w:sz w:val="26"/>
          <w:szCs w:val="26"/>
          <w:lang w:val="ru-RU"/>
        </w:rPr>
        <w:t>Banking</w:t>
      </w:r>
      <w:proofErr w:type="spellEnd"/>
      <w:r>
        <w:rPr>
          <w:rFonts w:ascii="Helvetica Neue" w:hAnsi="Helvetica Neue" w:cs="Helvetica Neue"/>
          <w:sz w:val="26"/>
          <w:szCs w:val="26"/>
          <w:lang w:val="ru-RU"/>
        </w:rPr>
        <w:t xml:space="preserve">, по ее рекомендации, для приобретения пакета продуктов новыми клиентами в соответствии с маркетинговыми условиями «Регламента XJ BUSINESS». Также, в соответствии с </w:t>
      </w:r>
      <w:r>
        <w:rPr>
          <w:rFonts w:ascii="Helvetica Neue" w:hAnsi="Helvetica Neue" w:cs="Helvetica Neue"/>
          <w:sz w:val="26"/>
          <w:szCs w:val="26"/>
          <w:lang w:val="ru-RU"/>
        </w:rPr>
        <w:lastRenderedPageBreak/>
        <w:t xml:space="preserve">маркетинговыми условиями «Регламента XJ BUSINESS», бонус в </w:t>
      </w:r>
      <w:proofErr w:type="gramStart"/>
      <w:r>
        <w:rPr>
          <w:rFonts w:ascii="Helvetica Neue" w:hAnsi="Helvetica Neue" w:cs="Helvetica Neue"/>
          <w:sz w:val="26"/>
          <w:szCs w:val="26"/>
          <w:lang w:val="ru-RU"/>
        </w:rPr>
        <w:t>размере</w:t>
      </w:r>
      <w:proofErr w:type="gramEnd"/>
      <w:r>
        <w:rPr>
          <w:rFonts w:ascii="Helvetica Neue" w:hAnsi="Helvetica Neue" w:cs="Helvetica Neue"/>
          <w:sz w:val="26"/>
          <w:szCs w:val="26"/>
          <w:lang w:val="ru-RU"/>
        </w:rPr>
        <w:t xml:space="preserve"> За покупку взимается 3 (семь) долларов.</w:t>
      </w:r>
    </w:p>
    <w:p w14:paraId="43B4C319"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2.6 Для получения бумажной копии Договора на оказание маркетинговых услуг на возмездной основе Клиенту необходимо отправить заявку на адрес электронной почты или номер телефона, указанные на сайте.  Также его можно получить, купив набор товаров в кассе XJBUSINESS.</w:t>
      </w:r>
    </w:p>
    <w:p w14:paraId="08AD7625"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3. ВОЗВРАТ ТОВАРА</w:t>
      </w:r>
    </w:p>
    <w:p w14:paraId="019A17AD"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3.1 Возврат товара может быть осуществлен покупателем в течение 3-х дней с момента покупки, при личном предъявлении невскрытой упаковки в центральном офисе города Ташкента в соответствии с действующим законодательством о защите прав потребителей.  и документ, удостоверяющий личность, а также предложение контракта на 2022 год или идентификационный номер.</w:t>
      </w:r>
    </w:p>
    <w:p w14:paraId="0F8AFE19"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4. ПРАВА И ОБЯЗАННОСТИ СТОРОН</w:t>
      </w:r>
    </w:p>
    <w:p w14:paraId="6242CC0A"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4.1.  Каждый партнер компании и сама компания должны придерживаться принципов честности и открытости:</w:t>
      </w:r>
    </w:p>
    <w:p w14:paraId="379A8180"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14:paraId="3D66CFD6"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Адекватное описание продуктов компании и маркетинговый план;</w:t>
      </w:r>
    </w:p>
    <w:p w14:paraId="2C401165"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четко указывать условия приобретения товара;</w:t>
      </w:r>
    </w:p>
    <w:p w14:paraId="30E82290"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дать приглашенному покупателю время для принятия решения о покупке;</w:t>
      </w:r>
    </w:p>
    <w:p w14:paraId="5482C41B"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не завышать и не занижать стоимость продуктов и услуг компании, предлагать их в соответствии с ценами и правилами XJ BUSINESS;</w:t>
      </w:r>
    </w:p>
    <w:p w14:paraId="37AA18D3"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14:paraId="192517BD" w14:textId="1387286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Не давить на клиента, если возможности предлагаемого продукта или партнерской программы в данный момент не соответствуют его интересам или потребностям.</w:t>
      </w:r>
    </w:p>
    <w:p w14:paraId="2FA2AB11" w14:textId="5D18BD5A"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4.2.  Деятельность участника общества должна осуществляться в соответствии с законодательством, действующим по месту его деятельности или нахождения.  Он обязуется действовать строго в рамках правовых и социальных норм, определяющих его деятельность.  Каждый участник обязан соблюдать налоговое законодательство в соответствии с правилами своего государства.  Каждый новый участник компании подтверждает право действовать ответственно, т.е. достигший 16-летнего возраста, несет полную ответственность за свои действия и соглашается с данными правилами.</w:t>
      </w:r>
    </w:p>
    <w:p w14:paraId="0E89895D"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4.3.  Член клуба не является наемным работником и поэтому не учитывается для целей налогообложения.  Индивидуальный предприниматель действует от своего имени и за свой счет.</w:t>
      </w:r>
    </w:p>
    <w:p w14:paraId="4D6774A0"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4.4.  Партнер должен зарегистрироваться в платежной системе SQB </w:t>
      </w:r>
      <w:proofErr w:type="spellStart"/>
      <w:r>
        <w:rPr>
          <w:rFonts w:ascii="Helvetica Neue" w:hAnsi="Helvetica Neue" w:cs="Helvetica Neue"/>
          <w:sz w:val="26"/>
          <w:szCs w:val="26"/>
          <w:lang w:val="ru-RU"/>
        </w:rPr>
        <w:t>Bank</w:t>
      </w:r>
      <w:proofErr w:type="spellEnd"/>
      <w:r>
        <w:rPr>
          <w:rFonts w:ascii="Helvetica Neue" w:hAnsi="Helvetica Neue" w:cs="Helvetica Neue"/>
          <w:sz w:val="26"/>
          <w:szCs w:val="26"/>
          <w:lang w:val="ru-RU"/>
        </w:rPr>
        <w:t xml:space="preserve"> или любой другой платежной системе, предлагаемой XJ BUSINESS до 31 (30) числа текущего квалификационного месяца и предоставить номер телефона в личном кабинете на сайте XJ BUSINESS для входа.  бонусы и денежные призы.</w:t>
      </w:r>
    </w:p>
    <w:p w14:paraId="14F1EEAD"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lastRenderedPageBreak/>
        <w:t xml:space="preserve">  4.5.  Участнику категорически запрещается использовать ресурсы компании в продвижении других продуктов, торговых марок, коммерческих предложений, как в своей партнерской сети, так и в партнерских сетях XJ BUSINESS.  Если такие действия наносят ущерб сети компаний и аффилированных лиц, к такому участнику могут быть применены самые жесткие меры для защиты имиджа XJ BUSINESS и партнерской программы.</w:t>
      </w:r>
    </w:p>
    <w:p w14:paraId="205E2071"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4.6.  Согласно маркетинговому плану XJ BUSINESS бонусную комиссию могут претендовать только участники компании со статусом «Активный партнер».</w:t>
      </w:r>
    </w:p>
    <w:p w14:paraId="560F4E5D"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5. ОТВЕТСТВЕННОСТЬ СТОРОН</w:t>
      </w:r>
    </w:p>
    <w:p w14:paraId="243E3249"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5.1.  Стороны несут ответственность в соответствии с законодательством страны, с которой они сотрудничают с XJ BUSINESS.</w:t>
      </w:r>
    </w:p>
    <w:p w14:paraId="011BCE99"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5.2.  Компания не несет ответственности за любой ущерб, причиненный покупателю в результате ненадлежащего использования приобретенных товаров.</w:t>
      </w:r>
    </w:p>
    <w:p w14:paraId="22D18047"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5.3.  В случае если Партнер не указывает свой номер телефона в личном кабинете на сайте XJ BUSINESS, а также не зарегистрирован в платежной системе SQB </w:t>
      </w:r>
      <w:proofErr w:type="spellStart"/>
      <w:r>
        <w:rPr>
          <w:rFonts w:ascii="Helvetica Neue" w:hAnsi="Helvetica Neue" w:cs="Helvetica Neue"/>
          <w:sz w:val="26"/>
          <w:szCs w:val="26"/>
          <w:lang w:val="ru-RU"/>
        </w:rPr>
        <w:t>Bank</w:t>
      </w:r>
      <w:proofErr w:type="spellEnd"/>
      <w:r>
        <w:rPr>
          <w:rFonts w:ascii="Helvetica Neue" w:hAnsi="Helvetica Neue" w:cs="Helvetica Neue"/>
          <w:sz w:val="26"/>
          <w:szCs w:val="26"/>
          <w:lang w:val="ru-RU"/>
        </w:rPr>
        <w:t xml:space="preserve"> в течение 31 (30) дней, Компания освобождается от ответственности за начисление бонусы, денежные призы делается.  текущий квалификационный месяц.  В этом случае не все бонусы собираются, а аннулируются (т.е. «сгорают»).</w:t>
      </w:r>
    </w:p>
    <w:p w14:paraId="5A32DC37"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5.4.  Стороны освобождаются от ответственности за неисполнение или ненадлежащее исполнение обязательств по договору в период действия обстоятельств непреодолимой силы (непреодолимой силы).  В случае наводнений, пожаров, общих сбоев в телекоммуникациях, землетрясений финансовые партнеры, партнеры производителей запрещают/прекращают деятельность правоохранительных органов, а также войны и военных действий.</w:t>
      </w:r>
    </w:p>
    <w:p w14:paraId="6C3706B4"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6. ПРОЧИЕ УСЛОВИЯ</w:t>
      </w:r>
    </w:p>
    <w:p w14:paraId="16090BF3"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6.1.  XJ BUSINESS и </w:t>
      </w:r>
      <w:proofErr w:type="spellStart"/>
      <w:r>
        <w:rPr>
          <w:rFonts w:ascii="Helvetica Neue" w:hAnsi="Helvetica Neue" w:cs="Helvetica Neue"/>
          <w:sz w:val="26"/>
          <w:szCs w:val="26"/>
          <w:lang w:val="ru-RU"/>
        </w:rPr>
        <w:t>Partners</w:t>
      </w:r>
      <w:proofErr w:type="spellEnd"/>
      <w:r>
        <w:rPr>
          <w:rFonts w:ascii="Helvetica Neue" w:hAnsi="Helvetica Neue" w:cs="Helvetica Neue"/>
          <w:sz w:val="26"/>
          <w:szCs w:val="26"/>
          <w:lang w:val="ru-RU"/>
        </w:rPr>
        <w:t xml:space="preserve"> имеют ряд взаимных обязательств, связанных с общими правилами и общими целями взаимного уважения для наполнения потребительского рынка качественными продуктами и услугами.  Компания также реализует право партнеров на получение финансового вознаграждения за их работу и рекомендации.  В случае несоблюдения партнером правил, XJ BUSINESS умышленно нарушает информацию о продукте, услуге и возможностях, нарушает этические и деловые нормы, компания оставляет за собой право наложения на него полных неустоек, штрафы за ним сохраняются.  прекращение сотрудничества, закрытие </w:t>
      </w:r>
      <w:proofErr w:type="spellStart"/>
      <w:r>
        <w:rPr>
          <w:rFonts w:ascii="Helvetica Neue" w:hAnsi="Helvetica Neue" w:cs="Helvetica Neue"/>
          <w:sz w:val="26"/>
          <w:szCs w:val="26"/>
          <w:lang w:val="ru-RU"/>
        </w:rPr>
        <w:t>бэк</w:t>
      </w:r>
      <w:proofErr w:type="spellEnd"/>
      <w:r>
        <w:rPr>
          <w:rFonts w:ascii="Helvetica Neue" w:hAnsi="Helvetica Neue" w:cs="Helvetica Neue"/>
          <w:sz w:val="26"/>
          <w:szCs w:val="26"/>
          <w:lang w:val="ru-RU"/>
        </w:rPr>
        <w:t>-офисной службы Партнера.</w:t>
      </w:r>
    </w:p>
    <w:p w14:paraId="741C13C2"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14:paraId="742EF94D"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6.2.  Пояснения и предупреждения:</w:t>
      </w:r>
    </w:p>
    <w:p w14:paraId="491EFAAE"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компания не предлагает легких денег без действия;</w:t>
      </w:r>
    </w:p>
    <w:p w14:paraId="4483BADB"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lastRenderedPageBreak/>
        <w:t xml:space="preserve">  • партнерское вознаграждение определяется маркетинговым планом XJ BUSINESS с дополнительными акциями и акциями в определенное время;</w:t>
      </w:r>
    </w:p>
    <w:p w14:paraId="0CA42EA4"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14:paraId="119DFD35"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Любая коммерческая деятельность сопряжена с коммерческими рисками</w:t>
      </w:r>
    </w:p>
    <w:p w14:paraId="7507937F" w14:textId="77777777" w:rsidR="00EA464E" w:rsidRDefault="00EA464E" w:rsidP="00EA46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 данные правила могут быть изменены и дополнены соответствующим образом, действующая версия правил является последней версией правил, размещенных на официальном сайте.</w:t>
      </w:r>
    </w:p>
    <w:p w14:paraId="342D532C" w14:textId="3EB266A6" w:rsidR="00EA464E" w:rsidRDefault="00EA464E" w:rsidP="00EA464E">
      <w:r>
        <w:rPr>
          <w:rFonts w:ascii="Helvetica Neue" w:hAnsi="Helvetica Neue" w:cs="Helvetica Neue"/>
          <w:sz w:val="26"/>
          <w:szCs w:val="26"/>
          <w:lang w:val="ru-RU"/>
        </w:rPr>
        <w:t xml:space="preserve">  6.3.  Все споры и разногласия, возникающие в связи с исполнением обязательств Сторон по настоящему Договору, подлежат разрешению путем переговоров.  В случае невозможности их устранения Стороны вправе обратиться за защитой своих интересов в суд</w:t>
      </w:r>
    </w:p>
    <w:sectPr w:rsidR="00EA464E" w:rsidSect="00EA464E">
      <w:pgSz w:w="11906" w:h="16838"/>
      <w:pgMar w:top="86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4E"/>
    <w:rsid w:val="00EA464E"/>
  </w:rsids>
  <m:mathPr>
    <m:mathFont m:val="Cambria Math"/>
    <m:brkBin m:val="before"/>
    <m:brkBinSub m:val="--"/>
    <m:smallFrac m:val="0"/>
    <m:dispDef/>
    <m:lMargin m:val="0"/>
    <m:rMargin m:val="0"/>
    <m:defJc m:val="centerGroup"/>
    <m:wrapIndent m:val="1440"/>
    <m:intLim m:val="subSup"/>
    <m:naryLim m:val="undOvr"/>
  </m:mathPr>
  <w:themeFontLang w:val="ru-UZ"/>
  <w:clrSchemeMapping w:bg1="light1" w:t1="dark1" w:bg2="light2" w:t2="dark2" w:accent1="accent1" w:accent2="accent2" w:accent3="accent3" w:accent4="accent4" w:accent5="accent5" w:accent6="accent6" w:hyperlink="hyperlink" w:followedHyperlink="followedHyperlink"/>
  <w:decimalSymbol w:val=","/>
  <w:listSeparator w:val=";"/>
  <w14:docId w14:val="2C19A845"/>
  <w15:chartTrackingRefBased/>
  <w15:docId w15:val="{52ABC951-8F01-0646-BA0C-F749A16F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Doston Yusupov</dc:creator>
  <cp:keywords/>
  <dc:description/>
  <cp:lastModifiedBy>Doston Yusupov</cp:lastModifiedBy>
  <cp:revision>1</cp:revision>
  <dcterms:created xsi:type="dcterms:W3CDTF">2022-02-25T12:05:00Z</dcterms:created>
  <dcterms:modified xsi:type="dcterms:W3CDTF">2022-02-25T12:08:00Z</dcterms:modified>
</cp:coreProperties>
</file>