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188BE"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Project Overview</w:t>
      </w:r>
    </w:p>
    <w:p w14:paraId="60A79B64"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color w:val="000000"/>
          <w:sz w:val="22"/>
          <w:szCs w:val="22"/>
          <w:lang w:val="en-IN" w:bidi="ar"/>
        </w:rPr>
        <w:t xml:space="preserve">This project, </w:t>
      </w:r>
      <w:r w:rsidRPr="001937D1">
        <w:rPr>
          <w:rFonts w:eastAsia="RobotoStatic" w:cs="RobotoStatic"/>
          <w:i/>
          <w:iCs/>
          <w:color w:val="000000"/>
          <w:sz w:val="22"/>
          <w:szCs w:val="22"/>
          <w:lang w:val="en-IN" w:bidi="ar"/>
        </w:rPr>
        <w:t>Automating Data Population in ServiceNow: Access Control Table (ACT) Management</w:t>
      </w:r>
      <w:r w:rsidRPr="001937D1">
        <w:rPr>
          <w:rFonts w:eastAsia="RobotoStatic" w:cs="RobotoStatic"/>
          <w:color w:val="000000"/>
          <w:sz w:val="22"/>
          <w:szCs w:val="22"/>
          <w:lang w:val="en-IN" w:bidi="ar"/>
        </w:rPr>
        <w:t>, focuses on addressing the challenges of manual data entry, error-prone processes, and data consistency within access control management. The goal is to develop an automated solution for populating and maintaining the Access Control Table in ServiceNow, reducing manual efforts, improving data accuracy, and ensuring real-time updates for access control administration. By implementing this automation, we aim to enhance security, operational efficiency, and compliance</w:t>
      </w:r>
      <w:r w:rsidRPr="001937D1">
        <w:rPr>
          <w:rFonts w:eastAsia="RobotoStatic" w:cs="RobotoStatic"/>
          <w:b/>
          <w:bCs/>
          <w:color w:val="000000"/>
          <w:sz w:val="22"/>
          <w:szCs w:val="22"/>
          <w:lang w:val="en-IN" w:bidi="ar"/>
        </w:rPr>
        <w:t>.</w:t>
      </w:r>
    </w:p>
    <w:p w14:paraId="19013847"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pict w14:anchorId="61E2ABBC">
          <v:rect id="_x0000_i1073" style="width:0;height:1.5pt" o:hralign="center" o:hrstd="t" o:hr="t" fillcolor="#a0a0a0" stroked="f"/>
        </w:pict>
      </w:r>
    </w:p>
    <w:p w14:paraId="5ED8B350"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Key Objectives</w:t>
      </w:r>
    </w:p>
    <w:p w14:paraId="3A63F4C1" w14:textId="77777777" w:rsidR="001937D1" w:rsidRPr="001937D1" w:rsidRDefault="001937D1" w:rsidP="001937D1">
      <w:pPr>
        <w:numPr>
          <w:ilvl w:val="0"/>
          <w:numId w:val="1"/>
        </w:num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Business Goals:</w:t>
      </w:r>
    </w:p>
    <w:p w14:paraId="27B17126" w14:textId="77777777" w:rsidR="001937D1" w:rsidRPr="001937D1" w:rsidRDefault="001937D1" w:rsidP="001937D1">
      <w:pPr>
        <w:numPr>
          <w:ilvl w:val="1"/>
          <w:numId w:val="1"/>
        </w:numPr>
        <w:rPr>
          <w:rFonts w:eastAsia="RobotoStatic" w:cs="RobotoStatic"/>
          <w:color w:val="000000"/>
          <w:sz w:val="22"/>
          <w:szCs w:val="22"/>
          <w:lang w:val="en-IN" w:bidi="ar"/>
        </w:rPr>
      </w:pPr>
      <w:r w:rsidRPr="001937D1">
        <w:rPr>
          <w:rFonts w:eastAsia="RobotoStatic" w:cs="RobotoStatic"/>
          <w:color w:val="000000"/>
          <w:sz w:val="22"/>
          <w:szCs w:val="22"/>
          <w:lang w:val="en-IN" w:bidi="ar"/>
        </w:rPr>
        <w:t>Eliminate manual effort in updating access control tables.</w:t>
      </w:r>
    </w:p>
    <w:p w14:paraId="5D4E7AE5" w14:textId="77777777" w:rsidR="001937D1" w:rsidRPr="001937D1" w:rsidRDefault="001937D1" w:rsidP="001937D1">
      <w:pPr>
        <w:numPr>
          <w:ilvl w:val="1"/>
          <w:numId w:val="1"/>
        </w:numPr>
        <w:rPr>
          <w:rFonts w:eastAsia="RobotoStatic" w:cs="RobotoStatic"/>
          <w:color w:val="000000"/>
          <w:sz w:val="22"/>
          <w:szCs w:val="22"/>
          <w:lang w:val="en-IN" w:bidi="ar"/>
        </w:rPr>
      </w:pPr>
      <w:r w:rsidRPr="001937D1">
        <w:rPr>
          <w:rFonts w:eastAsia="RobotoStatic" w:cs="RobotoStatic"/>
          <w:color w:val="000000"/>
          <w:sz w:val="22"/>
          <w:szCs w:val="22"/>
          <w:lang w:val="en-IN" w:bidi="ar"/>
        </w:rPr>
        <w:t>Enable real-time synchronization of access control records.</w:t>
      </w:r>
    </w:p>
    <w:p w14:paraId="26CD96F5" w14:textId="77777777" w:rsidR="001937D1" w:rsidRPr="001937D1" w:rsidRDefault="001937D1" w:rsidP="001937D1">
      <w:pPr>
        <w:numPr>
          <w:ilvl w:val="1"/>
          <w:numId w:val="1"/>
        </w:numPr>
        <w:rPr>
          <w:rFonts w:eastAsia="RobotoStatic" w:cs="RobotoStatic"/>
          <w:b/>
          <w:bCs/>
          <w:color w:val="000000"/>
          <w:sz w:val="22"/>
          <w:szCs w:val="22"/>
          <w:lang w:val="en-IN" w:bidi="ar"/>
        </w:rPr>
      </w:pPr>
      <w:r w:rsidRPr="001937D1">
        <w:rPr>
          <w:rFonts w:eastAsia="RobotoStatic" w:cs="RobotoStatic"/>
          <w:color w:val="000000"/>
          <w:sz w:val="22"/>
          <w:szCs w:val="22"/>
          <w:lang w:val="en-IN" w:bidi="ar"/>
        </w:rPr>
        <w:t>Ensure consistency and compliance in access permissions</w:t>
      </w:r>
      <w:r w:rsidRPr="001937D1">
        <w:rPr>
          <w:rFonts w:eastAsia="RobotoStatic" w:cs="RobotoStatic"/>
          <w:b/>
          <w:bCs/>
          <w:color w:val="000000"/>
          <w:sz w:val="22"/>
          <w:szCs w:val="22"/>
          <w:lang w:val="en-IN" w:bidi="ar"/>
        </w:rPr>
        <w:t>.</w:t>
      </w:r>
    </w:p>
    <w:p w14:paraId="382500D5" w14:textId="77777777" w:rsidR="001937D1" w:rsidRPr="001937D1" w:rsidRDefault="001937D1" w:rsidP="001937D1">
      <w:pPr>
        <w:numPr>
          <w:ilvl w:val="0"/>
          <w:numId w:val="1"/>
        </w:num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Specific Outcomes:</w:t>
      </w:r>
    </w:p>
    <w:p w14:paraId="7E9DBE52" w14:textId="77777777" w:rsidR="001937D1" w:rsidRPr="001937D1" w:rsidRDefault="001937D1" w:rsidP="001937D1">
      <w:pPr>
        <w:numPr>
          <w:ilvl w:val="1"/>
          <w:numId w:val="1"/>
        </w:numPr>
        <w:rPr>
          <w:rFonts w:eastAsia="RobotoStatic" w:cs="RobotoStatic"/>
          <w:color w:val="000000"/>
          <w:sz w:val="22"/>
          <w:szCs w:val="22"/>
          <w:lang w:val="en-IN" w:bidi="ar"/>
        </w:rPr>
      </w:pPr>
      <w:r w:rsidRPr="001937D1">
        <w:rPr>
          <w:rFonts w:eastAsia="RobotoStatic" w:cs="RobotoStatic"/>
          <w:color w:val="000000"/>
          <w:sz w:val="22"/>
          <w:szCs w:val="22"/>
          <w:lang w:val="en-IN" w:bidi="ar"/>
        </w:rPr>
        <w:t>Development of an automated system for data import and updates in the ACT.</w:t>
      </w:r>
    </w:p>
    <w:p w14:paraId="049B52EB" w14:textId="77777777" w:rsidR="001937D1" w:rsidRPr="001937D1" w:rsidRDefault="001937D1" w:rsidP="001937D1">
      <w:pPr>
        <w:numPr>
          <w:ilvl w:val="1"/>
          <w:numId w:val="1"/>
        </w:numPr>
        <w:rPr>
          <w:rFonts w:eastAsia="RobotoStatic" w:cs="RobotoStatic"/>
          <w:color w:val="000000"/>
          <w:sz w:val="22"/>
          <w:szCs w:val="22"/>
          <w:lang w:val="en-IN" w:bidi="ar"/>
        </w:rPr>
      </w:pPr>
      <w:r w:rsidRPr="001937D1">
        <w:rPr>
          <w:rFonts w:eastAsia="RobotoStatic" w:cs="RobotoStatic"/>
          <w:color w:val="000000"/>
          <w:sz w:val="22"/>
          <w:szCs w:val="22"/>
          <w:lang w:val="en-IN" w:bidi="ar"/>
        </w:rPr>
        <w:t>Reduction in the time spent on manually managing access records.</w:t>
      </w:r>
    </w:p>
    <w:p w14:paraId="55C8B00D" w14:textId="77777777" w:rsidR="001937D1" w:rsidRPr="001937D1" w:rsidRDefault="001937D1" w:rsidP="001937D1">
      <w:pPr>
        <w:numPr>
          <w:ilvl w:val="1"/>
          <w:numId w:val="1"/>
        </w:numPr>
        <w:rPr>
          <w:rFonts w:eastAsia="RobotoStatic" w:cs="RobotoStatic"/>
          <w:color w:val="000000"/>
          <w:sz w:val="22"/>
          <w:szCs w:val="22"/>
          <w:lang w:val="en-IN" w:bidi="ar"/>
        </w:rPr>
      </w:pPr>
      <w:r w:rsidRPr="001937D1">
        <w:rPr>
          <w:rFonts w:eastAsia="RobotoStatic" w:cs="RobotoStatic"/>
          <w:color w:val="000000"/>
          <w:sz w:val="22"/>
          <w:szCs w:val="22"/>
          <w:lang w:val="en-IN" w:bidi="ar"/>
        </w:rPr>
        <w:t>Enhanced accuracy and reliability of access control data for better governance.</w:t>
      </w:r>
    </w:p>
    <w:p w14:paraId="0F16C2C9"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pict w14:anchorId="4FE326A2">
          <v:rect id="_x0000_i1074" style="width:0;height:1.5pt" o:hralign="center" o:hrstd="t" o:hr="t" fillcolor="#a0a0a0" stroked="f"/>
        </w:pict>
      </w:r>
    </w:p>
    <w:p w14:paraId="773B473F"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Core Features</w:t>
      </w:r>
    </w:p>
    <w:p w14:paraId="38293EDD" w14:textId="77777777" w:rsidR="001937D1" w:rsidRPr="001937D1" w:rsidRDefault="001937D1" w:rsidP="001937D1">
      <w:pPr>
        <w:numPr>
          <w:ilvl w:val="0"/>
          <w:numId w:val="2"/>
        </w:numPr>
        <w:rPr>
          <w:rFonts w:eastAsia="RobotoStatic" w:cs="RobotoStatic"/>
          <w:color w:val="000000"/>
          <w:sz w:val="22"/>
          <w:szCs w:val="22"/>
          <w:lang w:val="en-IN" w:bidi="ar"/>
        </w:rPr>
      </w:pPr>
      <w:r w:rsidRPr="001937D1">
        <w:rPr>
          <w:rFonts w:eastAsia="RobotoStatic" w:cs="RobotoStatic"/>
          <w:color w:val="000000"/>
          <w:sz w:val="22"/>
          <w:szCs w:val="22"/>
          <w:lang w:val="en-IN" w:bidi="ar"/>
        </w:rPr>
        <w:t>Access Integration: Automates importing user roles, permissions, and policies from external systems into the ACT.</w:t>
      </w:r>
    </w:p>
    <w:p w14:paraId="215D6B3F" w14:textId="77777777" w:rsidR="001937D1" w:rsidRPr="001937D1" w:rsidRDefault="001937D1" w:rsidP="001937D1">
      <w:pPr>
        <w:numPr>
          <w:ilvl w:val="0"/>
          <w:numId w:val="2"/>
        </w:numPr>
        <w:rPr>
          <w:rFonts w:eastAsia="RobotoStatic" w:cs="RobotoStatic"/>
          <w:color w:val="000000"/>
          <w:sz w:val="22"/>
          <w:szCs w:val="22"/>
          <w:lang w:val="en-IN" w:bidi="ar"/>
        </w:rPr>
      </w:pPr>
      <w:r w:rsidRPr="001937D1">
        <w:rPr>
          <w:rFonts w:eastAsia="RobotoStatic" w:cs="RobotoStatic"/>
          <w:color w:val="000000"/>
          <w:sz w:val="22"/>
          <w:szCs w:val="22"/>
          <w:lang w:val="en-IN" w:bidi="ar"/>
        </w:rPr>
        <w:t>Scheduled Updates: Uses scheduled jobs to populate access data periodically, ensuring real-time availability.</w:t>
      </w:r>
    </w:p>
    <w:p w14:paraId="17E803E4" w14:textId="77777777" w:rsidR="001937D1" w:rsidRPr="001937D1" w:rsidRDefault="001937D1" w:rsidP="001937D1">
      <w:pPr>
        <w:numPr>
          <w:ilvl w:val="0"/>
          <w:numId w:val="2"/>
        </w:numPr>
        <w:rPr>
          <w:rFonts w:eastAsia="RobotoStatic" w:cs="RobotoStatic"/>
          <w:color w:val="000000"/>
          <w:sz w:val="22"/>
          <w:szCs w:val="22"/>
          <w:lang w:val="en-IN" w:bidi="ar"/>
        </w:rPr>
      </w:pPr>
      <w:r w:rsidRPr="001937D1">
        <w:rPr>
          <w:rFonts w:eastAsia="RobotoStatic" w:cs="RobotoStatic"/>
          <w:color w:val="000000"/>
          <w:sz w:val="22"/>
          <w:szCs w:val="22"/>
          <w:lang w:val="en-IN" w:bidi="ar"/>
        </w:rPr>
        <w:t>Validation Logic: Implements checks to verify that all access rules and permissions comply with predefined security policies.</w:t>
      </w:r>
    </w:p>
    <w:p w14:paraId="3AE9F78D" w14:textId="77777777" w:rsidR="001937D1" w:rsidRPr="001937D1" w:rsidRDefault="001937D1" w:rsidP="001937D1">
      <w:pPr>
        <w:numPr>
          <w:ilvl w:val="0"/>
          <w:numId w:val="2"/>
        </w:numPr>
        <w:rPr>
          <w:rFonts w:eastAsia="RobotoStatic" w:cs="RobotoStatic"/>
          <w:color w:val="000000"/>
          <w:sz w:val="22"/>
          <w:szCs w:val="22"/>
          <w:lang w:val="en-IN" w:bidi="ar"/>
        </w:rPr>
      </w:pPr>
      <w:r w:rsidRPr="001937D1">
        <w:rPr>
          <w:rFonts w:eastAsia="RobotoStatic" w:cs="RobotoStatic"/>
          <w:color w:val="000000"/>
          <w:sz w:val="22"/>
          <w:szCs w:val="22"/>
          <w:lang w:val="en-IN" w:bidi="ar"/>
        </w:rPr>
        <w:t>Error Logging and Monitoring: Provides notifications and logs for issues arising during data population, ensuring quick resolution.</w:t>
      </w:r>
    </w:p>
    <w:p w14:paraId="3CCABF21"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pict w14:anchorId="584DFECD">
          <v:rect id="_x0000_i1075" style="width:0;height:1.5pt" o:hralign="center" o:hrstd="t" o:hr="t" fillcolor="#a0a0a0" stroked="f"/>
        </w:pict>
      </w:r>
    </w:p>
    <w:p w14:paraId="491325D6"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Solution Design Steps</w:t>
      </w:r>
    </w:p>
    <w:p w14:paraId="7E9F5C34" w14:textId="77777777" w:rsidR="001937D1" w:rsidRPr="001937D1" w:rsidRDefault="001937D1" w:rsidP="001937D1">
      <w:pPr>
        <w:numPr>
          <w:ilvl w:val="0"/>
          <w:numId w:val="3"/>
        </w:num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Requirement Analysis:</w:t>
      </w:r>
    </w:p>
    <w:p w14:paraId="42A13273" w14:textId="77777777" w:rsidR="001937D1" w:rsidRPr="001937D1" w:rsidRDefault="001937D1" w:rsidP="001937D1">
      <w:pPr>
        <w:numPr>
          <w:ilvl w:val="1"/>
          <w:numId w:val="3"/>
        </w:numPr>
        <w:rPr>
          <w:rFonts w:eastAsia="RobotoStatic" w:cs="RobotoStatic"/>
          <w:b/>
          <w:bCs/>
          <w:color w:val="000000"/>
          <w:sz w:val="22"/>
          <w:szCs w:val="22"/>
          <w:lang w:val="en-IN" w:bidi="ar"/>
        </w:rPr>
      </w:pPr>
      <w:r w:rsidRPr="001937D1">
        <w:rPr>
          <w:rFonts w:eastAsia="RobotoStatic" w:cs="RobotoStatic"/>
          <w:color w:val="000000"/>
          <w:sz w:val="22"/>
          <w:szCs w:val="22"/>
          <w:lang w:val="en-IN" w:bidi="ar"/>
        </w:rPr>
        <w:t>Gather stakeholder inputs on access control rules, data sources, and update requirements</w:t>
      </w:r>
      <w:r w:rsidRPr="001937D1">
        <w:rPr>
          <w:rFonts w:eastAsia="RobotoStatic" w:cs="RobotoStatic"/>
          <w:b/>
          <w:bCs/>
          <w:color w:val="000000"/>
          <w:sz w:val="22"/>
          <w:szCs w:val="22"/>
          <w:lang w:val="en-IN" w:bidi="ar"/>
        </w:rPr>
        <w:t>.</w:t>
      </w:r>
    </w:p>
    <w:p w14:paraId="3D192D7C" w14:textId="77777777" w:rsidR="001937D1" w:rsidRPr="001937D1" w:rsidRDefault="001937D1" w:rsidP="001937D1">
      <w:pPr>
        <w:numPr>
          <w:ilvl w:val="0"/>
          <w:numId w:val="3"/>
        </w:num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Data Mapping:</w:t>
      </w:r>
    </w:p>
    <w:p w14:paraId="09F2C15F" w14:textId="77777777" w:rsidR="001937D1" w:rsidRPr="001937D1" w:rsidRDefault="001937D1" w:rsidP="001937D1">
      <w:pPr>
        <w:numPr>
          <w:ilvl w:val="1"/>
          <w:numId w:val="3"/>
        </w:numPr>
        <w:rPr>
          <w:rFonts w:eastAsia="RobotoStatic" w:cs="RobotoStatic"/>
          <w:b/>
          <w:bCs/>
          <w:color w:val="000000"/>
          <w:sz w:val="22"/>
          <w:szCs w:val="22"/>
          <w:lang w:val="en-IN" w:bidi="ar"/>
        </w:rPr>
      </w:pPr>
      <w:r w:rsidRPr="001937D1">
        <w:rPr>
          <w:rFonts w:eastAsia="RobotoStatic" w:cs="RobotoStatic"/>
          <w:color w:val="000000"/>
          <w:sz w:val="22"/>
          <w:szCs w:val="22"/>
          <w:lang w:val="en-IN" w:bidi="ar"/>
        </w:rPr>
        <w:t>Define mappings between external user and role data fields and ServiceNow ACT fields</w:t>
      </w:r>
      <w:r w:rsidRPr="001937D1">
        <w:rPr>
          <w:rFonts w:eastAsia="RobotoStatic" w:cs="RobotoStatic"/>
          <w:b/>
          <w:bCs/>
          <w:color w:val="000000"/>
          <w:sz w:val="22"/>
          <w:szCs w:val="22"/>
          <w:lang w:val="en-IN" w:bidi="ar"/>
        </w:rPr>
        <w:t>.</w:t>
      </w:r>
    </w:p>
    <w:p w14:paraId="40F10C63" w14:textId="77777777" w:rsidR="001937D1" w:rsidRPr="001937D1" w:rsidRDefault="001937D1" w:rsidP="001937D1">
      <w:pPr>
        <w:numPr>
          <w:ilvl w:val="0"/>
          <w:numId w:val="3"/>
        </w:num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Integration Setup:</w:t>
      </w:r>
    </w:p>
    <w:p w14:paraId="7A75189D" w14:textId="77777777" w:rsidR="001937D1" w:rsidRPr="001937D1" w:rsidRDefault="001937D1" w:rsidP="001937D1">
      <w:pPr>
        <w:numPr>
          <w:ilvl w:val="1"/>
          <w:numId w:val="3"/>
        </w:numPr>
        <w:rPr>
          <w:rFonts w:eastAsia="RobotoStatic" w:cs="RobotoStatic"/>
          <w:b/>
          <w:bCs/>
          <w:color w:val="000000"/>
          <w:sz w:val="22"/>
          <w:szCs w:val="22"/>
          <w:lang w:val="en-IN" w:bidi="ar"/>
        </w:rPr>
      </w:pPr>
      <w:r w:rsidRPr="001937D1">
        <w:rPr>
          <w:rFonts w:eastAsia="RobotoStatic" w:cs="RobotoStatic"/>
          <w:color w:val="000000"/>
          <w:sz w:val="22"/>
          <w:szCs w:val="22"/>
          <w:lang w:val="en-IN" w:bidi="ar"/>
        </w:rPr>
        <w:t>Configure ServiceNow to integrate with external identity management systems or databases</w:t>
      </w:r>
      <w:r w:rsidRPr="001937D1">
        <w:rPr>
          <w:rFonts w:eastAsia="RobotoStatic" w:cs="RobotoStatic"/>
          <w:b/>
          <w:bCs/>
          <w:color w:val="000000"/>
          <w:sz w:val="22"/>
          <w:szCs w:val="22"/>
          <w:lang w:val="en-IN" w:bidi="ar"/>
        </w:rPr>
        <w:t>.</w:t>
      </w:r>
    </w:p>
    <w:p w14:paraId="793E3964" w14:textId="77777777" w:rsidR="001937D1" w:rsidRPr="001937D1" w:rsidRDefault="001937D1" w:rsidP="001937D1">
      <w:pPr>
        <w:numPr>
          <w:ilvl w:val="0"/>
          <w:numId w:val="3"/>
        </w:num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Automation Design:</w:t>
      </w:r>
    </w:p>
    <w:p w14:paraId="632CA2FE" w14:textId="77777777" w:rsidR="001937D1" w:rsidRPr="001937D1" w:rsidRDefault="001937D1" w:rsidP="001937D1">
      <w:pPr>
        <w:numPr>
          <w:ilvl w:val="1"/>
          <w:numId w:val="3"/>
        </w:numPr>
        <w:rPr>
          <w:rFonts w:eastAsia="RobotoStatic" w:cs="RobotoStatic"/>
          <w:b/>
          <w:bCs/>
          <w:color w:val="000000"/>
          <w:sz w:val="22"/>
          <w:szCs w:val="22"/>
          <w:lang w:val="en-IN" w:bidi="ar"/>
        </w:rPr>
      </w:pPr>
      <w:r w:rsidRPr="001937D1">
        <w:rPr>
          <w:rFonts w:eastAsia="RobotoStatic" w:cs="RobotoStatic"/>
          <w:color w:val="000000"/>
          <w:sz w:val="22"/>
          <w:szCs w:val="22"/>
          <w:lang w:val="en-IN" w:bidi="ar"/>
        </w:rPr>
        <w:t>Develop workflows and scripts to automate ACT updates, schedule jobs, and handle error scenarios</w:t>
      </w:r>
      <w:r w:rsidRPr="001937D1">
        <w:rPr>
          <w:rFonts w:eastAsia="RobotoStatic" w:cs="RobotoStatic"/>
          <w:b/>
          <w:bCs/>
          <w:color w:val="000000"/>
          <w:sz w:val="22"/>
          <w:szCs w:val="22"/>
          <w:lang w:val="en-IN" w:bidi="ar"/>
        </w:rPr>
        <w:t>.</w:t>
      </w:r>
    </w:p>
    <w:p w14:paraId="4275D93E" w14:textId="77777777" w:rsidR="001937D1" w:rsidRPr="001937D1" w:rsidRDefault="001937D1" w:rsidP="001937D1">
      <w:pPr>
        <w:numPr>
          <w:ilvl w:val="0"/>
          <w:numId w:val="3"/>
        </w:num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Data Validation &amp; Error Handling:</w:t>
      </w:r>
    </w:p>
    <w:p w14:paraId="3E1BF9BD" w14:textId="77777777" w:rsidR="001937D1" w:rsidRPr="001937D1" w:rsidRDefault="001937D1" w:rsidP="001937D1">
      <w:pPr>
        <w:numPr>
          <w:ilvl w:val="1"/>
          <w:numId w:val="3"/>
        </w:numPr>
        <w:rPr>
          <w:rFonts w:eastAsia="RobotoStatic" w:cs="RobotoStatic"/>
          <w:b/>
          <w:bCs/>
          <w:color w:val="000000"/>
          <w:sz w:val="22"/>
          <w:szCs w:val="22"/>
          <w:lang w:val="en-IN" w:bidi="ar"/>
        </w:rPr>
      </w:pPr>
      <w:r w:rsidRPr="001937D1">
        <w:rPr>
          <w:rFonts w:eastAsia="RobotoStatic" w:cs="RobotoStatic"/>
          <w:color w:val="000000"/>
          <w:sz w:val="22"/>
          <w:szCs w:val="22"/>
          <w:lang w:val="en-IN" w:bidi="ar"/>
        </w:rPr>
        <w:t>Introduce validation logic to detect conflicts or violations in access control policies</w:t>
      </w:r>
      <w:r w:rsidRPr="001937D1">
        <w:rPr>
          <w:rFonts w:eastAsia="RobotoStatic" w:cs="RobotoStatic"/>
          <w:b/>
          <w:bCs/>
          <w:color w:val="000000"/>
          <w:sz w:val="22"/>
          <w:szCs w:val="22"/>
          <w:lang w:val="en-IN" w:bidi="ar"/>
        </w:rPr>
        <w:t>.</w:t>
      </w:r>
    </w:p>
    <w:p w14:paraId="524895CF" w14:textId="77777777" w:rsidR="001937D1" w:rsidRPr="001937D1" w:rsidRDefault="001937D1" w:rsidP="001937D1">
      <w:pPr>
        <w:numPr>
          <w:ilvl w:val="0"/>
          <w:numId w:val="3"/>
        </w:num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Testing &amp; Refinement:</w:t>
      </w:r>
    </w:p>
    <w:p w14:paraId="45A81159" w14:textId="77777777" w:rsidR="001937D1" w:rsidRPr="001937D1" w:rsidRDefault="001937D1" w:rsidP="001937D1">
      <w:pPr>
        <w:numPr>
          <w:ilvl w:val="1"/>
          <w:numId w:val="3"/>
        </w:numPr>
        <w:rPr>
          <w:rFonts w:eastAsia="RobotoStatic" w:cs="RobotoStatic"/>
          <w:color w:val="000000"/>
          <w:sz w:val="22"/>
          <w:szCs w:val="22"/>
          <w:lang w:val="en-IN" w:bidi="ar"/>
        </w:rPr>
      </w:pPr>
      <w:r w:rsidRPr="001937D1">
        <w:rPr>
          <w:rFonts w:eastAsia="RobotoStatic" w:cs="RobotoStatic"/>
          <w:color w:val="000000"/>
          <w:sz w:val="22"/>
          <w:szCs w:val="22"/>
          <w:lang w:val="en-IN" w:bidi="ar"/>
        </w:rPr>
        <w:t>Conduct iterative testing to refine the automation process and ensure alignment with security requirements.</w:t>
      </w:r>
    </w:p>
    <w:p w14:paraId="5BAE536E"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pict w14:anchorId="4334D22B">
          <v:rect id="_x0000_i1076" style="width:0;height:1.5pt" o:hralign="center" o:hrstd="t" o:hr="t" fillcolor="#a0a0a0" stroked="f"/>
        </w:pict>
      </w:r>
    </w:p>
    <w:p w14:paraId="49C38378"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lastRenderedPageBreak/>
        <w:t>Testing and Validation</w:t>
      </w:r>
    </w:p>
    <w:p w14:paraId="6C976AA2" w14:textId="77777777" w:rsidR="001937D1" w:rsidRPr="001937D1" w:rsidRDefault="001937D1" w:rsidP="001937D1">
      <w:pPr>
        <w:numPr>
          <w:ilvl w:val="0"/>
          <w:numId w:val="4"/>
        </w:numPr>
        <w:rPr>
          <w:rFonts w:eastAsia="RobotoStatic" w:cs="RobotoStatic"/>
          <w:color w:val="000000"/>
          <w:sz w:val="22"/>
          <w:szCs w:val="22"/>
          <w:lang w:val="en-IN" w:bidi="ar"/>
        </w:rPr>
      </w:pPr>
      <w:r w:rsidRPr="001937D1">
        <w:rPr>
          <w:rFonts w:eastAsia="RobotoStatic" w:cs="RobotoStatic"/>
          <w:color w:val="000000"/>
          <w:sz w:val="22"/>
          <w:szCs w:val="22"/>
          <w:lang w:val="en-IN" w:bidi="ar"/>
        </w:rPr>
        <w:t>Unit Testing: Validate scripts, mappings, and workflows for updating the ACT.</w:t>
      </w:r>
    </w:p>
    <w:p w14:paraId="07E2B31B" w14:textId="77777777" w:rsidR="001937D1" w:rsidRPr="001937D1" w:rsidRDefault="001937D1" w:rsidP="001937D1">
      <w:pPr>
        <w:numPr>
          <w:ilvl w:val="0"/>
          <w:numId w:val="4"/>
        </w:numPr>
        <w:rPr>
          <w:rFonts w:eastAsia="RobotoStatic" w:cs="RobotoStatic"/>
          <w:color w:val="000000"/>
          <w:sz w:val="22"/>
          <w:szCs w:val="22"/>
          <w:lang w:val="en-IN" w:bidi="ar"/>
        </w:rPr>
      </w:pPr>
      <w:r w:rsidRPr="001937D1">
        <w:rPr>
          <w:rFonts w:eastAsia="RobotoStatic" w:cs="RobotoStatic"/>
          <w:color w:val="000000"/>
          <w:sz w:val="22"/>
          <w:szCs w:val="22"/>
          <w:lang w:val="en-IN" w:bidi="ar"/>
        </w:rPr>
        <w:t>End-to-End Testing: Simulate complete automation of access control updates.</w:t>
      </w:r>
    </w:p>
    <w:p w14:paraId="1EFDB5CD" w14:textId="77777777" w:rsidR="001937D1" w:rsidRPr="001937D1" w:rsidRDefault="001937D1" w:rsidP="001937D1">
      <w:pPr>
        <w:numPr>
          <w:ilvl w:val="0"/>
          <w:numId w:val="4"/>
        </w:numPr>
        <w:rPr>
          <w:rFonts w:eastAsia="RobotoStatic" w:cs="RobotoStatic"/>
          <w:color w:val="000000"/>
          <w:sz w:val="22"/>
          <w:szCs w:val="22"/>
          <w:lang w:val="en-IN" w:bidi="ar"/>
        </w:rPr>
      </w:pPr>
      <w:r w:rsidRPr="001937D1">
        <w:rPr>
          <w:rFonts w:eastAsia="RobotoStatic" w:cs="RobotoStatic"/>
          <w:color w:val="000000"/>
          <w:sz w:val="22"/>
          <w:szCs w:val="22"/>
          <w:lang w:val="en-IN" w:bidi="ar"/>
        </w:rPr>
        <w:t>Data Accuracy Testing: Verify that permissions and roles align with organizational security policies.</w:t>
      </w:r>
    </w:p>
    <w:p w14:paraId="06344CA6" w14:textId="77777777" w:rsidR="001937D1" w:rsidRPr="001937D1" w:rsidRDefault="001937D1" w:rsidP="001937D1">
      <w:pPr>
        <w:numPr>
          <w:ilvl w:val="0"/>
          <w:numId w:val="4"/>
        </w:numPr>
        <w:rPr>
          <w:rFonts w:eastAsia="RobotoStatic" w:cs="RobotoStatic"/>
          <w:color w:val="000000"/>
          <w:sz w:val="22"/>
          <w:szCs w:val="22"/>
          <w:lang w:val="en-IN" w:bidi="ar"/>
        </w:rPr>
      </w:pPr>
      <w:r w:rsidRPr="001937D1">
        <w:rPr>
          <w:rFonts w:eastAsia="RobotoStatic" w:cs="RobotoStatic"/>
          <w:color w:val="000000"/>
          <w:sz w:val="22"/>
          <w:szCs w:val="22"/>
          <w:lang w:val="en-IN" w:bidi="ar"/>
        </w:rPr>
        <w:t>Compliance Testing: Ensure that the ACT meets audit and compliance standards.</w:t>
      </w:r>
    </w:p>
    <w:p w14:paraId="1F6D213F"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pict w14:anchorId="5C6F9156">
          <v:rect id="_x0000_i1077" style="width:0;height:1.5pt" o:hralign="center" o:hrstd="t" o:hr="t" fillcolor="#a0a0a0" stroked="f"/>
        </w:pict>
      </w:r>
    </w:p>
    <w:p w14:paraId="38A1366B"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Key Scenarios Addressed</w:t>
      </w:r>
    </w:p>
    <w:p w14:paraId="1BB17A1E" w14:textId="77777777" w:rsidR="001937D1" w:rsidRPr="001937D1" w:rsidRDefault="001937D1" w:rsidP="001937D1">
      <w:pPr>
        <w:numPr>
          <w:ilvl w:val="0"/>
          <w:numId w:val="5"/>
        </w:numPr>
        <w:rPr>
          <w:rFonts w:eastAsia="RobotoStatic" w:cs="RobotoStatic"/>
          <w:color w:val="000000"/>
          <w:sz w:val="22"/>
          <w:szCs w:val="22"/>
          <w:lang w:val="en-IN" w:bidi="ar"/>
        </w:rPr>
      </w:pPr>
      <w:r w:rsidRPr="001937D1">
        <w:rPr>
          <w:rFonts w:eastAsia="RobotoStatic" w:cs="RobotoStatic"/>
          <w:color w:val="000000"/>
          <w:sz w:val="22"/>
          <w:szCs w:val="22"/>
          <w:lang w:val="en-IN" w:bidi="ar"/>
        </w:rPr>
        <w:t>Automated Role Assignment: Reduces manual data entry errors, ensuring users have accurate permissions.</w:t>
      </w:r>
    </w:p>
    <w:p w14:paraId="02A6A32C" w14:textId="77777777" w:rsidR="001937D1" w:rsidRPr="001937D1" w:rsidRDefault="001937D1" w:rsidP="001937D1">
      <w:pPr>
        <w:numPr>
          <w:ilvl w:val="0"/>
          <w:numId w:val="5"/>
        </w:numPr>
        <w:rPr>
          <w:rFonts w:eastAsia="RobotoStatic" w:cs="RobotoStatic"/>
          <w:color w:val="000000"/>
          <w:sz w:val="22"/>
          <w:szCs w:val="22"/>
          <w:lang w:val="en-IN" w:bidi="ar"/>
        </w:rPr>
      </w:pPr>
      <w:r w:rsidRPr="001937D1">
        <w:rPr>
          <w:rFonts w:eastAsia="RobotoStatic" w:cs="RobotoStatic"/>
          <w:color w:val="000000"/>
          <w:sz w:val="22"/>
          <w:szCs w:val="22"/>
          <w:lang w:val="en-IN" w:bidi="ar"/>
        </w:rPr>
        <w:t>Real-Time Updates: Ensures access controls are up-to-date with the latest organizational changes.</w:t>
      </w:r>
    </w:p>
    <w:p w14:paraId="4DCE9365" w14:textId="77777777" w:rsidR="001937D1" w:rsidRPr="001937D1" w:rsidRDefault="001937D1" w:rsidP="001937D1">
      <w:pPr>
        <w:numPr>
          <w:ilvl w:val="0"/>
          <w:numId w:val="5"/>
        </w:numPr>
        <w:rPr>
          <w:rFonts w:eastAsia="RobotoStatic" w:cs="RobotoStatic"/>
          <w:color w:val="000000"/>
          <w:sz w:val="22"/>
          <w:szCs w:val="22"/>
          <w:lang w:val="en-IN" w:bidi="ar"/>
        </w:rPr>
      </w:pPr>
      <w:r w:rsidRPr="001937D1">
        <w:rPr>
          <w:rFonts w:eastAsia="RobotoStatic" w:cs="RobotoStatic"/>
          <w:color w:val="000000"/>
          <w:sz w:val="22"/>
          <w:szCs w:val="22"/>
          <w:lang w:val="en-IN" w:bidi="ar"/>
        </w:rPr>
        <w:t>Data Consistency and Compliance: Enhances data reliability for accurate auditing and reporting.</w:t>
      </w:r>
    </w:p>
    <w:p w14:paraId="08F95D51"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pict w14:anchorId="3F2788A7">
          <v:rect id="_x0000_i1078" style="width:0;height:1.5pt" o:hralign="center" o:hrstd="t" o:hr="t" fillcolor="#a0a0a0" stroked="f"/>
        </w:pict>
      </w:r>
    </w:p>
    <w:p w14:paraId="617DABD0"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t>Outcome</w:t>
      </w:r>
    </w:p>
    <w:p w14:paraId="2D353E07" w14:textId="77777777" w:rsidR="001937D1" w:rsidRPr="001937D1" w:rsidRDefault="001937D1" w:rsidP="001937D1">
      <w:pPr>
        <w:rPr>
          <w:rFonts w:eastAsia="RobotoStatic" w:cs="RobotoStatic"/>
          <w:color w:val="000000"/>
          <w:sz w:val="22"/>
          <w:szCs w:val="22"/>
          <w:lang w:val="en-IN" w:bidi="ar"/>
        </w:rPr>
      </w:pPr>
      <w:r w:rsidRPr="001937D1">
        <w:rPr>
          <w:rFonts w:eastAsia="RobotoStatic" w:cs="RobotoStatic"/>
          <w:color w:val="000000"/>
          <w:sz w:val="22"/>
          <w:szCs w:val="22"/>
          <w:lang w:val="en-IN" w:bidi="ar"/>
        </w:rPr>
        <w:t>The project successfully automated data population and maintenance for the ServiceNow Access Control Table (ACT), achieving:</w:t>
      </w:r>
    </w:p>
    <w:p w14:paraId="6E9968DC" w14:textId="77777777" w:rsidR="001937D1" w:rsidRPr="001937D1" w:rsidRDefault="001937D1" w:rsidP="001937D1">
      <w:pPr>
        <w:numPr>
          <w:ilvl w:val="0"/>
          <w:numId w:val="6"/>
        </w:numPr>
        <w:rPr>
          <w:rFonts w:eastAsia="RobotoStatic" w:cs="RobotoStatic"/>
          <w:color w:val="000000"/>
          <w:sz w:val="22"/>
          <w:szCs w:val="22"/>
          <w:lang w:val="en-IN" w:bidi="ar"/>
        </w:rPr>
      </w:pPr>
      <w:r w:rsidRPr="001937D1">
        <w:rPr>
          <w:rFonts w:eastAsia="RobotoStatic" w:cs="RobotoStatic"/>
          <w:color w:val="000000"/>
          <w:sz w:val="22"/>
          <w:szCs w:val="22"/>
          <w:lang w:val="en-IN" w:bidi="ar"/>
        </w:rPr>
        <w:t>Significant reduction in manual administrative effort.</w:t>
      </w:r>
    </w:p>
    <w:p w14:paraId="0E58A35B" w14:textId="77777777" w:rsidR="001937D1" w:rsidRPr="001937D1" w:rsidRDefault="001937D1" w:rsidP="001937D1">
      <w:pPr>
        <w:numPr>
          <w:ilvl w:val="0"/>
          <w:numId w:val="6"/>
        </w:numPr>
        <w:rPr>
          <w:rFonts w:eastAsia="RobotoStatic" w:cs="RobotoStatic"/>
          <w:color w:val="000000"/>
          <w:sz w:val="22"/>
          <w:szCs w:val="22"/>
          <w:lang w:val="en-IN" w:bidi="ar"/>
        </w:rPr>
      </w:pPr>
      <w:r w:rsidRPr="001937D1">
        <w:rPr>
          <w:rFonts w:eastAsia="RobotoStatic" w:cs="RobotoStatic"/>
          <w:color w:val="000000"/>
          <w:sz w:val="22"/>
          <w:szCs w:val="22"/>
          <w:lang w:val="en-IN" w:bidi="ar"/>
        </w:rPr>
        <w:t>Improved accuracy and compliance in access controls.</w:t>
      </w:r>
    </w:p>
    <w:p w14:paraId="797F8F08" w14:textId="77777777" w:rsidR="001937D1" w:rsidRPr="001937D1" w:rsidRDefault="001937D1" w:rsidP="001937D1">
      <w:pPr>
        <w:numPr>
          <w:ilvl w:val="0"/>
          <w:numId w:val="6"/>
        </w:numPr>
        <w:rPr>
          <w:rFonts w:eastAsia="RobotoStatic" w:cs="RobotoStatic"/>
          <w:color w:val="000000"/>
          <w:sz w:val="22"/>
          <w:szCs w:val="22"/>
          <w:lang w:val="en-IN" w:bidi="ar"/>
        </w:rPr>
      </w:pPr>
      <w:r w:rsidRPr="001937D1">
        <w:rPr>
          <w:rFonts w:eastAsia="RobotoStatic" w:cs="RobotoStatic"/>
          <w:color w:val="000000"/>
          <w:sz w:val="22"/>
          <w:szCs w:val="22"/>
          <w:lang w:val="en-IN" w:bidi="ar"/>
        </w:rPr>
        <w:t>Real-time synchronization of roles and permissions, enabling better security and governance.</w:t>
      </w:r>
    </w:p>
    <w:p w14:paraId="2D9F0FDB"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pict w14:anchorId="6AB24489">
          <v:rect id="_x0000_i1079" style="width:0;height:1.5pt" o:hralign="center" o:hrstd="t" o:hr="t" fillcolor="#a0a0a0" stroked="f"/>
        </w:pict>
      </w:r>
    </w:p>
    <w:p w14:paraId="4A301867" w14:textId="77777777" w:rsidR="001937D1" w:rsidRPr="001937D1" w:rsidRDefault="001937D1" w:rsidP="001937D1">
      <w:pPr>
        <w:rPr>
          <w:rFonts w:eastAsia="RobotoStatic" w:cs="RobotoStatic"/>
          <w:color w:val="000000"/>
          <w:sz w:val="22"/>
          <w:szCs w:val="22"/>
          <w:lang w:val="en-IN" w:bidi="ar"/>
        </w:rPr>
      </w:pPr>
      <w:r w:rsidRPr="001937D1">
        <w:rPr>
          <w:rFonts w:eastAsia="RobotoStatic" w:cs="RobotoStatic"/>
          <w:color w:val="000000"/>
          <w:sz w:val="22"/>
          <w:szCs w:val="22"/>
          <w:lang w:val="en-IN" w:bidi="ar"/>
        </w:rPr>
        <w:t>If you need more specific details, such as creating automated workflows, configuring role-based validation, or integrating with identity providers, let me know!</w:t>
      </w:r>
    </w:p>
    <w:p w14:paraId="32250B13" w14:textId="77777777" w:rsidR="001937D1" w:rsidRPr="001937D1" w:rsidRDefault="001937D1" w:rsidP="001937D1">
      <w:pPr>
        <w:rPr>
          <w:rFonts w:eastAsia="RobotoStatic" w:cs="RobotoStatic"/>
          <w:color w:val="000000"/>
          <w:sz w:val="22"/>
          <w:szCs w:val="22"/>
          <w:lang w:val="en-IN" w:bidi="ar"/>
        </w:rPr>
      </w:pPr>
      <w:r w:rsidRPr="001937D1">
        <w:rPr>
          <w:rFonts w:eastAsia="RobotoStatic" w:cs="RobotoStatic"/>
          <w:color w:val="000000"/>
          <w:sz w:val="22"/>
          <w:szCs w:val="22"/>
          <w:lang w:val="en-IN" w:bidi="ar"/>
        </w:rPr>
        <w:t>4o</w:t>
      </w:r>
    </w:p>
    <w:p w14:paraId="5226A1B5" w14:textId="77777777" w:rsidR="001937D1" w:rsidRPr="001937D1" w:rsidRDefault="001937D1" w:rsidP="001937D1">
      <w:pPr>
        <w:rPr>
          <w:rFonts w:eastAsia="RobotoStatic" w:cs="RobotoStatic"/>
          <w:b/>
          <w:bCs/>
          <w:vanish/>
          <w:color w:val="000000"/>
          <w:sz w:val="22"/>
          <w:szCs w:val="22"/>
          <w:lang w:val="en-IN" w:bidi="ar"/>
        </w:rPr>
      </w:pPr>
      <w:r w:rsidRPr="001937D1">
        <w:rPr>
          <w:rFonts w:eastAsia="RobotoStatic" w:cs="RobotoStatic"/>
          <w:b/>
          <w:bCs/>
          <w:vanish/>
          <w:color w:val="000000"/>
          <w:sz w:val="22"/>
          <w:szCs w:val="22"/>
          <w:lang w:val="en-IN" w:bidi="ar"/>
        </w:rPr>
        <w:t>Top of Form</w:t>
      </w:r>
    </w:p>
    <w:p w14:paraId="2F16735F" w14:textId="77777777" w:rsidR="001937D1" w:rsidRPr="001937D1" w:rsidRDefault="001937D1" w:rsidP="001937D1">
      <w:pPr>
        <w:rPr>
          <w:rFonts w:eastAsia="RobotoStatic" w:cs="RobotoStatic"/>
          <w:b/>
          <w:bCs/>
          <w:color w:val="000000"/>
          <w:sz w:val="22"/>
          <w:szCs w:val="22"/>
          <w:lang w:val="en-IN" w:bidi="ar"/>
        </w:rPr>
      </w:pPr>
      <w:r w:rsidRPr="001937D1">
        <w:rPr>
          <w:rFonts w:eastAsia="RobotoStatic" w:cs="RobotoStatic"/>
          <w:b/>
          <w:bCs/>
          <w:color w:val="000000"/>
          <w:sz w:val="22"/>
          <w:szCs w:val="22"/>
          <w:lang w:val="en-IN" w:bidi="ar"/>
        </w:rPr>
        <w:pict w14:anchorId="53FC1BC0"/>
      </w:r>
    </w:p>
    <w:p w14:paraId="0B54DC75" w14:textId="77777777" w:rsidR="001937D1" w:rsidRPr="001937D1" w:rsidRDefault="001937D1" w:rsidP="001937D1">
      <w:pPr>
        <w:rPr>
          <w:rFonts w:eastAsia="RobotoStatic" w:cs="RobotoStatic"/>
          <w:b/>
          <w:bCs/>
          <w:vanish/>
          <w:color w:val="000000"/>
          <w:sz w:val="22"/>
          <w:szCs w:val="22"/>
          <w:lang w:val="en-IN" w:bidi="ar"/>
        </w:rPr>
      </w:pPr>
      <w:r w:rsidRPr="001937D1">
        <w:rPr>
          <w:rFonts w:eastAsia="RobotoStatic" w:cs="RobotoStatic"/>
          <w:b/>
          <w:bCs/>
          <w:vanish/>
          <w:color w:val="000000"/>
          <w:sz w:val="22"/>
          <w:szCs w:val="22"/>
          <w:lang w:val="en-IN" w:bidi="ar"/>
        </w:rPr>
        <w:t>Bottom of Form</w:t>
      </w:r>
    </w:p>
    <w:p w14:paraId="79C65749" w14:textId="77777777" w:rsidR="00542D79" w:rsidRPr="001937D1" w:rsidRDefault="00542D79" w:rsidP="001937D1"/>
    <w:sectPr w:rsidR="00542D79" w:rsidRPr="001937D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Static">
    <w:altName w:val="Segoe Print"/>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D6927"/>
    <w:multiLevelType w:val="multilevel"/>
    <w:tmpl w:val="8F5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86C22"/>
    <w:multiLevelType w:val="multilevel"/>
    <w:tmpl w:val="27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643B2"/>
    <w:multiLevelType w:val="multilevel"/>
    <w:tmpl w:val="A458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35E27"/>
    <w:multiLevelType w:val="multilevel"/>
    <w:tmpl w:val="71900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E15FD"/>
    <w:multiLevelType w:val="multilevel"/>
    <w:tmpl w:val="7244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64EBD"/>
    <w:multiLevelType w:val="multilevel"/>
    <w:tmpl w:val="CD42F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35649">
    <w:abstractNumId w:val="5"/>
  </w:num>
  <w:num w:numId="2" w16cid:durableId="2099135451">
    <w:abstractNumId w:val="0"/>
  </w:num>
  <w:num w:numId="3" w16cid:durableId="19472620">
    <w:abstractNumId w:val="3"/>
  </w:num>
  <w:num w:numId="4" w16cid:durableId="436755230">
    <w:abstractNumId w:val="2"/>
  </w:num>
  <w:num w:numId="5" w16cid:durableId="501236674">
    <w:abstractNumId w:val="4"/>
  </w:num>
  <w:num w:numId="6" w16cid:durableId="1041784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D107F1"/>
    <w:rsid w:val="00172F28"/>
    <w:rsid w:val="001937D1"/>
    <w:rsid w:val="00542D79"/>
    <w:rsid w:val="36D107F1"/>
    <w:rsid w:val="62091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DC2004-831B-4EEE-A3E3-73304AB4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654801">
      <w:bodyDiv w:val="1"/>
      <w:marLeft w:val="0"/>
      <w:marRight w:val="0"/>
      <w:marTop w:val="0"/>
      <w:marBottom w:val="0"/>
      <w:divBdr>
        <w:top w:val="none" w:sz="0" w:space="0" w:color="auto"/>
        <w:left w:val="none" w:sz="0" w:space="0" w:color="auto"/>
        <w:bottom w:val="none" w:sz="0" w:space="0" w:color="auto"/>
        <w:right w:val="none" w:sz="0" w:space="0" w:color="auto"/>
      </w:divBdr>
      <w:divsChild>
        <w:div w:id="608243499">
          <w:marLeft w:val="0"/>
          <w:marRight w:val="0"/>
          <w:marTop w:val="0"/>
          <w:marBottom w:val="0"/>
          <w:divBdr>
            <w:top w:val="none" w:sz="0" w:space="0" w:color="auto"/>
            <w:left w:val="none" w:sz="0" w:space="0" w:color="auto"/>
            <w:bottom w:val="none" w:sz="0" w:space="0" w:color="auto"/>
            <w:right w:val="none" w:sz="0" w:space="0" w:color="auto"/>
          </w:divBdr>
          <w:divsChild>
            <w:div w:id="72512444">
              <w:marLeft w:val="0"/>
              <w:marRight w:val="0"/>
              <w:marTop w:val="0"/>
              <w:marBottom w:val="0"/>
              <w:divBdr>
                <w:top w:val="none" w:sz="0" w:space="0" w:color="auto"/>
                <w:left w:val="none" w:sz="0" w:space="0" w:color="auto"/>
                <w:bottom w:val="none" w:sz="0" w:space="0" w:color="auto"/>
                <w:right w:val="none" w:sz="0" w:space="0" w:color="auto"/>
              </w:divBdr>
              <w:divsChild>
                <w:div w:id="1012218507">
                  <w:marLeft w:val="0"/>
                  <w:marRight w:val="0"/>
                  <w:marTop w:val="0"/>
                  <w:marBottom w:val="0"/>
                  <w:divBdr>
                    <w:top w:val="none" w:sz="0" w:space="0" w:color="auto"/>
                    <w:left w:val="none" w:sz="0" w:space="0" w:color="auto"/>
                    <w:bottom w:val="none" w:sz="0" w:space="0" w:color="auto"/>
                    <w:right w:val="none" w:sz="0" w:space="0" w:color="auto"/>
                  </w:divBdr>
                  <w:divsChild>
                    <w:div w:id="113603156">
                      <w:marLeft w:val="0"/>
                      <w:marRight w:val="0"/>
                      <w:marTop w:val="0"/>
                      <w:marBottom w:val="0"/>
                      <w:divBdr>
                        <w:top w:val="none" w:sz="0" w:space="0" w:color="auto"/>
                        <w:left w:val="none" w:sz="0" w:space="0" w:color="auto"/>
                        <w:bottom w:val="none" w:sz="0" w:space="0" w:color="auto"/>
                        <w:right w:val="none" w:sz="0" w:space="0" w:color="auto"/>
                      </w:divBdr>
                      <w:divsChild>
                        <w:div w:id="559051514">
                          <w:marLeft w:val="0"/>
                          <w:marRight w:val="0"/>
                          <w:marTop w:val="0"/>
                          <w:marBottom w:val="0"/>
                          <w:divBdr>
                            <w:top w:val="none" w:sz="0" w:space="0" w:color="auto"/>
                            <w:left w:val="none" w:sz="0" w:space="0" w:color="auto"/>
                            <w:bottom w:val="none" w:sz="0" w:space="0" w:color="auto"/>
                            <w:right w:val="none" w:sz="0" w:space="0" w:color="auto"/>
                          </w:divBdr>
                          <w:divsChild>
                            <w:div w:id="32275365">
                              <w:marLeft w:val="0"/>
                              <w:marRight w:val="0"/>
                              <w:marTop w:val="0"/>
                              <w:marBottom w:val="0"/>
                              <w:divBdr>
                                <w:top w:val="none" w:sz="0" w:space="0" w:color="auto"/>
                                <w:left w:val="none" w:sz="0" w:space="0" w:color="auto"/>
                                <w:bottom w:val="none" w:sz="0" w:space="0" w:color="auto"/>
                                <w:right w:val="none" w:sz="0" w:space="0" w:color="auto"/>
                              </w:divBdr>
                              <w:divsChild>
                                <w:div w:id="314267374">
                                  <w:marLeft w:val="0"/>
                                  <w:marRight w:val="0"/>
                                  <w:marTop w:val="0"/>
                                  <w:marBottom w:val="0"/>
                                  <w:divBdr>
                                    <w:top w:val="none" w:sz="0" w:space="0" w:color="auto"/>
                                    <w:left w:val="none" w:sz="0" w:space="0" w:color="auto"/>
                                    <w:bottom w:val="none" w:sz="0" w:space="0" w:color="auto"/>
                                    <w:right w:val="none" w:sz="0" w:space="0" w:color="auto"/>
                                  </w:divBdr>
                                  <w:divsChild>
                                    <w:div w:id="602306332">
                                      <w:marLeft w:val="0"/>
                                      <w:marRight w:val="0"/>
                                      <w:marTop w:val="0"/>
                                      <w:marBottom w:val="0"/>
                                      <w:divBdr>
                                        <w:top w:val="none" w:sz="0" w:space="0" w:color="auto"/>
                                        <w:left w:val="none" w:sz="0" w:space="0" w:color="auto"/>
                                        <w:bottom w:val="none" w:sz="0" w:space="0" w:color="auto"/>
                                        <w:right w:val="none" w:sz="0" w:space="0" w:color="auto"/>
                                      </w:divBdr>
                                      <w:divsChild>
                                        <w:div w:id="659114857">
                                          <w:marLeft w:val="0"/>
                                          <w:marRight w:val="0"/>
                                          <w:marTop w:val="0"/>
                                          <w:marBottom w:val="0"/>
                                          <w:divBdr>
                                            <w:top w:val="none" w:sz="0" w:space="0" w:color="auto"/>
                                            <w:left w:val="none" w:sz="0" w:space="0" w:color="auto"/>
                                            <w:bottom w:val="none" w:sz="0" w:space="0" w:color="auto"/>
                                            <w:right w:val="none" w:sz="0" w:space="0" w:color="auto"/>
                                          </w:divBdr>
                                          <w:divsChild>
                                            <w:div w:id="1903251508">
                                              <w:marLeft w:val="0"/>
                                              <w:marRight w:val="0"/>
                                              <w:marTop w:val="0"/>
                                              <w:marBottom w:val="0"/>
                                              <w:divBdr>
                                                <w:top w:val="none" w:sz="0" w:space="0" w:color="auto"/>
                                                <w:left w:val="none" w:sz="0" w:space="0" w:color="auto"/>
                                                <w:bottom w:val="none" w:sz="0" w:space="0" w:color="auto"/>
                                                <w:right w:val="none" w:sz="0" w:space="0" w:color="auto"/>
                                              </w:divBdr>
                                              <w:divsChild>
                                                <w:div w:id="1014454261">
                                                  <w:marLeft w:val="0"/>
                                                  <w:marRight w:val="0"/>
                                                  <w:marTop w:val="0"/>
                                                  <w:marBottom w:val="0"/>
                                                  <w:divBdr>
                                                    <w:top w:val="none" w:sz="0" w:space="0" w:color="auto"/>
                                                    <w:left w:val="none" w:sz="0" w:space="0" w:color="auto"/>
                                                    <w:bottom w:val="none" w:sz="0" w:space="0" w:color="auto"/>
                                                    <w:right w:val="none" w:sz="0" w:space="0" w:color="auto"/>
                                                  </w:divBdr>
                                                  <w:divsChild>
                                                    <w:div w:id="1785229902">
                                                      <w:marLeft w:val="0"/>
                                                      <w:marRight w:val="0"/>
                                                      <w:marTop w:val="0"/>
                                                      <w:marBottom w:val="0"/>
                                                      <w:divBdr>
                                                        <w:top w:val="none" w:sz="0" w:space="0" w:color="auto"/>
                                                        <w:left w:val="none" w:sz="0" w:space="0" w:color="auto"/>
                                                        <w:bottom w:val="none" w:sz="0" w:space="0" w:color="auto"/>
                                                        <w:right w:val="none" w:sz="0" w:space="0" w:color="auto"/>
                                                      </w:divBdr>
                                                      <w:divsChild>
                                                        <w:div w:id="3346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2863">
                                              <w:marLeft w:val="0"/>
                                              <w:marRight w:val="0"/>
                                              <w:marTop w:val="0"/>
                                              <w:marBottom w:val="0"/>
                                              <w:divBdr>
                                                <w:top w:val="none" w:sz="0" w:space="0" w:color="auto"/>
                                                <w:left w:val="none" w:sz="0" w:space="0" w:color="auto"/>
                                                <w:bottom w:val="none" w:sz="0" w:space="0" w:color="auto"/>
                                                <w:right w:val="none" w:sz="0" w:space="0" w:color="auto"/>
                                              </w:divBdr>
                                              <w:divsChild>
                                                <w:div w:id="2124497979">
                                                  <w:marLeft w:val="0"/>
                                                  <w:marRight w:val="0"/>
                                                  <w:marTop w:val="0"/>
                                                  <w:marBottom w:val="0"/>
                                                  <w:divBdr>
                                                    <w:top w:val="none" w:sz="0" w:space="0" w:color="auto"/>
                                                    <w:left w:val="none" w:sz="0" w:space="0" w:color="auto"/>
                                                    <w:bottom w:val="none" w:sz="0" w:space="0" w:color="auto"/>
                                                    <w:right w:val="none" w:sz="0" w:space="0" w:color="auto"/>
                                                  </w:divBdr>
                                                  <w:divsChild>
                                                    <w:div w:id="1549221732">
                                                      <w:marLeft w:val="0"/>
                                                      <w:marRight w:val="0"/>
                                                      <w:marTop w:val="0"/>
                                                      <w:marBottom w:val="0"/>
                                                      <w:divBdr>
                                                        <w:top w:val="none" w:sz="0" w:space="0" w:color="auto"/>
                                                        <w:left w:val="none" w:sz="0" w:space="0" w:color="auto"/>
                                                        <w:bottom w:val="none" w:sz="0" w:space="0" w:color="auto"/>
                                                        <w:right w:val="none" w:sz="0" w:space="0" w:color="auto"/>
                                                      </w:divBdr>
                                                      <w:divsChild>
                                                        <w:div w:id="20598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5353678">
          <w:marLeft w:val="0"/>
          <w:marRight w:val="0"/>
          <w:marTop w:val="0"/>
          <w:marBottom w:val="0"/>
          <w:divBdr>
            <w:top w:val="none" w:sz="0" w:space="0" w:color="auto"/>
            <w:left w:val="none" w:sz="0" w:space="0" w:color="auto"/>
            <w:bottom w:val="none" w:sz="0" w:space="0" w:color="auto"/>
            <w:right w:val="none" w:sz="0" w:space="0" w:color="auto"/>
          </w:divBdr>
          <w:divsChild>
            <w:div w:id="1704600741">
              <w:marLeft w:val="0"/>
              <w:marRight w:val="0"/>
              <w:marTop w:val="0"/>
              <w:marBottom w:val="0"/>
              <w:divBdr>
                <w:top w:val="none" w:sz="0" w:space="0" w:color="auto"/>
                <w:left w:val="none" w:sz="0" w:space="0" w:color="auto"/>
                <w:bottom w:val="none" w:sz="0" w:space="0" w:color="auto"/>
                <w:right w:val="none" w:sz="0" w:space="0" w:color="auto"/>
              </w:divBdr>
              <w:divsChild>
                <w:div w:id="1947611983">
                  <w:marLeft w:val="0"/>
                  <w:marRight w:val="0"/>
                  <w:marTop w:val="0"/>
                  <w:marBottom w:val="0"/>
                  <w:divBdr>
                    <w:top w:val="none" w:sz="0" w:space="0" w:color="auto"/>
                    <w:left w:val="none" w:sz="0" w:space="0" w:color="auto"/>
                    <w:bottom w:val="none" w:sz="0" w:space="0" w:color="auto"/>
                    <w:right w:val="none" w:sz="0" w:space="0" w:color="auto"/>
                  </w:divBdr>
                  <w:divsChild>
                    <w:div w:id="8564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60418">
      <w:bodyDiv w:val="1"/>
      <w:marLeft w:val="0"/>
      <w:marRight w:val="0"/>
      <w:marTop w:val="0"/>
      <w:marBottom w:val="0"/>
      <w:divBdr>
        <w:top w:val="none" w:sz="0" w:space="0" w:color="auto"/>
        <w:left w:val="none" w:sz="0" w:space="0" w:color="auto"/>
        <w:bottom w:val="none" w:sz="0" w:space="0" w:color="auto"/>
        <w:right w:val="none" w:sz="0" w:space="0" w:color="auto"/>
      </w:divBdr>
      <w:divsChild>
        <w:div w:id="215942770">
          <w:marLeft w:val="0"/>
          <w:marRight w:val="0"/>
          <w:marTop w:val="0"/>
          <w:marBottom w:val="0"/>
          <w:divBdr>
            <w:top w:val="none" w:sz="0" w:space="0" w:color="auto"/>
            <w:left w:val="none" w:sz="0" w:space="0" w:color="auto"/>
            <w:bottom w:val="none" w:sz="0" w:space="0" w:color="auto"/>
            <w:right w:val="none" w:sz="0" w:space="0" w:color="auto"/>
          </w:divBdr>
          <w:divsChild>
            <w:div w:id="1146967466">
              <w:marLeft w:val="0"/>
              <w:marRight w:val="0"/>
              <w:marTop w:val="0"/>
              <w:marBottom w:val="0"/>
              <w:divBdr>
                <w:top w:val="none" w:sz="0" w:space="0" w:color="auto"/>
                <w:left w:val="none" w:sz="0" w:space="0" w:color="auto"/>
                <w:bottom w:val="none" w:sz="0" w:space="0" w:color="auto"/>
                <w:right w:val="none" w:sz="0" w:space="0" w:color="auto"/>
              </w:divBdr>
              <w:divsChild>
                <w:div w:id="1428161188">
                  <w:marLeft w:val="0"/>
                  <w:marRight w:val="0"/>
                  <w:marTop w:val="0"/>
                  <w:marBottom w:val="0"/>
                  <w:divBdr>
                    <w:top w:val="none" w:sz="0" w:space="0" w:color="auto"/>
                    <w:left w:val="none" w:sz="0" w:space="0" w:color="auto"/>
                    <w:bottom w:val="none" w:sz="0" w:space="0" w:color="auto"/>
                    <w:right w:val="none" w:sz="0" w:space="0" w:color="auto"/>
                  </w:divBdr>
                  <w:divsChild>
                    <w:div w:id="791941313">
                      <w:marLeft w:val="0"/>
                      <w:marRight w:val="0"/>
                      <w:marTop w:val="0"/>
                      <w:marBottom w:val="0"/>
                      <w:divBdr>
                        <w:top w:val="none" w:sz="0" w:space="0" w:color="auto"/>
                        <w:left w:val="none" w:sz="0" w:space="0" w:color="auto"/>
                        <w:bottom w:val="none" w:sz="0" w:space="0" w:color="auto"/>
                        <w:right w:val="none" w:sz="0" w:space="0" w:color="auto"/>
                      </w:divBdr>
                      <w:divsChild>
                        <w:div w:id="609707089">
                          <w:marLeft w:val="0"/>
                          <w:marRight w:val="0"/>
                          <w:marTop w:val="0"/>
                          <w:marBottom w:val="0"/>
                          <w:divBdr>
                            <w:top w:val="none" w:sz="0" w:space="0" w:color="auto"/>
                            <w:left w:val="none" w:sz="0" w:space="0" w:color="auto"/>
                            <w:bottom w:val="none" w:sz="0" w:space="0" w:color="auto"/>
                            <w:right w:val="none" w:sz="0" w:space="0" w:color="auto"/>
                          </w:divBdr>
                          <w:divsChild>
                            <w:div w:id="1106342384">
                              <w:marLeft w:val="0"/>
                              <w:marRight w:val="0"/>
                              <w:marTop w:val="0"/>
                              <w:marBottom w:val="0"/>
                              <w:divBdr>
                                <w:top w:val="none" w:sz="0" w:space="0" w:color="auto"/>
                                <w:left w:val="none" w:sz="0" w:space="0" w:color="auto"/>
                                <w:bottom w:val="none" w:sz="0" w:space="0" w:color="auto"/>
                                <w:right w:val="none" w:sz="0" w:space="0" w:color="auto"/>
                              </w:divBdr>
                              <w:divsChild>
                                <w:div w:id="2114587770">
                                  <w:marLeft w:val="0"/>
                                  <w:marRight w:val="0"/>
                                  <w:marTop w:val="0"/>
                                  <w:marBottom w:val="0"/>
                                  <w:divBdr>
                                    <w:top w:val="none" w:sz="0" w:space="0" w:color="auto"/>
                                    <w:left w:val="none" w:sz="0" w:space="0" w:color="auto"/>
                                    <w:bottom w:val="none" w:sz="0" w:space="0" w:color="auto"/>
                                    <w:right w:val="none" w:sz="0" w:space="0" w:color="auto"/>
                                  </w:divBdr>
                                  <w:divsChild>
                                    <w:div w:id="935866188">
                                      <w:marLeft w:val="0"/>
                                      <w:marRight w:val="0"/>
                                      <w:marTop w:val="0"/>
                                      <w:marBottom w:val="0"/>
                                      <w:divBdr>
                                        <w:top w:val="none" w:sz="0" w:space="0" w:color="auto"/>
                                        <w:left w:val="none" w:sz="0" w:space="0" w:color="auto"/>
                                        <w:bottom w:val="none" w:sz="0" w:space="0" w:color="auto"/>
                                        <w:right w:val="none" w:sz="0" w:space="0" w:color="auto"/>
                                      </w:divBdr>
                                      <w:divsChild>
                                        <w:div w:id="1884948952">
                                          <w:marLeft w:val="0"/>
                                          <w:marRight w:val="0"/>
                                          <w:marTop w:val="0"/>
                                          <w:marBottom w:val="0"/>
                                          <w:divBdr>
                                            <w:top w:val="none" w:sz="0" w:space="0" w:color="auto"/>
                                            <w:left w:val="none" w:sz="0" w:space="0" w:color="auto"/>
                                            <w:bottom w:val="none" w:sz="0" w:space="0" w:color="auto"/>
                                            <w:right w:val="none" w:sz="0" w:space="0" w:color="auto"/>
                                          </w:divBdr>
                                          <w:divsChild>
                                            <w:div w:id="968513920">
                                              <w:marLeft w:val="0"/>
                                              <w:marRight w:val="0"/>
                                              <w:marTop w:val="0"/>
                                              <w:marBottom w:val="0"/>
                                              <w:divBdr>
                                                <w:top w:val="none" w:sz="0" w:space="0" w:color="auto"/>
                                                <w:left w:val="none" w:sz="0" w:space="0" w:color="auto"/>
                                                <w:bottom w:val="none" w:sz="0" w:space="0" w:color="auto"/>
                                                <w:right w:val="none" w:sz="0" w:space="0" w:color="auto"/>
                                              </w:divBdr>
                                              <w:divsChild>
                                                <w:div w:id="428625650">
                                                  <w:marLeft w:val="0"/>
                                                  <w:marRight w:val="0"/>
                                                  <w:marTop w:val="0"/>
                                                  <w:marBottom w:val="0"/>
                                                  <w:divBdr>
                                                    <w:top w:val="none" w:sz="0" w:space="0" w:color="auto"/>
                                                    <w:left w:val="none" w:sz="0" w:space="0" w:color="auto"/>
                                                    <w:bottom w:val="none" w:sz="0" w:space="0" w:color="auto"/>
                                                    <w:right w:val="none" w:sz="0" w:space="0" w:color="auto"/>
                                                  </w:divBdr>
                                                  <w:divsChild>
                                                    <w:div w:id="277876007">
                                                      <w:marLeft w:val="0"/>
                                                      <w:marRight w:val="0"/>
                                                      <w:marTop w:val="0"/>
                                                      <w:marBottom w:val="0"/>
                                                      <w:divBdr>
                                                        <w:top w:val="none" w:sz="0" w:space="0" w:color="auto"/>
                                                        <w:left w:val="none" w:sz="0" w:space="0" w:color="auto"/>
                                                        <w:bottom w:val="none" w:sz="0" w:space="0" w:color="auto"/>
                                                        <w:right w:val="none" w:sz="0" w:space="0" w:color="auto"/>
                                                      </w:divBdr>
                                                      <w:divsChild>
                                                        <w:div w:id="1659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2354">
                                              <w:marLeft w:val="0"/>
                                              <w:marRight w:val="0"/>
                                              <w:marTop w:val="0"/>
                                              <w:marBottom w:val="0"/>
                                              <w:divBdr>
                                                <w:top w:val="none" w:sz="0" w:space="0" w:color="auto"/>
                                                <w:left w:val="none" w:sz="0" w:space="0" w:color="auto"/>
                                                <w:bottom w:val="none" w:sz="0" w:space="0" w:color="auto"/>
                                                <w:right w:val="none" w:sz="0" w:space="0" w:color="auto"/>
                                              </w:divBdr>
                                              <w:divsChild>
                                                <w:div w:id="931470633">
                                                  <w:marLeft w:val="0"/>
                                                  <w:marRight w:val="0"/>
                                                  <w:marTop w:val="0"/>
                                                  <w:marBottom w:val="0"/>
                                                  <w:divBdr>
                                                    <w:top w:val="none" w:sz="0" w:space="0" w:color="auto"/>
                                                    <w:left w:val="none" w:sz="0" w:space="0" w:color="auto"/>
                                                    <w:bottom w:val="none" w:sz="0" w:space="0" w:color="auto"/>
                                                    <w:right w:val="none" w:sz="0" w:space="0" w:color="auto"/>
                                                  </w:divBdr>
                                                  <w:divsChild>
                                                    <w:div w:id="477497619">
                                                      <w:marLeft w:val="0"/>
                                                      <w:marRight w:val="0"/>
                                                      <w:marTop w:val="0"/>
                                                      <w:marBottom w:val="0"/>
                                                      <w:divBdr>
                                                        <w:top w:val="none" w:sz="0" w:space="0" w:color="auto"/>
                                                        <w:left w:val="none" w:sz="0" w:space="0" w:color="auto"/>
                                                        <w:bottom w:val="none" w:sz="0" w:space="0" w:color="auto"/>
                                                        <w:right w:val="none" w:sz="0" w:space="0" w:color="auto"/>
                                                      </w:divBdr>
                                                      <w:divsChild>
                                                        <w:div w:id="7476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065640">
          <w:marLeft w:val="0"/>
          <w:marRight w:val="0"/>
          <w:marTop w:val="0"/>
          <w:marBottom w:val="0"/>
          <w:divBdr>
            <w:top w:val="none" w:sz="0" w:space="0" w:color="auto"/>
            <w:left w:val="none" w:sz="0" w:space="0" w:color="auto"/>
            <w:bottom w:val="none" w:sz="0" w:space="0" w:color="auto"/>
            <w:right w:val="none" w:sz="0" w:space="0" w:color="auto"/>
          </w:divBdr>
          <w:divsChild>
            <w:div w:id="1912084468">
              <w:marLeft w:val="0"/>
              <w:marRight w:val="0"/>
              <w:marTop w:val="0"/>
              <w:marBottom w:val="0"/>
              <w:divBdr>
                <w:top w:val="none" w:sz="0" w:space="0" w:color="auto"/>
                <w:left w:val="none" w:sz="0" w:space="0" w:color="auto"/>
                <w:bottom w:val="none" w:sz="0" w:space="0" w:color="auto"/>
                <w:right w:val="none" w:sz="0" w:space="0" w:color="auto"/>
              </w:divBdr>
              <w:divsChild>
                <w:div w:id="616527967">
                  <w:marLeft w:val="0"/>
                  <w:marRight w:val="0"/>
                  <w:marTop w:val="0"/>
                  <w:marBottom w:val="0"/>
                  <w:divBdr>
                    <w:top w:val="none" w:sz="0" w:space="0" w:color="auto"/>
                    <w:left w:val="none" w:sz="0" w:space="0" w:color="auto"/>
                    <w:bottom w:val="none" w:sz="0" w:space="0" w:color="auto"/>
                    <w:right w:val="none" w:sz="0" w:space="0" w:color="auto"/>
                  </w:divBdr>
                  <w:divsChild>
                    <w:div w:id="12411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Linga</dc:creator>
  <cp:lastModifiedBy>mukilanmukilan377@outlook.com</cp:lastModifiedBy>
  <cp:revision>2</cp:revision>
  <dcterms:created xsi:type="dcterms:W3CDTF">2024-11-18T06:41:00Z</dcterms:created>
  <dcterms:modified xsi:type="dcterms:W3CDTF">2024-11-22T19:46:00Z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3B049E422DDE4565987D9206E6D7379C_11</vt:lpwstr>
  </property>
</Properties>
</file>