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QR Code Menu &amp; Ordering Platform</w:t>
      </w:r>
    </w:p>
    <w:p>
      <w:pPr>
        <w:spacing w:after="100"/>
      </w:pPr>
      <w:r>
        <w:rPr>
          <w:i/>
          <w:iCs/>
          <w:color w:val="555555"/>
          <w:sz w:val="26"/>
          <w:szCs w:val="26"/>
        </w:rPr>
        <w:t xml:space="preserve">Project Plan</w:t>
      </w:r>
    </w:p>
    <w:p>
      <w:pPr>
        <w:spacing w:after="160"/>
      </w:pPr>
      <w:r>
        <w:rPr>
          <w:sz w:val="22"/>
          <w:szCs w:val="22"/>
        </w:rPr>
        <w:t xml:space="preserve">A digital menu, ordering, and billing system for cafes and hotels, accessed by scanning a table-specific QR code.</w:t>
      </w:r>
    </w:p>
    <w:p>
      <w:pPr>
        <w:pBdr>
          <w:bottom w:val="single" w:color="CCCCCC" w:sz="6" w:space="1"/>
        </w:pBdr>
        <w:spacing w:after="200" w:before="100"/>
      </w:pPr>
      <w:r>
        <w:t xml:space="preserve"/>
      </w:r>
    </w:p>
    <w:p>
      <w:pPr>
        <w:pStyle w:val="Heading1"/>
        <w:spacing w:after="160" w:before="320"/>
      </w:pPr>
      <w:r>
        <w:t xml:space="preserve">1. Overview</w:t>
      </w:r>
    </w:p>
    <w:p>
      <w:pPr>
        <w:spacing w:after="160"/>
      </w:pPr>
      <w:r>
        <w:rPr>
          <w:sz w:val="22"/>
          <w:szCs w:val="22"/>
        </w:rPr>
        <w:t xml:space="preserve">A customer scans a QR code placed at their table. The QR is specific to that table, so every order, note, and bill stays tied to the correct location and doesn't mix with other tables. The customer browses a categorized menu, gets help from a multilingual AI voice assistant, adds notes or preferences to their order, and places it. Staff receive the order on a dedicated portal, prepare and serve it, and generate the bill, which is sent to the customer once the order is closed.</w:t>
      </w:r>
    </w:p>
    <w:p>
      <w:pPr>
        <w:spacing w:after="160"/>
      </w:pPr>
      <w:r>
        <w:rPr>
          <w:sz w:val="22"/>
          <w:szCs w:val="22"/>
        </w:rPr>
        <w:t xml:space="preserve">The platform has three surfaces:</w:t>
      </w:r>
    </w:p>
    <w:p>
      <w:pPr>
        <w:pStyle w:val="ListParagraph"/>
        <w:numPr>
          <w:ilvl w:val="0"/>
          <w:numId w:val="2"/>
        </w:numPr>
        <w:spacing w:after="60"/>
      </w:pPr>
      <w:r>
        <w:rPr>
          <w:sz w:val="22"/>
          <w:szCs w:val="22"/>
        </w:rPr>
        <w:t xml:space="preserve">Customer web app — opened via QR scan, no install required</w:t>
      </w:r>
    </w:p>
    <w:p>
      <w:pPr>
        <w:pStyle w:val="ListParagraph"/>
        <w:numPr>
          <w:ilvl w:val="0"/>
          <w:numId w:val="2"/>
        </w:numPr>
        <w:spacing w:after="60"/>
      </w:pPr>
      <w:r>
        <w:rPr>
          <w:sz w:val="22"/>
          <w:szCs w:val="22"/>
        </w:rPr>
        <w:t xml:space="preserve">Staff / order-taker portal — receives orders, manages the menu, generates bills</w:t>
      </w:r>
    </w:p>
    <w:p>
      <w:pPr>
        <w:pStyle w:val="ListParagraph"/>
        <w:numPr>
          <w:ilvl w:val="0"/>
          <w:numId w:val="2"/>
        </w:numPr>
        <w:spacing w:after="60"/>
      </w:pPr>
      <w:r>
        <w:rPr>
          <w:sz w:val="22"/>
          <w:szCs w:val="22"/>
        </w:rPr>
        <w:t xml:space="preserve">Kitchen display — shows item-level tickets to the kitchen</w:t>
      </w:r>
    </w:p>
    <w:p>
      <w:pPr>
        <w:pStyle w:val="Heading1"/>
        <w:spacing w:after="160" w:before="320"/>
      </w:pPr>
      <w:r>
        <w:t xml:space="preserve">2. Core Customer Flow</w:t>
      </w:r>
    </w:p>
    <w:p>
      <w:pPr>
        <w:pStyle w:val="ListParagraph"/>
        <w:numPr>
          <w:ilvl w:val="0"/>
          <w:numId w:val="3"/>
        </w:numPr>
        <w:spacing w:after="60"/>
      </w:pPr>
      <w:r>
        <w:rPr>
          <w:sz w:val="22"/>
          <w:szCs w:val="22"/>
        </w:rPr>
        <w:t xml:space="preserve">Customer scans the QR code at their table.</w:t>
      </w:r>
    </w:p>
    <w:p>
      <w:pPr>
        <w:pStyle w:val="ListParagraph"/>
        <w:numPr>
          <w:ilvl w:val="0"/>
          <w:numId w:val="3"/>
        </w:numPr>
        <w:spacing w:after="60"/>
      </w:pPr>
      <w:r>
        <w:rPr>
          <w:sz w:val="22"/>
          <w:szCs w:val="22"/>
        </w:rPr>
        <w:t xml:space="preserve">The QR encodes only restaurant ID + table ID (static, reprintable). Scanning opens or joins an active ordering session for that table — it does not need to encode a session itself.</w:t>
      </w:r>
    </w:p>
    <w:p>
      <w:pPr>
        <w:pStyle w:val="ListParagraph"/>
        <w:numPr>
          <w:ilvl w:val="0"/>
          <w:numId w:val="3"/>
        </w:numPr>
        <w:spacing w:after="60"/>
      </w:pPr>
      <w:r>
        <w:rPr>
          <w:sz w:val="22"/>
          <w:szCs w:val="22"/>
        </w:rPr>
        <w:t xml:space="preserve">The app shows the table number clearly (“Ordering for Table 7”) so the customer can confirm they're on the right table.</w:t>
      </w:r>
    </w:p>
    <w:p>
      <w:pPr>
        <w:pStyle w:val="ListParagraph"/>
        <w:numPr>
          <w:ilvl w:val="0"/>
          <w:numId w:val="3"/>
        </w:numPr>
        <w:spacing w:after="60"/>
      </w:pPr>
      <w:r>
        <w:rPr>
          <w:sz w:val="22"/>
          <w:szCs w:val="22"/>
        </w:rPr>
        <w:t xml:space="preserve">Multiple people at the same table can scan the same QR and order into a shared table cart, not separate isolated carts.</w:t>
      </w:r>
    </w:p>
    <w:p>
      <w:pPr>
        <w:pStyle w:val="ListParagraph"/>
        <w:numPr>
          <w:ilvl w:val="0"/>
          <w:numId w:val="3"/>
        </w:numPr>
        <w:spacing w:after="60"/>
      </w:pPr>
      <w:r>
        <w:rPr>
          <w:sz w:val="22"/>
          <w:szCs w:val="22"/>
        </w:rPr>
        <w:t xml:space="preserve">Customer browses categories → dishes → adds items, with optional AI assistance and notes.</w:t>
      </w:r>
    </w:p>
    <w:p>
      <w:pPr>
        <w:pStyle w:val="ListParagraph"/>
        <w:numPr>
          <w:ilvl w:val="0"/>
          <w:numId w:val="3"/>
        </w:numPr>
        <w:spacing w:after="60"/>
      </w:pPr>
      <w:r>
        <w:rPr>
          <w:sz w:val="22"/>
          <w:szCs w:val="22"/>
        </w:rPr>
        <w:t xml:space="preserve">Order is submitted and moves through a visible status: placed → accepted → preparing → served.</w:t>
      </w:r>
    </w:p>
    <w:p>
      <w:pPr>
        <w:pStyle w:val="ListParagraph"/>
        <w:numPr>
          <w:ilvl w:val="0"/>
          <w:numId w:val="3"/>
        </w:numPr>
        <w:spacing w:after="60"/>
      </w:pPr>
      <w:r>
        <w:rPr>
          <w:sz w:val="22"/>
          <w:szCs w:val="22"/>
        </w:rPr>
        <w:t xml:space="preserve">Customer requests the bill (or pays in-app) when done; the session closes after payment.</w:t>
      </w:r>
    </w:p>
    <w:p>
      <w:pPr>
        <w:pStyle w:val="Heading1"/>
        <w:spacing w:after="160" w:before="320"/>
      </w:pPr>
      <w:r>
        <w:t xml:space="preserve">3. Menu Structure</w:t>
      </w:r>
    </w:p>
    <w:p>
      <w:pPr>
        <w:spacing w:after="80" w:before="120"/>
      </w:pPr>
      <w:r>
        <w:rPr>
          <w:b/>
          <w:bCs/>
          <w:sz w:val="22"/>
          <w:szCs w:val="22"/>
        </w:rPr>
        <w:t xml:space="preserve">Baseline (as planned)</w:t>
      </w:r>
    </w:p>
    <w:p>
      <w:pPr>
        <w:pStyle w:val="ListParagraph"/>
        <w:numPr>
          <w:ilvl w:val="0"/>
          <w:numId w:val="2"/>
        </w:numPr>
        <w:spacing w:after="60"/>
      </w:pPr>
      <w:r>
        <w:rPr>
          <w:sz w:val="22"/>
          <w:szCs w:val="22"/>
        </w:rPr>
        <w:t xml:space="preserve">Categories: starters, mains, desserts, beverages, etc.</w:t>
      </w:r>
    </w:p>
    <w:p>
      <w:pPr>
        <w:pStyle w:val="ListParagraph"/>
        <w:numPr>
          <w:ilvl w:val="0"/>
          <w:numId w:val="2"/>
        </w:numPr>
        <w:spacing w:after="60"/>
      </w:pPr>
      <w:r>
        <w:rPr>
          <w:sz w:val="22"/>
          <w:szCs w:val="22"/>
        </w:rPr>
        <w:t xml:space="preserve">Each dish shows: name, price, photo, description.</w:t>
      </w:r>
    </w:p>
    <w:p>
      <w:pPr>
        <w:spacing w:after="80" w:before="120"/>
      </w:pPr>
      <w:r>
        <w:rPr>
          <w:b/>
          <w:bCs/>
          <w:sz w:val="22"/>
          <w:szCs w:val="22"/>
        </w:rPr>
        <w:t xml:space="preserve">Recommended extensions</w:t>
      </w:r>
    </w:p>
    <w:p>
      <w:pPr>
        <w:pStyle w:val="ListParagraph"/>
        <w:numPr>
          <w:ilvl w:val="0"/>
          <w:numId w:val="2"/>
        </w:numPr>
        <w:spacing w:after="60"/>
      </w:pPr>
      <w:r>
        <w:rPr>
          <w:b/>
          <w:bCs/>
          <w:sz w:val="22"/>
          <w:szCs w:val="22"/>
        </w:rPr>
        <w:t xml:space="preserve">Variants: half/full, small/medium/large — each </w:t>
      </w:r>
      <w:r>
        <w:rPr>
          <w:sz w:val="22"/>
          <w:szCs w:val="22"/>
        </w:rPr>
        <w:t xml:space="preserve">with its own price.</w:t>
      </w:r>
    </w:p>
    <w:p>
      <w:pPr>
        <w:pStyle w:val="ListParagraph"/>
        <w:numPr>
          <w:ilvl w:val="0"/>
          <w:numId w:val="2"/>
        </w:numPr>
        <w:spacing w:after="60"/>
      </w:pPr>
      <w:r>
        <w:rPr>
          <w:b/>
          <w:bCs/>
          <w:sz w:val="22"/>
          <w:szCs w:val="22"/>
        </w:rPr>
        <w:t xml:space="preserve">Paid add-ons: extra cheese, extra shot, etc. </w:t>
      </w:r>
      <w:r>
        <w:rPr>
          <w:sz w:val="22"/>
          <w:szCs w:val="22"/>
        </w:rPr>
        <w:t xml:space="preserve">— priced separately from the base dish.</w:t>
      </w:r>
    </w:p>
    <w:p>
      <w:pPr>
        <w:pStyle w:val="ListParagraph"/>
        <w:numPr>
          <w:ilvl w:val="0"/>
          <w:numId w:val="2"/>
        </w:numPr>
        <w:spacing w:after="60"/>
      </w:pPr>
      <w:r>
        <w:rPr>
          <w:b/>
          <w:bCs/>
          <w:sz w:val="22"/>
          <w:szCs w:val="22"/>
        </w:rPr>
        <w:t xml:space="preserve">Structured modifiers: less spicy, no onion/garlic, Jain, takeaway </w:t>
      </w:r>
      <w:r>
        <w:rPr>
          <w:sz w:val="22"/>
          <w:szCs w:val="22"/>
        </w:rPr>
        <w:t xml:space="preserve">— a fixed set of common preference tags, so the kitchen isn't relying on free text alone.</w:t>
      </w:r>
    </w:p>
    <w:p>
      <w:pPr>
        <w:pStyle w:val="ListParagraph"/>
        <w:numPr>
          <w:ilvl w:val="0"/>
          <w:numId w:val="2"/>
        </w:numPr>
        <w:spacing w:after="60"/>
      </w:pPr>
      <w:r>
        <w:rPr>
          <w:b/>
          <w:bCs/>
          <w:sz w:val="22"/>
          <w:szCs w:val="22"/>
        </w:rPr>
        <w:t xml:space="preserve">Diet &amp; allergen tags: veg/non-veg/egg indicator, contains nuts/dairy/gluten/shellfish, etc</w:t>
      </w:r>
      <w:r>
        <w:rPr>
          <w:sz w:val="22"/>
          <w:szCs w:val="22"/>
        </w:rPr>
        <w:t xml:space="preserve">. This is what makes the AI assistant trustworthy rather than decorative.</w:t>
      </w:r>
    </w:p>
    <w:p>
      <w:pPr>
        <w:pStyle w:val="ListParagraph"/>
        <w:numPr>
          <w:ilvl w:val="0"/>
          <w:numId w:val="2"/>
        </w:numPr>
        <w:spacing w:after="60"/>
      </w:pPr>
      <w:r>
        <w:rPr>
          <w:b/>
          <w:bCs/>
          <w:sz w:val="22"/>
          <w:szCs w:val="22"/>
        </w:rPr>
        <w:t xml:space="preserve">Availability toggle: staff can mark an item “sold out” instantly from their phone </w:t>
      </w:r>
      <w:r>
        <w:rPr>
          <w:sz w:val="22"/>
          <w:szCs w:val="22"/>
        </w:rPr>
        <w:t xml:space="preserve">— one of the most-used features in any restaurant ordering tool.</w:t>
      </w:r>
    </w:p>
    <w:p>
      <w:pPr>
        <w:pStyle w:val="ListParagraph"/>
        <w:numPr>
          <w:ilvl w:val="0"/>
          <w:numId w:val="2"/>
        </w:numPr>
        <w:spacing w:after="60"/>
      </w:pPr>
      <w:r>
        <w:rPr>
          <w:b/>
          <w:bCs/>
          <w:sz w:val="22"/>
          <w:szCs w:val="22"/>
        </w:rPr>
        <w:t xml:space="preserve">Time-based menus: </w:t>
      </w:r>
      <w:r>
        <w:rPr>
          <w:sz w:val="22"/>
          <w:szCs w:val="22"/>
        </w:rPr>
        <w:t xml:space="preserve">e.g. breakfast menu auto-switches to dinner menu.</w:t>
      </w:r>
    </w:p>
    <w:p>
      <w:pPr>
        <w:pStyle w:val="ListParagraph"/>
        <w:numPr>
          <w:ilvl w:val="0"/>
          <w:numId w:val="2"/>
        </w:numPr>
        <w:spacing w:after="60"/>
      </w:pPr>
      <w:r>
        <w:rPr>
          <w:b/>
          <w:bCs/>
          <w:sz w:val="22"/>
          <w:szCs w:val="22"/>
        </w:rPr>
        <w:t xml:space="preserve">Specials / recommended tags: </w:t>
      </w:r>
      <w:r>
        <w:rPr>
          <w:sz w:val="22"/>
          <w:szCs w:val="22"/>
        </w:rPr>
        <w:t xml:space="preserve">for upselling.</w:t>
      </w:r>
    </w:p>
    <w:p>
      <w:pPr>
        <w:pStyle w:val="Heading1"/>
        <w:spacing w:after="160" w:before="320"/>
      </w:pPr>
      <w:r>
        <w:t xml:space="preserve">4. AI Voice Assistant</w:t>
      </w:r>
    </w:p>
    <w:p>
      <w:pPr>
        <w:spacing w:after="80" w:before="120"/>
      </w:pPr>
      <w:r>
        <w:rPr>
          <w:b/>
          <w:bCs/>
          <w:sz w:val="22"/>
          <w:szCs w:val="22"/>
        </w:rPr>
        <w:t xml:space="preserve">Baseline (as planned)</w:t>
      </w:r>
    </w:p>
    <w:p>
      <w:pPr>
        <w:pStyle w:val="ListParagraph"/>
        <w:numPr>
          <w:ilvl w:val="0"/>
          <w:numId w:val="2"/>
        </w:numPr>
        <w:spacing w:after="60"/>
      </w:pPr>
      <w:r>
        <w:rPr>
          <w:sz w:val="22"/>
          <w:szCs w:val="22"/>
        </w:rPr>
        <w:t xml:space="preserve">Speaking assistant scoped to this menu only.</w:t>
      </w:r>
    </w:p>
    <w:p>
      <w:pPr>
        <w:pStyle w:val="ListParagraph"/>
        <w:numPr>
          <w:ilvl w:val="0"/>
          <w:numId w:val="2"/>
        </w:numPr>
        <w:spacing w:after="60"/>
      </w:pPr>
      <w:r>
        <w:rPr>
          <w:sz w:val="22"/>
          <w:szCs w:val="22"/>
        </w:rPr>
        <w:t xml:space="preserve">Multilingual: English mandatory + at least one regional language mandatory.</w:t>
      </w:r>
    </w:p>
    <w:p>
      <w:pPr>
        <w:pStyle w:val="ListParagraph"/>
        <w:numPr>
          <w:ilvl w:val="0"/>
          <w:numId w:val="2"/>
        </w:numPr>
        <w:spacing w:after="60"/>
      </w:pPr>
      <w:r>
        <w:rPr>
          <w:sz w:val="22"/>
          <w:szCs w:val="22"/>
        </w:rPr>
        <w:t xml:space="preserve">Supports follow-up questions about a dish.</w:t>
      </w:r>
    </w:p>
    <w:p>
      <w:pPr>
        <w:spacing w:after="80" w:before="120"/>
      </w:pPr>
      <w:r>
        <w:rPr>
          <w:b/>
          <w:bCs/>
          <w:sz w:val="22"/>
          <w:szCs w:val="22"/>
        </w:rPr>
        <w:t xml:space="preserve">Design recommendations</w:t>
      </w:r>
    </w:p>
    <w:p>
      <w:pPr>
        <w:pStyle w:val="ListParagraph"/>
        <w:numPr>
          <w:ilvl w:val="0"/>
          <w:numId w:val="2"/>
        </w:numPr>
        <w:spacing w:after="60"/>
      </w:pPr>
      <w:r>
        <w:rPr>
          <w:b/>
          <w:bCs/>
          <w:sz w:val="22"/>
          <w:szCs w:val="22"/>
        </w:rPr>
        <w:t xml:space="preserve">Ground it strictly in menu data. </w:t>
      </w:r>
      <w:r>
        <w:rPr>
          <w:sz w:val="22"/>
          <w:szCs w:val="22"/>
        </w:rPr>
        <w:t xml:space="preserve">Feed it the dish list, ingredients, and allergen tags as context, and instruct it to answer only from that data — never guess about allergens or ingredients.</w:t>
      </w:r>
    </w:p>
    <w:p>
      <w:pPr>
        <w:pStyle w:val="ListParagraph"/>
        <w:numPr>
          <w:ilvl w:val="0"/>
          <w:numId w:val="2"/>
        </w:numPr>
        <w:spacing w:after="60"/>
      </w:pPr>
      <w:r>
        <w:rPr>
          <w:b/>
          <w:bCs/>
          <w:sz w:val="22"/>
          <w:szCs w:val="22"/>
        </w:rPr>
        <w:t xml:space="preserve">Give it tools, not just chat: search_menu, get_dish_details, check_allergens, add_to_cart. </w:t>
      </w:r>
      <w:r>
        <w:rPr>
          <w:sz w:val="22"/>
          <w:szCs w:val="22"/>
        </w:rPr>
        <w:t xml:space="preserve">This turns it from a Q&amp;A bot into an ordering assistant — e.g. “something spicy and vegetarian under ₹300” → filters and adds directly to the cart. This is the feature most likely to increase order value.</w:t>
      </w:r>
    </w:p>
    <w:p>
      <w:pPr>
        <w:pStyle w:val="ListParagraph"/>
        <w:numPr>
          <w:ilvl w:val="0"/>
          <w:numId w:val="2"/>
        </w:numPr>
        <w:spacing w:after="60"/>
      </w:pPr>
      <w:r>
        <w:rPr>
          <w:b/>
          <w:bCs/>
          <w:sz w:val="22"/>
          <w:szCs w:val="22"/>
        </w:rPr>
        <w:t xml:space="preserve">Latency target under ~1.5 seconds </w:t>
      </w:r>
      <w:r>
        <w:rPr>
          <w:sz w:val="22"/>
          <w:szCs w:val="22"/>
        </w:rPr>
        <w:t xml:space="preserve">end to end, with solid voice-activity detection, since restaurants are noisy environments.</w:t>
      </w:r>
    </w:p>
    <w:p>
      <w:pPr>
        <w:pStyle w:val="ListParagraph"/>
        <w:numPr>
          <w:ilvl w:val="0"/>
          <w:numId w:val="2"/>
        </w:numPr>
        <w:spacing w:after="60"/>
      </w:pPr>
      <w:r>
        <w:rPr>
          <w:b/>
          <w:bCs/>
          <w:sz w:val="22"/>
          <w:szCs w:val="22"/>
        </w:rPr>
        <w:t xml:space="preserve">Handle code-mixing </w:t>
      </w:r>
      <w:r>
        <w:rPr>
          <w:sz w:val="22"/>
          <w:szCs w:val="22"/>
        </w:rPr>
        <w:t xml:space="preserve">— real speech will mix English and the regional language in the same sentence; test with that, not clean single-language audio.</w:t>
      </w:r>
    </w:p>
    <w:p>
      <w:pPr>
        <w:pStyle w:val="ListParagraph"/>
        <w:numPr>
          <w:ilvl w:val="0"/>
          <w:numId w:val="2"/>
        </w:numPr>
        <w:spacing w:after="60"/>
      </w:pPr>
      <w:r>
        <w:rPr>
          <w:b/>
          <w:bCs/>
          <w:sz w:val="22"/>
          <w:szCs w:val="22"/>
        </w:rPr>
        <w:t xml:space="preserve">Text chat fallback is mandatory. </w:t>
      </w:r>
      <w:r>
        <w:rPr>
          <w:sz w:val="22"/>
          <w:szCs w:val="22"/>
        </w:rPr>
        <w:t xml:space="preserve">Many customers won't want to talk to their phone out loud in a dining room.</w:t>
      </w:r>
    </w:p>
    <w:p>
      <w:pPr>
        <w:pStyle w:val="ListParagraph"/>
        <w:numPr>
          <w:ilvl w:val="0"/>
          <w:numId w:val="2"/>
        </w:numPr>
        <w:spacing w:after="60"/>
      </w:pPr>
      <w:r>
        <w:rPr>
          <w:b/>
          <w:bCs/>
          <w:sz w:val="22"/>
          <w:szCs w:val="22"/>
        </w:rPr>
        <w:t xml:space="preserve">Cap session length/tokens </w:t>
      </w:r>
      <w:r>
        <w:rPr>
          <w:sz w:val="22"/>
          <w:szCs w:val="22"/>
        </w:rPr>
        <w:t xml:space="preserve">per table to control cost.</w:t>
      </w:r>
    </w:p>
    <w:p>
      <w:pPr>
        <w:pStyle w:val="ListParagraph"/>
        <w:numPr>
          <w:ilvl w:val="0"/>
          <w:numId w:val="2"/>
        </w:numPr>
        <w:spacing w:after="60"/>
      </w:pPr>
      <w:r>
        <w:rPr>
          <w:b/>
          <w:bCs/>
          <w:sz w:val="22"/>
          <w:szCs w:val="22"/>
        </w:rPr>
        <w:t xml:space="preserve">Evaluate regional-language ASR/TTS vendors carefully — </w:t>
      </w:r>
      <w:r>
        <w:rPr>
          <w:sz w:val="22"/>
          <w:szCs w:val="22"/>
        </w:rPr>
        <w:t xml:space="preserve">quality varies a lot by language, and this may be worth comparing at build time rather than locking in early.</w:t>
      </w:r>
    </w:p>
    <w:p>
      <w:pPr>
        <w:pStyle w:val="Heading1"/>
        <w:spacing w:after="160" w:before="320"/>
      </w:pPr>
      <w:r>
        <w:t xml:space="preserve">5. Order Notes &amp; Preferences</w:t>
      </w:r>
    </w:p>
    <w:p>
      <w:pPr>
        <w:spacing w:after="80" w:before="120"/>
      </w:pPr>
      <w:r>
        <w:rPr>
          <w:b/>
          <w:bCs/>
          <w:sz w:val="22"/>
          <w:szCs w:val="22"/>
        </w:rPr>
        <w:t xml:space="preserve">Baseline (as planned)</w:t>
      </w:r>
    </w:p>
    <w:p>
      <w:pPr>
        <w:pStyle w:val="ListParagraph"/>
        <w:numPr>
          <w:ilvl w:val="0"/>
          <w:numId w:val="2"/>
        </w:numPr>
        <w:spacing w:after="60"/>
      </w:pPr>
      <w:r>
        <w:rPr>
          <w:sz w:val="22"/>
          <w:szCs w:val="22"/>
        </w:rPr>
        <w:t xml:space="preserve">Customer can add a note per dish (“add more spice”), typed or voice-recorded.</w:t>
      </w:r>
    </w:p>
    <w:p>
      <w:pPr>
        <w:spacing w:after="80" w:before="120"/>
      </w:pPr>
      <w:r>
        <w:rPr>
          <w:b/>
          <w:bCs/>
          <w:sz w:val="22"/>
          <w:szCs w:val="22"/>
        </w:rPr>
        <w:t xml:space="preserve">Design recommendations</w:t>
      </w:r>
    </w:p>
    <w:p>
      <w:pPr>
        <w:pStyle w:val="ListParagraph"/>
        <w:numPr>
          <w:ilvl w:val="0"/>
          <w:numId w:val="2"/>
        </w:numPr>
        <w:spacing w:after="60"/>
      </w:pPr>
      <w:r>
        <w:rPr>
          <w:b/>
          <w:bCs/>
          <w:sz w:val="22"/>
          <w:szCs w:val="22"/>
        </w:rPr>
        <w:t xml:space="preserve">Prefer structured modifier tags (see Section 3) for common requests, </w:t>
      </w:r>
      <w:r>
        <w:rPr>
          <w:sz w:val="22"/>
          <w:szCs w:val="22"/>
        </w:rPr>
        <w:t xml:space="preserve">with free text as an overflow field — free text alone is easy for kitchen staff to misread or skip.</w:t>
      </w:r>
    </w:p>
    <w:p>
      <w:pPr>
        <w:pStyle w:val="ListParagraph"/>
        <w:numPr>
          <w:ilvl w:val="0"/>
          <w:numId w:val="2"/>
        </w:numPr>
        <w:spacing w:after="60"/>
      </w:pPr>
      <w:r>
        <w:rPr>
          <w:b/>
          <w:bCs/>
          <w:sz w:val="22"/>
          <w:szCs w:val="22"/>
        </w:rPr>
        <w:t xml:space="preserve">For voice notes: transcribe and translate into the kitchen's working language before it reaches staff. </w:t>
      </w:r>
      <w:r>
        <w:rPr>
          <w:sz w:val="22"/>
          <w:szCs w:val="22"/>
        </w:rPr>
        <w:t xml:space="preserve">Show the transcribed text with the original audio clip attached as backup, rather than sending raw audio as the primary format.</w:t>
      </w:r>
    </w:p>
    <w:p>
      <w:pPr>
        <w:pStyle w:val="Heading1"/>
        <w:spacing w:after="160" w:before="320"/>
      </w:pPr>
      <w:r>
        <w:t xml:space="preserve">6. Order Lifecycle &amp; Staff Operations</w:t>
      </w:r>
    </w:p>
    <w:p>
      <w:pPr>
        <w:pStyle w:val="ListParagraph"/>
        <w:numPr>
          <w:ilvl w:val="0"/>
          <w:numId w:val="2"/>
        </w:numPr>
        <w:spacing w:after="60"/>
      </w:pPr>
      <w:r>
        <w:rPr>
          <w:b/>
          <w:bCs/>
          <w:sz w:val="22"/>
          <w:szCs w:val="22"/>
        </w:rPr>
        <w:t xml:space="preserve">Order states: </w:t>
      </w:r>
      <w:r>
        <w:rPr>
          <w:sz w:val="22"/>
          <w:szCs w:val="22"/>
        </w:rPr>
        <w:t xml:space="preserve">placed → accepted → preparing → served → billed → closed, pushed live to both customer and staff via real-time updates.</w:t>
      </w:r>
    </w:p>
    <w:p>
      <w:pPr>
        <w:pStyle w:val="ListParagraph"/>
        <w:numPr>
          <w:ilvl w:val="0"/>
          <w:numId w:val="2"/>
        </w:numPr>
        <w:spacing w:after="60"/>
      </w:pPr>
      <w:r>
        <w:rPr>
          <w:b/>
          <w:bCs/>
          <w:sz w:val="22"/>
          <w:szCs w:val="22"/>
        </w:rPr>
        <w:t xml:space="preserve">Staff confirms before the kitchen fires the order. </w:t>
      </w:r>
      <w:r>
        <w:rPr>
          <w:sz w:val="22"/>
          <w:szCs w:val="22"/>
        </w:rPr>
        <w:t xml:space="preserve">This single checkpoint prevents prank orders and most order-level fraud.</w:t>
      </w:r>
    </w:p>
    <w:p>
      <w:pPr>
        <w:pStyle w:val="ListParagraph"/>
        <w:numPr>
          <w:ilvl w:val="0"/>
          <w:numId w:val="2"/>
        </w:numPr>
        <w:spacing w:after="60"/>
      </w:pPr>
      <w:r>
        <w:rPr>
          <w:b/>
          <w:bCs/>
          <w:sz w:val="22"/>
          <w:szCs w:val="22"/>
        </w:rPr>
        <w:t xml:space="preserve">Kitchen Display (KDS): </w:t>
      </w:r>
      <w:r>
        <w:rPr>
          <w:sz w:val="22"/>
          <w:szCs w:val="22"/>
        </w:rPr>
        <w:t xml:space="preserve">a separate view from the staff order-taker screen, showing item-level tickets rather than full table bills. Optionally support printing physical KOTs to a thermal printer on the LAN.</w:t>
      </w:r>
    </w:p>
    <w:p>
      <w:pPr>
        <w:pStyle w:val="ListParagraph"/>
        <w:numPr>
          <w:ilvl w:val="0"/>
          <w:numId w:val="2"/>
        </w:numPr>
        <w:spacing w:after="60"/>
      </w:pPr>
      <w:r>
        <w:rPr>
          <w:b/>
          <w:bCs/>
          <w:sz w:val="22"/>
          <w:szCs w:val="22"/>
        </w:rPr>
        <w:t xml:space="preserve">Roles: </w:t>
      </w:r>
      <w:r>
        <w:rPr>
          <w:sz w:val="22"/>
          <w:szCs w:val="22"/>
        </w:rPr>
        <w:t xml:space="preserve">owner, manager, cashier, waiter, kitchen — each with different portal permissions.</w:t>
      </w:r>
    </w:p>
    <w:p>
      <w:pPr>
        <w:pStyle w:val="ListParagraph"/>
        <w:numPr>
          <w:ilvl w:val="0"/>
          <w:numId w:val="2"/>
        </w:numPr>
        <w:spacing w:after="60"/>
      </w:pPr>
      <w:r>
        <w:rPr>
          <w:b/>
          <w:bCs/>
          <w:sz w:val="22"/>
          <w:szCs w:val="22"/>
        </w:rPr>
        <w:t xml:space="preserve">Audit log: </w:t>
      </w:r>
      <w:r>
        <w:rPr>
          <w:sz w:val="22"/>
          <w:szCs w:val="22"/>
        </w:rPr>
        <w:t xml:space="preserve">every void, discount, and bill edit is logged — catches the most common form of staff-side revenue leakage and builds owner trust.</w:t>
      </w:r>
    </w:p>
    <w:p>
      <w:pPr>
        <w:pStyle w:val="ListParagraph"/>
        <w:numPr>
          <w:ilvl w:val="0"/>
          <w:numId w:val="2"/>
        </w:numPr>
        <w:spacing w:after="60"/>
      </w:pPr>
      <w:r>
        <w:rPr>
          <w:b/>
          <w:bCs/>
          <w:sz w:val="22"/>
          <w:szCs w:val="22"/>
        </w:rPr>
        <w:t xml:space="preserve">Service call buttons: </w:t>
      </w:r>
      <w:r>
        <w:rPr>
          <w:sz w:val="22"/>
          <w:szCs w:val="22"/>
        </w:rPr>
        <w:t xml:space="preserve">“call waiter,” “request water,” “request bill” — simple to build, heavily used in practice.</w:t>
      </w:r>
    </w:p>
    <w:p>
      <w:pPr>
        <w:pStyle w:val="Heading1"/>
        <w:spacing w:after="160" w:before="320"/>
      </w:pPr>
      <w:r>
        <w:t xml:space="preserve">7. Staff / Owner Portal</w:t>
      </w:r>
    </w:p>
    <w:p>
      <w:pPr>
        <w:spacing w:after="80" w:before="120"/>
      </w:pPr>
      <w:r>
        <w:rPr>
          <w:b/>
          <w:bCs/>
          <w:sz w:val="22"/>
          <w:szCs w:val="22"/>
        </w:rPr>
        <w:t xml:space="preserve">Baseline (as planned)</w:t>
      </w:r>
    </w:p>
    <w:p>
      <w:pPr>
        <w:pStyle w:val="ListParagraph"/>
        <w:numPr>
          <w:ilvl w:val="0"/>
          <w:numId w:val="2"/>
        </w:numPr>
        <w:spacing w:after="60"/>
      </w:pPr>
      <w:r>
        <w:rPr>
          <w:sz w:val="22"/>
          <w:szCs w:val="22"/>
        </w:rPr>
        <w:t xml:space="preserve">Receives order details.</w:t>
      </w:r>
    </w:p>
    <w:p>
      <w:pPr>
        <w:pStyle w:val="ListParagraph"/>
        <w:numPr>
          <w:ilvl w:val="0"/>
          <w:numId w:val="2"/>
        </w:numPr>
        <w:spacing w:after="60"/>
      </w:pPr>
      <w:r>
        <w:rPr>
          <w:sz w:val="22"/>
          <w:szCs w:val="22"/>
        </w:rPr>
        <w:t xml:space="preserve">Generates the bill.</w:t>
      </w:r>
    </w:p>
    <w:p>
      <w:pPr>
        <w:pStyle w:val="ListParagraph"/>
        <w:numPr>
          <w:ilvl w:val="0"/>
          <w:numId w:val="2"/>
        </w:numPr>
        <w:spacing w:after="60"/>
      </w:pPr>
      <w:r>
        <w:rPr>
          <w:sz w:val="22"/>
          <w:szCs w:val="22"/>
        </w:rPr>
        <w:t xml:space="preserve">Add/edit dishes and categories.</w:t>
      </w:r>
    </w:p>
    <w:p>
      <w:pPr>
        <w:pStyle w:val="ListParagraph"/>
        <w:numPr>
          <w:ilvl w:val="0"/>
          <w:numId w:val="2"/>
        </w:numPr>
        <w:spacing w:after="60"/>
      </w:pPr>
      <w:r>
        <w:rPr>
          <w:sz w:val="22"/>
          <w:szCs w:val="22"/>
        </w:rPr>
        <w:t xml:space="preserve">Customize dish photos.</w:t>
      </w:r>
    </w:p>
    <w:p>
      <w:pPr>
        <w:spacing w:after="80" w:before="120"/>
      </w:pPr>
      <w:r>
        <w:rPr>
          <w:b/>
          <w:bCs/>
          <w:sz w:val="22"/>
          <w:szCs w:val="22"/>
        </w:rPr>
        <w:t xml:space="preserve">Recommended additions</w:t>
      </w:r>
    </w:p>
    <w:p>
      <w:pPr>
        <w:pStyle w:val="ListParagraph"/>
        <w:numPr>
          <w:ilvl w:val="0"/>
          <w:numId w:val="2"/>
        </w:numPr>
        <w:spacing w:after="60"/>
      </w:pPr>
      <w:r>
        <w:rPr>
          <w:b/>
          <w:bCs/>
          <w:sz w:val="22"/>
          <w:szCs w:val="22"/>
        </w:rPr>
        <w:t xml:space="preserve">Availability toggle per dish </w:t>
      </w:r>
      <w:r>
        <w:rPr>
          <w:sz w:val="22"/>
          <w:szCs w:val="22"/>
        </w:rPr>
        <w:t xml:space="preserve">(see Section 3).</w:t>
      </w:r>
    </w:p>
    <w:p>
      <w:pPr>
        <w:pStyle w:val="ListParagraph"/>
        <w:numPr>
          <w:ilvl w:val="0"/>
          <w:numId w:val="2"/>
        </w:numPr>
        <w:spacing w:after="60"/>
      </w:pPr>
      <w:r>
        <w:rPr>
          <w:b/>
          <w:bCs/>
          <w:sz w:val="22"/>
          <w:szCs w:val="22"/>
        </w:rPr>
        <w:t xml:space="preserve">Bulk menu import: let an owner upload an existing PDF/Excel menu and auto-parse it into structured items </w:t>
      </w:r>
      <w:r>
        <w:rPr>
          <w:sz w:val="22"/>
          <w:szCs w:val="22"/>
        </w:rPr>
        <w:t xml:space="preserve">rather than requiring manual entry of every dish — manual entry of 100+ items is a major signup drop-off point.</w:t>
      </w:r>
    </w:p>
    <w:p>
      <w:pPr>
        <w:pStyle w:val="ListParagraph"/>
        <w:numPr>
          <w:ilvl w:val="0"/>
          <w:numId w:val="2"/>
        </w:numPr>
        <w:spacing w:after="60"/>
      </w:pPr>
      <w:r>
        <w:rPr>
          <w:b/>
          <w:bCs/>
          <w:sz w:val="22"/>
          <w:szCs w:val="22"/>
        </w:rPr>
        <w:t xml:space="preserve">Analytics dashboard: </w:t>
      </w:r>
      <w:r>
        <w:rPr>
          <w:sz w:val="22"/>
          <w:szCs w:val="22"/>
        </w:rPr>
        <w:t xml:space="preserve">best/worst-selling dishes, dead menu items, peak hours, average table turnaround time, and a log of what customers asked the AI assistant.</w:t>
      </w:r>
    </w:p>
    <w:p>
      <w:pPr>
        <w:pStyle w:val="Heading1"/>
        <w:spacing w:after="160" w:before="320"/>
      </w:pPr>
      <w:r>
        <w:t xml:space="preserve">8. Billing &amp; Payments</w:t>
      </w:r>
    </w:p>
    <w:p>
      <w:pPr>
        <w:spacing w:after="80" w:before="120"/>
      </w:pPr>
      <w:r>
        <w:rPr>
          <w:b/>
          <w:bCs/>
          <w:sz w:val="22"/>
          <w:szCs w:val="22"/>
        </w:rPr>
        <w:t xml:space="preserve">Baseline (as planned)</w:t>
      </w:r>
    </w:p>
    <w:p>
      <w:pPr>
        <w:pStyle w:val="ListParagraph"/>
        <w:numPr>
          <w:ilvl w:val="0"/>
          <w:numId w:val="2"/>
        </w:numPr>
        <w:spacing w:after="60"/>
      </w:pPr>
      <w:r>
        <w:rPr>
          <w:sz w:val="22"/>
          <w:szCs w:val="22"/>
        </w:rPr>
        <w:t xml:space="preserve">Generate bill.</w:t>
      </w:r>
    </w:p>
    <w:p>
      <w:pPr>
        <w:pStyle w:val="ListParagraph"/>
        <w:numPr>
          <w:ilvl w:val="0"/>
          <w:numId w:val="2"/>
        </w:numPr>
        <w:spacing w:after="60"/>
      </w:pPr>
      <w:r>
        <w:rPr>
          <w:sz w:val="22"/>
          <w:szCs w:val="22"/>
        </w:rPr>
        <w:t xml:space="preserve">Send bill to customer via message once the order is completed.</w:t>
      </w:r>
    </w:p>
    <w:p>
      <w:pPr>
        <w:spacing w:after="80" w:before="120"/>
      </w:pPr>
      <w:r>
        <w:rPr>
          <w:b/>
          <w:bCs/>
          <w:sz w:val="22"/>
          <w:szCs w:val="22"/>
        </w:rPr>
        <w:t xml:space="preserve">Recommended additions</w:t>
      </w:r>
    </w:p>
    <w:p>
      <w:pPr>
        <w:pStyle w:val="ListParagraph"/>
        <w:numPr>
          <w:ilvl w:val="0"/>
          <w:numId w:val="2"/>
        </w:numPr>
        <w:spacing w:after="60"/>
      </w:pPr>
      <w:r>
        <w:rPr>
          <w:b/>
          <w:bCs/>
          <w:sz w:val="22"/>
          <w:szCs w:val="22"/>
        </w:rPr>
        <w:t xml:space="preserve">In-app UPI payment </w:t>
      </w:r>
      <w:r>
        <w:rPr>
          <w:sz w:val="22"/>
          <w:szCs w:val="22"/>
        </w:rPr>
        <w:t xml:space="preserve">— “scan, order, pay, leave” significantly speeds up table turnaround and is a strong selling point to owners.</w:t>
      </w:r>
    </w:p>
    <w:p>
      <w:pPr>
        <w:pStyle w:val="ListParagraph"/>
        <w:numPr>
          <w:ilvl w:val="0"/>
          <w:numId w:val="2"/>
        </w:numPr>
        <w:spacing w:after="60"/>
      </w:pPr>
      <w:r>
        <w:rPr>
          <w:b/>
          <w:bCs/>
          <w:sz w:val="22"/>
          <w:szCs w:val="22"/>
        </w:rPr>
        <w:t xml:space="preserve">Split bill, </w:t>
      </w:r>
      <w:r>
        <w:rPr>
          <w:sz w:val="22"/>
          <w:szCs w:val="22"/>
        </w:rPr>
        <w:t xml:space="preserve">by person or by item.</w:t>
      </w:r>
    </w:p>
    <w:p>
      <w:pPr>
        <w:pStyle w:val="ListParagraph"/>
        <w:numPr>
          <w:ilvl w:val="0"/>
          <w:numId w:val="2"/>
        </w:numPr>
        <w:spacing w:after="60"/>
      </w:pPr>
      <w:r>
        <w:rPr>
          <w:b/>
          <w:bCs/>
          <w:sz w:val="22"/>
          <w:szCs w:val="22"/>
        </w:rPr>
        <w:t xml:space="preserve">Nail down the tax/pricing model early: </w:t>
      </w:r>
      <w:r>
        <w:rPr>
          <w:sz w:val="22"/>
          <w:szCs w:val="22"/>
        </w:rPr>
        <w:t xml:space="preserve">GST rate, packaging charges, service charge, discounts, rounding rules, and whether a GST-compliant invoice format is required.</w:t>
      </w:r>
    </w:p>
    <w:p>
      <w:pPr>
        <w:pStyle w:val="ListParagraph"/>
        <w:numPr>
          <w:ilvl w:val="0"/>
          <w:numId w:val="2"/>
        </w:numPr>
        <w:spacing w:after="60"/>
      </w:pPr>
      <w:r>
        <w:rPr>
          <w:b/>
          <w:bCs/>
          <w:sz w:val="22"/>
          <w:szCs w:val="22"/>
        </w:rPr>
        <w:t xml:space="preserve">Prefer WhatsApp over plain SMS for bill delivery </w:t>
      </w:r>
      <w:r>
        <w:rPr>
          <w:sz w:val="22"/>
          <w:szCs w:val="22"/>
        </w:rPr>
        <w:t xml:space="preserve">— SMS requires DLT/TRAI template registration in India and renders poorly, while WhatsApp Business API is cheaper and supports a proper bill link or PDF.</w:t>
      </w:r>
    </w:p>
    <w:p>
      <w:pPr>
        <w:pStyle w:val="ListParagraph"/>
        <w:numPr>
          <w:ilvl w:val="0"/>
          <w:numId w:val="2"/>
        </w:numPr>
        <w:spacing w:after="60"/>
      </w:pPr>
      <w:r>
        <w:rPr>
          <w:b/>
          <w:bCs/>
          <w:sz w:val="22"/>
          <w:szCs w:val="22"/>
        </w:rPr>
        <w:t xml:space="preserve">Consider pay-first flow for quick-service cafes </w:t>
      </w:r>
      <w:r>
        <w:rPr>
          <w:sz w:val="22"/>
          <w:szCs w:val="22"/>
        </w:rPr>
        <w:t xml:space="preserve">vs. pay-after-service for full-service hotel dining.</w:t>
      </w:r>
    </w:p>
    <w:p>
      <w:pPr>
        <w:pStyle w:val="Heading1"/>
        <w:spacing w:after="160" w:before="320"/>
      </w:pPr>
      <w:r>
        <w:t xml:space="preserve">9. Technical &amp; Practical Considerations</w:t>
      </w:r>
    </w:p>
    <w:p>
      <w:pPr>
        <w:pStyle w:val="ListParagraph"/>
        <w:numPr>
          <w:ilvl w:val="0"/>
          <w:numId w:val="2"/>
        </w:numPr>
        <w:spacing w:after="60"/>
      </w:pPr>
      <w:r>
        <w:rPr>
          <w:b/>
          <w:bCs/>
          <w:sz w:val="22"/>
          <w:szCs w:val="22"/>
        </w:rPr>
        <w:t xml:space="preserve">Multi-tenancy from day one: </w:t>
      </w:r>
      <w:r>
        <w:rPr>
          <w:sz w:val="22"/>
          <w:szCs w:val="22"/>
        </w:rPr>
        <w:t xml:space="preserve">tenant isolation, per-restaurant branding, subscription tiers — retrofitting this later is painful if the product becomes multi-restaurant.</w:t>
      </w:r>
    </w:p>
    <w:p>
      <w:pPr>
        <w:pStyle w:val="ListParagraph"/>
        <w:numPr>
          <w:ilvl w:val="0"/>
          <w:numId w:val="2"/>
        </w:numPr>
        <w:spacing w:after="60"/>
      </w:pPr>
      <w:r>
        <w:rPr>
          <w:b/>
          <w:bCs/>
          <w:sz w:val="22"/>
          <w:szCs w:val="22"/>
        </w:rPr>
        <w:t xml:space="preserve">Offline resilience: </w:t>
      </w:r>
      <w:r>
        <w:rPr>
          <w:sz w:val="22"/>
          <w:szCs w:val="22"/>
        </w:rPr>
        <w:t xml:space="preserve">build as a PWA that caches the menu and queues orders optimistically for spotty connectivity.</w:t>
      </w:r>
    </w:p>
    <w:p>
      <w:pPr>
        <w:pStyle w:val="ListParagraph"/>
        <w:numPr>
          <w:ilvl w:val="0"/>
          <w:numId w:val="2"/>
        </w:numPr>
        <w:spacing w:after="60"/>
      </w:pPr>
      <w:r>
        <w:rPr>
          <w:b/>
          <w:bCs/>
          <w:sz w:val="22"/>
          <w:szCs w:val="22"/>
        </w:rPr>
        <w:t xml:space="preserve">QR tamper prevention: </w:t>
      </w:r>
      <w:r>
        <w:rPr>
          <w:sz w:val="22"/>
          <w:szCs w:val="22"/>
        </w:rPr>
        <w:t xml:space="preserve">always display the table number prominently for the customer to confirm, and use tamper-evident QR stickers.</w:t>
      </w:r>
    </w:p>
    <w:p>
      <w:pPr>
        <w:pStyle w:val="ListParagraph"/>
        <w:numPr>
          <w:ilvl w:val="0"/>
          <w:numId w:val="2"/>
        </w:numPr>
        <w:spacing w:after="60"/>
      </w:pPr>
      <w:r>
        <w:rPr>
          <w:b/>
          <w:bCs/>
          <w:sz w:val="22"/>
          <w:szCs w:val="22"/>
        </w:rPr>
        <w:t xml:space="preserve">Photo pipeline: </w:t>
      </w:r>
      <w:r>
        <w:rPr>
          <w:sz w:val="22"/>
          <w:szCs w:val="22"/>
        </w:rPr>
        <w:t xml:space="preserve">fixed aspect-ratio cropping, compression, CDN delivery, lazy loading, sensible category placeholders — a common bottleneck for restaurant owners.</w:t>
      </w:r>
    </w:p>
    <w:p>
      <w:pPr>
        <w:pStyle w:val="ListParagraph"/>
        <w:numPr>
          <w:ilvl w:val="0"/>
          <w:numId w:val="2"/>
        </w:numPr>
        <w:spacing w:after="60"/>
      </w:pPr>
      <w:r>
        <w:rPr>
          <w:b/>
          <w:bCs/>
          <w:sz w:val="22"/>
          <w:szCs w:val="22"/>
        </w:rPr>
        <w:t xml:space="preserve">Room service: </w:t>
      </w:r>
      <w:r>
        <w:rPr>
          <w:sz w:val="22"/>
          <w:szCs w:val="22"/>
        </w:rPr>
        <w:t xml:space="preserve">if hotels (not just cafes) are in scope, consider generalizing “table” into a broader “service point” (table / room / poolside) early, rather than retrofitting it.</w:t>
      </w:r>
    </w:p>
    <w:p>
      <w:pPr>
        <w:pStyle w:val="Heading1"/>
        <w:spacing w:after="160" w:before="320"/>
      </w:pPr>
      <w:r>
        <w:t xml:space="preserve">10. Open Decisions</w:t>
      </w:r>
    </w:p>
    <w:p>
      <w:pPr>
        <w:pStyle w:val="ListParagraph"/>
        <w:numPr>
          <w:ilvl w:val="0"/>
          <w:numId w:val="2"/>
        </w:numPr>
        <w:spacing w:after="60"/>
      </w:pPr>
      <w:r>
        <w:rPr>
          <w:b/>
          <w:bCs/>
          <w:sz w:val="22"/>
          <w:szCs w:val="22"/>
        </w:rPr>
        <w:t xml:space="preserve">Single restaurant vs. multi-tenant SaaS — </w:t>
      </w:r>
      <w:r>
        <w:rPr>
          <w:sz w:val="22"/>
          <w:szCs w:val="22"/>
        </w:rPr>
        <w:t xml:space="preserve">this changes the data model, onboarding flow, and billing/subscription design significantly, so it's worth deciding early.</w:t>
      </w:r>
    </w:p>
    <w:p>
      <w:pPr>
        <w:pStyle w:val="ListParagraph"/>
        <w:numPr>
          <w:ilvl w:val="0"/>
          <w:numId w:val="2"/>
        </w:numPr>
        <w:spacing w:after="60"/>
      </w:pPr>
      <w:r>
        <w:rPr>
          <w:sz w:val="22"/>
          <w:szCs w:val="22"/>
        </w:rPr>
        <w:t xml:space="preserve">Whether hotel room service is in scope for v1 or a later phase.</w:t>
      </w:r>
    </w:p>
    <w:p>
      <w:pPr>
        <w:pStyle w:val="ListParagraph"/>
        <w:numPr>
          <w:ilvl w:val="0"/>
          <w:numId w:val="2"/>
        </w:numPr>
        <w:spacing w:after="60"/>
      </w:pPr>
      <w:r>
        <w:rPr>
          <w:sz w:val="22"/>
          <w:szCs w:val="22"/>
        </w:rPr>
        <w:t xml:space="preserve">Which payment gateway and which messaging channel (WhatsApp Business API vs SMS) to integrate first.</w:t>
      </w:r>
    </w:p>
    <w:p>
      <w:pPr>
        <w:pStyle w:val="Heading1"/>
        <w:spacing w:after="160" w:before="320"/>
      </w:pPr>
      <w:r>
        <w:t xml:space="preserve">11. Suggested Build Order</w:t>
      </w:r>
    </w:p>
    <w:p>
      <w:pPr>
        <w:pStyle w:val="Heading2"/>
        <w:spacing w:after="120" w:before="280"/>
      </w:pPr>
      <w:r>
        <w:t xml:space="preserve">Phase 1 — MVP</w:t>
      </w:r>
    </w:p>
    <w:p>
      <w:pPr>
        <w:spacing w:after="160"/>
      </w:pPr>
      <w:r>
        <w:rPr>
          <w:sz w:val="22"/>
          <w:szCs w:val="22"/>
        </w:rPr>
        <w:t xml:space="preserve">Menu with categories → per-table QR → shared table cart → order sent to a staff screen → availability toggle → bill generation → UPI payment. Run this in one real restaurant for a couple of weeks to gather real usage data.</w:t>
      </w:r>
    </w:p>
    <w:p>
      <w:pPr>
        <w:pStyle w:val="Heading2"/>
        <w:spacing w:after="120" w:before="280"/>
      </w:pPr>
      <w:r>
        <w:t xml:space="preserve">Phase 2 — Operations layer</w:t>
      </w:r>
    </w:p>
    <w:p>
      <w:pPr>
        <w:spacing w:after="160"/>
      </w:pPr>
      <w:r>
        <w:rPr>
          <w:sz w:val="22"/>
          <w:szCs w:val="22"/>
        </w:rPr>
        <w:t xml:space="preserve">Order state tracking, Kitchen Display, roles &amp; audit log, service call buttons, analytics dashboard, bulk menu import.</w:t>
      </w:r>
    </w:p>
    <w:p>
      <w:pPr>
        <w:pStyle w:val="Heading2"/>
        <w:spacing w:after="120" w:before="280"/>
      </w:pPr>
      <w:r>
        <w:t xml:space="preserve">Phase 3 — AI assistant</w:t>
      </w:r>
    </w:p>
    <w:p>
      <w:pPr>
        <w:spacing w:after="160"/>
      </w:pPr>
      <w:r>
        <w:rPr>
          <w:sz w:val="22"/>
          <w:szCs w:val="22"/>
        </w:rPr>
        <w:t xml:space="preserve">Multilingual voice assistant grounded in real menu data (ingredients, allergens) and informed by the questions customers actually asked during Phase 1 — by this point there's real dish data and real usage patterns to build it against, rather than guessing upfront.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2026-09-17T07:41:19.899Z</dcterms:created>
  <dcterms:modified xsi:type="dcterms:W3CDTF">2026-09-17T07:41:19.908Z</dcterms:modified>
</cp:coreProperties>
</file>

<file path=docProps/custom.xml><?xml version="1.0" encoding="utf-8"?>
<Properties xmlns="http://schemas.openxmlformats.org/officeDocument/2006/custom-properties" xmlns:vt="http://schemas.openxmlformats.org/officeDocument/2006/docPropsVTypes"/>
</file>