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Point32Health SOB RAG Data Preparation Pipeline</w:t>
      </w:r>
    </w:p>
    <w:p>
      <w:pPr>
        <w:jc w:val="center"/>
      </w:pPr>
      <w:r>
        <w:rPr>
          <w:b/>
        </w:rPr>
        <w:t>Azure Document Intelligence -&gt; Normalization -&gt; Cleaning -&gt; Table Validation -&gt; Chunking -&gt; JSONL -&gt; Azure AI Search</w:t>
      </w:r>
    </w:p>
    <w:p>
      <w:pPr>
        <w:jc w:val="center"/>
      </w:pPr>
      <w:r>
        <w:t>Detailed technical design, logic flow, data lineage, validation rules, and implementation story points</w:t>
      </w:r>
    </w:p>
    <w:p>
      <w:pPr>
        <w:pStyle w:val="Heading1"/>
      </w:pPr>
      <w:r>
        <w:t>1. Executive Summary</w:t>
      </w:r>
    </w:p>
    <w:p>
      <w:r>
        <w:t>The pipeline converts Schedule of Benefits (SOB) PDFs into retrieval-ready text and table chunks. Azure Document Intelligence produces three complementary artifacts for each PDF: a Markdown document containing prose and HTML tables, a table Markdown file containing the same tables in Markdown form, and a JSON extraction result containing document structure. The earlier approach appended the Markdown and table Markdown files, which duplicated table content and did not create an explicit relationship between the HTML table in the body and the Markdown table appended at the bottom. The normalized design resolves that problem by creating a stable table_id.</w:t>
      </w:r>
    </w:p>
    <w:p>
      <w:r>
        <w:t>The normalized Markdown becomes the authoritative representation of document reading order: prose remains in place and each HTML table is replaced by a [TABLE: &lt;table_id&gt;] placeholder. A separate normalized JSON becomes the structured table store. Cleaning is applied only to the normalized Markdown. At chunking time, table IDs that survived cleaning are extracted from the cleaned Markdown; only matching tables in normalized JSON are allowed into the final JSONL.</w:t>
      </w:r>
    </w:p>
    <w:p>
      <w:pPr>
        <w:pStyle w:val="Heading1"/>
      </w:pPr>
      <w:r>
        <w:t>2. Business / RAG Problem Being Solved</w:t>
      </w:r>
    </w:p>
    <w:p>
      <w:pPr>
        <w:pStyle w:val="ListBullet"/>
      </w:pPr>
      <w:r>
        <w:t>Avoid duplicate indexing of the same table in HTML and Markdown representations.</w:t>
      </w:r>
    </w:p>
    <w:p>
      <w:pPr>
        <w:pStyle w:val="ListBullet"/>
      </w:pPr>
      <w:r>
        <w:t>Preserve where a table appeared relative to surrounding prose.</w:t>
      </w:r>
    </w:p>
    <w:p>
      <w:pPr>
        <w:pStyle w:val="ListBullet"/>
      </w:pPr>
      <w:r>
        <w:t>Create deterministic linkage between text chunks and table chunks.</w:t>
      </w:r>
    </w:p>
    <w:p>
      <w:pPr>
        <w:pStyle w:val="ListBullet"/>
      </w:pPr>
      <w:r>
        <w:t>Remove large boilerplate/noise sections before embedding.</w:t>
      </w:r>
    </w:p>
    <w:p>
      <w:pPr>
        <w:pStyle w:val="ListBullet"/>
      </w:pPr>
      <w:r>
        <w:t>Keep useful extraction metadata and document identifiers.</w:t>
      </w:r>
    </w:p>
    <w:p>
      <w:pPr>
        <w:pStyle w:val="ListBullet"/>
      </w:pPr>
      <w:r>
        <w:t>Create section-aware prose chunks and row-aware table chunks.</w:t>
      </w:r>
    </w:p>
    <w:p>
      <w:pPr>
        <w:pStyle w:val="ListBullet"/>
      </w:pPr>
      <w:r>
        <w:t>Carry plan metadata into both text and table chunks for filtering and retrieval.</w:t>
      </w:r>
    </w:p>
    <w:p>
      <w:pPr>
        <w:pStyle w:val="ListBullet"/>
      </w:pPr>
      <w:r>
        <w:t>Prevent tables from removed sections from leaking back into the final search index.</w:t>
      </w:r>
    </w:p>
    <w:p>
      <w:pPr>
        <w:pStyle w:val="Heading1"/>
      </w:pPr>
      <w:r>
        <w:t>3. End-to-End Architecture</w:t>
      </w:r>
    </w:p>
    <w:p>
      <w:r>
        <w:rPr>
          <w:rFonts w:ascii="Consolas" w:hAnsi="Consolas"/>
          <w:sz w:val="17"/>
        </w:rPr>
        <w:t>SOB PDF</w:t>
        <w:br/>
        <w:t xml:space="preserve">  |</w:t>
        <w:br/>
        <w:t xml:space="preserve">  v</w:t>
        <w:br/>
        <w:t>Azure Document Intelligence</w:t>
        <w:br/>
        <w:t xml:space="preserve">  |</w:t>
        <w:br/>
        <w:t xml:space="preserve">  +-- ab_policy.md -------- prose + headings + HTML tables</w:t>
        <w:br/>
        <w:t xml:space="preserve">  +-- ab_policy.table.md -- Markdown representation of tables</w:t>
        <w:br/>
        <w:t xml:space="preserve">  +-- ab_policy.json ------ DI structure: pages/tables/cells/regions</w:t>
        <w:br/>
        <w:t xml:space="preserve">  |</w:t>
        <w:br/>
        <w:t xml:space="preserve">  v</w:t>
        <w:br/>
        <w:t>NORMALIZATION  (normalize_documents_v3.py)</w:t>
        <w:br/>
        <w:t xml:space="preserve">  |</w:t>
        <w:br/>
        <w:t xml:space="preserve">  +-- &lt;document_id&gt;.normalized.md</w:t>
        <w:br/>
        <w:t xml:space="preserve">  |      prose + [TABLE: &lt;table_id&gt;] placeholders</w:t>
        <w:br/>
        <w:t xml:space="preserve">  |</w:t>
        <w:br/>
        <w:t xml:space="preserve">  +-- &lt;document_id&gt;.normalized.json</w:t>
        <w:br/>
        <w:t xml:space="preserve">         canonical table objects + table_id + context + page/section</w:t>
        <w:br/>
        <w:t xml:space="preserve">  |</w:t>
        <w:br/>
        <w:t xml:space="preserve">  v</w:t>
        <w:br/>
        <w:t>CLEANING  (clean_normalized_documents_v4.py)</w:t>
        <w:br/>
        <w:t xml:space="preserve">  |</w:t>
        <w:br/>
        <w:t xml:space="preserve">  +-- &lt;document_id&gt;.cleaned.normalized.md</w:t>
        <w:br/>
        <w:t xml:space="preserve">         unwanted sections removed; surviving TABLE_ID references retained</w:t>
        <w:br/>
        <w:t xml:space="preserve">  |</w:t>
        <w:br/>
        <w:t xml:space="preserve">  +------------------------------+</w:t>
        <w:br/>
        <w:t xml:space="preserve">  |                              |</w:t>
        <w:br/>
        <w:t xml:space="preserve">  v                              v</w:t>
        <w:br/>
        <w:t>cleaned normalized Markdown   normalized JSON</w:t>
        <w:br/>
        <w:t>(active TABLE_IDs)            (complete structured table store)</w:t>
        <w:br/>
        <w:t xml:space="preserve">  |                              |</w:t>
        <w:br/>
        <w:t xml:space="preserve">  +--------------+---------------+</w:t>
        <w:br/>
        <w:t xml:space="preserve">                 |</w:t>
        <w:br/>
        <w:t xml:space="preserve">                 v</w:t>
        <w:br/>
        <w:t>TABLE VALIDATION + CHUNKING</w:t>
        <w:br/>
        <w:t>(chunk_normalized_documents_v4.py)</w:t>
        <w:br/>
        <w:t xml:space="preserve">                 |</w:t>
        <w:br/>
        <w:t xml:space="preserve">       +---------+---------+</w:t>
        <w:br/>
        <w:t xml:space="preserve">       |                   |</w:t>
        <w:br/>
        <w:t xml:space="preserve">       v                   v</w:t>
        <w:br/>
        <w:t>section-aware text     validated table chunks</w:t>
        <w:br/>
        <w:t>chunks                 (only active table_ids)</w:t>
        <w:br/>
        <w:t xml:space="preserve">       |                   |</w:t>
        <w:br/>
        <w:t xml:space="preserve">       +---------+---------+</w:t>
        <w:br/>
        <w:t xml:space="preserve">                 |</w:t>
        <w:br/>
        <w:t xml:space="preserve">                 v</w:t>
        <w:br/>
        <w:t xml:space="preserve">          sob_chunks.jsonl</w:t>
        <w:br/>
        <w:t xml:space="preserve">                 |</w:t>
        <w:br/>
        <w:t xml:space="preserve">                 v</w:t>
        <w:br/>
        <w:t xml:space="preserve">          Azure AI Search</w:t>
      </w:r>
    </w:p>
    <w:p>
      <w:pPr>
        <w:pStyle w:val="Heading1"/>
      </w:pPr>
      <w:r>
        <w:t>4. Source Artifacts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Artifact</w:t>
            </w:r>
          </w:p>
        </w:tc>
        <w:tc>
          <w:tcPr>
            <w:tcW w:type="dxa" w:w="3408"/>
          </w:tcPr>
          <w:p>
            <w:r>
              <w:t>Contains</w:t>
            </w:r>
          </w:p>
        </w:tc>
        <w:tc>
          <w:tcPr>
            <w:tcW w:type="dxa" w:w="3408"/>
          </w:tcPr>
          <w:p>
            <w:r>
              <w:t>Role in pipeline</w:t>
            </w:r>
          </w:p>
        </w:tc>
      </w:tr>
      <w:tr>
        <w:tc>
          <w:tcPr>
            <w:tcW w:type="dxa" w:w="3408"/>
          </w:tcPr>
          <w:p>
            <w:r>
              <w:t>ab_policy.md</w:t>
            </w:r>
          </w:p>
        </w:tc>
        <w:tc>
          <w:tcPr>
            <w:tcW w:type="dxa" w:w="3408"/>
          </w:tcPr>
          <w:p>
            <w:r>
              <w:t>Prose, headings, extraction comments, HTML tables</w:t>
            </w:r>
          </w:p>
        </w:tc>
        <w:tc>
          <w:tcPr>
            <w:tcW w:type="dxa" w:w="3408"/>
          </w:tcPr>
          <w:p>
            <w:r>
              <w:t>Primary document reading order and table location/context.</w:t>
            </w:r>
          </w:p>
        </w:tc>
      </w:tr>
      <w:tr>
        <w:tc>
          <w:tcPr>
            <w:tcW w:type="dxa" w:w="3408"/>
          </w:tcPr>
          <w:p>
            <w:r>
              <w:t>ab_policy.table.md</w:t>
            </w:r>
          </w:p>
        </w:tc>
        <w:tc>
          <w:tcPr>
            <w:tcW w:type="dxa" w:w="3408"/>
          </w:tcPr>
          <w:p>
            <w:r>
              <w:t>Tables represented as Markdown</w:t>
            </w:r>
          </w:p>
        </w:tc>
        <w:tc>
          <w:tcPr>
            <w:tcW w:type="dxa" w:w="3408"/>
          </w:tcPr>
          <w:p>
            <w:r>
              <w:t>Preferred retrieval-friendly representation of table content during normalization.</w:t>
            </w:r>
          </w:p>
        </w:tc>
      </w:tr>
      <w:tr>
        <w:tc>
          <w:tcPr>
            <w:tcW w:type="dxa" w:w="3408"/>
          </w:tcPr>
          <w:p>
            <w:r>
              <w:t>ab_policy.json</w:t>
            </w:r>
          </w:p>
        </w:tc>
        <w:tc>
          <w:tcPr>
            <w:tcW w:type="dxa" w:w="3408"/>
          </w:tcPr>
          <w:p>
            <w:r>
              <w:t>Azure DI structural output including pages, tables and cells</w:t>
            </w:r>
          </w:p>
        </w:tc>
        <w:tc>
          <w:tcPr>
            <w:tcW w:type="dxa" w:w="3408"/>
          </w:tcPr>
          <w:p>
            <w:r>
              <w:t>Provides structural/table information and supports table matching, rows, page metadata and canonicalization.</w:t>
            </w:r>
          </w:p>
        </w:tc>
      </w:tr>
      <w:tr>
        <w:tc>
          <w:tcPr>
            <w:tcW w:type="dxa" w:w="3408"/>
          </w:tcPr>
          <w:p>
            <w:r>
              <w:t>*.normalized.md</w:t>
            </w:r>
          </w:p>
        </w:tc>
        <w:tc>
          <w:tcPr>
            <w:tcW w:type="dxa" w:w="3408"/>
          </w:tcPr>
          <w:p>
            <w:r>
              <w:t>Prose with HTML table replaced by stable [TABLE: ...] reference</w:t>
            </w:r>
          </w:p>
        </w:tc>
        <w:tc>
          <w:tcPr>
            <w:tcW w:type="dxa" w:w="3408"/>
          </w:tcPr>
          <w:p>
            <w:r>
              <w:t>Canonical document-body representation before cleaning.</w:t>
            </w:r>
          </w:p>
        </w:tc>
      </w:tr>
      <w:tr>
        <w:tc>
          <w:tcPr>
            <w:tcW w:type="dxa" w:w="3408"/>
          </w:tcPr>
          <w:p>
            <w:r>
              <w:t>*.normalized.json</w:t>
            </w:r>
          </w:p>
        </w:tc>
        <w:tc>
          <w:tcPr>
            <w:tcW w:type="dxa" w:w="3408"/>
          </w:tcPr>
          <w:p>
            <w:r>
              <w:t>Custom RAG intermediate JSON</w:t>
            </w:r>
          </w:p>
        </w:tc>
        <w:tc>
          <w:tcPr>
            <w:tcW w:type="dxa" w:w="3408"/>
          </w:tcPr>
          <w:p>
            <w:r>
              <w:t>Canonical structured table store and linkage metadata; not merely a renamed DI JSON.</w:t>
            </w:r>
          </w:p>
        </w:tc>
      </w:tr>
      <w:tr>
        <w:tc>
          <w:tcPr>
            <w:tcW w:type="dxa" w:w="3408"/>
          </w:tcPr>
          <w:p>
            <w:r>
              <w:t>*.cleaned.normalized.md</w:t>
            </w:r>
          </w:p>
        </w:tc>
        <w:tc>
          <w:tcPr>
            <w:tcW w:type="dxa" w:w="3408"/>
          </w:tcPr>
          <w:p>
            <w:r>
              <w:t>Cleaned canonical document body</w:t>
            </w:r>
          </w:p>
        </w:tc>
        <w:tc>
          <w:tcPr>
            <w:tcW w:type="dxa" w:w="3408"/>
          </w:tcPr>
          <w:p>
            <w:r>
              <w:t>Authoritative content allowed to proceed to text retrieval and source of active table IDs.</w:t>
            </w:r>
          </w:p>
        </w:tc>
      </w:tr>
      <w:tr>
        <w:tc>
          <w:tcPr>
            <w:tcW w:type="dxa" w:w="3408"/>
          </w:tcPr>
          <w:p>
            <w:r>
              <w:t>sob_chunks.jsonl</w:t>
            </w:r>
          </w:p>
        </w:tc>
        <w:tc>
          <w:tcPr>
            <w:tcW w:type="dxa" w:w="3408"/>
          </w:tcPr>
          <w:p>
            <w:r>
              <w:t>Text and table chunk records</w:t>
            </w:r>
          </w:p>
        </w:tc>
        <w:tc>
          <w:tcPr>
            <w:tcW w:type="dxa" w:w="3408"/>
          </w:tcPr>
          <w:p>
            <w:r>
              <w:t>Final ingestion dataset for Azure AI Search.</w:t>
            </w:r>
          </w:p>
        </w:tc>
      </w:tr>
    </w:tbl>
    <w:p>
      <w:pPr>
        <w:pStyle w:val="Heading1"/>
      </w:pPr>
      <w:r>
        <w:t>5. Stage 1 - Normalization</w:t>
      </w:r>
    </w:p>
    <w:p>
      <w:r>
        <w:t>Script: normalize_documents_v3.py</w:t>
      </w:r>
    </w:p>
    <w:p>
      <w:pPr>
        <w:pStyle w:val="Heading2"/>
      </w:pPr>
      <w:r>
        <w:t>5.1 Purpose</w:t>
      </w:r>
    </w:p>
    <w:p>
      <w:r>
        <w:t>Normalization creates one canonical document model from the three Azure DI outputs. It eliminates duplicate table representations from the document body while preserving table position and creates a common table_id used by Markdown, JSON, and later JSONL chunks.</w:t>
      </w:r>
    </w:p>
    <w:p>
      <w:pPr>
        <w:pStyle w:val="Heading2"/>
      </w:pPr>
      <w:r>
        <w:t>5.2 Document ID logic</w:t>
      </w:r>
    </w:p>
    <w:p>
      <w:r>
        <w:t>The canonical document_id is extracted from the ID inside the document rather than relying on the file name. Example: ID: MD0000029007_A3 -&gt; document_id = MD0000029007_A3. This internal ID becomes the namespace for table IDs and chunk IDs.</w:t>
      </w:r>
    </w:p>
    <w:p>
      <w:r>
        <w:t>Example IDs:</w:t>
      </w:r>
    </w:p>
    <w:p>
      <w:r>
        <w:rPr>
          <w:rFonts w:ascii="Consolas" w:hAnsi="Consolas"/>
          <w:sz w:val="18"/>
        </w:rPr>
        <w:t>document_id: MD0000029007_A3</w:t>
        <w:br/>
        <w:t>table_id:    MD0000029007_A3_table_0001</w:t>
        <w:br/>
        <w:t>chunk_id:    MD0000029007_A3_chunk_0001</w:t>
      </w:r>
    </w:p>
    <w:p>
      <w:pPr>
        <w:pStyle w:val="Heading2"/>
      </w:pPr>
      <w:r>
        <w:t>5.3 Table linkage logic</w:t>
      </w:r>
    </w:p>
    <w:p>
      <w:r>
        <w:t>For each table encountered in the original body, the normalizer associates the body table with a canonical table object. The body HTML table is removed from the normalized Markdown and replaced at the same logical position by a table placeholder.</w:t>
      </w:r>
    </w:p>
    <w:p>
      <w:r>
        <w:rPr>
          <w:rFonts w:ascii="Consolas" w:hAnsi="Consolas"/>
          <w:sz w:val="18"/>
        </w:rPr>
        <w:t>Before:</w:t>
        <w:br/>
        <w:t>Some context before.</w:t>
        <w:br/>
        <w:t>&lt;table&gt; ... &lt;/table&gt;</w:t>
        <w:br/>
        <w:t>Some context after.</w:t>
        <w:br/>
        <w:br/>
        <w:t>After:</w:t>
        <w:br/>
        <w:t>Some context before.</w:t>
        <w:br/>
        <w:t>[TABLE: MD0000029007_A3_table_0001]</w:t>
        <w:br/>
        <w:t>Some context after.</w:t>
      </w:r>
    </w:p>
    <w:p>
      <w:pPr>
        <w:pStyle w:val="Heading2"/>
      </w:pPr>
      <w:r>
        <w:t>5.4 What normalized JSON represents</w:t>
      </w:r>
    </w:p>
    <w:p>
      <w:r>
        <w:t>normalized.json is a custom intermediate RAG representation. It is assembled from the original MD, TABLE.MD and DI JSON. Its tables collection carries the stable table_id plus normalized table content and contextual/structural attributes.</w:t>
      </w:r>
    </w:p>
    <w:p>
      <w:r>
        <w:rPr>
          <w:rFonts w:ascii="Consolas" w:hAnsi="Consolas"/>
          <w:sz w:val="17"/>
        </w:rPr>
        <w:t>{</w:t>
        <w:br/>
        <w:t xml:space="preserve">  "document_id": "MD0000029007_A3",</w:t>
        <w:br/>
        <w:t xml:space="preserve">  "tables": [</w:t>
        <w:br/>
        <w:t xml:space="preserve">    {</w:t>
        <w:br/>
        <w:t xml:space="preserve">      "table_id": "MD0000029007_A3_table_0001",</w:t>
        <w:br/>
        <w:t xml:space="preserve">      "page_number": 7,</w:t>
        <w:br/>
        <w:t xml:space="preserve">      "section": "Out-of-Network Benefits",</w:t>
        <w:br/>
        <w:t xml:space="preserve">      "table_markdown": "| Service | Limit | ...",</w:t>
        <w:br/>
        <w:t xml:space="preserve">      "json_rows": [["Service","Limit"],["Physical Therapy","30 visits"]],</w:t>
        <w:br/>
        <w:t xml:space="preserve">      "preceding_context": "The following limits apply...",</w:t>
        <w:br/>
        <w:t xml:space="preserve">      "following_context": "Prior authorization may be required."</w:t>
        <w:br/>
        <w:t xml:space="preserve">    }</w:t>
        <w:br/>
        <w:t xml:space="preserve">  ]</w:t>
        <w:br/>
        <w:t>}</w:t>
      </w:r>
    </w:p>
    <w:p>
      <w:pPr>
        <w:pStyle w:val="Heading1"/>
      </w:pPr>
      <w:r>
        <w:t>6. Stage 2 - Cleaning</w:t>
      </w:r>
    </w:p>
    <w:p>
      <w:r>
        <w:t>Script: clean_normalized_documents_v4.py</w:t>
      </w:r>
    </w:p>
    <w:p>
      <w:pPr>
        <w:pStyle w:val="Heading2"/>
      </w:pPr>
      <w:r>
        <w:t>6.1 Why only normalized Markdown is cleaned</w:t>
      </w:r>
    </w:p>
    <w:p>
      <w:r>
        <w:t>The Markdown contains retrieval prose and therefore needs semantic-noise removal. normalized.json is a structured/audit table store and should not be destructively text-cleaned. Instead, table eligibility is enforced later by checking whether its table_id survived in the cleaned Markdown.</w:t>
      </w:r>
    </w:p>
    <w:p>
      <w:pPr>
        <w:pStyle w:val="Heading2"/>
      </w:pPr>
      <w:r>
        <w:t>6.2 Sections removed</w:t>
      </w:r>
    </w:p>
    <w:p>
      <w:pPr>
        <w:pStyle w:val="ListBullet"/>
      </w:pPr>
      <w:r>
        <w:t>Language Assistance Services</w:t>
      </w:r>
    </w:p>
    <w:p>
      <w:pPr>
        <w:pStyle w:val="ListBullet"/>
      </w:pPr>
      <w:r>
        <w:t>General Notice About Nondiscrimination...</w:t>
      </w:r>
    </w:p>
    <w:p>
      <w:pPr>
        <w:pStyle w:val="ListBullet"/>
      </w:pPr>
      <w:r>
        <w:t>General List of Exclusions...</w:t>
      </w:r>
    </w:p>
    <w:p>
      <w:r>
        <w:t>Removal is hierarchical: once a target heading is found, the cleaner removes the target heading, its content, and nested lower-level headings until the next Markdown heading of the same or higher level. This is necessary for structures such as General List of Exclusions -&gt; Exclusion -&gt; Alternative Treatments -&gt; All Other Exclusions (Continued).</w:t>
      </w:r>
    </w:p>
    <w:p>
      <w:pPr>
        <w:pStyle w:val="Heading2"/>
      </w:pPr>
      <w:r>
        <w:t>6.3 Content deliberately preserved</w:t>
      </w:r>
    </w:p>
    <w:p>
      <w:pPr>
        <w:pStyle w:val="ListBullet"/>
      </w:pPr>
      <w:r>
        <w:t>&lt;!-- PageHeader="..." --&gt;</w:t>
      </w:r>
    </w:p>
    <w:p>
      <w:pPr>
        <w:pStyle w:val="ListBullet"/>
      </w:pPr>
      <w:r>
        <w:t>&lt;!-- PageFooter="..." --&gt;</w:t>
      </w:r>
    </w:p>
    <w:p>
      <w:pPr>
        <w:pStyle w:val="ListBullet"/>
      </w:pPr>
      <w:r>
        <w:t>&lt;!-- PageNumber="15" --&gt;</w:t>
      </w:r>
    </w:p>
    <w:p>
      <w:pPr>
        <w:pStyle w:val="ListBullet"/>
      </w:pPr>
      <w:r>
        <w:t>&lt;!-- PageBreak --&gt;</w:t>
      </w:r>
    </w:p>
    <w:p>
      <w:pPr>
        <w:pStyle w:val="ListBullet"/>
      </w:pPr>
      <w:r>
        <w:t>[TABLE: &lt;table_id&gt;] placeholders outside removed sections</w:t>
      </w:r>
    </w:p>
    <w:p>
      <w:r>
        <w:t>If a page metadata comment is physically inside a section that is intentionally deleted, it disappears with that section. Page metadata elsewhere remains.</w:t>
      </w:r>
    </w:p>
    <w:p>
      <w:pPr>
        <w:pStyle w:val="Heading1"/>
      </w:pPr>
      <w:r>
        <w:t>7. Stage 3 - Active Table-ID Validation</w:t>
      </w:r>
    </w:p>
    <w:p>
      <w:r>
        <w:t>Implemented in: chunk_normalized_documents_v4.py</w:t>
      </w:r>
    </w:p>
    <w:p>
      <w:r>
        <w:t>This is the key safety control between cleaning and table chunking. The cleaned Markdown is treated as the authority for content survival.</w:t>
      </w:r>
    </w:p>
    <w:p>
      <w:r>
        <w:rPr>
          <w:rFonts w:ascii="Consolas" w:hAnsi="Consolas"/>
          <w:sz w:val="18"/>
        </w:rPr>
        <w:t>cleaned.normalized.md</w:t>
        <w:br/>
        <w:t xml:space="preserve">   |</w:t>
        <w:br/>
        <w:t xml:space="preserve">   +-- extract [TABLE: X]</w:t>
        <w:br/>
        <w:t xml:space="preserve">   +-- extract [TABLE: Y]</w:t>
        <w:br/>
        <w:t xml:space="preserve">   |</w:t>
        <w:br/>
        <w:t xml:space="preserve">   v</w:t>
        <w:br/>
        <w:t>ACTIVE TABLE IDS = {X, Y}</w:t>
        <w:br/>
        <w:t xml:space="preserve">   |</w:t>
        <w:br/>
        <w:t xml:space="preserve">   v</w:t>
        <w:br/>
        <w:t>normalized.json tables = {X, Y, Z}</w:t>
        <w:br/>
        <w:t xml:space="preserve">   |</w:t>
        <w:br/>
        <w:t xml:space="preserve">   +-- X -&gt; referenced -&gt; CHUNK</w:t>
        <w:br/>
        <w:t xml:space="preserve">   +-- Y -&gt; referenced -&gt; CHUNK</w:t>
        <w:br/>
        <w:t xml:space="preserve">   +-- Z -&gt; not referenced -&gt; SKIP</w:t>
        <w:br/>
      </w:r>
    </w:p>
    <w:p>
      <w:pPr>
        <w:pStyle w:val="Heading2"/>
      </w:pPr>
      <w:r>
        <w:t>7.1 Validation rules</w:t>
      </w:r>
    </w:p>
    <w:tbl>
      <w:tblPr>
        <w:tblStyle w:val="TableGrid"/>
        <w:tblW w:type="auto" w:w="0"/>
        <w:jc w:val="center"/>
        <w:tblLook w:firstColumn="1" w:firstRow="1" w:lastColumn="0" w:lastRow="0" w:noHBand="0" w:noVBand="1" w:val="04A0"/>
      </w:tblPr>
      <w:tblGrid>
        <w:gridCol w:w="5112"/>
        <w:gridCol w:w="5112"/>
      </w:tblGrid>
      <w:tr>
        <w:tc>
          <w:tcPr>
            <w:tcW w:type="dxa" w:w="5112"/>
          </w:tcPr>
          <w:p>
            <w:r>
              <w:t>Condition</w:t>
            </w:r>
          </w:p>
        </w:tc>
        <w:tc>
          <w:tcPr>
            <w:tcW w:type="dxa" w:w="5112"/>
          </w:tcPr>
          <w:p>
            <w:r>
              <w:t>Action</w:t>
            </w:r>
          </w:p>
        </w:tc>
      </w:tr>
      <w:tr>
        <w:tc>
          <w:tcPr>
            <w:tcW w:type="dxa" w:w="5112"/>
          </w:tcPr>
          <w:p>
            <w:r>
              <w:t>Referenced + exists in normalized JSON</w:t>
            </w:r>
          </w:p>
        </w:tc>
        <w:tc>
          <w:tcPr>
            <w:tcW w:type="dxa" w:w="5112"/>
          </w:tcPr>
          <w:p>
            <w:r>
              <w:t>Eligible; create table chunk(s).</w:t>
            </w:r>
          </w:p>
        </w:tc>
      </w:tr>
      <w:tr>
        <w:tc>
          <w:tcPr>
            <w:tcW w:type="dxa" w:w="5112"/>
          </w:tcPr>
          <w:p>
            <w:r>
              <w:t>Exists in normalized JSON but not referenced in cleaned MD</w:t>
            </w:r>
          </w:p>
        </w:tc>
        <w:tc>
          <w:tcPr>
            <w:tcW w:type="dxa" w:w="5112"/>
          </w:tcPr>
          <w:p>
            <w:r>
              <w:t>Skip. This commonly means the table belonged to content removed during cleaning.</w:t>
            </w:r>
          </w:p>
        </w:tc>
      </w:tr>
      <w:tr>
        <w:tc>
          <w:tcPr>
            <w:tcW w:type="dxa" w:w="5112"/>
          </w:tcPr>
          <w:p>
            <w:r>
              <w:t>Referenced in cleaned MD but absent from normalized JSON</w:t>
            </w:r>
          </w:p>
        </w:tc>
        <w:tc>
          <w:tcPr>
            <w:tcW w:type="dxa" w:w="5112"/>
          </w:tcPr>
          <w:p>
            <w:r>
              <w:t>Warning. This indicates a broken normalization/linkage condition and should be investigated.</w:t>
            </w:r>
          </w:p>
        </w:tc>
      </w:tr>
      <w:tr>
        <w:tc>
          <w:tcPr>
            <w:tcW w:type="dxa" w:w="5112"/>
          </w:tcPr>
          <w:p>
            <w:r>
              <w:t>Missing table_id in normalized JSON object</w:t>
            </w:r>
          </w:p>
        </w:tc>
        <w:tc>
          <w:tcPr>
            <w:tcW w:type="dxa" w:w="5112"/>
          </w:tcPr>
          <w:p>
            <w:r>
              <w:t>Skip and report as malformed table metadata.</w:t>
            </w:r>
          </w:p>
        </w:tc>
      </w:tr>
    </w:tbl>
    <w:p>
      <w:pPr>
        <w:pStyle w:val="Heading2"/>
      </w:pPr>
      <w:r>
        <w:t>7.2 Operational counters</w:t>
      </w:r>
    </w:p>
    <w:p>
      <w:r>
        <w:t>For each document the chunker reports Referenced tables, JSON tables, Eligible tables, Skipped tables, and missing-from-JSON references. Example: 12 referenced, 16 JSON, 12 eligible, 4 skipped means four structured tables remained in normalized JSON but were removed from the searchable document.</w:t>
      </w:r>
    </w:p>
    <w:p>
      <w:pPr>
        <w:pStyle w:val="Heading1"/>
      </w:pPr>
      <w:r>
        <w:t>8. Stage 4 - Chunking</w:t>
      </w:r>
    </w:p>
    <w:p>
      <w:r>
        <w:t>Script: chunk_normalized_documents_v4.py</w:t>
      </w:r>
    </w:p>
    <w:p>
      <w:pPr>
        <w:pStyle w:val="Heading2"/>
      </w:pPr>
      <w:r>
        <w:t>8.1 Two independent chunk types</w:t>
      </w:r>
    </w:p>
    <w:p>
      <w:r>
        <w:t>The final JSONL deliberately contains two kinds of records. Text chunks represent the prose/document body. Table chunks represent normalized structured tables. The common document_id, section metadata and table_id relationship allow retrieval to reconnect them.</w:t>
      </w:r>
    </w:p>
    <w:p>
      <w:pPr>
        <w:pStyle w:val="Heading2"/>
      </w:pPr>
      <w:r>
        <w:t>8.2 Text chunk strategy</w:t>
      </w:r>
    </w:p>
    <w:p>
      <w:pPr>
        <w:pStyle w:val="ListBullet"/>
      </w:pPr>
      <w:r>
        <w:t>Read from *.cleaned.normalized.md.</w:t>
      </w:r>
    </w:p>
    <w:p>
      <w:pPr>
        <w:pStyle w:val="ListBullet"/>
      </w:pPr>
      <w:r>
        <w:t>Parse Markdown heading hierarchy and preserve h1-h4/section_path.</w:t>
      </w:r>
    </w:p>
    <w:p>
      <w:pPr>
        <w:pStyle w:val="ListBullet"/>
      </w:pPr>
      <w:r>
        <w:t>Chunk prose section-by-section rather than across arbitrary document boundaries.</w:t>
      </w:r>
    </w:p>
    <w:p>
      <w:pPr>
        <w:pStyle w:val="ListBullet"/>
      </w:pPr>
      <w:r>
        <w:t>Use target chunk size and overlap for long prose.</w:t>
      </w:r>
    </w:p>
    <w:p>
      <w:pPr>
        <w:pStyle w:val="ListBullet"/>
      </w:pPr>
      <w:r>
        <w:t>Keep [TABLE: table_id] in the text so the model/retrieval layer can see that a table occurs at that location.</w:t>
      </w:r>
    </w:p>
    <w:p>
      <w:pPr>
        <w:pStyle w:val="ListBullet"/>
      </w:pPr>
      <w:r>
        <w:t>Set chunk_type = text and content_source = document_body.</w:t>
      </w:r>
    </w:p>
    <w:p>
      <w:pPr>
        <w:pStyle w:val="Heading2"/>
      </w:pPr>
      <w:r>
        <w:t>8.3 Table chunk strategy</w:t>
      </w:r>
    </w:p>
    <w:p>
      <w:pPr>
        <w:pStyle w:val="ListBullet"/>
      </w:pPr>
      <w:r>
        <w:t>Read structured tables from *.normalized.json.</w:t>
      </w:r>
    </w:p>
    <w:p>
      <w:pPr>
        <w:pStyle w:val="ListBullet"/>
      </w:pPr>
      <w:r>
        <w:t>Filter tables against active table IDs extracted from cleaned Markdown.</w:t>
      </w:r>
    </w:p>
    <w:p>
      <w:pPr>
        <w:pStyle w:val="ListBullet"/>
      </w:pPr>
      <w:r>
        <w:t>Prefer normalized Markdown table content / structured rows as configured by the chunker.</w:t>
      </w:r>
    </w:p>
    <w:p>
      <w:pPr>
        <w:pStyle w:val="ListBullet"/>
      </w:pPr>
      <w:r>
        <w:t>Split large tables by complete rows; do not character-slice through a row.</w:t>
      </w:r>
    </w:p>
    <w:p>
      <w:pPr>
        <w:pStyle w:val="ListBullet"/>
      </w:pPr>
      <w:r>
        <w:t>Repeat table headers in each table part where applicable.</w:t>
      </w:r>
    </w:p>
    <w:p>
      <w:pPr>
        <w:pStyle w:val="ListBullet"/>
      </w:pPr>
      <w:r>
        <w:t>Carry table_id, table part/index, page/section/context metadata.</w:t>
      </w:r>
    </w:p>
    <w:p>
      <w:pPr>
        <w:pStyle w:val="ListBullet"/>
      </w:pPr>
      <w:r>
        <w:t>Set chunk_type = table and content_source = normalized_table (or the configured normalized table source label).</w:t>
      </w:r>
    </w:p>
    <w:p>
      <w:pPr>
        <w:pStyle w:val="Heading1"/>
      </w:pPr>
      <w:r>
        <w:t>9. Metadata Extraction and Propagation</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Purpose / logic</w:t>
            </w:r>
          </w:p>
        </w:tc>
      </w:tr>
      <w:tr>
        <w:tc>
          <w:tcPr>
            <w:tcW w:type="dxa" w:w="5112"/>
          </w:tcPr>
          <w:p>
            <w:r>
              <w:t>document_id</w:t>
            </w:r>
          </w:p>
        </w:tc>
        <w:tc>
          <w:tcPr>
            <w:tcW w:type="dxa" w:w="5112"/>
          </w:tcPr>
          <w:p>
            <w:r>
              <w:t>Internal SOB ID extracted from document content; canonical parent identifier.</w:t>
            </w:r>
          </w:p>
        </w:tc>
      </w:tr>
      <w:tr>
        <w:tc>
          <w:tcPr>
            <w:tcW w:type="dxa" w:w="5112"/>
          </w:tcPr>
          <w:p>
            <w:r>
              <w:t>chunk_id</w:t>
            </w:r>
          </w:p>
        </w:tc>
        <w:tc>
          <w:tcPr>
            <w:tcW w:type="dxa" w:w="5112"/>
          </w:tcPr>
          <w:p>
            <w:r>
              <w:t>Unique Azure AI Search record key based on document_id + sequence.</w:t>
            </w:r>
          </w:p>
        </w:tc>
      </w:tr>
      <w:tr>
        <w:tc>
          <w:tcPr>
            <w:tcW w:type="dxa" w:w="5112"/>
          </w:tcPr>
          <w:p>
            <w:r>
              <w:t>plan_name</w:t>
            </w:r>
          </w:p>
        </w:tc>
        <w:tc>
          <w:tcPr>
            <w:tcW w:type="dxa" w:w="5112"/>
          </w:tcPr>
          <w:p>
            <w:r>
              <w:t>Extracted from opening Schedule of Benefits/title area.</w:t>
            </w:r>
          </w:p>
        </w:tc>
      </w:tr>
      <w:tr>
        <w:tc>
          <w:tcPr>
            <w:tcW w:type="dxa" w:w="5112"/>
          </w:tcPr>
          <w:p>
            <w:r>
              <w:t>state</w:t>
            </w:r>
          </w:p>
        </w:tc>
        <w:tc>
          <w:tcPr>
            <w:tcW w:type="dxa" w:w="5112"/>
          </w:tcPr>
          <w:p>
            <w:r>
              <w:t>Detected from configured state patterns near the document beginning.</w:t>
            </w:r>
          </w:p>
        </w:tc>
      </w:tr>
      <w:tr>
        <w:tc>
          <w:tcPr>
            <w:tcW w:type="dxa" w:w="5112"/>
          </w:tcPr>
          <w:p>
            <w:r>
              <w:t>effective_date</w:t>
            </w:r>
          </w:p>
        </w:tc>
        <w:tc>
          <w:tcPr>
            <w:tcW w:type="dxa" w:w="5112"/>
          </w:tcPr>
          <w:p>
            <w:r>
              <w:t>Extracted from DATE / EFFECTIVE DATE patterns.</w:t>
            </w:r>
          </w:p>
        </w:tc>
      </w:tr>
      <w:tr>
        <w:tc>
          <w:tcPr>
            <w:tcW w:type="dxa" w:w="5112"/>
          </w:tcPr>
          <w:p>
            <w:r>
              <w:t>form_number</w:t>
            </w:r>
          </w:p>
        </w:tc>
        <w:tc>
          <w:tcPr>
            <w:tcW w:type="dxa" w:w="5112"/>
          </w:tcPr>
          <w:p>
            <w:r>
              <w:t>Extracted when clearly labelled.</w:t>
            </w:r>
          </w:p>
        </w:tc>
      </w:tr>
      <w:tr>
        <w:tc>
          <w:tcPr>
            <w:tcW w:type="dxa" w:w="5112"/>
          </w:tcPr>
          <w:p>
            <w:r>
              <w:t>product_type</w:t>
            </w:r>
          </w:p>
        </w:tc>
        <w:tc>
          <w:tcPr>
            <w:tcW w:type="dxa" w:w="5112"/>
          </w:tcPr>
          <w:p>
            <w:r>
              <w:t>Rule-based classification: Pediatric Dental, Dental, Vision, D-SNP, SCO, USFHP, Medicare variants, EPO, PPO, POS, DPO, GEO, HMO, etc.</w:t>
            </w:r>
          </w:p>
        </w:tc>
      </w:tr>
      <w:tr>
        <w:tc>
          <w:tcPr>
            <w:tcW w:type="dxa" w:w="5112"/>
          </w:tcPr>
          <w:p>
            <w:r>
              <w:t>plan_variant</w:t>
            </w:r>
          </w:p>
        </w:tc>
        <w:tc>
          <w:tcPr>
            <w:tcW w:type="dxa" w:w="5112"/>
          </w:tcPr>
          <w:p>
            <w:r>
              <w:t>Detected variants such as HSA, CDHP, Flex Plus, Flex, ChoiceNet, National Access, Best Buy, Explorer, metal tier, etc.</w:t>
            </w:r>
          </w:p>
        </w:tc>
      </w:tr>
      <w:tr>
        <w:tc>
          <w:tcPr>
            <w:tcW w:type="dxa" w:w="5112"/>
          </w:tcPr>
          <w:p>
            <w:r>
              <w:t>section / section_path</w:t>
            </w:r>
          </w:p>
        </w:tc>
        <w:tc>
          <w:tcPr>
            <w:tcW w:type="dxa" w:w="5112"/>
          </w:tcPr>
          <w:p>
            <w:r>
              <w:t>Current Markdown heading and hierarchical path.</w:t>
            </w:r>
          </w:p>
        </w:tc>
      </w:tr>
      <w:tr>
        <w:tc>
          <w:tcPr>
            <w:tcW w:type="dxa" w:w="5112"/>
          </w:tcPr>
          <w:p>
            <w:r>
              <w:t>h1-h4</w:t>
            </w:r>
          </w:p>
        </w:tc>
        <w:tc>
          <w:tcPr>
            <w:tcW w:type="dxa" w:w="5112"/>
          </w:tcPr>
          <w:p>
            <w:r>
              <w:t>Hierarchical heading metadata.</w:t>
            </w:r>
          </w:p>
        </w:tc>
      </w:tr>
      <w:tr>
        <w:tc>
          <w:tcPr>
            <w:tcW w:type="dxa" w:w="5112"/>
          </w:tcPr>
          <w:p>
            <w:r>
              <w:t>chunk_type</w:t>
            </w:r>
          </w:p>
        </w:tc>
        <w:tc>
          <w:tcPr>
            <w:tcW w:type="dxa" w:w="5112"/>
          </w:tcPr>
          <w:p>
            <w:r>
              <w:t>text or table.</w:t>
            </w:r>
          </w:p>
        </w:tc>
      </w:tr>
      <w:tr>
        <w:tc>
          <w:tcPr>
            <w:tcW w:type="dxa" w:w="5112"/>
          </w:tcPr>
          <w:p>
            <w:r>
              <w:t>content_source</w:t>
            </w:r>
          </w:p>
        </w:tc>
        <w:tc>
          <w:tcPr>
            <w:tcW w:type="dxa" w:w="5112"/>
          </w:tcPr>
          <w:p>
            <w:r>
              <w:t>document_body or normalized_table/extracted table source.</w:t>
            </w:r>
          </w:p>
        </w:tc>
      </w:tr>
      <w:tr>
        <w:tc>
          <w:tcPr>
            <w:tcW w:type="dxa" w:w="5112"/>
          </w:tcPr>
          <w:p>
            <w:r>
              <w:t>table_id</w:t>
            </w:r>
          </w:p>
        </w:tc>
        <w:tc>
          <w:tcPr>
            <w:tcW w:type="dxa" w:w="5112"/>
          </w:tcPr>
          <w:p>
            <w:r>
              <w:t>Stable link between document placeholder and table chunk.</w:t>
            </w:r>
          </w:p>
        </w:tc>
      </w:tr>
      <w:tr>
        <w:tc>
          <w:tcPr>
            <w:tcW w:type="dxa" w:w="5112"/>
          </w:tcPr>
          <w:p>
            <w:r>
              <w:t>page_number</w:t>
            </w:r>
          </w:p>
        </w:tc>
        <w:tc>
          <w:tcPr>
            <w:tcW w:type="dxa" w:w="5112"/>
          </w:tcPr>
          <w:p>
            <w:r>
              <w:t>Table/page metadata when available from normalized structure.</w:t>
            </w:r>
          </w:p>
        </w:tc>
      </w:tr>
      <w:tr>
        <w:tc>
          <w:tcPr>
            <w:tcW w:type="dxa" w:w="5112"/>
          </w:tcPr>
          <w:p>
            <w:r>
              <w:t>text/content</w:t>
            </w:r>
          </w:p>
        </w:tc>
        <w:tc>
          <w:tcPr>
            <w:tcW w:type="dxa" w:w="5112"/>
          </w:tcPr>
          <w:p>
            <w:r>
              <w:t>Retrieval content stored in JSONL.</w:t>
            </w:r>
          </w:p>
        </w:tc>
      </w:tr>
      <w:tr>
        <w:tc>
          <w:tcPr>
            <w:tcW w:type="dxa" w:w="5112"/>
          </w:tcPr>
          <w:p>
            <w:r>
              <w:t>embedding_text</w:t>
            </w:r>
          </w:p>
        </w:tc>
        <w:tc>
          <w:tcPr>
            <w:tcW w:type="dxa" w:w="5112"/>
          </w:tcPr>
          <w:p>
            <w:r>
              <w:t>Chunk content enriched with selected semantic metadata for embedding.</w:t>
            </w:r>
          </w:p>
        </w:tc>
      </w:tr>
    </w:tbl>
    <w:p>
      <w:pPr>
        <w:pStyle w:val="Heading1"/>
      </w:pPr>
      <w:r>
        <w:t>10. Embedding Text vs Filter Metadata</w:t>
      </w:r>
    </w:p>
    <w:p>
      <w:r>
        <w:t>Structured metadata should remain separate fields in Azure AI Search for filtering/faceting. A selected subset is also prepended to embedding_text because it adds semantic meaning. Good embedding context includes plan name, product type, plan variant, state, section path and table name. IDs are primarily linkage/filter keys and need not dominate the embedding.</w:t>
      </w:r>
    </w:p>
    <w:p>
      <w:pPr>
        <w:pStyle w:val="Heading1"/>
      </w:pPr>
      <w:r>
        <w:t>11. Example Final JSONL Records</w:t>
      </w:r>
    </w:p>
    <w:p>
      <w:pPr>
        <w:pStyle w:val="Heading2"/>
      </w:pPr>
      <w:r>
        <w:t>11.1 Text chunk</w:t>
      </w:r>
    </w:p>
    <w:p>
      <w:r>
        <w:rPr>
          <w:rFonts w:ascii="Consolas" w:hAnsi="Consolas"/>
          <w:sz w:val="17"/>
        </w:rPr>
        <w:t>{</w:t>
        <w:br/>
        <w:t xml:space="preserve">  "id": "MD0000029007_A3_chunk_0012",</w:t>
        <w:br/>
        <w:t xml:space="preserve">  "document_id": "MD0000029007_A3",</w:t>
        <w:br/>
        <w:t xml:space="preserve">  "chunk_type": "text",</w:t>
        <w:br/>
        <w:t xml:space="preserve">  "content_source": "document_body",</w:t>
        <w:br/>
        <w:t xml:space="preserve">  "section": "Out-of-Network Benefits",</w:t>
        <w:br/>
        <w:t xml:space="preserve">  "table_id": null,</w:t>
        <w:br/>
        <w:t xml:space="preserve">  "text": "The following limits apply after the deductible.\n\n[TABLE: MD0000029007_A3_table_0001]\n\nPrior authorization may be required.",</w:t>
        <w:br/>
        <w:t xml:space="preserve">  "embedding_text": "Plan: ...\nProduct Type: ...\nSection: Out-of-Network Benefits\n\n..."</w:t>
        <w:br/>
        <w:t>}</w:t>
      </w:r>
    </w:p>
    <w:p>
      <w:pPr>
        <w:pStyle w:val="Heading2"/>
      </w:pPr>
      <w:r>
        <w:t>11.2 Table chunk</w:t>
      </w:r>
    </w:p>
    <w:p>
      <w:r>
        <w:rPr>
          <w:rFonts w:ascii="Consolas" w:hAnsi="Consolas"/>
          <w:sz w:val="17"/>
        </w:rPr>
        <w:t>{</w:t>
        <w:br/>
        <w:t xml:space="preserve">  "id": "MD0000029007_A3_chunk_0013",</w:t>
        <w:br/>
        <w:t xml:space="preserve">  "document_id": "MD0000029007_A3",</w:t>
        <w:br/>
        <w:t xml:space="preserve">  "chunk_type": "table",</w:t>
        <w:br/>
        <w:t xml:space="preserve">  "content_source": "normalized_table",</w:t>
        <w:br/>
        <w:t xml:space="preserve">  "section": "Out-of-Network Benefits",</w:t>
        <w:br/>
        <w:t xml:space="preserve">  "page_number": 7,</w:t>
        <w:br/>
        <w:t xml:space="preserve">  "table_id": "MD0000029007_A3_table_0001",</w:t>
        <w:br/>
        <w:t xml:space="preserve">  "table_part": 1,</w:t>
        <w:br/>
        <w:t xml:space="preserve">  "text": "Table: ...\n| Service | Limit |\n|---|---|\n| Physical Therapy | 30 visits |"</w:t>
        <w:br/>
        <w:t>}</w:t>
      </w:r>
    </w:p>
    <w:p>
      <w:pPr>
        <w:pStyle w:val="Heading1"/>
      </w:pPr>
      <w:r>
        <w:t>12. Data Lineage Story - One Table from PDF to Search</w:t>
      </w:r>
    </w:p>
    <w:p>
      <w:r>
        <w:t>1. Azure DI extracts an HTML table in ab_policy.md, a Markdown equivalent in ab_policy.table.md, and table/cell structure in ab_policy.json.</w:t>
      </w:r>
    </w:p>
    <w:p>
      <w:r>
        <w:t>2. Normalizer identifies the document's internal ID and assigns a canonical table_id such as MD0000029007_A3_table_0001.</w:t>
      </w:r>
    </w:p>
    <w:p>
      <w:r>
        <w:t>3. The HTML table is removed from normalized.md and replaced at the same reading-order location with [TABLE: MD0000029007_A3_table_0001].</w:t>
      </w:r>
    </w:p>
    <w:p>
      <w:r>
        <w:t>4. The normalized table representation is stored in normalized.json under the same table_id, together with page/section/context information.</w:t>
      </w:r>
    </w:p>
    <w:p>
      <w:r>
        <w:t>5. Cleaner removes unwanted semantic sections from normalized.md. If the table belonged to a removed section, its placeholder disappears.</w:t>
      </w:r>
    </w:p>
    <w:p>
      <w:r>
        <w:t>6. Chunker extracts the set of surviving table IDs from cleaned.normalized.md.</w:t>
      </w:r>
    </w:p>
    <w:p>
      <w:r>
        <w:t>7. Chunker compares each normalized.json table against this active set. Only referenced tables are eligible.</w:t>
      </w:r>
    </w:p>
    <w:p>
      <w:r>
        <w:t>8. Text chunks are generated from cleaned Markdown; table chunks are generated separately from eligible normalized JSON tables.</w:t>
      </w:r>
    </w:p>
    <w:p>
      <w:r>
        <w:t>9. Both chunk types receive the same document-level SOB metadata.</w:t>
      </w:r>
    </w:p>
    <w:p>
      <w:r>
        <w:t>10. JSONL is loaded into Azure AI Search, where text and table records can be retrieved independently while retaining deterministic linkage.</w:t>
      </w:r>
    </w:p>
    <w:p>
      <w:pPr>
        <w:pStyle w:val="Heading1"/>
      </w:pPr>
      <w:r>
        <w:t>13. Recommended Folder Structure</w:t>
      </w:r>
    </w:p>
    <w:p>
      <w:r>
        <w:rPr>
          <w:rFonts w:ascii="Consolas" w:hAnsi="Consolas"/>
          <w:sz w:val="18"/>
        </w:rPr>
        <w:t>SOBs/</w:t>
        <w:br/>
        <w:t>|</w:t>
        <w:br/>
        <w:t>+-- raw_outputs/</w:t>
        <w:br/>
        <w:t>|   +-- ab_policy.md</w:t>
        <w:br/>
        <w:t>|   +-- ab_policy.table.md</w:t>
        <w:br/>
        <w:t>|   +-- ab_policy.json</w:t>
        <w:br/>
        <w:t>|   +-- ...</w:t>
        <w:br/>
        <w:t>|</w:t>
        <w:br/>
        <w:t>+-- normalized_documents/</w:t>
        <w:br/>
        <w:t>|   +-- MD0000029007_A3.normalized.md</w:t>
        <w:br/>
        <w:t>|   +-- MD0000029007_A3.normalized.json</w:t>
        <w:br/>
        <w:t>|</w:t>
        <w:br/>
        <w:t>+-- cleaned_normalized_documents/</w:t>
        <w:br/>
        <w:t>|   +-- MD0000029007_A3.cleaned.normalized.md</w:t>
        <w:br/>
        <w:t>|</w:t>
        <w:br/>
        <w:t>+-- chunked_files/</w:t>
        <w:br/>
        <w:t xml:space="preserve">    +-- sob_chunks.jsonl</w:t>
        <w:br/>
      </w:r>
    </w:p>
    <w:p>
      <w:pPr>
        <w:pStyle w:val="Heading1"/>
      </w:pPr>
      <w:r>
        <w:t>14. Runbook</w:t>
      </w:r>
    </w:p>
    <w:p>
      <w:r>
        <w:t>Run the scripts in this order after setting the input/output folders in each script:</w:t>
      </w:r>
    </w:p>
    <w:p>
      <w:r>
        <w:rPr>
          <w:rFonts w:ascii="Consolas" w:hAnsi="Consolas"/>
          <w:sz w:val="18"/>
        </w:rPr>
        <w:t>python normalize_documents_v3.py</w:t>
        <w:br/>
        <w:t>python clean_normalized_documents_v4.py</w:t>
        <w:br/>
        <w:t>python chunk_normalized_documents_v4.py</w:t>
      </w:r>
    </w:p>
    <w:p>
      <w:r>
        <w:t>Do not run chunking directly against raw combined Markdown. The table linkage and filtering guarantees depend on the normalized artifacts.</w:t>
      </w:r>
    </w:p>
    <w:p>
      <w:pPr>
        <w:pStyle w:val="Heading1"/>
      </w:pPr>
      <w:r>
        <w:t>15. Quality Gates Before Azure AI Search</w:t>
      </w:r>
    </w:p>
    <w:tbl>
      <w:tblPr>
        <w:tblStyle w:val="TableGrid"/>
        <w:tblW w:type="auto" w:w="0"/>
        <w:jc w:val="center"/>
        <w:tblLook w:firstColumn="1" w:firstRow="1" w:lastColumn="0" w:lastRow="0" w:noHBand="0" w:noVBand="1" w:val="04A0"/>
      </w:tblPr>
      <w:tblGrid>
        <w:gridCol w:w="5112"/>
        <w:gridCol w:w="5112"/>
      </w:tblGrid>
      <w:tr>
        <w:tc>
          <w:tcPr>
            <w:tcW w:type="dxa" w:w="5112"/>
          </w:tcPr>
          <w:p>
            <w:r>
              <w:t>Gate</w:t>
            </w:r>
          </w:p>
        </w:tc>
        <w:tc>
          <w:tcPr>
            <w:tcW w:type="dxa" w:w="5112"/>
          </w:tcPr>
          <w:p>
            <w:r>
              <w:t>Acceptance condition</w:t>
            </w:r>
          </w:p>
        </w:tc>
      </w:tr>
      <w:tr>
        <w:tc>
          <w:tcPr>
            <w:tcW w:type="dxa" w:w="5112"/>
          </w:tcPr>
          <w:p>
            <w:r>
              <w:t>Document ID</w:t>
            </w:r>
          </w:p>
        </w:tc>
        <w:tc>
          <w:tcPr>
            <w:tcW w:type="dxa" w:w="5112"/>
          </w:tcPr>
          <w:p>
            <w:r>
              <w:t>Every document should resolve to the intended internal ID; file-name fallback should be treated as an exception.</w:t>
            </w:r>
          </w:p>
        </w:tc>
      </w:tr>
      <w:tr>
        <w:tc>
          <w:tcPr>
            <w:tcW w:type="dxa" w:w="5112"/>
          </w:tcPr>
          <w:p>
            <w:r>
              <w:t>Placeholder integrity</w:t>
            </w:r>
          </w:p>
        </w:tc>
        <w:tc>
          <w:tcPr>
            <w:tcW w:type="dxa" w:w="5112"/>
          </w:tcPr>
          <w:p>
            <w:r>
              <w:t>Every surviving [TABLE: id] should resolve to exactly one normalized table.</w:t>
            </w:r>
          </w:p>
        </w:tc>
      </w:tr>
      <w:tr>
        <w:tc>
          <w:tcPr>
            <w:tcW w:type="dxa" w:w="5112"/>
          </w:tcPr>
          <w:p>
            <w:r>
              <w:t>Reverse table integrity</w:t>
            </w:r>
          </w:p>
        </w:tc>
        <w:tc>
          <w:tcPr>
            <w:tcW w:type="dxa" w:w="5112"/>
          </w:tcPr>
          <w:p>
            <w:r>
              <w:t>A normalized table not referenced after cleaning must not produce a final table chunk.</w:t>
            </w:r>
          </w:p>
        </w:tc>
      </w:tr>
      <w:tr>
        <w:tc>
          <w:tcPr>
            <w:tcW w:type="dxa" w:w="5112"/>
          </w:tcPr>
          <w:p>
            <w:r>
              <w:t>Noise removal</w:t>
            </w:r>
          </w:p>
        </w:tc>
        <w:tc>
          <w:tcPr>
            <w:tcW w:type="dxa" w:w="5112"/>
          </w:tcPr>
          <w:p>
            <w:r>
              <w:t>Target boilerplate sections should not appear in cleaned Markdown or final JSONL.</w:t>
            </w:r>
          </w:p>
        </w:tc>
      </w:tr>
      <w:tr>
        <w:tc>
          <w:tcPr>
            <w:tcW w:type="dxa" w:w="5112"/>
          </w:tcPr>
          <w:p>
            <w:r>
              <w:t>Chunk typing</w:t>
            </w:r>
          </w:p>
        </w:tc>
        <w:tc>
          <w:tcPr>
            <w:tcW w:type="dxa" w:w="5112"/>
          </w:tcPr>
          <w:p>
            <w:r>
              <w:t>Every final record must have an explicit text/table chunk_type and correct content_source.</w:t>
            </w:r>
          </w:p>
        </w:tc>
      </w:tr>
      <w:tr>
        <w:tc>
          <w:tcPr>
            <w:tcW w:type="dxa" w:w="5112"/>
          </w:tcPr>
          <w:p>
            <w:r>
              <w:t>Metadata consistency</w:t>
            </w:r>
          </w:p>
        </w:tc>
        <w:tc>
          <w:tcPr>
            <w:tcW w:type="dxa" w:w="5112"/>
          </w:tcPr>
          <w:p>
            <w:r>
              <w:t>All chunks for one document should carry consistent document-level plan/state/date/product metadata.</w:t>
            </w:r>
          </w:p>
        </w:tc>
      </w:tr>
      <w:tr>
        <w:tc>
          <w:tcPr>
            <w:tcW w:type="dxa" w:w="5112"/>
          </w:tcPr>
          <w:p>
            <w:r>
              <w:t>Table row integrity</w:t>
            </w:r>
          </w:p>
        </w:tc>
        <w:tc>
          <w:tcPr>
            <w:tcW w:type="dxa" w:w="5112"/>
          </w:tcPr>
          <w:p>
            <w:r>
              <w:t>Table chunking should preserve complete rows and repeat headers rather than cutting cells arbitrarily.</w:t>
            </w:r>
          </w:p>
        </w:tc>
      </w:tr>
      <w:tr>
        <w:tc>
          <w:tcPr>
            <w:tcW w:type="dxa" w:w="5112"/>
          </w:tcPr>
          <w:p>
            <w:r>
              <w:t>Unique key</w:t>
            </w:r>
          </w:p>
        </w:tc>
        <w:tc>
          <w:tcPr>
            <w:tcW w:type="dxa" w:w="5112"/>
          </w:tcPr>
          <w:p>
            <w:r>
              <w:t>Every JSONL id/chunk_id must be unique for Azure AI Search.</w:t>
            </w:r>
          </w:p>
        </w:tc>
      </w:tr>
      <w:tr>
        <w:tc>
          <w:tcPr>
            <w:tcW w:type="dxa" w:w="5112"/>
          </w:tcPr>
          <w:p>
            <w:r>
              <w:t>Retrieval test</w:t>
            </w:r>
          </w:p>
        </w:tc>
        <w:tc>
          <w:tcPr>
            <w:tcW w:type="dxa" w:w="5112"/>
          </w:tcPr>
          <w:p>
            <w:r>
              <w:t>Test questions should retrieve both prose and relevant table chunks and citations should map to the same source document/table.</w:t>
            </w:r>
          </w:p>
        </w:tc>
      </w:tr>
      <w:tr>
        <w:tc>
          <w:tcPr>
            <w:tcW w:type="dxa" w:w="5112"/>
          </w:tcPr>
          <w:p>
            <w:r>
              <w:t>Auditability</w:t>
            </w:r>
          </w:p>
        </w:tc>
        <w:tc>
          <w:tcPr>
            <w:tcW w:type="dxa" w:w="5112"/>
          </w:tcPr>
          <w:p>
            <w:r>
              <w:t>Retain raw Azure DI outputs and normalized JSON so transformations can be traced.</w:t>
            </w:r>
          </w:p>
        </w:tc>
      </w:tr>
    </w:tbl>
    <w:p>
      <w:pPr>
        <w:pStyle w:val="Heading1"/>
      </w:pPr>
      <w:r>
        <w:t>16. Story Points / Implementation Backlog</w:t>
      </w:r>
    </w:p>
    <w:p>
      <w:r>
        <w:t>Below, 'SP' uses a relative Agile scale (1, 2, 3, 5, 8). These are planning estimates, not elapsed time.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Story</w:t>
            </w:r>
          </w:p>
        </w:tc>
        <w:tc>
          <w:tcPr>
            <w:tcW w:type="dxa" w:w="2045"/>
          </w:tcPr>
          <w:p>
            <w:r>
              <w:t>User story / purpose</w:t>
            </w:r>
          </w:p>
        </w:tc>
        <w:tc>
          <w:tcPr>
            <w:tcW w:type="dxa" w:w="2045"/>
          </w:tcPr>
          <w:p>
            <w:r>
              <w:t>Acceptance criteria</w:t>
            </w:r>
          </w:p>
        </w:tc>
        <w:tc>
          <w:tcPr>
            <w:tcW w:type="dxa" w:w="2045"/>
          </w:tcPr>
          <w:p>
            <w:r>
              <w:t>SP</w:t>
            </w:r>
          </w:p>
        </w:tc>
      </w:tr>
      <w:tr>
        <w:tc>
          <w:tcPr>
            <w:tcW w:type="dxa" w:w="2045"/>
          </w:tcPr>
          <w:p>
            <w:r>
              <w:t>US-01</w:t>
            </w:r>
          </w:p>
        </w:tc>
        <w:tc>
          <w:tcPr>
            <w:tcW w:type="dxa" w:w="2045"/>
          </w:tcPr>
          <w:p>
            <w:r>
              <w:t>Ingest Azure DI artifact triplets</w:t>
            </w:r>
          </w:p>
        </w:tc>
        <w:tc>
          <w:tcPr>
            <w:tcW w:type="dxa" w:w="2045"/>
          </w:tcPr>
          <w:p>
            <w:r>
              <w:t>As a data engineer, I want each PDF's MD, TABLE.MD and JSON grouped reliably so the normalizer processes the correct three artifacts.</w:t>
            </w:r>
          </w:p>
        </w:tc>
        <w:tc>
          <w:tcPr>
            <w:tcW w:type="dxa" w:w="2045"/>
          </w:tcPr>
          <w:p>
            <w:r>
              <w:t>Validate naming/pairing; report missing companion files; no cross-document mixing.</w:t>
            </w:r>
          </w:p>
        </w:tc>
        <w:tc>
          <w:tcPr>
            <w:tcW w:type="dxa" w:w="2045"/>
          </w:tcPr>
          <w:p>
            <w:r>
              <w:t>3</w:t>
            </w:r>
          </w:p>
        </w:tc>
      </w:tr>
      <w:tr>
        <w:tc>
          <w:tcPr>
            <w:tcW w:type="dxa" w:w="2045"/>
          </w:tcPr>
          <w:p>
            <w:r>
              <w:t>US-02</w:t>
            </w:r>
          </w:p>
        </w:tc>
        <w:tc>
          <w:tcPr>
            <w:tcW w:type="dxa" w:w="2045"/>
          </w:tcPr>
          <w:p>
            <w:r>
              <w:t>Extract canonical internal document ID</w:t>
            </w:r>
          </w:p>
        </w:tc>
        <w:tc>
          <w:tcPr>
            <w:tcW w:type="dxa" w:w="2045"/>
          </w:tcPr>
          <w:p>
            <w:r>
              <w:t>As a RAG engineer, I want document_id derived from the ID inside the SOB so all downstream records use the business document identifier.</w:t>
            </w:r>
          </w:p>
        </w:tc>
        <w:tc>
          <w:tcPr>
            <w:tcW w:type="dxa" w:w="2045"/>
          </w:tcPr>
          <w:p>
            <w:r>
              <w:t>Extract PageHeader/ID patterns; normalize casing; warn/fallback if absent.</w:t>
            </w:r>
          </w:p>
        </w:tc>
        <w:tc>
          <w:tcPr>
            <w:tcW w:type="dxa" w:w="2045"/>
          </w:tcPr>
          <w:p>
            <w:r>
              <w:t>3</w:t>
            </w:r>
          </w:p>
        </w:tc>
      </w:tr>
      <w:tr>
        <w:tc>
          <w:tcPr>
            <w:tcW w:type="dxa" w:w="2045"/>
          </w:tcPr>
          <w:p>
            <w:r>
              <w:t>US-03</w:t>
            </w:r>
          </w:p>
        </w:tc>
        <w:tc>
          <w:tcPr>
            <w:tcW w:type="dxa" w:w="2045"/>
          </w:tcPr>
          <w:p>
            <w:r>
              <w:t>Normalize body tables into placeholders</w:t>
            </w:r>
          </w:p>
        </w:tc>
        <w:tc>
          <w:tcPr>
            <w:tcW w:type="dxa" w:w="2045"/>
          </w:tcPr>
          <w:p>
            <w:r>
              <w:t>As a RAG engineer, I want HTML tables replaced by stable table references so duplicate table text is not indexed twice.</w:t>
            </w:r>
          </w:p>
        </w:tc>
        <w:tc>
          <w:tcPr>
            <w:tcW w:type="dxa" w:w="2045"/>
          </w:tcPr>
          <w:p>
            <w:r>
              <w:t>Every mapped body table becomes [TABLE: document_id_table_NNNN]; prose order preserved.</w:t>
            </w:r>
          </w:p>
        </w:tc>
        <w:tc>
          <w:tcPr>
            <w:tcW w:type="dxa" w:w="2045"/>
          </w:tcPr>
          <w:p>
            <w:r>
              <w:t>5</w:t>
            </w:r>
          </w:p>
        </w:tc>
      </w:tr>
      <w:tr>
        <w:tc>
          <w:tcPr>
            <w:tcW w:type="dxa" w:w="2045"/>
          </w:tcPr>
          <w:p>
            <w:r>
              <w:t>US-04</w:t>
            </w:r>
          </w:p>
        </w:tc>
        <w:tc>
          <w:tcPr>
            <w:tcW w:type="dxa" w:w="2045"/>
          </w:tcPr>
          <w:p>
            <w:r>
              <w:t>Build normalized table store</w:t>
            </w:r>
          </w:p>
        </w:tc>
        <w:tc>
          <w:tcPr>
            <w:tcW w:type="dxa" w:w="2045"/>
          </w:tcPr>
          <w:p>
            <w:r>
              <w:t>As a RAG engineer, I want a normalized JSON table object so table data, page, section and context can be retrieved deterministically.</w:t>
            </w:r>
          </w:p>
        </w:tc>
        <w:tc>
          <w:tcPr>
            <w:tcW w:type="dxa" w:w="2045"/>
          </w:tcPr>
          <w:p>
            <w:r>
              <w:t>Each table has unique table_id and normalized content/rows plus available context metadata.</w:t>
            </w:r>
          </w:p>
        </w:tc>
        <w:tc>
          <w:tcPr>
            <w:tcW w:type="dxa" w:w="2045"/>
          </w:tcPr>
          <w:p>
            <w:r>
              <w:t>5</w:t>
            </w:r>
          </w:p>
        </w:tc>
      </w:tr>
      <w:tr>
        <w:tc>
          <w:tcPr>
            <w:tcW w:type="dxa" w:w="2045"/>
          </w:tcPr>
          <w:p>
            <w:r>
              <w:t>US-05</w:t>
            </w:r>
          </w:p>
        </w:tc>
        <w:tc>
          <w:tcPr>
            <w:tcW w:type="dxa" w:w="2045"/>
          </w:tcPr>
          <w:p>
            <w:r>
              <w:t>Clean normalized document body</w:t>
            </w:r>
          </w:p>
        </w:tc>
        <w:tc>
          <w:tcPr>
            <w:tcW w:type="dxa" w:w="2045"/>
          </w:tcPr>
          <w:p>
            <w:r>
              <w:t>As a retrieval owner, I want known boilerplate removed so embeddings focus on useful benefits content.</w:t>
            </w:r>
          </w:p>
        </w:tc>
        <w:tc>
          <w:tcPr>
            <w:tcW w:type="dxa" w:w="2045"/>
          </w:tcPr>
          <w:p>
            <w:r>
              <w:t>Remove configured large sections hierarchically; preserve surviving placeholders and useful extraction comments.</w:t>
            </w:r>
          </w:p>
        </w:tc>
        <w:tc>
          <w:tcPr>
            <w:tcW w:type="dxa" w:w="2045"/>
          </w:tcPr>
          <w:p>
            <w:r>
              <w:t>3</w:t>
            </w:r>
          </w:p>
        </w:tc>
      </w:tr>
      <w:tr>
        <w:tc>
          <w:tcPr>
            <w:tcW w:type="dxa" w:w="2045"/>
          </w:tcPr>
          <w:p>
            <w:r>
              <w:t>US-06</w:t>
            </w:r>
          </w:p>
        </w:tc>
        <w:tc>
          <w:tcPr>
            <w:tcW w:type="dxa" w:w="2045"/>
          </w:tcPr>
          <w:p>
            <w:r>
              <w:t>Validate table linkage after cleaning</w:t>
            </w:r>
          </w:p>
        </w:tc>
        <w:tc>
          <w:tcPr>
            <w:tcW w:type="dxa" w:w="2045"/>
          </w:tcPr>
          <w:p>
            <w:r>
              <w:t>As a data quality owner, I want only tables referenced by cleaned Markdown to enter the index.</w:t>
            </w:r>
          </w:p>
        </w:tc>
        <w:tc>
          <w:tcPr>
            <w:tcW w:type="dxa" w:w="2045"/>
          </w:tcPr>
          <w:p>
            <w:r>
              <w:t>Filter JSON tables by active placeholder set; report skipped and missing IDs.</w:t>
            </w:r>
          </w:p>
        </w:tc>
        <w:tc>
          <w:tcPr>
            <w:tcW w:type="dxa" w:w="2045"/>
          </w:tcPr>
          <w:p>
            <w:r>
              <w:t>3</w:t>
            </w:r>
          </w:p>
        </w:tc>
      </w:tr>
      <w:tr>
        <w:tc>
          <w:tcPr>
            <w:tcW w:type="dxa" w:w="2045"/>
          </w:tcPr>
          <w:p>
            <w:r>
              <w:t>US-07</w:t>
            </w:r>
          </w:p>
        </w:tc>
        <w:tc>
          <w:tcPr>
            <w:tcW w:type="dxa" w:w="2045"/>
          </w:tcPr>
          <w:p>
            <w:r>
              <w:t>Create section-aware text chunks</w:t>
            </w:r>
          </w:p>
        </w:tc>
        <w:tc>
          <w:tcPr>
            <w:tcW w:type="dxa" w:w="2045"/>
          </w:tcPr>
          <w:p>
            <w:r>
              <w:t>As a search engineer, I want prose chunked within heading hierarchy so retrieval retains semantic section context.</w:t>
            </w:r>
          </w:p>
        </w:tc>
        <w:tc>
          <w:tcPr>
            <w:tcW w:type="dxa" w:w="2045"/>
          </w:tcPr>
          <w:p>
            <w:r>
              <w:t>Preserve h1-h4 and section_path; configured size/overlap; no arbitrary cross-section merging.</w:t>
            </w:r>
          </w:p>
        </w:tc>
        <w:tc>
          <w:tcPr>
            <w:tcW w:type="dxa" w:w="2045"/>
          </w:tcPr>
          <w:p>
            <w:r>
              <w:t>5</w:t>
            </w:r>
          </w:p>
        </w:tc>
      </w:tr>
      <w:tr>
        <w:tc>
          <w:tcPr>
            <w:tcW w:type="dxa" w:w="2045"/>
          </w:tcPr>
          <w:p>
            <w:r>
              <w:t>US-08</w:t>
            </w:r>
          </w:p>
        </w:tc>
        <w:tc>
          <w:tcPr>
            <w:tcW w:type="dxa" w:w="2045"/>
          </w:tcPr>
          <w:p>
            <w:r>
              <w:t>Create row-aware table chunks</w:t>
            </w:r>
          </w:p>
        </w:tc>
        <w:tc>
          <w:tcPr>
            <w:tcW w:type="dxa" w:w="2045"/>
          </w:tcPr>
          <w:p>
            <w:r>
              <w:t>As a search engineer, I want large tables split by rows so table meaning remains intact.</w:t>
            </w:r>
          </w:p>
        </w:tc>
        <w:tc>
          <w:tcPr>
            <w:tcW w:type="dxa" w:w="2045"/>
          </w:tcPr>
          <w:p>
            <w:r>
              <w:t>No row fragmentation; header repeated; table_id and part/index retained.</w:t>
            </w:r>
          </w:p>
        </w:tc>
        <w:tc>
          <w:tcPr>
            <w:tcW w:type="dxa" w:w="2045"/>
          </w:tcPr>
          <w:p>
            <w:r>
              <w:t>5</w:t>
            </w:r>
          </w:p>
        </w:tc>
      </w:tr>
      <w:tr>
        <w:tc>
          <w:tcPr>
            <w:tcW w:type="dxa" w:w="2045"/>
          </w:tcPr>
          <w:p>
            <w:r>
              <w:t>US-09</w:t>
            </w:r>
          </w:p>
        </w:tc>
        <w:tc>
          <w:tcPr>
            <w:tcW w:type="dxa" w:w="2045"/>
          </w:tcPr>
          <w:p>
            <w:r>
              <w:t>Propagate SOB metadata</w:t>
            </w:r>
          </w:p>
        </w:tc>
        <w:tc>
          <w:tcPr>
            <w:tcW w:type="dxa" w:w="2045"/>
          </w:tcPr>
          <w:p>
            <w:r>
              <w:t>As an application developer, I want plan/state/date/product metadata on every chunk so search can filter and explain results.</w:t>
            </w:r>
          </w:p>
        </w:tc>
        <w:tc>
          <w:tcPr>
            <w:tcW w:type="dxa" w:w="2045"/>
          </w:tcPr>
          <w:p>
            <w:r>
              <w:t>Document metadata consistent across text/table chunks; selected metadata added to embedding_text.</w:t>
            </w:r>
          </w:p>
        </w:tc>
        <w:tc>
          <w:tcPr>
            <w:tcW w:type="dxa" w:w="2045"/>
          </w:tcPr>
          <w:p>
            <w:r>
              <w:t>5</w:t>
            </w:r>
          </w:p>
        </w:tc>
      </w:tr>
      <w:tr>
        <w:tc>
          <w:tcPr>
            <w:tcW w:type="dxa" w:w="2045"/>
          </w:tcPr>
          <w:p>
            <w:r>
              <w:t>US-10</w:t>
            </w:r>
          </w:p>
        </w:tc>
        <w:tc>
          <w:tcPr>
            <w:tcW w:type="dxa" w:w="2045"/>
          </w:tcPr>
          <w:p>
            <w:r>
              <w:t>Generate Azure AI Search JSONL</w:t>
            </w:r>
          </w:p>
        </w:tc>
        <w:tc>
          <w:tcPr>
            <w:tcW w:type="dxa" w:w="2045"/>
          </w:tcPr>
          <w:p>
            <w:r>
              <w:t>As a platform engineer, I want one validated JSONL so indexing is repeatable.</w:t>
            </w:r>
          </w:p>
        </w:tc>
        <w:tc>
          <w:tcPr>
            <w:tcW w:type="dxa" w:w="2045"/>
          </w:tcPr>
          <w:p>
            <w:r>
              <w:t>Unique key; valid JSON per line; text/table counts and distribution summary emitted.</w:t>
            </w:r>
          </w:p>
        </w:tc>
        <w:tc>
          <w:tcPr>
            <w:tcW w:type="dxa" w:w="2045"/>
          </w:tcPr>
          <w:p>
            <w:r>
              <w:t>3</w:t>
            </w:r>
          </w:p>
        </w:tc>
      </w:tr>
      <w:tr>
        <w:tc>
          <w:tcPr>
            <w:tcW w:type="dxa" w:w="2045"/>
          </w:tcPr>
          <w:p>
            <w:r>
              <w:t>US-11</w:t>
            </w:r>
          </w:p>
        </w:tc>
        <w:tc>
          <w:tcPr>
            <w:tcW w:type="dxa" w:w="2045"/>
          </w:tcPr>
          <w:p>
            <w:r>
              <w:t>Add pipeline validation report</w:t>
            </w:r>
          </w:p>
        </w:tc>
        <w:tc>
          <w:tcPr>
            <w:tcW w:type="dxa" w:w="2045"/>
          </w:tcPr>
          <w:p>
            <w:r>
              <w:t>As a data quality owner, I want per-document validation metrics so broken mappings are visible before indexing.</w:t>
            </w:r>
          </w:p>
        </w:tc>
        <w:tc>
          <w:tcPr>
            <w:tcW w:type="dxa" w:w="2045"/>
          </w:tcPr>
          <w:p>
            <w:r>
              <w:t>Counts for placeholders, JSON tables, eligible/skipped/missing tables, failed docs and metadata anomalies.</w:t>
            </w:r>
          </w:p>
        </w:tc>
        <w:tc>
          <w:tcPr>
            <w:tcW w:type="dxa" w:w="2045"/>
          </w:tcPr>
          <w:p>
            <w:r>
              <w:t>5</w:t>
            </w:r>
          </w:p>
        </w:tc>
      </w:tr>
      <w:tr>
        <w:tc>
          <w:tcPr>
            <w:tcW w:type="dxa" w:w="2045"/>
          </w:tcPr>
          <w:p>
            <w:r>
              <w:t>US-12</w:t>
            </w:r>
          </w:p>
        </w:tc>
        <w:tc>
          <w:tcPr>
            <w:tcW w:type="dxa" w:w="2045"/>
          </w:tcPr>
          <w:p>
            <w:r>
              <w:t>Retrieval and citation acceptance testing</w:t>
            </w:r>
          </w:p>
        </w:tc>
        <w:tc>
          <w:tcPr>
            <w:tcW w:type="dxa" w:w="2045"/>
          </w:tcPr>
          <w:p>
            <w:r>
              <w:t>As a product owner, I want representative SOB questions tested so prose/table retrieval and citation linkage are verified.</w:t>
            </w:r>
          </w:p>
        </w:tc>
        <w:tc>
          <w:tcPr>
            <w:tcW w:type="dxa" w:w="2045"/>
          </w:tcPr>
          <w:p>
            <w:r>
              <w:t>Golden questions cover text-only, table-only and text+table answers; citations trace to correct document/table.</w:t>
            </w:r>
          </w:p>
        </w:tc>
        <w:tc>
          <w:tcPr>
            <w:tcW w:type="dxa" w:w="2045"/>
          </w:tcPr>
          <w:p>
            <w:r>
              <w:t>8</w:t>
            </w:r>
          </w:p>
        </w:tc>
      </w:tr>
    </w:tbl>
    <w:p>
      <w:pPr>
        <w:pStyle w:val="Heading1"/>
      </w:pPr>
      <w:r>
        <w:t>17. Suggested Sprint Grouping</w:t>
      </w:r>
    </w:p>
    <w:p>
      <w:pPr>
        <w:pStyle w:val="ListBullet"/>
      </w:pPr>
      <w:r>
        <w:t>Sprint / Phase A - Canonicalization: US-01 to US-04. Goal: deterministic document and table linkage.</w:t>
      </w:r>
    </w:p>
    <w:p>
      <w:pPr>
        <w:pStyle w:val="ListBullet"/>
      </w:pPr>
      <w:r>
        <w:t>Sprint / Phase B - Retrieval preparation: US-05 to US-09. Goal: clean, semantically meaningful text/table chunks with metadata.</w:t>
      </w:r>
    </w:p>
    <w:p>
      <w:pPr>
        <w:pStyle w:val="ListBullet"/>
      </w:pPr>
      <w:r>
        <w:t>Sprint / Phase C - Production readiness: US-10 to US-12. Goal: validated JSONL, observability, indexing and retrieval/citation acceptance tests.</w:t>
      </w:r>
    </w:p>
    <w:p>
      <w:pPr>
        <w:pStyle w:val="Heading1"/>
      </w:pPr>
      <w:r>
        <w:t>18. Design Decisions and Rationale</w:t>
      </w:r>
    </w:p>
    <w:tbl>
      <w:tblPr>
        <w:tblStyle w:val="TableGrid"/>
        <w:tblW w:type="auto" w:w="0"/>
        <w:jc w:val="center"/>
        <w:tblLook w:firstColumn="1" w:firstRow="1" w:lastColumn="0" w:lastRow="0" w:noHBand="0" w:noVBand="1" w:val="04A0"/>
      </w:tblPr>
      <w:tblGrid>
        <w:gridCol w:w="5112"/>
        <w:gridCol w:w="5112"/>
      </w:tblGrid>
      <w:tr>
        <w:tc>
          <w:tcPr>
            <w:tcW w:type="dxa" w:w="5112"/>
          </w:tcPr>
          <w:p>
            <w:r>
              <w:t>Decision</w:t>
            </w:r>
          </w:p>
        </w:tc>
        <w:tc>
          <w:tcPr>
            <w:tcW w:type="dxa" w:w="5112"/>
          </w:tcPr>
          <w:p>
            <w:r>
              <w:t>Rationale</w:t>
            </w:r>
          </w:p>
        </w:tc>
      </w:tr>
      <w:tr>
        <w:tc>
          <w:tcPr>
            <w:tcW w:type="dxa" w:w="5112"/>
          </w:tcPr>
          <w:p>
            <w:r>
              <w:t>Do not append MD + TABLE.MD into one combined file</w:t>
            </w:r>
          </w:p>
        </w:tc>
        <w:tc>
          <w:tcPr>
            <w:tcW w:type="dxa" w:w="5112"/>
          </w:tcPr>
          <w:p>
            <w:r>
              <w:t>It duplicates the same table and loses explicit linkage between body location and normalized table.</w:t>
            </w:r>
          </w:p>
        </w:tc>
      </w:tr>
      <w:tr>
        <w:tc>
          <w:tcPr>
            <w:tcW w:type="dxa" w:w="5112"/>
          </w:tcPr>
          <w:p>
            <w:r>
              <w:t>Use table_id as the join key</w:t>
            </w:r>
          </w:p>
        </w:tc>
        <w:tc>
          <w:tcPr>
            <w:tcW w:type="dxa" w:w="5112"/>
          </w:tcPr>
          <w:p>
            <w:r>
              <w:t>A stable deterministic key gives traceability from prose placeholder to structured table and final chunks.</w:t>
            </w:r>
          </w:p>
        </w:tc>
      </w:tr>
      <w:tr>
        <w:tc>
          <w:tcPr>
            <w:tcW w:type="dxa" w:w="5112"/>
          </w:tcPr>
          <w:p>
            <w:r>
              <w:t>Clean Markdown, not normalized JSON</w:t>
            </w:r>
          </w:p>
        </w:tc>
        <w:tc>
          <w:tcPr>
            <w:tcW w:type="dxa" w:w="5112"/>
          </w:tcPr>
          <w:p>
            <w:r>
              <w:t>Markdown determines searchable semantic content; normalized JSON is retained as the structured/audit store.</w:t>
            </w:r>
          </w:p>
        </w:tc>
      </w:tr>
      <w:tr>
        <w:tc>
          <w:tcPr>
            <w:tcW w:type="dxa" w:w="5112"/>
          </w:tcPr>
          <w:p>
            <w:r>
              <w:t>Filter tables at chunking time</w:t>
            </w:r>
          </w:p>
        </w:tc>
        <w:tc>
          <w:tcPr>
            <w:tcW w:type="dxa" w:w="5112"/>
          </w:tcPr>
          <w:p>
            <w:r>
              <w:t>This prevents tables from deleted/noise sections from reappearing even though normalized JSON intentionally retains the complete normalized extraction.</w:t>
            </w:r>
          </w:p>
        </w:tc>
      </w:tr>
      <w:tr>
        <w:tc>
          <w:tcPr>
            <w:tcW w:type="dxa" w:w="5112"/>
          </w:tcPr>
          <w:p>
            <w:r>
              <w:t>Keep text and table chunks separate</w:t>
            </w:r>
          </w:p>
        </w:tc>
        <w:tc>
          <w:tcPr>
            <w:tcW w:type="dxa" w:w="5112"/>
          </w:tcPr>
          <w:p>
            <w:r>
              <w:t>They require different chunking algorithms and can be ranked/retrieved independently while sharing metadata.</w:t>
            </w:r>
          </w:p>
        </w:tc>
      </w:tr>
      <w:tr>
        <w:tc>
          <w:tcPr>
            <w:tcW w:type="dxa" w:w="5112"/>
          </w:tcPr>
          <w:p>
            <w:r>
              <w:t>Retain raw Azure DI outputs</w:t>
            </w:r>
          </w:p>
        </w:tc>
        <w:tc>
          <w:tcPr>
            <w:tcW w:type="dxa" w:w="5112"/>
          </w:tcPr>
          <w:p>
            <w:r>
              <w:t>Raw data is necessary for debugging, re-normalization and auditability.</w:t>
            </w:r>
          </w:p>
        </w:tc>
      </w:tr>
    </w:tbl>
    <w:p>
      <w:pPr>
        <w:pStyle w:val="Heading1"/>
      </w:pPr>
      <w:r>
        <w:t>19. Known Risks and Controls</w:t>
      </w:r>
    </w:p>
    <w:tbl>
      <w:tblPr>
        <w:tblStyle w:val="TableGrid"/>
        <w:tblW w:type="auto" w:w="0"/>
        <w:jc w:val="center"/>
        <w:tblLook w:firstColumn="1" w:firstRow="1" w:lastColumn="0" w:lastRow="0" w:noHBand="0" w:noVBand="1" w:val="04A0"/>
      </w:tblPr>
      <w:tblGrid>
        <w:gridCol w:w="5112"/>
        <w:gridCol w:w="5112"/>
      </w:tblGrid>
      <w:tr>
        <w:tc>
          <w:tcPr>
            <w:tcW w:type="dxa" w:w="5112"/>
          </w:tcPr>
          <w:p>
            <w:r>
              <w:t>Risk</w:t>
            </w:r>
          </w:p>
        </w:tc>
        <w:tc>
          <w:tcPr>
            <w:tcW w:type="dxa" w:w="5112"/>
          </w:tcPr>
          <w:p>
            <w:r>
              <w:t>Control</w:t>
            </w:r>
          </w:p>
        </w:tc>
      </w:tr>
      <w:tr>
        <w:tc>
          <w:tcPr>
            <w:tcW w:type="dxa" w:w="5112"/>
          </w:tcPr>
          <w:p>
            <w:r>
              <w:t>Incorrect table matching during normalization</w:t>
            </w:r>
          </w:p>
        </w:tc>
        <w:tc>
          <w:tcPr>
            <w:tcW w:type="dxa" w:w="5112"/>
          </w:tcPr>
          <w:p>
            <w:r>
              <w:t>Validate counts/order/content signatures; retain source file names and raw outputs for audit.</w:t>
            </w:r>
          </w:p>
        </w:tc>
      </w:tr>
      <w:tr>
        <w:tc>
          <w:tcPr>
            <w:tcW w:type="dxa" w:w="5112"/>
          </w:tcPr>
          <w:p>
            <w:r>
              <w:t>Internal ID missing or malformed</w:t>
            </w:r>
          </w:p>
        </w:tc>
        <w:tc>
          <w:tcPr>
            <w:tcW w:type="dxa" w:w="5112"/>
          </w:tcPr>
          <w:p>
            <w:r>
              <w:t>Warn explicitly; track fallback usage as a data-quality exception.</w:t>
            </w:r>
          </w:p>
        </w:tc>
      </w:tr>
      <w:tr>
        <w:tc>
          <w:tcPr>
            <w:tcW w:type="dxa" w:w="5112"/>
          </w:tcPr>
          <w:p>
            <w:r>
              <w:t>Cleaner removes a useful section</w:t>
            </w:r>
          </w:p>
        </w:tc>
        <w:tc>
          <w:tcPr>
            <w:tcW w:type="dxa" w:w="5112"/>
          </w:tcPr>
          <w:p>
            <w:r>
              <w:t>Keep target section list explicit and test against representative SOB variants.</w:t>
            </w:r>
          </w:p>
        </w:tc>
      </w:tr>
      <w:tr>
        <w:tc>
          <w:tcPr>
            <w:tcW w:type="dxa" w:w="5112"/>
          </w:tcPr>
          <w:p>
            <w:r>
              <w:t>Placeholder survives but table object is missing</w:t>
            </w:r>
          </w:p>
        </w:tc>
        <w:tc>
          <w:tcPr>
            <w:tcW w:type="dxa" w:w="5112"/>
          </w:tcPr>
          <w:p>
            <w:r>
              <w:t>Chunker emits missing-from-JSON warning; block indexing if strict validation is enabled.</w:t>
            </w:r>
          </w:p>
        </w:tc>
      </w:tr>
      <w:tr>
        <w:tc>
          <w:tcPr>
            <w:tcW w:type="dxa" w:w="5112"/>
          </w:tcPr>
          <w:p>
            <w:r>
              <w:t>Table remains in normalized JSON after section deletion</w:t>
            </w:r>
          </w:p>
        </w:tc>
        <w:tc>
          <w:tcPr>
            <w:tcW w:type="dxa" w:w="5112"/>
          </w:tcPr>
          <w:p>
            <w:r>
              <w:t>Expected; active table-ID filter prevents it from entering JSONL.</w:t>
            </w:r>
          </w:p>
        </w:tc>
      </w:tr>
      <w:tr>
        <w:tc>
          <w:tcPr>
            <w:tcW w:type="dxa" w:w="5112"/>
          </w:tcPr>
          <w:p>
            <w:r>
              <w:t>Very large tables</w:t>
            </w:r>
          </w:p>
        </w:tc>
        <w:tc>
          <w:tcPr>
            <w:tcW w:type="dxa" w:w="5112"/>
          </w:tcPr>
          <w:p>
            <w:r>
              <w:t>Row-aware splitting with repeated header; consider semantic row groups if tables are extremely wide/long.</w:t>
            </w:r>
          </w:p>
        </w:tc>
      </w:tr>
      <w:tr>
        <w:tc>
          <w:tcPr>
            <w:tcW w:type="dxa" w:w="5112"/>
          </w:tcPr>
          <w:p>
            <w:r>
              <w:t>Metadata regex false positive</w:t>
            </w:r>
          </w:p>
        </w:tc>
        <w:tc>
          <w:tcPr>
            <w:tcW w:type="dxa" w:w="5112"/>
          </w:tcPr>
          <w:p>
            <w:r>
              <w:t>Validate distributions and sample records by product/state; refine specific rules before generic ones.</w:t>
            </w:r>
          </w:p>
        </w:tc>
      </w:tr>
      <w:tr>
        <w:tc>
          <w:tcPr>
            <w:tcW w:type="dxa" w:w="5112"/>
          </w:tcPr>
          <w:p>
            <w:r>
              <w:t>Different answer/citation in RAG</w:t>
            </w:r>
          </w:p>
        </w:tc>
        <w:tc>
          <w:tcPr>
            <w:tcW w:type="dxa" w:w="5112"/>
          </w:tcPr>
          <w:p>
            <w:r>
              <w:t>Use stable chunk IDs, source metadata, table IDs, deterministic citations and retrieval evaluation.</w:t>
            </w:r>
          </w:p>
        </w:tc>
      </w:tr>
    </w:tbl>
    <w:p>
      <w:pPr>
        <w:pStyle w:val="Heading1"/>
      </w:pPr>
      <w:r>
        <w:t>20. Definition of Done</w:t>
      </w:r>
    </w:p>
    <w:p>
      <w:pPr>
        <w:pStyle w:val="ListBullet"/>
      </w:pPr>
      <w:r>
        <w:t>All PDF triplets are paired and normalized without silent failures.</w:t>
      </w:r>
    </w:p>
    <w:p>
      <w:pPr>
        <w:pStyle w:val="ListBullet"/>
      </w:pPr>
      <w:r>
        <w:t>Every normalized document has a canonical internal document_id.</w:t>
      </w:r>
    </w:p>
    <w:p>
      <w:pPr>
        <w:pStyle w:val="ListBullet"/>
      </w:pPr>
      <w:r>
        <w:t>Every body table that should remain searchable has a stable placeholder/table_id mapping.</w:t>
      </w:r>
    </w:p>
    <w:p>
      <w:pPr>
        <w:pStyle w:val="ListBullet"/>
      </w:pPr>
      <w:r>
        <w:t>Configured noise sections are absent from cleaned Markdown.</w:t>
      </w:r>
    </w:p>
    <w:p>
      <w:pPr>
        <w:pStyle w:val="ListBullet"/>
      </w:pPr>
      <w:r>
        <w:t>No unreferenced normalized table is written to final JSONL.</w:t>
      </w:r>
    </w:p>
    <w:p>
      <w:pPr>
        <w:pStyle w:val="ListBullet"/>
      </w:pPr>
      <w:r>
        <w:t>No cleaned Markdown table reference is unresolved without a visible warning/error.</w:t>
      </w:r>
    </w:p>
    <w:p>
      <w:pPr>
        <w:pStyle w:val="ListBullet"/>
      </w:pPr>
      <w:r>
        <w:t>Text and table chunks carry consistent SOB metadata.</w:t>
      </w:r>
    </w:p>
    <w:p>
      <w:pPr>
        <w:pStyle w:val="ListBullet"/>
      </w:pPr>
      <w:r>
        <w:t>JSONL keys are unique and schema-compatible with the Azure AI Search index.</w:t>
      </w:r>
    </w:p>
    <w:p>
      <w:pPr>
        <w:pStyle w:val="ListBullet"/>
      </w:pPr>
      <w:r>
        <w:t>Representative retrieval tests demonstrate correct prose/table retrieval and traceable citations.</w:t>
      </w:r>
    </w:p>
    <w:p>
      <w:pPr>
        <w:pStyle w:val="ListBullet"/>
      </w:pPr>
      <w:r>
        <w:t>Raw, normalized, cleaned and final artifacts are retained according to the project's data-retention policy.</w:t>
      </w:r>
    </w:p>
    <w:p>
      <w:pPr>
        <w:pStyle w:val="Heading1"/>
      </w:pPr>
      <w:r>
        <w:t>21. Final Conceptual Model</w:t>
      </w:r>
    </w:p>
    <w:p>
      <w:r>
        <w:t>The central design principle is: the cleaned normalized Markdown controls WHAT remains searchable, while normalized JSON controls HOW structured tables are represented. table_id is the contract between the two. The chunker enforces that contract before any table reaches Azure AI Search.</w:t>
      </w:r>
    </w:p>
    <w:p>
      <w:r>
        <w:rPr>
          <w:rFonts w:ascii="Consolas" w:hAnsi="Consolas"/>
          <w:sz w:val="20"/>
        </w:rPr>
        <w:t>CLEANED MARKDOWN = searchable document truth</w:t>
        <w:br/>
        <w:t>NORMALIZED JSON  = structured table truth</w:t>
        <w:br/>
        <w:t>TABLE_ID         = linkage contract</w:t>
        <w:br/>
        <w:t>CHUNKER          = validation + transformation boundary</w:t>
        <w:br/>
        <w:t>JSONL            = search ingestion contract</w:t>
        <w:br/>
        <w:t>AZURE AI SEARCH  = retrieval layer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