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e2.name as 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Employee e1 join Employee e2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on(e1.managerid=e2.id)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by e1.managerid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having count(e1.id)&gt;=5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