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800" w:firstLineChars="20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>07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432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jc w:val="both"/>
        <w:rPr>
          <w:color w:val="FF000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22"/>
          <w:szCs w:val="22"/>
          <w:lang w:val="en-US"/>
          <w14:textFill>
            <w14:solidFill>
              <w14:schemeClr w14:val="bg1"/>
            </w14:solidFill>
          </w14:textFill>
        </w:rPr>
        <w:t>1.WAP</w:t>
      </w:r>
      <w:r>
        <w:rPr>
          <w:rFonts w:hint="default"/>
          <w:b/>
          <w:bCs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find sum of first n elements of 2 arrays,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return 0(equal sum), 1(1st array sum is larger) or 2(2nd array sum is larger)*/</w:t>
      </w:r>
    </w:p>
    <w:p>
      <w:pPr>
        <w:jc w:val="both"/>
        <w:rPr>
          <w:rFonts w:hint="default"/>
          <w:color w:val="FF0000"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large_sum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s2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"Sum of 1st array: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s1);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"Sum of 2nd array: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s2);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(s1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s2)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(s1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s2)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y[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], g,a;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"Specify length of array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data of 1st array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data of array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data of 2nd array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data of array index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y[i]);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large_sum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y,a);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Sum of arrays are equal"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Sum of 1st array is more than that of 2nd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Sum of 2nd array is more than that of 1st array"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69230" cy="4574540"/>
            <wp:effectExtent l="0" t="0" r="127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2.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 WAP for swapping by call by reference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value of x and y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x,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"Before Swapping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x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y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x, 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x,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y);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"After Swapping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x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y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x, y);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135" cy="2325370"/>
            <wp:effectExtent l="0" t="0" r="12065" b="1143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factorial by pointers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findFactorial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factorial, num;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findFactorial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(num,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factorial);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"Factorial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num, factorial);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45100" cy="18923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palindrome number using call by reference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r, rev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rev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rev;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a number:"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"Number is palindrome"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"Number is not palindrome"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both"/>
      </w:pPr>
      <w:r>
        <w:drawing>
          <wp:inline distT="0" distB="0" distL="114300" distR="114300">
            <wp:extent cx="5273675" cy="2227580"/>
            <wp:effectExtent l="0" t="0" r="9525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number of a's in the given characters array.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"Yudhistir"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b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"Bhim"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"Arjun"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d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"Nakul"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"Sahadev"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i, j, 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p[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p[i][j];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count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p[i][j]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Count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count);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72405" cy="20472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B8939"/>
    <w:multiLevelType w:val="singleLevel"/>
    <w:tmpl w:val="AEAB893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F3880"/>
    <w:rsid w:val="6D27648F"/>
    <w:rsid w:val="7D3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520</Words>
  <Characters>2162</Characters>
  <Lines>0</Lines>
  <Paragraphs>0</Paragraphs>
  <TotalTime>4</TotalTime>
  <ScaleCrop>false</ScaleCrop>
  <LinksUpToDate>false</LinksUpToDate>
  <CharactersWithSpaces>3033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2022-01-15T16:00:00Z</dcterms:created>
  <dc:creator>258_MUKTESH MISHRA</dc:creator>
  <cp:lastModifiedBy>258_MUKTESH MISHRA</cp:lastModifiedBy>
  <dcterms:modified xsi:type="dcterms:W3CDTF">2022-01-15T18:02:08Z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A74CE429CDE64F35AFFAC6B3FCBD14FE</vt:lpwstr>
  </property>
</Properties>
</file>