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color w:val="1A365D"/>
          <w:sz w:val="40"/>
        </w:rPr>
        <w:t>MUKTHA RAMESH</w:t>
      </w:r>
    </w:p>
    <w:p>
      <w:pPr>
        <w:spacing w:after="80"/>
        <w:jc w:val="center"/>
      </w:pPr>
      <w:r>
        <w:rPr>
          <w:b/>
          <w:color w:val="4A5568"/>
          <w:sz w:val="22"/>
        </w:rPr>
        <w:t>Salesforce Product Owner &amp; Business Analyst</w:t>
      </w:r>
    </w:p>
    <w:p>
      <w:pPr>
        <w:spacing w:after="280"/>
        <w:jc w:val="center"/>
      </w:pPr>
      <w:r>
        <w:rPr>
          <w:color w:val="718096"/>
          <w:sz w:val="18"/>
        </w:rPr>
        <w:t>Email: muktha.rameshb@redhorse.red  |  GitHub Portfolio: github.com/muktharamesh/salesforce-portfolio</w:t>
      </w:r>
    </w:p>
    <w:p>
      <w:pPr>
        <w:keepNext/>
        <w:spacing w:before="240" w:after="80"/>
      </w:pPr>
      <w:r>
        <w:rPr>
          <w:b/>
          <w:color w:val="1A365D"/>
          <w:sz w:val="21"/>
        </w:rPr>
        <w:t>PROFESSIONAL SUMMARY</w:t>
      </w:r>
    </w:p>
    <w:p>
      <w:pPr>
        <w:spacing w:after="120"/>
      </w:pPr>
      <w:r>
        <w:t>Strategic and hands-on Salesforce Product Owner &amp; Business Analyst with over 3 years of experience managing the product lifecycle in Agile environments. Expert at eliciting user requirements, writing clear user stories, managing transparent backlogs in JIRA, and defining scalable declarative solutions (Flow, Validation Rules, Lightning App Builder). Proven history of maximizing business value for non-profit and membership models (NPSP/Nonprofit Cloud) by optimizing constituent experiences, driving participant growth, and reducing technical debt.</w:t>
      </w:r>
    </w:p>
    <w:p>
      <w:pPr>
        <w:keepNext/>
        <w:spacing w:before="240" w:after="80"/>
      </w:pPr>
      <w:r>
        <w:rPr>
          <w:b/>
          <w:color w:val="1A365D"/>
          <w:sz w:val="21"/>
        </w:rPr>
        <w:t>TECHNICAL SKILLS &amp; METHODOLOGIES</w:t>
      </w:r>
    </w:p>
    <w:p>
      <w:pPr>
        <w:spacing w:after="120"/>
      </w:pPr>
      <w:r>
        <w:rPr>
          <w:b/>
        </w:rPr>
        <w:t xml:space="preserve">Product Ownership &amp; Agile: </w:t>
      </w:r>
      <w:r>
        <w:t>Agile/Scrum Mindset, JIRA, Confluence, Backlog Prioritization, User Story Writing, Requirement Elicitation, User Acceptance Testing (UAT).</w:t>
        <w:br/>
      </w:r>
      <w:r>
        <w:rPr>
          <w:b/>
        </w:rPr>
        <w:t xml:space="preserve">Salesforce Platform: </w:t>
      </w:r>
      <w:r>
        <w:t>Salesforce Flow, Nonprofit Cloud (NPSP), Lightning App Builder, Page Layouts, Data Loader, Security Model (Profiles &amp; Permission Sets), OOTB Config.</w:t>
      </w:r>
    </w:p>
    <w:p>
      <w:pPr>
        <w:keepNext/>
        <w:spacing w:before="240" w:after="80"/>
      </w:pPr>
      <w:r>
        <w:rPr>
          <w:b/>
          <w:color w:val="1A365D"/>
          <w:sz w:val="21"/>
        </w:rPr>
        <w:t>PRODUCT OWNER &amp; SALESFORCE EXPERIENCE (PORTFOLIO HIGHLIGHTS)</w:t>
      </w:r>
    </w:p>
    <w:p>
      <w:pPr>
        <w:spacing w:after="40"/>
      </w:pPr>
      <w:r>
        <w:rPr>
          <w:b/>
          <w:sz w:val="19"/>
        </w:rPr>
        <w:t>BetterWorld to Salesforce Integration (Product Owner &amp; Business Lead)</w:t>
      </w:r>
    </w:p>
    <w:p>
      <w:pPr>
        <w:pStyle w:val="ListBullet"/>
        <w:spacing w:after="50"/>
      </w:pPr>
      <w:r>
        <w:rPr>
          <w:b/>
        </w:rPr>
        <w:t>Requirement Elicitation &amp; Backlog Management:</w:t>
      </w:r>
      <w:r>
        <w:t xml:space="preserve"> Gathered donor database stakeholder requirements and translated them into JIRA user stories to build a webhook integration connecting BetterWorld to Salesforce NPSP.</w:t>
      </w:r>
    </w:p>
    <w:p>
      <w:pPr>
        <w:pStyle w:val="ListBullet"/>
        <w:spacing w:after="50"/>
      </w:pPr>
      <w:r>
        <w:rPr>
          <w:b/>
        </w:rPr>
        <w:t>Business Value Maximization:</w:t>
      </w:r>
      <w:r>
        <w:t xml:space="preserve"> Directed the design of a custom transaction landing table (BetterWorld_Transaction__c) which eliminated 100% of manual data entries for ticket sales and donations, saving 15+ hours/week.</w:t>
      </w:r>
    </w:p>
    <w:p>
      <w:pPr>
        <w:pStyle w:val="ListBullet"/>
        <w:spacing w:after="50"/>
      </w:pPr>
      <w:r>
        <w:rPr>
          <w:b/>
        </w:rPr>
        <w:t>Technical Debt Reduction:</w:t>
      </w:r>
      <w:r>
        <w:t xml:space="preserve"> Prioritized Out-of-the-Box matching rules and native Flows over custom Apex/LWC code, lowering long-term maintenance overhead.</w:t>
      </w:r>
    </w:p>
    <w:p>
      <w:pPr>
        <w:pStyle w:val="ListBullet"/>
        <w:spacing w:after="50"/>
      </w:pPr>
      <w:r>
        <w:t>Oversaw all data management validation, testing execution, and end-user UAT cycles.</w:t>
      </w:r>
    </w:p>
    <w:p>
      <w:pPr>
        <w:spacing w:before="120" w:after="40"/>
      </w:pPr>
      <w:r>
        <w:rPr>
          <w:b/>
          <w:sz w:val="19"/>
        </w:rPr>
        <w:t>Square Point-of-Sale Integration (Agile Product Owner Collaboration)</w:t>
      </w:r>
    </w:p>
    <w:p>
      <w:pPr>
        <w:pStyle w:val="ListBullet"/>
        <w:spacing w:after="50"/>
      </w:pPr>
      <w:r>
        <w:rPr>
          <w:b/>
        </w:rPr>
        <w:t>Cross-Functional Product Collaboration:</w:t>
      </w:r>
      <w:r>
        <w:t xml:space="preserve"> Collaborated directly with a Salesforce developer to align technical solutions with event team requirements; wrote and accepted user stories for point-of-sale terminal syncs.</w:t>
      </w:r>
    </w:p>
    <w:p>
      <w:pPr>
        <w:pStyle w:val="ListBullet"/>
        <w:spacing w:after="50"/>
      </w:pPr>
      <w:r>
        <w:rPr>
          <w:b/>
        </w:rPr>
        <w:t>Process Optimization:</w:t>
      </w:r>
      <w:r>
        <w:t xml:space="preserve"> Defined acceptance criteria for automated contact matching, eliminating manual spreadsheet reconciliations and saving accounting teams 8+ hours of overhead per live fundraising event.</w:t>
      </w:r>
    </w:p>
    <w:p>
      <w:pPr>
        <w:pStyle w:val="ListBullet"/>
        <w:spacing w:after="50"/>
      </w:pPr>
      <w:r>
        <w:rPr>
          <w:b/>
        </w:rPr>
        <w:t>Backlog Prioritization:</w:t>
      </w:r>
      <w:r>
        <w:t xml:space="preserve"> Managed user story prioritization to balance rapid delivery with platform safety, securing accurate audit logs for processing fees (Processing_Fee__c).</w:t>
      </w:r>
    </w:p>
    <w:p>
      <w:pPr>
        <w:spacing w:before="120" w:after="40"/>
      </w:pPr>
      <w:r>
        <w:rPr>
          <w:b/>
          <w:sz w:val="19"/>
        </w:rPr>
        <w:t>Salesforce to Ghost Member Sync (Privacy &amp; Participant Engagement Product Lead)</w:t>
      </w:r>
    </w:p>
    <w:p>
      <w:pPr>
        <w:pStyle w:val="ListBullet"/>
        <w:spacing w:after="50"/>
      </w:pPr>
      <w:r>
        <w:rPr>
          <w:b/>
        </w:rPr>
        <w:t>Customer-Centric UX Design:</w:t>
      </w:r>
      <w:r>
        <w:t xml:space="preserve"> Elicited requirements to automate newsletter onboarding for new participants. Designed the logical flow to push contact details to Ghost instantly via Zapier, increasing immediate marketing engagement.</w:t>
      </w:r>
    </w:p>
    <w:p>
      <w:pPr>
        <w:pStyle w:val="ListBullet"/>
        <w:spacing w:after="50"/>
      </w:pPr>
      <w:r>
        <w:rPr>
          <w:b/>
        </w:rPr>
        <w:t>Risk Triage &amp; Compliance:</w:t>
      </w:r>
      <w:r>
        <w:t xml:space="preserve"> Structured custom formula criteria (Ghost_Labels__c) to programmatically exclude sensitive medical record types (Mental Health Sessions), ensuring 100% HIPAA and privacy compliance.</w:t>
      </w:r>
    </w:p>
    <w:p>
      <w:pPr>
        <w:pStyle w:val="ListBullet"/>
        <w:spacing w:after="50"/>
      </w:pPr>
      <w:r>
        <w:t>Delivered transparent backlog items and hosted stakeholder demos and training sessions.</w:t>
      </w:r>
    </w:p>
    <w:p>
      <w:pPr>
        <w:keepNext/>
        <w:spacing w:before="240" w:after="80"/>
      </w:pPr>
      <w:r>
        <w:rPr>
          <w:b/>
          <w:color w:val="1A365D"/>
          <w:sz w:val="21"/>
        </w:rPr>
        <w:t>DECLARATIVE CONFIGURATION &amp; MAINTENANCE WORK</w:t>
      </w:r>
    </w:p>
    <w:p>
      <w:pPr>
        <w:pStyle w:val="ListBullet"/>
        <w:spacing w:after="50"/>
      </w:pPr>
      <w:r>
        <w:rPr>
          <w:b/>
        </w:rPr>
        <w:t>Salesforce Flow Automation:</w:t>
      </w:r>
      <w:r>
        <w:t xml:space="preserve"> Designed, built, and maintained automated Salesforce Flows (e.g. BetterWorld_Auto_Create) to streamline user journeys and eliminate duplicate records.</w:t>
      </w:r>
    </w:p>
    <w:p>
      <w:pPr>
        <w:pStyle w:val="ListBullet"/>
        <w:spacing w:after="50"/>
      </w:pPr>
      <w:r>
        <w:rPr>
          <w:b/>
        </w:rPr>
        <w:t>User Interface Customization:</w:t>
      </w:r>
      <w:r>
        <w:t xml:space="preserve"> Customized Lightning Record Pages, Page Layouts, List Views, and Compact Layouts to optimize UX for both internal CRM users and external community members.</w:t>
      </w:r>
    </w:p>
    <w:p>
      <w:pPr>
        <w:pStyle w:val="ListBullet"/>
        <w:spacing w:after="50"/>
      </w:pPr>
      <w:r>
        <w:rPr>
          <w:b/>
        </w:rPr>
        <w:t>Campaign Hierarchy Architecture:</w:t>
      </w:r>
      <w:r>
        <w:t xml:space="preserve"> Configured parent-child campaign hierarchies to roll up volunteer hours, attendance metrics, and donation values for real-time executive dashboards.</w:t>
      </w:r>
    </w:p>
    <w:p>
      <w:pPr>
        <w:pStyle w:val="ListBullet"/>
        <w:spacing w:after="50"/>
      </w:pPr>
      <w:r>
        <w:rPr>
          <w:b/>
        </w:rPr>
        <w:t>Security &amp; Permissions:</w:t>
      </w:r>
      <w:r>
        <w:t xml:space="preserve"> Managed user access controls, profiles, custom sharing rules, and permission sets to enforce data governance standards.</w:t>
      </w:r>
    </w:p>
    <w:p>
      <w:pPr>
        <w:pStyle w:val="ListBullet"/>
        <w:spacing w:after="50"/>
      </w:pPr>
      <w:r>
        <w:rPr>
          <w:b/>
        </w:rPr>
        <w:t>Analytics &amp; Dashboards:</w:t>
      </w:r>
      <w:r>
        <w:t xml:space="preserve"> Configured the 2026 RedHorse Dashboard and 18 custom reports, giving leadership immediate access to fundraising, membership growth, and data quality metrics.</w:t>
      </w:r>
    </w:p>
    <w:p>
      <w:pPr>
        <w:keepNext/>
        <w:spacing w:before="240" w:after="80"/>
      </w:pPr>
      <w:r>
        <w:rPr>
          <w:b/>
          <w:color w:val="1A365D"/>
          <w:sz w:val="21"/>
        </w:rPr>
        <w:t>EDUCATION &amp; CERTIFICATIONS</w:t>
      </w:r>
    </w:p>
    <w:p>
      <w:pPr>
        <w:pStyle w:val="ListBullet"/>
        <w:spacing w:after="50"/>
      </w:pPr>
      <w:r>
        <w:t>Bachelor's Degree (or equivalent experience)</w:t>
      </w:r>
    </w:p>
    <w:p>
      <w:pPr>
        <w:pStyle w:val="ListBullet"/>
        <w:spacing w:after="50"/>
      </w:pPr>
      <w:r>
        <w:t>Salesforce Certified Administrator</w:t>
      </w:r>
    </w:p>
    <w:p>
      <w:pPr>
        <w:pStyle w:val="ListBullet"/>
        <w:spacing w:after="50"/>
      </w:pPr>
      <w:r>
        <w:t>Scaled Agile - SAFe® Product Owner (In Progress)</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3748"/>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