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BB" w:rsidRPr="002342F9" w:rsidRDefault="002356E8">
      <w:pPr>
        <w:rPr>
          <w:rFonts w:ascii="Times New Roman" w:hAnsi="Times New Roman" w:cs="Times New Roman"/>
        </w:rPr>
      </w:pPr>
      <w:r w:rsidRPr="002342F9">
        <w:rPr>
          <w:rFonts w:ascii="Times New Roman" w:hAnsi="Times New Roman" w:cs="Times New Roman"/>
        </w:rPr>
        <w:t xml:space="preserve">Top 10 pages by page </w:t>
      </w:r>
      <w:proofErr w:type="gramStart"/>
      <w:r w:rsidRPr="002342F9">
        <w:rPr>
          <w:rFonts w:ascii="Times New Roman" w:hAnsi="Times New Roman" w:cs="Times New Roman"/>
        </w:rPr>
        <w:t>rank :</w:t>
      </w:r>
      <w:proofErr w:type="gramEnd"/>
    </w:p>
    <w:tbl>
      <w:tblPr>
        <w:tblStyle w:val="TableGrid"/>
        <w:tblW w:w="0" w:type="auto"/>
        <w:tblLook w:val="04A0" w:firstRow="1" w:lastRow="0" w:firstColumn="1" w:lastColumn="0" w:noHBand="0" w:noVBand="1"/>
      </w:tblPr>
      <w:tblGrid>
        <w:gridCol w:w="2381"/>
        <w:gridCol w:w="2522"/>
        <w:gridCol w:w="3618"/>
      </w:tblGrid>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 xml:space="preserve">Page </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PageRank</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Description</w:t>
            </w:r>
          </w:p>
        </w:tc>
      </w:tr>
      <w:tr w:rsidR="00E411BB" w:rsidRPr="002342F9" w:rsidTr="0056682D">
        <w:tc>
          <w:tcPr>
            <w:tcW w:w="2381" w:type="dxa"/>
          </w:tcPr>
          <w:p w:rsidR="00E411BB" w:rsidRPr="002342F9" w:rsidRDefault="00E411BB" w:rsidP="001E273E">
            <w:pPr>
              <w:rPr>
                <w:rFonts w:ascii="Times New Roman" w:hAnsi="Times New Roman" w:cs="Times New Roman"/>
              </w:rPr>
            </w:pPr>
            <w:r w:rsidRPr="002342F9">
              <w:rPr>
                <w:rFonts w:ascii="Times New Roman" w:hAnsi="Times New Roman" w:cs="Times New Roman"/>
              </w:rPr>
              <w:t>WT21-B37-76</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0.0026944717658988525</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Economist home page</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WT21-B37-75</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0.001533177624733725</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Copyright Notice</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WT25-B39-116</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0.001468506702545473</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Security Assurance Requirements</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WT23-B21-53</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0.0013735311444380773</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Web Development Team</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WT24-B26-10</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0.0012761977105058228</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What is Psychiatry Star?</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WT24-B40-171</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0.0012452452498533104</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CHCH evening news</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WT23-B39-340</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0.0012428463464872685</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Street links financial reports</w:t>
            </w:r>
          </w:p>
        </w:tc>
      </w:tr>
      <w:tr w:rsidR="00E411BB" w:rsidRPr="002342F9" w:rsidTr="0056682D">
        <w:tc>
          <w:tcPr>
            <w:tcW w:w="2381" w:type="dxa"/>
          </w:tcPr>
          <w:p w:rsidR="00E411BB" w:rsidRPr="002342F9" w:rsidRDefault="00E411BB" w:rsidP="001E273E">
            <w:pPr>
              <w:rPr>
                <w:rFonts w:ascii="Times New Roman" w:hAnsi="Times New Roman" w:cs="Times New Roman"/>
              </w:rPr>
            </w:pPr>
            <w:r w:rsidRPr="002342F9">
              <w:rPr>
                <w:rFonts w:ascii="Times New Roman" w:hAnsi="Times New Roman" w:cs="Times New Roman"/>
              </w:rPr>
              <w:t>WT23-B37-134</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0.001205425697164435</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Important Information</w:t>
            </w:r>
          </w:p>
        </w:tc>
      </w:tr>
      <w:tr w:rsidR="00E411BB" w:rsidRPr="002342F9" w:rsidTr="0056682D">
        <w:tc>
          <w:tcPr>
            <w:tcW w:w="2381" w:type="dxa"/>
          </w:tcPr>
          <w:p w:rsidR="00E411BB" w:rsidRPr="002342F9" w:rsidRDefault="00E411BB">
            <w:pPr>
              <w:rPr>
                <w:rFonts w:ascii="Times New Roman" w:hAnsi="Times New Roman" w:cs="Times New Roman"/>
              </w:rPr>
            </w:pPr>
            <w:r w:rsidRPr="002342F9">
              <w:rPr>
                <w:rFonts w:ascii="Times New Roman" w:hAnsi="Times New Roman" w:cs="Times New Roman"/>
              </w:rPr>
              <w:t>WT08-B18-400</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0.0011447766549173035</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General  Disclaimer</w:t>
            </w:r>
          </w:p>
        </w:tc>
      </w:tr>
      <w:tr w:rsidR="00E411BB" w:rsidRPr="002342F9" w:rsidTr="0056682D">
        <w:tc>
          <w:tcPr>
            <w:tcW w:w="2381" w:type="dxa"/>
          </w:tcPr>
          <w:p w:rsidR="00E411BB" w:rsidRPr="002342F9" w:rsidRDefault="00E411BB" w:rsidP="001E273E">
            <w:pPr>
              <w:rPr>
                <w:rFonts w:ascii="Times New Roman" w:hAnsi="Times New Roman" w:cs="Times New Roman"/>
              </w:rPr>
            </w:pPr>
            <w:r w:rsidRPr="002342F9">
              <w:rPr>
                <w:rFonts w:ascii="Times New Roman" w:hAnsi="Times New Roman" w:cs="Times New Roman"/>
              </w:rPr>
              <w:t>WT13-B06-284</w:t>
            </w:r>
          </w:p>
        </w:tc>
        <w:tc>
          <w:tcPr>
            <w:tcW w:w="2522" w:type="dxa"/>
          </w:tcPr>
          <w:p w:rsidR="00E411BB" w:rsidRPr="002342F9" w:rsidRDefault="00E411BB">
            <w:pPr>
              <w:rPr>
                <w:rFonts w:ascii="Times New Roman" w:hAnsi="Times New Roman" w:cs="Times New Roman"/>
              </w:rPr>
            </w:pPr>
            <w:r w:rsidRPr="002342F9">
              <w:rPr>
                <w:rFonts w:ascii="Times New Roman" w:hAnsi="Times New Roman" w:cs="Times New Roman"/>
              </w:rPr>
              <w:t>0.0011365527851109904</w:t>
            </w:r>
          </w:p>
        </w:tc>
        <w:tc>
          <w:tcPr>
            <w:tcW w:w="3618" w:type="dxa"/>
          </w:tcPr>
          <w:p w:rsidR="00E411BB" w:rsidRPr="002342F9" w:rsidRDefault="00E411BB">
            <w:pPr>
              <w:rPr>
                <w:rFonts w:ascii="Times New Roman" w:hAnsi="Times New Roman" w:cs="Times New Roman"/>
              </w:rPr>
            </w:pPr>
            <w:r w:rsidRPr="002342F9">
              <w:rPr>
                <w:rFonts w:ascii="Times New Roman" w:hAnsi="Times New Roman" w:cs="Times New Roman"/>
              </w:rPr>
              <w:t>Team details</w:t>
            </w:r>
          </w:p>
        </w:tc>
      </w:tr>
    </w:tbl>
    <w:p w:rsidR="002D3ADB" w:rsidRPr="002342F9" w:rsidRDefault="002D3ADB">
      <w:pPr>
        <w:rPr>
          <w:rFonts w:ascii="Times New Roman" w:hAnsi="Times New Roman" w:cs="Times New Roman"/>
        </w:rPr>
      </w:pPr>
    </w:p>
    <w:p w:rsidR="006E455A" w:rsidRPr="002342F9" w:rsidRDefault="002356E8">
      <w:pPr>
        <w:rPr>
          <w:rFonts w:ascii="Times New Roman" w:hAnsi="Times New Roman" w:cs="Times New Roman"/>
        </w:rPr>
      </w:pPr>
      <w:r w:rsidRPr="002342F9">
        <w:rPr>
          <w:rFonts w:ascii="Times New Roman" w:hAnsi="Times New Roman" w:cs="Times New Roman"/>
        </w:rPr>
        <w:t xml:space="preserve">Top 10 pages by </w:t>
      </w:r>
      <w:proofErr w:type="spellStart"/>
      <w:proofErr w:type="gramStart"/>
      <w:r w:rsidRPr="002342F9">
        <w:rPr>
          <w:rFonts w:ascii="Times New Roman" w:hAnsi="Times New Roman" w:cs="Times New Roman"/>
        </w:rPr>
        <w:t>Inlinks</w:t>
      </w:r>
      <w:proofErr w:type="spellEnd"/>
      <w:r w:rsidRPr="002342F9">
        <w:rPr>
          <w:rFonts w:ascii="Times New Roman" w:hAnsi="Times New Roman" w:cs="Times New Roman"/>
        </w:rPr>
        <w:t xml:space="preserve"> :</w:t>
      </w:r>
      <w:proofErr w:type="gramEnd"/>
    </w:p>
    <w:tbl>
      <w:tblPr>
        <w:tblStyle w:val="TableGrid"/>
        <w:tblW w:w="0" w:type="auto"/>
        <w:tblLook w:val="04A0" w:firstRow="1" w:lastRow="0" w:firstColumn="1" w:lastColumn="0" w:noHBand="0" w:noVBand="1"/>
      </w:tblPr>
      <w:tblGrid>
        <w:gridCol w:w="3192"/>
        <w:gridCol w:w="3192"/>
        <w:gridCol w:w="3192"/>
      </w:tblGrid>
      <w:tr w:rsidR="006E455A" w:rsidRPr="002342F9" w:rsidTr="006E455A">
        <w:tc>
          <w:tcPr>
            <w:tcW w:w="3192" w:type="dxa"/>
          </w:tcPr>
          <w:p w:rsidR="006E455A" w:rsidRPr="002342F9" w:rsidRDefault="006E455A">
            <w:pPr>
              <w:rPr>
                <w:rFonts w:ascii="Times New Roman" w:hAnsi="Times New Roman" w:cs="Times New Roman"/>
              </w:rPr>
            </w:pPr>
            <w:r w:rsidRPr="002342F9">
              <w:rPr>
                <w:rFonts w:ascii="Times New Roman" w:hAnsi="Times New Roman" w:cs="Times New Roman"/>
              </w:rPr>
              <w:t>Page</w:t>
            </w:r>
          </w:p>
        </w:tc>
        <w:tc>
          <w:tcPr>
            <w:tcW w:w="3192" w:type="dxa"/>
          </w:tcPr>
          <w:p w:rsidR="006E455A" w:rsidRPr="002342F9" w:rsidRDefault="006E455A">
            <w:pPr>
              <w:rPr>
                <w:rFonts w:ascii="Times New Roman" w:hAnsi="Times New Roman" w:cs="Times New Roman"/>
              </w:rPr>
            </w:pPr>
            <w:proofErr w:type="spellStart"/>
            <w:r w:rsidRPr="002342F9">
              <w:rPr>
                <w:rFonts w:ascii="Times New Roman" w:hAnsi="Times New Roman" w:cs="Times New Roman"/>
              </w:rPr>
              <w:t>InLinks</w:t>
            </w:r>
            <w:proofErr w:type="spellEnd"/>
          </w:p>
        </w:tc>
        <w:tc>
          <w:tcPr>
            <w:tcW w:w="3192" w:type="dxa"/>
          </w:tcPr>
          <w:p w:rsidR="006E455A" w:rsidRPr="002342F9" w:rsidRDefault="006E455A">
            <w:pPr>
              <w:rPr>
                <w:rFonts w:ascii="Times New Roman" w:hAnsi="Times New Roman" w:cs="Times New Roman"/>
              </w:rPr>
            </w:pPr>
            <w:r w:rsidRPr="002342F9">
              <w:rPr>
                <w:rFonts w:ascii="Times New Roman" w:hAnsi="Times New Roman" w:cs="Times New Roman"/>
              </w:rPr>
              <w:t>Description</w:t>
            </w:r>
          </w:p>
        </w:tc>
      </w:tr>
      <w:tr w:rsidR="006E455A" w:rsidRPr="002342F9" w:rsidTr="006E455A">
        <w:tc>
          <w:tcPr>
            <w:tcW w:w="3192" w:type="dxa"/>
          </w:tcPr>
          <w:p w:rsidR="006E455A" w:rsidRPr="002342F9" w:rsidRDefault="00E411BB" w:rsidP="00E411BB">
            <w:pPr>
              <w:rPr>
                <w:rFonts w:ascii="Times New Roman" w:hAnsi="Times New Roman" w:cs="Times New Roman"/>
                <w:b/>
              </w:rPr>
            </w:pPr>
            <w:r w:rsidRPr="002342F9">
              <w:rPr>
                <w:rFonts w:ascii="Times New Roman" w:hAnsi="Times New Roman" w:cs="Times New Roman"/>
                <w:b/>
              </w:rPr>
              <w:t>'WT21-B37-76'</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2568</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Economist home page</w:t>
            </w:r>
          </w:p>
        </w:tc>
      </w:tr>
      <w:tr w:rsidR="006E455A" w:rsidRPr="002342F9" w:rsidTr="006E455A">
        <w:tc>
          <w:tcPr>
            <w:tcW w:w="3192" w:type="dxa"/>
          </w:tcPr>
          <w:p w:rsidR="006E455A" w:rsidRPr="002342F9" w:rsidRDefault="00E411BB">
            <w:pPr>
              <w:rPr>
                <w:rFonts w:ascii="Times New Roman" w:hAnsi="Times New Roman" w:cs="Times New Roman"/>
                <w:b/>
              </w:rPr>
            </w:pPr>
            <w:r w:rsidRPr="002342F9">
              <w:rPr>
                <w:rFonts w:ascii="Times New Roman" w:hAnsi="Times New Roman" w:cs="Times New Roman"/>
                <w:b/>
              </w:rPr>
              <w:t>'WT21-B37-75'</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1704</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Copyright Notice</w:t>
            </w:r>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'WT01-B18-225'</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1137</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Online Library of Drug Policy</w:t>
            </w:r>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'WT08-B19-222'</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1041</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General  Disclaimer</w:t>
            </w:r>
          </w:p>
        </w:tc>
      </w:tr>
      <w:tr w:rsidR="006E455A" w:rsidRPr="002342F9" w:rsidTr="006E455A">
        <w:tc>
          <w:tcPr>
            <w:tcW w:w="3192" w:type="dxa"/>
          </w:tcPr>
          <w:p w:rsidR="006E455A" w:rsidRPr="002342F9" w:rsidRDefault="00E411BB">
            <w:pPr>
              <w:rPr>
                <w:rFonts w:ascii="Times New Roman" w:hAnsi="Times New Roman" w:cs="Times New Roman"/>
                <w:b/>
              </w:rPr>
            </w:pPr>
            <w:r w:rsidRPr="002342F9">
              <w:rPr>
                <w:rFonts w:ascii="Times New Roman" w:hAnsi="Times New Roman" w:cs="Times New Roman"/>
                <w:b/>
              </w:rPr>
              <w:t>'WT08-B18-400'</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990</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General  Disclaimer</w:t>
            </w:r>
          </w:p>
        </w:tc>
      </w:tr>
      <w:tr w:rsidR="006E455A" w:rsidRPr="002342F9" w:rsidTr="006E455A">
        <w:tc>
          <w:tcPr>
            <w:tcW w:w="3192" w:type="dxa"/>
          </w:tcPr>
          <w:p w:rsidR="006E455A" w:rsidRPr="002342F9" w:rsidRDefault="00E411BB" w:rsidP="00E411BB">
            <w:pPr>
              <w:rPr>
                <w:rFonts w:ascii="Times New Roman" w:hAnsi="Times New Roman" w:cs="Times New Roman"/>
              </w:rPr>
            </w:pPr>
            <w:r w:rsidRPr="002342F9">
              <w:rPr>
                <w:rFonts w:ascii="Times New Roman" w:hAnsi="Times New Roman" w:cs="Times New Roman"/>
              </w:rPr>
              <w:t>'WT21-B40-447'</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779</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Review pages</w:t>
            </w:r>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'WT27-B34-57'</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630</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Skeptics Society Message Board</w:t>
            </w:r>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'WT27-B32-30'</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628</w:t>
            </w:r>
          </w:p>
        </w:tc>
        <w:tc>
          <w:tcPr>
            <w:tcW w:w="3192" w:type="dxa"/>
          </w:tcPr>
          <w:p w:rsidR="006E455A" w:rsidRPr="002342F9" w:rsidRDefault="00E411BB" w:rsidP="00E411BB">
            <w:pPr>
              <w:rPr>
                <w:rFonts w:ascii="Times New Roman" w:hAnsi="Times New Roman" w:cs="Times New Roman"/>
              </w:rPr>
            </w:pPr>
            <w:proofErr w:type="spellStart"/>
            <w:r w:rsidRPr="002342F9">
              <w:rPr>
                <w:rFonts w:ascii="Times New Roman" w:hAnsi="Times New Roman" w:cs="Times New Roman"/>
              </w:rPr>
              <w:t>WWWBoard</w:t>
            </w:r>
            <w:proofErr w:type="spellEnd"/>
            <w:r w:rsidRPr="002342F9">
              <w:rPr>
                <w:rFonts w:ascii="Times New Roman" w:hAnsi="Times New Roman" w:cs="Times New Roman"/>
              </w:rPr>
              <w:t xml:space="preserve"> FAQ and Answers</w:t>
            </w:r>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'WT25-B15-307'</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605</w:t>
            </w:r>
          </w:p>
        </w:tc>
        <w:tc>
          <w:tcPr>
            <w:tcW w:w="3192" w:type="dxa"/>
          </w:tcPr>
          <w:p w:rsidR="006E455A" w:rsidRPr="002342F9" w:rsidRDefault="00E411BB">
            <w:pPr>
              <w:rPr>
                <w:rFonts w:ascii="Times New Roman" w:hAnsi="Times New Roman" w:cs="Times New Roman"/>
              </w:rPr>
            </w:pPr>
            <w:proofErr w:type="spellStart"/>
            <w:r w:rsidRPr="002342F9">
              <w:rPr>
                <w:rFonts w:ascii="Times New Roman" w:hAnsi="Times New Roman" w:cs="Times New Roman"/>
              </w:rPr>
              <w:t>knooppunt</w:t>
            </w:r>
            <w:proofErr w:type="spellEnd"/>
          </w:p>
        </w:tc>
      </w:tr>
      <w:tr w:rsidR="006E455A" w:rsidRPr="002342F9" w:rsidTr="006E455A">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'WT27-B28-203'</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589</w:t>
            </w:r>
          </w:p>
        </w:tc>
        <w:tc>
          <w:tcPr>
            <w:tcW w:w="3192" w:type="dxa"/>
          </w:tcPr>
          <w:p w:rsidR="006E455A" w:rsidRPr="002342F9" w:rsidRDefault="00E411BB">
            <w:pPr>
              <w:rPr>
                <w:rFonts w:ascii="Times New Roman" w:hAnsi="Times New Roman" w:cs="Times New Roman"/>
              </w:rPr>
            </w:pPr>
            <w:r w:rsidRPr="002342F9">
              <w:rPr>
                <w:rFonts w:ascii="Times New Roman" w:hAnsi="Times New Roman" w:cs="Times New Roman"/>
              </w:rPr>
              <w:t>IEEE Computer Society</w:t>
            </w:r>
          </w:p>
        </w:tc>
      </w:tr>
    </w:tbl>
    <w:p w:rsidR="00275591" w:rsidRPr="002342F9" w:rsidRDefault="00275591">
      <w:pPr>
        <w:rPr>
          <w:rFonts w:ascii="Times New Roman" w:hAnsi="Times New Roman" w:cs="Times New Roman"/>
        </w:rPr>
      </w:pPr>
    </w:p>
    <w:p w:rsidR="00275591" w:rsidRPr="002342F9" w:rsidRDefault="00275591">
      <w:pPr>
        <w:rPr>
          <w:rFonts w:ascii="Times New Roman" w:hAnsi="Times New Roman" w:cs="Times New Roman"/>
        </w:rPr>
      </w:pPr>
      <w:proofErr w:type="gramStart"/>
      <w:r w:rsidRPr="002342F9">
        <w:rPr>
          <w:rFonts w:ascii="Times New Roman" w:hAnsi="Times New Roman" w:cs="Times New Roman"/>
        </w:rPr>
        <w:t>Analy</w:t>
      </w:r>
      <w:bookmarkStart w:id="0" w:name="_GoBack"/>
      <w:bookmarkEnd w:id="0"/>
      <w:r w:rsidRPr="002342F9">
        <w:rPr>
          <w:rFonts w:ascii="Times New Roman" w:hAnsi="Times New Roman" w:cs="Times New Roman"/>
        </w:rPr>
        <w:t>sis  :</w:t>
      </w:r>
      <w:proofErr w:type="gramEnd"/>
    </w:p>
    <w:p w:rsidR="00F4274B" w:rsidRPr="002342F9" w:rsidRDefault="009B3FED" w:rsidP="00F4274B">
      <w:pPr>
        <w:pStyle w:val="Default"/>
        <w:rPr>
          <w:rFonts w:ascii="Times New Roman" w:hAnsi="Times New Roman" w:cs="Times New Roman"/>
          <w:sz w:val="22"/>
          <w:szCs w:val="22"/>
        </w:rPr>
      </w:pPr>
      <w:r w:rsidRPr="002342F9">
        <w:rPr>
          <w:rFonts w:ascii="Times New Roman" w:hAnsi="Times New Roman" w:cs="Times New Roman"/>
        </w:rPr>
        <w:t xml:space="preserve">In the above tables we clearly see that WT21-B37-76 has the highest page rank as it is the home page of the Economist and thus has many </w:t>
      </w:r>
      <w:proofErr w:type="spellStart"/>
      <w:r w:rsidRPr="002342F9">
        <w:rPr>
          <w:rFonts w:ascii="Times New Roman" w:hAnsi="Times New Roman" w:cs="Times New Roman"/>
        </w:rPr>
        <w:t>inlinks</w:t>
      </w:r>
      <w:proofErr w:type="spellEnd"/>
      <w:r w:rsidRPr="002342F9">
        <w:rPr>
          <w:rFonts w:ascii="Times New Roman" w:hAnsi="Times New Roman" w:cs="Times New Roman"/>
        </w:rPr>
        <w:t xml:space="preserve"> and </w:t>
      </w:r>
      <w:proofErr w:type="spellStart"/>
      <w:r w:rsidRPr="002342F9">
        <w:rPr>
          <w:rFonts w:ascii="Times New Roman" w:hAnsi="Times New Roman" w:cs="Times New Roman"/>
        </w:rPr>
        <w:t>outlinks</w:t>
      </w:r>
      <w:proofErr w:type="spellEnd"/>
      <w:r w:rsidRPr="002342F9">
        <w:rPr>
          <w:rFonts w:ascii="Times New Roman" w:hAnsi="Times New Roman" w:cs="Times New Roman"/>
        </w:rPr>
        <w:t xml:space="preserve">. For the page WT21-B37-75 as it is a copyright notice page so it is linked from the home page which has a higher page rank thus this page also gets a higher page rank along with second highest </w:t>
      </w:r>
      <w:proofErr w:type="spellStart"/>
      <w:r w:rsidRPr="002342F9">
        <w:rPr>
          <w:rFonts w:ascii="Times New Roman" w:hAnsi="Times New Roman" w:cs="Times New Roman"/>
        </w:rPr>
        <w:t>inlinks</w:t>
      </w:r>
      <w:proofErr w:type="spellEnd"/>
      <w:r w:rsidRPr="002342F9">
        <w:rPr>
          <w:rFonts w:ascii="Times New Roman" w:hAnsi="Times New Roman" w:cs="Times New Roman"/>
        </w:rPr>
        <w:t>.</w:t>
      </w:r>
      <w:r w:rsidR="00B51ACC" w:rsidRPr="002342F9">
        <w:rPr>
          <w:rFonts w:ascii="Times New Roman" w:hAnsi="Times New Roman" w:cs="Times New Roman"/>
        </w:rPr>
        <w:t xml:space="preserve"> For page WT23-B21-53, this provides information about the web development team so it must be linked to about us pages or more informational links on the home page which gets this a higher page rank value.</w:t>
      </w:r>
      <w:r w:rsidR="00F4274B" w:rsidRPr="002342F9">
        <w:rPr>
          <w:rFonts w:ascii="Times New Roman" w:hAnsi="Times New Roman" w:cs="Times New Roman"/>
        </w:rPr>
        <w:t xml:space="preserve"> Similarly for the page </w:t>
      </w:r>
      <w:r w:rsidR="00F4274B" w:rsidRPr="002342F9">
        <w:rPr>
          <w:rFonts w:ascii="Times New Roman" w:hAnsi="Times New Roman" w:cs="Times New Roman"/>
          <w:sz w:val="22"/>
          <w:szCs w:val="22"/>
        </w:rPr>
        <w:t xml:space="preserve">WT24-B26-10 which provides information on a project has links to the project contributors which in turn link to their profiles which have higher page rank values hence these get high page rank in spite of have lower values for </w:t>
      </w:r>
      <w:proofErr w:type="spellStart"/>
      <w:r w:rsidR="00F4274B" w:rsidRPr="002342F9">
        <w:rPr>
          <w:rFonts w:ascii="Times New Roman" w:hAnsi="Times New Roman" w:cs="Times New Roman"/>
          <w:sz w:val="22"/>
          <w:szCs w:val="22"/>
        </w:rPr>
        <w:t>inlinks</w:t>
      </w:r>
      <w:proofErr w:type="spellEnd"/>
      <w:r w:rsidR="00F4274B" w:rsidRPr="002342F9">
        <w:rPr>
          <w:rFonts w:ascii="Times New Roman" w:hAnsi="Times New Roman" w:cs="Times New Roman"/>
          <w:sz w:val="22"/>
          <w:szCs w:val="22"/>
        </w:rPr>
        <w:t xml:space="preserve"> count. </w:t>
      </w:r>
    </w:p>
    <w:p w:rsidR="002D3ADB" w:rsidRPr="002342F9" w:rsidRDefault="002D3ADB" w:rsidP="00F4274B">
      <w:pPr>
        <w:pStyle w:val="Default"/>
        <w:rPr>
          <w:rFonts w:ascii="Times New Roman" w:hAnsi="Times New Roman" w:cs="Times New Roman"/>
          <w:sz w:val="22"/>
          <w:szCs w:val="22"/>
        </w:rPr>
      </w:pPr>
    </w:p>
    <w:p w:rsidR="002D3ADB" w:rsidRPr="002342F9" w:rsidRDefault="002D3ADB">
      <w:pPr>
        <w:rPr>
          <w:rFonts w:ascii="Times New Roman" w:hAnsi="Times New Roman" w:cs="Times New Roman"/>
        </w:rPr>
      </w:pPr>
      <w:r w:rsidRPr="002342F9">
        <w:rPr>
          <w:rFonts w:ascii="Times New Roman" w:hAnsi="Times New Roman" w:cs="Times New Roman"/>
        </w:rPr>
        <w:t xml:space="preserve">As we compare the two table and analyze the common pages between them, the two pages 'WT21-B37-76' and 'WT21-B37-75' have high page rank and </w:t>
      </w:r>
      <w:proofErr w:type="spellStart"/>
      <w:r w:rsidRPr="002342F9">
        <w:rPr>
          <w:rFonts w:ascii="Times New Roman" w:hAnsi="Times New Roman" w:cs="Times New Roman"/>
        </w:rPr>
        <w:t>inlinks</w:t>
      </w:r>
      <w:proofErr w:type="spellEnd"/>
      <w:r w:rsidRPr="002342F9">
        <w:rPr>
          <w:rFonts w:ascii="Times New Roman" w:hAnsi="Times New Roman" w:cs="Times New Roman"/>
        </w:rPr>
        <w:t xml:space="preserve"> value, reason being that they are linked to the home page which has the highest page rank as it is the home page of the economist with the highest number of </w:t>
      </w:r>
      <w:proofErr w:type="spellStart"/>
      <w:r w:rsidRPr="002342F9">
        <w:rPr>
          <w:rFonts w:ascii="Times New Roman" w:hAnsi="Times New Roman" w:cs="Times New Roman"/>
        </w:rPr>
        <w:t>inlinks</w:t>
      </w:r>
      <w:proofErr w:type="spellEnd"/>
      <w:r w:rsidRPr="002342F9">
        <w:rPr>
          <w:rFonts w:ascii="Times New Roman" w:hAnsi="Times New Roman" w:cs="Times New Roman"/>
        </w:rPr>
        <w:t xml:space="preserve"> and more </w:t>
      </w:r>
      <w:proofErr w:type="spellStart"/>
      <w:r w:rsidRPr="002342F9">
        <w:rPr>
          <w:rFonts w:ascii="Times New Roman" w:hAnsi="Times New Roman" w:cs="Times New Roman"/>
        </w:rPr>
        <w:t>outlinks</w:t>
      </w:r>
      <w:proofErr w:type="spellEnd"/>
      <w:r w:rsidRPr="002342F9">
        <w:rPr>
          <w:rFonts w:ascii="Times New Roman" w:hAnsi="Times New Roman" w:cs="Times New Roman"/>
        </w:rPr>
        <w:t>.</w:t>
      </w:r>
    </w:p>
    <w:sectPr w:rsidR="002D3ADB" w:rsidRPr="002342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356" w:rsidRDefault="00573356" w:rsidP="002D3ADB">
      <w:pPr>
        <w:spacing w:after="0" w:line="240" w:lineRule="auto"/>
      </w:pPr>
      <w:r>
        <w:separator/>
      </w:r>
    </w:p>
  </w:endnote>
  <w:endnote w:type="continuationSeparator" w:id="0">
    <w:p w:rsidR="00573356" w:rsidRDefault="00573356" w:rsidP="002D3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356" w:rsidRDefault="00573356" w:rsidP="002D3ADB">
      <w:pPr>
        <w:spacing w:after="0" w:line="240" w:lineRule="auto"/>
      </w:pPr>
      <w:r>
        <w:separator/>
      </w:r>
    </w:p>
  </w:footnote>
  <w:footnote w:type="continuationSeparator" w:id="0">
    <w:p w:rsidR="00573356" w:rsidRDefault="00573356" w:rsidP="002D3A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ADB" w:rsidRDefault="002D3ADB" w:rsidP="002D3ADB">
    <w:r>
      <w:t>Assignment -</w:t>
    </w:r>
    <w:proofErr w:type="gramStart"/>
    <w:r>
      <w:t>2 ,</w:t>
    </w:r>
    <w:proofErr w:type="gramEnd"/>
    <w:r>
      <w:t xml:space="preserve"> Questions 4</w:t>
    </w:r>
  </w:p>
  <w:p w:rsidR="002D3ADB" w:rsidRDefault="002D3A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9E"/>
    <w:rsid w:val="001E2315"/>
    <w:rsid w:val="001E273E"/>
    <w:rsid w:val="002342F9"/>
    <w:rsid w:val="002356E8"/>
    <w:rsid w:val="00275591"/>
    <w:rsid w:val="002872E1"/>
    <w:rsid w:val="002D3ADB"/>
    <w:rsid w:val="00395157"/>
    <w:rsid w:val="004D22BE"/>
    <w:rsid w:val="0056682D"/>
    <w:rsid w:val="00573356"/>
    <w:rsid w:val="006E455A"/>
    <w:rsid w:val="009B3FED"/>
    <w:rsid w:val="00B51ACC"/>
    <w:rsid w:val="00E411BB"/>
    <w:rsid w:val="00E6619E"/>
    <w:rsid w:val="00ED29FD"/>
    <w:rsid w:val="00ED6670"/>
    <w:rsid w:val="00F4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6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274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D3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ADB"/>
  </w:style>
  <w:style w:type="paragraph" w:styleId="Footer">
    <w:name w:val="footer"/>
    <w:basedOn w:val="Normal"/>
    <w:link w:val="FooterChar"/>
    <w:uiPriority w:val="99"/>
    <w:unhideWhenUsed/>
    <w:rsid w:val="002D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A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6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274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D3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ADB"/>
  </w:style>
  <w:style w:type="paragraph" w:styleId="Footer">
    <w:name w:val="footer"/>
    <w:basedOn w:val="Normal"/>
    <w:link w:val="FooterChar"/>
    <w:uiPriority w:val="99"/>
    <w:unhideWhenUsed/>
    <w:rsid w:val="002D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3855">
      <w:bodyDiv w:val="1"/>
      <w:marLeft w:val="0"/>
      <w:marRight w:val="0"/>
      <w:marTop w:val="0"/>
      <w:marBottom w:val="0"/>
      <w:divBdr>
        <w:top w:val="none" w:sz="0" w:space="0" w:color="auto"/>
        <w:left w:val="none" w:sz="0" w:space="0" w:color="auto"/>
        <w:bottom w:val="none" w:sz="0" w:space="0" w:color="auto"/>
        <w:right w:val="none" w:sz="0" w:space="0" w:color="auto"/>
      </w:divBdr>
    </w:div>
    <w:div w:id="127482206">
      <w:bodyDiv w:val="1"/>
      <w:marLeft w:val="0"/>
      <w:marRight w:val="0"/>
      <w:marTop w:val="0"/>
      <w:marBottom w:val="0"/>
      <w:divBdr>
        <w:top w:val="none" w:sz="0" w:space="0" w:color="auto"/>
        <w:left w:val="none" w:sz="0" w:space="0" w:color="auto"/>
        <w:bottom w:val="none" w:sz="0" w:space="0" w:color="auto"/>
        <w:right w:val="none" w:sz="0" w:space="0" w:color="auto"/>
      </w:divBdr>
    </w:div>
    <w:div w:id="167405288">
      <w:bodyDiv w:val="1"/>
      <w:marLeft w:val="0"/>
      <w:marRight w:val="0"/>
      <w:marTop w:val="0"/>
      <w:marBottom w:val="0"/>
      <w:divBdr>
        <w:top w:val="none" w:sz="0" w:space="0" w:color="auto"/>
        <w:left w:val="none" w:sz="0" w:space="0" w:color="auto"/>
        <w:bottom w:val="none" w:sz="0" w:space="0" w:color="auto"/>
        <w:right w:val="none" w:sz="0" w:space="0" w:color="auto"/>
      </w:divBdr>
    </w:div>
    <w:div w:id="458645644">
      <w:bodyDiv w:val="1"/>
      <w:marLeft w:val="0"/>
      <w:marRight w:val="0"/>
      <w:marTop w:val="0"/>
      <w:marBottom w:val="0"/>
      <w:divBdr>
        <w:top w:val="none" w:sz="0" w:space="0" w:color="auto"/>
        <w:left w:val="none" w:sz="0" w:space="0" w:color="auto"/>
        <w:bottom w:val="none" w:sz="0" w:space="0" w:color="auto"/>
        <w:right w:val="none" w:sz="0" w:space="0" w:color="auto"/>
      </w:divBdr>
    </w:div>
    <w:div w:id="560363527">
      <w:bodyDiv w:val="1"/>
      <w:marLeft w:val="0"/>
      <w:marRight w:val="0"/>
      <w:marTop w:val="0"/>
      <w:marBottom w:val="0"/>
      <w:divBdr>
        <w:top w:val="none" w:sz="0" w:space="0" w:color="auto"/>
        <w:left w:val="none" w:sz="0" w:space="0" w:color="auto"/>
        <w:bottom w:val="none" w:sz="0" w:space="0" w:color="auto"/>
        <w:right w:val="none" w:sz="0" w:space="0" w:color="auto"/>
      </w:divBdr>
    </w:div>
    <w:div w:id="568345585">
      <w:bodyDiv w:val="1"/>
      <w:marLeft w:val="0"/>
      <w:marRight w:val="0"/>
      <w:marTop w:val="0"/>
      <w:marBottom w:val="0"/>
      <w:divBdr>
        <w:top w:val="none" w:sz="0" w:space="0" w:color="auto"/>
        <w:left w:val="none" w:sz="0" w:space="0" w:color="auto"/>
        <w:bottom w:val="none" w:sz="0" w:space="0" w:color="auto"/>
        <w:right w:val="none" w:sz="0" w:space="0" w:color="auto"/>
      </w:divBdr>
    </w:div>
    <w:div w:id="853687053">
      <w:bodyDiv w:val="1"/>
      <w:marLeft w:val="0"/>
      <w:marRight w:val="0"/>
      <w:marTop w:val="0"/>
      <w:marBottom w:val="0"/>
      <w:divBdr>
        <w:top w:val="none" w:sz="0" w:space="0" w:color="auto"/>
        <w:left w:val="none" w:sz="0" w:space="0" w:color="auto"/>
        <w:bottom w:val="none" w:sz="0" w:space="0" w:color="auto"/>
        <w:right w:val="none" w:sz="0" w:space="0" w:color="auto"/>
      </w:divBdr>
    </w:div>
    <w:div w:id="1116145869">
      <w:bodyDiv w:val="1"/>
      <w:marLeft w:val="0"/>
      <w:marRight w:val="0"/>
      <w:marTop w:val="0"/>
      <w:marBottom w:val="0"/>
      <w:divBdr>
        <w:top w:val="none" w:sz="0" w:space="0" w:color="auto"/>
        <w:left w:val="none" w:sz="0" w:space="0" w:color="auto"/>
        <w:bottom w:val="none" w:sz="0" w:space="0" w:color="auto"/>
        <w:right w:val="none" w:sz="0" w:space="0" w:color="auto"/>
      </w:divBdr>
    </w:div>
    <w:div w:id="145857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Mukul</dc:creator>
  <cp:lastModifiedBy>Mukul</cp:lastModifiedBy>
  <cp:revision>6</cp:revision>
  <cp:lastPrinted>2015-10-16T16:41:00Z</cp:lastPrinted>
  <dcterms:created xsi:type="dcterms:W3CDTF">2015-10-15T23:49:00Z</dcterms:created>
  <dcterms:modified xsi:type="dcterms:W3CDTF">2015-10-16T16:42:00Z</dcterms:modified>
</cp:coreProperties>
</file>