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3864"/>
          <w:sz w:val="52"/>
        </w:rPr>
        <w:t>AI20001 — The Essentials of Machine Learning</w:t>
      </w:r>
    </w:p>
    <w:p>
      <w:pPr>
        <w:jc w:val="center"/>
      </w:pPr>
      <w:r>
        <w:rPr>
          <w:b/>
          <w:i w:val="0"/>
          <w:color w:val="2A6FDB"/>
          <w:sz w:val="40"/>
        </w:rPr>
        <w:t>Complete Exam Guide</w:t>
      </w:r>
    </w:p>
    <w:p>
      <w:pPr>
        <w:jc w:val="center"/>
      </w:pPr>
      <w:r>
        <w:rPr>
          <w:b w:val="0"/>
          <w:i w:val="0"/>
          <w:color w:val="555555"/>
          <w:sz w:val="23"/>
        </w:rPr>
        <w:t>Theory in easy language  •  Formulas explained  •  Derivations  •  How to use each formula  •  Every PYQ &amp; slide question solved step-by-step  •  Traps, twists and new-question practice  •  Master formula sheet  •  Summary</w:t>
      </w:r>
    </w:p>
    <w:p/>
    <w:p>
      <w:pPr>
        <w:keepNext/>
        <w:spacing w:after="0"/>
        <w:jc w:val="center"/>
      </w:pPr>
      <w:r>
        <w:drawing>
          <wp:inline xmlns:a="http://schemas.openxmlformats.org/drawingml/2006/main" xmlns:pic="http://schemas.openxmlformats.org/drawingml/2006/picture">
            <wp:extent cx="5760000" cy="1294382"/>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760000" cy="1294382"/>
                    </a:xfrm>
                    <a:prstGeom prst="rect"/>
                  </pic:spPr>
                </pic:pic>
              </a:graphicData>
            </a:graphic>
          </wp:inline>
        </w:drawing>
      </w:r>
    </w:p>
    <w:p/>
    <w:tbl>
      <w:tblPr>
        <w:tblStyle w:val="TableGrid"/>
        <w:tblW w:type="auto" w:w="0"/>
        <w:jc w:val="center"/>
        <w:tblLook w:firstColumn="1" w:firstRow="1" w:lastColumn="0" w:lastRow="0" w:noHBand="0" w:noVBand="1" w:val="04A0"/>
      </w:tblPr>
      <w:tblGrid>
        <w:gridCol w:w="4819"/>
        <w:gridCol w:w="4819"/>
      </w:tblGrid>
      <w:tr>
        <w:tc>
          <w:tcPr>
            <w:tcW w:type="dxa" w:w="7087"/>
            <w:shd w:val="clear" w:color="auto" w:fill="1F3864"/>
            <w:tcMar>
              <w:top w:w="70" w:type="dxa"/>
              <w:bottom w:w="70" w:type="dxa"/>
              <w:left w:w="140" w:type="dxa"/>
              <w:right w:w="110" w:type="dxa"/>
            </w:tcMar>
          </w:tcPr>
          <w:p>
            <w:pPr>
              <w:jc w:val="center"/>
            </w:pPr>
            <w:r>
              <w:rPr>
                <w:b/>
                <w:i w:val="0"/>
                <w:color w:val="FFFFFF"/>
                <w:sz w:val="19"/>
              </w:rPr>
              <w:t>What is inside</w:t>
            </w:r>
          </w:p>
        </w:tc>
        <w:tc>
          <w:tcPr>
            <w:tcW w:type="dxa" w:w="2268"/>
            <w:shd w:val="clear" w:color="auto" w:fill="1F3864"/>
            <w:tcMar>
              <w:top w:w="70" w:type="dxa"/>
              <w:bottom w:w="70" w:type="dxa"/>
              <w:left w:w="140" w:type="dxa"/>
              <w:right w:w="110" w:type="dxa"/>
            </w:tcMar>
          </w:tcPr>
          <w:p>
            <w:pPr>
              <w:jc w:val="center"/>
            </w:pPr>
            <w:r>
              <w:rPr>
                <w:b/>
                <w:i w:val="0"/>
                <w:color w:val="FFFFFF"/>
                <w:sz w:val="19"/>
              </w:rPr>
              <w:t>Where</w:t>
            </w:r>
          </w:p>
        </w:tc>
      </w:tr>
      <w:tr>
        <w:tc>
          <w:tcPr>
            <w:tcW w:type="dxa" w:w="7087"/>
          </w:tcPr>
          <w:p>
            <w:pPr>
              <w:spacing w:after="0"/>
            </w:pPr>
            <w:r>
              <w:rPr>
                <w:b w:val="0"/>
                <w:i w:val="0"/>
                <w:sz w:val="19"/>
              </w:rPr>
              <w:t>Part A — Midsem syllabus (Lectures 1–7): Intro &amp; metrics, KNN, Linear/Logistic regression &amp; Gradient Descent, Perceptron, Decision Trees, Naïve Bayes, SVM, Bias–Variance, AdaBoost</w:t>
            </w:r>
          </w:p>
        </w:tc>
        <w:tc>
          <w:tcPr>
            <w:tcW w:type="dxa" w:w="2268"/>
          </w:tcPr>
          <w:p>
            <w:pPr>
              <w:spacing w:after="0"/>
              <w:jc w:val="center"/>
            </w:pPr>
            <w:r>
              <w:rPr>
                <w:b w:val="0"/>
                <w:i w:val="0"/>
                <w:sz w:val="19"/>
              </w:rPr>
              <w:t>Chapters 1–9</w:t>
            </w:r>
          </w:p>
        </w:tc>
      </w:tr>
      <w:tr>
        <w:tc>
          <w:tcPr>
            <w:tcW w:type="dxa" w:w="7087"/>
            <w:shd w:val="clear" w:color="auto" w:fill="F2F6FC"/>
            <w:tcMar>
              <w:top w:w="70" w:type="dxa"/>
              <w:bottom w:w="70" w:type="dxa"/>
              <w:left w:w="140" w:type="dxa"/>
              <w:right w:w="110" w:type="dxa"/>
            </w:tcMar>
          </w:tcPr>
          <w:p>
            <w:pPr>
              <w:spacing w:after="0"/>
            </w:pPr>
            <w:r>
              <w:rPr>
                <w:b w:val="0"/>
                <w:i w:val="0"/>
                <w:sz w:val="19"/>
              </w:rPr>
              <w:t>Part B — Topics that appear in your PYQs from later in the course: Clustering (K-means, Hierarchical, GMM), PCA/SVD &amp; feature selection, Neural Networks, CNN, RNN/Transformer</w:t>
            </w:r>
          </w:p>
        </w:tc>
        <w:tc>
          <w:tcPr>
            <w:tcW w:type="dxa" w:w="2268"/>
            <w:shd w:val="clear" w:color="auto" w:fill="F2F6FC"/>
            <w:tcMar>
              <w:top w:w="70" w:type="dxa"/>
              <w:bottom w:w="70" w:type="dxa"/>
              <w:left w:w="140" w:type="dxa"/>
              <w:right w:w="110" w:type="dxa"/>
            </w:tcMar>
          </w:tcPr>
          <w:p>
            <w:pPr>
              <w:spacing w:after="0"/>
              <w:jc w:val="center"/>
            </w:pPr>
            <w:r>
              <w:rPr>
                <w:b w:val="0"/>
                <w:i w:val="0"/>
                <w:sz w:val="19"/>
              </w:rPr>
              <w:t>Chapters 10–13</w:t>
            </w:r>
          </w:p>
        </w:tc>
      </w:tr>
      <w:tr>
        <w:tc>
          <w:tcPr>
            <w:tcW w:type="dxa" w:w="7087"/>
          </w:tcPr>
          <w:p>
            <w:pPr>
              <w:spacing w:after="0"/>
            </w:pPr>
            <w:r>
              <w:rPr>
                <w:b w:val="0"/>
                <w:i w:val="0"/>
                <w:sz w:val="19"/>
              </w:rPr>
              <w:t>Part C — Master formula sheet, one-page summaries, exam-day checklist</w:t>
            </w:r>
          </w:p>
        </w:tc>
        <w:tc>
          <w:tcPr>
            <w:tcW w:type="dxa" w:w="2268"/>
          </w:tcPr>
          <w:p>
            <w:pPr>
              <w:spacing w:after="0"/>
              <w:jc w:val="center"/>
            </w:pPr>
            <w:r>
              <w:rPr>
                <w:b w:val="0"/>
                <w:i w:val="0"/>
                <w:sz w:val="19"/>
              </w:rPr>
              <w:t>Chapters 14–15</w:t>
            </w:r>
          </w:p>
        </w:tc>
      </w:tr>
      <w:tr>
        <w:tc>
          <w:tcPr>
            <w:tcW w:type="dxa" w:w="7087"/>
            <w:shd w:val="clear" w:color="auto" w:fill="F2F6FC"/>
            <w:tcMar>
              <w:top w:w="70" w:type="dxa"/>
              <w:bottom w:w="70" w:type="dxa"/>
              <w:left w:w="140" w:type="dxa"/>
              <w:right w:w="110" w:type="dxa"/>
            </w:tcMar>
          </w:tcPr>
          <w:p>
            <w:pPr>
              <w:spacing w:after="0"/>
            </w:pPr>
            <w:r>
              <w:rPr>
                <w:b w:val="0"/>
                <w:i w:val="0"/>
                <w:sz w:val="19"/>
              </w:rPr>
              <w:t>Part D — ALL solved PYQs &amp; slide questions, paper by paper in the original question order (theory first, questions at the end)</w:t>
            </w:r>
          </w:p>
        </w:tc>
        <w:tc>
          <w:tcPr>
            <w:tcW w:type="dxa" w:w="2268"/>
            <w:shd w:val="clear" w:color="auto" w:fill="F2F6FC"/>
            <w:tcMar>
              <w:top w:w="70" w:type="dxa"/>
              <w:bottom w:w="70" w:type="dxa"/>
              <w:left w:w="140" w:type="dxa"/>
              <w:right w:w="110" w:type="dxa"/>
            </w:tcMar>
          </w:tcPr>
          <w:p>
            <w:pPr>
              <w:spacing w:after="0"/>
              <w:jc w:val="center"/>
            </w:pPr>
            <w:r>
              <w:rPr>
                <w:b w:val="0"/>
                <w:i w:val="0"/>
                <w:sz w:val="19"/>
              </w:rPr>
              <w:t>Part D (end)</w:t>
            </w:r>
          </w:p>
        </w:tc>
      </w:tr>
    </w:tbl>
    <w:p>
      <w:pPr>
        <w:spacing w:after="0"/>
      </w:pPr>
    </w:p>
    <w:p>
      <w:pPr>
        <w:jc w:val="center"/>
      </w:pPr>
      <w:r>
        <w:rPr>
          <w:b w:val="0"/>
          <w:i w:val="0"/>
          <w:color w:val="555555"/>
          <w:sz w:val="19"/>
        </w:rPr>
        <w:t>Built from your slides (Lectures 1, 2, 3, 4, 6, 6-bias-variance, 7 by Dr. Shreya Ghosh) and ALL the question papers in your zip: Midsem Autumn 2025, Midsem Spring 2026, End-sem Autumn 2025, End-sem Spring 2026, Class Tests 1A/1B/2A/2B (Spring 2026), Class Test 2 Sets 1 &amp; 2, Class Test II (Autumn 2025 MCQ) and the 2025 CT-2 MCQ sheet.</w:t>
      </w:r>
    </w:p>
    <w:p>
      <w:pPr>
        <w:pStyle w:val="Heading1"/>
        <w:pageBreakBefore/>
      </w:pPr>
      <w:r>
        <w:t>How to use this guide (read this first — 2 minutes)</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Theory comes first (Parts A–C); all solved questions are at the end (Part D). Every chapter follows the SAME pattern:</w:t>
            </w:r>
          </w:p>
          <w:p>
            <w:pPr>
              <w:spacing w:after="40"/>
              <w:ind w:left="340" w:hanging="283"/>
            </w:pPr>
            <w:r>
              <w:rPr>
                <w:b/>
              </w:rPr>
              <w:t xml:space="preserve">1.  </w:t>
            </w:r>
            <w:r>
              <w:rPr>
                <w:b/>
                <w:i w:val="0"/>
              </w:rPr>
              <w:t>Theory in easy language</w:t>
            </w:r>
            <w:r>
              <w:rPr>
                <w:b w:val="0"/>
                <w:i w:val="0"/>
              </w:rPr>
              <w:t xml:space="preserve"> — what the idea is and why it exists.</w:t>
            </w:r>
          </w:p>
          <w:p>
            <w:pPr>
              <w:spacing w:after="40"/>
              <w:ind w:left="340" w:hanging="283"/>
            </w:pPr>
            <w:r>
              <w:rPr>
                <w:b/>
              </w:rPr>
              <w:t xml:space="preserve">2.  </w:t>
            </w:r>
            <w:r>
              <w:rPr>
                <w:b/>
                <w:i w:val="0"/>
              </w:rPr>
              <w:t>Keywords</w:t>
            </w:r>
            <w:r>
              <w:rPr>
                <w:b w:val="0"/>
                <w:i w:val="0"/>
              </w:rPr>
              <w:t xml:space="preserve"> — words the examiner loves; use them in written answers.</w:t>
            </w:r>
          </w:p>
          <w:p>
            <w:pPr>
              <w:spacing w:after="40"/>
              <w:ind w:left="340" w:hanging="283"/>
            </w:pPr>
            <w:r>
              <w:rPr>
                <w:b/>
              </w:rPr>
              <w:t xml:space="preserve">3.  </w:t>
            </w:r>
            <w:r>
              <w:rPr>
                <w:b/>
                <w:i w:val="0"/>
              </w:rPr>
              <w:t>Formulas + what every symbol means</w:t>
            </w:r>
            <w:r>
              <w:rPr>
                <w:b w:val="0"/>
                <w:i w:val="0"/>
              </w:rPr>
              <w:t>.</w:t>
            </w:r>
          </w:p>
          <w:p>
            <w:pPr>
              <w:spacing w:after="40"/>
              <w:ind w:left="340" w:hanging="283"/>
            </w:pPr>
            <w:r>
              <w:rPr>
                <w:b/>
              </w:rPr>
              <w:t xml:space="preserve">4.  </w:t>
            </w:r>
            <w:r>
              <w:rPr>
                <w:b/>
                <w:i w:val="0"/>
              </w:rPr>
              <w:t>Derivation</w:t>
            </w:r>
            <w:r>
              <w:rPr>
                <w:b w:val="0"/>
                <w:i w:val="0"/>
              </w:rPr>
              <w:t xml:space="preserve"> of the important formulas (the ones asked as "derive…").</w:t>
            </w:r>
          </w:p>
          <w:p>
            <w:pPr>
              <w:spacing w:after="40"/>
              <w:ind w:left="340" w:hanging="283"/>
            </w:pPr>
            <w:r>
              <w:rPr>
                <w:b/>
              </w:rPr>
              <w:t xml:space="preserve">5.  </w:t>
            </w:r>
            <w:r>
              <w:rPr>
                <w:b/>
                <w:i w:val="0"/>
              </w:rPr>
              <w:t>How to use</w:t>
            </w:r>
            <w:r>
              <w:rPr>
                <w:b w:val="0"/>
                <w:i w:val="0"/>
              </w:rPr>
              <w:t xml:space="preserve"> — a fixed recipe you can follow in the exam hall.</w:t>
            </w:r>
          </w:p>
          <w:p>
            <w:pPr>
              <w:spacing w:after="40"/>
              <w:ind w:left="340" w:hanging="283"/>
            </w:pPr>
            <w:r>
              <w:rPr>
                <w:b/>
              </w:rPr>
              <w:t xml:space="preserve">6.  </w:t>
            </w:r>
            <w:r>
              <w:rPr>
                <w:b/>
                <w:i w:val="0"/>
              </w:rPr>
              <w:t>Use cases</w:t>
            </w:r>
            <w:r>
              <w:rPr>
                <w:b w:val="0"/>
                <w:i w:val="0"/>
              </w:rPr>
              <w:t xml:space="preserve"> — where the method is used in real life (good for theory questions).</w:t>
            </w:r>
          </w:p>
          <w:p>
            <w:pPr>
              <w:spacing w:after="40"/>
              <w:ind w:left="340" w:hanging="283"/>
            </w:pPr>
            <w:r>
              <w:rPr>
                <w:b/>
              </w:rPr>
              <w:t xml:space="preserve">7.  </w:t>
            </w:r>
            <w:r>
              <w:rPr>
                <w:b/>
                <w:i w:val="0"/>
              </w:rPr>
              <w:t>Solved PYQs — at the END (Part D), paper by paper in the original question order</w:t>
            </w:r>
            <w:r>
              <w:rPr>
                <w:b w:val="0"/>
                <w:i w:val="0"/>
              </w:rPr>
              <w:t xml:space="preserve"> — each with: </w:t>
            </w:r>
            <w:r>
              <w:rPr>
                <w:b w:val="0"/>
                <w:i/>
              </w:rPr>
              <w:t>How to think</w:t>
            </w:r>
            <w:r>
              <w:rPr>
                <w:b w:val="0"/>
                <w:i w:val="0"/>
              </w:rPr>
              <w:t xml:space="preserve"> → </w:t>
            </w:r>
            <w:r>
              <w:rPr>
                <w:b w:val="0"/>
                <w:i/>
              </w:rPr>
              <w:t>Step-by-step solution</w:t>
            </w:r>
            <w:r>
              <w:rPr>
                <w:b w:val="0"/>
                <w:i w:val="0"/>
              </w:rPr>
              <w:t xml:space="preserve"> → </w:t>
            </w:r>
            <w:r>
              <w:rPr>
                <w:b w:val="0"/>
                <w:i/>
              </w:rPr>
              <w:t>Final answer</w:t>
            </w:r>
            <w:r>
              <w:rPr>
                <w:b w:val="0"/>
                <w:i w:val="0"/>
              </w:rPr>
              <w:t xml:space="preserve"> → </w:t>
            </w:r>
            <w:r>
              <w:rPr>
                <w:b w:val="0"/>
                <w:i/>
              </w:rPr>
              <w:t>Edge cases/traps</w:t>
            </w:r>
            <w:r>
              <w:rPr>
                <w:b w:val="0"/>
                <w:i w:val="0"/>
              </w:rPr>
              <w:t xml:space="preserve"> → </w:t>
            </w:r>
            <w:r>
              <w:rPr>
                <w:b w:val="0"/>
                <w:i/>
              </w:rPr>
              <w:t>How it can be twisted</w:t>
            </w:r>
            <w:r>
              <w:rPr>
                <w:b w:val="0"/>
                <w:i w:val="0"/>
              </w:rPr>
              <w:t xml:space="preserve"> → </w:t>
            </w:r>
            <w:r>
              <w:rPr>
                <w:b w:val="0"/>
                <w:i/>
              </w:rPr>
              <w:t>Make your own new question</w:t>
            </w:r>
            <w:r>
              <w:rPr>
                <w:b w:val="0"/>
                <w:i w:val="0"/>
              </w:rPr>
              <w:t>.</w:t>
            </w:r>
          </w:p>
        </w:tc>
      </w:tr>
    </w:tbl>
    <w:p>
      <w:pPr>
        <w:spacing w:after="0"/>
      </w:pPr>
    </w:p>
    <w:p>
      <w:pPr>
        <w:pStyle w:val="Heading2"/>
      </w:pPr>
      <w:r>
        <w:t>Which exam is this for?</w:t>
      </w:r>
    </w:p>
    <w:p>
      <w:r>
        <w:rPr>
          <w:b w:val="0"/>
          <w:i w:val="0"/>
        </w:rPr>
        <w:t xml:space="preserve">Your Lecture 3 &amp; 6 slides say the quiz was on </w:t>
      </w:r>
      <w:r>
        <w:rPr>
          <w:b/>
          <w:i w:val="0"/>
        </w:rPr>
        <w:t>7 Sep 2026</w:t>
      </w:r>
      <w:r>
        <w:rPr>
          <w:b w:val="0"/>
          <w:i w:val="0"/>
        </w:rPr>
        <w:t xml:space="preserve"> (syllabus: Intro, KNN, Linear Regression, Decision Tree, Naïve Bayes, SVM) and the course plan puts the </w:t>
      </w:r>
      <w:r>
        <w:rPr>
          <w:b/>
          <w:i w:val="0"/>
        </w:rPr>
        <w:t>Midsem in week 8</w:t>
      </w:r>
      <w:r>
        <w:rPr>
          <w:b w:val="0"/>
          <w:i w:val="0"/>
        </w:rPr>
        <w:t xml:space="preserve">. So the paper in two days is almost certainly the </w:t>
      </w:r>
      <w:r>
        <w:rPr>
          <w:b/>
          <w:i w:val="0"/>
        </w:rPr>
        <w:t>Autumn 2026 Midsem</w:t>
      </w:r>
      <w:r>
        <w:rPr>
          <w:b w:val="0"/>
          <w:i w:val="0"/>
        </w:rPr>
        <w:t>. Part A covers exactly that syllabus in full depth.</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Exam tip</w:t>
            </w:r>
          </w:p>
          <w:p>
            <w:pPr>
              <w:spacing w:after="40"/>
            </w:pPr>
            <w:r>
              <w:rPr>
                <w:b/>
                <w:i w:val="0"/>
              </w:rPr>
              <w:t>Do NOT skip Chapter 9 (AdaBoost) and Chapter 10 (K-means + Hierarchical clustering).</w:t>
            </w:r>
            <w:r>
              <w:rPr>
                <w:b w:val="0"/>
                <w:i w:val="0"/>
              </w:rPr>
              <w:t xml:space="preserve"> The Autumn 2025 midsem — the same semester last year — asked K-means (8 marks), Single-link dendrogram (6 marks) and AdaBoost (7 marks). That is 21 of 50 marks from topics taught near the midsem boundary.</w:t>
            </w:r>
          </w:p>
          <w:p>
            <w:pPr>
              <w:spacing w:after="40"/>
            </w:pPr>
            <w:r>
              <w:rPr>
                <w:b w:val="0"/>
                <w:i w:val="0"/>
              </w:rPr>
              <w:t>Part B (PCA, NN, CNN, RNN) is included so that every question in your files is solved — read it after Part A if time permits.</w:t>
            </w:r>
          </w:p>
        </w:tc>
      </w:tr>
    </w:tbl>
    <w:p>
      <w:pPr>
        <w:spacing w:after="0"/>
      </w:pPr>
    </w:p>
    <w:p>
      <w:pPr>
        <w:pStyle w:val="Heading2"/>
      </w:pPr>
      <w:r>
        <w:t>Exam blueprint — what has been asked (from your PYQs)</w:t>
      </w:r>
    </w:p>
    <w:tbl>
      <w:tblPr>
        <w:tblStyle w:val="TableGrid"/>
        <w:tblW w:type="auto" w:w="0"/>
        <w:jc w:val="center"/>
        <w:tblLook w:firstColumn="1" w:firstRow="1" w:lastColumn="0" w:lastRow="0" w:noHBand="0" w:noVBand="1" w:val="04A0"/>
      </w:tblPr>
      <w:tblGrid>
        <w:gridCol w:w="3213"/>
        <w:gridCol w:w="3213"/>
        <w:gridCol w:w="3213"/>
      </w:tblGrid>
      <w:tr>
        <w:tc>
          <w:tcPr>
            <w:tcW w:type="dxa" w:w="2948"/>
            <w:shd w:val="clear" w:color="auto" w:fill="1F3864"/>
            <w:tcMar>
              <w:top w:w="70" w:type="dxa"/>
              <w:bottom w:w="70" w:type="dxa"/>
              <w:left w:w="140" w:type="dxa"/>
              <w:right w:w="110" w:type="dxa"/>
            </w:tcMar>
          </w:tcPr>
          <w:p>
            <w:pPr>
              <w:jc w:val="center"/>
            </w:pPr>
            <w:r>
              <w:rPr>
                <w:b/>
                <w:i w:val="0"/>
                <w:color w:val="FFFFFF"/>
                <w:sz w:val="18"/>
              </w:rPr>
              <w:t>Topic</w:t>
            </w:r>
          </w:p>
        </w:tc>
        <w:tc>
          <w:tcPr>
            <w:tcW w:type="dxa" w:w="4989"/>
            <w:shd w:val="clear" w:color="auto" w:fill="1F3864"/>
            <w:tcMar>
              <w:top w:w="70" w:type="dxa"/>
              <w:bottom w:w="70" w:type="dxa"/>
              <w:left w:w="140" w:type="dxa"/>
              <w:right w:w="110" w:type="dxa"/>
            </w:tcMar>
          </w:tcPr>
          <w:p>
            <w:pPr>
              <w:jc w:val="center"/>
            </w:pPr>
            <w:r>
              <w:rPr>
                <w:b/>
                <w:i w:val="0"/>
                <w:color w:val="FFFFFF"/>
                <w:sz w:val="18"/>
              </w:rPr>
              <w:t>Where it was asked (marks)</w:t>
            </w:r>
          </w:p>
        </w:tc>
        <w:tc>
          <w:tcPr>
            <w:tcW w:type="dxa" w:w="1304"/>
            <w:shd w:val="clear" w:color="auto" w:fill="1F3864"/>
            <w:tcMar>
              <w:top w:w="70" w:type="dxa"/>
              <w:bottom w:w="70" w:type="dxa"/>
              <w:left w:w="140" w:type="dxa"/>
              <w:right w:w="110" w:type="dxa"/>
            </w:tcMar>
          </w:tcPr>
          <w:p>
            <w:pPr>
              <w:jc w:val="center"/>
            </w:pPr>
            <w:r>
              <w:rPr>
                <w:b/>
                <w:i w:val="0"/>
                <w:color w:val="FFFFFF"/>
                <w:sz w:val="18"/>
              </w:rPr>
              <w:t>Priority</w:t>
            </w:r>
          </w:p>
        </w:tc>
      </w:tr>
      <w:tr>
        <w:tc>
          <w:tcPr>
            <w:tcW w:type="dxa" w:w="2948"/>
          </w:tcPr>
          <w:p>
            <w:pPr>
              <w:spacing w:after="0"/>
            </w:pPr>
            <w:r>
              <w:rPr>
                <w:b w:val="0"/>
                <w:i w:val="0"/>
                <w:sz w:val="18"/>
              </w:rPr>
              <w:t>Decision Tree: Entropy, Information Gain, ID3, Gain Ratio</w:t>
            </w:r>
          </w:p>
        </w:tc>
        <w:tc>
          <w:tcPr>
            <w:tcW w:type="dxa" w:w="4989"/>
          </w:tcPr>
          <w:p>
            <w:pPr>
              <w:spacing w:after="0"/>
            </w:pPr>
            <w:r>
              <w:rPr>
                <w:b w:val="0"/>
                <w:i w:val="0"/>
                <w:sz w:val="18"/>
              </w:rPr>
              <w:t>Midsem-25 Q4 (12), Midsem-26 Q3 (10), CT-1A Q3 (10), Endsem-26 Q2b (5)</w:t>
            </w:r>
          </w:p>
        </w:tc>
        <w:tc>
          <w:tcPr>
            <w:tcW w:type="dxa" w:w="1304"/>
          </w:tcPr>
          <w:p>
            <w:pPr>
              <w:spacing w:after="0"/>
              <w:jc w:val="center"/>
            </w:pPr>
            <w:r>
              <w:rPr>
                <w:b w:val="0"/>
                <w:i w:val="0"/>
                <w:sz w:val="18"/>
              </w:rPr>
              <w:t>★★★★★</w:t>
            </w:r>
          </w:p>
        </w:tc>
      </w:tr>
      <w:tr>
        <w:tc>
          <w:tcPr>
            <w:tcW w:type="dxa" w:w="2948"/>
            <w:shd w:val="clear" w:color="auto" w:fill="F2F6FC"/>
            <w:tcMar>
              <w:top w:w="70" w:type="dxa"/>
              <w:bottom w:w="70" w:type="dxa"/>
              <w:left w:w="140" w:type="dxa"/>
              <w:right w:w="110" w:type="dxa"/>
            </w:tcMar>
          </w:tcPr>
          <w:p>
            <w:pPr>
              <w:spacing w:after="0"/>
            </w:pPr>
            <w:r>
              <w:rPr>
                <w:b w:val="0"/>
                <w:i w:val="0"/>
                <w:sz w:val="18"/>
              </w:rPr>
              <w:t>Linear Regression + Gradient Descent (full / mini-batch / SGD)</w:t>
            </w:r>
          </w:p>
        </w:tc>
        <w:tc>
          <w:tcPr>
            <w:tcW w:type="dxa" w:w="4989"/>
            <w:shd w:val="clear" w:color="auto" w:fill="F2F6FC"/>
            <w:tcMar>
              <w:top w:w="70" w:type="dxa"/>
              <w:bottom w:w="70" w:type="dxa"/>
              <w:left w:w="140" w:type="dxa"/>
              <w:right w:w="110" w:type="dxa"/>
            </w:tcMar>
          </w:tcPr>
          <w:p>
            <w:pPr>
              <w:spacing w:after="0"/>
            </w:pPr>
            <w:r>
              <w:rPr>
                <w:b w:val="0"/>
                <w:i w:val="0"/>
                <w:sz w:val="18"/>
              </w:rPr>
              <w:t>Midsem-25 Q3 (9), Midsem-26 Q1A,B (6), CT-1A Q2 (5), Endsem-25 Q6d</w:t>
            </w:r>
          </w:p>
        </w:tc>
        <w:tc>
          <w:tcPr>
            <w:tcW w:type="dxa" w:w="1304"/>
            <w:shd w:val="clear" w:color="auto" w:fill="F2F6FC"/>
            <w:tcMar>
              <w:top w:w="70" w:type="dxa"/>
              <w:bottom w:w="70" w:type="dxa"/>
              <w:left w:w="140" w:type="dxa"/>
              <w:right w:w="110" w:type="dxa"/>
            </w:tcMar>
          </w:tcPr>
          <w:p>
            <w:pPr>
              <w:spacing w:after="0"/>
              <w:jc w:val="center"/>
            </w:pPr>
            <w:r>
              <w:rPr>
                <w:b w:val="0"/>
                <w:i w:val="0"/>
                <w:sz w:val="18"/>
              </w:rPr>
              <w:t>★★★★★</w:t>
            </w:r>
          </w:p>
        </w:tc>
      </w:tr>
      <w:tr>
        <w:tc>
          <w:tcPr>
            <w:tcW w:type="dxa" w:w="2948"/>
          </w:tcPr>
          <w:p>
            <w:pPr>
              <w:spacing w:after="0"/>
            </w:pPr>
            <w:r>
              <w:rPr>
                <w:b w:val="0"/>
                <w:i w:val="0"/>
                <w:sz w:val="18"/>
              </w:rPr>
              <w:t>SVM (hyperplane, SVs, α, soft margin, kernel)</w:t>
            </w:r>
          </w:p>
        </w:tc>
        <w:tc>
          <w:tcPr>
            <w:tcW w:type="dxa" w:w="4989"/>
          </w:tcPr>
          <w:p>
            <w:pPr>
              <w:spacing w:after="0"/>
            </w:pPr>
            <w:r>
              <w:rPr>
                <w:b w:val="0"/>
                <w:i w:val="0"/>
                <w:sz w:val="18"/>
              </w:rPr>
              <w:t>Midsem-25 Q2 (8), Midsem-26 Q2A,B (5), Endsem-26 Q1c (4)</w:t>
            </w:r>
          </w:p>
        </w:tc>
        <w:tc>
          <w:tcPr>
            <w:tcW w:type="dxa" w:w="1304"/>
          </w:tcPr>
          <w:p>
            <w:pPr>
              <w:spacing w:after="0"/>
              <w:jc w:val="center"/>
            </w:pPr>
            <w:r>
              <w:rPr>
                <w:b w:val="0"/>
                <w:i w:val="0"/>
                <w:sz w:val="18"/>
              </w:rPr>
              <w:t>★★★★★</w:t>
            </w:r>
          </w:p>
        </w:tc>
      </w:tr>
      <w:tr>
        <w:tc>
          <w:tcPr>
            <w:tcW w:type="dxa" w:w="2948"/>
            <w:shd w:val="clear" w:color="auto" w:fill="F2F6FC"/>
            <w:tcMar>
              <w:top w:w="70" w:type="dxa"/>
              <w:bottom w:w="70" w:type="dxa"/>
              <w:left w:w="140" w:type="dxa"/>
              <w:right w:w="110" w:type="dxa"/>
            </w:tcMar>
          </w:tcPr>
          <w:p>
            <w:pPr>
              <w:spacing w:after="0"/>
            </w:pPr>
            <w:r>
              <w:rPr>
                <w:b w:val="0"/>
                <w:i w:val="0"/>
                <w:sz w:val="18"/>
              </w:rPr>
              <w:t>Perceptron / Logistic regression / Cross-entropy / loss matrix</w:t>
            </w:r>
          </w:p>
        </w:tc>
        <w:tc>
          <w:tcPr>
            <w:tcW w:type="dxa" w:w="4989"/>
            <w:shd w:val="clear" w:color="auto" w:fill="F2F6FC"/>
            <w:tcMar>
              <w:top w:w="70" w:type="dxa"/>
              <w:bottom w:w="70" w:type="dxa"/>
              <w:left w:w="140" w:type="dxa"/>
              <w:right w:w="110" w:type="dxa"/>
            </w:tcMar>
          </w:tcPr>
          <w:p>
            <w:pPr>
              <w:spacing w:after="0"/>
            </w:pPr>
            <w:r>
              <w:rPr>
                <w:b w:val="0"/>
                <w:i w:val="0"/>
                <w:sz w:val="18"/>
              </w:rPr>
              <w:t>CT-1B Q1 (8), CT-1B Q3 (5), CT-1A Q1 (5), Midsem-26 Q1C (4), Endsem-26 Q1a,b (6)</w:t>
            </w:r>
          </w:p>
        </w:tc>
        <w:tc>
          <w:tcPr>
            <w:tcW w:type="dxa" w:w="1304"/>
            <w:shd w:val="clear" w:color="auto" w:fill="F2F6FC"/>
            <w:tcMar>
              <w:top w:w="70" w:type="dxa"/>
              <w:bottom w:w="70" w:type="dxa"/>
              <w:left w:w="140" w:type="dxa"/>
              <w:right w:w="110" w:type="dxa"/>
            </w:tcMar>
          </w:tcPr>
          <w:p>
            <w:pPr>
              <w:spacing w:after="0"/>
              <w:jc w:val="center"/>
            </w:pPr>
            <w:r>
              <w:rPr>
                <w:b w:val="0"/>
                <w:i w:val="0"/>
                <w:sz w:val="18"/>
              </w:rPr>
              <w:t>★★★★☆</w:t>
            </w:r>
          </w:p>
        </w:tc>
      </w:tr>
      <w:tr>
        <w:tc>
          <w:tcPr>
            <w:tcW w:type="dxa" w:w="2948"/>
          </w:tcPr>
          <w:p>
            <w:pPr>
              <w:spacing w:after="0"/>
            </w:pPr>
            <w:r>
              <w:rPr>
                <w:b w:val="0"/>
                <w:i w:val="0"/>
                <w:sz w:val="18"/>
              </w:rPr>
              <w:t>K-Means + Hierarchical clustering</w:t>
            </w:r>
          </w:p>
        </w:tc>
        <w:tc>
          <w:tcPr>
            <w:tcW w:type="dxa" w:w="4989"/>
          </w:tcPr>
          <w:p>
            <w:pPr>
              <w:spacing w:after="0"/>
            </w:pPr>
            <w:r>
              <w:rPr>
                <w:b w:val="0"/>
                <w:i w:val="0"/>
                <w:sz w:val="18"/>
              </w:rPr>
              <w:t>Midsem-25 Q1 (8) &amp; Q6 (6), CT-2A/2B, Endsem-26 Q3</w:t>
            </w:r>
          </w:p>
        </w:tc>
        <w:tc>
          <w:tcPr>
            <w:tcW w:type="dxa" w:w="1304"/>
          </w:tcPr>
          <w:p>
            <w:pPr>
              <w:spacing w:after="0"/>
              <w:jc w:val="center"/>
            </w:pPr>
            <w:r>
              <w:rPr>
                <w:b w:val="0"/>
                <w:i w:val="0"/>
                <w:sz w:val="18"/>
              </w:rPr>
              <w:t>★★★★☆</w:t>
            </w:r>
          </w:p>
        </w:tc>
      </w:tr>
      <w:tr>
        <w:tc>
          <w:tcPr>
            <w:tcW w:type="dxa" w:w="2948"/>
            <w:shd w:val="clear" w:color="auto" w:fill="F2F6FC"/>
            <w:tcMar>
              <w:top w:w="70" w:type="dxa"/>
              <w:bottom w:w="70" w:type="dxa"/>
              <w:left w:w="140" w:type="dxa"/>
              <w:right w:w="110" w:type="dxa"/>
            </w:tcMar>
          </w:tcPr>
          <w:p>
            <w:pPr>
              <w:spacing w:after="0"/>
            </w:pPr>
            <w:r>
              <w:rPr>
                <w:b w:val="0"/>
                <w:i w:val="0"/>
                <w:sz w:val="18"/>
              </w:rPr>
              <w:t>KNN (distances, K choice, imputation)</w:t>
            </w:r>
          </w:p>
        </w:tc>
        <w:tc>
          <w:tcPr>
            <w:tcW w:type="dxa" w:w="4989"/>
            <w:shd w:val="clear" w:color="auto" w:fill="F2F6FC"/>
            <w:tcMar>
              <w:top w:w="70" w:type="dxa"/>
              <w:bottom w:w="70" w:type="dxa"/>
              <w:left w:w="140" w:type="dxa"/>
              <w:right w:w="110" w:type="dxa"/>
            </w:tcMar>
          </w:tcPr>
          <w:p>
            <w:pPr>
              <w:spacing w:after="0"/>
            </w:pPr>
            <w:r>
              <w:rPr>
                <w:b w:val="0"/>
                <w:i w:val="0"/>
                <w:sz w:val="18"/>
              </w:rPr>
              <w:t>Midsem-26 Q2C (5), CT-1B Q2 (7)</w:t>
            </w:r>
          </w:p>
        </w:tc>
        <w:tc>
          <w:tcPr>
            <w:tcW w:type="dxa" w:w="1304"/>
            <w:shd w:val="clear" w:color="auto" w:fill="F2F6FC"/>
            <w:tcMar>
              <w:top w:w="70" w:type="dxa"/>
              <w:bottom w:w="70" w:type="dxa"/>
              <w:left w:w="140" w:type="dxa"/>
              <w:right w:w="110" w:type="dxa"/>
            </w:tcMar>
          </w:tcPr>
          <w:p>
            <w:pPr>
              <w:spacing w:after="0"/>
              <w:jc w:val="center"/>
            </w:pPr>
            <w:r>
              <w:rPr>
                <w:b w:val="0"/>
                <w:i w:val="0"/>
                <w:sz w:val="18"/>
              </w:rPr>
              <w:t>★★★★☆</w:t>
            </w:r>
          </w:p>
        </w:tc>
      </w:tr>
      <w:tr>
        <w:tc>
          <w:tcPr>
            <w:tcW w:type="dxa" w:w="2948"/>
          </w:tcPr>
          <w:p>
            <w:pPr>
              <w:spacing w:after="0"/>
            </w:pPr>
            <w:r>
              <w:rPr>
                <w:b w:val="0"/>
                <w:i w:val="0"/>
                <w:sz w:val="18"/>
              </w:rPr>
              <w:t>Naïve Bayes (counting, Gaussian, parameters)</w:t>
            </w:r>
          </w:p>
        </w:tc>
        <w:tc>
          <w:tcPr>
            <w:tcW w:type="dxa" w:w="4989"/>
          </w:tcPr>
          <w:p>
            <w:pPr>
              <w:spacing w:after="0"/>
            </w:pPr>
            <w:r>
              <w:rPr>
                <w:b w:val="0"/>
                <w:i w:val="0"/>
                <w:sz w:val="18"/>
              </w:rPr>
              <w:t>Midsem-26 Q4A (4), Endsem-26 Q2a (5)</w:t>
            </w:r>
          </w:p>
        </w:tc>
        <w:tc>
          <w:tcPr>
            <w:tcW w:type="dxa" w:w="1304"/>
          </w:tcPr>
          <w:p>
            <w:pPr>
              <w:spacing w:after="0"/>
              <w:jc w:val="center"/>
            </w:pPr>
            <w:r>
              <w:rPr>
                <w:b w:val="0"/>
                <w:i w:val="0"/>
                <w:sz w:val="18"/>
              </w:rPr>
              <w:t>★★★★☆</w:t>
            </w:r>
          </w:p>
        </w:tc>
      </w:tr>
      <w:tr>
        <w:tc>
          <w:tcPr>
            <w:tcW w:type="dxa" w:w="2948"/>
            <w:shd w:val="clear" w:color="auto" w:fill="F2F6FC"/>
            <w:tcMar>
              <w:top w:w="70" w:type="dxa"/>
              <w:bottom w:w="70" w:type="dxa"/>
              <w:left w:w="140" w:type="dxa"/>
              <w:right w:w="110" w:type="dxa"/>
            </w:tcMar>
          </w:tcPr>
          <w:p>
            <w:pPr>
              <w:spacing w:after="0"/>
              <w:jc w:val="center"/>
            </w:pPr>
            <w:r>
              <w:rPr>
                <w:b w:val="0"/>
                <w:i w:val="0"/>
                <w:sz w:val="18"/>
              </w:rPr>
              <w:t>AdaBoost</w:t>
            </w:r>
          </w:p>
        </w:tc>
        <w:tc>
          <w:tcPr>
            <w:tcW w:type="dxa" w:w="4989"/>
            <w:shd w:val="clear" w:color="auto" w:fill="F2F6FC"/>
            <w:tcMar>
              <w:top w:w="70" w:type="dxa"/>
              <w:bottom w:w="70" w:type="dxa"/>
              <w:left w:w="140" w:type="dxa"/>
              <w:right w:w="110" w:type="dxa"/>
            </w:tcMar>
          </w:tcPr>
          <w:p>
            <w:pPr>
              <w:spacing w:after="0"/>
            </w:pPr>
            <w:r>
              <w:rPr>
                <w:b w:val="0"/>
                <w:i w:val="0"/>
                <w:sz w:val="18"/>
              </w:rPr>
              <w:t>Midsem-25 Q5 (7), Midsem-26 Q4C (3)</w:t>
            </w:r>
          </w:p>
        </w:tc>
        <w:tc>
          <w:tcPr>
            <w:tcW w:type="dxa" w:w="1304"/>
            <w:shd w:val="clear" w:color="auto" w:fill="F2F6FC"/>
            <w:tcMar>
              <w:top w:w="70" w:type="dxa"/>
              <w:bottom w:w="70" w:type="dxa"/>
              <w:left w:w="140" w:type="dxa"/>
              <w:right w:w="110" w:type="dxa"/>
            </w:tcMar>
          </w:tcPr>
          <w:p>
            <w:pPr>
              <w:spacing w:after="0"/>
              <w:jc w:val="center"/>
            </w:pPr>
            <w:r>
              <w:rPr>
                <w:b w:val="0"/>
                <w:i w:val="0"/>
                <w:sz w:val="18"/>
              </w:rPr>
              <w:t>★★★☆☆</w:t>
            </w:r>
          </w:p>
        </w:tc>
      </w:tr>
      <w:tr>
        <w:tc>
          <w:tcPr>
            <w:tcW w:type="dxa" w:w="2948"/>
          </w:tcPr>
          <w:p>
            <w:pPr>
              <w:spacing w:after="0"/>
              <w:jc w:val="center"/>
            </w:pPr>
            <w:r>
              <w:rPr>
                <w:b w:val="0"/>
                <w:i w:val="0"/>
                <w:sz w:val="18"/>
              </w:rPr>
              <w:t>Bias–Variance</w:t>
            </w:r>
          </w:p>
        </w:tc>
        <w:tc>
          <w:tcPr>
            <w:tcW w:type="dxa" w:w="4989"/>
          </w:tcPr>
          <w:p>
            <w:pPr>
              <w:spacing w:after="0"/>
            </w:pPr>
            <w:r>
              <w:rPr>
                <w:b w:val="0"/>
                <w:i w:val="0"/>
                <w:sz w:val="18"/>
              </w:rPr>
              <w:t>Midsem-26 Q4B (3), Endsem-25 Q6b, MCQs</w:t>
            </w:r>
          </w:p>
        </w:tc>
        <w:tc>
          <w:tcPr>
            <w:tcW w:type="dxa" w:w="1304"/>
          </w:tcPr>
          <w:p>
            <w:pPr>
              <w:spacing w:after="0"/>
              <w:jc w:val="center"/>
            </w:pPr>
            <w:r>
              <w:rPr>
                <w:b w:val="0"/>
                <w:i w:val="0"/>
                <w:sz w:val="18"/>
              </w:rPr>
              <w:t>★★★☆☆</w:t>
            </w:r>
          </w:p>
        </w:tc>
      </w:tr>
      <w:tr>
        <w:tc>
          <w:tcPr>
            <w:tcW w:type="dxa" w:w="2948"/>
            <w:shd w:val="clear" w:color="auto" w:fill="F2F6FC"/>
            <w:tcMar>
              <w:top w:w="70" w:type="dxa"/>
              <w:bottom w:w="70" w:type="dxa"/>
              <w:left w:w="140" w:type="dxa"/>
              <w:right w:w="110" w:type="dxa"/>
            </w:tcMar>
          </w:tcPr>
          <w:p>
            <w:pPr>
              <w:spacing w:after="0"/>
            </w:pPr>
            <w:r>
              <w:rPr>
                <w:b w:val="0"/>
                <w:i w:val="0"/>
                <w:sz w:val="18"/>
              </w:rPr>
              <w:t>PCA / SVD / NN / CNN / RNN</w:t>
            </w:r>
          </w:p>
        </w:tc>
        <w:tc>
          <w:tcPr>
            <w:tcW w:type="dxa" w:w="4989"/>
            <w:shd w:val="clear" w:color="auto" w:fill="F2F6FC"/>
            <w:tcMar>
              <w:top w:w="70" w:type="dxa"/>
              <w:bottom w:w="70" w:type="dxa"/>
              <w:left w:w="140" w:type="dxa"/>
              <w:right w:w="110" w:type="dxa"/>
            </w:tcMar>
          </w:tcPr>
          <w:p>
            <w:pPr>
              <w:spacing w:after="0"/>
            </w:pPr>
            <w:r>
              <w:rPr>
                <w:b w:val="0"/>
                <w:i w:val="0"/>
                <w:sz w:val="18"/>
              </w:rPr>
              <w:t>Class tests 2, End-sems</w:t>
            </w:r>
          </w:p>
        </w:tc>
        <w:tc>
          <w:tcPr>
            <w:tcW w:type="dxa" w:w="1304"/>
            <w:shd w:val="clear" w:color="auto" w:fill="F2F6FC"/>
            <w:tcMar>
              <w:top w:w="70" w:type="dxa"/>
              <w:bottom w:w="70" w:type="dxa"/>
              <w:left w:w="140" w:type="dxa"/>
              <w:right w:w="110" w:type="dxa"/>
            </w:tcMar>
          </w:tcPr>
          <w:p>
            <w:pPr>
              <w:spacing w:after="0"/>
              <w:jc w:val="center"/>
            </w:pPr>
            <w:r>
              <w:rPr>
                <w:b w:val="0"/>
                <w:i w:val="0"/>
                <w:sz w:val="18"/>
              </w:rPr>
              <w:t>after midsem</w:t>
            </w:r>
          </w:p>
        </w:tc>
      </w:tr>
    </w:tbl>
    <w:p>
      <w:pPr>
        <w:spacing w:after="0"/>
      </w:pPr>
    </w:p>
    <w:p>
      <w:pPr>
        <w:pStyle w:val="Heading2"/>
      </w:pPr>
      <w:r>
        <w:t>2-day study plan</w:t>
      </w:r>
    </w:p>
    <w:tbl>
      <w:tblPr>
        <w:tblStyle w:val="TableGrid"/>
        <w:tblW w:type="auto" w:w="0"/>
        <w:jc w:val="center"/>
        <w:tblLook w:firstColumn="1" w:firstRow="1" w:lastColumn="0" w:lastRow="0" w:noHBand="0" w:noVBand="1" w:val="04A0"/>
      </w:tblPr>
      <w:tblGrid>
        <w:gridCol w:w="4819"/>
        <w:gridCol w:w="4819"/>
      </w:tblGrid>
      <w:tr>
        <w:tc>
          <w:tcPr>
            <w:tcW w:type="dxa" w:w="1984"/>
            <w:shd w:val="clear" w:color="auto" w:fill="1F3864"/>
            <w:tcMar>
              <w:top w:w="70" w:type="dxa"/>
              <w:bottom w:w="70" w:type="dxa"/>
              <w:left w:w="140" w:type="dxa"/>
              <w:right w:w="110" w:type="dxa"/>
            </w:tcMar>
          </w:tcPr>
          <w:p>
            <w:pPr>
              <w:jc w:val="center"/>
            </w:pPr>
            <w:r>
              <w:rPr>
                <w:b/>
                <w:i w:val="0"/>
                <w:color w:val="FFFFFF"/>
                <w:sz w:val="19"/>
              </w:rPr>
              <w:t>When</w:t>
            </w:r>
          </w:p>
        </w:tc>
        <w:tc>
          <w:tcPr>
            <w:tcW w:type="dxa" w:w="7257"/>
            <w:shd w:val="clear" w:color="auto" w:fill="1F3864"/>
            <w:tcMar>
              <w:top w:w="70" w:type="dxa"/>
              <w:bottom w:w="70" w:type="dxa"/>
              <w:left w:w="140" w:type="dxa"/>
              <w:right w:w="110" w:type="dxa"/>
            </w:tcMar>
          </w:tcPr>
          <w:p>
            <w:pPr>
              <w:jc w:val="center"/>
            </w:pPr>
            <w:r>
              <w:rPr>
                <w:b/>
                <w:i w:val="0"/>
                <w:color w:val="FFFFFF"/>
                <w:sz w:val="19"/>
              </w:rPr>
              <w:t>What to do</w:t>
            </w:r>
          </w:p>
        </w:tc>
      </w:tr>
      <w:tr>
        <w:tc>
          <w:tcPr>
            <w:tcW w:type="dxa" w:w="1984"/>
          </w:tcPr>
          <w:p>
            <w:pPr>
              <w:spacing w:after="0"/>
              <w:jc w:val="center"/>
            </w:pPr>
            <w:r>
              <w:rPr>
                <w:b w:val="0"/>
                <w:i w:val="0"/>
                <w:sz w:val="19"/>
              </w:rPr>
              <w:t>Day 1 morning</w:t>
            </w:r>
          </w:p>
        </w:tc>
        <w:tc>
          <w:tcPr>
            <w:tcW w:type="dxa" w:w="7257"/>
          </w:tcPr>
          <w:p>
            <w:pPr>
              <w:spacing w:after="0"/>
            </w:pPr>
            <w:r>
              <w:rPr>
                <w:b w:val="0"/>
                <w:i w:val="0"/>
                <w:sz w:val="19"/>
              </w:rPr>
              <w:t>Ch 1–3 (Intro, KNN, Regression + GD). Re-solve Midsem-25 Q3 and Midsem-26 Q1 on paper without looking.</w:t>
            </w:r>
          </w:p>
        </w:tc>
      </w:tr>
      <w:tr>
        <w:tc>
          <w:tcPr>
            <w:tcW w:type="dxa" w:w="1984"/>
            <w:shd w:val="clear" w:color="auto" w:fill="F2F6FC"/>
            <w:tcMar>
              <w:top w:w="70" w:type="dxa"/>
              <w:bottom w:w="70" w:type="dxa"/>
              <w:left w:w="140" w:type="dxa"/>
              <w:right w:w="110" w:type="dxa"/>
            </w:tcMar>
          </w:tcPr>
          <w:p>
            <w:pPr>
              <w:spacing w:after="0"/>
              <w:jc w:val="center"/>
            </w:pPr>
            <w:r>
              <w:rPr>
                <w:b w:val="0"/>
                <w:i w:val="0"/>
                <w:sz w:val="19"/>
              </w:rPr>
              <w:t>Day 1 afternoon</w:t>
            </w:r>
          </w:p>
        </w:tc>
        <w:tc>
          <w:tcPr>
            <w:tcW w:type="dxa" w:w="7257"/>
            <w:shd w:val="clear" w:color="auto" w:fill="F2F6FC"/>
            <w:tcMar>
              <w:top w:w="70" w:type="dxa"/>
              <w:bottom w:w="70" w:type="dxa"/>
              <w:left w:w="140" w:type="dxa"/>
              <w:right w:w="110" w:type="dxa"/>
            </w:tcMar>
          </w:tcPr>
          <w:p>
            <w:pPr>
              <w:spacing w:after="0"/>
            </w:pPr>
            <w:r>
              <w:rPr>
                <w:b w:val="0"/>
                <w:i w:val="0"/>
                <w:sz w:val="19"/>
              </w:rPr>
              <w:t>Ch 4–5 (Perceptron/Logistic, Decision Trees). Re-solve the house-listing ID3 tree fully.</w:t>
            </w:r>
          </w:p>
        </w:tc>
      </w:tr>
      <w:tr>
        <w:tc>
          <w:tcPr>
            <w:tcW w:type="dxa" w:w="1984"/>
          </w:tcPr>
          <w:p>
            <w:pPr>
              <w:spacing w:after="0"/>
              <w:jc w:val="center"/>
            </w:pPr>
            <w:r>
              <w:rPr>
                <w:b w:val="0"/>
                <w:i w:val="0"/>
                <w:sz w:val="19"/>
              </w:rPr>
              <w:t>Day 1 night</w:t>
            </w:r>
          </w:p>
        </w:tc>
        <w:tc>
          <w:tcPr>
            <w:tcW w:type="dxa" w:w="7257"/>
          </w:tcPr>
          <w:p>
            <w:pPr>
              <w:spacing w:after="0"/>
            </w:pPr>
            <w:r>
              <w:rPr>
                <w:b w:val="0"/>
                <w:i w:val="0"/>
                <w:sz w:val="19"/>
              </w:rPr>
              <w:t>Ch 6–7 (Naïve Bayes, SVM). Re-solve Midsem-25 Q2 and Midsem-26 Q2A.</w:t>
            </w:r>
          </w:p>
        </w:tc>
      </w:tr>
      <w:tr>
        <w:tc>
          <w:tcPr>
            <w:tcW w:type="dxa" w:w="1984"/>
            <w:shd w:val="clear" w:color="auto" w:fill="F2F6FC"/>
            <w:tcMar>
              <w:top w:w="70" w:type="dxa"/>
              <w:bottom w:w="70" w:type="dxa"/>
              <w:left w:w="140" w:type="dxa"/>
              <w:right w:w="110" w:type="dxa"/>
            </w:tcMar>
          </w:tcPr>
          <w:p>
            <w:pPr>
              <w:spacing w:after="0"/>
              <w:jc w:val="center"/>
            </w:pPr>
            <w:r>
              <w:rPr>
                <w:b w:val="0"/>
                <w:i w:val="0"/>
                <w:sz w:val="19"/>
              </w:rPr>
              <w:t>Day 2 morning</w:t>
            </w:r>
          </w:p>
        </w:tc>
        <w:tc>
          <w:tcPr>
            <w:tcW w:type="dxa" w:w="7257"/>
            <w:shd w:val="clear" w:color="auto" w:fill="F2F6FC"/>
            <w:tcMar>
              <w:top w:w="70" w:type="dxa"/>
              <w:bottom w:w="70" w:type="dxa"/>
              <w:left w:w="140" w:type="dxa"/>
              <w:right w:w="110" w:type="dxa"/>
            </w:tcMar>
          </w:tcPr>
          <w:p>
            <w:pPr>
              <w:spacing w:after="0"/>
            </w:pPr>
            <w:r>
              <w:rPr>
                <w:b w:val="0"/>
                <w:i w:val="0"/>
                <w:sz w:val="19"/>
              </w:rPr>
              <w:t>Ch 8–10 (Bias-Variance, AdaBoost, K-means, Hierarchical).</w:t>
            </w:r>
          </w:p>
        </w:tc>
      </w:tr>
      <w:tr>
        <w:tc>
          <w:tcPr>
            <w:tcW w:type="dxa" w:w="1984"/>
          </w:tcPr>
          <w:p>
            <w:pPr>
              <w:spacing w:after="0"/>
              <w:jc w:val="center"/>
            </w:pPr>
            <w:r>
              <w:rPr>
                <w:b w:val="0"/>
                <w:i w:val="0"/>
                <w:sz w:val="19"/>
              </w:rPr>
              <w:t>Day 2 afternoon</w:t>
            </w:r>
          </w:p>
        </w:tc>
        <w:tc>
          <w:tcPr>
            <w:tcW w:type="dxa" w:w="7257"/>
          </w:tcPr>
          <w:p>
            <w:pPr>
              <w:spacing w:after="0"/>
            </w:pPr>
            <w:r>
              <w:rPr>
                <w:b w:val="0"/>
                <w:i w:val="0"/>
                <w:sz w:val="19"/>
              </w:rPr>
              <w:t>Do the "Make your own question" boxes for your weakest 3 topics. Read the traps boxes again.</w:t>
            </w:r>
          </w:p>
        </w:tc>
      </w:tr>
      <w:tr>
        <w:tc>
          <w:tcPr>
            <w:tcW w:type="dxa" w:w="1984"/>
            <w:shd w:val="clear" w:color="auto" w:fill="F2F6FC"/>
            <w:tcMar>
              <w:top w:w="70" w:type="dxa"/>
              <w:bottom w:w="70" w:type="dxa"/>
              <w:left w:w="140" w:type="dxa"/>
              <w:right w:w="110" w:type="dxa"/>
            </w:tcMar>
          </w:tcPr>
          <w:p>
            <w:pPr>
              <w:spacing w:after="0"/>
              <w:jc w:val="center"/>
            </w:pPr>
            <w:r>
              <w:rPr>
                <w:b w:val="0"/>
                <w:i w:val="0"/>
                <w:sz w:val="19"/>
              </w:rPr>
              <w:t>Day 2 night</w:t>
            </w:r>
          </w:p>
        </w:tc>
        <w:tc>
          <w:tcPr>
            <w:tcW w:type="dxa" w:w="7257"/>
            <w:shd w:val="clear" w:color="auto" w:fill="F2F6FC"/>
            <w:tcMar>
              <w:top w:w="70" w:type="dxa"/>
              <w:bottom w:w="70" w:type="dxa"/>
              <w:left w:w="140" w:type="dxa"/>
              <w:right w:w="110" w:type="dxa"/>
            </w:tcMar>
          </w:tcPr>
          <w:p>
            <w:pPr>
              <w:spacing w:after="0"/>
            </w:pPr>
            <w:r>
              <w:rPr>
                <w:b w:val="0"/>
                <w:i w:val="0"/>
                <w:sz w:val="19"/>
              </w:rPr>
              <w:t>ONLY the Master Formula Sheet (Ch 14) + Summary (Ch 15). Sleep early.</w:t>
            </w:r>
          </w:p>
        </w:tc>
      </w:tr>
    </w:tbl>
    <w:p>
      <w:pPr>
        <w:spacing w:after="0"/>
      </w:pPr>
    </w:p>
    <w:p>
      <w:pPr>
        <w:pStyle w:val="Heading1"/>
        <w:pageBreakBefore/>
      </w:pPr>
      <w:r>
        <w:t>Table of Contents</w:t>
      </w:r>
    </w:p>
    <w:p>
      <w:r>
        <w:rPr>
          <w:b w:val="0"/>
          <w:i w:val="0"/>
          <w:color w:val="555555"/>
          <w:sz w:val="18"/>
        </w:rPr>
        <w:t xml:space="preserve">(In Word: right-click the line below → </w:t>
      </w:r>
      <w:r>
        <w:rPr>
          <w:b/>
          <w:i w:val="0"/>
          <w:color w:val="555555"/>
          <w:sz w:val="18"/>
        </w:rPr>
        <w:t>Update Field</w:t>
      </w:r>
      <w:r>
        <w:rPr>
          <w:b w:val="0"/>
          <w:i w:val="0"/>
          <w:color w:val="555555"/>
          <w:sz w:val="18"/>
        </w:rPr>
        <w:t xml:space="preserve"> → Update entire table, to show page numbers.)</w:t>
      </w:r>
    </w:p>
    <w:p>
      <w:r>
        <w:fldChar w:fldCharType="begin"/>
        <w:instrText xml:space="preserve">TOC \o "1-2" \h \z \u</w:instrText>
        <w:fldChar w:fldCharType="separate"/>
        <w:t>Right-click → Update Field to build the table of contents.</w:t>
        <w:fldChar w:fldCharType="end"/>
      </w:r>
    </w:p>
    <w:p>
      <w:pPr>
        <w:pStyle w:val="Heading1"/>
        <w:pageBreakBefore/>
      </w:pPr>
      <w:r>
        <w:t>PART A — MIDSEM SYLLABUS</w:t>
      </w:r>
    </w:p>
    <w:p>
      <w:pPr>
        <w:pStyle w:val="Heading1"/>
      </w:pPr>
      <w:r>
        <w:t>Chapter 1. Introduction to ML, the ML Pipeline &amp; Evaluation Metrics</w:t>
      </w:r>
    </w:p>
    <w:p>
      <w:pPr>
        <w:pStyle w:val="Heading2"/>
      </w:pPr>
      <w:r>
        <w:t>1.1 What is Machine Learning?</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Normal programming: </w:t>
            </w:r>
            <w:r>
              <w:rPr>
                <w:b w:val="0"/>
                <w:i/>
              </w:rPr>
              <w:t>you</w:t>
            </w:r>
            <w:r>
              <w:rPr>
                <w:b w:val="0"/>
                <w:i w:val="0"/>
              </w:rPr>
              <w:t xml:space="preserve"> write the rules → computer applies them.</w:t>
            </w:r>
          </w:p>
          <w:p>
            <w:pPr>
              <w:spacing w:after="40"/>
            </w:pPr>
            <w:r>
              <w:rPr>
                <w:b w:val="0"/>
                <w:i w:val="0"/>
              </w:rPr>
              <w:t xml:space="preserve">Machine learning: you give the computer </w:t>
            </w:r>
            <w:r>
              <w:rPr>
                <w:b/>
                <w:i w:val="0"/>
              </w:rPr>
              <w:t>examples (data)</w:t>
            </w:r>
            <w:r>
              <w:rPr>
                <w:b w:val="0"/>
                <w:i w:val="0"/>
              </w:rPr>
              <w:t xml:space="preserve"> → it </w:t>
            </w:r>
            <w:r>
              <w:rPr>
                <w:b w:val="0"/>
                <w:i/>
              </w:rPr>
              <w:t>learns the rules itself</w:t>
            </w:r>
            <w:r>
              <w:rPr>
                <w:b w:val="0"/>
                <w:i w:val="0"/>
              </w:rPr>
              <w:t xml:space="preserve"> → applies them to new data.</w:t>
            </w:r>
          </w:p>
          <w:p>
            <w:pPr>
              <w:spacing w:after="40"/>
            </w:pPr>
            <w:r>
              <w:rPr>
                <w:b w:val="0"/>
                <w:i w:val="0"/>
              </w:rPr>
              <w:t xml:space="preserve">Arthur Samuel (1959): "Field of study that gives computers the ability to learn </w:t>
            </w:r>
            <w:r>
              <w:rPr>
                <w:b/>
                <w:i w:val="0"/>
              </w:rPr>
              <w:t>without being explicitly programmed</w:t>
            </w:r>
            <w:r>
              <w:rPr>
                <w:b w:val="0"/>
                <w:i w:val="0"/>
              </w:rPr>
              <w:t>."</w:t>
            </w:r>
          </w:p>
          <w:p>
            <w:pPr>
              <w:spacing w:after="40"/>
            </w:pPr>
            <w:r>
              <w:rPr>
                <w:b w:val="0"/>
                <w:i w:val="0"/>
              </w:rPr>
              <w:t xml:space="preserve">Tom Mitchell (1998): A program </w:t>
            </w:r>
            <w:r>
              <w:rPr>
                <w:b/>
                <w:i w:val="0"/>
              </w:rPr>
              <w:t>learns</w:t>
            </w:r>
            <w:r>
              <w:rPr>
                <w:b w:val="0"/>
                <w:i w:val="0"/>
              </w:rPr>
              <w:t xml:space="preserve"> from experience </w:t>
            </w:r>
            <w:r>
              <w:rPr>
                <w:b/>
                <w:i w:val="0"/>
              </w:rPr>
              <w:t>E</w:t>
            </w:r>
            <w:r>
              <w:rPr>
                <w:b w:val="0"/>
                <w:i w:val="0"/>
              </w:rPr>
              <w:t xml:space="preserve"> with respect to task </w:t>
            </w:r>
            <w:r>
              <w:rPr>
                <w:b/>
                <w:i w:val="0"/>
              </w:rPr>
              <w:t>T</w:t>
            </w:r>
            <w:r>
              <w:rPr>
                <w:b w:val="0"/>
                <w:i w:val="0"/>
              </w:rPr>
              <w:t xml:space="preserve"> and performance measure </w:t>
            </w:r>
            <w:r>
              <w:rPr>
                <w:b/>
                <w:i w:val="0"/>
              </w:rPr>
              <w:t>P</w:t>
            </w:r>
            <w:r>
              <w:rPr>
                <w:b w:val="0"/>
                <w:i w:val="0"/>
              </w:rPr>
              <w:t xml:space="preserve">, if its performance at T (measured by P) </w:t>
            </w:r>
            <w:r>
              <w:rPr>
                <w:b/>
                <w:i w:val="0"/>
              </w:rPr>
              <w:t>improves with E</w:t>
            </w:r>
            <w:r>
              <w:rPr>
                <w:b w:val="0"/>
                <w:i w:val="0"/>
              </w:rPr>
              <w:t xml:space="preserve">. A well-defined learning task = </w:t>
            </w:r>
            <w:r>
              <w:rPr>
                <w:b/>
                <w:i w:val="0"/>
              </w:rPr>
              <w:t>⟨P, T, E⟩</w:t>
            </w:r>
            <w:r>
              <w:rPr>
                <w:b w:val="0"/>
                <w:i w:val="0"/>
              </w:rPr>
              <w:t>.</w:t>
            </w:r>
          </w:p>
        </w:tc>
      </w:tr>
    </w:tbl>
    <w:p>
      <w:pPr>
        <w:spacing w:after="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14"/>
            <w:shd w:val="clear" w:color="auto" w:fill="1F3864"/>
            <w:tcMar>
              <w:top w:w="70" w:type="dxa"/>
              <w:bottom w:w="70" w:type="dxa"/>
              <w:left w:w="140" w:type="dxa"/>
              <w:right w:w="110" w:type="dxa"/>
            </w:tcMar>
          </w:tcPr>
          <w:p>
            <w:pPr>
              <w:jc w:val="center"/>
            </w:pPr>
            <w:r>
              <w:rPr>
                <w:b/>
                <w:i w:val="0"/>
                <w:color w:val="FFFFFF"/>
                <w:sz w:val="19"/>
              </w:rPr>
              <w:t>Example</w:t>
            </w:r>
          </w:p>
        </w:tc>
        <w:tc>
          <w:tcPr>
            <w:tcW w:type="dxa" w:w="2438"/>
            <w:shd w:val="clear" w:color="auto" w:fill="1F3864"/>
            <w:tcMar>
              <w:top w:w="70" w:type="dxa"/>
              <w:bottom w:w="70" w:type="dxa"/>
              <w:left w:w="140" w:type="dxa"/>
              <w:right w:w="110" w:type="dxa"/>
            </w:tcMar>
          </w:tcPr>
          <w:p>
            <w:pPr>
              <w:jc w:val="center"/>
            </w:pPr>
            <w:r>
              <w:rPr>
                <w:b/>
                <w:i w:val="0"/>
                <w:color w:val="FFFFFF"/>
                <w:sz w:val="19"/>
              </w:rPr>
              <w:t>Task T</w:t>
            </w:r>
          </w:p>
        </w:tc>
        <w:tc>
          <w:tcPr>
            <w:tcW w:type="dxa" w:w="2494"/>
            <w:shd w:val="clear" w:color="auto" w:fill="1F3864"/>
            <w:tcMar>
              <w:top w:w="70" w:type="dxa"/>
              <w:bottom w:w="70" w:type="dxa"/>
              <w:left w:w="140" w:type="dxa"/>
              <w:right w:w="110" w:type="dxa"/>
            </w:tcMar>
          </w:tcPr>
          <w:p>
            <w:pPr>
              <w:jc w:val="center"/>
            </w:pPr>
            <w:r>
              <w:rPr>
                <w:b/>
                <w:i w:val="0"/>
                <w:color w:val="FFFFFF"/>
                <w:sz w:val="19"/>
              </w:rPr>
              <w:t>Experience E</w:t>
            </w:r>
          </w:p>
        </w:tc>
        <w:tc>
          <w:tcPr>
            <w:tcW w:type="dxa" w:w="2494"/>
            <w:shd w:val="clear" w:color="auto" w:fill="1F3864"/>
            <w:tcMar>
              <w:top w:w="70" w:type="dxa"/>
              <w:bottom w:w="70" w:type="dxa"/>
              <w:left w:w="140" w:type="dxa"/>
              <w:right w:w="110" w:type="dxa"/>
            </w:tcMar>
          </w:tcPr>
          <w:p>
            <w:pPr>
              <w:jc w:val="center"/>
            </w:pPr>
            <w:r>
              <w:rPr>
                <w:b/>
                <w:i w:val="0"/>
                <w:color w:val="FFFFFF"/>
                <w:sz w:val="19"/>
              </w:rPr>
              <w:t>Performance P</w:t>
            </w:r>
          </w:p>
        </w:tc>
      </w:tr>
      <w:tr>
        <w:tc>
          <w:tcPr>
            <w:tcW w:type="dxa" w:w="1814"/>
          </w:tcPr>
          <w:p>
            <w:pPr>
              <w:spacing w:after="0"/>
              <w:jc w:val="center"/>
            </w:pPr>
            <w:r>
              <w:rPr>
                <w:b w:val="0"/>
                <w:i w:val="0"/>
                <w:sz w:val="19"/>
              </w:rPr>
              <w:t>Spam filter</w:t>
            </w:r>
          </w:p>
        </w:tc>
        <w:tc>
          <w:tcPr>
            <w:tcW w:type="dxa" w:w="2438"/>
          </w:tcPr>
          <w:p>
            <w:pPr>
              <w:spacing w:after="0"/>
            </w:pPr>
            <w:r>
              <w:rPr>
                <w:b w:val="0"/>
                <w:i w:val="0"/>
                <w:sz w:val="19"/>
              </w:rPr>
              <w:t>classify email spam / not spam</w:t>
            </w:r>
          </w:p>
        </w:tc>
        <w:tc>
          <w:tcPr>
            <w:tcW w:type="dxa" w:w="2494"/>
          </w:tcPr>
          <w:p>
            <w:pPr>
              <w:spacing w:after="0"/>
            </w:pPr>
            <w:r>
              <w:rPr>
                <w:b w:val="0"/>
                <w:i w:val="0"/>
                <w:sz w:val="19"/>
              </w:rPr>
              <w:t>emails labelled by users</w:t>
            </w:r>
          </w:p>
        </w:tc>
        <w:tc>
          <w:tcPr>
            <w:tcW w:type="dxa" w:w="2494"/>
          </w:tcPr>
          <w:p>
            <w:pPr>
              <w:spacing w:after="0"/>
            </w:pPr>
            <w:r>
              <w:rPr>
                <w:b w:val="0"/>
                <w:i w:val="0"/>
                <w:sz w:val="19"/>
              </w:rPr>
              <w:t>% emails correctly classified (or precision)</w:t>
            </w:r>
          </w:p>
        </w:tc>
      </w:tr>
      <w:tr>
        <w:tc>
          <w:tcPr>
            <w:tcW w:type="dxa" w:w="1814"/>
            <w:shd w:val="clear" w:color="auto" w:fill="F2F6FC"/>
            <w:tcMar>
              <w:top w:w="70" w:type="dxa"/>
              <w:bottom w:w="70" w:type="dxa"/>
              <w:left w:w="140" w:type="dxa"/>
              <w:right w:w="110" w:type="dxa"/>
            </w:tcMar>
          </w:tcPr>
          <w:p>
            <w:pPr>
              <w:spacing w:after="0"/>
            </w:pPr>
            <w:r>
              <w:rPr>
                <w:b w:val="0"/>
                <w:i w:val="0"/>
                <w:sz w:val="19"/>
              </w:rPr>
              <w:t>Checkers program (Samuel)</w:t>
            </w:r>
          </w:p>
        </w:tc>
        <w:tc>
          <w:tcPr>
            <w:tcW w:type="dxa" w:w="2438"/>
            <w:shd w:val="clear" w:color="auto" w:fill="F2F6FC"/>
            <w:tcMar>
              <w:top w:w="70" w:type="dxa"/>
              <w:bottom w:w="70" w:type="dxa"/>
              <w:left w:w="140" w:type="dxa"/>
              <w:right w:w="110" w:type="dxa"/>
            </w:tcMar>
          </w:tcPr>
          <w:p>
            <w:pPr>
              <w:spacing w:after="0"/>
              <w:jc w:val="center"/>
            </w:pPr>
            <w:r>
              <w:rPr>
                <w:b w:val="0"/>
                <w:i w:val="0"/>
                <w:sz w:val="19"/>
              </w:rPr>
              <w:t>play checkers</w:t>
            </w:r>
          </w:p>
        </w:tc>
        <w:tc>
          <w:tcPr>
            <w:tcW w:type="dxa" w:w="2494"/>
            <w:shd w:val="clear" w:color="auto" w:fill="F2F6FC"/>
            <w:tcMar>
              <w:top w:w="70" w:type="dxa"/>
              <w:bottom w:w="70" w:type="dxa"/>
              <w:left w:w="140" w:type="dxa"/>
              <w:right w:w="110" w:type="dxa"/>
            </w:tcMar>
          </w:tcPr>
          <w:p>
            <w:pPr>
              <w:spacing w:after="0"/>
            </w:pPr>
            <w:r>
              <w:rPr>
                <w:b w:val="0"/>
                <w:i w:val="0"/>
                <w:sz w:val="19"/>
              </w:rPr>
              <w:t>games played against itself</w:t>
            </w:r>
          </w:p>
        </w:tc>
        <w:tc>
          <w:tcPr>
            <w:tcW w:type="dxa" w:w="2494"/>
            <w:shd w:val="clear" w:color="auto" w:fill="F2F6FC"/>
            <w:tcMar>
              <w:top w:w="70" w:type="dxa"/>
              <w:bottom w:w="70" w:type="dxa"/>
              <w:left w:w="140" w:type="dxa"/>
              <w:right w:w="110" w:type="dxa"/>
            </w:tcMar>
          </w:tcPr>
          <w:p>
            <w:pPr>
              <w:spacing w:after="0"/>
              <w:jc w:val="center"/>
            </w:pPr>
            <w:r>
              <w:rPr>
                <w:b w:val="0"/>
                <w:i w:val="0"/>
                <w:sz w:val="19"/>
              </w:rPr>
              <w:t>% games won</w:t>
            </w:r>
          </w:p>
        </w:tc>
      </w:tr>
      <w:tr>
        <w:tc>
          <w:tcPr>
            <w:tcW w:type="dxa" w:w="1814"/>
          </w:tcPr>
          <w:p>
            <w:pPr>
              <w:spacing w:after="0"/>
              <w:jc w:val="center"/>
            </w:pPr>
            <w:r>
              <w:rPr>
                <w:b w:val="0"/>
                <w:i w:val="0"/>
                <w:sz w:val="19"/>
              </w:rPr>
              <w:t>Self-driving car</w:t>
            </w:r>
          </w:p>
        </w:tc>
        <w:tc>
          <w:tcPr>
            <w:tcW w:type="dxa" w:w="2438"/>
          </w:tcPr>
          <w:p>
            <w:pPr>
              <w:spacing w:after="0"/>
              <w:jc w:val="center"/>
            </w:pPr>
            <w:r>
              <w:rPr>
                <w:b w:val="0"/>
                <w:i w:val="0"/>
                <w:sz w:val="19"/>
              </w:rPr>
              <w:t>drive on roads</w:t>
            </w:r>
          </w:p>
        </w:tc>
        <w:tc>
          <w:tcPr>
            <w:tcW w:type="dxa" w:w="2494"/>
          </w:tcPr>
          <w:p>
            <w:pPr>
              <w:spacing w:after="0"/>
            </w:pPr>
            <w:r>
              <w:rPr>
                <w:b w:val="0"/>
                <w:i w:val="0"/>
                <w:sz w:val="19"/>
              </w:rPr>
              <w:t>recorded driving + sensor data</w:t>
            </w:r>
          </w:p>
        </w:tc>
        <w:tc>
          <w:tcPr>
            <w:tcW w:type="dxa" w:w="2494"/>
          </w:tcPr>
          <w:p>
            <w:pPr>
              <w:spacing w:after="0"/>
            </w:pPr>
            <w:r>
              <w:rPr>
                <w:b w:val="0"/>
                <w:i w:val="0"/>
                <w:sz w:val="19"/>
              </w:rPr>
              <w:t>distance without error / safety</w:t>
            </w:r>
          </w:p>
        </w:tc>
      </w:tr>
      <w:tr>
        <w:tc>
          <w:tcPr>
            <w:tcW w:type="dxa" w:w="1814"/>
            <w:shd w:val="clear" w:color="auto" w:fill="F2F6FC"/>
            <w:tcMar>
              <w:top w:w="70" w:type="dxa"/>
              <w:bottom w:w="70" w:type="dxa"/>
              <w:left w:w="140" w:type="dxa"/>
              <w:right w:w="110" w:type="dxa"/>
            </w:tcMar>
          </w:tcPr>
          <w:p>
            <w:pPr>
              <w:spacing w:after="0"/>
              <w:jc w:val="center"/>
            </w:pPr>
            <w:r>
              <w:rPr>
                <w:b w:val="0"/>
                <w:i w:val="0"/>
                <w:sz w:val="19"/>
              </w:rPr>
              <w:t>House price model</w:t>
            </w:r>
          </w:p>
        </w:tc>
        <w:tc>
          <w:tcPr>
            <w:tcW w:type="dxa" w:w="2438"/>
            <w:shd w:val="clear" w:color="auto" w:fill="F2F6FC"/>
            <w:tcMar>
              <w:top w:w="70" w:type="dxa"/>
              <w:bottom w:w="70" w:type="dxa"/>
              <w:left w:w="140" w:type="dxa"/>
              <w:right w:w="110" w:type="dxa"/>
            </w:tcMar>
          </w:tcPr>
          <w:p>
            <w:pPr>
              <w:spacing w:after="0"/>
              <w:jc w:val="center"/>
            </w:pPr>
            <w:r>
              <w:rPr>
                <w:b w:val="0"/>
                <w:i w:val="0"/>
                <w:sz w:val="19"/>
              </w:rPr>
              <w:t>predict price</w:t>
            </w:r>
          </w:p>
        </w:tc>
        <w:tc>
          <w:tcPr>
            <w:tcW w:type="dxa" w:w="2494"/>
            <w:shd w:val="clear" w:color="auto" w:fill="F2F6FC"/>
            <w:tcMar>
              <w:top w:w="70" w:type="dxa"/>
              <w:bottom w:w="70" w:type="dxa"/>
              <w:left w:w="140" w:type="dxa"/>
              <w:right w:w="110" w:type="dxa"/>
            </w:tcMar>
          </w:tcPr>
          <w:p>
            <w:pPr>
              <w:spacing w:after="0"/>
            </w:pPr>
            <w:r>
              <w:rPr>
                <w:b w:val="0"/>
                <w:i w:val="0"/>
                <w:sz w:val="19"/>
              </w:rPr>
              <w:t>past sales with prices</w:t>
            </w:r>
          </w:p>
        </w:tc>
        <w:tc>
          <w:tcPr>
            <w:tcW w:type="dxa" w:w="2494"/>
            <w:shd w:val="clear" w:color="auto" w:fill="F2F6FC"/>
            <w:tcMar>
              <w:top w:w="70" w:type="dxa"/>
              <w:bottom w:w="70" w:type="dxa"/>
              <w:left w:w="140" w:type="dxa"/>
              <w:right w:w="110" w:type="dxa"/>
            </w:tcMar>
          </w:tcPr>
          <w:p>
            <w:pPr>
              <w:spacing w:after="0"/>
            </w:pPr>
            <w:r>
              <w:rPr>
                <w:b w:val="0"/>
                <w:i w:val="0"/>
                <w:sz w:val="19"/>
              </w:rPr>
              <w:t>MSE / R² on new houses</w:t>
            </w:r>
          </w:p>
        </w:tc>
      </w:tr>
    </w:tbl>
    <w:p>
      <w:pPr>
        <w:spacing w:after="0"/>
      </w:pPr>
    </w:p>
    <w:p>
      <w:r>
        <w:rPr>
          <w:b/>
          <w:i w:val="0"/>
        </w:rPr>
        <w:t>AI vs ML vs DL:</w:t>
      </w:r>
      <w:r>
        <w:rPr>
          <w:b w:val="0"/>
          <w:i w:val="0"/>
        </w:rPr>
        <w:t xml:space="preserve"> AI is the big goal (machines acting intelligently). ML ⊂ AI: learning from data. Deep Learning ⊂ ML: learning with many-layer neural networks. </w:t>
      </w:r>
      <w:r>
        <w:rPr>
          <w:b/>
          <w:i w:val="0"/>
        </w:rPr>
        <w:t>Why is ML hard?</w:t>
      </w:r>
      <w:r>
        <w:rPr>
          <w:b w:val="0"/>
          <w:i w:val="0"/>
        </w:rPr>
        <w:t xml:space="preserve"> pose, illumination, occlusion, intra-class variation (same class looks very different), plus bias in data (e.g., gender bias in translation) and adversarial examples.</w:t>
      </w:r>
    </w:p>
    <w:p>
      <w:pPr>
        <w:pStyle w:val="Heading2"/>
      </w:pPr>
      <w:r>
        <w:t>1.2 Data, variables and the ML pipeline</w:t>
      </w:r>
    </w:p>
    <w:p>
      <w:pPr>
        <w:keepNext/>
        <w:spacing w:after="0"/>
        <w:jc w:val="center"/>
      </w:pPr>
      <w:r>
        <w:drawing>
          <wp:inline xmlns:a="http://schemas.openxmlformats.org/drawingml/2006/main" xmlns:pic="http://schemas.openxmlformats.org/drawingml/2006/picture">
            <wp:extent cx="5760000" cy="1294382"/>
            <wp:docPr id="2" name="Picture 2"/>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760000" cy="1294382"/>
                    </a:xfrm>
                    <a:prstGeom prst="rect"/>
                  </pic:spPr>
                </pic:pic>
              </a:graphicData>
            </a:graphic>
          </wp:inline>
        </w:drawing>
      </w:r>
    </w:p>
    <w:p>
      <w:pPr>
        <w:jc w:val="center"/>
      </w:pPr>
      <w:r>
        <w:rPr>
          <w:b w:val="0"/>
          <w:i/>
          <w:color w:val="555555"/>
          <w:sz w:val="18"/>
        </w:rPr>
        <w:t>Figure 1.1 — The ML pipeline from the slides.</w:t>
      </w:r>
    </w:p>
    <w:p>
      <w:pPr>
        <w:pStyle w:val="ListBullet"/>
        <w:spacing w:after="40"/>
      </w:pPr>
      <w:r>
        <w:rPr>
          <w:b/>
          <w:i w:val="0"/>
        </w:rPr>
        <w:t>Dataset</w:t>
      </w:r>
      <w:r>
        <w:rPr>
          <w:b w:val="0"/>
          <w:i w:val="0"/>
        </w:rPr>
        <w:t xml:space="preserve"> = table. </w:t>
      </w:r>
      <w:r>
        <w:rPr>
          <w:b/>
          <w:i w:val="0"/>
        </w:rPr>
        <w:t>Instance / event</w:t>
      </w:r>
      <w:r>
        <w:rPr>
          <w:b w:val="0"/>
          <w:i w:val="0"/>
        </w:rPr>
        <w:t xml:space="preserve"> = a row. </w:t>
      </w:r>
      <w:r>
        <w:rPr>
          <w:b/>
          <w:i w:val="0"/>
        </w:rPr>
        <w:t>Feature</w:t>
      </w:r>
      <w:r>
        <w:rPr>
          <w:b w:val="0"/>
          <w:i w:val="0"/>
        </w:rPr>
        <w:t xml:space="preserve"> = a column used as input. </w:t>
      </w:r>
      <w:r>
        <w:rPr>
          <w:b/>
          <w:i w:val="0"/>
        </w:rPr>
        <w:t>Target / label</w:t>
      </w:r>
      <w:r>
        <w:rPr>
          <w:b w:val="0"/>
          <w:i w:val="0"/>
        </w:rPr>
        <w:t xml:space="preserve"> = what we predict. Used for learning → called </w:t>
      </w:r>
      <w:r>
        <w:rPr>
          <w:b/>
          <w:i w:val="0"/>
        </w:rPr>
        <w:t>training data</w:t>
      </w:r>
      <w:r>
        <w:rPr>
          <w:b w:val="0"/>
          <w:i w:val="0"/>
        </w:rPr>
        <w:t>.</w:t>
      </w:r>
    </w:p>
    <w:p>
      <w:pPr>
        <w:pStyle w:val="ListBullet"/>
        <w:spacing w:after="40"/>
      </w:pPr>
      <w:r>
        <w:rPr>
          <w:b/>
          <w:i w:val="0"/>
        </w:rPr>
        <w:t>Categorical variable</w:t>
      </w:r>
      <w:r>
        <w:rPr>
          <w:b w:val="0"/>
          <w:i w:val="0"/>
        </w:rPr>
        <w:t xml:space="preserve">: finite groups, maybe no order (gender, payment method). </w:t>
      </w:r>
      <w:r>
        <w:rPr>
          <w:b/>
          <w:i w:val="0"/>
        </w:rPr>
        <w:t>Discrete</w:t>
      </w:r>
      <w:r>
        <w:rPr>
          <w:b w:val="0"/>
          <w:i w:val="0"/>
        </w:rPr>
        <w:t xml:space="preserve">: countable numbers (students in class, dice outcome). </w:t>
      </w:r>
      <w:r>
        <w:rPr>
          <w:b/>
          <w:i w:val="0"/>
        </w:rPr>
        <w:t>Continuous</w:t>
      </w:r>
      <w:r>
        <w:rPr>
          <w:b w:val="0"/>
          <w:i w:val="0"/>
        </w:rPr>
        <w:t>: any value in a range (height, weight, time).</w:t>
      </w:r>
    </w:p>
    <w:p>
      <w:pPr>
        <w:pStyle w:val="ListBullet"/>
        <w:spacing w:after="40"/>
      </w:pPr>
      <w:r>
        <w:rPr>
          <w:b/>
          <w:i w:val="0"/>
        </w:rPr>
        <w:t>Dataset split</w:t>
      </w:r>
      <w:r>
        <w:rPr>
          <w:b w:val="0"/>
          <w:i w:val="0"/>
        </w:rPr>
        <w:t xml:space="preserve">: </w:t>
      </w:r>
      <w:r>
        <w:rPr>
          <w:b w:val="0"/>
          <w:i/>
        </w:rPr>
        <w:t>training set</w:t>
      </w:r>
      <w:r>
        <w:rPr>
          <w:b w:val="0"/>
          <w:i w:val="0"/>
        </w:rPr>
        <w:t xml:space="preserve"> (learn parameters), </w:t>
      </w:r>
      <w:r>
        <w:rPr>
          <w:b w:val="0"/>
          <w:i/>
        </w:rPr>
        <w:t>validation set</w:t>
      </w:r>
      <w:r>
        <w:rPr>
          <w:b w:val="0"/>
          <w:i w:val="0"/>
        </w:rPr>
        <w:t xml:space="preserve"> (tune hyper-parameters like K, depth, λ), </w:t>
      </w:r>
      <w:r>
        <w:rPr>
          <w:b w:val="0"/>
          <w:i/>
        </w:rPr>
        <w:t>test set</w:t>
      </w:r>
      <w:r>
        <w:rPr>
          <w:b w:val="0"/>
          <w:i w:val="0"/>
        </w:rPr>
        <w:t xml:space="preserve"> (final unbiased score — never touch while training).</w:t>
      </w:r>
    </w:p>
    <w:p>
      <w:pPr>
        <w:pStyle w:val="Heading3"/>
      </w:pPr>
      <w:r>
        <w:t>Pre-processing (data cleaning + transformation)</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val="clear" w:color="auto" w:fill="1F3864"/>
            <w:tcMar>
              <w:top w:w="70" w:type="dxa"/>
              <w:bottom w:w="70" w:type="dxa"/>
              <w:left w:w="140" w:type="dxa"/>
              <w:right w:w="110" w:type="dxa"/>
            </w:tcMar>
          </w:tcPr>
          <w:p>
            <w:pPr>
              <w:jc w:val="center"/>
            </w:pPr>
            <w:r>
              <w:rPr>
                <w:b/>
                <w:i w:val="0"/>
                <w:color w:val="FFFFFF"/>
                <w:sz w:val="19"/>
              </w:rPr>
              <w:t>Problem</w:t>
            </w:r>
          </w:p>
        </w:tc>
        <w:tc>
          <w:tcPr>
            <w:tcW w:type="dxa" w:w="2665"/>
            <w:shd w:val="clear" w:color="auto" w:fill="1F3864"/>
            <w:tcMar>
              <w:top w:w="70" w:type="dxa"/>
              <w:bottom w:w="70" w:type="dxa"/>
              <w:left w:w="140" w:type="dxa"/>
              <w:right w:w="110" w:type="dxa"/>
            </w:tcMar>
          </w:tcPr>
          <w:p>
            <w:pPr>
              <w:jc w:val="center"/>
            </w:pPr>
            <w:r>
              <w:rPr>
                <w:b/>
                <w:i w:val="0"/>
                <w:color w:val="FFFFFF"/>
                <w:sz w:val="19"/>
              </w:rPr>
              <w:t>Technique</w:t>
            </w:r>
          </w:p>
        </w:tc>
        <w:tc>
          <w:tcPr>
            <w:tcW w:type="dxa" w:w="4762"/>
            <w:shd w:val="clear" w:color="auto" w:fill="1F3864"/>
            <w:tcMar>
              <w:top w:w="70" w:type="dxa"/>
              <w:bottom w:w="70" w:type="dxa"/>
              <w:left w:w="140" w:type="dxa"/>
              <w:right w:w="110" w:type="dxa"/>
            </w:tcMar>
          </w:tcPr>
          <w:p>
            <w:pPr>
              <w:jc w:val="center"/>
            </w:pPr>
            <w:r>
              <w:rPr>
                <w:b/>
                <w:i w:val="0"/>
                <w:color w:val="FFFFFF"/>
                <w:sz w:val="19"/>
              </w:rPr>
              <w:t>Formula / idea</w:t>
            </w:r>
          </w:p>
        </w:tc>
      </w:tr>
      <w:tr>
        <w:tc>
          <w:tcPr>
            <w:tcW w:type="dxa" w:w="1814"/>
          </w:tcPr>
          <w:p>
            <w:pPr>
              <w:spacing w:after="0"/>
              <w:jc w:val="center"/>
            </w:pPr>
            <w:r>
              <w:rPr>
                <w:b w:val="0"/>
                <w:i w:val="0"/>
                <w:sz w:val="19"/>
              </w:rPr>
              <w:t>Missing value</w:t>
            </w:r>
          </w:p>
        </w:tc>
        <w:tc>
          <w:tcPr>
            <w:tcW w:type="dxa" w:w="2665"/>
          </w:tcPr>
          <w:p>
            <w:pPr>
              <w:spacing w:after="0"/>
            </w:pPr>
            <w:r>
              <w:rPr>
                <w:b w:val="0"/>
                <w:i w:val="0"/>
                <w:sz w:val="19"/>
              </w:rPr>
              <w:t>Mean / Median / Mode imputation, deletion</w:t>
            </w:r>
          </w:p>
        </w:tc>
        <w:tc>
          <w:tcPr>
            <w:tcW w:type="dxa" w:w="4762"/>
          </w:tcPr>
          <w:p>
            <w:pPr>
              <w:spacing w:after="0"/>
            </w:pPr>
            <w:r>
              <w:rPr>
                <w:b w:val="0"/>
                <w:i w:val="0"/>
                <w:sz w:val="19"/>
              </w:rPr>
              <w:t>median is better when outliers exist; mode for categorical</w:t>
            </w:r>
          </w:p>
        </w:tc>
      </w:tr>
      <w:tr>
        <w:tc>
          <w:tcPr>
            <w:tcW w:type="dxa" w:w="1814"/>
            <w:shd w:val="clear" w:color="auto" w:fill="F2F6FC"/>
            <w:tcMar>
              <w:top w:w="70" w:type="dxa"/>
              <w:bottom w:w="70" w:type="dxa"/>
              <w:left w:w="140" w:type="dxa"/>
              <w:right w:w="110" w:type="dxa"/>
            </w:tcMar>
          </w:tcPr>
          <w:p>
            <w:pPr>
              <w:spacing w:after="0"/>
              <w:jc w:val="center"/>
            </w:pPr>
            <w:r>
              <w:rPr>
                <w:b w:val="0"/>
                <w:i w:val="0"/>
                <w:sz w:val="19"/>
              </w:rPr>
              <w:t>Outliers</w:t>
            </w:r>
          </w:p>
        </w:tc>
        <w:tc>
          <w:tcPr>
            <w:tcW w:type="dxa" w:w="2665"/>
            <w:shd w:val="clear" w:color="auto" w:fill="F2F6FC"/>
            <w:tcMar>
              <w:top w:w="70" w:type="dxa"/>
              <w:bottom w:w="70" w:type="dxa"/>
              <w:left w:w="140" w:type="dxa"/>
              <w:right w:w="110" w:type="dxa"/>
            </w:tcMar>
          </w:tcPr>
          <w:p>
            <w:pPr>
              <w:spacing w:after="0"/>
              <w:jc w:val="center"/>
            </w:pPr>
            <w:r>
              <w:rPr>
                <w:b w:val="0"/>
                <w:i w:val="0"/>
                <w:sz w:val="19"/>
              </w:rPr>
              <w:t>Z-score method</w:t>
            </w:r>
          </w:p>
        </w:tc>
        <w:tc>
          <w:tcPr>
            <w:tcW w:type="dxa" w:w="4762"/>
            <w:shd w:val="clear" w:color="auto" w:fill="F2F6FC"/>
            <w:tcMar>
              <w:top w:w="70" w:type="dxa"/>
              <w:bottom w:w="70" w:type="dxa"/>
              <w:left w:w="140" w:type="dxa"/>
              <w:right w:w="110" w:type="dxa"/>
            </w:tcMar>
          </w:tcPr>
          <w:p>
            <w:pPr>
              <w:spacing w:after="0"/>
            </w:pPr>
            <w:r>
              <w:rPr>
                <w:b w:val="0"/>
                <w:i w:val="0"/>
                <w:sz w:val="19"/>
              </w:rPr>
              <w:t>z = (x − μ)/σ ; |z| &gt; 3 ⇒ outlier</w:t>
            </w:r>
          </w:p>
        </w:tc>
      </w:tr>
      <w:tr>
        <w:tc>
          <w:tcPr>
            <w:tcW w:type="dxa" w:w="1814"/>
          </w:tcPr>
          <w:p>
            <w:pPr>
              <w:spacing w:after="0"/>
              <w:jc w:val="center"/>
            </w:pPr>
            <w:r>
              <w:rPr>
                <w:b w:val="0"/>
                <w:i w:val="0"/>
                <w:sz w:val="19"/>
              </w:rPr>
              <w:t>Noisy data</w:t>
            </w:r>
          </w:p>
        </w:tc>
        <w:tc>
          <w:tcPr>
            <w:tcW w:type="dxa" w:w="2665"/>
          </w:tcPr>
          <w:p>
            <w:pPr>
              <w:spacing w:after="0"/>
            </w:pPr>
            <w:r>
              <w:rPr>
                <w:b w:val="0"/>
                <w:i w:val="0"/>
                <w:sz w:val="19"/>
              </w:rPr>
              <w:t>Binning, regression smoothing</w:t>
            </w:r>
          </w:p>
        </w:tc>
        <w:tc>
          <w:tcPr>
            <w:tcW w:type="dxa" w:w="4762"/>
          </w:tcPr>
          <w:p>
            <w:pPr>
              <w:spacing w:after="0"/>
            </w:pPr>
            <w:r>
              <w:rPr>
                <w:b w:val="0"/>
                <w:i w:val="0"/>
                <w:sz w:val="19"/>
              </w:rPr>
              <w:t>group values into bins and replace by bin mean</w:t>
            </w:r>
          </w:p>
        </w:tc>
      </w:tr>
      <w:tr>
        <w:tc>
          <w:tcPr>
            <w:tcW w:type="dxa" w:w="1814"/>
            <w:shd w:val="clear" w:color="auto" w:fill="F2F6FC"/>
            <w:tcMar>
              <w:top w:w="70" w:type="dxa"/>
              <w:bottom w:w="70" w:type="dxa"/>
              <w:left w:w="140" w:type="dxa"/>
              <w:right w:w="110" w:type="dxa"/>
            </w:tcMar>
          </w:tcPr>
          <w:p>
            <w:pPr>
              <w:spacing w:after="0"/>
              <w:jc w:val="center"/>
            </w:pPr>
            <w:r>
              <w:rPr>
                <w:b w:val="0"/>
                <w:i w:val="0"/>
                <w:sz w:val="19"/>
              </w:rPr>
              <w:t>Duplicates</w:t>
            </w:r>
          </w:p>
        </w:tc>
        <w:tc>
          <w:tcPr>
            <w:tcW w:type="dxa" w:w="2665"/>
            <w:shd w:val="clear" w:color="auto" w:fill="F2F6FC"/>
            <w:tcMar>
              <w:top w:w="70" w:type="dxa"/>
              <w:bottom w:w="70" w:type="dxa"/>
              <w:left w:w="140" w:type="dxa"/>
              <w:right w:w="110" w:type="dxa"/>
            </w:tcMar>
          </w:tcPr>
          <w:p>
            <w:pPr>
              <w:spacing w:after="0"/>
            </w:pPr>
            <w:r>
              <w:rPr>
                <w:b w:val="0"/>
                <w:i w:val="0"/>
                <w:sz w:val="19"/>
              </w:rPr>
              <w:t>Duplicate detection</w:t>
            </w:r>
          </w:p>
        </w:tc>
        <w:tc>
          <w:tcPr>
            <w:tcW w:type="dxa" w:w="4762"/>
            <w:shd w:val="clear" w:color="auto" w:fill="F2F6FC"/>
            <w:tcMar>
              <w:top w:w="70" w:type="dxa"/>
              <w:bottom w:w="70" w:type="dxa"/>
              <w:left w:w="140" w:type="dxa"/>
              <w:right w:w="110" w:type="dxa"/>
            </w:tcMar>
          </w:tcPr>
          <w:p>
            <w:pPr>
              <w:spacing w:after="0"/>
            </w:pPr>
            <w:r>
              <w:rPr>
                <w:b w:val="0"/>
                <w:i w:val="0"/>
                <w:sz w:val="19"/>
              </w:rPr>
              <w:t>remove repeated rows</w:t>
            </w:r>
          </w:p>
        </w:tc>
      </w:tr>
      <w:tr>
        <w:tc>
          <w:tcPr>
            <w:tcW w:type="dxa" w:w="1814"/>
          </w:tcPr>
          <w:p>
            <w:pPr>
              <w:spacing w:after="0"/>
              <w:jc w:val="center"/>
            </w:pPr>
            <w:r>
              <w:rPr>
                <w:b w:val="0"/>
                <w:i w:val="0"/>
                <w:sz w:val="19"/>
              </w:rPr>
              <w:t>Different scales</w:t>
            </w:r>
          </w:p>
        </w:tc>
        <w:tc>
          <w:tcPr>
            <w:tcW w:type="dxa" w:w="2665"/>
          </w:tcPr>
          <w:p>
            <w:pPr>
              <w:spacing w:after="0"/>
            </w:pPr>
            <w:r>
              <w:rPr>
                <w:b w:val="0"/>
                <w:i w:val="0"/>
                <w:sz w:val="19"/>
              </w:rPr>
              <w:t>Min-Max normalisation</w:t>
            </w:r>
          </w:p>
        </w:tc>
        <w:tc>
          <w:tcPr>
            <w:tcW w:type="dxa" w:w="4762"/>
          </w:tcPr>
          <w:p>
            <w:pPr>
              <w:spacing w:after="0"/>
            </w:pPr>
            <w:r>
              <w:rPr>
                <w:b w:val="0"/>
                <w:i w:val="0"/>
                <w:sz w:val="19"/>
              </w:rPr>
              <w:t>x′ = (x − x</w:t>
            </w:r>
            <w:r>
              <w:rPr>
                <w:b w:val="0"/>
                <w:i w:val="0"/>
                <w:sz w:val="19"/>
                <w:vertAlign w:val="subscript"/>
              </w:rPr>
              <w:t>min</w:t>
            </w:r>
            <w:r>
              <w:rPr>
                <w:b w:val="0"/>
                <w:i w:val="0"/>
                <w:sz w:val="19"/>
              </w:rPr>
              <w:t>) / (x</w:t>
            </w:r>
            <w:r>
              <w:rPr>
                <w:b w:val="0"/>
                <w:i w:val="0"/>
                <w:sz w:val="19"/>
                <w:vertAlign w:val="subscript"/>
              </w:rPr>
              <w:t>max</w:t>
            </w:r>
            <w:r>
              <w:rPr>
                <w:b w:val="0"/>
                <w:i w:val="0"/>
                <w:sz w:val="19"/>
              </w:rPr>
              <w:t xml:space="preserve"> − x</w:t>
            </w:r>
            <w:r>
              <w:rPr>
                <w:b w:val="0"/>
                <w:i w:val="0"/>
                <w:sz w:val="19"/>
                <w:vertAlign w:val="subscript"/>
              </w:rPr>
              <w:t>min</w:t>
            </w:r>
            <w:r>
              <w:rPr>
                <w:b w:val="0"/>
                <w:i w:val="0"/>
                <w:sz w:val="19"/>
              </w:rPr>
              <w:t>) ∈ [0,1]</w:t>
            </w:r>
          </w:p>
        </w:tc>
      </w:tr>
      <w:tr>
        <w:tc>
          <w:tcPr>
            <w:tcW w:type="dxa" w:w="1814"/>
            <w:shd w:val="clear" w:color="auto" w:fill="F2F6FC"/>
            <w:tcMar>
              <w:top w:w="70" w:type="dxa"/>
              <w:bottom w:w="70" w:type="dxa"/>
              <w:left w:w="140" w:type="dxa"/>
              <w:right w:w="110" w:type="dxa"/>
            </w:tcMar>
          </w:tcPr>
          <w:p>
            <w:pPr>
              <w:spacing w:after="0"/>
              <w:jc w:val="center"/>
            </w:pPr>
            <w:r>
              <w:rPr>
                <w:b w:val="0"/>
                <w:i w:val="0"/>
                <w:sz w:val="19"/>
              </w:rPr>
              <w:t>Different scales</w:t>
            </w:r>
          </w:p>
        </w:tc>
        <w:tc>
          <w:tcPr>
            <w:tcW w:type="dxa" w:w="2665"/>
            <w:shd w:val="clear" w:color="auto" w:fill="F2F6FC"/>
            <w:tcMar>
              <w:top w:w="70" w:type="dxa"/>
              <w:bottom w:w="70" w:type="dxa"/>
              <w:left w:w="140" w:type="dxa"/>
              <w:right w:w="110" w:type="dxa"/>
            </w:tcMar>
          </w:tcPr>
          <w:p>
            <w:pPr>
              <w:spacing w:after="0"/>
            </w:pPr>
            <w:r>
              <w:rPr>
                <w:b w:val="0"/>
                <w:i w:val="0"/>
                <w:sz w:val="19"/>
              </w:rPr>
              <w:t>Z-score standardisation</w:t>
            </w:r>
          </w:p>
        </w:tc>
        <w:tc>
          <w:tcPr>
            <w:tcW w:type="dxa" w:w="4762"/>
            <w:shd w:val="clear" w:color="auto" w:fill="F2F6FC"/>
            <w:tcMar>
              <w:top w:w="70" w:type="dxa"/>
              <w:bottom w:w="70" w:type="dxa"/>
              <w:left w:w="140" w:type="dxa"/>
              <w:right w:w="110" w:type="dxa"/>
            </w:tcMar>
          </w:tcPr>
          <w:p>
            <w:pPr>
              <w:spacing w:after="0"/>
            </w:pPr>
            <w:r>
              <w:rPr>
                <w:b w:val="0"/>
                <w:i w:val="0"/>
                <w:sz w:val="19"/>
              </w:rPr>
              <w:t>x′ = (x − μ)/σ  → mean 0, std 1</w:t>
            </w:r>
          </w:p>
        </w:tc>
      </w:tr>
      <w:tr>
        <w:tc>
          <w:tcPr>
            <w:tcW w:type="dxa" w:w="1814"/>
          </w:tcPr>
          <w:p>
            <w:pPr>
              <w:spacing w:after="0"/>
              <w:jc w:val="center"/>
            </w:pPr>
            <w:r>
              <w:rPr>
                <w:b w:val="0"/>
                <w:i w:val="0"/>
                <w:sz w:val="19"/>
              </w:rPr>
              <w:t>Text categories</w:t>
            </w:r>
          </w:p>
        </w:tc>
        <w:tc>
          <w:tcPr>
            <w:tcW w:type="dxa" w:w="2665"/>
          </w:tcPr>
          <w:p>
            <w:pPr>
              <w:spacing w:after="0"/>
            </w:pPr>
            <w:r>
              <w:rPr>
                <w:b w:val="0"/>
                <w:i w:val="0"/>
                <w:sz w:val="19"/>
              </w:rPr>
              <w:t>One-hot / Label encoding</w:t>
            </w:r>
          </w:p>
        </w:tc>
        <w:tc>
          <w:tcPr>
            <w:tcW w:type="dxa" w:w="4762"/>
          </w:tcPr>
          <w:p>
            <w:pPr>
              <w:spacing w:after="0"/>
            </w:pPr>
            <w:r>
              <w:rPr>
                <w:b w:val="0"/>
                <w:i w:val="0"/>
                <w:sz w:val="19"/>
              </w:rPr>
              <w:t>Red,Blue,Green → [1,0,0],[0,1,0],[0,0,1] ; or 0,1,2</w:t>
            </w:r>
          </w:p>
        </w:tc>
      </w:tr>
    </w:tbl>
    <w:p>
      <w:pPr>
        <w:spacing w:after="0"/>
      </w:pPr>
    </w:p>
    <w:p>
      <w:pPr>
        <w:pStyle w:val="Heading3"/>
      </w:pPr>
      <w:r>
        <w:t>Feature engineering</w:t>
      </w:r>
    </w:p>
    <w:p>
      <w:pPr>
        <w:pStyle w:val="ListBullet"/>
        <w:spacing w:after="40"/>
      </w:pPr>
      <w:r>
        <w:rPr>
          <w:b/>
          <w:i w:val="0"/>
        </w:rPr>
        <w:t>Feature creation</w:t>
      </w:r>
      <w:r>
        <w:rPr>
          <w:b w:val="0"/>
          <w:i w:val="0"/>
        </w:rPr>
        <w:t xml:space="preserve"> — domain-specific (business rules), data-driven (patterns), synthetic (combine features, e.g., BMI = weight/height²).</w:t>
      </w:r>
    </w:p>
    <w:p>
      <w:pPr>
        <w:pStyle w:val="ListBullet"/>
        <w:spacing w:after="40"/>
      </w:pPr>
      <w:r>
        <w:rPr>
          <w:b/>
          <w:i w:val="0"/>
        </w:rPr>
        <w:t>Feature transformation</w:t>
      </w:r>
      <w:r>
        <w:rPr>
          <w:b w:val="0"/>
          <w:i w:val="0"/>
        </w:rPr>
        <w:t xml:space="preserve"> — scaling, encoding, log transform for skewed data.</w:t>
      </w:r>
    </w:p>
    <w:p>
      <w:pPr>
        <w:pStyle w:val="ListBullet"/>
        <w:spacing w:after="40"/>
      </w:pPr>
      <w:r>
        <w:rPr>
          <w:b/>
          <w:i w:val="0"/>
        </w:rPr>
        <w:t>Feature extraction</w:t>
      </w:r>
      <w:r>
        <w:rPr>
          <w:b w:val="0"/>
          <w:i w:val="0"/>
        </w:rPr>
        <w:t xml:space="preserve"> — make </w:t>
      </w:r>
      <w:r>
        <w:rPr>
          <w:b w:val="0"/>
          <w:i/>
        </w:rPr>
        <w:t>new</w:t>
      </w:r>
      <w:r>
        <w:rPr>
          <w:b w:val="0"/>
          <w:i w:val="0"/>
        </w:rPr>
        <w:t xml:space="preserve"> compact features, e.g., </w:t>
      </w:r>
      <w:r>
        <w:rPr>
          <w:b/>
          <w:i w:val="0"/>
        </w:rPr>
        <w:t>PCA</w:t>
      </w:r>
      <w:r>
        <w:rPr>
          <w:b w:val="0"/>
          <w:i w:val="0"/>
        </w:rPr>
        <w:t xml:space="preserve"> (Chapter 11).</w:t>
      </w:r>
    </w:p>
    <w:p>
      <w:pPr>
        <w:pStyle w:val="ListBullet"/>
        <w:spacing w:after="40"/>
      </w:pPr>
      <w:r>
        <w:rPr>
          <w:b/>
          <w:i w:val="0"/>
        </w:rPr>
        <w:t>Feature selection</w:t>
      </w:r>
      <w:r>
        <w:rPr>
          <w:b w:val="0"/>
          <w:i w:val="0"/>
        </w:rPr>
        <w:t xml:space="preserve"> — keep a </w:t>
      </w:r>
      <w:r>
        <w:rPr>
          <w:b w:val="0"/>
          <w:i/>
        </w:rPr>
        <w:t>subset</w:t>
      </w:r>
      <w:r>
        <w:rPr>
          <w:b w:val="0"/>
          <w:i w:val="0"/>
        </w:rPr>
        <w:t xml:space="preserve"> of original features: </w:t>
      </w:r>
      <w:r>
        <w:rPr>
          <w:b/>
          <w:i w:val="0"/>
        </w:rPr>
        <w:t>Filter</w:t>
      </w:r>
      <w:r>
        <w:rPr>
          <w:b w:val="0"/>
          <w:i w:val="0"/>
        </w:rPr>
        <w:t xml:space="preserve"> (statistics like correlation), </w:t>
      </w:r>
      <w:r>
        <w:rPr>
          <w:b/>
          <w:i w:val="0"/>
        </w:rPr>
        <w:t>Wrapper</w:t>
      </w:r>
      <w:r>
        <w:rPr>
          <w:b w:val="0"/>
          <w:i w:val="0"/>
        </w:rPr>
        <w:t xml:space="preserve"> (use model accuracy — e.g., forward selection / backward elimination), </w:t>
      </w:r>
      <w:r>
        <w:rPr>
          <w:b/>
          <w:i w:val="0"/>
        </w:rPr>
        <w:t>Embedded</w:t>
      </w:r>
      <w:r>
        <w:rPr>
          <w:b w:val="0"/>
          <w:i w:val="0"/>
        </w:rPr>
        <w:t xml:space="preserve"> (inside training, e.g., Lasso, decision trees).</w:t>
      </w:r>
    </w:p>
    <w:p>
      <w:pPr>
        <w:pStyle w:val="Heading2"/>
      </w:pPr>
      <w:r>
        <w:t>1.3 Types of learning</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val="clear" w:color="auto" w:fill="1F3864"/>
            <w:tcMar>
              <w:top w:w="70" w:type="dxa"/>
              <w:bottom w:w="70" w:type="dxa"/>
              <w:left w:w="140" w:type="dxa"/>
              <w:right w:w="110" w:type="dxa"/>
            </w:tcMar>
          </w:tcPr>
          <w:p>
            <w:pPr>
              <w:jc w:val="center"/>
            </w:pPr>
            <w:r>
              <w:rPr>
                <w:b/>
                <w:i w:val="0"/>
                <w:color w:val="FFFFFF"/>
                <w:sz w:val="19"/>
              </w:rPr>
              <w:t>Type</w:t>
            </w:r>
          </w:p>
        </w:tc>
        <w:tc>
          <w:tcPr>
            <w:tcW w:type="dxa" w:w="2154"/>
            <w:shd w:val="clear" w:color="auto" w:fill="1F3864"/>
            <w:tcMar>
              <w:top w:w="70" w:type="dxa"/>
              <w:bottom w:w="70" w:type="dxa"/>
              <w:left w:w="140" w:type="dxa"/>
              <w:right w:w="110" w:type="dxa"/>
            </w:tcMar>
          </w:tcPr>
          <w:p>
            <w:pPr>
              <w:jc w:val="center"/>
            </w:pPr>
            <w:r>
              <w:rPr>
                <w:b/>
                <w:i w:val="0"/>
                <w:color w:val="FFFFFF"/>
                <w:sz w:val="19"/>
              </w:rPr>
              <w:t>Data</w:t>
            </w:r>
          </w:p>
        </w:tc>
        <w:tc>
          <w:tcPr>
            <w:tcW w:type="dxa" w:w="1814"/>
            <w:shd w:val="clear" w:color="auto" w:fill="1F3864"/>
            <w:tcMar>
              <w:top w:w="70" w:type="dxa"/>
              <w:bottom w:w="70" w:type="dxa"/>
              <w:left w:w="140" w:type="dxa"/>
              <w:right w:w="110" w:type="dxa"/>
            </w:tcMar>
          </w:tcPr>
          <w:p>
            <w:pPr>
              <w:jc w:val="center"/>
            </w:pPr>
            <w:r>
              <w:rPr>
                <w:b/>
                <w:i w:val="0"/>
                <w:color w:val="FFFFFF"/>
                <w:sz w:val="19"/>
              </w:rPr>
              <w:t>Goal</w:t>
            </w:r>
          </w:p>
        </w:tc>
        <w:tc>
          <w:tcPr>
            <w:tcW w:type="dxa" w:w="3572"/>
            <w:shd w:val="clear" w:color="auto" w:fill="1F3864"/>
            <w:tcMar>
              <w:top w:w="70" w:type="dxa"/>
              <w:bottom w:w="70" w:type="dxa"/>
              <w:left w:w="140" w:type="dxa"/>
              <w:right w:w="110" w:type="dxa"/>
            </w:tcMar>
          </w:tcPr>
          <w:p>
            <w:pPr>
              <w:jc w:val="center"/>
            </w:pPr>
            <w:r>
              <w:rPr>
                <w:b/>
                <w:i w:val="0"/>
                <w:color w:val="FFFFFF"/>
                <w:sz w:val="19"/>
              </w:rPr>
              <w:t>Examples</w:t>
            </w:r>
          </w:p>
        </w:tc>
      </w:tr>
      <w:tr>
        <w:tc>
          <w:tcPr>
            <w:tcW w:type="dxa" w:w="1701"/>
          </w:tcPr>
          <w:p>
            <w:pPr>
              <w:spacing w:after="0"/>
              <w:jc w:val="center"/>
            </w:pPr>
            <w:r>
              <w:rPr>
                <w:b w:val="0"/>
                <w:i w:val="0"/>
                <w:sz w:val="19"/>
              </w:rPr>
              <w:t>Supervised</w:t>
            </w:r>
          </w:p>
        </w:tc>
        <w:tc>
          <w:tcPr>
            <w:tcW w:type="dxa" w:w="2154"/>
          </w:tcPr>
          <w:p>
            <w:pPr>
              <w:spacing w:after="0"/>
            </w:pPr>
            <w:r>
              <w:rPr>
                <w:b w:val="0"/>
                <w:i w:val="0"/>
                <w:sz w:val="19"/>
              </w:rPr>
              <w:t>(x, y) pairs — labelled</w:t>
            </w:r>
          </w:p>
        </w:tc>
        <w:tc>
          <w:tcPr>
            <w:tcW w:type="dxa" w:w="1814"/>
          </w:tcPr>
          <w:p>
            <w:pPr>
              <w:spacing w:after="0"/>
              <w:jc w:val="center"/>
            </w:pPr>
            <w:r>
              <w:rPr>
                <w:b w:val="0"/>
                <w:i w:val="0"/>
                <w:sz w:val="19"/>
              </w:rPr>
              <w:t>learn f: x → y</w:t>
            </w:r>
          </w:p>
        </w:tc>
        <w:tc>
          <w:tcPr>
            <w:tcW w:type="dxa" w:w="3572"/>
          </w:tcPr>
          <w:p>
            <w:pPr>
              <w:spacing w:after="0"/>
            </w:pPr>
            <w:r>
              <w:rPr>
                <w:b w:val="0"/>
                <w:i w:val="0"/>
                <w:sz w:val="19"/>
              </w:rPr>
              <w:t>Classification (categorical y), Regression (continuous y)</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Unsupervised</w:t>
            </w:r>
          </w:p>
        </w:tc>
        <w:tc>
          <w:tcPr>
            <w:tcW w:type="dxa" w:w="2154"/>
            <w:shd w:val="clear" w:color="auto" w:fill="F2F6FC"/>
            <w:tcMar>
              <w:top w:w="70" w:type="dxa"/>
              <w:bottom w:w="70" w:type="dxa"/>
              <w:left w:w="140" w:type="dxa"/>
              <w:right w:w="110" w:type="dxa"/>
            </w:tcMar>
          </w:tcPr>
          <w:p>
            <w:pPr>
              <w:spacing w:after="0"/>
            </w:pPr>
            <w:r>
              <w:rPr>
                <w:b w:val="0"/>
                <w:i w:val="0"/>
                <w:sz w:val="19"/>
              </w:rPr>
              <w:t>only x — no labels</w:t>
            </w:r>
          </w:p>
        </w:tc>
        <w:tc>
          <w:tcPr>
            <w:tcW w:type="dxa" w:w="1814"/>
            <w:shd w:val="clear" w:color="auto" w:fill="F2F6FC"/>
            <w:tcMar>
              <w:top w:w="70" w:type="dxa"/>
              <w:bottom w:w="70" w:type="dxa"/>
              <w:left w:w="140" w:type="dxa"/>
              <w:right w:w="110" w:type="dxa"/>
            </w:tcMar>
          </w:tcPr>
          <w:p>
            <w:pPr>
              <w:spacing w:after="0"/>
              <w:jc w:val="center"/>
            </w:pPr>
            <w:r>
              <w:rPr>
                <w:b w:val="0"/>
                <w:i w:val="0"/>
                <w:sz w:val="19"/>
              </w:rPr>
              <w:t>find structure</w:t>
            </w:r>
          </w:p>
        </w:tc>
        <w:tc>
          <w:tcPr>
            <w:tcW w:type="dxa" w:w="3572"/>
            <w:shd w:val="clear" w:color="auto" w:fill="F2F6FC"/>
            <w:tcMar>
              <w:top w:w="70" w:type="dxa"/>
              <w:bottom w:w="70" w:type="dxa"/>
              <w:left w:w="140" w:type="dxa"/>
              <w:right w:w="110" w:type="dxa"/>
            </w:tcMar>
          </w:tcPr>
          <w:p>
            <w:pPr>
              <w:spacing w:after="0"/>
            </w:pPr>
            <w:r>
              <w:rPr>
                <w:b w:val="0"/>
                <w:i w:val="0"/>
                <w:sz w:val="19"/>
              </w:rPr>
              <w:t>Clustering, dimensionality reduction (PCA)</w:t>
            </w:r>
          </w:p>
        </w:tc>
      </w:tr>
      <w:tr>
        <w:tc>
          <w:tcPr>
            <w:tcW w:type="dxa" w:w="1701"/>
          </w:tcPr>
          <w:p>
            <w:pPr>
              <w:spacing w:after="0"/>
              <w:jc w:val="center"/>
            </w:pPr>
            <w:r>
              <w:rPr>
                <w:b w:val="0"/>
                <w:i w:val="0"/>
                <w:sz w:val="19"/>
              </w:rPr>
              <w:t>Semi-supervised</w:t>
            </w:r>
          </w:p>
        </w:tc>
        <w:tc>
          <w:tcPr>
            <w:tcW w:type="dxa" w:w="2154"/>
          </w:tcPr>
          <w:p>
            <w:pPr>
              <w:spacing w:after="0"/>
            </w:pPr>
            <w:r>
              <w:rPr>
                <w:b w:val="0"/>
                <w:i w:val="0"/>
                <w:sz w:val="19"/>
              </w:rPr>
              <w:t>few labels + many unlabelled</w:t>
            </w:r>
          </w:p>
        </w:tc>
        <w:tc>
          <w:tcPr>
            <w:tcW w:type="dxa" w:w="1814"/>
          </w:tcPr>
          <w:p>
            <w:pPr>
              <w:spacing w:after="0"/>
              <w:jc w:val="center"/>
            </w:pPr>
            <w:r>
              <w:rPr>
                <w:b w:val="0"/>
                <w:i w:val="0"/>
                <w:sz w:val="19"/>
              </w:rPr>
              <w:t>use both</w:t>
            </w:r>
          </w:p>
        </w:tc>
        <w:tc>
          <w:tcPr>
            <w:tcW w:type="dxa" w:w="3572"/>
          </w:tcPr>
          <w:p>
            <w:pPr>
              <w:spacing w:after="0"/>
              <w:jc w:val="center"/>
            </w:pPr>
            <w:r>
              <w:rPr>
                <w:b w:val="0"/>
                <w:i w:val="0"/>
                <w:sz w:val="19"/>
              </w:rPr>
              <w:t>label propagation</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Self-supervised</w:t>
            </w:r>
          </w:p>
        </w:tc>
        <w:tc>
          <w:tcPr>
            <w:tcW w:type="dxa" w:w="2154"/>
            <w:shd w:val="clear" w:color="auto" w:fill="F2F6FC"/>
            <w:tcMar>
              <w:top w:w="70" w:type="dxa"/>
              <w:bottom w:w="70" w:type="dxa"/>
              <w:left w:w="140" w:type="dxa"/>
              <w:right w:w="110" w:type="dxa"/>
            </w:tcMar>
          </w:tcPr>
          <w:p>
            <w:pPr>
              <w:spacing w:after="0"/>
            </w:pPr>
            <w:r>
              <w:rPr>
                <w:b w:val="0"/>
                <w:i w:val="0"/>
                <w:sz w:val="19"/>
              </w:rPr>
              <w:t>labels made from data itself</w:t>
            </w:r>
          </w:p>
        </w:tc>
        <w:tc>
          <w:tcPr>
            <w:tcW w:type="dxa" w:w="1814"/>
            <w:shd w:val="clear" w:color="auto" w:fill="F2F6FC"/>
            <w:tcMar>
              <w:top w:w="70" w:type="dxa"/>
              <w:bottom w:w="70" w:type="dxa"/>
              <w:left w:w="140" w:type="dxa"/>
              <w:right w:w="110" w:type="dxa"/>
            </w:tcMar>
          </w:tcPr>
          <w:p>
            <w:pPr>
              <w:spacing w:after="0"/>
              <w:jc w:val="center"/>
            </w:pPr>
            <w:r>
              <w:rPr>
                <w:b w:val="0"/>
                <w:i w:val="0"/>
                <w:sz w:val="19"/>
              </w:rPr>
              <w:t>pre-training</w:t>
            </w:r>
          </w:p>
        </w:tc>
        <w:tc>
          <w:tcPr>
            <w:tcW w:type="dxa" w:w="3572"/>
            <w:shd w:val="clear" w:color="auto" w:fill="F2F6FC"/>
            <w:tcMar>
              <w:top w:w="70" w:type="dxa"/>
              <w:bottom w:w="70" w:type="dxa"/>
              <w:left w:w="140" w:type="dxa"/>
              <w:right w:w="110" w:type="dxa"/>
            </w:tcMar>
          </w:tcPr>
          <w:p>
            <w:pPr>
              <w:spacing w:after="0"/>
            </w:pPr>
            <w:r>
              <w:rPr>
                <w:b w:val="0"/>
                <w:i w:val="0"/>
                <w:sz w:val="19"/>
              </w:rPr>
              <w:t>predict masked word/image patch</w:t>
            </w:r>
          </w:p>
        </w:tc>
      </w:tr>
    </w:tbl>
    <w:p>
      <w:pPr>
        <w:spacing w:after="0"/>
      </w:pPr>
    </w:p>
    <w:p>
      <w:pPr>
        <w:pStyle w:val="ListBullet"/>
        <w:spacing w:after="40"/>
      </w:pPr>
      <w:r>
        <w:rPr>
          <w:b/>
          <w:i w:val="0"/>
        </w:rPr>
        <w:t>Classification</w:t>
      </w:r>
      <w:r>
        <w:rPr>
          <w:b w:val="0"/>
          <w:i w:val="0"/>
        </w:rPr>
        <w:t xml:space="preserve">: binary (spam / not spam) or multi-class (cat/dog/horse). </w:t>
      </w:r>
      <w:r>
        <w:rPr>
          <w:b/>
          <w:i w:val="0"/>
        </w:rPr>
        <w:t>Classification threshold</w:t>
      </w:r>
      <w:r>
        <w:rPr>
          <w:b w:val="0"/>
          <w:i w:val="0"/>
        </w:rPr>
        <w:t xml:space="preserve"> = lowest probability at which we say "positive" (e.g., P(diabetic) &gt; 0.5 → True).</w:t>
      </w:r>
    </w:p>
    <w:p>
      <w:pPr>
        <w:pStyle w:val="ListBullet"/>
        <w:spacing w:after="40"/>
      </w:pPr>
      <w:r>
        <w:rPr>
          <w:b/>
          <w:i w:val="0"/>
        </w:rPr>
        <w:t>Regression</w:t>
      </w:r>
      <w:r>
        <w:rPr>
          <w:b w:val="0"/>
          <w:i w:val="0"/>
        </w:rPr>
        <w:t>: predict a continuous quantity (price, temperature, marks).</w:t>
      </w:r>
    </w:p>
    <w:p>
      <w:pPr>
        <w:pStyle w:val="ListBullet"/>
        <w:spacing w:after="40"/>
      </w:pPr>
      <w:r>
        <w:rPr>
          <w:b/>
          <w:i w:val="0"/>
        </w:rPr>
        <w:t>Parametric model</w:t>
      </w:r>
      <w:r>
        <w:rPr>
          <w:b w:val="0"/>
          <w:i w:val="0"/>
        </w:rPr>
        <w:t xml:space="preserve">: fixed number of parameters, strong assumption about the shape of f (linear regression, logistic regression, Naïve Bayes). </w:t>
      </w:r>
      <w:r>
        <w:rPr>
          <w:b/>
          <w:i w:val="0"/>
        </w:rPr>
        <w:t>Non-parametric</w:t>
      </w:r>
      <w:r>
        <w:rPr>
          <w:b w:val="0"/>
          <w:i w:val="0"/>
        </w:rPr>
        <w:t>: parameters grow with data, few assumptions (KNN, Decision Tree).</w:t>
      </w:r>
    </w:p>
    <w:p>
      <w:pPr>
        <w:pStyle w:val="Heading2"/>
      </w:pPr>
      <w:r>
        <w:t>1.4 Evaluation metrics</w:t>
      </w:r>
    </w:p>
    <w:p>
      <w:pPr>
        <w:keepNext/>
        <w:spacing w:after="0"/>
        <w:jc w:val="center"/>
      </w:pPr>
      <w:r>
        <w:drawing>
          <wp:inline xmlns:a="http://schemas.openxmlformats.org/drawingml/2006/main" xmlns:pic="http://schemas.openxmlformats.org/drawingml/2006/picture">
            <wp:extent cx="3420000" cy="2339169"/>
            <wp:docPr id="3" name="Picture 3"/>
            <wp:cNvGraphicFramePr>
              <a:graphicFrameLocks noChangeAspect="1"/>
            </wp:cNvGraphicFramePr>
            <a:graphic>
              <a:graphicData uri="http://schemas.openxmlformats.org/drawingml/2006/picture">
                <pic:pic>
                  <pic:nvPicPr>
                    <pic:cNvPr id="0" name="confusion.png"/>
                    <pic:cNvPicPr/>
                  </pic:nvPicPr>
                  <pic:blipFill>
                    <a:blip r:embed="rId11"/>
                    <a:stretch>
                      <a:fillRect/>
                    </a:stretch>
                  </pic:blipFill>
                  <pic:spPr>
                    <a:xfrm>
                      <a:off x="0" y="0"/>
                      <a:ext cx="3420000" cy="2339169"/>
                    </a:xfrm>
                    <a:prstGeom prst="rect"/>
                  </pic:spPr>
                </pic:pic>
              </a:graphicData>
            </a:graphic>
          </wp:inline>
        </w:drawing>
      </w:r>
    </w:p>
    <w:p>
      <w:pPr>
        <w:jc w:val="center"/>
      </w:pPr>
      <w:r>
        <w:rPr>
          <w:b w:val="0"/>
          <w:i/>
          <w:color w:val="555555"/>
          <w:sz w:val="18"/>
        </w:rPr>
        <w:t>Figure 1.2 — Confusion matrix. Rows = actual, columns = predicted.</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Classification metrics</w:t>
            </w:r>
          </w:p>
          <w:p>
            <w:pPr>
              <w:spacing w:after="40"/>
              <w:jc w:val="center"/>
            </w:pPr>
            <w:r>
              <w:rPr>
                <w:rFonts w:ascii="Cambria Math" w:hAnsi="Cambria Math"/>
                <w:b w:val="0"/>
                <w:i w:val="0"/>
                <w:sz w:val="23"/>
              </w:rPr>
              <w:t>Accuracy = (TP + TN) / (TP + TN + FP + FN)</w:t>
            </w:r>
          </w:p>
          <w:p>
            <w:pPr>
              <w:spacing w:after="40"/>
              <w:jc w:val="center"/>
            </w:pPr>
            <w:r>
              <w:rPr>
                <w:rFonts w:ascii="Cambria Math" w:hAnsi="Cambria Math"/>
                <w:b w:val="0"/>
                <w:i w:val="0"/>
                <w:sz w:val="23"/>
              </w:rPr>
              <w:t>Precision = TP / (TP + FP)        Recall (Sensitivity, TPR) = TP / (TP + FN)</w:t>
            </w:r>
          </w:p>
          <w:p>
            <w:pPr>
              <w:spacing w:after="40"/>
              <w:jc w:val="center"/>
            </w:pPr>
            <w:r>
              <w:rPr>
                <w:rFonts w:ascii="Cambria Math" w:hAnsi="Cambria Math"/>
                <w:b w:val="0"/>
                <w:i w:val="0"/>
                <w:sz w:val="23"/>
              </w:rPr>
              <w:t>F1 = 2 · Precision · Recall / (Precision + Recall)        Specificity (TNR) = TN / (TN + FP)</w:t>
            </w:r>
          </w:p>
        </w:tc>
      </w:tr>
    </w:tbl>
    <w:p>
      <w:pPr>
        <w:spacing w:after="0"/>
      </w:pPr>
    </w:p>
    <w:p>
      <w:pPr>
        <w:pStyle w:val="ListBullet"/>
        <w:spacing w:after="40"/>
      </w:pPr>
      <w:r>
        <w:rPr>
          <w:b/>
          <w:i w:val="0"/>
        </w:rPr>
        <w:t>Precision</w:t>
      </w:r>
      <w:r>
        <w:rPr>
          <w:b w:val="0"/>
          <w:i w:val="0"/>
        </w:rPr>
        <w:t xml:space="preserve"> answers: "Of everything I </w:t>
      </w:r>
      <w:r>
        <w:rPr>
          <w:b w:val="0"/>
          <w:i/>
        </w:rPr>
        <w:t>called</w:t>
      </w:r>
      <w:r>
        <w:rPr>
          <w:b w:val="0"/>
          <w:i w:val="0"/>
        </w:rPr>
        <w:t xml:space="preserve"> positive, how many really were?" → important when </w:t>
      </w:r>
      <w:r>
        <w:rPr>
          <w:b/>
          <w:i w:val="0"/>
        </w:rPr>
        <w:t>false positives are costly</w:t>
      </w:r>
      <w:r>
        <w:rPr>
          <w:b w:val="0"/>
          <w:i w:val="0"/>
        </w:rPr>
        <w:t xml:space="preserve"> (spam filter should not throw away real mail).</w:t>
      </w:r>
    </w:p>
    <w:p>
      <w:pPr>
        <w:pStyle w:val="ListBullet"/>
        <w:spacing w:after="40"/>
      </w:pPr>
      <w:r>
        <w:rPr>
          <w:b/>
          <w:i w:val="0"/>
        </w:rPr>
        <w:t>Recall</w:t>
      </w:r>
      <w:r>
        <w:rPr>
          <w:b w:val="0"/>
          <w:i w:val="0"/>
        </w:rPr>
        <w:t xml:space="preserve"> answers: "Of all </w:t>
      </w:r>
      <w:r>
        <w:rPr>
          <w:b w:val="0"/>
          <w:i/>
        </w:rPr>
        <w:t>real</w:t>
      </w:r>
      <w:r>
        <w:rPr>
          <w:b w:val="0"/>
          <w:i w:val="0"/>
        </w:rPr>
        <w:t xml:space="preserve"> positives, how many did I catch?" → important when </w:t>
      </w:r>
      <w:r>
        <w:rPr>
          <w:b/>
          <w:i w:val="0"/>
        </w:rPr>
        <w:t>missing a positive is costly</w:t>
      </w:r>
      <w:r>
        <w:rPr>
          <w:b w:val="0"/>
          <w:i w:val="0"/>
        </w:rPr>
        <w:t xml:space="preserve"> (disease, fraud, pedestrian detection).</w:t>
      </w:r>
    </w:p>
    <w:p>
      <w:pPr>
        <w:pStyle w:val="ListBullet"/>
        <w:spacing w:after="40"/>
      </w:pPr>
      <w:r>
        <w:rPr>
          <w:b/>
          <w:i w:val="0"/>
        </w:rPr>
        <w:t>F1</w:t>
      </w:r>
      <w:r>
        <w:rPr>
          <w:b w:val="0"/>
          <w:i w:val="0"/>
        </w:rPr>
        <w:t xml:space="preserve"> = harmonic mean → balances both; harmonic mean punishes if either one is small.</w:t>
      </w:r>
    </w:p>
    <w:p>
      <w:pPr>
        <w:pStyle w:val="ListBullet"/>
        <w:spacing w:after="40"/>
      </w:pPr>
      <w:r>
        <w:rPr>
          <w:b/>
          <w:i w:val="0"/>
        </w:rPr>
        <w:t>Accuracy is misleading for imbalanced data</w:t>
      </w:r>
      <w:r>
        <w:rPr>
          <w:b w:val="0"/>
          <w:i w:val="0"/>
        </w:rPr>
        <w:t xml:space="preserve"> (see the spam example in Part D).</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Regression metrics</w:t>
            </w:r>
          </w:p>
          <w:p>
            <w:pPr>
              <w:spacing w:after="40"/>
              <w:jc w:val="center"/>
            </w:pPr>
            <w:r>
              <w:rPr>
                <w:rFonts w:ascii="Cambria Math" w:hAnsi="Cambria Math"/>
                <w:b w:val="0"/>
                <w:i w:val="0"/>
                <w:sz w:val="23"/>
              </w:rPr>
              <w:t>MSE = (1/n) Σ (y</w:t>
            </w:r>
            <w:r>
              <w:rPr>
                <w:rFonts w:ascii="Cambria Math" w:hAnsi="Cambria Math"/>
                <w:b w:val="0"/>
                <w:i w:val="0"/>
                <w:sz w:val="23"/>
                <w:vertAlign w:val="subscript"/>
              </w:rPr>
              <w:t>i</w:t>
            </w:r>
            <w:r>
              <w:rPr>
                <w:rFonts w:ascii="Cambria Math" w:hAnsi="Cambria Math"/>
                <w:b w:val="0"/>
                <w:i w:val="0"/>
                <w:sz w:val="23"/>
              </w:rPr>
              <w:t xml:space="preserve"> − ŷ</w:t>
            </w:r>
            <w:r>
              <w:rPr>
                <w:rFonts w:ascii="Cambria Math" w:hAnsi="Cambria Math"/>
                <w:b w:val="0"/>
                <w:i w:val="0"/>
                <w:sz w:val="23"/>
                <w:vertAlign w:val="subscript"/>
              </w:rPr>
              <w:t>i</w:t>
            </w:r>
            <w:r>
              <w:rPr>
                <w:rFonts w:ascii="Cambria Math" w:hAnsi="Cambria Math"/>
                <w:b w:val="0"/>
                <w:i w:val="0"/>
                <w:sz w:val="23"/>
              </w:rPr>
              <w:t>)</w:t>
            </w:r>
            <w:r>
              <w:rPr>
                <w:rFonts w:ascii="Cambria Math" w:hAnsi="Cambria Math"/>
                <w:b w:val="0"/>
                <w:i w:val="0"/>
                <w:sz w:val="23"/>
                <w:vertAlign w:val="superscript"/>
              </w:rPr>
              <w:t>2</w:t>
            </w:r>
            <w:r>
              <w:rPr>
                <w:rFonts w:ascii="Cambria Math" w:hAnsi="Cambria Math"/>
                <w:b w:val="0"/>
                <w:i w:val="0"/>
                <w:sz w:val="23"/>
              </w:rPr>
              <w:t xml:space="preserve">      RMSE = √MSE      MAE = (1/n) Σ |y</w:t>
            </w:r>
            <w:r>
              <w:rPr>
                <w:rFonts w:ascii="Cambria Math" w:hAnsi="Cambria Math"/>
                <w:b w:val="0"/>
                <w:i w:val="0"/>
                <w:sz w:val="23"/>
                <w:vertAlign w:val="subscript"/>
              </w:rPr>
              <w:t>i</w:t>
            </w:r>
            <w:r>
              <w:rPr>
                <w:rFonts w:ascii="Cambria Math" w:hAnsi="Cambria Math"/>
                <w:b w:val="0"/>
                <w:i w:val="0"/>
                <w:sz w:val="23"/>
              </w:rPr>
              <w:t xml:space="preserve"> − ŷ</w:t>
            </w:r>
            <w:r>
              <w:rPr>
                <w:rFonts w:ascii="Cambria Math" w:hAnsi="Cambria Math"/>
                <w:b w:val="0"/>
                <w:i w:val="0"/>
                <w:sz w:val="23"/>
                <w:vertAlign w:val="subscript"/>
              </w:rPr>
              <w:t>i</w:t>
            </w:r>
            <w:r>
              <w:rPr>
                <w:rFonts w:ascii="Cambria Math" w:hAnsi="Cambria Math"/>
                <w:b w:val="0"/>
                <w:i w:val="0"/>
                <w:sz w:val="23"/>
              </w:rPr>
              <w:t>|</w:t>
            </w:r>
          </w:p>
          <w:p>
            <w:pPr>
              <w:spacing w:after="40"/>
              <w:jc w:val="center"/>
            </w:pPr>
            <w:r>
              <w:rPr>
                <w:rFonts w:ascii="Cambria Math" w:hAnsi="Cambria Math"/>
                <w:b w:val="0"/>
                <w:i w:val="0"/>
                <w:sz w:val="23"/>
              </w:rPr>
              <w:t>R</w:t>
            </w:r>
            <w:r>
              <w:rPr>
                <w:rFonts w:ascii="Cambria Math" w:hAnsi="Cambria Math"/>
                <w:b w:val="0"/>
                <w:i w:val="0"/>
                <w:sz w:val="23"/>
                <w:vertAlign w:val="superscript"/>
              </w:rPr>
              <w:t>2</w:t>
            </w:r>
            <w:r>
              <w:rPr>
                <w:rFonts w:ascii="Cambria Math" w:hAnsi="Cambria Math"/>
                <w:b w:val="0"/>
                <w:i w:val="0"/>
                <w:sz w:val="23"/>
              </w:rPr>
              <w:t xml:space="preserve"> = 1 − SS</w:t>
            </w:r>
            <w:r>
              <w:rPr>
                <w:rFonts w:ascii="Cambria Math" w:hAnsi="Cambria Math"/>
                <w:b w:val="0"/>
                <w:i w:val="0"/>
                <w:sz w:val="23"/>
                <w:vertAlign w:val="subscript"/>
              </w:rPr>
              <w:t>res</w:t>
            </w:r>
            <w:r>
              <w:rPr>
                <w:rFonts w:ascii="Cambria Math" w:hAnsi="Cambria Math"/>
                <w:b w:val="0"/>
                <w:i w:val="0"/>
                <w:sz w:val="23"/>
              </w:rPr>
              <w:t>/SS</w:t>
            </w:r>
            <w:r>
              <w:rPr>
                <w:rFonts w:ascii="Cambria Math" w:hAnsi="Cambria Math"/>
                <w:b w:val="0"/>
                <w:i w:val="0"/>
                <w:sz w:val="23"/>
                <w:vertAlign w:val="subscript"/>
              </w:rPr>
              <w:t>tot</w:t>
            </w:r>
            <w:r>
              <w:rPr>
                <w:rFonts w:ascii="Cambria Math" w:hAnsi="Cambria Math"/>
                <w:b w:val="0"/>
                <w:i w:val="0"/>
                <w:sz w:val="23"/>
              </w:rPr>
              <w:t xml:space="preserve"> = 1 − Σ(y</w:t>
            </w:r>
            <w:r>
              <w:rPr>
                <w:rFonts w:ascii="Cambria Math" w:hAnsi="Cambria Math"/>
                <w:b w:val="0"/>
                <w:i w:val="0"/>
                <w:sz w:val="23"/>
                <w:vertAlign w:val="subscript"/>
              </w:rPr>
              <w:t>i</w:t>
            </w:r>
            <w:r>
              <w:rPr>
                <w:rFonts w:ascii="Cambria Math" w:hAnsi="Cambria Math"/>
                <w:b w:val="0"/>
                <w:i w:val="0"/>
                <w:sz w:val="23"/>
              </w:rPr>
              <w:t xml:space="preserve"> − ŷ</w:t>
            </w:r>
            <w:r>
              <w:rPr>
                <w:rFonts w:ascii="Cambria Math" w:hAnsi="Cambria Math"/>
                <w:b w:val="0"/>
                <w:i w:val="0"/>
                <w:sz w:val="23"/>
                <w:vertAlign w:val="subscript"/>
              </w:rPr>
              <w:t>i</w:t>
            </w:r>
            <w:r>
              <w:rPr>
                <w:rFonts w:ascii="Cambria Math" w:hAnsi="Cambria Math"/>
                <w:b w:val="0"/>
                <w:i w:val="0"/>
                <w:sz w:val="23"/>
              </w:rPr>
              <w:t>)</w:t>
            </w:r>
            <w:r>
              <w:rPr>
                <w:rFonts w:ascii="Cambria Math" w:hAnsi="Cambria Math"/>
                <w:b w:val="0"/>
                <w:i w:val="0"/>
                <w:sz w:val="23"/>
                <w:vertAlign w:val="superscript"/>
              </w:rPr>
              <w:t>2</w:t>
            </w:r>
            <w:r>
              <w:rPr>
                <w:rFonts w:ascii="Cambria Math" w:hAnsi="Cambria Math"/>
                <w:b w:val="0"/>
                <w:i w:val="0"/>
                <w:sz w:val="23"/>
              </w:rPr>
              <w:t xml:space="preserve"> / Σ(y</w:t>
            </w:r>
            <w:r>
              <w:rPr>
                <w:rFonts w:ascii="Cambria Math" w:hAnsi="Cambria Math"/>
                <w:b w:val="0"/>
                <w:i w:val="0"/>
                <w:sz w:val="23"/>
                <w:vertAlign w:val="subscript"/>
              </w:rPr>
              <w:t>i</w:t>
            </w:r>
            <w:r>
              <w:rPr>
                <w:rFonts w:ascii="Cambria Math" w:hAnsi="Cambria Math"/>
                <w:b w:val="0"/>
                <w:i w:val="0"/>
                <w:sz w:val="23"/>
              </w:rPr>
              <w:t xml:space="preserve"> − ȳ)</w:t>
            </w:r>
            <w:r>
              <w:rPr>
                <w:rFonts w:ascii="Cambria Math" w:hAnsi="Cambria Math"/>
                <w:b w:val="0"/>
                <w:i w:val="0"/>
                <w:sz w:val="23"/>
                <w:vertAlign w:val="superscript"/>
              </w:rPr>
              <w:t>2</w:t>
            </w:r>
          </w:p>
          <w:p>
            <w:pPr>
              <w:jc w:val="center"/>
            </w:pPr>
            <w:r>
              <w:rPr>
                <w:b w:val="0"/>
                <w:i w:val="0"/>
                <w:color w:val="555555"/>
                <w:sz w:val="18"/>
              </w:rPr>
              <w:t>R² ∈ [0,1] for a least-squares fit with intercept: fraction of variability of y explained by the model; bigger = better fit (it equals the square of the correlation 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P-T-E, instance, feature, target, training/validation/test split, imputation, normalisation, standardisation, one-hot encoding, feature extraction vs selection, supervised/unsupervised, parametric/non-parametric, confusion matrix, precision, recall, F1, specificity, class imbalance, overfitting, underfitting, generalisation.</w:t>
            </w:r>
          </w:p>
        </w:tc>
      </w:tr>
    </w:tbl>
    <w:p>
      <w:pPr>
        <w:spacing w:after="0"/>
      </w:pPr>
    </w:p>
    <w:p>
      <w:pPr>
        <w:pStyle w:val="Heading2"/>
      </w:pPr>
      <w:r>
        <w:t>1.5 Overfitting &amp; underfitting (preview of Chapter 8)</w:t>
      </w:r>
    </w:p>
    <w:p>
      <w:pPr>
        <w:pStyle w:val="ListBullet"/>
        <w:spacing w:after="40"/>
      </w:pPr>
      <w:r>
        <w:rPr>
          <w:b/>
          <w:i w:val="0"/>
        </w:rPr>
        <w:t>Overfitting</w:t>
      </w:r>
      <w:r>
        <w:rPr>
          <w:b w:val="0"/>
          <w:i w:val="0"/>
        </w:rPr>
        <w:t xml:space="preserve">: training accuracy very high (e.g. 99%), test accuracy poor → the model </w:t>
      </w:r>
      <w:r>
        <w:rPr>
          <w:b w:val="0"/>
          <w:i/>
        </w:rPr>
        <w:t>memorised</w:t>
      </w:r>
      <w:r>
        <w:rPr>
          <w:b w:val="0"/>
          <w:i w:val="0"/>
        </w:rPr>
        <w:t xml:space="preserve"> noise. Cause: model too complex / too little data. Cure: simpler model, regularisation, more data, pruning, larger K in KNN.</w:t>
      </w:r>
    </w:p>
    <w:p>
      <w:pPr>
        <w:pStyle w:val="ListBullet"/>
        <w:spacing w:after="40"/>
      </w:pPr>
      <w:r>
        <w:rPr>
          <w:b/>
          <w:i w:val="0"/>
        </w:rPr>
        <w:t>Underfitting</w:t>
      </w:r>
      <w:r>
        <w:rPr>
          <w:b w:val="0"/>
          <w:i w:val="0"/>
        </w:rPr>
        <w:t>: poor on both training and test → model too simple (high bias). Cure: more complex model, more features, less regularisation.</w:t>
      </w:r>
    </w:p>
    <w:p>
      <w:pPr>
        <w:pStyle w:val="ListBullet"/>
        <w:spacing w:after="40"/>
      </w:pPr>
      <w:r>
        <w:rPr>
          <w:b w:val="0"/>
          <w:i w:val="0"/>
        </w:rPr>
        <w:t xml:space="preserve">Simple model → </w:t>
      </w:r>
      <w:r>
        <w:rPr>
          <w:b/>
          <w:i w:val="0"/>
        </w:rPr>
        <w:t>high bias, low variance</w:t>
      </w:r>
      <w:r>
        <w:rPr>
          <w:b w:val="0"/>
          <w:i w:val="0"/>
        </w:rPr>
        <w:t xml:space="preserve">; complex model → </w:t>
      </w:r>
      <w:r>
        <w:rPr>
          <w:b/>
          <w:i w:val="0"/>
        </w:rPr>
        <w:t>low bias, high variance</w:t>
      </w:r>
      <w:r>
        <w:rPr>
          <w:b w:val="0"/>
          <w:i w:val="0"/>
        </w:rPr>
        <w:t>. There is always a trade-off.</w:t>
      </w:r>
    </w:p>
    <w:p>
      <w:pPr>
        <w:pStyle w:val="Heading1"/>
        <w:pageBreakBefore/>
      </w:pPr>
      <w:r>
        <w:t>Chapter 2. K-Nearest Neighbours (KNN)</w:t>
      </w:r>
    </w:p>
    <w:p>
      <w:pPr>
        <w:pStyle w:val="Heading2"/>
      </w:pPr>
      <w:r>
        <w:t>2.1 Theory</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"Tell me who your friends are and I'll tell you who you are." To classify a new point, look at the </w:t>
            </w:r>
            <w:r>
              <w:rPr>
                <w:b/>
                <w:i w:val="0"/>
              </w:rPr>
              <w:t>K closest training points</w:t>
            </w:r>
            <w:r>
              <w:rPr>
                <w:b w:val="0"/>
                <w:i w:val="0"/>
              </w:rPr>
              <w:t xml:space="preserve"> and take a </w:t>
            </w:r>
            <w:r>
              <w:rPr>
                <w:b/>
                <w:i w:val="0"/>
              </w:rPr>
              <w:t>majority vote</w:t>
            </w:r>
            <w:r>
              <w:rPr>
                <w:b w:val="0"/>
                <w:i w:val="0"/>
              </w:rPr>
              <w:t xml:space="preserve"> of their labels. For regression, take the </w:t>
            </w:r>
            <w:r>
              <w:rPr>
                <w:b/>
                <w:i w:val="0"/>
              </w:rPr>
              <w:t>average</w:t>
            </w:r>
            <w:r>
              <w:rPr>
                <w:b w:val="0"/>
                <w:i w:val="0"/>
              </w:rPr>
              <w:t xml:space="preserve"> of their values.</w:t>
            </w:r>
          </w:p>
          <w:p>
            <w:pPr>
              <w:spacing w:after="40"/>
            </w:pPr>
            <w:r>
              <w:rPr>
                <w:b w:val="0"/>
                <w:i w:val="0"/>
              </w:rPr>
              <w:t xml:space="preserve">KNN does </w:t>
            </w:r>
            <w:r>
              <w:rPr>
                <w:b/>
                <w:i w:val="0"/>
              </w:rPr>
              <w:t>no training</w:t>
            </w:r>
            <w:r>
              <w:rPr>
                <w:b w:val="0"/>
                <w:i w:val="0"/>
              </w:rPr>
              <w:t xml:space="preserve"> — it just stores all data (</w:t>
            </w:r>
            <w:r>
              <w:rPr>
                <w:b/>
                <w:i w:val="0"/>
              </w:rPr>
              <w:t>lazy learner / instance-based learning / memory-based</w:t>
            </w:r>
            <w:r>
              <w:rPr>
                <w:b w:val="0"/>
                <w:i w:val="0"/>
              </w:rPr>
              <w:t xml:space="preserve">). All the work happens at prediction time. It is </w:t>
            </w:r>
            <w:r>
              <w:rPr>
                <w:b/>
                <w:i w:val="0"/>
              </w:rPr>
              <w:t>non-parametric</w:t>
            </w:r>
            <w:r>
              <w:rPr>
                <w:b w:val="0"/>
                <w:i w:val="0"/>
              </w:rPr>
              <w:t>.</w:t>
            </w:r>
          </w:p>
        </w:tc>
      </w:tr>
    </w:tbl>
    <w:p>
      <w:pPr>
        <w:spacing w:after="0"/>
      </w:pPr>
    </w:p>
    <w:p>
      <w:r>
        <w:rPr>
          <w:b w:val="0"/>
          <w:i w:val="0"/>
        </w:rPr>
        <w:t xml:space="preserve">KNN needs three things: (1) the stored training records, (2) a </w:t>
      </w:r>
      <w:r>
        <w:rPr>
          <w:b/>
          <w:i w:val="0"/>
        </w:rPr>
        <w:t>distance metric</w:t>
      </w:r>
      <w:r>
        <w:rPr>
          <w:b w:val="0"/>
          <w:i w:val="0"/>
        </w:rPr>
        <w:t xml:space="preserve">, (3) the value of </w:t>
      </w:r>
      <w:r>
        <w:rPr>
          <w:b/>
          <w:i w:val="0"/>
        </w:rPr>
        <w:t>K</w:t>
      </w:r>
      <w:r>
        <w:rPr>
          <w:b w:val="0"/>
          <w:i w:val="0"/>
        </w:rPr>
        <w:t xml:space="preserve">. A </w:t>
      </w:r>
      <w:r>
        <w:rPr>
          <w:b/>
          <w:i w:val="0"/>
        </w:rPr>
        <w:t>rote learner</w:t>
      </w:r>
      <w:r>
        <w:rPr>
          <w:b w:val="0"/>
          <w:i w:val="0"/>
        </w:rPr>
        <w:t xml:space="preserve"> only classifies if the test record matches a training record exactly; KNN relaxes this to "closest".</w:t>
      </w:r>
    </w:p>
    <w:p>
      <w:pPr>
        <w:keepNext/>
        <w:spacing w:after="0"/>
        <w:jc w:val="center"/>
      </w:pPr>
      <w:r>
        <w:drawing>
          <wp:inline xmlns:a="http://schemas.openxmlformats.org/drawingml/2006/main" xmlns:pic="http://schemas.openxmlformats.org/drawingml/2006/picture">
            <wp:extent cx="5760000" cy="1854973"/>
            <wp:docPr id="4" name="Picture 4"/>
            <wp:cNvGraphicFramePr>
              <a:graphicFrameLocks noChangeAspect="1"/>
            </wp:cNvGraphicFramePr>
            <a:graphic>
              <a:graphicData uri="http://schemas.openxmlformats.org/drawingml/2006/picture">
                <pic:pic>
                  <pic:nvPicPr>
                    <pic:cNvPr id="0" name="knn_k.png"/>
                    <pic:cNvPicPr/>
                  </pic:nvPicPr>
                  <pic:blipFill>
                    <a:blip r:embed="rId12"/>
                    <a:stretch>
                      <a:fillRect/>
                    </a:stretch>
                  </pic:blipFill>
                  <pic:spPr>
                    <a:xfrm>
                      <a:off x="0" y="0"/>
                      <a:ext cx="5760000" cy="1854973"/>
                    </a:xfrm>
                    <a:prstGeom prst="rect"/>
                  </pic:spPr>
                </pic:pic>
              </a:graphicData>
            </a:graphic>
          </wp:inline>
        </w:drawing>
      </w:r>
    </w:p>
    <w:p>
      <w:pPr>
        <w:jc w:val="center"/>
      </w:pPr>
      <w:r>
        <w:rPr>
          <w:b w:val="0"/>
          <w:i/>
          <w:color w:val="555555"/>
          <w:sz w:val="18"/>
        </w:rPr>
        <w:t>Figure 2.1 — Effect of K. Small K = noisy, jagged boundary (overfit). Large K = too smooth (underfit).</w:t>
      </w: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instance-based, lazy learner, non-parametric, distance metric, Euclidean, Manhattan, Minkowski, majority vote, distance-weighted KNN, Voronoi diagram (1-NN), curse of dimensionality, feature scaling / z-score, VDM (nominal distance), HVDM, condensed nearest neighbour, kd-tree, LSH.</w:t>
            </w:r>
          </w:p>
        </w:tc>
      </w:tr>
    </w:tbl>
    <w:p>
      <w:pPr>
        <w:spacing w:after="0"/>
      </w:pPr>
    </w:p>
    <w:p>
      <w:pPr>
        <w:pStyle w:val="Heading2"/>
      </w:pPr>
      <w:r>
        <w:t>2.2 Formulas</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Distance metrics</w:t>
            </w:r>
          </w:p>
          <w:p>
            <w:pPr>
              <w:spacing w:after="40"/>
              <w:jc w:val="center"/>
            </w:pPr>
            <w:r>
              <w:rPr>
                <w:rFonts w:ascii="Cambria Math" w:hAnsi="Cambria Math"/>
                <w:b w:val="0"/>
                <w:i w:val="0"/>
                <w:sz w:val="23"/>
              </w:rPr>
              <w:t>Euclidean (L2):  d(x, z) = √( Σ</w:t>
            </w:r>
            <w:r>
              <w:rPr>
                <w:rFonts w:ascii="Cambria Math" w:hAnsi="Cambria Math"/>
                <w:b w:val="0"/>
                <w:i w:val="0"/>
                <w:sz w:val="23"/>
                <w:vertAlign w:val="subscript"/>
              </w:rPr>
              <w:t>j</w:t>
            </w:r>
            <w:r>
              <w:rPr>
                <w:rFonts w:ascii="Cambria Math" w:hAnsi="Cambria Math"/>
                <w:b w:val="0"/>
                <w:i w:val="0"/>
                <w:sz w:val="23"/>
              </w:rPr>
              <w:t xml:space="preserve"> (x</w:t>
            </w:r>
            <w:r>
              <w:rPr>
                <w:rFonts w:ascii="Cambria Math" w:hAnsi="Cambria Math"/>
                <w:b w:val="0"/>
                <w:i w:val="0"/>
                <w:sz w:val="23"/>
                <w:vertAlign w:val="subscript"/>
              </w:rPr>
              <w:t>j</w:t>
            </w:r>
            <w:r>
              <w:rPr>
                <w:rFonts w:ascii="Cambria Math" w:hAnsi="Cambria Math"/>
                <w:b w:val="0"/>
                <w:i w:val="0"/>
                <w:sz w:val="23"/>
              </w:rPr>
              <w:t xml:space="preserve"> − z</w:t>
            </w:r>
            <w:r>
              <w:rPr>
                <w:rFonts w:ascii="Cambria Math" w:hAnsi="Cambria Math"/>
                <w:b w:val="0"/>
                <w:i w:val="0"/>
                <w:sz w:val="23"/>
                <w:vertAlign w:val="subscript"/>
              </w:rPr>
              <w:t>j</w:t>
            </w:r>
            <w:r>
              <w:rPr>
                <w:rFonts w:ascii="Cambria Math" w:hAnsi="Cambria Math"/>
                <w:b w:val="0"/>
                <w:i w:val="0"/>
                <w:sz w:val="23"/>
              </w:rPr>
              <w:t>)</w:t>
            </w:r>
            <w:r>
              <w:rPr>
                <w:rFonts w:ascii="Cambria Math" w:hAnsi="Cambria Math"/>
                <w:b w:val="0"/>
                <w:i w:val="0"/>
                <w:sz w:val="23"/>
                <w:vertAlign w:val="superscript"/>
              </w:rPr>
              <w:t>2</w:t>
            </w:r>
            <w:r>
              <w:rPr>
                <w:rFonts w:ascii="Cambria Math" w:hAnsi="Cambria Math"/>
                <w:b w:val="0"/>
                <w:i w:val="0"/>
                <w:sz w:val="23"/>
              </w:rPr>
              <w:t xml:space="preserve"> )</w:t>
            </w:r>
          </w:p>
          <w:p>
            <w:pPr>
              <w:spacing w:after="40"/>
              <w:jc w:val="center"/>
            </w:pPr>
            <w:r>
              <w:rPr>
                <w:rFonts w:ascii="Cambria Math" w:hAnsi="Cambria Math"/>
                <w:b w:val="0"/>
                <w:i w:val="0"/>
                <w:sz w:val="23"/>
              </w:rPr>
              <w:t>Manhattan (L1):  d(x, z) = Σ</w:t>
            </w:r>
            <w:r>
              <w:rPr>
                <w:rFonts w:ascii="Cambria Math" w:hAnsi="Cambria Math"/>
                <w:b w:val="0"/>
                <w:i w:val="0"/>
                <w:sz w:val="23"/>
                <w:vertAlign w:val="subscript"/>
              </w:rPr>
              <w:t>j</w:t>
            </w:r>
            <w:r>
              <w:rPr>
                <w:rFonts w:ascii="Cambria Math" w:hAnsi="Cambria Math"/>
                <w:b w:val="0"/>
                <w:i w:val="0"/>
                <w:sz w:val="23"/>
              </w:rPr>
              <w:t xml:space="preserve"> |x</w:t>
            </w:r>
            <w:r>
              <w:rPr>
                <w:rFonts w:ascii="Cambria Math" w:hAnsi="Cambria Math"/>
                <w:b w:val="0"/>
                <w:i w:val="0"/>
                <w:sz w:val="23"/>
                <w:vertAlign w:val="subscript"/>
              </w:rPr>
              <w:t>j</w:t>
            </w:r>
            <w:r>
              <w:rPr>
                <w:rFonts w:ascii="Cambria Math" w:hAnsi="Cambria Math"/>
                <w:b w:val="0"/>
                <w:i w:val="0"/>
                <w:sz w:val="23"/>
              </w:rPr>
              <w:t xml:space="preserve"> − z</w:t>
            </w:r>
            <w:r>
              <w:rPr>
                <w:rFonts w:ascii="Cambria Math" w:hAnsi="Cambria Math"/>
                <w:b w:val="0"/>
                <w:i w:val="0"/>
                <w:sz w:val="23"/>
                <w:vertAlign w:val="subscript"/>
              </w:rPr>
              <w:t>j</w:t>
            </w:r>
            <w:r>
              <w:rPr>
                <w:rFonts w:ascii="Cambria Math" w:hAnsi="Cambria Math"/>
                <w:b w:val="0"/>
                <w:i w:val="0"/>
                <w:sz w:val="23"/>
              </w:rPr>
              <w:t>|</w:t>
            </w:r>
          </w:p>
          <w:p>
            <w:pPr>
              <w:spacing w:after="40"/>
              <w:jc w:val="center"/>
            </w:pPr>
            <w:r>
              <w:rPr>
                <w:rFonts w:ascii="Cambria Math" w:hAnsi="Cambria Math"/>
                <w:b w:val="0"/>
                <w:i w:val="0"/>
                <w:sz w:val="23"/>
              </w:rPr>
              <w:t>Minkowski (Lp):  d(x, z) = ( Σ</w:t>
            </w:r>
            <w:r>
              <w:rPr>
                <w:rFonts w:ascii="Cambria Math" w:hAnsi="Cambria Math"/>
                <w:b w:val="0"/>
                <w:i w:val="0"/>
                <w:sz w:val="23"/>
                <w:vertAlign w:val="subscript"/>
              </w:rPr>
              <w:t>j</w:t>
            </w:r>
            <w:r>
              <w:rPr>
                <w:rFonts w:ascii="Cambria Math" w:hAnsi="Cambria Math"/>
                <w:b w:val="0"/>
                <w:i w:val="0"/>
                <w:sz w:val="23"/>
              </w:rPr>
              <w:t xml:space="preserve"> |x</w:t>
            </w:r>
            <w:r>
              <w:rPr>
                <w:rFonts w:ascii="Cambria Math" w:hAnsi="Cambria Math"/>
                <w:b w:val="0"/>
                <w:i w:val="0"/>
                <w:sz w:val="23"/>
                <w:vertAlign w:val="subscript"/>
              </w:rPr>
              <w:t>j</w:t>
            </w:r>
            <w:r>
              <w:rPr>
                <w:rFonts w:ascii="Cambria Math" w:hAnsi="Cambria Math"/>
                <w:b w:val="0"/>
                <w:i w:val="0"/>
                <w:sz w:val="23"/>
              </w:rPr>
              <w:t xml:space="preserve"> − z</w:t>
            </w:r>
            <w:r>
              <w:rPr>
                <w:rFonts w:ascii="Cambria Math" w:hAnsi="Cambria Math"/>
                <w:b w:val="0"/>
                <w:i w:val="0"/>
                <w:sz w:val="23"/>
                <w:vertAlign w:val="subscript"/>
              </w:rPr>
              <w:t>j</w:t>
            </w:r>
            <w:r>
              <w:rPr>
                <w:rFonts w:ascii="Cambria Math" w:hAnsi="Cambria Math"/>
                <w:b w:val="0"/>
                <w:i w:val="0"/>
                <w:sz w:val="23"/>
              </w:rPr>
              <w:t>|</w:t>
            </w:r>
            <w:r>
              <w:rPr>
                <w:rFonts w:ascii="Cambria Math" w:hAnsi="Cambria Math"/>
                <w:b w:val="0"/>
                <w:i w:val="0"/>
                <w:sz w:val="23"/>
                <w:vertAlign w:val="superscript"/>
              </w:rPr>
              <w:t>p</w:t>
            </w:r>
            <w:r>
              <w:rPr>
                <w:rFonts w:ascii="Cambria Math" w:hAnsi="Cambria Math"/>
                <w:b w:val="0"/>
                <w:i w:val="0"/>
                <w:sz w:val="23"/>
              </w:rPr>
              <w:t xml:space="preserve"> )</w:t>
            </w:r>
            <w:r>
              <w:rPr>
                <w:rFonts w:ascii="Cambria Math" w:hAnsi="Cambria Math"/>
                <w:b w:val="0"/>
                <w:i w:val="0"/>
                <w:sz w:val="23"/>
                <w:vertAlign w:val="superscript"/>
              </w:rPr>
              <w:t>1/p</w:t>
            </w:r>
            <w:r>
              <w:rPr>
                <w:rFonts w:ascii="Cambria Math" w:hAnsi="Cambria Math"/>
                <w:b w:val="0"/>
                <w:i w:val="0"/>
                <w:sz w:val="23"/>
              </w:rPr>
              <w:t xml:space="preserve">    (p=1 Manhattan, p=2 Euclidean, p→∞ Chebyshev = max</w:t>
            </w:r>
            <w:r>
              <w:rPr>
                <w:rFonts w:ascii="Cambria Math" w:hAnsi="Cambria Math"/>
                <w:b w:val="0"/>
                <w:i w:val="0"/>
                <w:sz w:val="23"/>
                <w:vertAlign w:val="subscript"/>
              </w:rPr>
              <w:t>j</w:t>
            </w:r>
            <w:r>
              <w:rPr>
                <w:rFonts w:ascii="Cambria Math" w:hAnsi="Cambria Math"/>
                <w:b w:val="0"/>
                <w:i w:val="0"/>
                <w:sz w:val="23"/>
              </w:rPr>
              <w:t>|x</w:t>
            </w:r>
            <w:r>
              <w:rPr>
                <w:rFonts w:ascii="Cambria Math" w:hAnsi="Cambria Math"/>
                <w:b w:val="0"/>
                <w:i w:val="0"/>
                <w:sz w:val="23"/>
                <w:vertAlign w:val="subscript"/>
              </w:rPr>
              <w:t>j</w:t>
            </w:r>
            <w:r>
              <w:rPr>
                <w:rFonts w:ascii="Cambria Math" w:hAnsi="Cambria Math"/>
                <w:b w:val="0"/>
                <w:i w:val="0"/>
                <w:sz w:val="23"/>
              </w:rPr>
              <w:t xml:space="preserve"> − z</w:t>
            </w:r>
            <w:r>
              <w:rPr>
                <w:rFonts w:ascii="Cambria Math" w:hAnsi="Cambria Math"/>
                <w:b w:val="0"/>
                <w:i w:val="0"/>
                <w:sz w:val="23"/>
                <w:vertAlign w:val="subscript"/>
              </w:rPr>
              <w:t>j</w:t>
            </w:r>
            <w:r>
              <w:rPr>
                <w:rFonts w:ascii="Cambria Math" w:hAnsi="Cambria Math"/>
                <w:b w:val="0"/>
                <w:i w:val="0"/>
                <w:sz w:val="23"/>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Prediction rules</w:t>
            </w:r>
          </w:p>
          <w:p>
            <w:pPr>
              <w:spacing w:after="40"/>
              <w:jc w:val="center"/>
            </w:pPr>
            <w:r>
              <w:rPr>
                <w:rFonts w:ascii="Cambria Math" w:hAnsi="Cambria Math"/>
                <w:b w:val="0"/>
                <w:i w:val="0"/>
                <w:sz w:val="23"/>
              </w:rPr>
              <w:t>Plain vote:        y′ = argmax</w:t>
            </w:r>
            <w:r>
              <w:rPr>
                <w:rFonts w:ascii="Cambria Math" w:hAnsi="Cambria Math"/>
                <w:b w:val="0"/>
                <w:i w:val="0"/>
                <w:sz w:val="23"/>
                <w:vertAlign w:val="subscript"/>
              </w:rPr>
              <w:t>v</w:t>
            </w:r>
            <w:r>
              <w:rPr>
                <w:rFonts w:ascii="Cambria Math" w:hAnsi="Cambria Math"/>
                <w:b w:val="0"/>
                <w:i w:val="0"/>
                <w:sz w:val="23"/>
              </w:rPr>
              <w:t xml:space="preserve"> Σ</w:t>
            </w:r>
            <w:r>
              <w:rPr>
                <w:rFonts w:ascii="Cambria Math" w:hAnsi="Cambria Math"/>
                <w:b w:val="0"/>
                <w:i w:val="0"/>
                <w:sz w:val="23"/>
                <w:vertAlign w:val="subscript"/>
              </w:rPr>
              <w:t>(xᵢ,yᵢ) ∈ Dz</w:t>
            </w:r>
            <w:r>
              <w:rPr>
                <w:rFonts w:ascii="Cambria Math" w:hAnsi="Cambria Math"/>
                <w:b w:val="0"/>
                <w:i w:val="0"/>
                <w:sz w:val="23"/>
              </w:rPr>
              <w:t xml:space="preserve"> I(v = y</w:t>
            </w:r>
            <w:r>
              <w:rPr>
                <w:rFonts w:ascii="Cambria Math" w:hAnsi="Cambria Math"/>
                <w:b w:val="0"/>
                <w:i w:val="0"/>
                <w:sz w:val="23"/>
                <w:vertAlign w:val="subscript"/>
              </w:rPr>
              <w:t>i</w:t>
            </w:r>
            <w:r>
              <w:rPr>
                <w:rFonts w:ascii="Cambria Math" w:hAnsi="Cambria Math"/>
                <w:b w:val="0"/>
                <w:i w:val="0"/>
                <w:sz w:val="23"/>
              </w:rPr>
              <w:t>)</w:t>
            </w:r>
          </w:p>
          <w:p>
            <w:pPr>
              <w:spacing w:after="40"/>
              <w:jc w:val="center"/>
            </w:pPr>
            <w:r>
              <w:rPr>
                <w:rFonts w:ascii="Cambria Math" w:hAnsi="Cambria Math"/>
                <w:b w:val="0"/>
                <w:i w:val="0"/>
                <w:sz w:val="23"/>
              </w:rPr>
              <w:t>Distance-weighted: y′ = argmax</w:t>
            </w:r>
            <w:r>
              <w:rPr>
                <w:rFonts w:ascii="Cambria Math" w:hAnsi="Cambria Math"/>
                <w:b w:val="0"/>
                <w:i w:val="0"/>
                <w:sz w:val="23"/>
                <w:vertAlign w:val="subscript"/>
              </w:rPr>
              <w:t>v</w:t>
            </w:r>
            <w:r>
              <w:rPr>
                <w:rFonts w:ascii="Cambria Math" w:hAnsi="Cambria Math"/>
                <w:b w:val="0"/>
                <w:i w:val="0"/>
                <w:sz w:val="23"/>
              </w:rPr>
              <w:t xml:space="preserve"> Σ</w:t>
            </w:r>
            <w:r>
              <w:rPr>
                <w:rFonts w:ascii="Cambria Math" w:hAnsi="Cambria Math"/>
                <w:b w:val="0"/>
                <w:i w:val="0"/>
                <w:sz w:val="23"/>
                <w:vertAlign w:val="subscript"/>
              </w:rPr>
              <w:t>(xᵢ,yᵢ) ∈ Dz</w:t>
            </w:r>
            <w:r>
              <w:rPr>
                <w:rFonts w:ascii="Cambria Math" w:hAnsi="Cambria Math"/>
                <w:b w:val="0"/>
                <w:i w:val="0"/>
                <w:sz w:val="23"/>
              </w:rPr>
              <w:t xml:space="preserve"> w</w:t>
            </w:r>
            <w:r>
              <w:rPr>
                <w:rFonts w:ascii="Cambria Math" w:hAnsi="Cambria Math"/>
                <w:b w:val="0"/>
                <w:i w:val="0"/>
                <w:sz w:val="23"/>
                <w:vertAlign w:val="subscript"/>
              </w:rPr>
              <w:t>i</w:t>
            </w:r>
            <w:r>
              <w:rPr>
                <w:rFonts w:ascii="Cambria Math" w:hAnsi="Cambria Math"/>
                <w:b w:val="0"/>
                <w:i w:val="0"/>
                <w:sz w:val="23"/>
              </w:rPr>
              <w:t xml:space="preserve"> · I(v = y</w:t>
            </w:r>
            <w:r>
              <w:rPr>
                <w:rFonts w:ascii="Cambria Math" w:hAnsi="Cambria Math"/>
                <w:b w:val="0"/>
                <w:i w:val="0"/>
                <w:sz w:val="23"/>
                <w:vertAlign w:val="subscript"/>
              </w:rPr>
              <w:t>i</w:t>
            </w:r>
            <w:r>
              <w:rPr>
                <w:rFonts w:ascii="Cambria Math" w:hAnsi="Cambria Math"/>
                <w:b w:val="0"/>
                <w:i w:val="0"/>
                <w:sz w:val="23"/>
              </w:rPr>
              <w:t>),   w</w:t>
            </w:r>
            <w:r>
              <w:rPr>
                <w:rFonts w:ascii="Cambria Math" w:hAnsi="Cambria Math"/>
                <w:b w:val="0"/>
                <w:i w:val="0"/>
                <w:sz w:val="23"/>
                <w:vertAlign w:val="subscript"/>
              </w:rPr>
              <w:t>i</w:t>
            </w:r>
            <w:r>
              <w:rPr>
                <w:rFonts w:ascii="Cambria Math" w:hAnsi="Cambria Math"/>
                <w:b w:val="0"/>
                <w:i w:val="0"/>
                <w:sz w:val="23"/>
              </w:rPr>
              <w:t xml:space="preserve"> = 1 / d(x</w:t>
            </w:r>
            <w:r>
              <w:rPr>
                <w:rFonts w:ascii="Cambria Math" w:hAnsi="Cambria Math"/>
                <w:b w:val="0"/>
                <w:i w:val="0"/>
                <w:sz w:val="23"/>
                <w:vertAlign w:val="subscript"/>
              </w:rPr>
              <w:t>i</w:t>
            </w:r>
            <w:r>
              <w:rPr>
                <w:rFonts w:ascii="Cambria Math" w:hAnsi="Cambria Math"/>
                <w:b w:val="0"/>
                <w:i w:val="0"/>
                <w:sz w:val="23"/>
              </w:rPr>
              <w:t>, z)</w:t>
            </w:r>
            <w:r>
              <w:rPr>
                <w:rFonts w:ascii="Cambria Math" w:hAnsi="Cambria Math"/>
                <w:b w:val="0"/>
                <w:i w:val="0"/>
                <w:sz w:val="23"/>
                <w:vertAlign w:val="superscript"/>
              </w:rPr>
              <w:t>2</w:t>
            </w:r>
          </w:p>
          <w:p>
            <w:pPr>
              <w:spacing w:after="40"/>
              <w:jc w:val="center"/>
            </w:pPr>
            <w:r>
              <w:rPr>
                <w:rFonts w:ascii="Cambria Math" w:hAnsi="Cambria Math"/>
                <w:b w:val="0"/>
                <w:i w:val="0"/>
                <w:sz w:val="23"/>
              </w:rPr>
              <w:t>KNN regression:    ŷ = Σ w</w:t>
            </w:r>
            <w:r>
              <w:rPr>
                <w:rFonts w:ascii="Cambria Math" w:hAnsi="Cambria Math"/>
                <w:b w:val="0"/>
                <w:i w:val="0"/>
                <w:sz w:val="23"/>
                <w:vertAlign w:val="subscript"/>
              </w:rPr>
              <w:t>i</w:t>
            </w:r>
            <w:r>
              <w:rPr>
                <w:rFonts w:ascii="Cambria Math" w:hAnsi="Cambria Math"/>
                <w:b w:val="0"/>
                <w:i w:val="0"/>
                <w:sz w:val="23"/>
              </w:rPr>
              <w:t xml:space="preserve"> f(x</w:t>
            </w:r>
            <w:r>
              <w:rPr>
                <w:rFonts w:ascii="Cambria Math" w:hAnsi="Cambria Math"/>
                <w:b w:val="0"/>
                <w:i w:val="0"/>
                <w:sz w:val="23"/>
                <w:vertAlign w:val="subscript"/>
              </w:rPr>
              <w:t>i</w:t>
            </w:r>
            <w:r>
              <w:rPr>
                <w:rFonts w:ascii="Cambria Math" w:hAnsi="Cambria Math"/>
                <w:b w:val="0"/>
                <w:i w:val="0"/>
                <w:sz w:val="23"/>
              </w:rPr>
              <w:t>) / Σ w</w:t>
            </w:r>
            <w:r>
              <w:rPr>
                <w:rFonts w:ascii="Cambria Math" w:hAnsi="Cambria Math"/>
                <w:b w:val="0"/>
                <w:i w:val="0"/>
                <w:sz w:val="23"/>
                <w:vertAlign w:val="subscript"/>
              </w:rPr>
              <w:t>i</w:t>
            </w:r>
            <w:r>
              <w:rPr>
                <w:rFonts w:ascii="Cambria Math" w:hAnsi="Cambria Math"/>
                <w:b w:val="0"/>
                <w:i w:val="0"/>
                <w:sz w:val="23"/>
              </w:rPr>
              <w:t xml:space="preserve">     (unweighted: all w</w:t>
            </w:r>
            <w:r>
              <w:rPr>
                <w:rFonts w:ascii="Cambria Math" w:hAnsi="Cambria Math"/>
                <w:b w:val="0"/>
                <w:i w:val="0"/>
                <w:sz w:val="23"/>
                <w:vertAlign w:val="subscript"/>
              </w:rPr>
              <w:t>i</w:t>
            </w:r>
            <w:r>
              <w:rPr>
                <w:rFonts w:ascii="Cambria Math" w:hAnsi="Cambria Math"/>
                <w:b w:val="0"/>
                <w:i w:val="0"/>
                <w:sz w:val="23"/>
              </w:rPr>
              <w:t xml:space="preserve"> = 1 → plain average)</w:t>
            </w:r>
          </w:p>
          <w:p>
            <w:pPr>
              <w:jc w:val="center"/>
            </w:pPr>
            <w:r>
              <w:rPr>
                <w:b w:val="0"/>
                <w:i w:val="0"/>
                <w:color w:val="555555"/>
                <w:sz w:val="18"/>
              </w:rPr>
              <w:t>D_z = set of the K training points closest to test point z; I(·) = 1 if true else 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Distance for nominal (categorical) &amp; mixed data</w:t>
            </w:r>
          </w:p>
          <w:p>
            <w:pPr>
              <w:spacing w:after="40"/>
              <w:jc w:val="center"/>
            </w:pPr>
            <w:r>
              <w:rPr>
                <w:rFonts w:ascii="Cambria Math" w:hAnsi="Cambria Math"/>
                <w:b w:val="0"/>
                <w:i w:val="0"/>
                <w:sz w:val="23"/>
              </w:rPr>
              <w:t>VDM:  d(v</w:t>
            </w:r>
            <w:r>
              <w:rPr>
                <w:rFonts w:ascii="Cambria Math" w:hAnsi="Cambria Math"/>
                <w:b w:val="0"/>
                <w:i w:val="0"/>
                <w:sz w:val="23"/>
                <w:vertAlign w:val="subscript"/>
              </w:rPr>
              <w:t>1</w:t>
            </w:r>
            <w:r>
              <w:rPr>
                <w:rFonts w:ascii="Cambria Math" w:hAnsi="Cambria Math"/>
                <w:b w:val="0"/>
                <w:i w:val="0"/>
                <w:sz w:val="23"/>
              </w:rPr>
              <w:t>, v</w:t>
            </w:r>
            <w:r>
              <w:rPr>
                <w:rFonts w:ascii="Cambria Math" w:hAnsi="Cambria Math"/>
                <w:b w:val="0"/>
                <w:i w:val="0"/>
                <w:sz w:val="23"/>
                <w:vertAlign w:val="subscript"/>
              </w:rPr>
              <w:t>2</w:t>
            </w:r>
            <w:r>
              <w:rPr>
                <w:rFonts w:ascii="Cambria Math" w:hAnsi="Cambria Math"/>
                <w:b w:val="0"/>
                <w:i w:val="0"/>
                <w:sz w:val="23"/>
              </w:rPr>
              <w:t>) = Σ</w:t>
            </w:r>
            <w:r>
              <w:rPr>
                <w:rFonts w:ascii="Cambria Math" w:hAnsi="Cambria Math"/>
                <w:b w:val="0"/>
                <w:i w:val="0"/>
                <w:sz w:val="23"/>
                <w:vertAlign w:val="subscript"/>
              </w:rPr>
              <w:t>c=1</w:t>
            </w:r>
            <w:r>
              <w:rPr>
                <w:rFonts w:ascii="Cambria Math" w:hAnsi="Cambria Math"/>
                <w:b w:val="0"/>
                <w:i w:val="0"/>
                <w:sz w:val="23"/>
                <w:vertAlign w:val="superscript"/>
              </w:rPr>
              <w:t>C</w:t>
            </w:r>
            <w:r>
              <w:rPr>
                <w:rFonts w:ascii="Cambria Math" w:hAnsi="Cambria Math"/>
                <w:b w:val="0"/>
                <w:i w:val="0"/>
                <w:sz w:val="23"/>
              </w:rPr>
              <w:t xml:space="preserve"> | N(v</w:t>
            </w:r>
            <w:r>
              <w:rPr>
                <w:rFonts w:ascii="Cambria Math" w:hAnsi="Cambria Math"/>
                <w:b w:val="0"/>
                <w:i w:val="0"/>
                <w:sz w:val="23"/>
                <w:vertAlign w:val="subscript"/>
              </w:rPr>
              <w:t>1</w:t>
            </w:r>
            <w:r>
              <w:rPr>
                <w:rFonts w:ascii="Cambria Math" w:hAnsi="Cambria Math"/>
                <w:b w:val="0"/>
                <w:i w:val="0"/>
                <w:sz w:val="23"/>
              </w:rPr>
              <w:t>,c)/N(v</w:t>
            </w:r>
            <w:r>
              <w:rPr>
                <w:rFonts w:ascii="Cambria Math" w:hAnsi="Cambria Math"/>
                <w:b w:val="0"/>
                <w:i w:val="0"/>
                <w:sz w:val="23"/>
                <w:vertAlign w:val="subscript"/>
              </w:rPr>
              <w:t>1</w:t>
            </w:r>
            <w:r>
              <w:rPr>
                <w:rFonts w:ascii="Cambria Math" w:hAnsi="Cambria Math"/>
                <w:b w:val="0"/>
                <w:i w:val="0"/>
                <w:sz w:val="23"/>
              </w:rPr>
              <w:t>) − N(v</w:t>
            </w:r>
            <w:r>
              <w:rPr>
                <w:rFonts w:ascii="Cambria Math" w:hAnsi="Cambria Math"/>
                <w:b w:val="0"/>
                <w:i w:val="0"/>
                <w:sz w:val="23"/>
                <w:vertAlign w:val="subscript"/>
              </w:rPr>
              <w:t>2</w:t>
            </w:r>
            <w:r>
              <w:rPr>
                <w:rFonts w:ascii="Cambria Math" w:hAnsi="Cambria Math"/>
                <w:b w:val="0"/>
                <w:i w:val="0"/>
                <w:sz w:val="23"/>
              </w:rPr>
              <w:t>,c)/N(v</w:t>
            </w:r>
            <w:r>
              <w:rPr>
                <w:rFonts w:ascii="Cambria Math" w:hAnsi="Cambria Math"/>
                <w:b w:val="0"/>
                <w:i w:val="0"/>
                <w:sz w:val="23"/>
                <w:vertAlign w:val="subscript"/>
              </w:rPr>
              <w:t>2</w:t>
            </w:r>
            <w:r>
              <w:rPr>
                <w:rFonts w:ascii="Cambria Math" w:hAnsi="Cambria Math"/>
                <w:b w:val="0"/>
                <w:i w:val="0"/>
                <w:sz w:val="23"/>
              </w:rPr>
              <w:t>) |</w:t>
            </w:r>
            <w:r>
              <w:rPr>
                <w:rFonts w:ascii="Cambria Math" w:hAnsi="Cambria Math"/>
                <w:b w:val="0"/>
                <w:i w:val="0"/>
                <w:sz w:val="23"/>
                <w:vertAlign w:val="superscript"/>
              </w:rPr>
              <w:t>q</w:t>
            </w:r>
          </w:p>
          <w:p>
            <w:pPr>
              <w:spacing w:after="40"/>
              <w:jc w:val="center"/>
            </w:pPr>
            <w:r>
              <w:rPr>
                <w:rFonts w:ascii="Cambria Math" w:hAnsi="Cambria Math"/>
                <w:b w:val="0"/>
                <w:i w:val="0"/>
                <w:sz w:val="23"/>
              </w:rPr>
              <w:t>HVDM(x, y) = √( Σ</w:t>
            </w:r>
            <w:r>
              <w:rPr>
                <w:rFonts w:ascii="Cambria Math" w:hAnsi="Cambria Math"/>
                <w:b w:val="0"/>
                <w:i w:val="0"/>
                <w:sz w:val="23"/>
                <w:vertAlign w:val="subscript"/>
              </w:rPr>
              <w:t>a</w:t>
            </w:r>
            <w:r>
              <w:rPr>
                <w:rFonts w:ascii="Cambria Math" w:hAnsi="Cambria Math"/>
                <w:b w:val="0"/>
                <w:i w:val="0"/>
                <w:sz w:val="23"/>
              </w:rPr>
              <w:t xml:space="preserve"> d</w:t>
            </w:r>
            <w:r>
              <w:rPr>
                <w:rFonts w:ascii="Cambria Math" w:hAnsi="Cambria Math"/>
                <w:b w:val="0"/>
                <w:i w:val="0"/>
                <w:sz w:val="23"/>
                <w:vertAlign w:val="subscript"/>
              </w:rPr>
              <w:t>a</w:t>
            </w:r>
            <w:r>
              <w:rPr>
                <w:rFonts w:ascii="Cambria Math" w:hAnsi="Cambria Math"/>
                <w:b w:val="0"/>
                <w:i w:val="0"/>
                <w:sz w:val="23"/>
              </w:rPr>
              <w:t>(x</w:t>
            </w:r>
            <w:r>
              <w:rPr>
                <w:rFonts w:ascii="Cambria Math" w:hAnsi="Cambria Math"/>
                <w:b w:val="0"/>
                <w:i w:val="0"/>
                <w:sz w:val="23"/>
                <w:vertAlign w:val="subscript"/>
              </w:rPr>
              <w:t>a</w:t>
            </w:r>
            <w:r>
              <w:rPr>
                <w:rFonts w:ascii="Cambria Math" w:hAnsi="Cambria Math"/>
                <w:b w:val="0"/>
                <w:i w:val="0"/>
                <w:sz w:val="23"/>
              </w:rPr>
              <w:t>, y</w:t>
            </w:r>
            <w:r>
              <w:rPr>
                <w:rFonts w:ascii="Cambria Math" w:hAnsi="Cambria Math"/>
                <w:b w:val="0"/>
                <w:i w:val="0"/>
                <w:sz w:val="23"/>
                <w:vertAlign w:val="subscript"/>
              </w:rPr>
              <w:t>a</w:t>
            </w:r>
            <w:r>
              <w:rPr>
                <w:rFonts w:ascii="Cambria Math" w:hAnsi="Cambria Math"/>
                <w:b w:val="0"/>
                <w:i w:val="0"/>
                <w:sz w:val="23"/>
              </w:rPr>
              <w:t>)</w:t>
            </w:r>
            <w:r>
              <w:rPr>
                <w:rFonts w:ascii="Cambria Math" w:hAnsi="Cambria Math"/>
                <w:b w:val="0"/>
                <w:i w:val="0"/>
                <w:sz w:val="23"/>
                <w:vertAlign w:val="superscript"/>
              </w:rPr>
              <w:t>2</w:t>
            </w:r>
            <w:r>
              <w:rPr>
                <w:rFonts w:ascii="Cambria Math" w:hAnsi="Cambria Math"/>
                <w:b w:val="0"/>
                <w:i w:val="0"/>
                <w:sz w:val="23"/>
              </w:rPr>
              <w:t xml:space="preserve"> ),  d</w:t>
            </w:r>
            <w:r>
              <w:rPr>
                <w:rFonts w:ascii="Cambria Math" w:hAnsi="Cambria Math"/>
                <w:b w:val="0"/>
                <w:i w:val="0"/>
                <w:sz w:val="23"/>
                <w:vertAlign w:val="subscript"/>
              </w:rPr>
              <w:t>a</w:t>
            </w:r>
            <w:r>
              <w:rPr>
                <w:rFonts w:ascii="Cambria Math" w:hAnsi="Cambria Math"/>
                <w:b w:val="0"/>
                <w:i w:val="0"/>
                <w:sz w:val="23"/>
              </w:rPr>
              <w:t xml:space="preserve"> = 1 if unknown; normalised VDM if nominal; normalised |diff| if numeric</w:t>
            </w:r>
          </w:p>
          <w:p>
            <w:pPr>
              <w:jc w:val="center"/>
            </w:pPr>
            <w:r>
              <w:rPr>
                <w:b w:val="0"/>
                <w:i w:val="0"/>
                <w:color w:val="555555"/>
                <w:sz w:val="18"/>
              </w:rPr>
              <w:t>Two category values are "close" if they lead to similar class distributions. q is usually 1 or 2.</w:t>
            </w:r>
          </w:p>
        </w:tc>
      </w:tr>
    </w:tbl>
    <w:p>
      <w:pPr>
        <w:spacing w:after="0"/>
      </w:pPr>
    </w:p>
    <w:p>
      <w:pPr>
        <w:pStyle w:val="Heading3"/>
      </w:pPr>
      <w:r>
        <w:t>Choosing K and other practical issues</w:t>
      </w:r>
    </w:p>
    <w:p>
      <w:pPr>
        <w:pStyle w:val="ListBullet"/>
        <w:spacing w:after="40"/>
      </w:pPr>
      <w:r>
        <w:rPr>
          <w:b/>
          <w:i w:val="0"/>
        </w:rPr>
        <w:t>K too small</w:t>
      </w:r>
      <w:r>
        <w:rPr>
          <w:b w:val="0"/>
          <w:i w:val="0"/>
        </w:rPr>
        <w:t xml:space="preserve"> → sensitive to noise, overfits (high variance). </w:t>
      </w:r>
      <w:r>
        <w:rPr>
          <w:b/>
          <w:i w:val="0"/>
        </w:rPr>
        <w:t>K too large</w:t>
      </w:r>
      <w:r>
        <w:rPr>
          <w:b w:val="0"/>
          <w:i w:val="0"/>
        </w:rPr>
        <w:t xml:space="preserve"> → neighbourhood includes other classes, underfits (high bias). Pick K by </w:t>
      </w:r>
      <w:r>
        <w:rPr>
          <w:b/>
          <w:i w:val="0"/>
        </w:rPr>
        <w:t>validation / cross-validation</w:t>
      </w:r>
      <w:r>
        <w:rPr>
          <w:b w:val="0"/>
          <w:i w:val="0"/>
        </w:rPr>
        <w:t xml:space="preserve">. Use </w:t>
      </w:r>
      <w:r>
        <w:rPr>
          <w:b/>
          <w:i w:val="0"/>
        </w:rPr>
        <w:t>odd K</w:t>
      </w:r>
      <w:r>
        <w:rPr>
          <w:b w:val="0"/>
          <w:i w:val="0"/>
        </w:rPr>
        <w:t xml:space="preserve"> for 2 classes to avoid ties; K = 1 is the "nearest-neighbour rule".</w:t>
      </w:r>
    </w:p>
    <w:p>
      <w:pPr>
        <w:pStyle w:val="ListBullet"/>
        <w:spacing w:after="40"/>
      </w:pPr>
      <w:r>
        <w:rPr>
          <w:b/>
          <w:i w:val="0"/>
        </w:rPr>
        <w:t>Scale features!</w:t>
      </w:r>
      <w:r>
        <w:rPr>
          <w:b w:val="0"/>
          <w:i w:val="0"/>
        </w:rPr>
        <w:t xml:space="preserve"> A feature with a big range (weight in kg, 50–200) dominates one with a small range (−3 to 3). Fix: </w:t>
      </w:r>
      <w:r>
        <w:rPr>
          <w:b/>
          <w:i w:val="0"/>
        </w:rPr>
        <w:t>z-score</w:t>
      </w:r>
      <w:r>
        <w:rPr>
          <w:b w:val="0"/>
          <w:i w:val="0"/>
        </w:rPr>
        <w:t xml:space="preserve"> each feature.</w:t>
      </w:r>
    </w:p>
    <w:p>
      <w:pPr>
        <w:pStyle w:val="ListBullet"/>
        <w:spacing w:after="40"/>
      </w:pPr>
      <w:r>
        <w:rPr>
          <w:b/>
          <w:i w:val="0"/>
        </w:rPr>
        <w:t>Cost</w:t>
      </w:r>
      <w:r>
        <w:rPr>
          <w:b w:val="0"/>
          <w:i w:val="0"/>
        </w:rPr>
        <w:t xml:space="preserve">: prediction needs distance to all N training points → O(N·d). Speed-ups: </w:t>
      </w:r>
      <w:r>
        <w:rPr>
          <w:b/>
          <w:i w:val="0"/>
        </w:rPr>
        <w:t>kd-trees</w:t>
      </w:r>
      <w:r>
        <w:rPr>
          <w:b w:val="0"/>
          <w:i w:val="0"/>
        </w:rPr>
        <w:t xml:space="preserve">, </w:t>
      </w:r>
      <w:r>
        <w:rPr>
          <w:b/>
          <w:i w:val="0"/>
        </w:rPr>
        <w:t>approximate distance (LSH)</w:t>
      </w:r>
      <w:r>
        <w:rPr>
          <w:b w:val="0"/>
          <w:i w:val="0"/>
        </w:rPr>
        <w:t xml:space="preserve">, </w:t>
      </w:r>
      <w:r>
        <w:rPr>
          <w:b/>
          <w:i w:val="0"/>
        </w:rPr>
        <w:t>condensing</w:t>
      </w:r>
      <w:r>
        <w:rPr>
          <w:b w:val="0"/>
          <w:i w:val="0"/>
        </w:rPr>
        <w:t xml:space="preserve"> (remove redundant points), vector databases.</w:t>
      </w:r>
    </w:p>
    <w:p>
      <w:pPr>
        <w:pStyle w:val="ListBullet"/>
        <w:spacing w:after="40"/>
      </w:pPr>
      <w:r>
        <w:rPr>
          <w:b/>
          <w:i w:val="0"/>
        </w:rPr>
        <w:t>Curse of dimensionality</w:t>
      </w:r>
      <w:r>
        <w:rPr>
          <w:b w:val="0"/>
          <w:i w:val="0"/>
        </w:rPr>
        <w:t>: in high dimensions all points look almost equally far, needed data grows exponentially, partitioning trees degrade to linear search.</w:t>
      </w:r>
    </w:p>
    <w:p>
      <w:pPr>
        <w:pStyle w:val="ListBullet"/>
        <w:spacing w:after="40"/>
      </w:pPr>
      <w:r>
        <w:rPr>
          <w:b/>
          <w:i w:val="0"/>
        </w:rPr>
        <w:t>1-NN decision regions = Voronoi diagram</w:t>
      </w:r>
      <w:r>
        <w:rPr>
          <w:b w:val="0"/>
          <w:i w:val="0"/>
        </w:rPr>
        <w:t xml:space="preserve"> (each cell = region closer to one training sample). Built in O(n log n) by Fortune's algorithm.</w:t>
      </w:r>
    </w:p>
    <w:p>
      <w:pPr>
        <w:pStyle w:val="ListBullet"/>
        <w:spacing w:after="40"/>
      </w:pPr>
      <w:r>
        <w:rPr>
          <w:b/>
          <w:i w:val="0"/>
        </w:rPr>
        <w:t>Condensed NN (CNN)</w:t>
      </w:r>
      <w:r>
        <w:rPr>
          <w:b w:val="0"/>
          <w:i w:val="0"/>
        </w:rPr>
        <w:t xml:space="preserve">: start store S with one random point; for every point in R, classify with 1-NN using S; if misclassified → move it to S. Repeat until a full pass adds nothing. Result depends on the </w:t>
      </w:r>
      <w:r>
        <w:rPr>
          <w:b/>
          <w:i w:val="0"/>
        </w:rPr>
        <w:t>order</w:t>
      </w:r>
      <w:r>
        <w:rPr>
          <w:b w:val="0"/>
          <w:i w:val="0"/>
        </w:rPr>
        <w:t xml:space="preserve"> of points. Goal: smallest </w:t>
      </w:r>
      <w:r>
        <w:rPr>
          <w:b w:val="0"/>
          <w:i/>
        </w:rPr>
        <w:t>decision-boundary-consistent</w:t>
      </w:r>
      <w:r>
        <w:rPr>
          <w:b w:val="0"/>
          <w:i w:val="0"/>
        </w:rPr>
        <w:t xml:space="preserve"> subset.</w:t>
      </w:r>
    </w:p>
    <w:p>
      <w:pPr>
        <w:pStyle w:val="ListBullet"/>
        <w:spacing w:after="40"/>
      </w:pPr>
      <w:r>
        <w:rPr>
          <w:b w:val="0"/>
          <w:i w:val="0"/>
        </w:rPr>
        <w:t xml:space="preserve">Traditional KNN limitation: a far neighbour gets the same vote as a very close one → use </w:t>
      </w:r>
      <w:r>
        <w:rPr>
          <w:b/>
          <w:i w:val="0"/>
        </w:rPr>
        <w:t>distance-weighted KNN</w:t>
      </w:r>
      <w:r>
        <w:rPr>
          <w:b w:val="0"/>
          <w:i w:val="0"/>
        </w:rPr>
        <w:t>.</w:t>
      </w:r>
    </w:p>
    <w:tbl>
      <w:tblPr>
        <w:tblW w:type="auto" w:w="0"/>
        <w:jc w:val="center"/>
        <w:tblLook w:firstColumn="1" w:firstRow="1" w:lastColumn="0" w:lastRow="0" w:noHBand="0" w:noVBand="1" w:val="04A0"/>
      </w:tblPr>
      <w:tblGrid>
        <w:gridCol w:w="9638"/>
      </w:tblGrid>
      <w:tr>
        <w:tc>
          <w:tcPr>
            <w:tcW w:type="dxa" w:w="9638"/>
            <w:shd w:val="clear" w:color="auto" w:fill="E8F6F6"/>
            <w:tcBorders>
              <w:top w:val="nil"/>
              <w:left w:val="single" w:sz="24" w:color="138D90"/>
              <w:bottom w:val="nil"/>
              <w:right w:val="nil"/>
            </w:tcBorders>
            <w:tcMar>
              <w:top w:w="70" w:type="dxa"/>
              <w:bottom w:w="70" w:type="dxa"/>
              <w:left w:w="140" w:type="dxa"/>
              <w:right w:w="110" w:type="dxa"/>
            </w:tcMar>
          </w:tcPr>
          <w:p>
            <w:pPr>
              <w:spacing w:after="40"/>
            </w:pPr>
            <w:r>
              <w:rPr>
                <w:b/>
                <w:color w:val="138D90"/>
                <w:sz w:val="21"/>
              </w:rPr>
              <w:t>🛠️ How to use / step-by-step recipe</w:t>
            </w:r>
          </w:p>
          <w:p>
            <w:pPr>
              <w:spacing w:after="40"/>
              <w:ind w:left="340" w:hanging="283"/>
            </w:pPr>
            <w:r>
              <w:rPr>
                <w:b/>
              </w:rPr>
              <w:t xml:space="preserve">1.  </w:t>
            </w:r>
            <w:r>
              <w:rPr>
                <w:b w:val="0"/>
                <w:i w:val="0"/>
              </w:rPr>
              <w:t>Scale features if ranges differ (z-score).</w:t>
            </w:r>
          </w:p>
          <w:p>
            <w:pPr>
              <w:spacing w:after="40"/>
              <w:ind w:left="340" w:hanging="283"/>
            </w:pPr>
            <w:r>
              <w:rPr>
                <w:b/>
              </w:rPr>
              <w:t xml:space="preserve">2.  </w:t>
            </w:r>
            <w:r>
              <w:rPr>
                <w:b w:val="0"/>
                <w:i w:val="0"/>
              </w:rPr>
              <w:t xml:space="preserve">Compute the distance from the test point to </w:t>
            </w:r>
            <w:r>
              <w:rPr>
                <w:b/>
                <w:i w:val="0"/>
              </w:rPr>
              <w:t>every</w:t>
            </w:r>
            <w:r>
              <w:rPr>
                <w:b w:val="0"/>
                <w:i w:val="0"/>
              </w:rPr>
              <w:t xml:space="preserve"> training point (make a table).</w:t>
            </w:r>
          </w:p>
          <w:p>
            <w:pPr>
              <w:spacing w:after="40"/>
              <w:ind w:left="340" w:hanging="283"/>
            </w:pPr>
            <w:r>
              <w:rPr>
                <w:b/>
              </w:rPr>
              <w:t xml:space="preserve">3.  </w:t>
            </w:r>
            <w:r>
              <w:rPr>
                <w:b w:val="0"/>
                <w:i w:val="0"/>
              </w:rPr>
              <w:t xml:space="preserve">Sort distances; pick the K smallest (watch for </w:t>
            </w:r>
            <w:r>
              <w:rPr>
                <w:b/>
                <w:i w:val="0"/>
              </w:rPr>
              <w:t>ties</w:t>
            </w:r>
            <w:r>
              <w:rPr>
                <w:b w:val="0"/>
                <w:i w:val="0"/>
              </w:rPr>
              <w:t xml:space="preserve"> at the K-th position).</w:t>
            </w:r>
          </w:p>
          <w:p>
            <w:pPr>
              <w:spacing w:after="40"/>
              <w:ind w:left="340" w:hanging="283"/>
            </w:pPr>
            <w:r>
              <w:rPr>
                <w:b/>
              </w:rPr>
              <w:t xml:space="preserve">4.  </w:t>
            </w:r>
            <w:r>
              <w:rPr>
                <w:b w:val="0"/>
                <w:i w:val="0"/>
              </w:rPr>
              <w:t>Vote (or weighted vote with w = 1/d²) for classification; average for regression.</w:t>
            </w:r>
          </w:p>
          <w:p>
            <w:pPr>
              <w:spacing w:after="40"/>
              <w:ind w:left="340" w:hanging="283"/>
            </w:pPr>
            <w:r>
              <w:rPr>
                <w:b/>
              </w:rPr>
              <w:t xml:space="preserve">5.  </w:t>
            </w:r>
            <w:r>
              <w:rPr>
                <w:b w:val="0"/>
                <w:i w:val="0"/>
              </w:rPr>
              <w:t>State the predicted class/value clearly.</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7EC"/>
            <w:tcBorders>
              <w:top w:val="nil"/>
              <w:left w:val="single" w:sz="24" w:color="5B8C2A"/>
              <w:bottom w:val="nil"/>
              <w:right w:val="nil"/>
            </w:tcBorders>
            <w:tcMar>
              <w:top w:w="70" w:type="dxa"/>
              <w:bottom w:w="70" w:type="dxa"/>
              <w:left w:w="140" w:type="dxa"/>
              <w:right w:w="110" w:type="dxa"/>
            </w:tcMar>
          </w:tcPr>
          <w:p>
            <w:pPr>
              <w:spacing w:after="40"/>
            </w:pPr>
            <w:r>
              <w:rPr>
                <w:b/>
                <w:color w:val="5B8C2A"/>
                <w:sz w:val="21"/>
              </w:rPr>
              <w:t>🌍 Use cases</w:t>
            </w:r>
          </w:p>
          <w:p>
            <w:pPr>
              <w:spacing w:after="40"/>
            </w:pPr>
            <w:r>
              <w:rPr>
                <w:b w:val="0"/>
                <w:i w:val="0"/>
              </w:rPr>
              <w:t>Recommendation systems ("people like you bought…"), missing-value imputation, handwriting / image retrieval, anomaly detection, medical diagnosis from similar patients.</w:t>
            </w:r>
          </w:p>
        </w:tc>
      </w:tr>
    </w:tbl>
    <w:p>
      <w:pPr>
        <w:spacing w:after="0"/>
      </w:pPr>
    </w:p>
    <w:p>
      <w:pPr>
        <w:pStyle w:val="Heading1"/>
        <w:pageBreakBefore/>
      </w:pPr>
      <w:r>
        <w:t>Chapter 3. Linear Regression &amp; Gradient Descent</w:t>
      </w:r>
    </w:p>
    <w:p>
      <w:pPr>
        <w:pStyle w:val="Heading2"/>
      </w:pPr>
      <w:r>
        <w:t>3.1 Theory</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We believe the output is (roughly) a </w:t>
            </w:r>
            <w:r>
              <w:rPr>
                <w:b/>
                <w:i w:val="0"/>
              </w:rPr>
              <w:t>straight-line function</w:t>
            </w:r>
            <w:r>
              <w:rPr>
                <w:b w:val="0"/>
                <w:i w:val="0"/>
              </w:rPr>
              <w:t xml:space="preserve"> of the inputs: study hours ↑ → marks ↑. Linear regression finds the </w:t>
            </w:r>
            <w:r>
              <w:rPr>
                <w:b/>
                <w:i w:val="0"/>
              </w:rPr>
              <w:t>best-fit line / plane / hyperplane</w:t>
            </w:r>
            <w:r>
              <w:rPr>
                <w:b w:val="0"/>
                <w:i w:val="0"/>
              </w:rPr>
              <w:t xml:space="preserve"> — the one with the </w:t>
            </w:r>
            <w:r>
              <w:rPr>
                <w:b/>
                <w:i w:val="0"/>
              </w:rPr>
              <w:t>smallest total squared error</w:t>
            </w:r>
            <w:r>
              <w:rPr>
                <w:b w:val="0"/>
                <w:i w:val="0"/>
              </w:rPr>
              <w:t xml:space="preserve"> between actual y and predicted ŷ.</w:t>
            </w:r>
          </w:p>
          <w:p>
            <w:pPr>
              <w:spacing w:after="40"/>
            </w:pPr>
            <w:r>
              <w:rPr>
                <w:b/>
                <w:i w:val="0"/>
              </w:rPr>
              <w:t>Why squared?</w:t>
            </w:r>
            <w:r>
              <w:rPr>
                <w:b w:val="0"/>
                <w:i w:val="0"/>
              </w:rPr>
              <w:t xml:space="preserve"> It makes all errors positive, punishes big errors more, and gives a smooth bowl-shaped loss that is easy to minimise (one global minimum).</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Model</w:t>
            </w:r>
          </w:p>
          <w:p>
            <w:pPr>
              <w:spacing w:after="40"/>
              <w:jc w:val="center"/>
            </w:pPr>
            <w:r>
              <w:rPr>
                <w:rFonts w:ascii="Cambria Math" w:hAnsi="Cambria Math"/>
                <w:b w:val="0"/>
                <w:i w:val="0"/>
                <w:sz w:val="23"/>
              </w:rPr>
              <w:t>F(x) = θ</w:t>
            </w:r>
            <w:r>
              <w:rPr>
                <w:rFonts w:ascii="Cambria Math" w:hAnsi="Cambria Math"/>
                <w:b w:val="0"/>
                <w:i w:val="0"/>
                <w:sz w:val="23"/>
                <w:vertAlign w:val="subscript"/>
              </w:rPr>
              <w:t>0</w:t>
            </w:r>
            <w:r>
              <w:rPr>
                <w:rFonts w:ascii="Cambria Math" w:hAnsi="Cambria Math"/>
                <w:b w:val="0"/>
                <w:i w:val="0"/>
                <w:sz w:val="23"/>
              </w:rPr>
              <w:t xml:space="preserve"> + θ</w:t>
            </w:r>
            <w:r>
              <w:rPr>
                <w:rFonts w:ascii="Cambria Math" w:hAnsi="Cambria Math"/>
                <w:b w:val="0"/>
                <w:i w:val="0"/>
                <w:sz w:val="23"/>
                <w:vertAlign w:val="subscript"/>
              </w:rPr>
              <w:t>1</w:t>
            </w:r>
            <w:r>
              <w:rPr>
                <w:rFonts w:ascii="Cambria Math" w:hAnsi="Cambria Math"/>
                <w:b w:val="0"/>
                <w:i w:val="0"/>
                <w:sz w:val="23"/>
              </w:rPr>
              <w:t>x</w:t>
            </w:r>
            <w:r>
              <w:rPr>
                <w:rFonts w:ascii="Cambria Math" w:hAnsi="Cambria Math"/>
                <w:b w:val="0"/>
                <w:i w:val="0"/>
                <w:sz w:val="23"/>
                <w:vertAlign w:val="subscript"/>
              </w:rPr>
              <w:t>1</w:t>
            </w:r>
            <w:r>
              <w:rPr>
                <w:rFonts w:ascii="Cambria Math" w:hAnsi="Cambria Math"/>
                <w:b w:val="0"/>
                <w:i w:val="0"/>
                <w:sz w:val="23"/>
              </w:rPr>
              <w:t xml:space="preserve"> + θ</w:t>
            </w:r>
            <w:r>
              <w:rPr>
                <w:rFonts w:ascii="Cambria Math" w:hAnsi="Cambria Math"/>
                <w:b w:val="0"/>
                <w:i w:val="0"/>
                <w:sz w:val="23"/>
                <w:vertAlign w:val="subscript"/>
              </w:rPr>
              <w:t>2</w:t>
            </w:r>
            <w:r>
              <w:rPr>
                <w:rFonts w:ascii="Cambria Math" w:hAnsi="Cambria Math"/>
                <w:b w:val="0"/>
                <w:i w:val="0"/>
                <w:sz w:val="23"/>
              </w:rPr>
              <w:t>x</w:t>
            </w:r>
            <w:r>
              <w:rPr>
                <w:rFonts w:ascii="Cambria Math" w:hAnsi="Cambria Math"/>
                <w:b w:val="0"/>
                <w:i w:val="0"/>
                <w:sz w:val="23"/>
                <w:vertAlign w:val="subscript"/>
              </w:rPr>
              <w:t>2</w:t>
            </w:r>
            <w:r>
              <w:rPr>
                <w:rFonts w:ascii="Cambria Math" w:hAnsi="Cambria Math"/>
                <w:b w:val="0"/>
                <w:i w:val="0"/>
                <w:sz w:val="23"/>
              </w:rPr>
              <w:t xml:space="preserve"> + … + θ</w:t>
            </w:r>
            <w:r>
              <w:rPr>
                <w:rFonts w:ascii="Cambria Math" w:hAnsi="Cambria Math"/>
                <w:b w:val="0"/>
                <w:i w:val="0"/>
                <w:sz w:val="23"/>
                <w:vertAlign w:val="subscript"/>
              </w:rPr>
              <w:t>n</w:t>
            </w:r>
            <w:r>
              <w:rPr>
                <w:rFonts w:ascii="Cambria Math" w:hAnsi="Cambria Math"/>
                <w:b w:val="0"/>
                <w:i w:val="0"/>
                <w:sz w:val="23"/>
              </w:rPr>
              <w:t>x</w:t>
            </w:r>
            <w:r>
              <w:rPr>
                <w:rFonts w:ascii="Cambria Math" w:hAnsi="Cambria Math"/>
                <w:b w:val="0"/>
                <w:i w:val="0"/>
                <w:sz w:val="23"/>
                <w:vertAlign w:val="subscript"/>
              </w:rPr>
              <w:t>n</w:t>
            </w:r>
            <w:r>
              <w:rPr>
                <w:rFonts w:ascii="Cambria Math" w:hAnsi="Cambria Math"/>
                <w:b w:val="0"/>
                <w:i w:val="0"/>
                <w:sz w:val="23"/>
              </w:rPr>
              <w:t xml:space="preserve">  =  w</w:t>
            </w:r>
            <w:r>
              <w:rPr>
                <w:rFonts w:ascii="Cambria Math" w:hAnsi="Cambria Math"/>
                <w:b w:val="0"/>
                <w:i w:val="0"/>
                <w:sz w:val="23"/>
                <w:vertAlign w:val="superscript"/>
              </w:rPr>
              <w:t>T</w:t>
            </w:r>
            <w:r>
              <w:rPr>
                <w:rFonts w:ascii="Cambria Math" w:hAnsi="Cambria Math"/>
                <w:b w:val="0"/>
                <w:i w:val="0"/>
                <w:sz w:val="23"/>
              </w:rPr>
              <w:t>x   (with x</w:t>
            </w:r>
            <w:r>
              <w:rPr>
                <w:rFonts w:ascii="Cambria Math" w:hAnsi="Cambria Math"/>
                <w:b w:val="0"/>
                <w:i w:val="0"/>
                <w:sz w:val="23"/>
                <w:vertAlign w:val="subscript"/>
              </w:rPr>
              <w:t>0</w:t>
            </w:r>
            <w:r>
              <w:rPr>
                <w:rFonts w:ascii="Cambria Math" w:hAnsi="Cambria Math"/>
                <w:b w:val="0"/>
                <w:i w:val="0"/>
                <w:sz w:val="23"/>
              </w:rPr>
              <w:t xml:space="preserve"> = 1 for the bias)</w:t>
            </w:r>
          </w:p>
          <w:p>
            <w:pPr>
              <w:spacing w:after="40"/>
              <w:jc w:val="center"/>
            </w:pPr>
            <w:r>
              <w:rPr>
                <w:rFonts w:ascii="Cambria Math" w:hAnsi="Cambria Math"/>
                <w:b w:val="0"/>
                <w:i w:val="0"/>
                <w:sz w:val="23"/>
              </w:rPr>
              <w:t>Matrix form:  y = Xw + e ,   X is m × (n+1) (first column all 1s), w is (n+1) × 1</w:t>
            </w:r>
          </w:p>
          <w:p>
            <w:pPr>
              <w:jc w:val="center"/>
            </w:pPr>
            <w:r>
              <w:rPr>
                <w:b w:val="0"/>
                <w:i w:val="0"/>
                <w:color w:val="555555"/>
                <w:sz w:val="18"/>
              </w:rPr>
              <w:t>θ₀ = intercept (value of y at x = 0), θⱼ = slope: change in y for a unit change in xⱼ. With n features there are n+1 parameters (slide quiz: 10 features → 11 parameters).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Least-squares objective</w:t>
            </w:r>
          </w:p>
          <w:p>
            <w:pPr>
              <w:spacing w:after="40"/>
              <w:jc w:val="center"/>
            </w:pPr>
            <w:r>
              <w:rPr>
                <w:rFonts w:ascii="Cambria Math" w:hAnsi="Cambria Math"/>
                <w:b w:val="0"/>
                <w:i w:val="0"/>
                <w:sz w:val="23"/>
              </w:rPr>
              <w:t>Error of one sample:  E = (y</w:t>
            </w:r>
            <w:r>
              <w:rPr>
                <w:rFonts w:ascii="Cambria Math" w:hAnsi="Cambria Math"/>
                <w:b w:val="0"/>
                <w:i w:val="0"/>
                <w:sz w:val="23"/>
                <w:vertAlign w:val="superscript"/>
              </w:rPr>
              <w:t>i</w:t>
            </w:r>
            <w:r>
              <w:rPr>
                <w:rFonts w:ascii="Cambria Math" w:hAnsi="Cambria Math"/>
                <w:b w:val="0"/>
                <w:i w:val="0"/>
                <w:sz w:val="23"/>
              </w:rPr>
              <w:t xml:space="preserve"> − F(x</w:t>
            </w:r>
            <w:r>
              <w:rPr>
                <w:rFonts w:ascii="Cambria Math" w:hAnsi="Cambria Math"/>
                <w:b w:val="0"/>
                <w:i w:val="0"/>
                <w:sz w:val="23"/>
                <w:vertAlign w:val="superscript"/>
              </w:rPr>
              <w:t>i</w:t>
            </w:r>
            <w:r>
              <w:rPr>
                <w:rFonts w:ascii="Cambria Math" w:hAnsi="Cambria Math"/>
                <w:b w:val="0"/>
                <w:i w:val="0"/>
                <w:sz w:val="23"/>
              </w:rPr>
              <w:t>))</w:t>
            </w:r>
            <w:r>
              <w:rPr>
                <w:rFonts w:ascii="Cambria Math" w:hAnsi="Cambria Math"/>
                <w:b w:val="0"/>
                <w:i w:val="0"/>
                <w:sz w:val="23"/>
                <w:vertAlign w:val="superscript"/>
              </w:rPr>
              <w:t>2</w:t>
            </w:r>
          </w:p>
          <w:p>
            <w:pPr>
              <w:spacing w:after="40"/>
              <w:jc w:val="center"/>
            </w:pPr>
            <w:r>
              <w:rPr>
                <w:rFonts w:ascii="Cambria Math" w:hAnsi="Cambria Math"/>
                <w:b w:val="0"/>
                <w:i w:val="0"/>
                <w:sz w:val="23"/>
              </w:rPr>
              <w:t>Total error:  E</w:t>
            </w:r>
            <w:r>
              <w:rPr>
                <w:rFonts w:ascii="Cambria Math" w:hAnsi="Cambria Math"/>
                <w:b w:val="0"/>
                <w:i w:val="0"/>
                <w:sz w:val="23"/>
                <w:vertAlign w:val="subscript"/>
              </w:rPr>
              <w:t>t</w:t>
            </w:r>
            <w:r>
              <w:rPr>
                <w:rFonts w:ascii="Cambria Math" w:hAnsi="Cambria Math"/>
                <w:b w:val="0"/>
                <w:i w:val="0"/>
                <w:sz w:val="23"/>
              </w:rPr>
              <w:t xml:space="preserve"> = Σ</w:t>
            </w:r>
            <w:r>
              <w:rPr>
                <w:rFonts w:ascii="Cambria Math" w:hAnsi="Cambria Math"/>
                <w:b w:val="0"/>
                <w:i w:val="0"/>
                <w:sz w:val="23"/>
                <w:vertAlign w:val="subscript"/>
              </w:rPr>
              <w:t>i=1</w:t>
            </w:r>
            <w:r>
              <w:rPr>
                <w:rFonts w:ascii="Cambria Math" w:hAnsi="Cambria Math"/>
                <w:b w:val="0"/>
                <w:i w:val="0"/>
                <w:sz w:val="23"/>
                <w:vertAlign w:val="superscript"/>
              </w:rPr>
              <w:t>m</w:t>
            </w:r>
            <w:r>
              <w:rPr>
                <w:rFonts w:ascii="Cambria Math" w:hAnsi="Cambria Math"/>
                <w:b w:val="0"/>
                <w:i w:val="0"/>
                <w:sz w:val="23"/>
              </w:rPr>
              <w:t xml:space="preserve"> (y</w:t>
            </w:r>
            <w:r>
              <w:rPr>
                <w:rFonts w:ascii="Cambria Math" w:hAnsi="Cambria Math"/>
                <w:b w:val="0"/>
                <w:i w:val="0"/>
                <w:sz w:val="23"/>
                <w:vertAlign w:val="superscript"/>
              </w:rPr>
              <w:t>i</w:t>
            </w:r>
            <w:r>
              <w:rPr>
                <w:rFonts w:ascii="Cambria Math" w:hAnsi="Cambria Math"/>
                <w:b w:val="0"/>
                <w:i w:val="0"/>
                <w:sz w:val="23"/>
              </w:rPr>
              <w:t xml:space="preserve"> − F(x</w:t>
            </w:r>
            <w:r>
              <w:rPr>
                <w:rFonts w:ascii="Cambria Math" w:hAnsi="Cambria Math"/>
                <w:b w:val="0"/>
                <w:i w:val="0"/>
                <w:sz w:val="23"/>
                <w:vertAlign w:val="superscript"/>
              </w:rPr>
              <w:t>i</w:t>
            </w:r>
            <w:r>
              <w:rPr>
                <w:rFonts w:ascii="Cambria Math" w:hAnsi="Cambria Math"/>
                <w:b w:val="0"/>
                <w:i w:val="0"/>
                <w:sz w:val="23"/>
              </w:rPr>
              <w:t>))</w:t>
            </w:r>
            <w:r>
              <w:rPr>
                <w:rFonts w:ascii="Cambria Math" w:hAnsi="Cambria Math"/>
                <w:b w:val="0"/>
                <w:i w:val="0"/>
                <w:sz w:val="23"/>
                <w:vertAlign w:val="superscript"/>
              </w:rPr>
              <w:t>2</w:t>
            </w:r>
            <w:r>
              <w:rPr>
                <w:rFonts w:ascii="Cambria Math" w:hAnsi="Cambria Math"/>
                <w:b w:val="0"/>
                <w:i w:val="0"/>
                <w:sz w:val="23"/>
              </w:rPr>
              <w:t xml:space="preserve">      (MSE = E</w:t>
            </w:r>
            <w:r>
              <w:rPr>
                <w:rFonts w:ascii="Cambria Math" w:hAnsi="Cambria Math"/>
                <w:b w:val="0"/>
                <w:i w:val="0"/>
                <w:sz w:val="23"/>
                <w:vertAlign w:val="subscript"/>
              </w:rPr>
              <w:t>t</w:t>
            </w:r>
            <w:r>
              <w:rPr>
                <w:rFonts w:ascii="Cambria Math" w:hAnsi="Cambria Math"/>
                <w:b w:val="0"/>
                <w:i w:val="0"/>
                <w:sz w:val="23"/>
              </w:rPr>
              <w:t>/m)</w:t>
            </w:r>
          </w:p>
        </w:tc>
      </w:tr>
    </w:tbl>
    <w:p>
      <w:pPr>
        <w:spacing w:after="0"/>
      </w:pPr>
    </w:p>
    <w:p>
      <w:pPr>
        <w:keepNext/>
        <w:spacing w:after="0"/>
        <w:jc w:val="center"/>
      </w:pPr>
      <w:r>
        <w:drawing>
          <wp:inline xmlns:a="http://schemas.openxmlformats.org/drawingml/2006/main" xmlns:pic="http://schemas.openxmlformats.org/drawingml/2006/picture">
            <wp:extent cx="3420000" cy="2545714"/>
            <wp:docPr id="5" name="Picture 5"/>
            <wp:cNvGraphicFramePr>
              <a:graphicFrameLocks noChangeAspect="1"/>
            </wp:cNvGraphicFramePr>
            <a:graphic>
              <a:graphicData uri="http://schemas.openxmlformats.org/drawingml/2006/picture">
                <pic:pic>
                  <pic:nvPicPr>
                    <pic:cNvPr id="0" name="reg_ct1a.png"/>
                    <pic:cNvPicPr/>
                  </pic:nvPicPr>
                  <pic:blipFill>
                    <a:blip r:embed="rId14"/>
                    <a:stretch>
                      <a:fillRect/>
                    </a:stretch>
                  </pic:blipFill>
                  <pic:spPr>
                    <a:xfrm>
                      <a:off x="0" y="0"/>
                      <a:ext cx="3420000" cy="2545714"/>
                    </a:xfrm>
                    <a:prstGeom prst="rect"/>
                  </pic:spPr>
                </pic:pic>
              </a:graphicData>
            </a:graphic>
          </wp:inline>
        </w:drawing>
      </w:r>
    </w:p>
    <w:p>
      <w:pPr>
        <w:jc w:val="center"/>
      </w:pPr>
      <w:r>
        <w:rPr>
          <w:b w:val="0"/>
          <w:i/>
          <w:color w:val="555555"/>
          <w:sz w:val="18"/>
        </w:rPr>
        <w:t>Figure 3.1 — Least squares minimises the sum of the squared red residuals (Class Test 1A Q2 data).</w:t>
      </w:r>
    </w:p>
    <w:p>
      <w:pPr>
        <w:pStyle w:val="Heading2"/>
      </w:pPr>
      <w:r>
        <w:t>3.2 Derivations</w:t>
      </w: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Closed-form least squares for one feature (ŷ = θ₀ + θ₁x)</w:t>
            </w:r>
          </w:p>
          <w:p>
            <w:pPr>
              <w:spacing w:after="20"/>
            </w:pPr>
            <w:r>
              <w:rPr>
                <w:b/>
                <w:color w:val="7B4FC9"/>
                <w:sz w:val="19"/>
              </w:rPr>
              <w:t xml:space="preserve">Step 1.  </w:t>
            </w:r>
            <w:r>
              <w:rPr>
                <w:b w:val="0"/>
                <w:i w:val="0"/>
                <w:sz w:val="20"/>
              </w:rPr>
              <w:t xml:space="preserve">Write the total squared error.  </w:t>
            </w:r>
          </w:p>
          <w:p>
            <w:pPr>
              <w:spacing w:after="60"/>
              <w:jc w:val="center"/>
            </w:pPr>
            <w:r>
              <w:rPr>
                <w:rFonts w:ascii="Cambria Math" w:hAnsi="Cambria Math"/>
                <w:b w:val="0"/>
                <w:i w:val="0"/>
                <w:sz w:val="22"/>
              </w:rPr>
              <w:t>E(θ</w:t>
            </w:r>
            <w:r>
              <w:rPr>
                <w:rFonts w:ascii="Cambria Math" w:hAnsi="Cambria Math"/>
                <w:b w:val="0"/>
                <w:i w:val="0"/>
                <w:sz w:val="22"/>
                <w:vertAlign w:val="subscript"/>
              </w:rPr>
              <w:t>0</w:t>
            </w:r>
            <w:r>
              <w:rPr>
                <w:rFonts w:ascii="Cambria Math" w:hAnsi="Cambria Math"/>
                <w:b w:val="0"/>
                <w:i w:val="0"/>
                <w:sz w:val="22"/>
              </w:rPr>
              <w:t>,θ</w:t>
            </w:r>
            <w:r>
              <w:rPr>
                <w:rFonts w:ascii="Cambria Math" w:hAnsi="Cambria Math"/>
                <w:b w:val="0"/>
                <w:i w:val="0"/>
                <w:sz w:val="22"/>
                <w:vertAlign w:val="subscript"/>
              </w:rPr>
              <w:t>1</w:t>
            </w:r>
            <w:r>
              <w:rPr>
                <w:rFonts w:ascii="Cambria Math" w:hAnsi="Cambria Math"/>
                <w:b w:val="0"/>
                <w:i w:val="0"/>
                <w:sz w:val="22"/>
              </w:rPr>
              <w:t>) = Σ</w:t>
            </w:r>
            <w:r>
              <w:rPr>
                <w:rFonts w:ascii="Cambria Math" w:hAnsi="Cambria Math"/>
                <w:b w:val="0"/>
                <w:i w:val="0"/>
                <w:sz w:val="22"/>
                <w:vertAlign w:val="subscript"/>
              </w:rPr>
              <w:t>i</w:t>
            </w:r>
            <w:r>
              <w:rPr>
                <w:rFonts w:ascii="Cambria Math" w:hAnsi="Cambria Math"/>
                <w:b w:val="0"/>
                <w:i w:val="0"/>
                <w:sz w:val="22"/>
              </w:rPr>
              <w:t xml:space="preserve"> (y</w:t>
            </w:r>
            <w:r>
              <w:rPr>
                <w:rFonts w:ascii="Cambria Math" w:hAnsi="Cambria Math"/>
                <w:b w:val="0"/>
                <w:i w:val="0"/>
                <w:sz w:val="22"/>
                <w:vertAlign w:val="subscript"/>
              </w:rPr>
              <w:t>i</w:t>
            </w:r>
            <w:r>
              <w:rPr>
                <w:rFonts w:ascii="Cambria Math" w:hAnsi="Cambria Math"/>
                <w:b w:val="0"/>
                <w:i w:val="0"/>
                <w:sz w:val="22"/>
              </w:rPr>
              <w:t xml:space="preserve"> − θ</w:t>
            </w:r>
            <w:r>
              <w:rPr>
                <w:rFonts w:ascii="Cambria Math" w:hAnsi="Cambria Math"/>
                <w:b w:val="0"/>
                <w:i w:val="0"/>
                <w:sz w:val="22"/>
                <w:vertAlign w:val="subscript"/>
              </w:rPr>
              <w:t>0</w:t>
            </w:r>
            <w:r>
              <w:rPr>
                <w:rFonts w:ascii="Cambria Math" w:hAnsi="Cambria Math"/>
                <w:b w:val="0"/>
                <w:i w:val="0"/>
                <w:sz w:val="22"/>
              </w:rPr>
              <w:t xml:space="preserve"> − θ</w:t>
            </w:r>
            <w:r>
              <w:rPr>
                <w:rFonts w:ascii="Cambria Math" w:hAnsi="Cambria Math"/>
                <w:b w:val="0"/>
                <w:i w:val="0"/>
                <w:sz w:val="22"/>
                <w:vertAlign w:val="subscript"/>
              </w:rPr>
              <w:t>1</w:t>
            </w:r>
            <w:r>
              <w:rPr>
                <w:rFonts w:ascii="Cambria Math" w:hAnsi="Cambria Math"/>
                <w:b w:val="0"/>
                <w:i w:val="0"/>
                <w:sz w:val="22"/>
              </w:rPr>
              <w:t>x</w:t>
            </w:r>
            <w:r>
              <w:rPr>
                <w:rFonts w:ascii="Cambria Math" w:hAnsi="Cambria Math"/>
                <w:b w:val="0"/>
                <w:i w:val="0"/>
                <w:sz w:val="22"/>
                <w:vertAlign w:val="subscript"/>
              </w:rPr>
              <w:t>i</w:t>
            </w:r>
            <w:r>
              <w:rPr>
                <w:rFonts w:ascii="Cambria Math" w:hAnsi="Cambria Math"/>
                <w:b w:val="0"/>
                <w:i w:val="0"/>
                <w:sz w:val="22"/>
              </w:rPr>
              <w:t>)</w:t>
            </w:r>
            <w:r>
              <w:rPr>
                <w:rFonts w:ascii="Cambria Math" w:hAnsi="Cambria Math"/>
                <w:b w:val="0"/>
                <w:i w:val="0"/>
                <w:sz w:val="22"/>
                <w:vertAlign w:val="superscript"/>
              </w:rPr>
              <w:t>2</w:t>
            </w:r>
          </w:p>
          <w:p>
            <w:pPr>
              <w:spacing w:after="20"/>
            </w:pPr>
            <w:r>
              <w:rPr>
                <w:b/>
                <w:color w:val="7B4FC9"/>
                <w:sz w:val="19"/>
              </w:rPr>
              <w:t xml:space="preserve">Step 2.  </w:t>
            </w:r>
            <w:r>
              <w:rPr>
                <w:b w:val="0"/>
                <w:i w:val="0"/>
                <w:sz w:val="20"/>
              </w:rPr>
              <w:t xml:space="preserve">Set the derivative w.r.t. the intercept to zero. So the line always passes through (x̄, ȳ).  </w:t>
            </w:r>
          </w:p>
          <w:p>
            <w:pPr>
              <w:spacing w:after="60"/>
              <w:jc w:val="center"/>
            </w:pPr>
            <w:r>
              <w:rPr>
                <w:rFonts w:ascii="Cambria Math" w:hAnsi="Cambria Math"/>
                <w:b w:val="0"/>
                <w:i w:val="0"/>
                <w:sz w:val="22"/>
              </w:rPr>
              <w:t>∂E/∂θ</w:t>
            </w:r>
            <w:r>
              <w:rPr>
                <w:rFonts w:ascii="Cambria Math" w:hAnsi="Cambria Math"/>
                <w:b w:val="0"/>
                <w:i w:val="0"/>
                <w:sz w:val="22"/>
                <w:vertAlign w:val="subscript"/>
              </w:rPr>
              <w:t>0</w:t>
            </w:r>
            <w:r>
              <w:rPr>
                <w:rFonts w:ascii="Cambria Math" w:hAnsi="Cambria Math"/>
                <w:b w:val="0"/>
                <w:i w:val="0"/>
                <w:sz w:val="22"/>
              </w:rPr>
              <w:t xml:space="preserve"> = −2 Σ (y</w:t>
            </w:r>
            <w:r>
              <w:rPr>
                <w:rFonts w:ascii="Cambria Math" w:hAnsi="Cambria Math"/>
                <w:b w:val="0"/>
                <w:i w:val="0"/>
                <w:sz w:val="22"/>
                <w:vertAlign w:val="subscript"/>
              </w:rPr>
              <w:t>i</w:t>
            </w:r>
            <w:r>
              <w:rPr>
                <w:rFonts w:ascii="Cambria Math" w:hAnsi="Cambria Math"/>
                <w:b w:val="0"/>
                <w:i w:val="0"/>
                <w:sz w:val="22"/>
              </w:rPr>
              <w:t xml:space="preserve"> − θ</w:t>
            </w:r>
            <w:r>
              <w:rPr>
                <w:rFonts w:ascii="Cambria Math" w:hAnsi="Cambria Math"/>
                <w:b w:val="0"/>
                <w:i w:val="0"/>
                <w:sz w:val="22"/>
                <w:vertAlign w:val="subscript"/>
              </w:rPr>
              <w:t>0</w:t>
            </w:r>
            <w:r>
              <w:rPr>
                <w:rFonts w:ascii="Cambria Math" w:hAnsi="Cambria Math"/>
                <w:b w:val="0"/>
                <w:i w:val="0"/>
                <w:sz w:val="22"/>
              </w:rPr>
              <w:t xml:space="preserve"> − θ</w:t>
            </w:r>
            <w:r>
              <w:rPr>
                <w:rFonts w:ascii="Cambria Math" w:hAnsi="Cambria Math"/>
                <w:b w:val="0"/>
                <w:i w:val="0"/>
                <w:sz w:val="22"/>
                <w:vertAlign w:val="subscript"/>
              </w:rPr>
              <w:t>1</w:t>
            </w:r>
            <w:r>
              <w:rPr>
                <w:rFonts w:ascii="Cambria Math" w:hAnsi="Cambria Math"/>
                <w:b w:val="0"/>
                <w:i w:val="0"/>
                <w:sz w:val="22"/>
              </w:rPr>
              <w:t>x</w:t>
            </w:r>
            <w:r>
              <w:rPr>
                <w:rFonts w:ascii="Cambria Math" w:hAnsi="Cambria Math"/>
                <w:b w:val="0"/>
                <w:i w:val="0"/>
                <w:sz w:val="22"/>
                <w:vertAlign w:val="subscript"/>
              </w:rPr>
              <w:t>i</w:t>
            </w:r>
            <w:r>
              <w:rPr>
                <w:rFonts w:ascii="Cambria Math" w:hAnsi="Cambria Math"/>
                <w:b w:val="0"/>
                <w:i w:val="0"/>
                <w:sz w:val="22"/>
              </w:rPr>
              <w:t>) = 0   ⇒   θ</w:t>
            </w:r>
            <w:r>
              <w:rPr>
                <w:rFonts w:ascii="Cambria Math" w:hAnsi="Cambria Math"/>
                <w:b w:val="0"/>
                <w:i w:val="0"/>
                <w:sz w:val="22"/>
                <w:vertAlign w:val="subscript"/>
              </w:rPr>
              <w:t>0</w:t>
            </w:r>
            <w:r>
              <w:rPr>
                <w:rFonts w:ascii="Cambria Math" w:hAnsi="Cambria Math"/>
                <w:b w:val="0"/>
                <w:i w:val="0"/>
                <w:sz w:val="22"/>
              </w:rPr>
              <w:t xml:space="preserve"> = ȳ − θ</w:t>
            </w:r>
            <w:r>
              <w:rPr>
                <w:rFonts w:ascii="Cambria Math" w:hAnsi="Cambria Math"/>
                <w:b w:val="0"/>
                <w:i w:val="0"/>
                <w:sz w:val="22"/>
                <w:vertAlign w:val="subscript"/>
              </w:rPr>
              <w:t>1</w:t>
            </w:r>
            <w:r>
              <w:rPr>
                <w:rFonts w:ascii="Cambria Math" w:hAnsi="Cambria Math"/>
                <w:b w:val="0"/>
                <w:i w:val="0"/>
                <w:sz w:val="22"/>
              </w:rPr>
              <w:t xml:space="preserve"> x̄</w:t>
            </w:r>
          </w:p>
          <w:p>
            <w:pPr>
              <w:spacing w:after="20"/>
            </w:pPr>
            <w:r>
              <w:rPr>
                <w:b/>
                <w:color w:val="7B4FC9"/>
                <w:sz w:val="19"/>
              </w:rPr>
              <w:t xml:space="preserve">Step 3.  </w:t>
            </w:r>
            <w:r>
              <w:rPr>
                <w:b w:val="0"/>
                <w:i w:val="0"/>
                <w:sz w:val="20"/>
              </w:rPr>
              <w:t xml:space="preserve">Derivative w.r.t. the slope.  </w:t>
            </w:r>
          </w:p>
          <w:p>
            <w:pPr>
              <w:spacing w:after="60"/>
              <w:jc w:val="center"/>
            </w:pPr>
            <w:r>
              <w:rPr>
                <w:rFonts w:ascii="Cambria Math" w:hAnsi="Cambria Math"/>
                <w:b w:val="0"/>
                <w:i w:val="0"/>
                <w:sz w:val="22"/>
              </w:rPr>
              <w:t>∂E/∂θ</w:t>
            </w:r>
            <w:r>
              <w:rPr>
                <w:rFonts w:ascii="Cambria Math" w:hAnsi="Cambria Math"/>
                <w:b w:val="0"/>
                <w:i w:val="0"/>
                <w:sz w:val="22"/>
                <w:vertAlign w:val="subscript"/>
              </w:rPr>
              <w:t>1</w:t>
            </w:r>
            <w:r>
              <w:rPr>
                <w:rFonts w:ascii="Cambria Math" w:hAnsi="Cambria Math"/>
                <w:b w:val="0"/>
                <w:i w:val="0"/>
                <w:sz w:val="22"/>
              </w:rPr>
              <w:t xml:space="preserve"> = −2 Σ x</w:t>
            </w:r>
            <w:r>
              <w:rPr>
                <w:rFonts w:ascii="Cambria Math" w:hAnsi="Cambria Math"/>
                <w:b w:val="0"/>
                <w:i w:val="0"/>
                <w:sz w:val="22"/>
                <w:vertAlign w:val="subscript"/>
              </w:rPr>
              <w:t>i</w:t>
            </w:r>
            <w:r>
              <w:rPr>
                <w:rFonts w:ascii="Cambria Math" w:hAnsi="Cambria Math"/>
                <w:b w:val="0"/>
                <w:i w:val="0"/>
                <w:sz w:val="22"/>
              </w:rPr>
              <w:t>(y</w:t>
            </w:r>
            <w:r>
              <w:rPr>
                <w:rFonts w:ascii="Cambria Math" w:hAnsi="Cambria Math"/>
                <w:b w:val="0"/>
                <w:i w:val="0"/>
                <w:sz w:val="22"/>
                <w:vertAlign w:val="subscript"/>
              </w:rPr>
              <w:t>i</w:t>
            </w:r>
            <w:r>
              <w:rPr>
                <w:rFonts w:ascii="Cambria Math" w:hAnsi="Cambria Math"/>
                <w:b w:val="0"/>
                <w:i w:val="0"/>
                <w:sz w:val="22"/>
              </w:rPr>
              <w:t xml:space="preserve"> − θ</w:t>
            </w:r>
            <w:r>
              <w:rPr>
                <w:rFonts w:ascii="Cambria Math" w:hAnsi="Cambria Math"/>
                <w:b w:val="0"/>
                <w:i w:val="0"/>
                <w:sz w:val="22"/>
                <w:vertAlign w:val="subscript"/>
              </w:rPr>
              <w:t>0</w:t>
            </w:r>
            <w:r>
              <w:rPr>
                <w:rFonts w:ascii="Cambria Math" w:hAnsi="Cambria Math"/>
                <w:b w:val="0"/>
                <w:i w:val="0"/>
                <w:sz w:val="22"/>
              </w:rPr>
              <w:t xml:space="preserve"> − θ</w:t>
            </w:r>
            <w:r>
              <w:rPr>
                <w:rFonts w:ascii="Cambria Math" w:hAnsi="Cambria Math"/>
                <w:b w:val="0"/>
                <w:i w:val="0"/>
                <w:sz w:val="22"/>
                <w:vertAlign w:val="subscript"/>
              </w:rPr>
              <w:t>1</w:t>
            </w:r>
            <w:r>
              <w:rPr>
                <w:rFonts w:ascii="Cambria Math" w:hAnsi="Cambria Math"/>
                <w:b w:val="0"/>
                <w:i w:val="0"/>
                <w:sz w:val="22"/>
              </w:rPr>
              <w:t>x</w:t>
            </w:r>
            <w:r>
              <w:rPr>
                <w:rFonts w:ascii="Cambria Math" w:hAnsi="Cambria Math"/>
                <w:b w:val="0"/>
                <w:i w:val="0"/>
                <w:sz w:val="22"/>
                <w:vertAlign w:val="subscript"/>
              </w:rPr>
              <w:t>i</w:t>
            </w:r>
            <w:r>
              <w:rPr>
                <w:rFonts w:ascii="Cambria Math" w:hAnsi="Cambria Math"/>
                <w:b w:val="0"/>
                <w:i w:val="0"/>
                <w:sz w:val="22"/>
              </w:rPr>
              <w:t>) = 0</w:t>
            </w:r>
          </w:p>
          <w:p>
            <w:pPr>
              <w:spacing w:after="20"/>
            </w:pPr>
            <w:r>
              <w:rPr>
                <w:b/>
                <w:color w:val="7B4FC9"/>
                <w:sz w:val="19"/>
              </w:rPr>
              <w:t xml:space="preserve">Step 4.  </w:t>
            </w:r>
            <w:r>
              <w:rPr>
                <w:b w:val="0"/>
                <w:i w:val="0"/>
                <w:sz w:val="20"/>
              </w:rPr>
              <w:t xml:space="preserve">Substitute θ₀ and simplify.  </w:t>
            </w:r>
          </w:p>
          <w:p>
            <w:pPr>
              <w:spacing w:after="60"/>
              <w:jc w:val="center"/>
            </w:pPr>
            <w:r>
              <w:rPr>
                <w:rFonts w:ascii="Cambria Math" w:hAnsi="Cambria Math"/>
                <w:b w:val="0"/>
                <w:i w:val="0"/>
                <w:sz w:val="22"/>
              </w:rPr>
              <w:t>θ</w:t>
            </w:r>
            <w:r>
              <w:rPr>
                <w:rFonts w:ascii="Cambria Math" w:hAnsi="Cambria Math"/>
                <w:b w:val="0"/>
                <w:i w:val="0"/>
                <w:sz w:val="22"/>
                <w:vertAlign w:val="subscript"/>
              </w:rPr>
              <w:t>1</w:t>
            </w:r>
            <w:r>
              <w:rPr>
                <w:rFonts w:ascii="Cambria Math" w:hAnsi="Cambria Math"/>
                <w:b w:val="0"/>
                <w:i w:val="0"/>
                <w:sz w:val="22"/>
              </w:rPr>
              <w:t xml:space="preserve"> = Σ (x</w:t>
            </w:r>
            <w:r>
              <w:rPr>
                <w:rFonts w:ascii="Cambria Math" w:hAnsi="Cambria Math"/>
                <w:b w:val="0"/>
                <w:i w:val="0"/>
                <w:sz w:val="22"/>
                <w:vertAlign w:val="subscript"/>
              </w:rPr>
              <w:t>i</w:t>
            </w:r>
            <w:r>
              <w:rPr>
                <w:rFonts w:ascii="Cambria Math" w:hAnsi="Cambria Math"/>
                <w:b w:val="0"/>
                <w:i w:val="0"/>
                <w:sz w:val="22"/>
              </w:rPr>
              <w:t xml:space="preserve"> − x̄)(y</w:t>
            </w:r>
            <w:r>
              <w:rPr>
                <w:rFonts w:ascii="Cambria Math" w:hAnsi="Cambria Math"/>
                <w:b w:val="0"/>
                <w:i w:val="0"/>
                <w:sz w:val="22"/>
                <w:vertAlign w:val="subscript"/>
              </w:rPr>
              <w:t>i</w:t>
            </w:r>
            <w:r>
              <w:rPr>
                <w:rFonts w:ascii="Cambria Math" w:hAnsi="Cambria Math"/>
                <w:b w:val="0"/>
                <w:i w:val="0"/>
                <w:sz w:val="22"/>
              </w:rPr>
              <w:t xml:space="preserve"> − ȳ) / Σ (x</w:t>
            </w:r>
            <w:r>
              <w:rPr>
                <w:rFonts w:ascii="Cambria Math" w:hAnsi="Cambria Math"/>
                <w:b w:val="0"/>
                <w:i w:val="0"/>
                <w:sz w:val="22"/>
                <w:vertAlign w:val="subscript"/>
              </w:rPr>
              <w:t>i</w:t>
            </w:r>
            <w:r>
              <w:rPr>
                <w:rFonts w:ascii="Cambria Math" w:hAnsi="Cambria Math"/>
                <w:b w:val="0"/>
                <w:i w:val="0"/>
                <w:sz w:val="22"/>
              </w:rPr>
              <w:t xml:space="preserve"> − x̄)</w:t>
            </w:r>
            <w:r>
              <w:rPr>
                <w:rFonts w:ascii="Cambria Math" w:hAnsi="Cambria Math"/>
                <w:b w:val="0"/>
                <w:i w:val="0"/>
                <w:sz w:val="22"/>
                <w:vertAlign w:val="superscript"/>
              </w:rPr>
              <w:t>2</w:t>
            </w:r>
            <w:r>
              <w:rPr>
                <w:rFonts w:ascii="Cambria Math" w:hAnsi="Cambria Math"/>
                <w:b w:val="0"/>
                <w:i w:val="0"/>
                <w:sz w:val="22"/>
              </w:rPr>
              <w:t xml:space="preserve">  =  S</w:t>
            </w:r>
            <w:r>
              <w:rPr>
                <w:rFonts w:ascii="Cambria Math" w:hAnsi="Cambria Math"/>
                <w:b w:val="0"/>
                <w:i w:val="0"/>
                <w:sz w:val="22"/>
                <w:vertAlign w:val="subscript"/>
              </w:rPr>
              <w:t>xy</w:t>
            </w:r>
            <w:r>
              <w:rPr>
                <w:rFonts w:ascii="Cambria Math" w:hAnsi="Cambria Math"/>
                <w:b w:val="0"/>
                <w:i w:val="0"/>
                <w:sz w:val="22"/>
              </w:rPr>
              <w:t xml:space="preserve"> / S</w:t>
            </w:r>
            <w:r>
              <w:rPr>
                <w:rFonts w:ascii="Cambria Math" w:hAnsi="Cambria Math"/>
                <w:b w:val="0"/>
                <w:i w:val="0"/>
                <w:sz w:val="22"/>
                <w:vertAlign w:val="subscript"/>
              </w:rPr>
              <w:t>xx</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Normal equation (any number of features)</w:t>
            </w:r>
          </w:p>
          <w:p>
            <w:pPr>
              <w:spacing w:after="20"/>
            </w:pPr>
            <w:r>
              <w:rPr>
                <w:b/>
                <w:color w:val="7B4FC9"/>
                <w:sz w:val="19"/>
              </w:rPr>
              <w:t xml:space="preserve">Step 1.  </w:t>
            </w:r>
            <w:r>
              <w:rPr>
                <w:b w:val="0"/>
                <w:i w:val="0"/>
                <w:sz w:val="20"/>
              </w:rPr>
              <w:t xml:space="preserve">Write the error in matrix form and expand.  </w:t>
            </w:r>
          </w:p>
          <w:p>
            <w:pPr>
              <w:spacing w:after="60"/>
              <w:jc w:val="center"/>
            </w:pPr>
            <w:r>
              <w:rPr>
                <w:rFonts w:ascii="Cambria Math" w:hAnsi="Cambria Math"/>
                <w:b w:val="0"/>
                <w:i w:val="0"/>
                <w:sz w:val="22"/>
              </w:rPr>
              <w:t>E(w) = (y − Xw)</w:t>
            </w:r>
            <w:r>
              <w:rPr>
                <w:rFonts w:ascii="Cambria Math" w:hAnsi="Cambria Math"/>
                <w:b w:val="0"/>
                <w:i w:val="0"/>
                <w:sz w:val="22"/>
                <w:vertAlign w:val="superscript"/>
              </w:rPr>
              <w:t>T</w:t>
            </w:r>
            <w:r>
              <w:rPr>
                <w:rFonts w:ascii="Cambria Math" w:hAnsi="Cambria Math"/>
                <w:b w:val="0"/>
                <w:i w:val="0"/>
                <w:sz w:val="22"/>
              </w:rPr>
              <w:t>(y − Xw) = y</w:t>
            </w:r>
            <w:r>
              <w:rPr>
                <w:rFonts w:ascii="Cambria Math" w:hAnsi="Cambria Math"/>
                <w:b w:val="0"/>
                <w:i w:val="0"/>
                <w:sz w:val="22"/>
                <w:vertAlign w:val="superscript"/>
              </w:rPr>
              <w:t>T</w:t>
            </w:r>
            <w:r>
              <w:rPr>
                <w:rFonts w:ascii="Cambria Math" w:hAnsi="Cambria Math"/>
                <w:b w:val="0"/>
                <w:i w:val="0"/>
                <w:sz w:val="22"/>
              </w:rPr>
              <w:t>y − 2w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perscript"/>
              </w:rPr>
              <w:t>T</w:t>
            </w:r>
            <w:r>
              <w:rPr>
                <w:rFonts w:ascii="Cambria Math" w:hAnsi="Cambria Math"/>
                <w:b w:val="0"/>
                <w:i w:val="0"/>
                <w:sz w:val="22"/>
              </w:rPr>
              <w:t>y + 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perscript"/>
              </w:rPr>
              <w:t>T</w:t>
            </w:r>
            <w:r>
              <w:rPr>
                <w:rFonts w:ascii="Cambria Math" w:hAnsi="Cambria Math"/>
                <w:b w:val="0"/>
                <w:i w:val="0"/>
                <w:sz w:val="22"/>
              </w:rPr>
              <w:t>Xw</w:t>
            </w:r>
          </w:p>
          <w:p>
            <w:pPr>
              <w:spacing w:after="20"/>
            </w:pPr>
            <w:r>
              <w:rPr>
                <w:b/>
                <w:color w:val="7B4FC9"/>
                <w:sz w:val="19"/>
              </w:rPr>
              <w:t xml:space="preserve">Step 2.  </w:t>
            </w:r>
            <w:r>
              <w:rPr>
                <w:b w:val="0"/>
                <w:i w:val="0"/>
                <w:sz w:val="20"/>
              </w:rPr>
              <w:t xml:space="preserve">Use ∇(wᵀa) = a and ∇(wᵀAw) = 2Aw for symmetric A.  </w:t>
            </w:r>
          </w:p>
          <w:p>
            <w:pPr>
              <w:spacing w:after="60"/>
              <w:jc w:val="center"/>
            </w:pPr>
            <w:r>
              <w:rPr>
                <w:rFonts w:ascii="Cambria Math" w:hAnsi="Cambria Math"/>
                <w:b w:val="0"/>
                <w:i w:val="0"/>
                <w:sz w:val="22"/>
              </w:rPr>
              <w:t>∇</w:t>
            </w:r>
            <w:r>
              <w:rPr>
                <w:rFonts w:ascii="Cambria Math" w:hAnsi="Cambria Math"/>
                <w:b w:val="0"/>
                <w:i w:val="0"/>
                <w:sz w:val="22"/>
                <w:vertAlign w:val="subscript"/>
              </w:rPr>
              <w:t>w</w:t>
            </w:r>
            <w:r>
              <w:rPr>
                <w:rFonts w:ascii="Cambria Math" w:hAnsi="Cambria Math"/>
                <w:b w:val="0"/>
                <w:i w:val="0"/>
                <w:sz w:val="22"/>
              </w:rPr>
              <w:t>E = −2X</w:t>
            </w:r>
            <w:r>
              <w:rPr>
                <w:rFonts w:ascii="Cambria Math" w:hAnsi="Cambria Math"/>
                <w:b w:val="0"/>
                <w:i w:val="0"/>
                <w:sz w:val="22"/>
                <w:vertAlign w:val="superscript"/>
              </w:rPr>
              <w:t>T</w:t>
            </w:r>
            <w:r>
              <w:rPr>
                <w:rFonts w:ascii="Cambria Math" w:hAnsi="Cambria Math"/>
                <w:b w:val="0"/>
                <w:i w:val="0"/>
                <w:sz w:val="22"/>
              </w:rPr>
              <w:t>y + 2X</w:t>
            </w:r>
            <w:r>
              <w:rPr>
                <w:rFonts w:ascii="Cambria Math" w:hAnsi="Cambria Math"/>
                <w:b w:val="0"/>
                <w:i w:val="0"/>
                <w:sz w:val="22"/>
                <w:vertAlign w:val="superscript"/>
              </w:rPr>
              <w:t>T</w:t>
            </w:r>
            <w:r>
              <w:rPr>
                <w:rFonts w:ascii="Cambria Math" w:hAnsi="Cambria Math"/>
                <w:b w:val="0"/>
                <w:i w:val="0"/>
                <w:sz w:val="22"/>
              </w:rPr>
              <w:t>Xw</w:t>
            </w:r>
          </w:p>
          <w:p>
            <w:pPr>
              <w:spacing w:after="20"/>
            </w:pPr>
            <w:r>
              <w:rPr>
                <w:b/>
                <w:color w:val="7B4FC9"/>
                <w:sz w:val="19"/>
              </w:rPr>
              <w:t xml:space="preserve">Step 3.  </w:t>
            </w:r>
            <w:r>
              <w:rPr>
                <w:b w:val="0"/>
                <w:i w:val="0"/>
                <w:sz w:val="20"/>
              </w:rPr>
              <w:t xml:space="preserve">Set to zero. Needs XᵀX invertible (features not perfectly correlated).  </w:t>
            </w:r>
          </w:p>
          <w:p>
            <w:pPr>
              <w:spacing w:after="60"/>
              <w:jc w:val="center"/>
            </w:pPr>
            <w:r>
              <w:rPr>
                <w:rFonts w:ascii="Cambria Math" w:hAnsi="Cambria Math"/>
                <w:b w:val="0"/>
                <w:i w:val="0"/>
                <w:sz w:val="22"/>
              </w:rPr>
              <w:t>X</w:t>
            </w:r>
            <w:r>
              <w:rPr>
                <w:rFonts w:ascii="Cambria Math" w:hAnsi="Cambria Math"/>
                <w:b w:val="0"/>
                <w:i w:val="0"/>
                <w:sz w:val="22"/>
                <w:vertAlign w:val="superscript"/>
              </w:rPr>
              <w:t>T</w:t>
            </w:r>
            <w:r>
              <w:rPr>
                <w:rFonts w:ascii="Cambria Math" w:hAnsi="Cambria Math"/>
                <w:b w:val="0"/>
                <w:i w:val="0"/>
                <w:sz w:val="22"/>
              </w:rPr>
              <w:t>X w = X</w:t>
            </w:r>
            <w:r>
              <w:rPr>
                <w:rFonts w:ascii="Cambria Math" w:hAnsi="Cambria Math"/>
                <w:b w:val="0"/>
                <w:i w:val="0"/>
                <w:sz w:val="22"/>
                <w:vertAlign w:val="superscript"/>
              </w:rPr>
              <w:t>T</w:t>
            </w:r>
            <w:r>
              <w:rPr>
                <w:rFonts w:ascii="Cambria Math" w:hAnsi="Cambria Math"/>
                <w:b w:val="0"/>
                <w:i w:val="0"/>
                <w:sz w:val="22"/>
              </w:rPr>
              <w:t>y   ⇒   ŵ = (X</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perscript"/>
              </w:rPr>
              <w:t>−1</w:t>
            </w:r>
            <w:r>
              <w:rPr>
                <w:rFonts w:ascii="Cambria Math" w:hAnsi="Cambria Math"/>
                <w:b w:val="0"/>
                <w:i w:val="0"/>
                <w:sz w:val="22"/>
              </w:rPr>
              <w:t xml:space="preserve"> X</w:t>
            </w:r>
            <w:r>
              <w:rPr>
                <w:rFonts w:ascii="Cambria Math" w:hAnsi="Cambria Math"/>
                <w:b w:val="0"/>
                <w:i w:val="0"/>
                <w:sz w:val="22"/>
                <w:vertAlign w:val="superscript"/>
              </w:rPr>
              <w:t>T</w:t>
            </w:r>
            <w:r>
              <w:rPr>
                <w:rFonts w:ascii="Cambria Math" w:hAnsi="Cambria Math"/>
                <w:b w:val="0"/>
                <w:i w:val="0"/>
                <w:sz w:val="22"/>
              </w:rPr>
              <w:t xml:space="preserve"> y</w:t>
            </w:r>
          </w:p>
        </w:tc>
      </w:tr>
    </w:tbl>
    <w:p>
      <w:pPr>
        <w:spacing w:after="0"/>
      </w:pPr>
    </w:p>
    <w:p>
      <w:r>
        <w:rPr>
          <w:b/>
          <w:i w:val="0"/>
        </w:rPr>
        <w:t>Why not always use the normal equation?</w:t>
      </w:r>
      <w:r>
        <w:rPr>
          <w:b w:val="0"/>
          <w:i w:val="0"/>
        </w:rPr>
        <w:t xml:space="preserve"> Inverting an (n+1)×(n+1) matrix costs about O(n³) — too slow for many features, and it fails when XᵀX is singular. </w:t>
      </w:r>
      <w:r>
        <w:rPr>
          <w:b/>
          <w:i w:val="0"/>
        </w:rPr>
        <w:t>Gradient descent</w:t>
      </w:r>
      <w:r>
        <w:rPr>
          <w:b w:val="0"/>
          <w:i w:val="0"/>
        </w:rPr>
        <w:t xml:space="preserve"> is iterative and scales to huge data.</w:t>
      </w:r>
    </w:p>
    <w:p>
      <w:pPr>
        <w:pStyle w:val="Heading2"/>
      </w:pPr>
      <w:r>
        <w:t>3.3 Gradient Descent (GD)</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You are blindfolded on a hill and want to reach the bottom. Feel the slope under your feet and take a small step </w:t>
            </w:r>
            <w:r>
              <w:rPr>
                <w:b/>
                <w:i w:val="0"/>
              </w:rPr>
              <w:t>downhill</w:t>
            </w:r>
            <w:r>
              <w:rPr>
                <w:b w:val="0"/>
                <w:i w:val="0"/>
              </w:rPr>
              <w:t>. Repeat. The slope = gradient; step size = learning rate η.</w:t>
            </w:r>
          </w:p>
          <w:p>
            <w:pPr>
              <w:spacing w:after="40"/>
            </w:pPr>
            <w:r>
              <w:rPr>
                <w:b w:val="0"/>
                <w:i w:val="0"/>
              </w:rPr>
              <w:t xml:space="preserve">If dL/dθ &gt; 0 (loss rising to the right) → move left; if dL/dθ &lt; 0 → move right. So always move </w:t>
            </w:r>
            <w:r>
              <w:rPr>
                <w:b/>
                <w:i w:val="0"/>
              </w:rPr>
              <w:t>opposite to the gradient</w:t>
            </w:r>
            <w:r>
              <w:rPr>
                <w:b w:val="0"/>
                <w:i w:val="0"/>
              </w:rPr>
              <w:t>.</w:t>
            </w:r>
          </w:p>
        </w:tc>
      </w:tr>
    </w:tbl>
    <w:p>
      <w:pPr>
        <w:spacing w:after="0"/>
      </w:pPr>
    </w:p>
    <w:p>
      <w:pPr>
        <w:keepNext/>
        <w:spacing w:after="0"/>
        <w:jc w:val="center"/>
      </w:pPr>
      <w:r>
        <w:drawing>
          <wp:inline xmlns:a="http://schemas.openxmlformats.org/drawingml/2006/main" xmlns:pic="http://schemas.openxmlformats.org/drawingml/2006/picture">
            <wp:extent cx="5760000" cy="2262857"/>
            <wp:docPr id="6" name="Picture 6"/>
            <wp:cNvGraphicFramePr>
              <a:graphicFrameLocks noChangeAspect="1"/>
            </wp:cNvGraphicFramePr>
            <a:graphic>
              <a:graphicData uri="http://schemas.openxmlformats.org/drawingml/2006/picture">
                <pic:pic>
                  <pic:nvPicPr>
                    <pic:cNvPr id="0" name="gd.png"/>
                    <pic:cNvPicPr/>
                  </pic:nvPicPr>
                  <pic:blipFill>
                    <a:blip r:embed="rId15"/>
                    <a:stretch>
                      <a:fillRect/>
                    </a:stretch>
                  </pic:blipFill>
                  <pic:spPr>
                    <a:xfrm>
                      <a:off x="0" y="0"/>
                      <a:ext cx="5760000" cy="2262857"/>
                    </a:xfrm>
                    <a:prstGeom prst="rect"/>
                  </pic:spPr>
                </pic:pic>
              </a:graphicData>
            </a:graphic>
          </wp:inline>
        </w:drawing>
      </w:r>
    </w:p>
    <w:p>
      <w:pPr>
        <w:jc w:val="center"/>
      </w:pPr>
      <w:r>
        <w:rPr>
          <w:b w:val="0"/>
          <w:i/>
          <w:color w:val="555555"/>
          <w:sz w:val="18"/>
        </w:rPr>
        <w:t>Figure 3.2 — Left: GD steps down a 1-D loss. Right: full-batch is smooth, mini-batch a little noisy, SGD very noisy (but cheap per step).</w:t>
      </w: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Why the update is θ ← θ − η∇L (Taylor series argument from the slides)</w:t>
            </w:r>
          </w:p>
          <w:p>
            <w:pPr>
              <w:spacing w:after="20"/>
            </w:pPr>
            <w:r>
              <w:rPr>
                <w:b/>
                <w:color w:val="7B4FC9"/>
                <w:sz w:val="19"/>
              </w:rPr>
              <w:t xml:space="preserve">Step 1.  </w:t>
            </w:r>
            <w:r>
              <w:rPr>
                <w:b w:val="0"/>
                <w:i w:val="0"/>
                <w:sz w:val="20"/>
              </w:rPr>
              <w:t xml:space="preserve">Move a small step ηu (η small, so higher-order terms ≈ 0).  </w:t>
            </w:r>
          </w:p>
          <w:p>
            <w:pPr>
              <w:spacing w:after="60"/>
              <w:jc w:val="center"/>
            </w:pPr>
            <w:r>
              <w:rPr>
                <w:rFonts w:ascii="Cambria Math" w:hAnsi="Cambria Math"/>
                <w:b w:val="0"/>
                <w:i w:val="0"/>
                <w:sz w:val="22"/>
              </w:rPr>
              <w:t>L(θ + ηu) = L(θ) + η u</w:t>
            </w:r>
            <w:r>
              <w:rPr>
                <w:rFonts w:ascii="Cambria Math" w:hAnsi="Cambria Math"/>
                <w:b w:val="0"/>
                <w:i w:val="0"/>
                <w:sz w:val="22"/>
                <w:vertAlign w:val="superscript"/>
              </w:rPr>
              <w:t>T</w:t>
            </w:r>
            <w:r>
              <w:rPr>
                <w:rFonts w:ascii="Cambria Math" w:hAnsi="Cambria Math"/>
                <w:b w:val="0"/>
                <w:i w:val="0"/>
                <w:sz w:val="22"/>
              </w:rPr>
              <w:t>∇L(θ) + (η</w:t>
            </w:r>
            <w:r>
              <w:rPr>
                <w:rFonts w:ascii="Cambria Math" w:hAnsi="Cambria Math"/>
                <w:b w:val="0"/>
                <w:i w:val="0"/>
                <w:sz w:val="22"/>
                <w:vertAlign w:val="superscript"/>
              </w:rPr>
              <w:t>2</w:t>
            </w:r>
            <w:r>
              <w:rPr>
                <w:rFonts w:ascii="Cambria Math" w:hAnsi="Cambria Math"/>
                <w:b w:val="0"/>
                <w:i w:val="0"/>
                <w:sz w:val="22"/>
              </w:rPr>
              <w:t>/2!) u</w:t>
            </w:r>
            <w:r>
              <w:rPr>
                <w:rFonts w:ascii="Cambria Math" w:hAnsi="Cambria Math"/>
                <w:b w:val="0"/>
                <w:i w:val="0"/>
                <w:sz w:val="22"/>
                <w:vertAlign w:val="superscript"/>
              </w:rPr>
              <w:t>T</w:t>
            </w:r>
            <w:r>
              <w:rPr>
                <w:rFonts w:ascii="Cambria Math" w:hAnsi="Cambria Math"/>
                <w:b w:val="0"/>
                <w:i w:val="0"/>
                <w:sz w:val="22"/>
              </w:rPr>
              <w:t>∇</w:t>
            </w:r>
            <w:r>
              <w:rPr>
                <w:rFonts w:ascii="Cambria Math" w:hAnsi="Cambria Math"/>
                <w:b w:val="0"/>
                <w:i w:val="0"/>
                <w:sz w:val="22"/>
                <w:vertAlign w:val="superscript"/>
              </w:rPr>
              <w:t>2</w:t>
            </w:r>
            <w:r>
              <w:rPr>
                <w:rFonts w:ascii="Cambria Math" w:hAnsi="Cambria Math"/>
                <w:b w:val="0"/>
                <w:i w:val="0"/>
                <w:sz w:val="22"/>
              </w:rPr>
              <w:t>L(θ) u + …  ≈  L(θ) + η u</w:t>
            </w:r>
            <w:r>
              <w:rPr>
                <w:rFonts w:ascii="Cambria Math" w:hAnsi="Cambria Math"/>
                <w:b w:val="0"/>
                <w:i w:val="0"/>
                <w:sz w:val="22"/>
                <w:vertAlign w:val="superscript"/>
              </w:rPr>
              <w:t>T</w:t>
            </w:r>
            <w:r>
              <w:rPr>
                <w:rFonts w:ascii="Cambria Math" w:hAnsi="Cambria Math"/>
                <w:b w:val="0"/>
                <w:i w:val="0"/>
                <w:sz w:val="22"/>
              </w:rPr>
              <w:t>∇L(θ)</w:t>
            </w:r>
          </w:p>
          <w:p>
            <w:pPr>
              <w:spacing w:after="20"/>
            </w:pPr>
            <w:r>
              <w:rPr>
                <w:b/>
                <w:color w:val="7B4FC9"/>
                <w:sz w:val="19"/>
              </w:rPr>
              <w:t xml:space="preserve">Step 2.  </w:t>
            </w:r>
            <w:r>
              <w:rPr>
                <w:b w:val="0"/>
                <w:i w:val="0"/>
                <w:sz w:val="20"/>
              </w:rPr>
              <w:t xml:space="preserve">The move is good only if the new loss is smaller.  </w:t>
            </w:r>
          </w:p>
          <w:p>
            <w:pPr>
              <w:spacing w:after="60"/>
              <w:jc w:val="center"/>
            </w:pPr>
            <w:r>
              <w:rPr>
                <w:rFonts w:ascii="Cambria Math" w:hAnsi="Cambria Math"/>
                <w:b w:val="0"/>
                <w:i w:val="0"/>
                <w:sz w:val="22"/>
              </w:rPr>
              <w:t>L(θ + ηu) − L(θ) = η u</w:t>
            </w:r>
            <w:r>
              <w:rPr>
                <w:rFonts w:ascii="Cambria Math" w:hAnsi="Cambria Math"/>
                <w:b w:val="0"/>
                <w:i w:val="0"/>
                <w:sz w:val="22"/>
                <w:vertAlign w:val="superscript"/>
              </w:rPr>
              <w:t>T</w:t>
            </w:r>
            <w:r>
              <w:rPr>
                <w:rFonts w:ascii="Cambria Math" w:hAnsi="Cambria Math"/>
                <w:b w:val="0"/>
                <w:i w:val="0"/>
                <w:sz w:val="22"/>
              </w:rPr>
              <w:t>∇L(θ) &lt; 0</w:t>
            </w:r>
          </w:p>
          <w:p>
            <w:pPr>
              <w:spacing w:after="20"/>
            </w:pPr>
            <w:r>
              <w:rPr>
                <w:b/>
                <w:color w:val="7B4FC9"/>
                <w:sz w:val="19"/>
              </w:rPr>
              <w:t xml:space="preserve">Step 3.  </w:t>
            </w:r>
            <w:r>
              <w:rPr>
                <w:b w:val="0"/>
                <w:i w:val="0"/>
                <w:sz w:val="20"/>
              </w:rPr>
              <w:t xml:space="preserve">β = angle between u and the gradient.  </w:t>
            </w:r>
          </w:p>
          <w:p>
            <w:pPr>
              <w:spacing w:after="60"/>
              <w:jc w:val="center"/>
            </w:pPr>
            <w:r>
              <w:rPr>
                <w:rFonts w:ascii="Cambria Math" w:hAnsi="Cambria Math"/>
                <w:b w:val="0"/>
                <w:i w:val="0"/>
                <w:sz w:val="22"/>
              </w:rPr>
              <w:t>u</w:t>
            </w:r>
            <w:r>
              <w:rPr>
                <w:rFonts w:ascii="Cambria Math" w:hAnsi="Cambria Math"/>
                <w:b w:val="0"/>
                <w:i w:val="0"/>
                <w:sz w:val="22"/>
                <w:vertAlign w:val="superscript"/>
              </w:rPr>
              <w:t>T</w:t>
            </w:r>
            <w:r>
              <w:rPr>
                <w:rFonts w:ascii="Cambria Math" w:hAnsi="Cambria Math"/>
                <w:b w:val="0"/>
                <w:i w:val="0"/>
                <w:sz w:val="22"/>
              </w:rPr>
              <w:t>∇L(θ) = ‖u‖ ‖∇L(θ)‖ cos β ,   −1 ≤ cos β ≤ 1</w:t>
            </w:r>
          </w:p>
          <w:p>
            <w:pPr>
              <w:spacing w:after="20"/>
            </w:pPr>
            <w:r>
              <w:rPr>
                <w:b/>
                <w:color w:val="7B4FC9"/>
                <w:sz w:val="19"/>
              </w:rPr>
              <w:t xml:space="preserve">Step 4.  </w:t>
            </w:r>
            <w:r>
              <w:rPr>
                <w:b w:val="0"/>
                <w:i w:val="0"/>
                <w:sz w:val="20"/>
              </w:rPr>
              <w:t xml:space="preserve">Move in the direction exactly opposite to the gradient.  </w:t>
            </w:r>
          </w:p>
          <w:p>
            <w:pPr>
              <w:spacing w:after="60"/>
              <w:jc w:val="center"/>
            </w:pPr>
            <w:r>
              <w:rPr>
                <w:rFonts w:ascii="Cambria Math" w:hAnsi="Cambria Math"/>
                <w:b w:val="0"/>
                <w:i w:val="0"/>
                <w:sz w:val="22"/>
              </w:rPr>
              <w:t>most negative when cos β = −1, i.e. β = 180°  ⇒  u = −∇L(θ)</w:t>
            </w:r>
          </w:p>
          <w:p>
            <w:pPr>
              <w:spacing w:after="20"/>
            </w:pPr>
            <w:r>
              <w:rPr>
                <w:b/>
                <w:color w:val="7B4FC9"/>
                <w:sz w:val="19"/>
              </w:rPr>
              <w:t xml:space="preserve">Step 5.  </w:t>
            </w:r>
            <w:r>
              <w:rPr>
                <w:b w:val="0"/>
                <w:i w:val="0"/>
                <w:sz w:val="20"/>
              </w:rPr>
              <w:t xml:space="preserve">The gradient-descent update rule.  </w:t>
            </w:r>
          </w:p>
          <w:p>
            <w:pPr>
              <w:spacing w:after="60"/>
              <w:jc w:val="center"/>
            </w:pPr>
            <w:r>
              <w:rPr>
                <w:rFonts w:ascii="Cambria Math" w:hAnsi="Cambria Math"/>
                <w:b w:val="0"/>
                <w:i w:val="0"/>
                <w:sz w:val="22"/>
              </w:rPr>
              <w:t>w</w:t>
            </w:r>
            <w:r>
              <w:rPr>
                <w:rFonts w:ascii="Cambria Math" w:hAnsi="Cambria Math"/>
                <w:b w:val="0"/>
                <w:i w:val="0"/>
                <w:sz w:val="22"/>
                <w:vertAlign w:val="subscript"/>
              </w:rPr>
              <w:t>t+1</w:t>
            </w:r>
            <w:r>
              <w:rPr>
                <w:rFonts w:ascii="Cambria Math" w:hAnsi="Cambria Math"/>
                <w:b w:val="0"/>
                <w:i w:val="0"/>
                <w:sz w:val="22"/>
              </w:rPr>
              <w:t xml:space="preserve"> = w</w:t>
            </w:r>
            <w:r>
              <w:rPr>
                <w:rFonts w:ascii="Cambria Math" w:hAnsi="Cambria Math"/>
                <w:b w:val="0"/>
                <w:i w:val="0"/>
                <w:sz w:val="22"/>
                <w:vertAlign w:val="subscript"/>
              </w:rPr>
              <w:t>t</w:t>
            </w:r>
            <w:r>
              <w:rPr>
                <w:rFonts w:ascii="Cambria Math" w:hAnsi="Cambria Math"/>
                <w:b w:val="0"/>
                <w:i w:val="0"/>
                <w:sz w:val="22"/>
              </w:rPr>
              <w:t xml:space="preserve"> − η ∂L/∂w ,   b</w:t>
            </w:r>
            <w:r>
              <w:rPr>
                <w:rFonts w:ascii="Cambria Math" w:hAnsi="Cambria Math"/>
                <w:b w:val="0"/>
                <w:i w:val="0"/>
                <w:sz w:val="22"/>
                <w:vertAlign w:val="subscript"/>
              </w:rPr>
              <w:t>t+1</w:t>
            </w:r>
            <w:r>
              <w:rPr>
                <w:rFonts w:ascii="Cambria Math" w:hAnsi="Cambria Math"/>
                <w:b w:val="0"/>
                <w:i w:val="0"/>
                <w:sz w:val="22"/>
              </w:rPr>
              <w:t xml:space="preserve"> = b</w:t>
            </w:r>
            <w:r>
              <w:rPr>
                <w:rFonts w:ascii="Cambria Math" w:hAnsi="Cambria Math"/>
                <w:b w:val="0"/>
                <w:i w:val="0"/>
                <w:sz w:val="22"/>
                <w:vertAlign w:val="subscript"/>
              </w:rPr>
              <w:t>t</w:t>
            </w:r>
            <w:r>
              <w:rPr>
                <w:rFonts w:ascii="Cambria Math" w:hAnsi="Cambria Math"/>
                <w:b w:val="0"/>
                <w:i w:val="0"/>
                <w:sz w:val="22"/>
              </w:rPr>
              <w:t xml:space="preserve"> − η ∂L/∂b</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Gradient of the MSE loss for a linear model</w:t>
            </w:r>
          </w:p>
          <w:p>
            <w:pPr>
              <w:spacing w:after="20"/>
            </w:pPr>
            <w:r>
              <w:rPr>
                <w:b/>
                <w:color w:val="7B4FC9"/>
                <w:sz w:val="19"/>
              </w:rPr>
              <w:t xml:space="preserve">Step 1.  </w:t>
            </w:r>
          </w:p>
          <w:p>
            <w:pPr>
              <w:spacing w:after="60"/>
              <w:jc w:val="center"/>
            </w:pPr>
            <w:r>
              <w:rPr>
                <w:rFonts w:ascii="Cambria Math" w:hAnsi="Cambria Math"/>
                <w:b w:val="0"/>
                <w:i w:val="0"/>
                <w:sz w:val="22"/>
              </w:rPr>
              <w:t>L(w,b) = (1/m) Σ</w:t>
            </w:r>
            <w:r>
              <w:rPr>
                <w:rFonts w:ascii="Cambria Math" w:hAnsi="Cambria Math"/>
                <w:b w:val="0"/>
                <w:i w:val="0"/>
                <w:sz w:val="22"/>
                <w:vertAlign w:val="subscript"/>
              </w:rPr>
              <w:t>i</w:t>
            </w:r>
            <w:r>
              <w:rPr>
                <w:rFonts w:ascii="Cambria Math" w:hAnsi="Cambria Math"/>
                <w:b w:val="0"/>
                <w:i w:val="0"/>
                <w:sz w:val="22"/>
              </w:rPr>
              <w:t xml:space="preserve"> (ŷ</w:t>
            </w:r>
            <w:r>
              <w:rPr>
                <w:rFonts w:ascii="Cambria Math" w:hAnsi="Cambria Math"/>
                <w:b w:val="0"/>
                <w:i w:val="0"/>
                <w:sz w:val="22"/>
                <w:vertAlign w:val="subscript"/>
              </w:rPr>
              <w:t>i</w:t>
            </w:r>
            <w:r>
              <w:rPr>
                <w:rFonts w:ascii="Cambria Math" w:hAnsi="Cambria Math"/>
                <w:b w:val="0"/>
                <w:i w:val="0"/>
                <w:sz w:val="22"/>
              </w:rPr>
              <w:t xml:space="preserve"> − y</w:t>
            </w:r>
            <w:r>
              <w:rPr>
                <w:rFonts w:ascii="Cambria Math" w:hAnsi="Cambria Math"/>
                <w:b w:val="0"/>
                <w:i w:val="0"/>
                <w:sz w:val="22"/>
                <w:vertAlign w:val="subscript"/>
              </w:rPr>
              <w:t>i</w:t>
            </w:r>
            <w:r>
              <w:rPr>
                <w:rFonts w:ascii="Cambria Math" w:hAnsi="Cambria Math"/>
                <w:b w:val="0"/>
                <w:i w:val="0"/>
                <w:sz w:val="22"/>
              </w:rPr>
              <w:t>)</w:t>
            </w:r>
            <w:r>
              <w:rPr>
                <w:rFonts w:ascii="Cambria Math" w:hAnsi="Cambria Math"/>
                <w:b w:val="0"/>
                <w:i w:val="0"/>
                <w:sz w:val="22"/>
                <w:vertAlign w:val="superscript"/>
              </w:rPr>
              <w:t>2</w:t>
            </w:r>
            <w:r>
              <w:rPr>
                <w:rFonts w:ascii="Cambria Math" w:hAnsi="Cambria Math"/>
                <w:b w:val="0"/>
                <w:i w:val="0"/>
                <w:sz w:val="22"/>
              </w:rPr>
              <w:t>,   ŷ</w:t>
            </w:r>
            <w:r>
              <w:rPr>
                <w:rFonts w:ascii="Cambria Math" w:hAnsi="Cambria Math"/>
                <w:b w:val="0"/>
                <w:i w:val="0"/>
                <w:sz w:val="22"/>
                <w:vertAlign w:val="subscript"/>
              </w:rPr>
              <w:t>i</w:t>
            </w:r>
            <w:r>
              <w:rPr>
                <w:rFonts w:ascii="Cambria Math" w:hAnsi="Cambria Math"/>
                <w:b w:val="0"/>
                <w:i w:val="0"/>
                <w:sz w:val="22"/>
              </w:rPr>
              <w:t xml:space="preserve"> = 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bscript"/>
              </w:rPr>
              <w:t>i</w:t>
            </w:r>
            <w:r>
              <w:rPr>
                <w:rFonts w:ascii="Cambria Math" w:hAnsi="Cambria Math"/>
                <w:b w:val="0"/>
                <w:i w:val="0"/>
                <w:sz w:val="22"/>
              </w:rPr>
              <w:t xml:space="preserve"> + b</w:t>
            </w:r>
          </w:p>
          <w:p>
            <w:pPr>
              <w:spacing w:after="20"/>
            </w:pPr>
            <w:r>
              <w:rPr>
                <w:b/>
                <w:color w:val="7B4FC9"/>
                <w:sz w:val="19"/>
              </w:rPr>
              <w:t xml:space="preserve">Step 2.  </w:t>
            </w:r>
            <w:r>
              <w:rPr>
                <w:b w:val="0"/>
                <w:i w:val="0"/>
                <w:sz w:val="20"/>
              </w:rPr>
              <w:t xml:space="preserve">Chain rule: derivative of (·)² is 2(·), derivative of ŷᵢ w.r.t. wⱼ is xᵢⱼ.  </w:t>
            </w:r>
          </w:p>
          <w:p>
            <w:pPr>
              <w:spacing w:after="60"/>
              <w:jc w:val="center"/>
            </w:pPr>
            <w:r>
              <w:rPr>
                <w:rFonts w:ascii="Cambria Math" w:hAnsi="Cambria Math"/>
                <w:b w:val="0"/>
                <w:i w:val="0"/>
                <w:sz w:val="22"/>
              </w:rPr>
              <w:t>∂L/∂w</w:t>
            </w:r>
            <w:r>
              <w:rPr>
                <w:rFonts w:ascii="Cambria Math" w:hAnsi="Cambria Math"/>
                <w:b w:val="0"/>
                <w:i w:val="0"/>
                <w:sz w:val="22"/>
                <w:vertAlign w:val="subscript"/>
              </w:rPr>
              <w:t>j</w:t>
            </w:r>
            <w:r>
              <w:rPr>
                <w:rFonts w:ascii="Cambria Math" w:hAnsi="Cambria Math"/>
                <w:b w:val="0"/>
                <w:i w:val="0"/>
                <w:sz w:val="22"/>
              </w:rPr>
              <w:t xml:space="preserve"> = (2/m) Σ</w:t>
            </w:r>
            <w:r>
              <w:rPr>
                <w:rFonts w:ascii="Cambria Math" w:hAnsi="Cambria Math"/>
                <w:b w:val="0"/>
                <w:i w:val="0"/>
                <w:sz w:val="22"/>
                <w:vertAlign w:val="subscript"/>
              </w:rPr>
              <w:t>i</w:t>
            </w:r>
            <w:r>
              <w:rPr>
                <w:rFonts w:ascii="Cambria Math" w:hAnsi="Cambria Math"/>
                <w:b w:val="0"/>
                <w:i w:val="0"/>
                <w:sz w:val="22"/>
              </w:rPr>
              <w:t xml:space="preserve"> (ŷ</w:t>
            </w:r>
            <w:r>
              <w:rPr>
                <w:rFonts w:ascii="Cambria Math" w:hAnsi="Cambria Math"/>
                <w:b w:val="0"/>
                <w:i w:val="0"/>
                <w:sz w:val="22"/>
                <w:vertAlign w:val="subscript"/>
              </w:rPr>
              <w:t>i</w:t>
            </w:r>
            <w:r>
              <w:rPr>
                <w:rFonts w:ascii="Cambria Math" w:hAnsi="Cambria Math"/>
                <w:b w:val="0"/>
                <w:i w:val="0"/>
                <w:sz w:val="22"/>
              </w:rPr>
              <w:t xml:space="preserve"> − y</w:t>
            </w:r>
            <w:r>
              <w:rPr>
                <w:rFonts w:ascii="Cambria Math" w:hAnsi="Cambria Math"/>
                <w:b w:val="0"/>
                <w:i w:val="0"/>
                <w:sz w:val="22"/>
                <w:vertAlign w:val="subscript"/>
              </w:rPr>
              <w:t>i</w:t>
            </w:r>
            <w:r>
              <w:rPr>
                <w:rFonts w:ascii="Cambria Math" w:hAnsi="Cambria Math"/>
                <w:b w:val="0"/>
                <w:i w:val="0"/>
                <w:sz w:val="22"/>
              </w:rPr>
              <w:t>) x</w:t>
            </w:r>
            <w:r>
              <w:rPr>
                <w:rFonts w:ascii="Cambria Math" w:hAnsi="Cambria Math"/>
                <w:b w:val="0"/>
                <w:i w:val="0"/>
                <w:sz w:val="22"/>
                <w:vertAlign w:val="subscript"/>
              </w:rPr>
              <w:t>ij</w:t>
            </w:r>
          </w:p>
          <w:p>
            <w:pPr>
              <w:spacing w:after="20"/>
            </w:pPr>
            <w:r>
              <w:rPr>
                <w:b/>
                <w:color w:val="7B4FC9"/>
                <w:sz w:val="19"/>
              </w:rPr>
              <w:t xml:space="preserve">Step 3.  </w:t>
            </w:r>
            <w:r>
              <w:rPr>
                <w:b w:val="0"/>
                <w:i w:val="0"/>
                <w:sz w:val="20"/>
              </w:rPr>
              <w:t xml:space="preserve">Derivative of ŷᵢ w.r.t. b is 1.  </w:t>
            </w:r>
          </w:p>
          <w:p>
            <w:pPr>
              <w:spacing w:after="60"/>
              <w:jc w:val="center"/>
            </w:pPr>
            <w:r>
              <w:rPr>
                <w:rFonts w:ascii="Cambria Math" w:hAnsi="Cambria Math"/>
                <w:b w:val="0"/>
                <w:i w:val="0"/>
                <w:sz w:val="22"/>
              </w:rPr>
              <w:t>∂L/∂b = (2/m) Σ</w:t>
            </w:r>
            <w:r>
              <w:rPr>
                <w:rFonts w:ascii="Cambria Math" w:hAnsi="Cambria Math"/>
                <w:b w:val="0"/>
                <w:i w:val="0"/>
                <w:sz w:val="22"/>
                <w:vertAlign w:val="subscript"/>
              </w:rPr>
              <w:t>i</w:t>
            </w:r>
            <w:r>
              <w:rPr>
                <w:rFonts w:ascii="Cambria Math" w:hAnsi="Cambria Math"/>
                <w:b w:val="0"/>
                <w:i w:val="0"/>
                <w:sz w:val="22"/>
              </w:rPr>
              <w:t xml:space="preserve"> (ŷ</w:t>
            </w:r>
            <w:r>
              <w:rPr>
                <w:rFonts w:ascii="Cambria Math" w:hAnsi="Cambria Math"/>
                <w:b w:val="0"/>
                <w:i w:val="0"/>
                <w:sz w:val="22"/>
                <w:vertAlign w:val="subscript"/>
              </w:rPr>
              <w:t>i</w:t>
            </w:r>
            <w:r>
              <w:rPr>
                <w:rFonts w:ascii="Cambria Math" w:hAnsi="Cambria Math"/>
                <w:b w:val="0"/>
                <w:i w:val="0"/>
                <w:sz w:val="22"/>
              </w:rPr>
              <w:t xml:space="preserve"> − y</w:t>
            </w:r>
            <w:r>
              <w:rPr>
                <w:rFonts w:ascii="Cambria Math" w:hAnsi="Cambria Math"/>
                <w:b w:val="0"/>
                <w:i w:val="0"/>
                <w:sz w:val="22"/>
                <w:vertAlign w:val="subscript"/>
              </w:rPr>
              <w:t>i</w:t>
            </w:r>
            <w:r>
              <w:rPr>
                <w:rFonts w:ascii="Cambria Math" w:hAnsi="Cambria Math"/>
                <w:b w:val="0"/>
                <w:i w:val="0"/>
                <w:sz w:val="22"/>
              </w:rPr>
              <w:t>)</w:t>
            </w:r>
          </w:p>
          <w:p>
            <w:pPr>
              <w:spacing w:after="20"/>
            </w:pPr>
            <w:r>
              <w:rPr>
                <w:b/>
                <w:color w:val="7B4FC9"/>
                <w:sz w:val="19"/>
              </w:rPr>
              <w:t xml:space="preserve">Step 4.  </w:t>
            </w:r>
            <w:r>
              <w:rPr>
                <w:b w:val="0"/>
                <w:i w:val="0"/>
                <w:sz w:val="20"/>
              </w:rPr>
              <w:t xml:space="preserve">Same thing for all weights at once.  </w:t>
            </w:r>
          </w:p>
          <w:p>
            <w:pPr>
              <w:spacing w:after="60"/>
              <w:jc w:val="center"/>
            </w:pPr>
            <w:r>
              <w:rPr>
                <w:rFonts w:ascii="Cambria Math" w:hAnsi="Cambria Math"/>
                <w:b w:val="0"/>
                <w:i w:val="0"/>
                <w:sz w:val="22"/>
              </w:rPr>
              <w:t>Vector form:  ∇</w:t>
            </w:r>
            <w:r>
              <w:rPr>
                <w:rFonts w:ascii="Cambria Math" w:hAnsi="Cambria Math"/>
                <w:b w:val="0"/>
                <w:i w:val="0"/>
                <w:sz w:val="22"/>
                <w:vertAlign w:val="subscript"/>
              </w:rPr>
              <w:t>w</w:t>
            </w:r>
            <w:r>
              <w:rPr>
                <w:rFonts w:ascii="Cambria Math" w:hAnsi="Cambria Math"/>
                <w:b w:val="0"/>
                <w:i w:val="0"/>
                <w:sz w:val="22"/>
              </w:rPr>
              <w:t>L = (2/m) X</w:t>
            </w:r>
            <w:r>
              <w:rPr>
                <w:rFonts w:ascii="Cambria Math" w:hAnsi="Cambria Math"/>
                <w:b w:val="0"/>
                <w:i w:val="0"/>
                <w:sz w:val="22"/>
                <w:vertAlign w:val="superscript"/>
              </w:rPr>
              <w:t>T</w:t>
            </w:r>
            <w:r>
              <w:rPr>
                <w:rFonts w:ascii="Cambria Math" w:hAnsi="Cambria Math"/>
                <w:b w:val="0"/>
                <w:i w:val="0"/>
                <w:sz w:val="22"/>
              </w:rPr>
              <w:t>(Xw − y)</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Note</w:t>
            </w:r>
          </w:p>
          <w:p>
            <w:pPr>
              <w:spacing w:after="40"/>
            </w:pPr>
            <w:r>
              <w:rPr>
                <w:b w:val="0"/>
                <w:i w:val="0"/>
              </w:rPr>
              <w:t xml:space="preserve">Convention: some books use L = ½Σ(ŷ−y)² (then the "2" cancels) or no 1/m. All are correct — </w:t>
            </w:r>
            <w:r>
              <w:rPr>
                <w:b/>
                <w:i w:val="0"/>
              </w:rPr>
              <w:t>state your loss at the start</w:t>
            </w:r>
            <w:r>
              <w:rPr>
                <w:b w:val="0"/>
                <w:i w:val="0"/>
              </w:rPr>
              <w:t>; the direction of the step is the same, only its size (effectively η) changes. In this guide: L = (1/m)Σ(ŷ − y)², matching your End-sem-25 Q6(d).</w:t>
            </w:r>
          </w:p>
        </w:tc>
      </w:tr>
    </w:tbl>
    <w:p>
      <w:pPr>
        <w:spacing w:after="0"/>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val="clear" w:color="auto" w:fill="1F3864"/>
            <w:tcMar>
              <w:top w:w="70" w:type="dxa"/>
              <w:bottom w:w="70" w:type="dxa"/>
              <w:left w:w="140" w:type="dxa"/>
              <w:right w:w="110" w:type="dxa"/>
            </w:tcMar>
          </w:tcPr>
          <w:p>
            <w:pPr>
              <w:jc w:val="center"/>
            </w:pPr>
            <w:r>
              <w:rPr>
                <w:b/>
                <w:i w:val="0"/>
                <w:color w:val="FFFFFF"/>
                <w:sz w:val="18"/>
              </w:rPr>
              <w:t>Variant</w:t>
            </w:r>
          </w:p>
        </w:tc>
        <w:tc>
          <w:tcPr>
            <w:tcW w:type="dxa" w:w="1928"/>
            <w:shd w:val="clear" w:color="auto" w:fill="1F3864"/>
            <w:tcMar>
              <w:top w:w="70" w:type="dxa"/>
              <w:bottom w:w="70" w:type="dxa"/>
              <w:left w:w="140" w:type="dxa"/>
              <w:right w:w="110" w:type="dxa"/>
            </w:tcMar>
          </w:tcPr>
          <w:p>
            <w:pPr>
              <w:jc w:val="center"/>
            </w:pPr>
            <w:r>
              <w:rPr>
                <w:b/>
                <w:i w:val="0"/>
                <w:color w:val="FFFFFF"/>
                <w:sz w:val="18"/>
              </w:rPr>
              <w:t>Gradient computed on</w:t>
            </w:r>
          </w:p>
        </w:tc>
        <w:tc>
          <w:tcPr>
            <w:tcW w:type="dxa" w:w="1474"/>
            <w:shd w:val="clear" w:color="auto" w:fill="1F3864"/>
            <w:tcMar>
              <w:top w:w="70" w:type="dxa"/>
              <w:bottom w:w="70" w:type="dxa"/>
              <w:left w:w="140" w:type="dxa"/>
              <w:right w:w="110" w:type="dxa"/>
            </w:tcMar>
          </w:tcPr>
          <w:p>
            <w:pPr>
              <w:jc w:val="center"/>
            </w:pPr>
            <w:r>
              <w:rPr>
                <w:b/>
                <w:i w:val="0"/>
                <w:color w:val="FFFFFF"/>
                <w:sz w:val="18"/>
              </w:rPr>
              <w:t>Updates per epoch</w:t>
            </w:r>
          </w:p>
        </w:tc>
        <w:tc>
          <w:tcPr>
            <w:tcW w:type="dxa" w:w="2154"/>
            <w:shd w:val="clear" w:color="auto" w:fill="1F3864"/>
            <w:tcMar>
              <w:top w:w="70" w:type="dxa"/>
              <w:bottom w:w="70" w:type="dxa"/>
              <w:left w:w="140" w:type="dxa"/>
              <w:right w:w="110" w:type="dxa"/>
            </w:tcMar>
          </w:tcPr>
          <w:p>
            <w:pPr>
              <w:jc w:val="center"/>
            </w:pPr>
            <w:r>
              <w:rPr>
                <w:b/>
                <w:i w:val="0"/>
                <w:color w:val="FFFFFF"/>
                <w:sz w:val="18"/>
              </w:rPr>
              <w:t>Pros</w:t>
            </w:r>
          </w:p>
        </w:tc>
        <w:tc>
          <w:tcPr>
            <w:tcW w:type="dxa" w:w="1871"/>
            <w:shd w:val="clear" w:color="auto" w:fill="1F3864"/>
            <w:tcMar>
              <w:top w:w="70" w:type="dxa"/>
              <w:bottom w:w="70" w:type="dxa"/>
              <w:left w:w="140" w:type="dxa"/>
              <w:right w:w="110" w:type="dxa"/>
            </w:tcMar>
          </w:tcPr>
          <w:p>
            <w:pPr>
              <w:jc w:val="center"/>
            </w:pPr>
            <w:r>
              <w:rPr>
                <w:b/>
                <w:i w:val="0"/>
                <w:color w:val="FFFFFF"/>
                <w:sz w:val="18"/>
              </w:rPr>
              <w:t>Cons</w:t>
            </w:r>
          </w:p>
        </w:tc>
      </w:tr>
      <w:tr>
        <w:tc>
          <w:tcPr>
            <w:tcW w:type="dxa" w:w="1814"/>
          </w:tcPr>
          <w:p>
            <w:pPr>
              <w:spacing w:after="0"/>
              <w:jc w:val="center"/>
            </w:pPr>
            <w:r>
              <w:rPr>
                <w:b w:val="0"/>
                <w:i w:val="0"/>
                <w:sz w:val="18"/>
              </w:rPr>
              <w:t>Full / Batch GD</w:t>
            </w:r>
          </w:p>
        </w:tc>
        <w:tc>
          <w:tcPr>
            <w:tcW w:type="dxa" w:w="1928"/>
          </w:tcPr>
          <w:p>
            <w:pPr>
              <w:spacing w:after="0"/>
              <w:jc w:val="center"/>
            </w:pPr>
            <w:r>
              <w:rPr>
                <w:b w:val="0"/>
                <w:i w:val="0"/>
                <w:sz w:val="18"/>
              </w:rPr>
              <w:t>all m samples</w:t>
            </w:r>
          </w:p>
        </w:tc>
        <w:tc>
          <w:tcPr>
            <w:tcW w:type="dxa" w:w="1474"/>
          </w:tcPr>
          <w:p>
            <w:pPr>
              <w:spacing w:after="0"/>
              <w:jc w:val="center"/>
            </w:pPr>
            <w:r>
              <w:rPr>
                <w:b w:val="0"/>
                <w:i w:val="0"/>
                <w:sz w:val="18"/>
              </w:rPr>
              <w:t>1</w:t>
            </w:r>
          </w:p>
        </w:tc>
        <w:tc>
          <w:tcPr>
            <w:tcW w:type="dxa" w:w="2154"/>
          </w:tcPr>
          <w:p>
            <w:pPr>
              <w:spacing w:after="0"/>
            </w:pPr>
            <w:r>
              <w:rPr>
                <w:b w:val="0"/>
                <w:i w:val="0"/>
                <w:sz w:val="18"/>
              </w:rPr>
              <w:t>smooth, exact direction</w:t>
            </w:r>
          </w:p>
        </w:tc>
        <w:tc>
          <w:tcPr>
            <w:tcW w:type="dxa" w:w="1871"/>
          </w:tcPr>
          <w:p>
            <w:pPr>
              <w:spacing w:after="0"/>
              <w:jc w:val="center"/>
            </w:pPr>
            <w:r>
              <w:rPr>
                <w:b w:val="0"/>
                <w:i w:val="0"/>
                <w:sz w:val="18"/>
              </w:rPr>
              <w:t>slow for big data</w:t>
            </w:r>
          </w:p>
        </w:tc>
      </w:tr>
      <w:tr>
        <w:tc>
          <w:tcPr>
            <w:tcW w:type="dxa" w:w="1814"/>
            <w:shd w:val="clear" w:color="auto" w:fill="F2F6FC"/>
            <w:tcMar>
              <w:top w:w="70" w:type="dxa"/>
              <w:bottom w:w="70" w:type="dxa"/>
              <w:left w:w="140" w:type="dxa"/>
              <w:right w:w="110" w:type="dxa"/>
            </w:tcMar>
          </w:tcPr>
          <w:p>
            <w:pPr>
              <w:spacing w:after="0"/>
              <w:jc w:val="center"/>
            </w:pPr>
            <w:r>
              <w:rPr>
                <w:b w:val="0"/>
                <w:i w:val="0"/>
                <w:sz w:val="18"/>
              </w:rPr>
              <w:t>Mini-batch GD</w:t>
            </w:r>
          </w:p>
        </w:tc>
        <w:tc>
          <w:tcPr>
            <w:tcW w:type="dxa" w:w="1928"/>
            <w:shd w:val="clear" w:color="auto" w:fill="F2F6FC"/>
            <w:tcMar>
              <w:top w:w="70" w:type="dxa"/>
              <w:bottom w:w="70" w:type="dxa"/>
              <w:left w:w="140" w:type="dxa"/>
              <w:right w:w="110" w:type="dxa"/>
            </w:tcMar>
          </w:tcPr>
          <w:p>
            <w:pPr>
              <w:spacing w:after="0"/>
            </w:pPr>
            <w:r>
              <w:rPr>
                <w:b w:val="0"/>
                <w:i w:val="0"/>
                <w:sz w:val="18"/>
              </w:rPr>
              <w:t>B samples (e.g., 32)</w:t>
            </w:r>
          </w:p>
        </w:tc>
        <w:tc>
          <w:tcPr>
            <w:tcW w:type="dxa" w:w="1474"/>
            <w:shd w:val="clear" w:color="auto" w:fill="F2F6FC"/>
            <w:tcMar>
              <w:top w:w="70" w:type="dxa"/>
              <w:bottom w:w="70" w:type="dxa"/>
              <w:left w:w="140" w:type="dxa"/>
              <w:right w:w="110" w:type="dxa"/>
            </w:tcMar>
          </w:tcPr>
          <w:p>
            <w:pPr>
              <w:spacing w:after="0"/>
              <w:jc w:val="center"/>
            </w:pPr>
            <w:r>
              <w:rPr>
                <w:b w:val="0"/>
                <w:i w:val="0"/>
                <w:sz w:val="18"/>
              </w:rPr>
              <w:t>m / B</w:t>
            </w:r>
          </w:p>
        </w:tc>
        <w:tc>
          <w:tcPr>
            <w:tcW w:type="dxa" w:w="2154"/>
            <w:shd w:val="clear" w:color="auto" w:fill="F2F6FC"/>
            <w:tcMar>
              <w:top w:w="70" w:type="dxa"/>
              <w:bottom w:w="70" w:type="dxa"/>
              <w:left w:w="140" w:type="dxa"/>
              <w:right w:w="110" w:type="dxa"/>
            </w:tcMar>
          </w:tcPr>
          <w:p>
            <w:pPr>
              <w:spacing w:after="0"/>
            </w:pPr>
            <w:r>
              <w:rPr>
                <w:b w:val="0"/>
                <w:i w:val="0"/>
                <w:sz w:val="18"/>
              </w:rPr>
              <w:t>good balance, GPU friendly</w:t>
            </w:r>
          </w:p>
        </w:tc>
        <w:tc>
          <w:tcPr>
            <w:tcW w:type="dxa" w:w="1871"/>
            <w:shd w:val="clear" w:color="auto" w:fill="F2F6FC"/>
            <w:tcMar>
              <w:top w:w="70" w:type="dxa"/>
              <w:bottom w:w="70" w:type="dxa"/>
              <w:left w:w="140" w:type="dxa"/>
              <w:right w:w="110" w:type="dxa"/>
            </w:tcMar>
          </w:tcPr>
          <w:p>
            <w:pPr>
              <w:spacing w:after="0"/>
            </w:pPr>
            <w:r>
              <w:rPr>
                <w:b w:val="0"/>
                <w:i w:val="0"/>
                <w:sz w:val="18"/>
              </w:rPr>
              <w:t>some noise, choose B</w:t>
            </w:r>
          </w:p>
        </w:tc>
      </w:tr>
      <w:tr>
        <w:tc>
          <w:tcPr>
            <w:tcW w:type="dxa" w:w="1814"/>
          </w:tcPr>
          <w:p>
            <w:pPr>
              <w:spacing w:after="0"/>
            </w:pPr>
            <w:r>
              <w:rPr>
                <w:b w:val="0"/>
                <w:i w:val="0"/>
                <w:sz w:val="18"/>
              </w:rPr>
              <w:t>Stochastic GD (SGD)</w:t>
            </w:r>
          </w:p>
        </w:tc>
        <w:tc>
          <w:tcPr>
            <w:tcW w:type="dxa" w:w="1928"/>
          </w:tcPr>
          <w:p>
            <w:pPr>
              <w:spacing w:after="0"/>
              <w:jc w:val="center"/>
            </w:pPr>
            <w:r>
              <w:rPr>
                <w:b w:val="0"/>
                <w:i w:val="0"/>
                <w:sz w:val="18"/>
              </w:rPr>
              <w:t>1 sample</w:t>
            </w:r>
          </w:p>
        </w:tc>
        <w:tc>
          <w:tcPr>
            <w:tcW w:type="dxa" w:w="1474"/>
          </w:tcPr>
          <w:p>
            <w:pPr>
              <w:spacing w:after="0"/>
              <w:jc w:val="center"/>
            </w:pPr>
            <w:r>
              <w:rPr>
                <w:b w:val="0"/>
                <w:i w:val="0"/>
                <w:sz w:val="18"/>
              </w:rPr>
              <w:t>m</w:t>
            </w:r>
          </w:p>
        </w:tc>
        <w:tc>
          <w:tcPr>
            <w:tcW w:type="dxa" w:w="2154"/>
          </w:tcPr>
          <w:p>
            <w:pPr>
              <w:spacing w:after="0"/>
            </w:pPr>
            <w:r>
              <w:rPr>
                <w:b w:val="0"/>
                <w:i w:val="0"/>
                <w:sz w:val="18"/>
              </w:rPr>
              <w:t>very fast updates, can escape shallow minima</w:t>
            </w:r>
          </w:p>
        </w:tc>
        <w:tc>
          <w:tcPr>
            <w:tcW w:type="dxa" w:w="1871"/>
          </w:tcPr>
          <w:p>
            <w:pPr>
              <w:spacing w:after="0"/>
              <w:jc w:val="center"/>
            </w:pPr>
            <w:r>
              <w:rPr>
                <w:b w:val="0"/>
                <w:i w:val="0"/>
                <w:sz w:val="18"/>
              </w:rPr>
              <w:t>very noisy path</w:t>
            </w:r>
          </w:p>
        </w:tc>
      </w:tr>
    </w:tbl>
    <w:p>
      <w:pPr>
        <w:spacing w:after="0"/>
      </w:pPr>
    </w:p>
    <w:p>
      <w:pPr>
        <w:pStyle w:val="ListBullet"/>
        <w:spacing w:after="40"/>
      </w:pPr>
      <w:r>
        <w:rPr>
          <w:b/>
          <w:i w:val="0"/>
        </w:rPr>
        <w:t>Learning rate η</w:t>
      </w:r>
      <w:r>
        <w:rPr>
          <w:b w:val="0"/>
          <w:i w:val="0"/>
        </w:rPr>
        <w:t>: too small → very slow; too large → overshoots / diverges. Watch the loss: if it increases, reduce η.</w:t>
      </w:r>
    </w:p>
    <w:p>
      <w:pPr>
        <w:pStyle w:val="ListBullet"/>
        <w:spacing w:after="40"/>
      </w:pPr>
      <w:r>
        <w:rPr>
          <w:b/>
          <w:i w:val="0"/>
        </w:rPr>
        <w:t>Local vs global minima</w:t>
      </w:r>
      <w:r>
        <w:rPr>
          <w:b w:val="0"/>
          <w:i w:val="0"/>
        </w:rPr>
        <w:t>: MSE for linear regression is convex (a bowl) → one global minimum. Neural networks are non-convex.</w:t>
      </w:r>
    </w:p>
    <w:p>
      <w:pPr>
        <w:pStyle w:val="ListBullet"/>
        <w:spacing w:after="40"/>
      </w:pPr>
      <w:r>
        <w:rPr>
          <w:b/>
          <w:i w:val="0"/>
        </w:rPr>
        <w:t>Stopping</w:t>
      </w:r>
      <w:r>
        <w:rPr>
          <w:b w:val="0"/>
          <w:i w:val="0"/>
        </w:rPr>
        <w:t>: fixed number of iterations/epochs, or when the loss or gradient becomes very small.</w:t>
      </w:r>
    </w:p>
    <w:tbl>
      <w:tblPr>
        <w:tblW w:type="auto" w:w="0"/>
        <w:jc w:val="center"/>
        <w:tblLook w:firstColumn="1" w:firstRow="1" w:lastColumn="0" w:lastRow="0" w:noHBand="0" w:noVBand="1" w:val="04A0"/>
      </w:tblPr>
      <w:tblGrid>
        <w:gridCol w:w="9638"/>
      </w:tblGrid>
      <w:tr>
        <w:tc>
          <w:tcPr>
            <w:tcW w:type="dxa" w:w="9638"/>
            <w:shd w:val="clear" w:color="auto" w:fill="E8F6F6"/>
            <w:tcBorders>
              <w:top w:val="nil"/>
              <w:left w:val="single" w:sz="24" w:color="138D90"/>
              <w:bottom w:val="nil"/>
              <w:right w:val="nil"/>
            </w:tcBorders>
            <w:tcMar>
              <w:top w:w="70" w:type="dxa"/>
              <w:bottom w:w="70" w:type="dxa"/>
              <w:left w:w="140" w:type="dxa"/>
              <w:right w:w="110" w:type="dxa"/>
            </w:tcMar>
          </w:tcPr>
          <w:p>
            <w:pPr>
              <w:spacing w:after="40"/>
            </w:pPr>
            <w:r>
              <w:rPr>
                <w:b/>
                <w:color w:val="138D90"/>
                <w:sz w:val="21"/>
              </w:rPr>
              <w:t>🛠️ How to use / step-by-step recipe</w:t>
            </w:r>
          </w:p>
          <w:p>
            <w:pPr>
              <w:spacing w:after="40"/>
              <w:ind w:left="340" w:hanging="283"/>
            </w:pPr>
            <w:r>
              <w:rPr>
                <w:b/>
              </w:rPr>
              <w:t xml:space="preserve">1.  </w:t>
            </w:r>
            <w:r>
              <w:rPr>
                <w:b w:val="0"/>
                <w:i w:val="0"/>
              </w:rPr>
              <w:t>Write the model and the loss (state 1/m or ½ convention).</w:t>
            </w:r>
          </w:p>
          <w:p>
            <w:pPr>
              <w:spacing w:after="40"/>
              <w:ind w:left="340" w:hanging="283"/>
            </w:pPr>
            <w:r>
              <w:rPr>
                <w:b/>
              </w:rPr>
              <w:t xml:space="preserve">2.  </w:t>
            </w:r>
            <w:r>
              <w:rPr>
                <w:b/>
                <w:i w:val="0"/>
              </w:rPr>
              <w:t>Forward</w:t>
            </w:r>
            <w:r>
              <w:rPr>
                <w:b w:val="0"/>
                <w:i w:val="0"/>
              </w:rPr>
              <w:t>: compute ŷᵢ for every sample in the batch.</w:t>
            </w:r>
          </w:p>
          <w:p>
            <w:pPr>
              <w:spacing w:after="40"/>
              <w:ind w:left="340" w:hanging="283"/>
            </w:pPr>
            <w:r>
              <w:rPr>
                <w:b/>
              </w:rPr>
              <w:t xml:space="preserve">3.  </w:t>
            </w:r>
            <w:r>
              <w:rPr>
                <w:b w:val="0"/>
                <w:i w:val="0"/>
              </w:rPr>
              <w:t>Compute errors eᵢ = ŷᵢ − yᵢ.</w:t>
            </w:r>
          </w:p>
          <w:p>
            <w:pPr>
              <w:spacing w:after="40"/>
              <w:ind w:left="340" w:hanging="283"/>
            </w:pPr>
            <w:r>
              <w:rPr>
                <w:b/>
              </w:rPr>
              <w:t xml:space="preserve">4.  </w:t>
            </w:r>
            <w:r>
              <w:rPr>
                <w:b w:val="0"/>
                <w:i w:val="0"/>
              </w:rPr>
              <w:t>Gradients: ∂L/∂wⱼ = (2/B)Σ eᵢ xᵢⱼ, ∂L/∂b = (2/B)Σ eᵢ (B = batch size: m for full, 1 for SGD).</w:t>
            </w:r>
          </w:p>
          <w:p>
            <w:pPr>
              <w:spacing w:after="40"/>
              <w:ind w:left="340" w:hanging="283"/>
            </w:pPr>
            <w:r>
              <w:rPr>
                <w:b/>
              </w:rPr>
              <w:t xml:space="preserve">5.  </w:t>
            </w:r>
            <w:r>
              <w:rPr>
                <w:b w:val="0"/>
                <w:i w:val="0"/>
              </w:rPr>
              <w:t>Update: w ← w − η·grad (subtract!). Report new parameters. Optionally show the loss went down.</w:t>
            </w:r>
          </w:p>
        </w:tc>
      </w:tr>
    </w:tbl>
    <w:p>
      <w:pPr>
        <w:spacing w:after="0"/>
      </w:pPr>
    </w:p>
    <w:p>
      <w:pPr>
        <w:pStyle w:val="Heading2"/>
      </w:pPr>
      <w:r>
        <w:t>3.4 Beyond straight lines: polynomial, locally-weighted, Ridge &amp; Lasso</w:t>
      </w:r>
    </w:p>
    <w:p>
      <w:pPr>
        <w:pStyle w:val="ListBullet"/>
        <w:spacing w:after="40"/>
      </w:pPr>
      <w:r>
        <w:rPr>
          <w:b/>
          <w:i w:val="0"/>
        </w:rPr>
        <w:t>Polynomial regression</w:t>
      </w:r>
      <w:r>
        <w:rPr>
          <w:b w:val="0"/>
          <w:i w:val="0"/>
        </w:rPr>
        <w:t xml:space="preserve">: F(x) = θ₀ + θ₁x + θ₂x² + … + θₙxⁿ — still </w:t>
      </w:r>
      <w:r>
        <w:rPr>
          <w:b w:val="0"/>
          <w:i/>
        </w:rPr>
        <w:t>linear in the parameters</w:t>
      </w:r>
      <w:r>
        <w:rPr>
          <w:b w:val="0"/>
          <w:i w:val="0"/>
        </w:rPr>
        <w:t xml:space="preserve">, so the same least squares / GD works (treat x², x³ as new features). Large n → too many parameters, slow, </w:t>
      </w:r>
      <w:r>
        <w:rPr>
          <w:b/>
          <w:i w:val="0"/>
        </w:rPr>
        <w:t>overfitting</w:t>
      </w:r>
      <w:r>
        <w:rPr>
          <w:b w:val="0"/>
          <w:i w:val="0"/>
        </w:rPr>
        <w:t xml:space="preserve"> (memorises training data).</w:t>
      </w:r>
    </w:p>
    <w:p>
      <w:pPr>
        <w:pStyle w:val="ListBullet"/>
        <w:spacing w:after="40"/>
      </w:pPr>
      <w:r>
        <w:rPr>
          <w:b/>
          <w:i w:val="0"/>
        </w:rPr>
        <w:t>Locally Weighted Linear Regression (LWR)</w:t>
      </w:r>
      <w:r>
        <w:rPr>
          <w:b w:val="0"/>
          <w:i w:val="0"/>
        </w:rPr>
        <w:t>: for each test point, fit a line giving more weight to nearby training points. Error E = Σ wⁱ(F(xⁱ) − yⁱ)², with wⁱ = exp(−‖xⁱ − x_test‖² / (2c²)) — close points → w ≈ 1, far points → w ≈ 0. Drawback: must keep all training data and refit for every test point (non-parametric).</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Regularised regression (α or λ = regularisation strength)</w:t>
            </w:r>
          </w:p>
          <w:p>
            <w:pPr>
              <w:spacing w:after="40"/>
              <w:jc w:val="center"/>
            </w:pPr>
            <w:r>
              <w:rPr>
                <w:rFonts w:ascii="Cambria Math" w:hAnsi="Cambria Math"/>
                <w:b w:val="0"/>
                <w:i w:val="0"/>
                <w:sz w:val="23"/>
              </w:rPr>
              <w:t>Ridge (L2):  J(θ) = MSE(θ) + α·½ Σ</w:t>
            </w:r>
            <w:r>
              <w:rPr>
                <w:rFonts w:ascii="Cambria Math" w:hAnsi="Cambria Math"/>
                <w:b w:val="0"/>
                <w:i w:val="0"/>
                <w:sz w:val="23"/>
                <w:vertAlign w:val="subscript"/>
              </w:rPr>
              <w:t>i=1</w:t>
            </w:r>
            <w:r>
              <w:rPr>
                <w:rFonts w:ascii="Cambria Math" w:hAnsi="Cambria Math"/>
                <w:b w:val="0"/>
                <w:i w:val="0"/>
                <w:sz w:val="23"/>
                <w:vertAlign w:val="superscript"/>
              </w:rPr>
              <w:t>n</w:t>
            </w:r>
            <w:r>
              <w:rPr>
                <w:rFonts w:ascii="Cambria Math" w:hAnsi="Cambria Math"/>
                <w:b w:val="0"/>
                <w:i w:val="0"/>
                <w:sz w:val="23"/>
              </w:rPr>
              <w:t xml:space="preserve"> θ</w:t>
            </w:r>
            <w:r>
              <w:rPr>
                <w:rFonts w:ascii="Cambria Math" w:hAnsi="Cambria Math"/>
                <w:b w:val="0"/>
                <w:i w:val="0"/>
                <w:sz w:val="23"/>
                <w:vertAlign w:val="subscript"/>
              </w:rPr>
              <w:t>i</w:t>
            </w:r>
            <w:r>
              <w:rPr>
                <w:rFonts w:ascii="Cambria Math" w:hAnsi="Cambria Math"/>
                <w:b w:val="0"/>
                <w:i w:val="0"/>
                <w:sz w:val="23"/>
                <w:vertAlign w:val="superscript"/>
              </w:rPr>
              <w:t>2</w:t>
            </w:r>
            <w:r>
              <w:rPr>
                <w:rFonts w:ascii="Cambria Math" w:hAnsi="Cambria Math"/>
                <w:b w:val="0"/>
                <w:i w:val="0"/>
                <w:sz w:val="23"/>
              </w:rPr>
              <w:t xml:space="preserve">      → closed form  w = (X</w:t>
            </w:r>
            <w:r>
              <w:rPr>
                <w:rFonts w:ascii="Cambria Math" w:hAnsi="Cambria Math"/>
                <w:b w:val="0"/>
                <w:i w:val="0"/>
                <w:sz w:val="23"/>
                <w:vertAlign w:val="superscript"/>
              </w:rPr>
              <w:t>T</w:t>
            </w:r>
            <w:r>
              <w:rPr>
                <w:rFonts w:ascii="Cambria Math" w:hAnsi="Cambria Math"/>
                <w:b w:val="0"/>
                <w:i w:val="0"/>
                <w:sz w:val="23"/>
              </w:rPr>
              <w:t>X + λI)</w:t>
            </w:r>
            <w:r>
              <w:rPr>
                <w:rFonts w:ascii="Cambria Math" w:hAnsi="Cambria Math"/>
                <w:b w:val="0"/>
                <w:i w:val="0"/>
                <w:sz w:val="23"/>
                <w:vertAlign w:val="superscript"/>
              </w:rPr>
              <w:t>−1</w:t>
            </w:r>
            <w:r>
              <w:rPr>
                <w:rFonts w:ascii="Cambria Math" w:hAnsi="Cambria Math"/>
                <w:b w:val="0"/>
                <w:i w:val="0"/>
                <w:sz w:val="23"/>
              </w:rPr>
              <w:t>X</w:t>
            </w:r>
            <w:r>
              <w:rPr>
                <w:rFonts w:ascii="Cambria Math" w:hAnsi="Cambria Math"/>
                <w:b w:val="0"/>
                <w:i w:val="0"/>
                <w:sz w:val="23"/>
                <w:vertAlign w:val="superscript"/>
              </w:rPr>
              <w:t>T</w:t>
            </w:r>
            <w:r>
              <w:rPr>
                <w:rFonts w:ascii="Cambria Math" w:hAnsi="Cambria Math"/>
                <w:b w:val="0"/>
                <w:i w:val="0"/>
                <w:sz w:val="23"/>
              </w:rPr>
              <w:t>y</w:t>
            </w:r>
          </w:p>
          <w:p>
            <w:pPr>
              <w:spacing w:after="40"/>
              <w:jc w:val="center"/>
            </w:pPr>
            <w:r>
              <w:rPr>
                <w:rFonts w:ascii="Cambria Math" w:hAnsi="Cambria Math"/>
                <w:b w:val="0"/>
                <w:i w:val="0"/>
                <w:sz w:val="23"/>
              </w:rPr>
              <w:t>Lasso (L1):  J(θ) = MSE(θ) + α Σ</w:t>
            </w:r>
            <w:r>
              <w:rPr>
                <w:rFonts w:ascii="Cambria Math" w:hAnsi="Cambria Math"/>
                <w:b w:val="0"/>
                <w:i w:val="0"/>
                <w:sz w:val="23"/>
                <w:vertAlign w:val="subscript"/>
              </w:rPr>
              <w:t>i=1</w:t>
            </w:r>
            <w:r>
              <w:rPr>
                <w:rFonts w:ascii="Cambria Math" w:hAnsi="Cambria Math"/>
                <w:b w:val="0"/>
                <w:i w:val="0"/>
                <w:sz w:val="23"/>
                <w:vertAlign w:val="superscript"/>
              </w:rPr>
              <w:t>n</w:t>
            </w:r>
            <w:r>
              <w:rPr>
                <w:rFonts w:ascii="Cambria Math" w:hAnsi="Cambria Math"/>
                <w:b w:val="0"/>
                <w:i w:val="0"/>
                <w:sz w:val="23"/>
              </w:rPr>
              <w:t xml:space="preserve"> |θ</w:t>
            </w:r>
            <w:r>
              <w:rPr>
                <w:rFonts w:ascii="Cambria Math" w:hAnsi="Cambria Math"/>
                <w:b w:val="0"/>
                <w:i w:val="0"/>
                <w:sz w:val="23"/>
                <w:vertAlign w:val="subscript"/>
              </w:rPr>
              <w:t>i</w:t>
            </w:r>
            <w:r>
              <w:rPr>
                <w:rFonts w:ascii="Cambria Math" w:hAnsi="Cambria Math"/>
                <w:b w:val="0"/>
                <w:i w:val="0"/>
                <w:sz w:val="23"/>
              </w:rPr>
              <w:t>|</w:t>
            </w:r>
          </w:p>
          <w:p>
            <w:pPr>
              <w:jc w:val="center"/>
            </w:pPr>
            <w:r>
              <w:rPr>
                <w:b w:val="0"/>
                <w:i w:val="0"/>
                <w:color w:val="555555"/>
                <w:sz w:val="18"/>
              </w:rPr>
              <w:t>Bias θ₀ is usually NOT penalised. α = 0 → ordinary least squares; α → ∞ → all weights → 0.</w:t>
            </w:r>
          </w:p>
        </w:tc>
      </w:tr>
    </w:tbl>
    <w:p>
      <w:pPr>
        <w:spacing w:after="0"/>
      </w:pPr>
    </w:p>
    <w:p>
      <w:pPr>
        <w:keepNext/>
        <w:spacing w:after="0"/>
        <w:jc w:val="center"/>
      </w:pPr>
      <w:r>
        <w:drawing>
          <wp:inline xmlns:a="http://schemas.openxmlformats.org/drawingml/2006/main" xmlns:pic="http://schemas.openxmlformats.org/drawingml/2006/picture">
            <wp:extent cx="4680000" cy="2336378"/>
            <wp:docPr id="7" name="Picture 7"/>
            <wp:cNvGraphicFramePr>
              <a:graphicFrameLocks noChangeAspect="1"/>
            </wp:cNvGraphicFramePr>
            <a:graphic>
              <a:graphicData uri="http://schemas.openxmlformats.org/drawingml/2006/picture">
                <pic:pic>
                  <pic:nvPicPr>
                    <pic:cNvPr id="0" name="ridge_lasso.png"/>
                    <pic:cNvPicPr/>
                  </pic:nvPicPr>
                  <pic:blipFill>
                    <a:blip r:embed="rId16"/>
                    <a:stretch>
                      <a:fillRect/>
                    </a:stretch>
                  </pic:blipFill>
                  <pic:spPr>
                    <a:xfrm>
                      <a:off x="0" y="0"/>
                      <a:ext cx="4680000" cy="2336378"/>
                    </a:xfrm>
                    <a:prstGeom prst="rect"/>
                  </pic:spPr>
                </pic:pic>
              </a:graphicData>
            </a:graphic>
          </wp:inline>
        </w:drawing>
      </w:r>
    </w:p>
    <w:p>
      <w:pPr>
        <w:jc w:val="center"/>
      </w:pPr>
      <w:r>
        <w:rPr>
          <w:b w:val="0"/>
          <w:i/>
          <w:color w:val="555555"/>
          <w:sz w:val="18"/>
        </w:rPr>
        <w:t>Figure 3.3 — Why Lasso gives exact zeros: the diamond-shaped L1 constraint has corners on the axes.</w:t>
      </w:r>
    </w:p>
    <w:tbl>
      <w:tblPr>
        <w:tblStyle w:val="TableGrid"/>
        <w:tblW w:type="auto" w:w="0"/>
        <w:jc w:val="center"/>
        <w:tblLook w:firstColumn="1" w:firstRow="1" w:lastColumn="0" w:lastRow="0" w:noHBand="0" w:noVBand="1" w:val="04A0"/>
      </w:tblPr>
      <w:tblGrid>
        <w:gridCol w:w="3213"/>
        <w:gridCol w:w="3213"/>
        <w:gridCol w:w="3213"/>
      </w:tblGrid>
      <w:tr>
        <w:tc>
          <w:tcPr>
            <w:tcW w:type="dxa" w:w="1871"/>
            <w:shd w:val="clear" w:color="auto" w:fill="1F3864"/>
            <w:tcMar>
              <w:top w:w="70" w:type="dxa"/>
              <w:bottom w:w="70" w:type="dxa"/>
              <w:left w:w="140" w:type="dxa"/>
              <w:right w:w="110" w:type="dxa"/>
            </w:tcMar>
          </w:tcPr>
          <w:p>
            <w:pPr>
              <w:jc w:val="center"/>
            </w:pPr>
          </w:p>
        </w:tc>
        <w:tc>
          <w:tcPr>
            <w:tcW w:type="dxa" w:w="3685"/>
            <w:shd w:val="clear" w:color="auto" w:fill="1F3864"/>
            <w:tcMar>
              <w:top w:w="70" w:type="dxa"/>
              <w:bottom w:w="70" w:type="dxa"/>
              <w:left w:w="140" w:type="dxa"/>
              <w:right w:w="110" w:type="dxa"/>
            </w:tcMar>
          </w:tcPr>
          <w:p>
            <w:pPr>
              <w:jc w:val="center"/>
            </w:pPr>
            <w:r>
              <w:rPr>
                <w:b/>
                <w:i w:val="0"/>
                <w:color w:val="FFFFFF"/>
                <w:sz w:val="19"/>
              </w:rPr>
              <w:t>Ridge (L2)</w:t>
            </w:r>
          </w:p>
        </w:tc>
        <w:tc>
          <w:tcPr>
            <w:tcW w:type="dxa" w:w="3685"/>
            <w:shd w:val="clear" w:color="auto" w:fill="1F3864"/>
            <w:tcMar>
              <w:top w:w="70" w:type="dxa"/>
              <w:bottom w:w="70" w:type="dxa"/>
              <w:left w:w="140" w:type="dxa"/>
              <w:right w:w="110" w:type="dxa"/>
            </w:tcMar>
          </w:tcPr>
          <w:p>
            <w:pPr>
              <w:jc w:val="center"/>
            </w:pPr>
            <w:r>
              <w:rPr>
                <w:b/>
                <w:i w:val="0"/>
                <w:color w:val="FFFFFF"/>
                <w:sz w:val="19"/>
              </w:rPr>
              <w:t>Lasso (L1)</w:t>
            </w:r>
          </w:p>
        </w:tc>
      </w:tr>
      <w:tr>
        <w:tc>
          <w:tcPr>
            <w:tcW w:type="dxa" w:w="1871"/>
          </w:tcPr>
          <w:p>
            <w:pPr>
              <w:spacing w:after="0"/>
              <w:jc w:val="center"/>
            </w:pPr>
            <w:r>
              <w:rPr>
                <w:b w:val="0"/>
                <w:i w:val="0"/>
                <w:sz w:val="19"/>
              </w:rPr>
              <w:t>Penalty</w:t>
            </w:r>
          </w:p>
        </w:tc>
        <w:tc>
          <w:tcPr>
            <w:tcW w:type="dxa" w:w="3685"/>
          </w:tcPr>
          <w:p>
            <w:pPr>
              <w:spacing w:after="0"/>
            </w:pPr>
            <w:r>
              <w:rPr>
                <w:b w:val="0"/>
                <w:i w:val="0"/>
                <w:sz w:val="19"/>
              </w:rPr>
              <w:t>sum of squares of weights</w:t>
            </w:r>
          </w:p>
        </w:tc>
        <w:tc>
          <w:tcPr>
            <w:tcW w:type="dxa" w:w="3685"/>
          </w:tcPr>
          <w:p>
            <w:pPr>
              <w:spacing w:after="0"/>
            </w:pPr>
            <w:r>
              <w:rPr>
                <w:b w:val="0"/>
                <w:i w:val="0"/>
                <w:sz w:val="19"/>
              </w:rPr>
              <w:t>sum of absolute weights</w:t>
            </w:r>
          </w:p>
        </w:tc>
      </w:tr>
      <w:tr>
        <w:tc>
          <w:tcPr>
            <w:tcW w:type="dxa" w:w="1871"/>
            <w:shd w:val="clear" w:color="auto" w:fill="F2F6FC"/>
            <w:tcMar>
              <w:top w:w="70" w:type="dxa"/>
              <w:bottom w:w="70" w:type="dxa"/>
              <w:left w:w="140" w:type="dxa"/>
              <w:right w:w="110" w:type="dxa"/>
            </w:tcMar>
          </w:tcPr>
          <w:p>
            <w:pPr>
              <w:spacing w:after="0"/>
              <w:jc w:val="center"/>
            </w:pPr>
            <w:r>
              <w:rPr>
                <w:b w:val="0"/>
                <w:i w:val="0"/>
                <w:sz w:val="19"/>
              </w:rPr>
              <w:t>Effect</w:t>
            </w:r>
          </w:p>
        </w:tc>
        <w:tc>
          <w:tcPr>
            <w:tcW w:type="dxa" w:w="3685"/>
            <w:shd w:val="clear" w:color="auto" w:fill="F2F6FC"/>
            <w:tcMar>
              <w:top w:w="70" w:type="dxa"/>
              <w:bottom w:w="70" w:type="dxa"/>
              <w:left w:w="140" w:type="dxa"/>
              <w:right w:w="110" w:type="dxa"/>
            </w:tcMar>
          </w:tcPr>
          <w:p>
            <w:pPr>
              <w:spacing w:after="0"/>
            </w:pPr>
            <w:r>
              <w:rPr>
                <w:b w:val="0"/>
                <w:i w:val="0"/>
                <w:sz w:val="19"/>
              </w:rPr>
              <w:t>shrinks all weights, none exactly 0</w:t>
            </w:r>
          </w:p>
        </w:tc>
        <w:tc>
          <w:tcPr>
            <w:tcW w:type="dxa" w:w="3685"/>
            <w:shd w:val="clear" w:color="auto" w:fill="F2F6FC"/>
            <w:tcMar>
              <w:top w:w="70" w:type="dxa"/>
              <w:bottom w:w="70" w:type="dxa"/>
              <w:left w:w="140" w:type="dxa"/>
              <w:right w:w="110" w:type="dxa"/>
            </w:tcMar>
          </w:tcPr>
          <w:p>
            <w:pPr>
              <w:spacing w:after="0"/>
            </w:pPr>
            <w:r>
              <w:rPr>
                <w:b w:val="0"/>
                <w:i w:val="0"/>
                <w:sz w:val="19"/>
              </w:rPr>
              <w:t>makes some weights exactly 0</w:t>
            </w:r>
          </w:p>
        </w:tc>
      </w:tr>
      <w:tr>
        <w:tc>
          <w:tcPr>
            <w:tcW w:type="dxa" w:w="1871"/>
          </w:tcPr>
          <w:p>
            <w:pPr>
              <w:spacing w:after="0"/>
            </w:pPr>
            <w:r>
              <w:rPr>
                <w:b w:val="0"/>
                <w:i w:val="0"/>
                <w:sz w:val="19"/>
              </w:rPr>
              <w:t>Feature selection?</w:t>
            </w:r>
          </w:p>
        </w:tc>
        <w:tc>
          <w:tcPr>
            <w:tcW w:type="dxa" w:w="3685"/>
          </w:tcPr>
          <w:p>
            <w:pPr>
              <w:spacing w:after="0"/>
            </w:pPr>
            <w:r>
              <w:rPr>
                <w:b w:val="0"/>
                <w:i w:val="0"/>
                <w:sz w:val="19"/>
              </w:rPr>
              <w:t>No (keeps all predictors)</w:t>
            </w:r>
          </w:p>
        </w:tc>
        <w:tc>
          <w:tcPr>
            <w:tcW w:type="dxa" w:w="3685"/>
          </w:tcPr>
          <w:p>
            <w:pPr>
              <w:spacing w:after="0"/>
              <w:jc w:val="center"/>
            </w:pPr>
            <w:r>
              <w:rPr>
                <w:b w:val="0"/>
                <w:i w:val="0"/>
                <w:sz w:val="19"/>
              </w:rPr>
              <w:t>Yes — automatic</w:t>
            </w:r>
          </w:p>
        </w:tc>
      </w:tr>
      <w:tr>
        <w:tc>
          <w:tcPr>
            <w:tcW w:type="dxa" w:w="1871"/>
            <w:shd w:val="clear" w:color="auto" w:fill="F2F6FC"/>
            <w:tcMar>
              <w:top w:w="70" w:type="dxa"/>
              <w:bottom w:w="70" w:type="dxa"/>
              <w:left w:w="140" w:type="dxa"/>
              <w:right w:w="110" w:type="dxa"/>
            </w:tcMar>
          </w:tcPr>
          <w:p>
            <w:pPr>
              <w:spacing w:after="0"/>
              <w:jc w:val="center"/>
            </w:pPr>
            <w:r>
              <w:rPr>
                <w:b w:val="0"/>
                <w:i w:val="0"/>
                <w:sz w:val="19"/>
              </w:rPr>
              <w:t>When</w:t>
            </w:r>
          </w:p>
        </w:tc>
        <w:tc>
          <w:tcPr>
            <w:tcW w:type="dxa" w:w="3685"/>
            <w:shd w:val="clear" w:color="auto" w:fill="F2F6FC"/>
            <w:tcMar>
              <w:top w:w="70" w:type="dxa"/>
              <w:bottom w:w="70" w:type="dxa"/>
              <w:left w:w="140" w:type="dxa"/>
              <w:right w:w="110" w:type="dxa"/>
            </w:tcMar>
          </w:tcPr>
          <w:p>
            <w:pPr>
              <w:spacing w:after="0"/>
            </w:pPr>
            <w:r>
              <w:rPr>
                <w:b w:val="0"/>
                <w:i w:val="0"/>
                <w:sz w:val="19"/>
              </w:rPr>
              <w:t>all features contribute a bit; multicollinearity</w:t>
            </w:r>
          </w:p>
        </w:tc>
        <w:tc>
          <w:tcPr>
            <w:tcW w:type="dxa" w:w="3685"/>
            <w:shd w:val="clear" w:color="auto" w:fill="F2F6FC"/>
            <w:tcMar>
              <w:top w:w="70" w:type="dxa"/>
              <w:bottom w:w="70" w:type="dxa"/>
              <w:left w:w="140" w:type="dxa"/>
              <w:right w:w="110" w:type="dxa"/>
            </w:tcMar>
          </w:tcPr>
          <w:p>
            <w:pPr>
              <w:spacing w:after="0"/>
            </w:pPr>
            <w:r>
              <w:rPr>
                <w:b w:val="0"/>
                <w:i w:val="0"/>
                <w:sz w:val="19"/>
              </w:rPr>
              <w:t>only a few features truly matter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dependent / independent variable, best-fit line, residual, least squares, normal equation, gradient, learning rate, epoch, batch / mini-batch / stochastic GD, convex, local minimum, polynomial regression, overfitting, LWR, regularisation, Ridge (L2), Lasso (L1), sparsity.</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7EC"/>
            <w:tcBorders>
              <w:top w:val="nil"/>
              <w:left w:val="single" w:sz="24" w:color="5B8C2A"/>
              <w:bottom w:val="nil"/>
              <w:right w:val="nil"/>
            </w:tcBorders>
            <w:tcMar>
              <w:top w:w="70" w:type="dxa"/>
              <w:bottom w:w="70" w:type="dxa"/>
              <w:left w:w="140" w:type="dxa"/>
              <w:right w:w="110" w:type="dxa"/>
            </w:tcMar>
          </w:tcPr>
          <w:p>
            <w:pPr>
              <w:spacing w:after="40"/>
            </w:pPr>
            <w:r>
              <w:rPr>
                <w:b/>
                <w:color w:val="5B8C2A"/>
                <w:sz w:val="21"/>
              </w:rPr>
              <w:t>🌍 Use cases</w:t>
            </w:r>
          </w:p>
          <w:p>
            <w:pPr>
              <w:spacing w:after="40"/>
            </w:pPr>
            <w:r>
              <w:rPr>
                <w:b w:val="0"/>
                <w:i w:val="0"/>
              </w:rPr>
              <w:t>Forecasting sales/demand, house price prediction, trend analysis, predicting marks from study hours, risk scoring, any "how much?" question.</w:t>
            </w:r>
          </w:p>
        </w:tc>
      </w:tr>
    </w:tbl>
    <w:p>
      <w:pPr>
        <w:spacing w:after="0"/>
      </w:pPr>
    </w:p>
    <w:p>
      <w:pPr>
        <w:pStyle w:val="Heading1"/>
        <w:pageBreakBefore/>
      </w:pPr>
      <w:r>
        <w:t>Chapter 4. Linear Classifiers: Perceptron, Logistic Regression &amp; Softmax</w:t>
      </w:r>
    </w:p>
    <w:p>
      <w:pPr>
        <w:pStyle w:val="Heading2"/>
      </w:pPr>
      <w:r>
        <w:t>4.1 Linear classifier &amp; the Perceptron</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A linear classifier draws a </w:t>
            </w:r>
            <w:r>
              <w:rPr>
                <w:b/>
                <w:i w:val="0"/>
              </w:rPr>
              <w:t>line (2-D) / plane / hyperplane</w:t>
            </w:r>
            <w:r>
              <w:rPr>
                <w:b w:val="0"/>
                <w:i w:val="0"/>
              </w:rPr>
              <w:t xml:space="preserve"> wᵀx + b = 0. Points on one side are class +1, the other side −1:  </w:t>
            </w:r>
            <w:r>
              <w:rPr>
                <w:b/>
                <w:i w:val="0"/>
              </w:rPr>
              <w:t>ŷ = sign(wᵀx + b)</w:t>
            </w:r>
            <w:r>
              <w:rPr>
                <w:b w:val="0"/>
                <w:i w:val="0"/>
              </w:rPr>
              <w:t>.</w:t>
            </w:r>
          </w:p>
          <w:p>
            <w:pPr>
              <w:spacing w:after="40"/>
            </w:pPr>
            <w:r>
              <w:rPr>
                <w:b w:val="0"/>
                <w:i w:val="0"/>
              </w:rPr>
              <w:t xml:space="preserve">The </w:t>
            </w:r>
            <w:r>
              <w:rPr>
                <w:b/>
                <w:i w:val="0"/>
              </w:rPr>
              <w:t>perceptron</w:t>
            </w:r>
            <w:r>
              <w:rPr>
                <w:b w:val="0"/>
                <w:i w:val="0"/>
              </w:rPr>
              <w:t xml:space="preserve"> learns this line by mistakes: go through the points; whenever a point is on the wrong side, </w:t>
            </w:r>
            <w:r>
              <w:rPr>
                <w:b/>
                <w:i w:val="0"/>
              </w:rPr>
              <w:t>nudge the line towards it</w:t>
            </w:r>
            <w:r>
              <w:rPr>
                <w:b w:val="0"/>
                <w:i w:val="0"/>
              </w:rPr>
              <w:t xml:space="preserve"> (add y·x to w). Repeat until no mistakes.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Perceptron</w:t>
            </w:r>
          </w:p>
          <w:p>
            <w:pPr>
              <w:spacing w:after="40"/>
              <w:jc w:val="center"/>
            </w:pPr>
            <w:r>
              <w:rPr>
                <w:rFonts w:ascii="Cambria Math" w:hAnsi="Cambria Math"/>
                <w:b w:val="0"/>
                <w:i w:val="0"/>
                <w:sz w:val="23"/>
              </w:rPr>
              <w:t>ŷ = sign(w</w:t>
            </w:r>
            <w:r>
              <w:rPr>
                <w:rFonts w:ascii="Cambria Math" w:hAnsi="Cambria Math"/>
                <w:b w:val="0"/>
                <w:i w:val="0"/>
                <w:sz w:val="23"/>
                <w:vertAlign w:val="superscript"/>
              </w:rPr>
              <w:t>T</w:t>
            </w:r>
            <w:r>
              <w:rPr>
                <w:rFonts w:ascii="Cambria Math" w:hAnsi="Cambria Math"/>
                <w:b w:val="0"/>
                <w:i w:val="0"/>
                <w:sz w:val="23"/>
              </w:rPr>
              <w:t>x + b)</w:t>
            </w:r>
          </w:p>
          <w:p>
            <w:pPr>
              <w:spacing w:after="40"/>
              <w:jc w:val="center"/>
            </w:pPr>
            <w:r>
              <w:rPr>
                <w:rFonts w:ascii="Cambria Math" w:hAnsi="Cambria Math"/>
                <w:b w:val="0"/>
                <w:i w:val="0"/>
                <w:sz w:val="23"/>
              </w:rPr>
              <w:t>Mistake if  y</w:t>
            </w:r>
            <w:r>
              <w:rPr>
                <w:rFonts w:ascii="Cambria Math" w:hAnsi="Cambria Math"/>
                <w:b w:val="0"/>
                <w:i w:val="0"/>
                <w:sz w:val="23"/>
                <w:vertAlign w:val="subscript"/>
              </w:rPr>
              <w:t>i</w:t>
            </w:r>
            <w:r>
              <w:rPr>
                <w:rFonts w:ascii="Cambria Math" w:hAnsi="Cambria Math"/>
                <w:b w:val="0"/>
                <w:i w:val="0"/>
                <w:sz w:val="23"/>
              </w:rPr>
              <w:t>(w</w:t>
            </w:r>
            <w:r>
              <w:rPr>
                <w:rFonts w:ascii="Cambria Math" w:hAnsi="Cambria Math"/>
                <w:b w:val="0"/>
                <w:i w:val="0"/>
                <w:sz w:val="23"/>
                <w:vertAlign w:val="superscript"/>
              </w:rPr>
              <w:t>T</w:t>
            </w:r>
            <w:r>
              <w:rPr>
                <w:rFonts w:ascii="Cambria Math" w:hAnsi="Cambria Math"/>
                <w:b w:val="0"/>
                <w:i w:val="0"/>
                <w:sz w:val="23"/>
              </w:rPr>
              <w:t>x</w:t>
            </w:r>
            <w:r>
              <w:rPr>
                <w:rFonts w:ascii="Cambria Math" w:hAnsi="Cambria Math"/>
                <w:b w:val="0"/>
                <w:i w:val="0"/>
                <w:sz w:val="23"/>
                <w:vertAlign w:val="subscript"/>
              </w:rPr>
              <w:t>i</w:t>
            </w:r>
            <w:r>
              <w:rPr>
                <w:rFonts w:ascii="Cambria Math" w:hAnsi="Cambria Math"/>
                <w:b w:val="0"/>
                <w:i w:val="0"/>
                <w:sz w:val="23"/>
              </w:rPr>
              <w:t xml:space="preserve"> + b) ≤ 0     (treat "= 0" — a point ON the line — as a mistake)</w:t>
            </w:r>
          </w:p>
          <w:p>
            <w:pPr>
              <w:spacing w:after="40"/>
              <w:jc w:val="center"/>
            </w:pPr>
            <w:r>
              <w:rPr>
                <w:rFonts w:ascii="Cambria Math" w:hAnsi="Cambria Math"/>
                <w:b w:val="0"/>
                <w:i w:val="0"/>
                <w:sz w:val="23"/>
              </w:rPr>
              <w:t>Update:  w ← w + η y</w:t>
            </w:r>
            <w:r>
              <w:rPr>
                <w:rFonts w:ascii="Cambria Math" w:hAnsi="Cambria Math"/>
                <w:b w:val="0"/>
                <w:i w:val="0"/>
                <w:sz w:val="23"/>
                <w:vertAlign w:val="subscript"/>
              </w:rPr>
              <w:t>i</w:t>
            </w:r>
            <w:r>
              <w:rPr>
                <w:rFonts w:ascii="Cambria Math" w:hAnsi="Cambria Math"/>
                <w:b w:val="0"/>
                <w:i w:val="0"/>
                <w:sz w:val="23"/>
              </w:rPr>
              <w:t xml:space="preserve"> x</w:t>
            </w:r>
            <w:r>
              <w:rPr>
                <w:rFonts w:ascii="Cambria Math" w:hAnsi="Cambria Math"/>
                <w:b w:val="0"/>
                <w:i w:val="0"/>
                <w:sz w:val="23"/>
                <w:vertAlign w:val="subscript"/>
              </w:rPr>
              <w:t>i</w:t>
            </w:r>
            <w:r>
              <w:rPr>
                <w:rFonts w:ascii="Cambria Math" w:hAnsi="Cambria Math"/>
                <w:b w:val="0"/>
                <w:i w:val="0"/>
                <w:sz w:val="23"/>
              </w:rPr>
              <w:t xml:space="preserve"> ,     b ← b + η y</w:t>
            </w:r>
            <w:r>
              <w:rPr>
                <w:rFonts w:ascii="Cambria Math" w:hAnsi="Cambria Math"/>
                <w:b w:val="0"/>
                <w:i w:val="0"/>
                <w:sz w:val="23"/>
                <w:vertAlign w:val="subscript"/>
              </w:rPr>
              <w:t>i</w:t>
            </w:r>
            <w:r>
              <w:rPr>
                <w:rFonts w:ascii="Cambria Math" w:hAnsi="Cambria Math"/>
                <w:b w:val="0"/>
                <w:i w:val="0"/>
                <w:sz w:val="23"/>
              </w:rPr>
              <w:t xml:space="preserve">      (usually η = 1)</w:t>
            </w:r>
          </w:p>
        </w:tc>
      </w:tr>
    </w:tbl>
    <w:p>
      <w:pPr>
        <w:spacing w:after="0"/>
      </w:pPr>
    </w:p>
    <w:p>
      <w:pPr>
        <w:pStyle w:val="ListBullet"/>
        <w:spacing w:after="40"/>
      </w:pPr>
      <w:r>
        <w:rPr>
          <w:b/>
          <w:i w:val="0"/>
        </w:rPr>
        <w:t>Why the update works</w:t>
      </w:r>
      <w:r>
        <w:rPr>
          <w:b w:val="0"/>
          <w:i w:val="0"/>
        </w:rPr>
        <w:t>: after the update, y(w_newᵀx + b_new) = y(wᵀx + b) + η(‖x‖² + 1) → the score of that point moves towards the correct sign.</w:t>
      </w:r>
    </w:p>
    <w:p>
      <w:pPr>
        <w:pStyle w:val="ListBullet"/>
        <w:spacing w:after="40"/>
      </w:pPr>
      <w:r>
        <w:rPr>
          <w:b/>
          <w:i w:val="0"/>
        </w:rPr>
        <w:t>Convergence theorem</w:t>
      </w:r>
      <w:r>
        <w:rPr>
          <w:b w:val="0"/>
          <w:i w:val="0"/>
        </w:rPr>
        <w:t xml:space="preserve"> (Novikoff): if the data is </w:t>
      </w:r>
      <w:r>
        <w:rPr>
          <w:b/>
          <w:i w:val="0"/>
        </w:rPr>
        <w:t>linearly separable</w:t>
      </w:r>
      <w:r>
        <w:rPr>
          <w:b w:val="0"/>
          <w:i w:val="0"/>
        </w:rPr>
        <w:t xml:space="preserve"> with margin γ and all ‖x‖ ≤ R, the perceptron makes at most </w:t>
      </w:r>
      <w:r>
        <w:rPr>
          <w:b/>
          <w:i w:val="0"/>
        </w:rPr>
        <w:t>(R/γ)²</w:t>
      </w:r>
      <w:r>
        <w:rPr>
          <w:b w:val="0"/>
          <w:i w:val="0"/>
        </w:rPr>
        <w:t xml:space="preserve"> mistakes. → </w:t>
      </w:r>
      <w:r>
        <w:rPr>
          <w:b/>
          <w:i w:val="0"/>
        </w:rPr>
        <w:t>Bigger margin ⇒ fewer updates ⇒ faster convergence.</w:t>
      </w:r>
      <w:r>
        <w:rPr>
          <w:b w:val="0"/>
          <w:i w:val="0"/>
        </w:rPr>
        <w:t xml:space="preserve"> If the data is NOT separable (e.g., XOR), it never stops.</w:t>
      </w:r>
    </w:p>
    <w:p>
      <w:pPr>
        <w:pStyle w:val="ListBullet"/>
        <w:spacing w:after="40"/>
      </w:pPr>
      <w:r>
        <w:rPr>
          <w:b w:val="0"/>
          <w:i w:val="0"/>
        </w:rPr>
        <w:t xml:space="preserve">The result depends on the </w:t>
      </w:r>
      <w:r>
        <w:rPr>
          <w:b/>
          <w:i w:val="0"/>
        </w:rPr>
        <w:t>starting line</w:t>
      </w:r>
      <w:r>
        <w:rPr>
          <w:b w:val="0"/>
          <w:i w:val="0"/>
        </w:rPr>
        <w:t xml:space="preserve"> and the </w:t>
      </w:r>
      <w:r>
        <w:rPr>
          <w:b/>
          <w:i w:val="0"/>
        </w:rPr>
        <w:t>order</w:t>
      </w:r>
      <w:r>
        <w:rPr>
          <w:b w:val="0"/>
          <w:i w:val="0"/>
        </w:rPr>
        <w:t xml:space="preserve"> of points; the final line is </w:t>
      </w:r>
      <w:r>
        <w:rPr>
          <w:b w:val="0"/>
          <w:i/>
        </w:rPr>
        <w:t>a</w:t>
      </w:r>
      <w:r>
        <w:rPr>
          <w:b w:val="0"/>
          <w:i w:val="0"/>
        </w:rPr>
        <w:t xml:space="preserve"> separating line, not the best (max-margin) one → that is what SVM fixes (Chapter 7).</w:t>
      </w:r>
    </w:p>
    <w:p>
      <w:pPr>
        <w:keepNext/>
        <w:spacing w:after="0"/>
        <w:jc w:val="center"/>
      </w:pPr>
      <w:r>
        <w:drawing>
          <wp:inline xmlns:a="http://schemas.openxmlformats.org/drawingml/2006/main" xmlns:pic="http://schemas.openxmlformats.org/drawingml/2006/picture">
            <wp:extent cx="3240000" cy="2825865"/>
            <wp:docPr id="8" name="Picture 8"/>
            <wp:cNvGraphicFramePr>
              <a:graphicFrameLocks noChangeAspect="1"/>
            </wp:cNvGraphicFramePr>
            <a:graphic>
              <a:graphicData uri="http://schemas.openxmlformats.org/drawingml/2006/picture">
                <pic:pic>
                  <pic:nvPicPr>
                    <pic:cNvPr id="0" name="perceptron_es26.png"/>
                    <pic:cNvPicPr/>
                  </pic:nvPicPr>
                  <pic:blipFill>
                    <a:blip r:embed="rId17"/>
                    <a:stretch>
                      <a:fillRect/>
                    </a:stretch>
                  </pic:blipFill>
                  <pic:spPr>
                    <a:xfrm>
                      <a:off x="0" y="0"/>
                      <a:ext cx="3240000" cy="2825865"/>
                    </a:xfrm>
                    <a:prstGeom prst="rect"/>
                  </pic:spPr>
                </pic:pic>
              </a:graphicData>
            </a:graphic>
          </wp:inline>
        </w:drawing>
      </w:r>
    </w:p>
    <w:p>
      <w:pPr>
        <w:jc w:val="center"/>
      </w:pPr>
      <w:r>
        <w:rPr>
          <w:b w:val="0"/>
          <w:i/>
          <w:color w:val="555555"/>
          <w:sz w:val="18"/>
        </w:rPr>
        <w:t>Figure 4.1 — Perceptron updates on End-sem 2026 Q1(a) data.</w:t>
      </w:r>
    </w:p>
    <w:tbl>
      <w:tblPr>
        <w:tblW w:type="auto" w:w="0"/>
        <w:jc w:val="center"/>
        <w:tblLook w:firstColumn="1" w:firstRow="1" w:lastColumn="0" w:lastRow="0" w:noHBand="0" w:noVBand="1" w:val="04A0"/>
      </w:tblPr>
      <w:tblGrid>
        <w:gridCol w:w="9638"/>
      </w:tblGrid>
      <w:tr>
        <w:tc>
          <w:tcPr>
            <w:tcW w:type="dxa" w:w="9638"/>
            <w:shd w:val="clear" w:color="auto" w:fill="E8F6F6"/>
            <w:tcBorders>
              <w:top w:val="nil"/>
              <w:left w:val="single" w:sz="24" w:color="138D90"/>
              <w:bottom w:val="nil"/>
              <w:right w:val="nil"/>
            </w:tcBorders>
            <w:tcMar>
              <w:top w:w="70" w:type="dxa"/>
              <w:bottom w:w="70" w:type="dxa"/>
              <w:left w:w="140" w:type="dxa"/>
              <w:right w:w="110" w:type="dxa"/>
            </w:tcMar>
          </w:tcPr>
          <w:p>
            <w:pPr>
              <w:spacing w:after="40"/>
            </w:pPr>
            <w:r>
              <w:rPr>
                <w:b/>
                <w:color w:val="138D90"/>
                <w:sz w:val="21"/>
              </w:rPr>
              <w:t>🛠️ How to use / step-by-step recipe</w:t>
            </w:r>
          </w:p>
          <w:p>
            <w:pPr>
              <w:spacing w:after="40"/>
              <w:ind w:left="340" w:hanging="283"/>
            </w:pPr>
            <w:r>
              <w:rPr>
                <w:b/>
              </w:rPr>
              <w:t xml:space="preserve">1.  </w:t>
            </w:r>
            <w:r>
              <w:rPr>
                <w:b w:val="0"/>
                <w:i w:val="0"/>
              </w:rPr>
              <w:t>Write w, b. For each point in order compute f = wᵀx + b and check y·f.</w:t>
            </w:r>
          </w:p>
          <w:p>
            <w:pPr>
              <w:spacing w:after="40"/>
              <w:ind w:left="340" w:hanging="283"/>
            </w:pPr>
            <w:r>
              <w:rPr>
                <w:b/>
              </w:rPr>
              <w:t xml:space="preserve">2.  </w:t>
            </w:r>
            <w:r>
              <w:rPr>
                <w:b w:val="0"/>
                <w:i w:val="0"/>
              </w:rPr>
              <w:t xml:space="preserve">If y·f ≤ 0 → update w ← w + y·x, b ← b + y and </w:t>
            </w:r>
            <w:r>
              <w:rPr>
                <w:b/>
                <w:i w:val="0"/>
              </w:rPr>
              <w:t>use the new w for the next point</w:t>
            </w:r>
            <w:r>
              <w:rPr>
                <w:b w:val="0"/>
                <w:i w:val="0"/>
              </w:rPr>
              <w:t>.</w:t>
            </w:r>
          </w:p>
          <w:p>
            <w:pPr>
              <w:spacing w:after="40"/>
              <w:ind w:left="340" w:hanging="283"/>
            </w:pPr>
            <w:r>
              <w:rPr>
                <w:b/>
              </w:rPr>
              <w:t xml:space="preserve">3.  </w:t>
            </w:r>
            <w:r>
              <w:rPr>
                <w:b w:val="0"/>
                <w:i w:val="0"/>
              </w:rPr>
              <w:t xml:space="preserve">One "iteration/epoch" = one pass over all points. Stop after a full pass with </w:t>
            </w:r>
            <w:r>
              <w:rPr>
                <w:b/>
                <w:i w:val="0"/>
              </w:rPr>
              <w:t>zero</w:t>
            </w:r>
            <w:r>
              <w:rPr>
                <w:b w:val="0"/>
                <w:i w:val="0"/>
              </w:rPr>
              <w:t xml:space="preserve"> updates.</w:t>
            </w:r>
          </w:p>
          <w:p>
            <w:pPr>
              <w:spacing w:after="40"/>
              <w:ind w:left="340" w:hanging="283"/>
            </w:pPr>
            <w:r>
              <w:rPr>
                <w:b/>
              </w:rPr>
              <w:t xml:space="preserve">4.  </w:t>
            </w:r>
            <w:r>
              <w:rPr>
                <w:b w:val="0"/>
                <w:i w:val="0"/>
              </w:rPr>
              <w:t>Present as a table: point | f | correct? | new w, b.</w:t>
            </w:r>
          </w:p>
        </w:tc>
      </w:tr>
    </w:tbl>
    <w:p>
      <w:pPr>
        <w:spacing w:after="0"/>
      </w:pPr>
    </w:p>
    <w:p>
      <w:pPr>
        <w:pStyle w:val="Heading2"/>
      </w:pPr>
      <w:r>
        <w:t>4.2 Logistic Regression</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The perceptron's step function jumps suddenly from 0 to 1 — not smooth, not differentiable. Logistic regression passes the score z = wᵀx + b through the smooth </w:t>
            </w:r>
            <w:r>
              <w:rPr>
                <w:b/>
                <w:i w:val="0"/>
              </w:rPr>
              <w:t>sigmoid</w:t>
            </w:r>
            <w:r>
              <w:rPr>
                <w:b w:val="0"/>
                <w:i w:val="0"/>
              </w:rPr>
              <w:t xml:space="preserve"> σ(z) = 1/(1+e</w:t>
            </w:r>
            <w:r>
              <w:rPr>
                <w:b w:val="0"/>
                <w:i w:val="0"/>
                <w:vertAlign w:val="superscript"/>
              </w:rPr>
              <w:t>−z</w:t>
            </w:r>
            <w:r>
              <w:rPr>
                <w:b w:val="0"/>
                <w:i w:val="0"/>
              </w:rPr>
              <w:t xml:space="preserve">) and treats the output as a </w:t>
            </w:r>
            <w:r>
              <w:rPr>
                <w:b/>
                <w:i w:val="0"/>
              </w:rPr>
              <w:t>probability P(y = 1 | x)</w:t>
            </w:r>
            <w:r>
              <w:rPr>
                <w:b w:val="0"/>
                <w:i w:val="0"/>
              </w:rPr>
              <w:t>.</w:t>
            </w:r>
          </w:p>
          <w:p>
            <w:pPr>
              <w:spacing w:after="40"/>
            </w:pPr>
            <w:r>
              <w:rPr>
                <w:b w:val="0"/>
                <w:i w:val="0"/>
              </w:rPr>
              <w:t xml:space="preserve">It is a </w:t>
            </w:r>
            <w:r>
              <w:rPr>
                <w:b/>
                <w:i w:val="0"/>
              </w:rPr>
              <w:t>classifier</w:t>
            </w:r>
            <w:r>
              <w:rPr>
                <w:b w:val="0"/>
                <w:i w:val="0"/>
              </w:rPr>
              <w:t xml:space="preserve"> (despite the name "regression"), inherently </w:t>
            </w:r>
            <w:r>
              <w:rPr>
                <w:b/>
                <w:i w:val="0"/>
              </w:rPr>
              <w:t>2-class</w:t>
            </w:r>
            <w:r>
              <w:rPr>
                <w:b w:val="0"/>
                <w:i w:val="0"/>
              </w:rPr>
              <w:t xml:space="preserve">, and </w:t>
            </w:r>
            <w:r>
              <w:rPr>
                <w:b/>
                <w:i w:val="0"/>
              </w:rPr>
              <w:t>probabilistic</w:t>
            </w:r>
            <w:r>
              <w:rPr>
                <w:b w:val="0"/>
                <w:i w:val="0"/>
              </w:rPr>
              <w:t xml:space="preserve">. Decision boundary: σ(z) = 0.5 ⇔ z = 0 → still a </w:t>
            </w:r>
            <w:r>
              <w:rPr>
                <w:b/>
                <w:i w:val="0"/>
              </w:rPr>
              <w:t>linear</w:t>
            </w:r>
            <w:r>
              <w:rPr>
                <w:b w:val="0"/>
                <w:i w:val="0"/>
              </w:rPr>
              <w:t xml:space="preserve"> boundary.</w:t>
            </w:r>
          </w:p>
        </w:tc>
      </w:tr>
    </w:tbl>
    <w:p>
      <w:pPr>
        <w:spacing w:after="0"/>
      </w:pPr>
    </w:p>
    <w:p>
      <w:pPr>
        <w:keepNext/>
        <w:spacing w:after="0"/>
        <w:jc w:val="center"/>
      </w:pPr>
      <w:r>
        <w:drawing>
          <wp:inline xmlns:a="http://schemas.openxmlformats.org/drawingml/2006/main" xmlns:pic="http://schemas.openxmlformats.org/drawingml/2006/picture">
            <wp:extent cx="5400000" cy="1875000"/>
            <wp:docPr id="9" name="Picture 9"/>
            <wp:cNvGraphicFramePr>
              <a:graphicFrameLocks noChangeAspect="1"/>
            </wp:cNvGraphicFramePr>
            <a:graphic>
              <a:graphicData uri="http://schemas.openxmlformats.org/drawingml/2006/picture">
                <pic:pic>
                  <pic:nvPicPr>
                    <pic:cNvPr id="0" name="sigmoid.png"/>
                    <pic:cNvPicPr/>
                  </pic:nvPicPr>
                  <pic:blipFill>
                    <a:blip r:embed="rId18"/>
                    <a:stretch>
                      <a:fillRect/>
                    </a:stretch>
                  </pic:blipFill>
                  <pic:spPr>
                    <a:xfrm>
                      <a:off x="0" y="0"/>
                      <a:ext cx="5400000" cy="1875000"/>
                    </a:xfrm>
                    <a:prstGeom prst="rect"/>
                  </pic:spPr>
                </pic:pic>
              </a:graphicData>
            </a:graphic>
          </wp:inline>
        </w:drawing>
      </w:r>
    </w:p>
    <w:p>
      <w:pPr>
        <w:jc w:val="center"/>
      </w:pPr>
      <w:r>
        <w:rPr>
          <w:b w:val="0"/>
          <w:i/>
          <w:color w:val="555555"/>
          <w:sz w:val="18"/>
        </w:rPr>
        <w:t>Figure 4.2 — Sigmoid and its derivative.</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Logistic regression model</w:t>
            </w:r>
          </w:p>
          <w:p>
            <w:pPr>
              <w:spacing w:after="40"/>
              <w:jc w:val="center"/>
            </w:pPr>
            <w:r>
              <w:rPr>
                <w:rFonts w:ascii="Cambria Math" w:hAnsi="Cambria Math"/>
                <w:b w:val="0"/>
                <w:i w:val="0"/>
                <w:sz w:val="23"/>
              </w:rPr>
              <w:t>σ(z) = 1/(1 + e</w:t>
            </w:r>
            <w:r>
              <w:rPr>
                <w:rFonts w:ascii="Cambria Math" w:hAnsi="Cambria Math"/>
                <w:b w:val="0"/>
                <w:i w:val="0"/>
                <w:sz w:val="23"/>
                <w:vertAlign w:val="superscript"/>
              </w:rPr>
              <w:t>−z</w:t>
            </w:r>
            <w:r>
              <w:rPr>
                <w:rFonts w:ascii="Cambria Math" w:hAnsi="Cambria Math"/>
                <w:b w:val="0"/>
                <w:i w:val="0"/>
                <w:sz w:val="23"/>
              </w:rPr>
              <w:t>) = e</w:t>
            </w:r>
            <w:r>
              <w:rPr>
                <w:rFonts w:ascii="Cambria Math" w:hAnsi="Cambria Math"/>
                <w:b w:val="0"/>
                <w:i w:val="0"/>
                <w:sz w:val="23"/>
                <w:vertAlign w:val="superscript"/>
              </w:rPr>
              <w:t>z</w:t>
            </w:r>
            <w:r>
              <w:rPr>
                <w:rFonts w:ascii="Cambria Math" w:hAnsi="Cambria Math"/>
                <w:b w:val="0"/>
                <w:i w:val="0"/>
                <w:sz w:val="23"/>
              </w:rPr>
              <w:t>/(1 + e</w:t>
            </w:r>
            <w:r>
              <w:rPr>
                <w:rFonts w:ascii="Cambria Math" w:hAnsi="Cambria Math"/>
                <w:b w:val="0"/>
                <w:i w:val="0"/>
                <w:sz w:val="23"/>
                <w:vertAlign w:val="superscript"/>
              </w:rPr>
              <w:t>z</w:t>
            </w:r>
            <w:r>
              <w:rPr>
                <w:rFonts w:ascii="Cambria Math" w:hAnsi="Cambria Math"/>
                <w:b w:val="0"/>
                <w:i w:val="0"/>
                <w:sz w:val="23"/>
              </w:rPr>
              <w:t>) ,    z = θ</w:t>
            </w:r>
            <w:r>
              <w:rPr>
                <w:rFonts w:ascii="Cambria Math" w:hAnsi="Cambria Math"/>
                <w:b w:val="0"/>
                <w:i w:val="0"/>
                <w:sz w:val="23"/>
                <w:vertAlign w:val="subscript"/>
              </w:rPr>
              <w:t>0</w:t>
            </w:r>
            <w:r>
              <w:rPr>
                <w:rFonts w:ascii="Cambria Math" w:hAnsi="Cambria Math"/>
                <w:b w:val="0"/>
                <w:i w:val="0"/>
                <w:sz w:val="23"/>
              </w:rPr>
              <w:t xml:space="preserve"> + θ</w:t>
            </w:r>
            <w:r>
              <w:rPr>
                <w:rFonts w:ascii="Cambria Math" w:hAnsi="Cambria Math"/>
                <w:b w:val="0"/>
                <w:i w:val="0"/>
                <w:sz w:val="23"/>
                <w:vertAlign w:val="subscript"/>
              </w:rPr>
              <w:t>1</w:t>
            </w:r>
            <w:r>
              <w:rPr>
                <w:rFonts w:ascii="Cambria Math" w:hAnsi="Cambria Math"/>
                <w:b w:val="0"/>
                <w:i w:val="0"/>
                <w:sz w:val="23"/>
              </w:rPr>
              <w:t>x</w:t>
            </w:r>
            <w:r>
              <w:rPr>
                <w:rFonts w:ascii="Cambria Math" w:hAnsi="Cambria Math"/>
                <w:b w:val="0"/>
                <w:i w:val="0"/>
                <w:sz w:val="23"/>
                <w:vertAlign w:val="subscript"/>
              </w:rPr>
              <w:t>1</w:t>
            </w:r>
            <w:r>
              <w:rPr>
                <w:rFonts w:ascii="Cambria Math" w:hAnsi="Cambria Math"/>
                <w:b w:val="0"/>
                <w:i w:val="0"/>
                <w:sz w:val="23"/>
              </w:rPr>
              <w:t xml:space="preserve"> + … + θ</w:t>
            </w:r>
            <w:r>
              <w:rPr>
                <w:rFonts w:ascii="Cambria Math" w:hAnsi="Cambria Math"/>
                <w:b w:val="0"/>
                <w:i w:val="0"/>
                <w:sz w:val="23"/>
                <w:vertAlign w:val="subscript"/>
              </w:rPr>
              <w:t>n</w:t>
            </w:r>
            <w:r>
              <w:rPr>
                <w:rFonts w:ascii="Cambria Math" w:hAnsi="Cambria Math"/>
                <w:b w:val="0"/>
                <w:i w:val="0"/>
                <w:sz w:val="23"/>
              </w:rPr>
              <w:t>x</w:t>
            </w:r>
            <w:r>
              <w:rPr>
                <w:rFonts w:ascii="Cambria Math" w:hAnsi="Cambria Math"/>
                <w:b w:val="0"/>
                <w:i w:val="0"/>
                <w:sz w:val="23"/>
                <w:vertAlign w:val="subscript"/>
              </w:rPr>
              <w:t>n</w:t>
            </w:r>
          </w:p>
          <w:p>
            <w:pPr>
              <w:spacing w:after="40"/>
              <w:jc w:val="center"/>
            </w:pPr>
            <w:r>
              <w:rPr>
                <w:rFonts w:ascii="Cambria Math" w:hAnsi="Cambria Math"/>
                <w:b w:val="0"/>
                <w:i w:val="0"/>
                <w:sz w:val="23"/>
              </w:rPr>
              <w:t>log( P(y=1|x) / (1 − P(y=1|x)) ) = z      (log-odds / logit is linear in x — the main assumption)</w:t>
            </w:r>
          </w:p>
          <w:p>
            <w:pPr>
              <w:spacing w:after="40"/>
              <w:jc w:val="center"/>
            </w:pPr>
            <w:r>
              <w:rPr>
                <w:rFonts w:ascii="Cambria Math" w:hAnsi="Cambria Math"/>
                <w:b w:val="0"/>
                <w:i w:val="0"/>
                <w:sz w:val="23"/>
              </w:rPr>
              <w:t>P(y|x;θ) = LR(x)</w:t>
            </w:r>
            <w:r>
              <w:rPr>
                <w:rFonts w:ascii="Cambria Math" w:hAnsi="Cambria Math"/>
                <w:b w:val="0"/>
                <w:i w:val="0"/>
                <w:sz w:val="23"/>
                <w:vertAlign w:val="superscript"/>
              </w:rPr>
              <w:t>y</w:t>
            </w:r>
            <w:r>
              <w:rPr>
                <w:rFonts w:ascii="Cambria Math" w:hAnsi="Cambria Math"/>
                <w:b w:val="0"/>
                <w:i w:val="0"/>
                <w:sz w:val="23"/>
              </w:rPr>
              <w:t xml:space="preserve"> · (1 − LR(x))</w:t>
            </w:r>
            <w:r>
              <w:rPr>
                <w:rFonts w:ascii="Cambria Math" w:hAnsi="Cambria Math"/>
                <w:b w:val="0"/>
                <w:i w:val="0"/>
                <w:sz w:val="23"/>
                <w:vertAlign w:val="superscript"/>
              </w:rPr>
              <w:t>1−y</w:t>
            </w:r>
            <w:r>
              <w:rPr>
                <w:rFonts w:ascii="Cambria Math" w:hAnsi="Cambria Math"/>
                <w:b w:val="0"/>
                <w:i w:val="0"/>
                <w:sz w:val="23"/>
              </w:rPr>
              <w:t xml:space="preserve">        (one formula for y = 1 and y = 0)</w:t>
            </w:r>
          </w:p>
          <w:p>
            <w:pPr>
              <w:jc w:val="center"/>
            </w:pPr>
            <w:r>
              <w:rPr>
                <w:b w:val="0"/>
                <w:i w:val="0"/>
                <w:color w:val="555555"/>
                <w:sz w:val="18"/>
              </w:rPr>
              <w:t>Properties: max → 1 as z → ∞, min → 0 as z → −∞, σ(0) = 0.5, σ(−z) = 1 − σ(z).</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Maximum-likelihood estimation of θ (the "how to estimate parameters" derivation)</w:t>
            </w:r>
          </w:p>
          <w:p>
            <w:pPr>
              <w:spacing w:after="20"/>
            </w:pPr>
            <w:r>
              <w:rPr>
                <w:b/>
                <w:color w:val="7B4FC9"/>
                <w:sz w:val="19"/>
              </w:rPr>
              <w:t xml:space="preserve">Step 1.  </w:t>
            </w:r>
            <w:r>
              <w:rPr>
                <w:b w:val="0"/>
                <w:i w:val="0"/>
                <w:sz w:val="20"/>
              </w:rPr>
              <w:t xml:space="preserve">Assume training examples are independent → multiply their probabilities (likelihood).  </w:t>
            </w:r>
          </w:p>
          <w:p>
            <w:pPr>
              <w:spacing w:after="60"/>
              <w:jc w:val="center"/>
            </w:pPr>
            <w:r>
              <w:rPr>
                <w:rFonts w:ascii="Cambria Math" w:hAnsi="Cambria Math"/>
                <w:b w:val="0"/>
                <w:i w:val="0"/>
                <w:sz w:val="22"/>
              </w:rPr>
              <w:t>L(θ) = Π</w:t>
            </w:r>
            <w:r>
              <w:rPr>
                <w:rFonts w:ascii="Cambria Math" w:hAnsi="Cambria Math"/>
                <w:b w:val="0"/>
                <w:i w:val="0"/>
                <w:sz w:val="22"/>
                <w:vertAlign w:val="subscript"/>
              </w:rPr>
              <w:t>i=1</w:t>
            </w:r>
            <w:r>
              <w:rPr>
                <w:rFonts w:ascii="Cambria Math" w:hAnsi="Cambria Math"/>
                <w:b w:val="0"/>
                <w:i w:val="0"/>
                <w:sz w:val="22"/>
                <w:vertAlign w:val="superscript"/>
              </w:rPr>
              <w:t>n</w:t>
            </w:r>
            <w:r>
              <w:rPr>
                <w:rFonts w:ascii="Cambria Math" w:hAnsi="Cambria Math"/>
                <w:b w:val="0"/>
                <w:i w:val="0"/>
                <w:sz w:val="22"/>
              </w:rPr>
              <w:t xml:space="preserve"> p(y</w:t>
            </w:r>
            <w:r>
              <w:rPr>
                <w:rFonts w:ascii="Cambria Math" w:hAnsi="Cambria Math"/>
                <w:b w:val="0"/>
                <w:i w:val="0"/>
                <w:sz w:val="22"/>
                <w:vertAlign w:val="superscript"/>
              </w:rPr>
              <w:t>i</w:t>
            </w:r>
            <w:r>
              <w:rPr>
                <w:rFonts w:ascii="Cambria Math" w:hAnsi="Cambria Math"/>
                <w:b w:val="0"/>
                <w:i w:val="0"/>
                <w:sz w:val="22"/>
              </w:rPr>
              <w:t>|x</w:t>
            </w:r>
            <w:r>
              <w:rPr>
                <w:rFonts w:ascii="Cambria Math" w:hAnsi="Cambria Math"/>
                <w:b w:val="0"/>
                <w:i w:val="0"/>
                <w:sz w:val="22"/>
                <w:vertAlign w:val="superscript"/>
              </w:rPr>
              <w:t>i</w:t>
            </w:r>
            <w:r>
              <w:rPr>
                <w:rFonts w:ascii="Cambria Math" w:hAnsi="Cambria Math"/>
                <w:b w:val="0"/>
                <w:i w:val="0"/>
                <w:sz w:val="22"/>
              </w:rPr>
              <w:t>;θ) = Π LR(x</w:t>
            </w:r>
            <w:r>
              <w:rPr>
                <w:rFonts w:ascii="Cambria Math" w:hAnsi="Cambria Math"/>
                <w:b w:val="0"/>
                <w:i w:val="0"/>
                <w:sz w:val="22"/>
                <w:vertAlign w:val="superscript"/>
              </w:rPr>
              <w:t>i</w:t>
            </w:r>
            <w:r>
              <w:rPr>
                <w:rFonts w:ascii="Cambria Math" w:hAnsi="Cambria Math"/>
                <w:b w:val="0"/>
                <w:i w:val="0"/>
                <w:sz w:val="22"/>
              </w:rPr>
              <w:t>)</w:t>
            </w:r>
            <w:r>
              <w:rPr>
                <w:rFonts w:ascii="Cambria Math" w:hAnsi="Cambria Math"/>
                <w:b w:val="0"/>
                <w:i w:val="0"/>
                <w:sz w:val="22"/>
                <w:vertAlign w:val="superscript"/>
              </w:rPr>
              <w:t>yⁱ</w:t>
            </w:r>
            <w:r>
              <w:rPr>
                <w:rFonts w:ascii="Cambria Math" w:hAnsi="Cambria Math"/>
                <w:b w:val="0"/>
                <w:i w:val="0"/>
                <w:sz w:val="22"/>
              </w:rPr>
              <w:t xml:space="preserve"> (1 − LR(x</w:t>
            </w:r>
            <w:r>
              <w:rPr>
                <w:rFonts w:ascii="Cambria Math" w:hAnsi="Cambria Math"/>
                <w:b w:val="0"/>
                <w:i w:val="0"/>
                <w:sz w:val="22"/>
                <w:vertAlign w:val="superscript"/>
              </w:rPr>
              <w:t>i</w:t>
            </w:r>
            <w:r>
              <w:rPr>
                <w:rFonts w:ascii="Cambria Math" w:hAnsi="Cambria Math"/>
                <w:b w:val="0"/>
                <w:i w:val="0"/>
                <w:sz w:val="22"/>
              </w:rPr>
              <w:t>))</w:t>
            </w:r>
            <w:r>
              <w:rPr>
                <w:rFonts w:ascii="Cambria Math" w:hAnsi="Cambria Math"/>
                <w:b w:val="0"/>
                <w:i w:val="0"/>
                <w:sz w:val="22"/>
                <w:vertAlign w:val="superscript"/>
              </w:rPr>
              <w:t>1−yⁱ</w:t>
            </w:r>
          </w:p>
          <w:p>
            <w:pPr>
              <w:spacing w:after="20"/>
            </w:pPr>
            <w:r>
              <w:rPr>
                <w:b/>
                <w:color w:val="7B4FC9"/>
                <w:sz w:val="19"/>
              </w:rPr>
              <w:t xml:space="preserve">Step 2.  </w:t>
            </w:r>
            <w:r>
              <w:rPr>
                <w:b w:val="0"/>
                <w:i w:val="0"/>
                <w:sz w:val="20"/>
              </w:rPr>
              <w:t xml:space="preserve">Products are hard → take log (monotonic, same maximiser).  </w:t>
            </w:r>
          </w:p>
          <w:p>
            <w:pPr>
              <w:spacing w:after="60"/>
              <w:jc w:val="center"/>
            </w:pPr>
            <w:r>
              <w:rPr>
                <w:rFonts w:ascii="Cambria Math" w:hAnsi="Cambria Math"/>
                <w:b w:val="0"/>
                <w:i w:val="0"/>
                <w:sz w:val="22"/>
              </w:rPr>
              <w:t>log L(θ) = Σ</w:t>
            </w:r>
            <w:r>
              <w:rPr>
                <w:rFonts w:ascii="Cambria Math" w:hAnsi="Cambria Math"/>
                <w:b w:val="0"/>
                <w:i w:val="0"/>
                <w:sz w:val="22"/>
                <w:vertAlign w:val="subscript"/>
              </w:rPr>
              <w:t>i</w:t>
            </w:r>
            <w:r>
              <w:rPr>
                <w:rFonts w:ascii="Cambria Math" w:hAnsi="Cambria Math"/>
                <w:b w:val="0"/>
                <w:i w:val="0"/>
                <w:sz w:val="22"/>
              </w:rPr>
              <w:t xml:space="preserve"> [ y</w:t>
            </w:r>
            <w:r>
              <w:rPr>
                <w:rFonts w:ascii="Cambria Math" w:hAnsi="Cambria Math"/>
                <w:b w:val="0"/>
                <w:i w:val="0"/>
                <w:sz w:val="22"/>
                <w:vertAlign w:val="superscript"/>
              </w:rPr>
              <w:t>i</w:t>
            </w:r>
            <w:r>
              <w:rPr>
                <w:rFonts w:ascii="Cambria Math" w:hAnsi="Cambria Math"/>
                <w:b w:val="0"/>
                <w:i w:val="0"/>
                <w:sz w:val="22"/>
              </w:rPr>
              <w:t xml:space="preserve"> log LR(x</w:t>
            </w:r>
            <w:r>
              <w:rPr>
                <w:rFonts w:ascii="Cambria Math" w:hAnsi="Cambria Math"/>
                <w:b w:val="0"/>
                <w:i w:val="0"/>
                <w:sz w:val="22"/>
                <w:vertAlign w:val="superscript"/>
              </w:rPr>
              <w:t>i</w:t>
            </w:r>
            <w:r>
              <w:rPr>
                <w:rFonts w:ascii="Cambria Math" w:hAnsi="Cambria Math"/>
                <w:b w:val="0"/>
                <w:i w:val="0"/>
                <w:sz w:val="22"/>
              </w:rPr>
              <w:t>) + (1 − y</w:t>
            </w:r>
            <w:r>
              <w:rPr>
                <w:rFonts w:ascii="Cambria Math" w:hAnsi="Cambria Math"/>
                <w:b w:val="0"/>
                <w:i w:val="0"/>
                <w:sz w:val="22"/>
                <w:vertAlign w:val="superscript"/>
              </w:rPr>
              <w:t>i</w:t>
            </w:r>
            <w:r>
              <w:rPr>
                <w:rFonts w:ascii="Cambria Math" w:hAnsi="Cambria Math"/>
                <w:b w:val="0"/>
                <w:i w:val="0"/>
                <w:sz w:val="22"/>
              </w:rPr>
              <w:t>) log(1 − LR(x</w:t>
            </w:r>
            <w:r>
              <w:rPr>
                <w:rFonts w:ascii="Cambria Math" w:hAnsi="Cambria Math"/>
                <w:b w:val="0"/>
                <w:i w:val="0"/>
                <w:sz w:val="22"/>
                <w:vertAlign w:val="superscript"/>
              </w:rPr>
              <w:t>i</w:t>
            </w:r>
            <w:r>
              <w:rPr>
                <w:rFonts w:ascii="Cambria Math" w:hAnsi="Cambria Math"/>
                <w:b w:val="0"/>
                <w:i w:val="0"/>
                <w:sz w:val="22"/>
              </w:rPr>
              <w:t>)) ]</w:t>
            </w:r>
          </w:p>
          <w:p>
            <w:pPr>
              <w:spacing w:after="20"/>
            </w:pPr>
            <w:r>
              <w:rPr>
                <w:b/>
                <w:color w:val="7B4FC9"/>
                <w:sz w:val="19"/>
              </w:rPr>
              <w:t xml:space="preserve">Step 3.  </w:t>
            </w:r>
            <w:r>
              <w:rPr>
                <w:b w:val="0"/>
                <w:i w:val="0"/>
                <w:sz w:val="20"/>
              </w:rPr>
              <w:t xml:space="preserve">Key fact (proof in the next box).  </w:t>
            </w:r>
          </w:p>
          <w:p>
            <w:pPr>
              <w:spacing w:after="60"/>
              <w:jc w:val="center"/>
            </w:pPr>
            <w:r>
              <w:rPr>
                <w:rFonts w:ascii="Cambria Math" w:hAnsi="Cambria Math"/>
                <w:b w:val="0"/>
                <w:i w:val="0"/>
                <w:sz w:val="22"/>
              </w:rPr>
              <w:t>dσ/dz = σ(z)(1 − σ(z))</w:t>
            </w:r>
          </w:p>
          <w:p>
            <w:pPr>
              <w:spacing w:after="20"/>
            </w:pPr>
            <w:r>
              <w:rPr>
                <w:b/>
                <w:color w:val="7B4FC9"/>
                <w:sz w:val="19"/>
              </w:rPr>
              <w:t xml:space="preserve">Step 4.  </w:t>
            </w:r>
            <w:r>
              <w:rPr>
                <w:b w:val="0"/>
                <w:i w:val="0"/>
                <w:sz w:val="20"/>
              </w:rPr>
              <w:t xml:space="preserve">Chain rule: ∂LR/∂θⱼ = LR(1−LR)xⱼ; the LR(1−LR) terms cancel beautifully.  </w:t>
            </w:r>
          </w:p>
          <w:p>
            <w:pPr>
              <w:spacing w:after="60"/>
              <w:jc w:val="center"/>
            </w:pPr>
            <w:r>
              <w:rPr>
                <w:rFonts w:ascii="Cambria Math" w:hAnsi="Cambria Math"/>
                <w:b w:val="0"/>
                <w:i w:val="0"/>
                <w:sz w:val="22"/>
              </w:rPr>
              <w:t>∂ log L / ∂θ</w:t>
            </w:r>
            <w:r>
              <w:rPr>
                <w:rFonts w:ascii="Cambria Math" w:hAnsi="Cambria Math"/>
                <w:b w:val="0"/>
                <w:i w:val="0"/>
                <w:sz w:val="22"/>
                <w:vertAlign w:val="subscript"/>
              </w:rPr>
              <w:t>j</w:t>
            </w:r>
            <w:r>
              <w:rPr>
                <w:rFonts w:ascii="Cambria Math" w:hAnsi="Cambria Math"/>
                <w:b w:val="0"/>
                <w:i w:val="0"/>
                <w:sz w:val="22"/>
              </w:rPr>
              <w:t xml:space="preserve"> = Σ</w:t>
            </w:r>
            <w:r>
              <w:rPr>
                <w:rFonts w:ascii="Cambria Math" w:hAnsi="Cambria Math"/>
                <w:b w:val="0"/>
                <w:i w:val="0"/>
                <w:sz w:val="22"/>
                <w:vertAlign w:val="subscript"/>
              </w:rPr>
              <w:t>i</w:t>
            </w:r>
            <w:r>
              <w:rPr>
                <w:rFonts w:ascii="Cambria Math" w:hAnsi="Cambria Math"/>
                <w:b w:val="0"/>
                <w:i w:val="0"/>
                <w:sz w:val="22"/>
              </w:rPr>
              <w:t xml:space="preserve"> [ y</w:t>
            </w:r>
            <w:r>
              <w:rPr>
                <w:rFonts w:ascii="Cambria Math" w:hAnsi="Cambria Math"/>
                <w:b w:val="0"/>
                <w:i w:val="0"/>
                <w:sz w:val="22"/>
                <w:vertAlign w:val="superscript"/>
              </w:rPr>
              <w:t>i</w:t>
            </w:r>
            <w:r>
              <w:rPr>
                <w:rFonts w:ascii="Cambria Math" w:hAnsi="Cambria Math"/>
                <w:b w:val="0"/>
                <w:i w:val="0"/>
                <w:sz w:val="22"/>
              </w:rPr>
              <w:t>(1 − LR</w:t>
            </w:r>
            <w:r>
              <w:rPr>
                <w:rFonts w:ascii="Cambria Math" w:hAnsi="Cambria Math"/>
                <w:b w:val="0"/>
                <w:i w:val="0"/>
                <w:sz w:val="22"/>
                <w:vertAlign w:val="superscript"/>
              </w:rPr>
              <w:t>i</w:t>
            </w:r>
            <w:r>
              <w:rPr>
                <w:rFonts w:ascii="Cambria Math" w:hAnsi="Cambria Math"/>
                <w:b w:val="0"/>
                <w:i w:val="0"/>
                <w:sz w:val="22"/>
              </w:rPr>
              <w:t>) − (1 − y</w:t>
            </w:r>
            <w:r>
              <w:rPr>
                <w:rFonts w:ascii="Cambria Math" w:hAnsi="Cambria Math"/>
                <w:b w:val="0"/>
                <w:i w:val="0"/>
                <w:sz w:val="22"/>
                <w:vertAlign w:val="superscript"/>
              </w:rPr>
              <w:t>i</w:t>
            </w:r>
            <w:r>
              <w:rPr>
                <w:rFonts w:ascii="Cambria Math" w:hAnsi="Cambria Math"/>
                <w:b w:val="0"/>
                <w:i w:val="0"/>
                <w:sz w:val="22"/>
              </w:rPr>
              <w:t>) LR</w:t>
            </w:r>
            <w:r>
              <w:rPr>
                <w:rFonts w:ascii="Cambria Math" w:hAnsi="Cambria Math"/>
                <w:b w:val="0"/>
                <w:i w:val="0"/>
                <w:sz w:val="22"/>
                <w:vertAlign w:val="superscript"/>
              </w:rPr>
              <w:t>i</w:t>
            </w:r>
            <w:r>
              <w:rPr>
                <w:rFonts w:ascii="Cambria Math" w:hAnsi="Cambria Math"/>
                <w:b w:val="0"/>
                <w:i w:val="0"/>
                <w:sz w:val="22"/>
              </w:rPr>
              <w:t xml:space="preserve"> ] x</w:t>
            </w:r>
            <w:r>
              <w:rPr>
                <w:rFonts w:ascii="Cambria Math" w:hAnsi="Cambria Math"/>
                <w:b w:val="0"/>
                <w:i w:val="0"/>
                <w:sz w:val="22"/>
                <w:vertAlign w:val="subscript"/>
              </w:rPr>
              <w:t>j</w:t>
            </w:r>
            <w:r>
              <w:rPr>
                <w:rFonts w:ascii="Cambria Math" w:hAnsi="Cambria Math"/>
                <w:b w:val="0"/>
                <w:i w:val="0"/>
                <w:sz w:val="22"/>
                <w:vertAlign w:val="superscript"/>
              </w:rPr>
              <w:t>i</w:t>
            </w:r>
            <w:r>
              <w:rPr>
                <w:rFonts w:ascii="Cambria Math" w:hAnsi="Cambria Math"/>
                <w:b w:val="0"/>
                <w:i w:val="0"/>
                <w:sz w:val="22"/>
              </w:rPr>
              <w:t xml:space="preserve"> = Σ</w:t>
            </w:r>
            <w:r>
              <w:rPr>
                <w:rFonts w:ascii="Cambria Math" w:hAnsi="Cambria Math"/>
                <w:b w:val="0"/>
                <w:i w:val="0"/>
                <w:sz w:val="22"/>
                <w:vertAlign w:val="subscript"/>
              </w:rPr>
              <w:t>i</w:t>
            </w:r>
            <w:r>
              <w:rPr>
                <w:rFonts w:ascii="Cambria Math" w:hAnsi="Cambria Math"/>
                <w:b w:val="0"/>
                <w:i w:val="0"/>
                <w:sz w:val="22"/>
              </w:rPr>
              <w:t xml:space="preserve"> (y</w:t>
            </w:r>
            <w:r>
              <w:rPr>
                <w:rFonts w:ascii="Cambria Math" w:hAnsi="Cambria Math"/>
                <w:b w:val="0"/>
                <w:i w:val="0"/>
                <w:sz w:val="22"/>
                <w:vertAlign w:val="superscript"/>
              </w:rPr>
              <w:t>i</w:t>
            </w:r>
            <w:r>
              <w:rPr>
                <w:rFonts w:ascii="Cambria Math" w:hAnsi="Cambria Math"/>
                <w:b w:val="0"/>
                <w:i w:val="0"/>
                <w:sz w:val="22"/>
              </w:rPr>
              <w:t xml:space="preserve"> − LR(x</w:t>
            </w:r>
            <w:r>
              <w:rPr>
                <w:rFonts w:ascii="Cambria Math" w:hAnsi="Cambria Math"/>
                <w:b w:val="0"/>
                <w:i w:val="0"/>
                <w:sz w:val="22"/>
                <w:vertAlign w:val="superscript"/>
              </w:rPr>
              <w:t>i</w:t>
            </w:r>
            <w:r>
              <w:rPr>
                <w:rFonts w:ascii="Cambria Math" w:hAnsi="Cambria Math"/>
                <w:b w:val="0"/>
                <w:i w:val="0"/>
                <w:sz w:val="22"/>
              </w:rPr>
              <w:t>)) x</w:t>
            </w:r>
            <w:r>
              <w:rPr>
                <w:rFonts w:ascii="Cambria Math" w:hAnsi="Cambria Math"/>
                <w:b w:val="0"/>
                <w:i w:val="0"/>
                <w:sz w:val="22"/>
                <w:vertAlign w:val="subscript"/>
              </w:rPr>
              <w:t>j</w:t>
            </w:r>
            <w:r>
              <w:rPr>
                <w:rFonts w:ascii="Cambria Math" w:hAnsi="Cambria Math"/>
                <w:b w:val="0"/>
                <w:i w:val="0"/>
                <w:sz w:val="22"/>
                <w:vertAlign w:val="superscript"/>
              </w:rPr>
              <w:t>i</w:t>
            </w:r>
          </w:p>
          <w:p>
            <w:pPr>
              <w:spacing w:after="20"/>
            </w:pPr>
            <w:r>
              <w:rPr>
                <w:b/>
                <w:color w:val="7B4FC9"/>
                <w:sz w:val="19"/>
              </w:rPr>
              <w:t xml:space="preserve">Step 5.  </w:t>
            </w:r>
            <w:r>
              <w:rPr>
                <w:b w:val="0"/>
                <w:i w:val="0"/>
                <w:sz w:val="20"/>
              </w:rPr>
              <w:t xml:space="preserve">Gradient ASCENT on log-likelihood (r = learning rate). Stochastic version uses one sample at a time.  </w:t>
            </w:r>
          </w:p>
          <w:p>
            <w:pPr>
              <w:spacing w:after="60"/>
              <w:jc w:val="center"/>
            </w:pPr>
            <w:r>
              <w:rPr>
                <w:rFonts w:ascii="Cambria Math" w:hAnsi="Cambria Math"/>
                <w:b w:val="0"/>
                <w:i w:val="0"/>
                <w:sz w:val="22"/>
              </w:rPr>
              <w:t>θ</w:t>
            </w:r>
            <w:r>
              <w:rPr>
                <w:rFonts w:ascii="Cambria Math" w:hAnsi="Cambria Math"/>
                <w:b w:val="0"/>
                <w:i w:val="0"/>
                <w:sz w:val="22"/>
                <w:vertAlign w:val="subscript"/>
              </w:rPr>
              <w:t>j</w:t>
            </w:r>
            <w:r>
              <w:rPr>
                <w:rFonts w:ascii="Cambria Math" w:hAnsi="Cambria Math"/>
                <w:b w:val="0"/>
                <w:i w:val="0"/>
                <w:sz w:val="22"/>
              </w:rPr>
              <w:t xml:space="preserve"> ← θ</w:t>
            </w:r>
            <w:r>
              <w:rPr>
                <w:rFonts w:ascii="Cambria Math" w:hAnsi="Cambria Math"/>
                <w:b w:val="0"/>
                <w:i w:val="0"/>
                <w:sz w:val="22"/>
                <w:vertAlign w:val="subscript"/>
              </w:rPr>
              <w:t>j</w:t>
            </w:r>
            <w:r>
              <w:rPr>
                <w:rFonts w:ascii="Cambria Math" w:hAnsi="Cambria Math"/>
                <w:b w:val="0"/>
                <w:i w:val="0"/>
                <w:sz w:val="22"/>
              </w:rPr>
              <w:t xml:space="preserve"> + r · Σ</w:t>
            </w:r>
            <w:r>
              <w:rPr>
                <w:rFonts w:ascii="Cambria Math" w:hAnsi="Cambria Math"/>
                <w:b w:val="0"/>
                <w:i w:val="0"/>
                <w:sz w:val="22"/>
                <w:vertAlign w:val="subscript"/>
              </w:rPr>
              <w:t>i</w:t>
            </w:r>
            <w:r>
              <w:rPr>
                <w:rFonts w:ascii="Cambria Math" w:hAnsi="Cambria Math"/>
                <w:b w:val="0"/>
                <w:i w:val="0"/>
                <w:sz w:val="22"/>
              </w:rPr>
              <w:t xml:space="preserve"> (y</w:t>
            </w:r>
            <w:r>
              <w:rPr>
                <w:rFonts w:ascii="Cambria Math" w:hAnsi="Cambria Math"/>
                <w:b w:val="0"/>
                <w:i w:val="0"/>
                <w:sz w:val="22"/>
                <w:vertAlign w:val="superscript"/>
              </w:rPr>
              <w:t>i</w:t>
            </w:r>
            <w:r>
              <w:rPr>
                <w:rFonts w:ascii="Cambria Math" w:hAnsi="Cambria Math"/>
                <w:b w:val="0"/>
                <w:i w:val="0"/>
                <w:sz w:val="22"/>
              </w:rPr>
              <w:t xml:space="preserve"> − LR(x</w:t>
            </w:r>
            <w:r>
              <w:rPr>
                <w:rFonts w:ascii="Cambria Math" w:hAnsi="Cambria Math"/>
                <w:b w:val="0"/>
                <w:i w:val="0"/>
                <w:sz w:val="22"/>
                <w:vertAlign w:val="superscript"/>
              </w:rPr>
              <w:t>i</w:t>
            </w:r>
            <w:r>
              <w:rPr>
                <w:rFonts w:ascii="Cambria Math" w:hAnsi="Cambria Math"/>
                <w:b w:val="0"/>
                <w:i w:val="0"/>
                <w:sz w:val="22"/>
              </w:rPr>
              <w:t>)) x</w:t>
            </w:r>
            <w:r>
              <w:rPr>
                <w:rFonts w:ascii="Cambria Math" w:hAnsi="Cambria Math"/>
                <w:b w:val="0"/>
                <w:i w:val="0"/>
                <w:sz w:val="22"/>
                <w:vertAlign w:val="subscript"/>
              </w:rPr>
              <w:t>j</w:t>
            </w:r>
            <w:r>
              <w:rPr>
                <w:rFonts w:ascii="Cambria Math" w:hAnsi="Cambria Math"/>
                <w:b w:val="0"/>
                <w:i w:val="0"/>
                <w:sz w:val="22"/>
                <w:vertAlign w:val="superscript"/>
              </w:rPr>
              <w:t>i</w:t>
            </w:r>
          </w:p>
          <w:p>
            <w:pPr>
              <w:spacing w:after="20"/>
            </w:pPr>
            <w:r>
              <w:rPr>
                <w:b/>
                <w:color w:val="7B4FC9"/>
                <w:sz w:val="19"/>
              </w:rPr>
              <w:t xml:space="preserve">Step 6.  </w:t>
            </w:r>
            <w:r>
              <w:rPr>
                <w:b w:val="0"/>
                <w:i w:val="0"/>
                <w:sz w:val="20"/>
              </w:rPr>
              <w:t xml:space="preserve">Equivalently, gradient DESCENT on the cross-entropy loss. No closed form exists → must iterate.  </w:t>
            </w:r>
          </w:p>
          <w:p>
            <w:pPr>
              <w:spacing w:after="60"/>
              <w:jc w:val="center"/>
            </w:pPr>
            <w:r>
              <w:rPr>
                <w:rFonts w:ascii="Cambria Math" w:hAnsi="Cambria Math"/>
                <w:b w:val="0"/>
                <w:i w:val="0"/>
                <w:sz w:val="22"/>
              </w:rPr>
              <w:t>J(θ) = −(1/n) log L(θ)  (binary cross-entropy)   ⇒   θ ← θ − r·(1/n)Σ (LR(x</w:t>
            </w:r>
            <w:r>
              <w:rPr>
                <w:rFonts w:ascii="Cambria Math" w:hAnsi="Cambria Math"/>
                <w:b w:val="0"/>
                <w:i w:val="0"/>
                <w:sz w:val="22"/>
                <w:vertAlign w:val="superscript"/>
              </w:rPr>
              <w:t>i</w:t>
            </w:r>
            <w:r>
              <w:rPr>
                <w:rFonts w:ascii="Cambria Math" w:hAnsi="Cambria Math"/>
                <w:b w:val="0"/>
                <w:i w:val="0"/>
                <w:sz w:val="22"/>
              </w:rPr>
              <w:t>) − y</w:t>
            </w:r>
            <w:r>
              <w:rPr>
                <w:rFonts w:ascii="Cambria Math" w:hAnsi="Cambria Math"/>
                <w:b w:val="0"/>
                <w:i w:val="0"/>
                <w:sz w:val="22"/>
                <w:vertAlign w:val="superscript"/>
              </w:rPr>
              <w:t>i</w:t>
            </w:r>
            <w:r>
              <w:rPr>
                <w:rFonts w:ascii="Cambria Math" w:hAnsi="Cambria Math"/>
                <w:b w:val="0"/>
                <w:i w:val="0"/>
                <w:sz w:val="22"/>
              </w:rPr>
              <w:t>) x</w:t>
            </w:r>
            <w:r>
              <w:rPr>
                <w:rFonts w:ascii="Cambria Math" w:hAnsi="Cambria Math"/>
                <w:b w:val="0"/>
                <w:i w:val="0"/>
                <w:sz w:val="22"/>
                <w:vertAlign w:val="superscript"/>
              </w:rPr>
              <w:t>i</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dσ/dz = σ(z)(1 − σ(z))  (End-sem 2025 Q7c)</w:t>
            </w:r>
          </w:p>
          <w:p>
            <w:pPr>
              <w:spacing w:after="20"/>
            </w:pPr>
            <w:r>
              <w:rPr>
                <w:b/>
                <w:color w:val="7B4FC9"/>
                <w:sz w:val="19"/>
              </w:rPr>
              <w:t xml:space="preserve">Step 1.  </w:t>
            </w:r>
          </w:p>
          <w:p>
            <w:pPr>
              <w:spacing w:after="60"/>
              <w:jc w:val="center"/>
            </w:pPr>
            <w:r>
              <w:rPr>
                <w:rFonts w:ascii="Cambria Math" w:hAnsi="Cambria Math"/>
                <w:b w:val="0"/>
                <w:i w:val="0"/>
                <w:sz w:val="22"/>
              </w:rPr>
              <w:t>σ(z) = (1 + e</w:t>
            </w:r>
            <w:r>
              <w:rPr>
                <w:rFonts w:ascii="Cambria Math" w:hAnsi="Cambria Math"/>
                <w:b w:val="0"/>
                <w:i w:val="0"/>
                <w:sz w:val="22"/>
                <w:vertAlign w:val="superscript"/>
              </w:rPr>
              <w:t>−z</w:t>
            </w:r>
            <w:r>
              <w:rPr>
                <w:rFonts w:ascii="Cambria Math" w:hAnsi="Cambria Math"/>
                <w:b w:val="0"/>
                <w:i w:val="0"/>
                <w:sz w:val="22"/>
              </w:rPr>
              <w:t>)</w:t>
            </w:r>
            <w:r>
              <w:rPr>
                <w:rFonts w:ascii="Cambria Math" w:hAnsi="Cambria Math"/>
                <w:b w:val="0"/>
                <w:i w:val="0"/>
                <w:sz w:val="22"/>
                <w:vertAlign w:val="superscript"/>
              </w:rPr>
              <w:t>−1</w:t>
            </w:r>
          </w:p>
          <w:p>
            <w:pPr>
              <w:spacing w:after="20"/>
            </w:pPr>
            <w:r>
              <w:rPr>
                <w:b/>
                <w:color w:val="7B4FC9"/>
                <w:sz w:val="19"/>
              </w:rPr>
              <w:t xml:space="preserve">Step 2.  </w:t>
            </w:r>
            <w:r>
              <w:rPr>
                <w:b w:val="0"/>
                <w:i w:val="0"/>
                <w:sz w:val="20"/>
              </w:rPr>
              <w:t xml:space="preserve">Chain rule.  </w:t>
            </w:r>
          </w:p>
          <w:p>
            <w:pPr>
              <w:spacing w:after="60"/>
              <w:jc w:val="center"/>
            </w:pPr>
            <w:r>
              <w:rPr>
                <w:rFonts w:ascii="Cambria Math" w:hAnsi="Cambria Math"/>
                <w:b w:val="0"/>
                <w:i w:val="0"/>
                <w:sz w:val="22"/>
              </w:rPr>
              <w:t>dσ/dz = −(1 + e</w:t>
            </w:r>
            <w:r>
              <w:rPr>
                <w:rFonts w:ascii="Cambria Math" w:hAnsi="Cambria Math"/>
                <w:b w:val="0"/>
                <w:i w:val="0"/>
                <w:sz w:val="22"/>
                <w:vertAlign w:val="superscript"/>
              </w:rPr>
              <w:t>−z</w:t>
            </w:r>
            <w:r>
              <w:rPr>
                <w:rFonts w:ascii="Cambria Math" w:hAnsi="Cambria Math"/>
                <w:b w:val="0"/>
                <w:i w:val="0"/>
                <w:sz w:val="22"/>
              </w:rPr>
              <w:t>)</w:t>
            </w:r>
            <w:r>
              <w:rPr>
                <w:rFonts w:ascii="Cambria Math" w:hAnsi="Cambria Math"/>
                <w:b w:val="0"/>
                <w:i w:val="0"/>
                <w:sz w:val="22"/>
                <w:vertAlign w:val="superscript"/>
              </w:rPr>
              <w:t>−2</w:t>
            </w:r>
            <w:r>
              <w:rPr>
                <w:rFonts w:ascii="Cambria Math" w:hAnsi="Cambria Math"/>
                <w:b w:val="0"/>
                <w:i w:val="0"/>
                <w:sz w:val="22"/>
              </w:rPr>
              <w:t xml:space="preserve"> · (−e</w:t>
            </w:r>
            <w:r>
              <w:rPr>
                <w:rFonts w:ascii="Cambria Math" w:hAnsi="Cambria Math"/>
                <w:b w:val="0"/>
                <w:i w:val="0"/>
                <w:sz w:val="22"/>
                <w:vertAlign w:val="superscript"/>
              </w:rPr>
              <w:t>−z</w:t>
            </w:r>
            <w:r>
              <w:rPr>
                <w:rFonts w:ascii="Cambria Math" w:hAnsi="Cambria Math"/>
                <w:b w:val="0"/>
                <w:i w:val="0"/>
                <w:sz w:val="22"/>
              </w:rPr>
              <w:t>) = e</w:t>
            </w:r>
            <w:r>
              <w:rPr>
                <w:rFonts w:ascii="Cambria Math" w:hAnsi="Cambria Math"/>
                <w:b w:val="0"/>
                <w:i w:val="0"/>
                <w:sz w:val="22"/>
                <w:vertAlign w:val="superscript"/>
              </w:rPr>
              <w:t>−z</w:t>
            </w:r>
            <w:r>
              <w:rPr>
                <w:rFonts w:ascii="Cambria Math" w:hAnsi="Cambria Math"/>
                <w:b w:val="0"/>
                <w:i w:val="0"/>
                <w:sz w:val="22"/>
              </w:rPr>
              <w:t xml:space="preserve"> / (1 + e</w:t>
            </w:r>
            <w:r>
              <w:rPr>
                <w:rFonts w:ascii="Cambria Math" w:hAnsi="Cambria Math"/>
                <w:b w:val="0"/>
                <w:i w:val="0"/>
                <w:sz w:val="22"/>
                <w:vertAlign w:val="superscript"/>
              </w:rPr>
              <w:t>−z</w:t>
            </w:r>
            <w:r>
              <w:rPr>
                <w:rFonts w:ascii="Cambria Math" w:hAnsi="Cambria Math"/>
                <w:b w:val="0"/>
                <w:i w:val="0"/>
                <w:sz w:val="22"/>
              </w:rPr>
              <w:t>)</w:t>
            </w:r>
            <w:r>
              <w:rPr>
                <w:rFonts w:ascii="Cambria Math" w:hAnsi="Cambria Math"/>
                <w:b w:val="0"/>
                <w:i w:val="0"/>
                <w:sz w:val="22"/>
                <w:vertAlign w:val="superscript"/>
              </w:rPr>
              <w:t>2</w:t>
            </w:r>
          </w:p>
          <w:p>
            <w:pPr>
              <w:spacing w:after="20"/>
            </w:pPr>
            <w:r>
              <w:rPr>
                <w:b/>
                <w:color w:val="7B4FC9"/>
                <w:sz w:val="19"/>
              </w:rPr>
              <w:t xml:space="preserve">Step 3.  </w:t>
            </w:r>
            <w:r>
              <w:rPr>
                <w:b w:val="0"/>
                <w:i w:val="0"/>
                <w:sz w:val="20"/>
              </w:rPr>
              <w:t>because e</w:t>
            </w:r>
            <w:r>
              <w:rPr>
                <w:b w:val="0"/>
                <w:i w:val="0"/>
                <w:sz w:val="20"/>
                <w:vertAlign w:val="superscript"/>
              </w:rPr>
              <w:t>−z</w:t>
            </w:r>
            <w:r>
              <w:rPr>
                <w:b w:val="0"/>
                <w:i w:val="0"/>
                <w:sz w:val="20"/>
              </w:rPr>
              <w:t>/(1+e</w:t>
            </w:r>
            <w:r>
              <w:rPr>
                <w:b w:val="0"/>
                <w:i w:val="0"/>
                <w:sz w:val="20"/>
                <w:vertAlign w:val="superscript"/>
              </w:rPr>
              <w:t>−z</w:t>
            </w:r>
            <w:r>
              <w:rPr>
                <w:b w:val="0"/>
                <w:i w:val="0"/>
                <w:sz w:val="20"/>
              </w:rPr>
              <w:t>) = 1 − 1/(1+e</w:t>
            </w:r>
            <w:r>
              <w:rPr>
                <w:b w:val="0"/>
                <w:i w:val="0"/>
                <w:sz w:val="20"/>
                <w:vertAlign w:val="superscript"/>
              </w:rPr>
              <w:t>−z</w:t>
            </w:r>
            <w:r>
              <w:rPr>
                <w:b w:val="0"/>
                <w:i w:val="0"/>
                <w:sz w:val="20"/>
              </w:rPr>
              <w:t xml:space="preserve">).  </w:t>
            </w:r>
          </w:p>
          <w:p>
            <w:pPr>
              <w:spacing w:after="60"/>
              <w:jc w:val="center"/>
            </w:pPr>
            <w:r>
              <w:rPr>
                <w:rFonts w:ascii="Cambria Math" w:hAnsi="Cambria Math"/>
                <w:b w:val="0"/>
                <w:i w:val="0"/>
                <w:sz w:val="22"/>
              </w:rPr>
              <w:t>= [1/(1 + e</w:t>
            </w:r>
            <w:r>
              <w:rPr>
                <w:rFonts w:ascii="Cambria Math" w:hAnsi="Cambria Math"/>
                <w:b w:val="0"/>
                <w:i w:val="0"/>
                <w:sz w:val="22"/>
                <w:vertAlign w:val="superscript"/>
              </w:rPr>
              <w:t>−z</w:t>
            </w:r>
            <w:r>
              <w:rPr>
                <w:rFonts w:ascii="Cambria Math" w:hAnsi="Cambria Math"/>
                <w:b w:val="0"/>
                <w:i w:val="0"/>
                <w:sz w:val="22"/>
              </w:rPr>
              <w:t>)] · [e</w:t>
            </w:r>
            <w:r>
              <w:rPr>
                <w:rFonts w:ascii="Cambria Math" w:hAnsi="Cambria Math"/>
                <w:b w:val="0"/>
                <w:i w:val="0"/>
                <w:sz w:val="22"/>
                <w:vertAlign w:val="superscript"/>
              </w:rPr>
              <w:t>−z</w:t>
            </w:r>
            <w:r>
              <w:rPr>
                <w:rFonts w:ascii="Cambria Math" w:hAnsi="Cambria Math"/>
                <w:b w:val="0"/>
                <w:i w:val="0"/>
                <w:sz w:val="22"/>
              </w:rPr>
              <w:t>/(1 + e</w:t>
            </w:r>
            <w:r>
              <w:rPr>
                <w:rFonts w:ascii="Cambria Math" w:hAnsi="Cambria Math"/>
                <w:b w:val="0"/>
                <w:i w:val="0"/>
                <w:sz w:val="22"/>
                <w:vertAlign w:val="superscript"/>
              </w:rPr>
              <w:t>−z</w:t>
            </w:r>
            <w:r>
              <w:rPr>
                <w:rFonts w:ascii="Cambria Math" w:hAnsi="Cambria Math"/>
                <w:b w:val="0"/>
                <w:i w:val="0"/>
                <w:sz w:val="22"/>
              </w:rPr>
              <w:t>)] = σ(z) · (1 − σ(z))</w:t>
            </w:r>
          </w:p>
          <w:p>
            <w:pPr>
              <w:spacing w:after="20"/>
            </w:pPr>
            <w:r>
              <w:rPr>
                <w:b/>
                <w:color w:val="7B4FC9"/>
                <w:sz w:val="19"/>
              </w:rPr>
              <w:t xml:space="preserve">Step 4.  </w:t>
            </w:r>
            <w:r>
              <w:rPr>
                <w:b w:val="0"/>
                <w:i w:val="0"/>
                <w:sz w:val="20"/>
              </w:rPr>
              <w:t xml:space="preserve">So in a deep net, backprop multiplies many factors ≤ 0.25 → gradients shrink exponentially = </w:t>
            </w:r>
            <w:r>
              <w:rPr>
                <w:b/>
                <w:i w:val="0"/>
                <w:sz w:val="20"/>
              </w:rPr>
              <w:t>vanishing gradient</w:t>
            </w:r>
            <w:r>
              <w:rPr>
                <w:b w:val="0"/>
                <w:i w:val="0"/>
                <w:sz w:val="20"/>
              </w:rPr>
              <w:t xml:space="preserve">; saturated neurons (|z| big) barely learn.  </w:t>
            </w:r>
          </w:p>
          <w:p>
            <w:pPr>
              <w:spacing w:after="60"/>
              <w:jc w:val="center"/>
            </w:pPr>
            <w:r>
              <w:rPr>
                <w:rFonts w:ascii="Cambria Math" w:hAnsi="Cambria Math"/>
                <w:b w:val="0"/>
                <w:i w:val="0"/>
                <w:sz w:val="22"/>
              </w:rPr>
              <w:t>max of σ(1−σ) is 0.25 (at z = 0); for |z| large it → 0</w:t>
            </w:r>
          </w:p>
        </w:tc>
      </w:tr>
    </w:tbl>
    <w:p>
      <w:pPr>
        <w:spacing w:after="0"/>
      </w:pPr>
    </w:p>
    <w:p>
      <w:pPr>
        <w:pStyle w:val="Heading2"/>
      </w:pPr>
      <w:r>
        <w:t>4.3 Softmax (multinomial logistic) regression &amp; cross-entropy</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Softmax regression</w:t>
            </w:r>
          </w:p>
          <w:p>
            <w:pPr>
              <w:spacing w:after="40"/>
              <w:jc w:val="center"/>
            </w:pPr>
            <w:r>
              <w:rPr>
                <w:rFonts w:ascii="Cambria Math" w:hAnsi="Cambria Math"/>
                <w:b w:val="0"/>
                <w:i w:val="0"/>
                <w:sz w:val="23"/>
              </w:rPr>
              <w:t>Score for class k:  s</w:t>
            </w:r>
            <w:r>
              <w:rPr>
                <w:rFonts w:ascii="Cambria Math" w:hAnsi="Cambria Math"/>
                <w:b w:val="0"/>
                <w:i w:val="0"/>
                <w:sz w:val="23"/>
                <w:vertAlign w:val="subscript"/>
              </w:rPr>
              <w:t>k</w:t>
            </w:r>
            <w:r>
              <w:rPr>
                <w:rFonts w:ascii="Cambria Math" w:hAnsi="Cambria Math"/>
                <w:b w:val="0"/>
                <w:i w:val="0"/>
                <w:sz w:val="23"/>
              </w:rPr>
              <w:t>(x) = x</w:t>
            </w:r>
            <w:r>
              <w:rPr>
                <w:rFonts w:ascii="Cambria Math" w:hAnsi="Cambria Math"/>
                <w:b w:val="0"/>
                <w:i w:val="0"/>
                <w:sz w:val="23"/>
                <w:vertAlign w:val="superscript"/>
              </w:rPr>
              <w:t>T</w:t>
            </w:r>
            <w:r>
              <w:rPr>
                <w:rFonts w:ascii="Cambria Math" w:hAnsi="Cambria Math"/>
                <w:b w:val="0"/>
                <w:i w:val="0"/>
                <w:sz w:val="23"/>
              </w:rPr>
              <w:t>θ</w:t>
            </w:r>
            <w:r>
              <w:rPr>
                <w:rFonts w:ascii="Cambria Math" w:hAnsi="Cambria Math"/>
                <w:b w:val="0"/>
                <w:i w:val="0"/>
                <w:sz w:val="23"/>
                <w:vertAlign w:val="superscript"/>
              </w:rPr>
              <w:t>(k)</w:t>
            </w:r>
          </w:p>
          <w:p>
            <w:pPr>
              <w:spacing w:after="40"/>
              <w:jc w:val="center"/>
            </w:pPr>
            <w:r>
              <w:rPr>
                <w:rFonts w:ascii="Cambria Math" w:hAnsi="Cambria Math"/>
                <w:b w:val="0"/>
                <w:i w:val="0"/>
                <w:sz w:val="23"/>
              </w:rPr>
              <w:t>p̂</w:t>
            </w:r>
            <w:r>
              <w:rPr>
                <w:rFonts w:ascii="Cambria Math" w:hAnsi="Cambria Math"/>
                <w:b w:val="0"/>
                <w:i w:val="0"/>
                <w:sz w:val="23"/>
                <w:vertAlign w:val="subscript"/>
              </w:rPr>
              <w:t>k</w:t>
            </w:r>
            <w:r>
              <w:rPr>
                <w:rFonts w:ascii="Cambria Math" w:hAnsi="Cambria Math"/>
                <w:b w:val="0"/>
                <w:i w:val="0"/>
                <w:sz w:val="23"/>
              </w:rPr>
              <w:t xml:space="preserve"> = σ(s(x))</w:t>
            </w:r>
            <w:r>
              <w:rPr>
                <w:rFonts w:ascii="Cambria Math" w:hAnsi="Cambria Math"/>
                <w:b w:val="0"/>
                <w:i w:val="0"/>
                <w:sz w:val="23"/>
                <w:vertAlign w:val="subscript"/>
              </w:rPr>
              <w:t>k</w:t>
            </w:r>
            <w:r>
              <w:rPr>
                <w:rFonts w:ascii="Cambria Math" w:hAnsi="Cambria Math"/>
                <w:b w:val="0"/>
                <w:i w:val="0"/>
                <w:sz w:val="23"/>
              </w:rPr>
              <w:t xml:space="preserve"> = exp(s</w:t>
            </w:r>
            <w:r>
              <w:rPr>
                <w:rFonts w:ascii="Cambria Math" w:hAnsi="Cambria Math"/>
                <w:b w:val="0"/>
                <w:i w:val="0"/>
                <w:sz w:val="23"/>
                <w:vertAlign w:val="subscript"/>
              </w:rPr>
              <w:t>k</w:t>
            </w:r>
            <w:r>
              <w:rPr>
                <w:rFonts w:ascii="Cambria Math" w:hAnsi="Cambria Math"/>
                <w:b w:val="0"/>
                <w:i w:val="0"/>
                <w:sz w:val="23"/>
              </w:rPr>
              <w:t>(x)) / Σ</w:t>
            </w:r>
            <w:r>
              <w:rPr>
                <w:rFonts w:ascii="Cambria Math" w:hAnsi="Cambria Math"/>
                <w:b w:val="0"/>
                <w:i w:val="0"/>
                <w:sz w:val="23"/>
                <w:vertAlign w:val="subscript"/>
              </w:rPr>
              <w:t>j=1</w:t>
            </w:r>
            <w:r>
              <w:rPr>
                <w:rFonts w:ascii="Cambria Math" w:hAnsi="Cambria Math"/>
                <w:b w:val="0"/>
                <w:i w:val="0"/>
                <w:sz w:val="23"/>
                <w:vertAlign w:val="superscript"/>
              </w:rPr>
              <w:t>K</w:t>
            </w:r>
            <w:r>
              <w:rPr>
                <w:rFonts w:ascii="Cambria Math" w:hAnsi="Cambria Math"/>
                <w:b w:val="0"/>
                <w:i w:val="0"/>
                <w:sz w:val="23"/>
              </w:rPr>
              <w:t xml:space="preserve"> exp(s</w:t>
            </w:r>
            <w:r>
              <w:rPr>
                <w:rFonts w:ascii="Cambria Math" w:hAnsi="Cambria Math"/>
                <w:b w:val="0"/>
                <w:i w:val="0"/>
                <w:sz w:val="23"/>
                <w:vertAlign w:val="subscript"/>
              </w:rPr>
              <w:t>j</w:t>
            </w:r>
            <w:r>
              <w:rPr>
                <w:rFonts w:ascii="Cambria Math" w:hAnsi="Cambria Math"/>
                <w:b w:val="0"/>
                <w:i w:val="0"/>
                <w:sz w:val="23"/>
              </w:rPr>
              <w:t>(x))</w:t>
            </w:r>
          </w:p>
          <w:p>
            <w:pPr>
              <w:spacing w:after="40"/>
              <w:jc w:val="center"/>
            </w:pPr>
            <w:r>
              <w:rPr>
                <w:rFonts w:ascii="Cambria Math" w:hAnsi="Cambria Math"/>
                <w:b w:val="0"/>
                <w:i w:val="0"/>
                <w:sz w:val="23"/>
              </w:rPr>
              <w:t>Cross-entropy loss:  J = −(1/m) Σ</w:t>
            </w:r>
            <w:r>
              <w:rPr>
                <w:rFonts w:ascii="Cambria Math" w:hAnsi="Cambria Math"/>
                <w:b w:val="0"/>
                <w:i w:val="0"/>
                <w:sz w:val="23"/>
                <w:vertAlign w:val="subscript"/>
              </w:rPr>
              <w:t>i=1</w:t>
            </w:r>
            <w:r>
              <w:rPr>
                <w:rFonts w:ascii="Cambria Math" w:hAnsi="Cambria Math"/>
                <w:b w:val="0"/>
                <w:i w:val="0"/>
                <w:sz w:val="23"/>
                <w:vertAlign w:val="superscript"/>
              </w:rPr>
              <w:t>m</w:t>
            </w:r>
            <w:r>
              <w:rPr>
                <w:rFonts w:ascii="Cambria Math" w:hAnsi="Cambria Math"/>
                <w:b w:val="0"/>
                <w:i w:val="0"/>
                <w:sz w:val="23"/>
              </w:rPr>
              <w:t xml:space="preserve"> Σ</w:t>
            </w:r>
            <w:r>
              <w:rPr>
                <w:rFonts w:ascii="Cambria Math" w:hAnsi="Cambria Math"/>
                <w:b w:val="0"/>
                <w:i w:val="0"/>
                <w:sz w:val="23"/>
                <w:vertAlign w:val="subscript"/>
              </w:rPr>
              <w:t>k=1</w:t>
            </w:r>
            <w:r>
              <w:rPr>
                <w:rFonts w:ascii="Cambria Math" w:hAnsi="Cambria Math"/>
                <w:b w:val="0"/>
                <w:i w:val="0"/>
                <w:sz w:val="23"/>
                <w:vertAlign w:val="superscript"/>
              </w:rPr>
              <w:t>K</w:t>
            </w:r>
            <w:r>
              <w:rPr>
                <w:rFonts w:ascii="Cambria Math" w:hAnsi="Cambria Math"/>
                <w:b w:val="0"/>
                <w:i w:val="0"/>
                <w:sz w:val="23"/>
              </w:rPr>
              <w:t xml:space="preserve"> y</w:t>
            </w:r>
            <w:r>
              <w:rPr>
                <w:rFonts w:ascii="Cambria Math" w:hAnsi="Cambria Math"/>
                <w:b w:val="0"/>
                <w:i w:val="0"/>
                <w:sz w:val="23"/>
                <w:vertAlign w:val="subscript"/>
              </w:rPr>
              <w:t>k</w:t>
            </w:r>
            <w:r>
              <w:rPr>
                <w:rFonts w:ascii="Cambria Math" w:hAnsi="Cambria Math"/>
                <w:b w:val="0"/>
                <w:i w:val="0"/>
                <w:sz w:val="23"/>
                <w:vertAlign w:val="superscript"/>
              </w:rPr>
              <w:t>(i)</w:t>
            </w:r>
            <w:r>
              <w:rPr>
                <w:rFonts w:ascii="Cambria Math" w:hAnsi="Cambria Math"/>
                <w:b w:val="0"/>
                <w:i w:val="0"/>
                <w:sz w:val="23"/>
              </w:rPr>
              <w:t xml:space="preserve"> log p̂</w:t>
            </w:r>
            <w:r>
              <w:rPr>
                <w:rFonts w:ascii="Cambria Math" w:hAnsi="Cambria Math"/>
                <w:b w:val="0"/>
                <w:i w:val="0"/>
                <w:sz w:val="23"/>
                <w:vertAlign w:val="subscript"/>
              </w:rPr>
              <w:t>k</w:t>
            </w:r>
            <w:r>
              <w:rPr>
                <w:rFonts w:ascii="Cambria Math" w:hAnsi="Cambria Math"/>
                <w:b w:val="0"/>
                <w:i w:val="0"/>
                <w:sz w:val="23"/>
                <w:vertAlign w:val="superscript"/>
              </w:rPr>
              <w:t>(i)</w:t>
            </w:r>
            <w:r>
              <w:rPr>
                <w:rFonts w:ascii="Cambria Math" w:hAnsi="Cambria Math"/>
                <w:b w:val="0"/>
                <w:i w:val="0"/>
                <w:sz w:val="23"/>
              </w:rPr>
              <w:t xml:space="preserve">      (y one-hot)</w:t>
            </w:r>
          </w:p>
          <w:p>
            <w:pPr>
              <w:jc w:val="center"/>
            </w:pPr>
            <w:r>
              <w:rPr>
                <w:b w:val="0"/>
                <w:i w:val="0"/>
                <w:color w:val="555555"/>
                <w:sz w:val="18"/>
              </w:rPr>
              <w:t>Probabilities are positive and sum to 1. For one example with true class c the loss is simply −log p̂_c. Gradient w.r.t. the scores: p̂ − y.</w:t>
            </w:r>
          </w:p>
        </w:tc>
      </w:tr>
    </w:tbl>
    <w:p>
      <w:pPr>
        <w:spacing w:after="0"/>
      </w:pPr>
    </w:p>
    <w:p>
      <w:r>
        <w:rPr>
          <w:b/>
          <w:i w:val="0"/>
        </w:rPr>
        <w:t>Binary CE is a special case (End-sem 2025 Q6e):</w:t>
      </w:r>
      <w:r>
        <w:rPr>
          <w:b w:val="0"/>
          <w:i w:val="0"/>
        </w:rPr>
        <w:t xml:space="preserve"> with K = 2, y₂ = 1 − y₁ and p̂₂ = 1 − p̂₁, so Σₖ yₖ log p̂ₖ = y log p̂ + (1 − y) log(1 − p̂) → J = −(1/m)Σ[y log p̂ + (1−y) log(1−p̂)] — exactly the logistic-regression loss. (Also: softmax with 2 classes = sigmoid of the score difference: e</w:t>
      </w:r>
      <w:r>
        <w:rPr>
          <w:b w:val="0"/>
          <w:i w:val="0"/>
          <w:vertAlign w:val="superscript"/>
        </w:rPr>
        <w:t>s₁</w:t>
      </w:r>
      <w:r>
        <w:rPr>
          <w:b w:val="0"/>
          <w:i w:val="0"/>
        </w:rPr>
        <w:t>/(e</w:t>
      </w:r>
      <w:r>
        <w:rPr>
          <w:b w:val="0"/>
          <w:i w:val="0"/>
          <w:vertAlign w:val="superscript"/>
        </w:rPr>
        <w:t>s₁</w:t>
      </w:r>
      <w:r>
        <w:rPr>
          <w:b w:val="0"/>
          <w:i w:val="0"/>
        </w:rPr>
        <w:t>+e</w:t>
      </w:r>
      <w:r>
        <w:rPr>
          <w:b w:val="0"/>
          <w:i w:val="0"/>
          <w:vertAlign w:val="superscript"/>
        </w:rPr>
        <w:t>s₂</w:t>
      </w:r>
      <w:r>
        <w:rPr>
          <w:b w:val="0"/>
          <w:i w:val="0"/>
        </w:rPr>
        <w:t>) = σ(s₁ − s₂).)</w:t>
      </w:r>
    </w:p>
    <w:p>
      <w:pPr>
        <w:keepNext/>
        <w:spacing w:after="0"/>
        <w:jc w:val="center"/>
      </w:pPr>
      <w:r>
        <w:drawing>
          <wp:inline xmlns:a="http://schemas.openxmlformats.org/drawingml/2006/main" xmlns:pic="http://schemas.openxmlformats.org/drawingml/2006/picture">
            <wp:extent cx="3420000" cy="2144411"/>
            <wp:docPr id="10" name="Picture 10"/>
            <wp:cNvGraphicFramePr>
              <a:graphicFrameLocks noChangeAspect="1"/>
            </wp:cNvGraphicFramePr>
            <a:graphic>
              <a:graphicData uri="http://schemas.openxmlformats.org/drawingml/2006/picture">
                <pic:pic>
                  <pic:nvPicPr>
                    <pic:cNvPr id="0" name="losses.png"/>
                    <pic:cNvPicPr/>
                  </pic:nvPicPr>
                  <pic:blipFill>
                    <a:blip r:embed="rId19"/>
                    <a:stretch>
                      <a:fillRect/>
                    </a:stretch>
                  </pic:blipFill>
                  <pic:spPr>
                    <a:xfrm>
                      <a:off x="0" y="0"/>
                      <a:ext cx="3420000" cy="2144411"/>
                    </a:xfrm>
                    <a:prstGeom prst="rect"/>
                  </pic:spPr>
                </pic:pic>
              </a:graphicData>
            </a:graphic>
          </wp:inline>
        </w:drawing>
      </w:r>
    </w:p>
    <w:p>
      <w:pPr>
        <w:jc w:val="center"/>
      </w:pPr>
      <w:r>
        <w:rPr>
          <w:b w:val="0"/>
          <w:i/>
          <w:color w:val="555555"/>
          <w:sz w:val="18"/>
        </w:rPr>
        <w:t>Figure 4.3 — Losses as a function of the margin y·f(x): 0-1, hinge (SVM), logistic (cross-entropy).</w:t>
      </w: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linear decision boundary, hyperplane, sign function, perceptron update rule, linearly separable, convergence, margin, sigmoid / logistic function, log-odds (logit), probabilistic classifier, likelihood, log-likelihood, MLE, gradient ascent, cross-entropy, softmax, one-hot, loss matrix / cost-sensitive classification.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7EC"/>
            <w:tcBorders>
              <w:top w:val="nil"/>
              <w:left w:val="single" w:sz="24" w:color="5B8C2A"/>
              <w:bottom w:val="nil"/>
              <w:right w:val="nil"/>
            </w:tcBorders>
            <w:tcMar>
              <w:top w:w="70" w:type="dxa"/>
              <w:bottom w:w="70" w:type="dxa"/>
              <w:left w:w="140" w:type="dxa"/>
              <w:right w:w="110" w:type="dxa"/>
            </w:tcMar>
          </w:tcPr>
          <w:p>
            <w:pPr>
              <w:spacing w:after="40"/>
            </w:pPr>
            <w:r>
              <w:rPr>
                <w:b/>
                <w:color w:val="5B8C2A"/>
                <w:sz w:val="21"/>
              </w:rPr>
              <w:t>🌍 Use cases</w:t>
            </w:r>
          </w:p>
          <w:p>
            <w:pPr>
              <w:spacing w:after="40"/>
            </w:pPr>
            <w:r>
              <w:rPr>
                <w:b w:val="0"/>
                <w:i w:val="0"/>
              </w:rPr>
              <w:t>Spam detection, credit default probability, disease risk (probability output is useful), click-through prediction; softmax for multi-class (digit recognition, the last layer of neural networks).</w:t>
            </w:r>
          </w:p>
        </w:tc>
      </w:tr>
    </w:tbl>
    <w:p>
      <w:pPr>
        <w:spacing w:after="0"/>
      </w:pPr>
    </w:p>
    <w:p>
      <w:pPr>
        <w:pStyle w:val="Heading1"/>
        <w:pageBreakBefore/>
      </w:pPr>
      <w:r>
        <w:t>Chapter 5. Decision Trees — Entropy, Information Gain, ID3, C4.5, CART</w:t>
      </w:r>
    </w:p>
    <w:p>
      <w:pPr>
        <w:pStyle w:val="Heading2"/>
      </w:pPr>
      <w:r>
        <w:t>5.1 Theory</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A decision tree is a flow-chart of </w:t>
            </w:r>
            <w:r>
              <w:rPr>
                <w:b/>
                <w:i w:val="0"/>
              </w:rPr>
              <w:t>if-else questions</w:t>
            </w:r>
            <w:r>
              <w:rPr>
                <w:b w:val="0"/>
                <w:i w:val="0"/>
              </w:rPr>
              <w:t xml:space="preserve">. Each </w:t>
            </w:r>
            <w:r>
              <w:rPr>
                <w:b/>
                <w:i w:val="0"/>
              </w:rPr>
              <w:t>internal node</w:t>
            </w:r>
            <w:r>
              <w:rPr>
                <w:b w:val="0"/>
                <w:i w:val="0"/>
              </w:rPr>
              <w:t xml:space="preserve"> tests one feature, each </w:t>
            </w:r>
            <w:r>
              <w:rPr>
                <w:b/>
                <w:i w:val="0"/>
              </w:rPr>
              <w:t>branch</w:t>
            </w:r>
            <w:r>
              <w:rPr>
                <w:b w:val="0"/>
                <w:i w:val="0"/>
              </w:rPr>
              <w:t xml:space="preserve"> is one answer (value / range), each </w:t>
            </w:r>
            <w:r>
              <w:rPr>
                <w:b/>
                <w:i w:val="0"/>
              </w:rPr>
              <w:t>leaf</w:t>
            </w:r>
            <w:r>
              <w:rPr>
                <w:b w:val="0"/>
                <w:i w:val="0"/>
              </w:rPr>
              <w:t xml:space="preserve"> gives the prediction (majority class for classification, mean value for regression).</w:t>
            </w:r>
          </w:p>
          <w:p>
            <w:pPr>
              <w:spacing w:after="40"/>
            </w:pPr>
            <w:r>
              <w:rPr>
                <w:b w:val="0"/>
                <w:i w:val="0"/>
              </w:rPr>
              <w:t xml:space="preserve">We want </w:t>
            </w:r>
            <w:r>
              <w:rPr>
                <w:b/>
                <w:i w:val="0"/>
              </w:rPr>
              <w:t>short trees with pure leaves</w:t>
            </w:r>
            <w:r>
              <w:rPr>
                <w:b w:val="0"/>
                <w:i w:val="0"/>
              </w:rPr>
              <w:t xml:space="preserve">. The trick: at every node ask the question that </w:t>
            </w:r>
            <w:r>
              <w:rPr>
                <w:b/>
                <w:i w:val="0"/>
              </w:rPr>
              <w:t>reduces uncertainty the most</w:t>
            </w:r>
            <w:r>
              <w:rPr>
                <w:b w:val="0"/>
                <w:i w:val="0"/>
              </w:rPr>
              <w:t xml:space="preserve"> — measured by entropy → information gain.</w:t>
            </w:r>
          </w:p>
        </w:tc>
      </w:tr>
    </w:tbl>
    <w:p>
      <w:pPr>
        <w:spacing w:after="0"/>
      </w:pPr>
    </w:p>
    <w:p>
      <w:pPr>
        <w:pStyle w:val="ListBullet"/>
        <w:spacing w:after="40"/>
      </w:pPr>
      <w:r>
        <w:rPr>
          <w:b w:val="0"/>
          <w:i w:val="0"/>
        </w:rPr>
        <w:t xml:space="preserve">Trees can represent </w:t>
      </w:r>
      <w:r>
        <w:rPr>
          <w:b/>
          <w:i w:val="0"/>
        </w:rPr>
        <w:t>any</w:t>
      </w:r>
      <w:r>
        <w:rPr>
          <w:b w:val="0"/>
          <w:i w:val="0"/>
        </w:rPr>
        <w:t xml:space="preserve"> Boolean function (one path per truth-table row) and approximate any function — but a tree that memorises every training example will not generalise.</w:t>
      </w:r>
    </w:p>
    <w:p>
      <w:pPr>
        <w:pStyle w:val="ListBullet"/>
        <w:spacing w:after="40"/>
      </w:pPr>
      <w:r>
        <w:rPr>
          <w:b w:val="0"/>
          <w:i w:val="0"/>
        </w:rPr>
        <w:t xml:space="preserve">Finding the smallest consistent tree is </w:t>
      </w:r>
      <w:r>
        <w:rPr>
          <w:b/>
          <w:i w:val="0"/>
        </w:rPr>
        <w:t>NP-complete</w:t>
      </w:r>
      <w:r>
        <w:rPr>
          <w:b w:val="0"/>
          <w:i w:val="0"/>
        </w:rPr>
        <w:t xml:space="preserve"> → use a </w:t>
      </w:r>
      <w:r>
        <w:rPr>
          <w:b/>
          <w:i w:val="0"/>
        </w:rPr>
        <w:t>greedy, top-down, recursive</w:t>
      </w:r>
      <w:r>
        <w:rPr>
          <w:b w:val="0"/>
          <w:i w:val="0"/>
        </w:rPr>
        <w:t xml:space="preserve"> heuristic: pick the best attribute, split, recurse on each child.</w:t>
      </w:r>
    </w:p>
    <w:p>
      <w:pPr>
        <w:pStyle w:val="ListBullet"/>
        <w:spacing w:after="40"/>
      </w:pPr>
      <w:r>
        <w:rPr>
          <w:b w:val="0"/>
          <w:i w:val="0"/>
        </w:rPr>
        <w:t>Stop when: all examples in a node have the same class (pure) → leaf; no attributes left → majority leaf; no examples → majority of parent.</w:t>
      </w:r>
    </w:p>
    <w:p>
      <w:pPr>
        <w:pStyle w:val="ListBullet"/>
        <w:spacing w:after="40"/>
      </w:pPr>
      <w:r>
        <w:rPr>
          <w:b w:val="0"/>
          <w:i w:val="0"/>
        </w:rPr>
        <w:t xml:space="preserve">Trees are </w:t>
      </w:r>
      <w:r>
        <w:rPr>
          <w:b/>
          <w:i w:val="0"/>
        </w:rPr>
        <w:t>non-parametric</w:t>
      </w:r>
      <w:r>
        <w:rPr>
          <w:b w:val="0"/>
          <w:i w:val="0"/>
        </w:rPr>
        <w:t xml:space="preserve">, need </w:t>
      </w:r>
      <w:r>
        <w:rPr>
          <w:b/>
          <w:i w:val="0"/>
        </w:rPr>
        <w:t>no feature scaling</w:t>
      </w:r>
      <w:r>
        <w:rPr>
          <w:b w:val="0"/>
          <w:i w:val="0"/>
        </w:rPr>
        <w:t>, handle categorical data naturally, and are easy to interpret.</w:t>
      </w:r>
    </w:p>
    <w:p>
      <w:pPr>
        <w:pStyle w:val="Heading2"/>
      </w:pPr>
      <w:r>
        <w:t>5.2 Information theory you need</w:t>
      </w: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Why information content is −log p</w:t>
            </w:r>
          </w:p>
          <w:p>
            <w:pPr>
              <w:spacing w:after="20"/>
            </w:pPr>
            <w:r>
              <w:rPr>
                <w:b/>
                <w:color w:val="7B4FC9"/>
                <w:sz w:val="19"/>
              </w:rPr>
              <w:t xml:space="preserve">Step 1.  </w:t>
            </w:r>
            <w:r>
              <w:rPr>
                <w:b w:val="0"/>
                <w:i w:val="0"/>
                <w:sz w:val="20"/>
              </w:rPr>
              <w:t xml:space="preserve">Rare events are more "surprising" → carry more information.  </w:t>
            </w:r>
          </w:p>
          <w:p>
            <w:pPr>
              <w:spacing w:after="60"/>
              <w:jc w:val="center"/>
            </w:pPr>
            <w:r>
              <w:rPr>
                <w:rFonts w:ascii="Cambria Math" w:hAnsi="Cambria Math"/>
                <w:b w:val="0"/>
                <w:i w:val="0"/>
                <w:sz w:val="22"/>
              </w:rPr>
              <w:t>IC ∝ 1/p</w:t>
            </w:r>
          </w:p>
          <w:p>
            <w:pPr>
              <w:spacing w:after="20"/>
            </w:pPr>
            <w:r>
              <w:rPr>
                <w:b/>
                <w:color w:val="7B4FC9"/>
                <w:sz w:val="19"/>
              </w:rPr>
              <w:t xml:space="preserve">Step 2.  </w:t>
            </w:r>
            <w:r>
              <w:rPr>
                <w:b w:val="0"/>
                <w:i w:val="0"/>
                <w:sz w:val="20"/>
              </w:rPr>
              <w:t xml:space="preserve">Information from two independent events should add up.  </w:t>
            </w:r>
          </w:p>
          <w:p>
            <w:pPr>
              <w:spacing w:after="60"/>
              <w:jc w:val="center"/>
            </w:pPr>
            <w:r>
              <w:rPr>
                <w:rFonts w:ascii="Cambria Math" w:hAnsi="Cambria Math"/>
                <w:b w:val="0"/>
                <w:i w:val="0"/>
                <w:sz w:val="22"/>
              </w:rPr>
              <w:t>IC(X ∩ Y) = IC(X) + IC(Y)  for independent X, Y</w:t>
            </w:r>
          </w:p>
          <w:p>
            <w:pPr>
              <w:spacing w:after="20"/>
            </w:pPr>
            <w:r>
              <w:rPr>
                <w:b/>
                <w:color w:val="7B4FC9"/>
                <w:sz w:val="19"/>
              </w:rPr>
              <w:t xml:space="preserve">Step 3.  </w:t>
            </w:r>
            <w:r>
              <w:rPr>
                <w:b w:val="0"/>
                <w:i w:val="0"/>
                <w:sz w:val="20"/>
              </w:rPr>
              <w:t xml:space="preserve">Since p(X∩Y) = p(X)p(Y). The only function turning products into sums is the log.  </w:t>
            </w:r>
          </w:p>
          <w:p>
            <w:pPr>
              <w:spacing w:after="60"/>
              <w:jc w:val="center"/>
            </w:pPr>
            <w:r>
              <w:rPr>
                <w:rFonts w:ascii="Cambria Math" w:hAnsi="Cambria Math"/>
                <w:b w:val="0"/>
                <w:i w:val="0"/>
                <w:sz w:val="22"/>
              </w:rPr>
              <w:t>f(p(X)·p(Y)) = f(p(X)) + f(p(Y))</w:t>
            </w:r>
          </w:p>
          <w:p>
            <w:pPr>
              <w:spacing w:after="20"/>
            </w:pPr>
            <w:r>
              <w:rPr>
                <w:b/>
                <w:color w:val="7B4FC9"/>
                <w:sz w:val="19"/>
              </w:rPr>
              <w:t xml:space="preserve">Step 4.  </w:t>
            </w:r>
            <w:r>
              <w:rPr>
                <w:b w:val="0"/>
                <w:i w:val="0"/>
                <w:sz w:val="20"/>
              </w:rPr>
              <w:t xml:space="preserve">A fair coin outcome: −log₂ ½ = 1 bit.  </w:t>
            </w:r>
          </w:p>
          <w:p>
            <w:pPr>
              <w:spacing w:after="60"/>
              <w:jc w:val="center"/>
            </w:pPr>
            <w:r>
              <w:rPr>
                <w:rFonts w:ascii="Cambria Math" w:hAnsi="Cambria Math"/>
                <w:b w:val="0"/>
                <w:i w:val="0"/>
                <w:sz w:val="22"/>
              </w:rPr>
              <w:t>IC(X = a) = log(1/p(a)) = −log</w:t>
            </w:r>
            <w:r>
              <w:rPr>
                <w:rFonts w:ascii="Cambria Math" w:hAnsi="Cambria Math"/>
                <w:b w:val="0"/>
                <w:i w:val="0"/>
                <w:sz w:val="22"/>
                <w:vertAlign w:val="subscript"/>
              </w:rPr>
              <w:t>2</w:t>
            </w:r>
            <w:r>
              <w:rPr>
                <w:rFonts w:ascii="Cambria Math" w:hAnsi="Cambria Math"/>
                <w:b w:val="0"/>
                <w:i w:val="0"/>
                <w:sz w:val="22"/>
              </w:rPr>
              <w:t xml:space="preserve"> p(a)  bits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Entropy &amp; information gain</w:t>
            </w:r>
          </w:p>
          <w:p>
            <w:pPr>
              <w:spacing w:after="40"/>
              <w:jc w:val="center"/>
            </w:pPr>
            <w:r>
              <w:rPr>
                <w:rFonts w:ascii="Cambria Math" w:hAnsi="Cambria Math"/>
                <w:b w:val="0"/>
                <w:i w:val="0"/>
                <w:sz w:val="23"/>
              </w:rPr>
              <w:t>Entropy:  H(X) = −Σ</w:t>
            </w:r>
            <w:r>
              <w:rPr>
                <w:rFonts w:ascii="Cambria Math" w:hAnsi="Cambria Math"/>
                <w:b w:val="0"/>
                <w:i w:val="0"/>
                <w:sz w:val="23"/>
                <w:vertAlign w:val="subscript"/>
              </w:rPr>
              <w:t>x</w:t>
            </w:r>
            <w:r>
              <w:rPr>
                <w:rFonts w:ascii="Cambria Math" w:hAnsi="Cambria Math"/>
                <w:b w:val="0"/>
                <w:i w:val="0"/>
                <w:sz w:val="23"/>
              </w:rPr>
              <w:t xml:space="preserve"> p(x) log</w:t>
            </w:r>
            <w:r>
              <w:rPr>
                <w:rFonts w:ascii="Cambria Math" w:hAnsi="Cambria Math"/>
                <w:b w:val="0"/>
                <w:i w:val="0"/>
                <w:sz w:val="23"/>
                <w:vertAlign w:val="subscript"/>
              </w:rPr>
              <w:t>2</w:t>
            </w:r>
            <w:r>
              <w:rPr>
                <w:rFonts w:ascii="Cambria Math" w:hAnsi="Cambria Math"/>
                <w:b w:val="0"/>
                <w:i w:val="0"/>
                <w:sz w:val="23"/>
              </w:rPr>
              <w:t xml:space="preserve"> p(x)          (expected surprise, in bits)</w:t>
            </w:r>
          </w:p>
          <w:p>
            <w:pPr>
              <w:spacing w:after="40"/>
              <w:jc w:val="center"/>
            </w:pPr>
            <w:r>
              <w:rPr>
                <w:rFonts w:ascii="Cambria Math" w:hAnsi="Cambria Math"/>
                <w:b w:val="0"/>
                <w:i w:val="0"/>
                <w:sz w:val="23"/>
              </w:rPr>
              <w:t>2 classes with fraction p:  H = −p log</w:t>
            </w:r>
            <w:r>
              <w:rPr>
                <w:rFonts w:ascii="Cambria Math" w:hAnsi="Cambria Math"/>
                <w:b w:val="0"/>
                <w:i w:val="0"/>
                <w:sz w:val="23"/>
                <w:vertAlign w:val="subscript"/>
              </w:rPr>
              <w:t>2</w:t>
            </w:r>
            <w:r>
              <w:rPr>
                <w:rFonts w:ascii="Cambria Math" w:hAnsi="Cambria Math"/>
                <w:b w:val="0"/>
                <w:i w:val="0"/>
                <w:sz w:val="23"/>
              </w:rPr>
              <w:t>p − (1−p) log</w:t>
            </w:r>
            <w:r>
              <w:rPr>
                <w:rFonts w:ascii="Cambria Math" w:hAnsi="Cambria Math"/>
                <w:b w:val="0"/>
                <w:i w:val="0"/>
                <w:sz w:val="23"/>
                <w:vertAlign w:val="subscript"/>
              </w:rPr>
              <w:t>2</w:t>
            </w:r>
            <w:r>
              <w:rPr>
                <w:rFonts w:ascii="Cambria Math" w:hAnsi="Cambria Math"/>
                <w:b w:val="0"/>
                <w:i w:val="0"/>
                <w:sz w:val="23"/>
              </w:rPr>
              <w:t>(1−p)</w:t>
            </w:r>
          </w:p>
          <w:p>
            <w:pPr>
              <w:spacing w:after="40"/>
              <w:jc w:val="center"/>
            </w:pPr>
            <w:r>
              <w:rPr>
                <w:rFonts w:ascii="Cambria Math" w:hAnsi="Cambria Math"/>
                <w:b w:val="0"/>
                <w:i w:val="0"/>
                <w:sz w:val="23"/>
              </w:rPr>
              <w:t>Specific conditional entropy:  H(Y | X = x) = −Σ</w:t>
            </w:r>
            <w:r>
              <w:rPr>
                <w:rFonts w:ascii="Cambria Math" w:hAnsi="Cambria Math"/>
                <w:b w:val="0"/>
                <w:i w:val="0"/>
                <w:sz w:val="23"/>
                <w:vertAlign w:val="subscript"/>
              </w:rPr>
              <w:t>y</w:t>
            </w:r>
            <w:r>
              <w:rPr>
                <w:rFonts w:ascii="Cambria Math" w:hAnsi="Cambria Math"/>
                <w:b w:val="0"/>
                <w:i w:val="0"/>
                <w:sz w:val="23"/>
              </w:rPr>
              <w:t xml:space="preserve"> p(y|x) log</w:t>
            </w:r>
            <w:r>
              <w:rPr>
                <w:rFonts w:ascii="Cambria Math" w:hAnsi="Cambria Math"/>
                <w:b w:val="0"/>
                <w:i w:val="0"/>
                <w:sz w:val="23"/>
                <w:vertAlign w:val="subscript"/>
              </w:rPr>
              <w:t>2</w:t>
            </w:r>
            <w:r>
              <w:rPr>
                <w:rFonts w:ascii="Cambria Math" w:hAnsi="Cambria Math"/>
                <w:b w:val="0"/>
                <w:i w:val="0"/>
                <w:sz w:val="23"/>
              </w:rPr>
              <w:t xml:space="preserve"> p(y|x)</w:t>
            </w:r>
          </w:p>
          <w:p>
            <w:pPr>
              <w:spacing w:after="40"/>
              <w:jc w:val="center"/>
            </w:pPr>
            <w:r>
              <w:rPr>
                <w:rFonts w:ascii="Cambria Math" w:hAnsi="Cambria Math"/>
                <w:b w:val="0"/>
                <w:i w:val="0"/>
                <w:sz w:val="23"/>
              </w:rPr>
              <w:t>Conditional entropy:  H(Y | X) = Σ</w:t>
            </w:r>
            <w:r>
              <w:rPr>
                <w:rFonts w:ascii="Cambria Math" w:hAnsi="Cambria Math"/>
                <w:b w:val="0"/>
                <w:i w:val="0"/>
                <w:sz w:val="23"/>
                <w:vertAlign w:val="subscript"/>
              </w:rPr>
              <w:t>x</w:t>
            </w:r>
            <w:r>
              <w:rPr>
                <w:rFonts w:ascii="Cambria Math" w:hAnsi="Cambria Math"/>
                <w:b w:val="0"/>
                <w:i w:val="0"/>
                <w:sz w:val="23"/>
              </w:rPr>
              <w:t xml:space="preserve"> p(x) H(Y | X = x)</w:t>
            </w:r>
          </w:p>
          <w:p>
            <w:pPr>
              <w:spacing w:after="40"/>
              <w:jc w:val="center"/>
            </w:pPr>
            <w:r>
              <w:rPr>
                <w:rFonts w:ascii="Cambria Math" w:hAnsi="Cambria Math"/>
                <w:b w:val="0"/>
                <w:i w:val="0"/>
                <w:sz w:val="23"/>
              </w:rPr>
              <w:t>Information Gain:  IG(Y | X) = H(Y) − H(Y | X)</w:t>
            </w:r>
          </w:p>
          <w:p>
            <w:pPr>
              <w:jc w:val="center"/>
            </w:pPr>
            <w:r>
              <w:rPr>
                <w:b w:val="0"/>
                <w:i w:val="0"/>
                <w:color w:val="555555"/>
                <w:sz w:val="18"/>
              </w:rPr>
              <w:t>Convention: 0·log 0 = 0. Properties: H ≥ 0; H(Y|X) ≤ H(Y); if X, Y independent H(Y|X) = H(Y) so IG = 0; H(Y|Y) = 0; chain rule H(X,Y) = H(X|Y) + H(Y).</w:t>
            </w:r>
          </w:p>
        </w:tc>
      </w:tr>
    </w:tbl>
    <w:p>
      <w:pPr>
        <w:spacing w:after="0"/>
      </w:pPr>
    </w:p>
    <w:p>
      <w:pPr>
        <w:keepNext/>
        <w:spacing w:after="0"/>
        <w:jc w:val="center"/>
      </w:pPr>
      <w:r>
        <w:drawing>
          <wp:inline xmlns:a="http://schemas.openxmlformats.org/drawingml/2006/main" xmlns:pic="http://schemas.openxmlformats.org/drawingml/2006/picture">
            <wp:extent cx="3240000" cy="2044471"/>
            <wp:docPr id="11" name="Picture 11"/>
            <wp:cNvGraphicFramePr>
              <a:graphicFrameLocks noChangeAspect="1"/>
            </wp:cNvGraphicFramePr>
            <a:graphic>
              <a:graphicData uri="http://schemas.openxmlformats.org/drawingml/2006/picture">
                <pic:pic>
                  <pic:nvPicPr>
                    <pic:cNvPr id="0" name="entropy.png"/>
                    <pic:cNvPicPr/>
                  </pic:nvPicPr>
                  <pic:blipFill>
                    <a:blip r:embed="rId21"/>
                    <a:stretch>
                      <a:fillRect/>
                    </a:stretch>
                  </pic:blipFill>
                  <pic:spPr>
                    <a:xfrm>
                      <a:off x="0" y="0"/>
                      <a:ext cx="3240000" cy="2044471"/>
                    </a:xfrm>
                    <a:prstGeom prst="rect"/>
                  </pic:spPr>
                </pic:pic>
              </a:graphicData>
            </a:graphic>
          </wp:inline>
        </w:drawing>
      </w:r>
    </w:p>
    <w:p>
      <w:pPr>
        <w:jc w:val="center"/>
      </w:pPr>
      <w:r>
        <w:rPr>
          <w:b w:val="0"/>
          <w:i/>
          <w:color w:val="555555"/>
          <w:sz w:val="18"/>
        </w:rPr>
        <w:t>Figure 5.1 — Entropy is 0 for a pure node and maximum (1 bit for 2 classes, log₂K for K classes) for a uniform node.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val="clear" w:color="auto" w:fill="1F3864"/>
            <w:tcMar>
              <w:top w:w="70" w:type="dxa"/>
              <w:bottom w:w="70" w:type="dxa"/>
              <w:left w:w="140" w:type="dxa"/>
              <w:right w:w="110" w:type="dxa"/>
            </w:tcMar>
          </w:tcPr>
          <w:p>
            <w:pPr>
              <w:jc w:val="center"/>
            </w:pPr>
            <w:r>
              <w:rPr>
                <w:b/>
                <w:i w:val="0"/>
                <w:color w:val="FFFFFF"/>
                <w:sz w:val="19"/>
              </w:rPr>
              <w:t>Class counts (2 classes)</w:t>
            </w:r>
          </w:p>
        </w:tc>
        <w:tc>
          <w:tcPr>
            <w:tcW w:type="dxa" w:w="1701"/>
            <w:shd w:val="clear" w:color="auto" w:fill="1F3864"/>
            <w:tcMar>
              <w:top w:w="70" w:type="dxa"/>
              <w:bottom w:w="70" w:type="dxa"/>
              <w:left w:w="140" w:type="dxa"/>
              <w:right w:w="110" w:type="dxa"/>
            </w:tcMar>
          </w:tcPr>
          <w:p>
            <w:pPr>
              <w:jc w:val="center"/>
            </w:pPr>
            <w:r>
              <w:rPr>
                <w:b/>
                <w:i w:val="0"/>
                <w:color w:val="FFFFFF"/>
                <w:sz w:val="19"/>
              </w:rPr>
              <w:t>Entropy (bits)</w:t>
            </w:r>
          </w:p>
        </w:tc>
        <w:tc>
          <w:tcPr>
            <w:tcW w:type="dxa" w:w="2551"/>
            <w:shd w:val="clear" w:color="auto" w:fill="1F3864"/>
            <w:tcMar>
              <w:top w:w="70" w:type="dxa"/>
              <w:bottom w:w="70" w:type="dxa"/>
              <w:left w:w="140" w:type="dxa"/>
              <w:right w:w="110" w:type="dxa"/>
            </w:tcMar>
          </w:tcPr>
          <w:p>
            <w:pPr>
              <w:jc w:val="center"/>
            </w:pPr>
            <w:r>
              <w:rPr>
                <w:b/>
                <w:i w:val="0"/>
                <w:color w:val="FFFFFF"/>
                <w:sz w:val="19"/>
              </w:rPr>
              <w:t>Class counts</w:t>
            </w:r>
          </w:p>
        </w:tc>
        <w:tc>
          <w:tcPr>
            <w:tcW w:type="dxa" w:w="1701"/>
            <w:shd w:val="clear" w:color="auto" w:fill="1F3864"/>
            <w:tcMar>
              <w:top w:w="70" w:type="dxa"/>
              <w:bottom w:w="70" w:type="dxa"/>
              <w:left w:w="140" w:type="dxa"/>
              <w:right w:w="110" w:type="dxa"/>
            </w:tcMar>
          </w:tcPr>
          <w:p>
            <w:pPr>
              <w:jc w:val="center"/>
            </w:pPr>
            <w:r>
              <w:rPr>
                <w:b/>
                <w:i w:val="0"/>
                <w:color w:val="FFFFFF"/>
                <w:sz w:val="19"/>
              </w:rPr>
              <w:t>Entropy</w:t>
            </w:r>
          </w:p>
        </w:tc>
      </w:tr>
      <w:tr>
        <w:tc>
          <w:tcPr>
            <w:tcW w:type="dxa" w:w="2551"/>
          </w:tcPr>
          <w:p>
            <w:pPr>
              <w:spacing w:after="0"/>
            </w:pPr>
            <w:r>
              <w:rPr>
                <w:b w:val="0"/>
                <w:i w:val="0"/>
                <w:sz w:val="19"/>
              </w:rPr>
              <w:t>1 : 1 (any equal split)</w:t>
            </w:r>
          </w:p>
        </w:tc>
        <w:tc>
          <w:tcPr>
            <w:tcW w:type="dxa" w:w="1701"/>
          </w:tcPr>
          <w:p>
            <w:pPr>
              <w:spacing w:after="0"/>
              <w:jc w:val="center"/>
            </w:pPr>
            <w:r>
              <w:rPr>
                <w:b w:val="0"/>
                <w:i w:val="0"/>
                <w:sz w:val="19"/>
              </w:rPr>
              <w:t>1.000</w:t>
            </w:r>
          </w:p>
        </w:tc>
        <w:tc>
          <w:tcPr>
            <w:tcW w:type="dxa" w:w="2551"/>
          </w:tcPr>
          <w:p>
            <w:pPr>
              <w:spacing w:after="0"/>
              <w:jc w:val="center"/>
            </w:pPr>
            <w:r>
              <w:rPr>
                <w:b w:val="0"/>
                <w:i w:val="0"/>
                <w:sz w:val="19"/>
              </w:rPr>
              <w:t>1 : 3</w:t>
            </w:r>
          </w:p>
        </w:tc>
        <w:tc>
          <w:tcPr>
            <w:tcW w:type="dxa" w:w="1701"/>
          </w:tcPr>
          <w:p>
            <w:pPr>
              <w:spacing w:after="0"/>
              <w:jc w:val="center"/>
            </w:pPr>
            <w:r>
              <w:rPr>
                <w:b w:val="0"/>
                <w:i w:val="0"/>
                <w:sz w:val="19"/>
              </w:rPr>
              <w:t>0.811</w:t>
            </w:r>
          </w:p>
        </w:tc>
      </w:tr>
      <w:tr>
        <w:tc>
          <w:tcPr>
            <w:tcW w:type="dxa" w:w="2551"/>
            <w:shd w:val="clear" w:color="auto" w:fill="F2F6FC"/>
            <w:tcMar>
              <w:top w:w="70" w:type="dxa"/>
              <w:bottom w:w="70" w:type="dxa"/>
              <w:left w:w="140" w:type="dxa"/>
              <w:right w:w="110" w:type="dxa"/>
            </w:tcMar>
          </w:tcPr>
          <w:p>
            <w:pPr>
              <w:spacing w:after="0"/>
              <w:jc w:val="center"/>
            </w:pPr>
            <w:r>
              <w:rPr>
                <w:b w:val="0"/>
                <w:i w:val="0"/>
                <w:sz w:val="19"/>
              </w:rPr>
              <w:t>1 : 2</w:t>
            </w:r>
          </w:p>
        </w:tc>
        <w:tc>
          <w:tcPr>
            <w:tcW w:type="dxa" w:w="1701"/>
            <w:shd w:val="clear" w:color="auto" w:fill="F2F6FC"/>
            <w:tcMar>
              <w:top w:w="70" w:type="dxa"/>
              <w:bottom w:w="70" w:type="dxa"/>
              <w:left w:w="140" w:type="dxa"/>
              <w:right w:w="110" w:type="dxa"/>
            </w:tcMar>
          </w:tcPr>
          <w:p>
            <w:pPr>
              <w:spacing w:after="0"/>
              <w:jc w:val="center"/>
            </w:pPr>
            <w:r>
              <w:rPr>
                <w:b w:val="0"/>
                <w:i w:val="0"/>
                <w:sz w:val="19"/>
              </w:rPr>
              <w:t>0.918</w:t>
            </w:r>
          </w:p>
        </w:tc>
        <w:tc>
          <w:tcPr>
            <w:tcW w:type="dxa" w:w="2551"/>
            <w:shd w:val="clear" w:color="auto" w:fill="F2F6FC"/>
            <w:tcMar>
              <w:top w:w="70" w:type="dxa"/>
              <w:bottom w:w="70" w:type="dxa"/>
              <w:left w:w="140" w:type="dxa"/>
              <w:right w:w="110" w:type="dxa"/>
            </w:tcMar>
          </w:tcPr>
          <w:p>
            <w:pPr>
              <w:spacing w:after="0"/>
              <w:jc w:val="center"/>
            </w:pPr>
            <w:r>
              <w:rPr>
                <w:b w:val="0"/>
                <w:i w:val="0"/>
                <w:sz w:val="19"/>
              </w:rPr>
              <w:t>2 : 3</w:t>
            </w:r>
          </w:p>
        </w:tc>
        <w:tc>
          <w:tcPr>
            <w:tcW w:type="dxa" w:w="1701"/>
            <w:shd w:val="clear" w:color="auto" w:fill="F2F6FC"/>
            <w:tcMar>
              <w:top w:w="70" w:type="dxa"/>
              <w:bottom w:w="70" w:type="dxa"/>
              <w:left w:w="140" w:type="dxa"/>
              <w:right w:w="110" w:type="dxa"/>
            </w:tcMar>
          </w:tcPr>
          <w:p>
            <w:pPr>
              <w:spacing w:after="0"/>
              <w:jc w:val="center"/>
            </w:pPr>
            <w:r>
              <w:rPr>
                <w:b w:val="0"/>
                <w:i w:val="0"/>
                <w:sz w:val="19"/>
              </w:rPr>
              <w:t>0.971</w:t>
            </w:r>
          </w:p>
        </w:tc>
      </w:tr>
      <w:tr>
        <w:tc>
          <w:tcPr>
            <w:tcW w:type="dxa" w:w="2551"/>
          </w:tcPr>
          <w:p>
            <w:pPr>
              <w:spacing w:after="0"/>
              <w:jc w:val="center"/>
            </w:pPr>
            <w:r>
              <w:rPr>
                <w:b w:val="0"/>
                <w:i w:val="0"/>
                <w:sz w:val="19"/>
              </w:rPr>
              <w:t>3 : 5</w:t>
            </w:r>
          </w:p>
        </w:tc>
        <w:tc>
          <w:tcPr>
            <w:tcW w:type="dxa" w:w="1701"/>
          </w:tcPr>
          <w:p>
            <w:pPr>
              <w:spacing w:after="0"/>
              <w:jc w:val="center"/>
            </w:pPr>
            <w:r>
              <w:rPr>
                <w:b w:val="0"/>
                <w:i w:val="0"/>
                <w:sz w:val="19"/>
              </w:rPr>
              <w:t>0.954</w:t>
            </w:r>
          </w:p>
        </w:tc>
        <w:tc>
          <w:tcPr>
            <w:tcW w:type="dxa" w:w="2551"/>
          </w:tcPr>
          <w:p>
            <w:pPr>
              <w:spacing w:after="0"/>
              <w:jc w:val="center"/>
            </w:pPr>
            <w:r>
              <w:rPr>
                <w:b w:val="0"/>
                <w:i w:val="0"/>
                <w:sz w:val="19"/>
              </w:rPr>
              <w:t>3 : 4</w:t>
            </w:r>
          </w:p>
        </w:tc>
        <w:tc>
          <w:tcPr>
            <w:tcW w:type="dxa" w:w="1701"/>
          </w:tcPr>
          <w:p>
            <w:pPr>
              <w:spacing w:after="0"/>
              <w:jc w:val="center"/>
            </w:pPr>
            <w:r>
              <w:rPr>
                <w:b w:val="0"/>
                <w:i w:val="0"/>
                <w:sz w:val="19"/>
              </w:rPr>
              <w:t>0.985</w:t>
            </w:r>
          </w:p>
        </w:tc>
      </w:tr>
      <w:tr>
        <w:tc>
          <w:tcPr>
            <w:tcW w:type="dxa" w:w="2551"/>
            <w:shd w:val="clear" w:color="auto" w:fill="F2F6FC"/>
            <w:tcMar>
              <w:top w:w="70" w:type="dxa"/>
              <w:bottom w:w="70" w:type="dxa"/>
              <w:left w:w="140" w:type="dxa"/>
              <w:right w:w="110" w:type="dxa"/>
            </w:tcMar>
          </w:tcPr>
          <w:p>
            <w:pPr>
              <w:spacing w:after="0"/>
              <w:jc w:val="center"/>
            </w:pPr>
            <w:r>
              <w:rPr>
                <w:b w:val="0"/>
                <w:i w:val="0"/>
                <w:sz w:val="19"/>
              </w:rPr>
              <w:t>9 : 5</w:t>
            </w:r>
          </w:p>
        </w:tc>
        <w:tc>
          <w:tcPr>
            <w:tcW w:type="dxa" w:w="1701"/>
            <w:shd w:val="clear" w:color="auto" w:fill="F2F6FC"/>
            <w:tcMar>
              <w:top w:w="70" w:type="dxa"/>
              <w:bottom w:w="70" w:type="dxa"/>
              <w:left w:w="140" w:type="dxa"/>
              <w:right w:w="110" w:type="dxa"/>
            </w:tcMar>
          </w:tcPr>
          <w:p>
            <w:pPr>
              <w:spacing w:after="0"/>
              <w:jc w:val="center"/>
            </w:pPr>
            <w:r>
              <w:rPr>
                <w:b w:val="0"/>
                <w:i w:val="0"/>
                <w:sz w:val="19"/>
              </w:rPr>
              <w:t>0.940</w:t>
            </w:r>
          </w:p>
        </w:tc>
        <w:tc>
          <w:tcPr>
            <w:tcW w:type="dxa" w:w="2551"/>
            <w:shd w:val="clear" w:color="auto" w:fill="F2F6FC"/>
            <w:tcMar>
              <w:top w:w="70" w:type="dxa"/>
              <w:bottom w:w="70" w:type="dxa"/>
              <w:left w:w="140" w:type="dxa"/>
              <w:right w:w="110" w:type="dxa"/>
            </w:tcMar>
          </w:tcPr>
          <w:p>
            <w:pPr>
              <w:spacing w:after="0"/>
              <w:jc w:val="center"/>
            </w:pPr>
            <w:r>
              <w:rPr>
                <w:b w:val="0"/>
                <w:i w:val="0"/>
                <w:sz w:val="19"/>
              </w:rPr>
              <w:t>6 : 2</w:t>
            </w:r>
          </w:p>
        </w:tc>
        <w:tc>
          <w:tcPr>
            <w:tcW w:type="dxa" w:w="1701"/>
            <w:shd w:val="clear" w:color="auto" w:fill="F2F6FC"/>
            <w:tcMar>
              <w:top w:w="70" w:type="dxa"/>
              <w:bottom w:w="70" w:type="dxa"/>
              <w:left w:w="140" w:type="dxa"/>
              <w:right w:w="110" w:type="dxa"/>
            </w:tcMar>
          </w:tcPr>
          <w:p>
            <w:pPr>
              <w:spacing w:after="0"/>
              <w:jc w:val="center"/>
            </w:pPr>
            <w:r>
              <w:rPr>
                <w:b w:val="0"/>
                <w:i w:val="0"/>
                <w:sz w:val="19"/>
              </w:rPr>
              <w:t>0.811</w:t>
            </w:r>
          </w:p>
        </w:tc>
      </w:tr>
      <w:tr>
        <w:tc>
          <w:tcPr>
            <w:tcW w:type="dxa" w:w="2551"/>
          </w:tcPr>
          <w:p>
            <w:pPr>
              <w:spacing w:after="0"/>
              <w:jc w:val="center"/>
            </w:pPr>
            <w:r>
              <w:rPr>
                <w:b w:val="0"/>
                <w:i w:val="0"/>
                <w:sz w:val="19"/>
              </w:rPr>
              <w:t>4 : 0 (pure)</w:t>
            </w:r>
          </w:p>
        </w:tc>
        <w:tc>
          <w:tcPr>
            <w:tcW w:type="dxa" w:w="1701"/>
          </w:tcPr>
          <w:p>
            <w:pPr>
              <w:spacing w:after="0"/>
              <w:jc w:val="center"/>
            </w:pPr>
            <w:r>
              <w:rPr>
                <w:b w:val="0"/>
                <w:i w:val="0"/>
                <w:sz w:val="19"/>
              </w:rPr>
              <w:t>0</w:t>
            </w:r>
          </w:p>
        </w:tc>
        <w:tc>
          <w:tcPr>
            <w:tcW w:type="dxa" w:w="2551"/>
          </w:tcPr>
          <w:p>
            <w:pPr>
              <w:spacing w:after="0"/>
              <w:jc w:val="center"/>
            </w:pPr>
            <w:r>
              <w:rPr>
                <w:b w:val="0"/>
                <w:i w:val="0"/>
                <w:sz w:val="19"/>
              </w:rPr>
              <w:t>1 : 4</w:t>
            </w:r>
          </w:p>
        </w:tc>
        <w:tc>
          <w:tcPr>
            <w:tcW w:type="dxa" w:w="1701"/>
          </w:tcPr>
          <w:p>
            <w:pPr>
              <w:spacing w:after="0"/>
              <w:jc w:val="center"/>
            </w:pPr>
            <w:r>
              <w:rPr>
                <w:b w:val="0"/>
                <w:i w:val="0"/>
                <w:sz w:val="19"/>
              </w:rPr>
              <w:t>0.722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Exam tip</w:t>
            </w:r>
          </w:p>
          <w:p>
            <w:pPr>
              <w:spacing w:after="40"/>
            </w:pPr>
            <w:r>
              <w:rPr>
                <w:b w:val="0"/>
                <w:i w:val="0"/>
              </w:rPr>
              <w:t>Memorise this table — these ratios appear in almost every tree question and save you 5 minutes of log calculations. Useful logs: log₂3 = 1.585, log₂5 = 2.322, log₂7 = 2.807, log₂(3/4) = −0.415, log₂(1/3) = −1.585, log₂(2/3) = −0.585.</w:t>
            </w:r>
          </w:p>
        </w:tc>
      </w:tr>
    </w:tbl>
    <w:p>
      <w:pPr>
        <w:spacing w:after="0"/>
      </w:pPr>
    </w:p>
    <w:p>
      <w:pPr>
        <w:pStyle w:val="Heading2"/>
      </w:pPr>
      <w:r>
        <w:t>5.3 Tree algorithms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74"/>
            <w:shd w:val="clear" w:color="auto" w:fill="1F3864"/>
            <w:tcMar>
              <w:top w:w="70" w:type="dxa"/>
              <w:bottom w:w="70" w:type="dxa"/>
              <w:left w:w="140" w:type="dxa"/>
              <w:right w:w="110" w:type="dxa"/>
            </w:tcMar>
          </w:tcPr>
          <w:p>
            <w:pPr>
              <w:jc w:val="center"/>
            </w:pPr>
            <w:r>
              <w:rPr>
                <w:b/>
                <w:i w:val="0"/>
                <w:color w:val="FFFFFF"/>
                <w:sz w:val="18"/>
              </w:rPr>
              <w:t>Algorithm</w:t>
            </w:r>
          </w:p>
        </w:tc>
        <w:tc>
          <w:tcPr>
            <w:tcW w:type="dxa" w:w="2438"/>
            <w:shd w:val="clear" w:color="auto" w:fill="1F3864"/>
            <w:tcMar>
              <w:top w:w="70" w:type="dxa"/>
              <w:bottom w:w="70" w:type="dxa"/>
              <w:left w:w="140" w:type="dxa"/>
              <w:right w:w="110" w:type="dxa"/>
            </w:tcMar>
          </w:tcPr>
          <w:p>
            <w:pPr>
              <w:jc w:val="center"/>
            </w:pPr>
            <w:r>
              <w:rPr>
                <w:b/>
                <w:i w:val="0"/>
                <w:color w:val="FFFFFF"/>
                <w:sz w:val="18"/>
              </w:rPr>
              <w:t>Split criterion</w:t>
            </w:r>
          </w:p>
        </w:tc>
        <w:tc>
          <w:tcPr>
            <w:tcW w:type="dxa" w:w="2098"/>
            <w:shd w:val="clear" w:color="auto" w:fill="1F3864"/>
            <w:tcMar>
              <w:top w:w="70" w:type="dxa"/>
              <w:bottom w:w="70" w:type="dxa"/>
              <w:left w:w="140" w:type="dxa"/>
              <w:right w:w="110" w:type="dxa"/>
            </w:tcMar>
          </w:tcPr>
          <w:p>
            <w:pPr>
              <w:jc w:val="center"/>
            </w:pPr>
            <w:r>
              <w:rPr>
                <w:b/>
                <w:i w:val="0"/>
                <w:color w:val="FFFFFF"/>
                <w:sz w:val="18"/>
              </w:rPr>
              <w:t>Splits</w:t>
            </w:r>
          </w:p>
        </w:tc>
        <w:tc>
          <w:tcPr>
            <w:tcW w:type="dxa" w:w="3231"/>
            <w:shd w:val="clear" w:color="auto" w:fill="1F3864"/>
            <w:tcMar>
              <w:top w:w="70" w:type="dxa"/>
              <w:bottom w:w="70" w:type="dxa"/>
              <w:left w:w="140" w:type="dxa"/>
              <w:right w:w="110" w:type="dxa"/>
            </w:tcMar>
          </w:tcPr>
          <w:p>
            <w:pPr>
              <w:jc w:val="center"/>
            </w:pPr>
            <w:r>
              <w:rPr>
                <w:b/>
                <w:i w:val="0"/>
                <w:color w:val="FFFFFF"/>
                <w:sz w:val="18"/>
              </w:rPr>
              <w:t>Notes</w:t>
            </w:r>
          </w:p>
        </w:tc>
      </w:tr>
      <w:tr>
        <w:tc>
          <w:tcPr>
            <w:tcW w:type="dxa" w:w="1474"/>
          </w:tcPr>
          <w:p>
            <w:pPr>
              <w:spacing w:after="0"/>
              <w:jc w:val="center"/>
            </w:pPr>
            <w:r>
              <w:rPr>
                <w:b w:val="0"/>
                <w:i w:val="0"/>
                <w:sz w:val="18"/>
              </w:rPr>
              <w:t>ID3</w:t>
            </w:r>
          </w:p>
        </w:tc>
        <w:tc>
          <w:tcPr>
            <w:tcW w:type="dxa" w:w="2438"/>
          </w:tcPr>
          <w:p>
            <w:pPr>
              <w:spacing w:after="0"/>
            </w:pPr>
            <w:r>
              <w:rPr>
                <w:b w:val="0"/>
                <w:i w:val="0"/>
                <w:sz w:val="18"/>
              </w:rPr>
              <w:t>Information Gain (max)</w:t>
            </w:r>
          </w:p>
        </w:tc>
        <w:tc>
          <w:tcPr>
            <w:tcW w:type="dxa" w:w="2098"/>
          </w:tcPr>
          <w:p>
            <w:pPr>
              <w:spacing w:after="0"/>
            </w:pPr>
            <w:r>
              <w:rPr>
                <w:b w:val="0"/>
                <w:i w:val="0"/>
                <w:sz w:val="18"/>
              </w:rPr>
              <w:t>multi-way (one branch per value)</w:t>
            </w:r>
          </w:p>
        </w:tc>
        <w:tc>
          <w:tcPr>
            <w:tcW w:type="dxa" w:w="3231"/>
          </w:tcPr>
          <w:p>
            <w:pPr>
              <w:spacing w:after="0"/>
            </w:pPr>
            <w:r>
              <w:rPr>
                <w:b w:val="0"/>
                <w:i w:val="0"/>
                <w:sz w:val="18"/>
              </w:rPr>
              <w:t>categorical only; biased to many-valued attributes; overfits; no pruning</w:t>
            </w:r>
          </w:p>
        </w:tc>
      </w:tr>
      <w:tr>
        <w:tc>
          <w:tcPr>
            <w:tcW w:type="dxa" w:w="1474"/>
            <w:shd w:val="clear" w:color="auto" w:fill="F2F6FC"/>
            <w:tcMar>
              <w:top w:w="70" w:type="dxa"/>
              <w:bottom w:w="70" w:type="dxa"/>
              <w:left w:w="140" w:type="dxa"/>
              <w:right w:w="110" w:type="dxa"/>
            </w:tcMar>
          </w:tcPr>
          <w:p>
            <w:pPr>
              <w:spacing w:after="0"/>
              <w:jc w:val="center"/>
            </w:pPr>
            <w:r>
              <w:rPr>
                <w:b w:val="0"/>
                <w:i w:val="0"/>
                <w:sz w:val="18"/>
              </w:rPr>
              <w:t>C4.5</w:t>
            </w:r>
          </w:p>
        </w:tc>
        <w:tc>
          <w:tcPr>
            <w:tcW w:type="dxa" w:w="2438"/>
            <w:shd w:val="clear" w:color="auto" w:fill="F2F6FC"/>
            <w:tcMar>
              <w:top w:w="70" w:type="dxa"/>
              <w:bottom w:w="70" w:type="dxa"/>
              <w:left w:w="140" w:type="dxa"/>
              <w:right w:w="110" w:type="dxa"/>
            </w:tcMar>
          </w:tcPr>
          <w:p>
            <w:pPr>
              <w:spacing w:after="0"/>
            </w:pPr>
            <w:r>
              <w:rPr>
                <w:b w:val="0"/>
                <w:i w:val="0"/>
                <w:sz w:val="18"/>
              </w:rPr>
              <w:t>Gain Ratio = IG / SplitInfo</w:t>
            </w:r>
          </w:p>
        </w:tc>
        <w:tc>
          <w:tcPr>
            <w:tcW w:type="dxa" w:w="2098"/>
            <w:shd w:val="clear" w:color="auto" w:fill="F2F6FC"/>
            <w:tcMar>
              <w:top w:w="70" w:type="dxa"/>
              <w:bottom w:w="70" w:type="dxa"/>
              <w:left w:w="140" w:type="dxa"/>
              <w:right w:w="110" w:type="dxa"/>
            </w:tcMar>
          </w:tcPr>
          <w:p>
            <w:pPr>
              <w:spacing w:after="0"/>
            </w:pPr>
            <w:r>
              <w:rPr>
                <w:b w:val="0"/>
                <w:i w:val="0"/>
                <w:sz w:val="18"/>
              </w:rPr>
              <w:t>multi-way; thresholds for continuous</w:t>
            </w:r>
          </w:p>
        </w:tc>
        <w:tc>
          <w:tcPr>
            <w:tcW w:type="dxa" w:w="3231"/>
            <w:shd w:val="clear" w:color="auto" w:fill="F2F6FC"/>
            <w:tcMar>
              <w:top w:w="70" w:type="dxa"/>
              <w:bottom w:w="70" w:type="dxa"/>
              <w:left w:w="140" w:type="dxa"/>
              <w:right w:w="110" w:type="dxa"/>
            </w:tcMar>
          </w:tcPr>
          <w:p>
            <w:pPr>
              <w:spacing w:after="0"/>
            </w:pPr>
            <w:r>
              <w:rPr>
                <w:b w:val="0"/>
                <w:i w:val="0"/>
                <w:sz w:val="18"/>
              </w:rPr>
              <w:t>handles continuous &amp; missing values; post-pruning</w:t>
            </w:r>
          </w:p>
        </w:tc>
      </w:tr>
      <w:tr>
        <w:tc>
          <w:tcPr>
            <w:tcW w:type="dxa" w:w="1474"/>
          </w:tcPr>
          <w:p>
            <w:pPr>
              <w:spacing w:after="0"/>
              <w:jc w:val="center"/>
            </w:pPr>
            <w:r>
              <w:rPr>
                <w:b w:val="0"/>
                <w:i w:val="0"/>
                <w:sz w:val="18"/>
              </w:rPr>
              <w:t>CART</w:t>
            </w:r>
          </w:p>
        </w:tc>
        <w:tc>
          <w:tcPr>
            <w:tcW w:type="dxa" w:w="2438"/>
          </w:tcPr>
          <w:p>
            <w:pPr>
              <w:spacing w:after="0"/>
            </w:pPr>
            <w:r>
              <w:rPr>
                <w:b w:val="0"/>
                <w:i w:val="0"/>
                <w:sz w:val="18"/>
              </w:rPr>
              <w:t>Gini impurity (classification), variance / squared error reduction (regression)</w:t>
            </w:r>
          </w:p>
        </w:tc>
        <w:tc>
          <w:tcPr>
            <w:tcW w:type="dxa" w:w="2098"/>
          </w:tcPr>
          <w:p>
            <w:pPr>
              <w:spacing w:after="0"/>
              <w:jc w:val="center"/>
            </w:pPr>
            <w:r>
              <w:rPr>
                <w:b w:val="0"/>
                <w:i w:val="0"/>
                <w:sz w:val="18"/>
              </w:rPr>
              <w:t>always binary</w:t>
            </w:r>
          </w:p>
        </w:tc>
        <w:tc>
          <w:tcPr>
            <w:tcW w:type="dxa" w:w="3231"/>
          </w:tcPr>
          <w:p>
            <w:pPr>
              <w:spacing w:after="0"/>
            </w:pPr>
            <w:r>
              <w:rPr>
                <w:b w:val="0"/>
                <w:i w:val="0"/>
                <w:sz w:val="18"/>
              </w:rPr>
              <w:t>sensitive to small data changes</w:t>
            </w:r>
          </w:p>
        </w:tc>
      </w:tr>
      <w:tr>
        <w:tc>
          <w:tcPr>
            <w:tcW w:type="dxa" w:w="1474"/>
            <w:shd w:val="clear" w:color="auto" w:fill="F2F6FC"/>
            <w:tcMar>
              <w:top w:w="70" w:type="dxa"/>
              <w:bottom w:w="70" w:type="dxa"/>
              <w:left w:w="140" w:type="dxa"/>
              <w:right w:w="110" w:type="dxa"/>
            </w:tcMar>
          </w:tcPr>
          <w:p>
            <w:pPr>
              <w:spacing w:after="0"/>
              <w:jc w:val="center"/>
            </w:pPr>
            <w:r>
              <w:rPr>
                <w:b w:val="0"/>
                <w:i w:val="0"/>
                <w:sz w:val="18"/>
              </w:rPr>
              <w:t>CHAID</w:t>
            </w:r>
          </w:p>
        </w:tc>
        <w:tc>
          <w:tcPr>
            <w:tcW w:type="dxa" w:w="2438"/>
            <w:shd w:val="clear" w:color="auto" w:fill="F2F6FC"/>
            <w:tcMar>
              <w:top w:w="70" w:type="dxa"/>
              <w:bottom w:w="70" w:type="dxa"/>
              <w:left w:w="140" w:type="dxa"/>
              <w:right w:w="110" w:type="dxa"/>
            </w:tcMar>
          </w:tcPr>
          <w:p>
            <w:pPr>
              <w:spacing w:after="0"/>
              <w:jc w:val="center"/>
            </w:pPr>
            <w:r>
              <w:rPr>
                <w:b w:val="0"/>
                <w:i w:val="0"/>
                <w:sz w:val="18"/>
              </w:rPr>
              <w:t>Chi-square test</w:t>
            </w:r>
          </w:p>
        </w:tc>
        <w:tc>
          <w:tcPr>
            <w:tcW w:type="dxa" w:w="2098"/>
            <w:shd w:val="clear" w:color="auto" w:fill="F2F6FC"/>
            <w:tcMar>
              <w:top w:w="70" w:type="dxa"/>
              <w:bottom w:w="70" w:type="dxa"/>
              <w:left w:w="140" w:type="dxa"/>
              <w:right w:w="110" w:type="dxa"/>
            </w:tcMar>
          </w:tcPr>
          <w:p>
            <w:pPr>
              <w:spacing w:after="0"/>
              <w:jc w:val="center"/>
            </w:pPr>
            <w:r>
              <w:rPr>
                <w:b w:val="0"/>
                <w:i w:val="0"/>
                <w:sz w:val="18"/>
              </w:rPr>
              <w:t>multi-way</w:t>
            </w:r>
          </w:p>
        </w:tc>
        <w:tc>
          <w:tcPr>
            <w:tcW w:type="dxa" w:w="3231"/>
            <w:shd w:val="clear" w:color="auto" w:fill="F2F6FC"/>
            <w:tcMar>
              <w:top w:w="70" w:type="dxa"/>
              <w:bottom w:w="70" w:type="dxa"/>
              <w:left w:w="140" w:type="dxa"/>
              <w:right w:w="110" w:type="dxa"/>
            </w:tcMar>
          </w:tcPr>
          <w:p>
            <w:pPr>
              <w:spacing w:after="0"/>
            </w:pPr>
            <w:r>
              <w:rPr>
                <w:b w:val="0"/>
                <w:i w:val="0"/>
                <w:sz w:val="18"/>
              </w:rPr>
              <w:t>large categorical datasets</w:t>
            </w:r>
          </w:p>
        </w:tc>
      </w:tr>
      <w:tr>
        <w:tc>
          <w:tcPr>
            <w:tcW w:type="dxa" w:w="1474"/>
          </w:tcPr>
          <w:p>
            <w:pPr>
              <w:spacing w:after="0"/>
            </w:pPr>
            <w:r>
              <w:rPr>
                <w:b w:val="0"/>
                <w:i w:val="0"/>
                <w:sz w:val="18"/>
              </w:rPr>
              <w:t>Conditional inference trees</w:t>
            </w:r>
          </w:p>
        </w:tc>
        <w:tc>
          <w:tcPr>
            <w:tcW w:type="dxa" w:w="2438"/>
          </w:tcPr>
          <w:p>
            <w:pPr>
              <w:spacing w:after="0"/>
            </w:pPr>
            <w:r>
              <w:rPr>
                <w:b w:val="0"/>
                <w:i w:val="0"/>
                <w:sz w:val="18"/>
              </w:rPr>
              <w:t>statistical permutation tests</w:t>
            </w:r>
          </w:p>
        </w:tc>
        <w:tc>
          <w:tcPr>
            <w:tcW w:type="dxa" w:w="2098"/>
          </w:tcPr>
          <w:p>
            <w:pPr>
              <w:spacing w:after="0"/>
              <w:jc w:val="center"/>
            </w:pPr>
            <w:r>
              <w:rPr>
                <w:b w:val="0"/>
                <w:i w:val="0"/>
                <w:sz w:val="18"/>
              </w:rPr>
              <w:t>—</w:t>
            </w:r>
          </w:p>
        </w:tc>
        <w:tc>
          <w:tcPr>
            <w:tcW w:type="dxa" w:w="3231"/>
          </w:tcPr>
          <w:p>
            <w:pPr>
              <w:spacing w:after="0"/>
            </w:pPr>
            <w:r>
              <w:rPr>
                <w:b w:val="0"/>
                <w:i w:val="0"/>
                <w:sz w:val="18"/>
              </w:rPr>
              <w:t>unbiased feature selection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C4.5 &amp; CART</w:t>
            </w:r>
          </w:p>
          <w:p>
            <w:pPr>
              <w:spacing w:after="40"/>
              <w:jc w:val="center"/>
            </w:pPr>
            <w:r>
              <w:rPr>
                <w:rFonts w:ascii="Cambria Math" w:hAnsi="Cambria Math"/>
                <w:b w:val="0"/>
                <w:i w:val="0"/>
                <w:sz w:val="23"/>
              </w:rPr>
              <w:t>SplitInfo</w:t>
            </w:r>
            <w:r>
              <w:rPr>
                <w:rFonts w:ascii="Cambria Math" w:hAnsi="Cambria Math"/>
                <w:b w:val="0"/>
                <w:i w:val="0"/>
                <w:sz w:val="23"/>
                <w:vertAlign w:val="subscript"/>
              </w:rPr>
              <w:t>A</w:t>
            </w:r>
            <w:r>
              <w:rPr>
                <w:rFonts w:ascii="Cambria Math" w:hAnsi="Cambria Math"/>
                <w:b w:val="0"/>
                <w:i w:val="0"/>
                <w:sz w:val="23"/>
              </w:rPr>
              <w:t>(D) = −Σ</w:t>
            </w:r>
            <w:r>
              <w:rPr>
                <w:rFonts w:ascii="Cambria Math" w:hAnsi="Cambria Math"/>
                <w:b w:val="0"/>
                <w:i w:val="0"/>
                <w:sz w:val="23"/>
                <w:vertAlign w:val="subscript"/>
              </w:rPr>
              <w:t>i=1</w:t>
            </w:r>
            <w:r>
              <w:rPr>
                <w:rFonts w:ascii="Cambria Math" w:hAnsi="Cambria Math"/>
                <w:b w:val="0"/>
                <w:i w:val="0"/>
                <w:sz w:val="23"/>
                <w:vertAlign w:val="superscript"/>
              </w:rPr>
              <w:t>v</w:t>
            </w:r>
            <w:r>
              <w:rPr>
                <w:rFonts w:ascii="Cambria Math" w:hAnsi="Cambria Math"/>
                <w:b w:val="0"/>
                <w:i w:val="0"/>
                <w:sz w:val="23"/>
              </w:rPr>
              <w:t xml:space="preserve"> (|D</w:t>
            </w:r>
            <w:r>
              <w:rPr>
                <w:rFonts w:ascii="Cambria Math" w:hAnsi="Cambria Math"/>
                <w:b w:val="0"/>
                <w:i w:val="0"/>
                <w:sz w:val="23"/>
                <w:vertAlign w:val="subscript"/>
              </w:rPr>
              <w:t>i</w:t>
            </w:r>
            <w:r>
              <w:rPr>
                <w:rFonts w:ascii="Cambria Math" w:hAnsi="Cambria Math"/>
                <w:b w:val="0"/>
                <w:i w:val="0"/>
                <w:sz w:val="23"/>
              </w:rPr>
              <w:t>|/|D|) log</w:t>
            </w:r>
            <w:r>
              <w:rPr>
                <w:rFonts w:ascii="Cambria Math" w:hAnsi="Cambria Math"/>
                <w:b w:val="0"/>
                <w:i w:val="0"/>
                <w:sz w:val="23"/>
                <w:vertAlign w:val="subscript"/>
              </w:rPr>
              <w:t>2</w:t>
            </w:r>
            <w:r>
              <w:rPr>
                <w:rFonts w:ascii="Cambria Math" w:hAnsi="Cambria Math"/>
                <w:b w:val="0"/>
                <w:i w:val="0"/>
                <w:sz w:val="23"/>
              </w:rPr>
              <w:t>(|D</w:t>
            </w:r>
            <w:r>
              <w:rPr>
                <w:rFonts w:ascii="Cambria Math" w:hAnsi="Cambria Math"/>
                <w:b w:val="0"/>
                <w:i w:val="0"/>
                <w:sz w:val="23"/>
                <w:vertAlign w:val="subscript"/>
              </w:rPr>
              <w:t>i</w:t>
            </w:r>
            <w:r>
              <w:rPr>
                <w:rFonts w:ascii="Cambria Math" w:hAnsi="Cambria Math"/>
                <w:b w:val="0"/>
                <w:i w:val="0"/>
                <w:sz w:val="23"/>
              </w:rPr>
              <w:t>|/|D|)</w:t>
            </w:r>
          </w:p>
          <w:p>
            <w:pPr>
              <w:spacing w:after="40"/>
              <w:jc w:val="center"/>
            </w:pPr>
            <w:r>
              <w:rPr>
                <w:rFonts w:ascii="Cambria Math" w:hAnsi="Cambria Math"/>
                <w:b w:val="0"/>
                <w:i w:val="0"/>
                <w:sz w:val="23"/>
              </w:rPr>
              <w:t>GainRatio(A) = IG(A) / SplitInfo</w:t>
            </w:r>
            <w:r>
              <w:rPr>
                <w:rFonts w:ascii="Cambria Math" w:hAnsi="Cambria Math"/>
                <w:b w:val="0"/>
                <w:i w:val="0"/>
                <w:sz w:val="23"/>
                <w:vertAlign w:val="subscript"/>
              </w:rPr>
              <w:t>A</w:t>
            </w:r>
            <w:r>
              <w:rPr>
                <w:rFonts w:ascii="Cambria Math" w:hAnsi="Cambria Math"/>
                <w:b w:val="0"/>
                <w:i w:val="0"/>
                <w:sz w:val="23"/>
              </w:rPr>
              <w:t>(D)</w:t>
            </w:r>
          </w:p>
          <w:p>
            <w:pPr>
              <w:spacing w:after="40"/>
              <w:jc w:val="center"/>
            </w:pPr>
            <w:r>
              <w:rPr>
                <w:rFonts w:ascii="Cambria Math" w:hAnsi="Cambria Math"/>
                <w:b w:val="0"/>
                <w:i w:val="0"/>
                <w:sz w:val="23"/>
              </w:rPr>
              <w:t>Gini(D) = 1 − Σ</w:t>
            </w:r>
            <w:r>
              <w:rPr>
                <w:rFonts w:ascii="Cambria Math" w:hAnsi="Cambria Math"/>
                <w:b w:val="0"/>
                <w:i w:val="0"/>
                <w:sz w:val="23"/>
                <w:vertAlign w:val="subscript"/>
              </w:rPr>
              <w:t>i</w:t>
            </w:r>
            <w:r>
              <w:rPr>
                <w:rFonts w:ascii="Cambria Math" w:hAnsi="Cambria Math"/>
                <w:b w:val="0"/>
                <w:i w:val="0"/>
                <w:sz w:val="23"/>
              </w:rPr>
              <w:t xml:space="preserve"> p</w:t>
            </w:r>
            <w:r>
              <w:rPr>
                <w:rFonts w:ascii="Cambria Math" w:hAnsi="Cambria Math"/>
                <w:b w:val="0"/>
                <w:i w:val="0"/>
                <w:sz w:val="23"/>
                <w:vertAlign w:val="subscript"/>
              </w:rPr>
              <w:t>i</w:t>
            </w:r>
            <w:r>
              <w:rPr>
                <w:rFonts w:ascii="Cambria Math" w:hAnsi="Cambria Math"/>
                <w:b w:val="0"/>
                <w:i w:val="0"/>
                <w:sz w:val="23"/>
                <w:vertAlign w:val="superscript"/>
              </w:rPr>
              <w:t>2</w:t>
            </w:r>
            <w:r>
              <w:rPr>
                <w:rFonts w:ascii="Cambria Math" w:hAnsi="Cambria Math"/>
                <w:b w:val="0"/>
                <w:i w:val="0"/>
                <w:sz w:val="23"/>
              </w:rPr>
              <w:t xml:space="preserve">          Gini</w:t>
            </w:r>
            <w:r>
              <w:rPr>
                <w:rFonts w:ascii="Cambria Math" w:hAnsi="Cambria Math"/>
                <w:b w:val="0"/>
                <w:i w:val="0"/>
                <w:sz w:val="23"/>
                <w:vertAlign w:val="subscript"/>
              </w:rPr>
              <w:t>split</w:t>
            </w:r>
            <w:r>
              <w:rPr>
                <w:rFonts w:ascii="Cambria Math" w:hAnsi="Cambria Math"/>
                <w:b w:val="0"/>
                <w:i w:val="0"/>
                <w:sz w:val="23"/>
              </w:rPr>
              <w:t xml:space="preserve"> = Σ (|D</w:t>
            </w:r>
            <w:r>
              <w:rPr>
                <w:rFonts w:ascii="Cambria Math" w:hAnsi="Cambria Math"/>
                <w:b w:val="0"/>
                <w:i w:val="0"/>
                <w:sz w:val="23"/>
                <w:vertAlign w:val="subscript"/>
              </w:rPr>
              <w:t>i</w:t>
            </w:r>
            <w:r>
              <w:rPr>
                <w:rFonts w:ascii="Cambria Math" w:hAnsi="Cambria Math"/>
                <w:b w:val="0"/>
                <w:i w:val="0"/>
                <w:sz w:val="23"/>
              </w:rPr>
              <w:t>|/|D|) Gini(D</w:t>
            </w:r>
            <w:r>
              <w:rPr>
                <w:rFonts w:ascii="Cambria Math" w:hAnsi="Cambria Math"/>
                <w:b w:val="0"/>
                <w:i w:val="0"/>
                <w:sz w:val="23"/>
                <w:vertAlign w:val="subscript"/>
              </w:rPr>
              <w:t>i</w:t>
            </w:r>
            <w:r>
              <w:rPr>
                <w:rFonts w:ascii="Cambria Math" w:hAnsi="Cambria Math"/>
                <w:b w:val="0"/>
                <w:i w:val="0"/>
                <w:sz w:val="23"/>
              </w:rPr>
              <w:t>)</w:t>
            </w:r>
          </w:p>
          <w:p>
            <w:pPr>
              <w:jc w:val="center"/>
            </w:pPr>
            <w:r>
              <w:rPr>
                <w:b w:val="0"/>
                <w:i w:val="0"/>
                <w:color w:val="555555"/>
                <w:sz w:val="18"/>
              </w:rPr>
              <w:t>SplitInfo is the entropy of the branch SIZES: an attribute that shatters data into many tiny branches (like an ID) has a huge SplitInfo, so its GainRatio is small. Gini for 2 classes: max 0.5.</w:t>
            </w:r>
          </w:p>
        </w:tc>
      </w:tr>
    </w:tbl>
    <w:p>
      <w:pPr>
        <w:spacing w:after="0"/>
      </w:pPr>
    </w:p>
    <w:p>
      <w:pPr>
        <w:pStyle w:val="Heading3"/>
      </w:pPr>
      <w:r>
        <w:t>Continuous features, overfitting &amp; pruning</w:t>
      </w:r>
    </w:p>
    <w:p>
      <w:pPr>
        <w:pStyle w:val="ListBullet"/>
        <w:spacing w:after="40"/>
      </w:pPr>
      <w:r>
        <w:rPr>
          <w:b/>
          <w:i w:val="0"/>
        </w:rPr>
        <w:t>Continuous attribute</w:t>
      </w:r>
      <w:r>
        <w:rPr>
          <w:b w:val="0"/>
          <w:i w:val="0"/>
        </w:rPr>
        <w:t xml:space="preserve">: sort values, try thresholds at </w:t>
      </w:r>
      <w:r>
        <w:rPr>
          <w:b/>
          <w:i w:val="0"/>
        </w:rPr>
        <w:t>midpoints</w:t>
      </w:r>
      <w:r>
        <w:rPr>
          <w:b w:val="0"/>
          <w:i w:val="0"/>
        </w:rPr>
        <w:t xml:space="preserve"> between consecutive values (only where the class changes matters), pick the threshold with max IG → binary split "x ≤ t".</w:t>
      </w:r>
    </w:p>
    <w:p>
      <w:pPr>
        <w:pStyle w:val="ListBullet"/>
        <w:spacing w:after="40"/>
      </w:pPr>
      <w:r>
        <w:rPr>
          <w:b/>
          <w:i w:val="0"/>
        </w:rPr>
        <w:t>Regression tree</w:t>
      </w:r>
      <w:r>
        <w:rPr>
          <w:b w:val="0"/>
          <w:i w:val="0"/>
        </w:rPr>
        <w:t>: leaf value = mean of targets; choose splits that minimise squared error (variance reduction).</w:t>
      </w:r>
    </w:p>
    <w:p>
      <w:pPr>
        <w:pStyle w:val="ListBullet"/>
        <w:spacing w:after="40"/>
      </w:pPr>
      <w:r>
        <w:rPr>
          <w:b/>
          <w:i w:val="0"/>
        </w:rPr>
        <w:t>Problems</w:t>
      </w:r>
      <w:r>
        <w:rPr>
          <w:b w:val="0"/>
          <w:i w:val="0"/>
        </w:rPr>
        <w:t>: exponentially less data at lower levels; too big a tree overfits; greedy ≠ global optimum.</w:t>
      </w:r>
    </w:p>
    <w:p>
      <w:pPr>
        <w:pStyle w:val="ListBullet"/>
        <w:spacing w:after="40"/>
      </w:pPr>
      <w:r>
        <w:rPr>
          <w:b/>
          <w:i w:val="0"/>
        </w:rPr>
        <w:t>Pre-pruning (early stopping)</w:t>
      </w:r>
      <w:r>
        <w:rPr>
          <w:b w:val="0"/>
          <w:i w:val="0"/>
        </w:rPr>
        <w:t>: max depth, min samples per split, min samples per leaf, max features.</w:t>
      </w:r>
    </w:p>
    <w:p>
      <w:pPr>
        <w:pStyle w:val="ListBullet"/>
        <w:spacing w:after="40"/>
      </w:pPr>
      <w:r>
        <w:rPr>
          <w:b/>
          <w:i w:val="0"/>
        </w:rPr>
        <w:t>Post-pruning</w:t>
      </w:r>
      <w:r>
        <w:rPr>
          <w:b w:val="0"/>
          <w:i w:val="0"/>
        </w:rPr>
        <w:t>: cost-complexity pruning (penalty α·|leaves|), reduced-error pruning (remove branches that don't help validation accuracy), minimum impurity decrease, minimum leaf size.</w:t>
      </w:r>
    </w:p>
    <w:p>
      <w:pPr>
        <w:pStyle w:val="ListBullet"/>
        <w:spacing w:after="40"/>
      </w:pPr>
      <w:r>
        <w:rPr>
          <w:b/>
          <w:i w:val="0"/>
        </w:rPr>
        <w:t>Good tree</w:t>
      </w:r>
      <w:r>
        <w:rPr>
          <w:b w:val="0"/>
          <w:i w:val="0"/>
        </w:rPr>
        <w:t xml:space="preserve"> = not too small (catch subtle distinctions), not too big (efficiency, avoid overfitting), interpretable — </w:t>
      </w:r>
      <w:r>
        <w:rPr>
          <w:b/>
          <w:i w:val="0"/>
        </w:rPr>
        <w:t>Occam's razor</w:t>
      </w:r>
      <w:r>
        <w:rPr>
          <w:b w:val="0"/>
          <w:i w:val="0"/>
        </w:rPr>
        <w:t>: simplest hypothesis that fits. Informative nodes near the root.</w:t>
      </w:r>
    </w:p>
    <w:tbl>
      <w:tblPr>
        <w:tblW w:type="auto" w:w="0"/>
        <w:jc w:val="center"/>
        <w:tblLook w:firstColumn="1" w:firstRow="1" w:lastColumn="0" w:lastRow="0" w:noHBand="0" w:noVBand="1" w:val="04A0"/>
      </w:tblPr>
      <w:tblGrid>
        <w:gridCol w:w="9638"/>
      </w:tblGrid>
      <w:tr>
        <w:tc>
          <w:tcPr>
            <w:tcW w:type="dxa" w:w="9638"/>
            <w:shd w:val="clear" w:color="auto" w:fill="E8F6F6"/>
            <w:tcBorders>
              <w:top w:val="nil"/>
              <w:left w:val="single" w:sz="24" w:color="138D90"/>
              <w:bottom w:val="nil"/>
              <w:right w:val="nil"/>
            </w:tcBorders>
            <w:tcMar>
              <w:top w:w="70" w:type="dxa"/>
              <w:bottom w:w="70" w:type="dxa"/>
              <w:left w:w="140" w:type="dxa"/>
              <w:right w:w="110" w:type="dxa"/>
            </w:tcMar>
          </w:tcPr>
          <w:p>
            <w:pPr>
              <w:spacing w:after="40"/>
            </w:pPr>
            <w:r>
              <w:rPr>
                <w:b/>
                <w:color w:val="138D90"/>
                <w:sz w:val="21"/>
              </w:rPr>
              <w:t>🛠️ How to use / step-by-step recipe</w:t>
            </w:r>
          </w:p>
          <w:p>
            <w:pPr>
              <w:spacing w:after="40"/>
              <w:ind w:left="340" w:hanging="283"/>
            </w:pPr>
            <w:r>
              <w:rPr>
                <w:b/>
              </w:rPr>
              <w:t xml:space="preserve">1.  </w:t>
            </w:r>
            <w:r>
              <w:rPr>
                <w:b w:val="0"/>
                <w:i w:val="0"/>
              </w:rPr>
              <w:t>Compute H(root) from class counts.</w:t>
            </w:r>
          </w:p>
          <w:p>
            <w:pPr>
              <w:spacing w:after="40"/>
              <w:ind w:left="340" w:hanging="283"/>
            </w:pPr>
            <w:r>
              <w:rPr>
                <w:b/>
              </w:rPr>
              <w:t xml:space="preserve">2.  </w:t>
            </w:r>
            <w:r>
              <w:rPr>
                <w:b w:val="0"/>
                <w:i w:val="0"/>
              </w:rPr>
              <w:t>For EACH attribute: split counts per value → entropy of each child → weighted average H(Y|A) → IG = H(root) − H(Y|A). Put it in a table.</w:t>
            </w:r>
          </w:p>
          <w:p>
            <w:pPr>
              <w:spacing w:after="40"/>
              <w:ind w:left="340" w:hanging="283"/>
            </w:pPr>
            <w:r>
              <w:rPr>
                <w:b/>
              </w:rPr>
              <w:t xml:space="preserve">3.  </w:t>
            </w:r>
            <w:r>
              <w:rPr>
                <w:b w:val="0"/>
                <w:i w:val="0"/>
              </w:rPr>
              <w:t>Pick the max IG (or GainRatio if asked C4.5 / if an attribute has many values). State ties and your tie-break.</w:t>
            </w:r>
          </w:p>
          <w:p>
            <w:pPr>
              <w:spacing w:after="40"/>
              <w:ind w:left="340" w:hanging="283"/>
            </w:pPr>
            <w:r>
              <w:rPr>
                <w:b/>
              </w:rPr>
              <w:t xml:space="preserve">4.  </w:t>
            </w:r>
            <w:r>
              <w:rPr>
                <w:b w:val="0"/>
                <w:i w:val="0"/>
              </w:rPr>
              <w:t>Pure children → leaves. Impure children → repeat steps 1–3 using ONLY the rows in that child and only the remaining attributes.</w:t>
            </w:r>
          </w:p>
          <w:p>
            <w:pPr>
              <w:spacing w:after="40"/>
              <w:ind w:left="340" w:hanging="283"/>
            </w:pPr>
            <w:r>
              <w:rPr>
                <w:b/>
              </w:rPr>
              <w:t xml:space="preserve">5.  </w:t>
            </w:r>
            <w:r>
              <w:rPr>
                <w:b w:val="0"/>
                <w:i w:val="0"/>
              </w:rPr>
              <w:t>Draw the final tree; to classify a new row, follow its path from the root.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entropy, information content, surprise, bits, conditional entropy, information gain, mutual information, purity/impurity, greedy, ID3, C4.5, split information, gain ratio, CART, Gini index, binary split, threshold, pre-pruning, post-pruning, cost-complexity, overfitting, Occam's razor.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7EC"/>
            <w:tcBorders>
              <w:top w:val="nil"/>
              <w:left w:val="single" w:sz="24" w:color="5B8C2A"/>
              <w:bottom w:val="nil"/>
              <w:right w:val="nil"/>
            </w:tcBorders>
            <w:tcMar>
              <w:top w:w="70" w:type="dxa"/>
              <w:bottom w:w="70" w:type="dxa"/>
              <w:left w:w="140" w:type="dxa"/>
              <w:right w:w="110" w:type="dxa"/>
            </w:tcMar>
          </w:tcPr>
          <w:p>
            <w:pPr>
              <w:spacing w:after="40"/>
            </w:pPr>
            <w:r>
              <w:rPr>
                <w:b/>
                <w:color w:val="5B8C2A"/>
                <w:sz w:val="21"/>
              </w:rPr>
              <w:t>🌍 Use cases</w:t>
            </w:r>
          </w:p>
          <w:p>
            <w:pPr>
              <w:spacing w:after="40"/>
            </w:pPr>
            <w:r>
              <w:rPr>
                <w:b w:val="0"/>
                <w:i w:val="0"/>
              </w:rPr>
              <w:t>Credit approval, medical triage rules, customer churn, loan default; the base learner of Random Forests and Gradient-Boosted Trees (XGBoost) that win Kaggle competitions; decision stumps inside AdaBoost.</w:t>
            </w:r>
          </w:p>
        </w:tc>
      </w:tr>
    </w:tbl>
    <w:p>
      <w:pPr>
        <w:spacing w:after="0"/>
      </w:pPr>
    </w:p>
    <w:p>
      <w:pPr>
        <w:pStyle w:val="Heading1"/>
        <w:pageBreakBefore/>
      </w:pPr>
      <w:r>
        <w:t>Chapter 6. Naïve Bayes Classifiers</w:t>
      </w:r>
    </w:p>
    <w:p>
      <w:pPr>
        <w:pStyle w:val="Heading2"/>
      </w:pPr>
      <w:r>
        <w:t>6.1 Theory</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Naïve Bayes asks: "Given these features, </w:t>
            </w:r>
            <w:r>
              <w:rPr>
                <w:b/>
                <w:i w:val="0"/>
              </w:rPr>
              <w:t>which class is most probable</w:t>
            </w:r>
            <w:r>
              <w:rPr>
                <w:b w:val="0"/>
                <w:i w:val="0"/>
              </w:rPr>
              <w:t>?" It uses Bayes' theorem to flip P(features | class) — easy to count from data — into P(class | features) — what we want.</w:t>
            </w:r>
          </w:p>
          <w:p>
            <w:pPr>
              <w:spacing w:after="40"/>
            </w:pPr>
            <w:r>
              <w:rPr>
                <w:b w:val="0"/>
                <w:i w:val="0"/>
              </w:rPr>
              <w:t>"</w:t>
            </w:r>
            <w:r>
              <w:rPr>
                <w:b/>
                <w:i w:val="0"/>
              </w:rPr>
              <w:t>Naïve</w:t>
            </w:r>
            <w:r>
              <w:rPr>
                <w:b w:val="0"/>
                <w:i w:val="0"/>
              </w:rPr>
              <w:t xml:space="preserve">" because it assumes all features are </w:t>
            </w:r>
            <w:r>
              <w:rPr>
                <w:b/>
                <w:i w:val="0"/>
              </w:rPr>
              <w:t>independent given the class</w:t>
            </w:r>
            <w:r>
              <w:rPr>
                <w:b w:val="0"/>
                <w:i w:val="0"/>
              </w:rPr>
              <w:t xml:space="preserve"> (e.g., knowing it is Sunny tells nothing extra about Humidity once we know the class). Rarely exactly true, but works surprisingly well and is super fast.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Bayes' theorem</w:t>
            </w:r>
          </w:p>
          <w:p>
            <w:pPr>
              <w:spacing w:after="40"/>
              <w:jc w:val="center"/>
            </w:pPr>
            <w:r>
              <w:rPr>
                <w:rFonts w:ascii="Cambria Math" w:hAnsi="Cambria Math"/>
                <w:b w:val="0"/>
                <w:i w:val="0"/>
                <w:sz w:val="23"/>
              </w:rPr>
              <w:t>P(y | X) = P(X | y) · P(y) / P(X)</w:t>
            </w:r>
          </w:p>
          <w:p>
            <w:pPr>
              <w:spacing w:after="40"/>
              <w:jc w:val="center"/>
            </w:pPr>
            <w:r>
              <w:rPr>
                <w:rFonts w:ascii="Cambria Math" w:hAnsi="Cambria Math"/>
                <w:b w:val="0"/>
                <w:i w:val="0"/>
                <w:sz w:val="23"/>
              </w:rPr>
              <w:t>posterior = likelihood × prior / evidence</w:t>
            </w:r>
          </w:p>
          <w:p>
            <w:pPr>
              <w:jc w:val="center"/>
            </w:pPr>
            <w:r>
              <w:rPr>
                <w:b w:val="0"/>
                <w:i w:val="0"/>
                <w:color w:val="555555"/>
                <w:sz w:val="18"/>
              </w:rPr>
              <w:t>P(y|X): posterior; P(X|y): likelihood; P(y): prior; P(X) = Σ_y P(X|y)P(y): evidence (same for all classes → can be ignored when comparing).</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From Bayes to the Naïve Bayes classifier</w:t>
            </w:r>
          </w:p>
          <w:p>
            <w:pPr>
              <w:spacing w:after="20"/>
            </w:pPr>
            <w:r>
              <w:rPr>
                <w:b/>
                <w:color w:val="7B4FC9"/>
                <w:sz w:val="19"/>
              </w:rPr>
              <w:t xml:space="preserve">Step 1.  </w:t>
            </w:r>
            <w:r>
              <w:rPr>
                <w:b w:val="0"/>
                <w:i w:val="0"/>
                <w:sz w:val="20"/>
              </w:rPr>
              <w:t xml:space="preserve">Bayes theorem with the full feature vector.  </w:t>
            </w:r>
          </w:p>
          <w:p>
            <w:pPr>
              <w:spacing w:after="60"/>
              <w:jc w:val="center"/>
            </w:pPr>
            <w:r>
              <w:rPr>
                <w:rFonts w:ascii="Cambria Math" w:hAnsi="Cambria Math"/>
                <w:b w:val="0"/>
                <w:i w:val="0"/>
                <w:sz w:val="22"/>
              </w:rPr>
              <w:t>P(y | x</w:t>
            </w:r>
            <w:r>
              <w:rPr>
                <w:rFonts w:ascii="Cambria Math" w:hAnsi="Cambria Math"/>
                <w:b w:val="0"/>
                <w:i w:val="0"/>
                <w:sz w:val="22"/>
                <w:vertAlign w:val="subscript"/>
              </w:rPr>
              <w:t>1</w:t>
            </w:r>
            <w:r>
              <w:rPr>
                <w:rFonts w:ascii="Cambria Math" w:hAnsi="Cambria Math"/>
                <w:b w:val="0"/>
                <w:i w:val="0"/>
                <w:sz w:val="22"/>
              </w:rPr>
              <w:t>,…,x</w:t>
            </w:r>
            <w:r>
              <w:rPr>
                <w:rFonts w:ascii="Cambria Math" w:hAnsi="Cambria Math"/>
                <w:b w:val="0"/>
                <w:i w:val="0"/>
                <w:sz w:val="22"/>
                <w:vertAlign w:val="subscript"/>
              </w:rPr>
              <w:t>n</w:t>
            </w:r>
            <w:r>
              <w:rPr>
                <w:rFonts w:ascii="Cambria Math" w:hAnsi="Cambria Math"/>
                <w:b w:val="0"/>
                <w:i w:val="0"/>
                <w:sz w:val="22"/>
              </w:rPr>
              <w:t>) = P(x</w:t>
            </w:r>
            <w:r>
              <w:rPr>
                <w:rFonts w:ascii="Cambria Math" w:hAnsi="Cambria Math"/>
                <w:b w:val="0"/>
                <w:i w:val="0"/>
                <w:sz w:val="22"/>
                <w:vertAlign w:val="subscript"/>
              </w:rPr>
              <w:t>1</w:t>
            </w:r>
            <w:r>
              <w:rPr>
                <w:rFonts w:ascii="Cambria Math" w:hAnsi="Cambria Math"/>
                <w:b w:val="0"/>
                <w:i w:val="0"/>
                <w:sz w:val="22"/>
              </w:rPr>
              <w:t>,…,x</w:t>
            </w:r>
            <w:r>
              <w:rPr>
                <w:rFonts w:ascii="Cambria Math" w:hAnsi="Cambria Math"/>
                <w:b w:val="0"/>
                <w:i w:val="0"/>
                <w:sz w:val="22"/>
                <w:vertAlign w:val="subscript"/>
              </w:rPr>
              <w:t>n</w:t>
            </w:r>
            <w:r>
              <w:rPr>
                <w:rFonts w:ascii="Cambria Math" w:hAnsi="Cambria Math"/>
                <w:b w:val="0"/>
                <w:i w:val="0"/>
                <w:sz w:val="22"/>
              </w:rPr>
              <w:t xml:space="preserve"> | y) P(y) / P(x</w:t>
            </w:r>
            <w:r>
              <w:rPr>
                <w:rFonts w:ascii="Cambria Math" w:hAnsi="Cambria Math"/>
                <w:b w:val="0"/>
                <w:i w:val="0"/>
                <w:sz w:val="22"/>
                <w:vertAlign w:val="subscript"/>
              </w:rPr>
              <w:t>1</w:t>
            </w:r>
            <w:r>
              <w:rPr>
                <w:rFonts w:ascii="Cambria Math" w:hAnsi="Cambria Math"/>
                <w:b w:val="0"/>
                <w:i w:val="0"/>
                <w:sz w:val="22"/>
              </w:rPr>
              <w:t>,…,x</w:t>
            </w:r>
            <w:r>
              <w:rPr>
                <w:rFonts w:ascii="Cambria Math" w:hAnsi="Cambria Math"/>
                <w:b w:val="0"/>
                <w:i w:val="0"/>
                <w:sz w:val="22"/>
                <w:vertAlign w:val="subscript"/>
              </w:rPr>
              <w:t>n</w:t>
            </w:r>
            <w:r>
              <w:rPr>
                <w:rFonts w:ascii="Cambria Math" w:hAnsi="Cambria Math"/>
                <w:b w:val="0"/>
                <w:i w:val="0"/>
                <w:sz w:val="22"/>
              </w:rPr>
              <w:t>)</w:t>
            </w:r>
          </w:p>
          <w:p>
            <w:pPr>
              <w:spacing w:after="20"/>
            </w:pPr>
            <w:r>
              <w:rPr>
                <w:b/>
                <w:color w:val="7B4FC9"/>
                <w:sz w:val="19"/>
              </w:rPr>
              <w:t xml:space="preserve">Step 2.  </w:t>
            </w:r>
            <w:r>
              <w:rPr>
                <w:b w:val="0"/>
                <w:i w:val="0"/>
                <w:sz w:val="20"/>
              </w:rPr>
              <w:t xml:space="preserve">Naïve (conditional-independence) assumption.  </w:t>
            </w:r>
          </w:p>
          <w:p>
            <w:pPr>
              <w:spacing w:after="60"/>
              <w:jc w:val="center"/>
            </w:pPr>
            <w:r>
              <w:rPr>
                <w:rFonts w:ascii="Cambria Math" w:hAnsi="Cambria Math"/>
                <w:b w:val="0"/>
                <w:i w:val="0"/>
                <w:sz w:val="22"/>
              </w:rPr>
              <w:t>P(x</w:t>
            </w:r>
            <w:r>
              <w:rPr>
                <w:rFonts w:ascii="Cambria Math" w:hAnsi="Cambria Math"/>
                <w:b w:val="0"/>
                <w:i w:val="0"/>
                <w:sz w:val="22"/>
                <w:vertAlign w:val="subscript"/>
              </w:rPr>
              <w:t>1</w:t>
            </w:r>
            <w:r>
              <w:rPr>
                <w:rFonts w:ascii="Cambria Math" w:hAnsi="Cambria Math"/>
                <w:b w:val="0"/>
                <w:i w:val="0"/>
                <w:sz w:val="22"/>
              </w:rPr>
              <w:t>,…,x</w:t>
            </w:r>
            <w:r>
              <w:rPr>
                <w:rFonts w:ascii="Cambria Math" w:hAnsi="Cambria Math"/>
                <w:b w:val="0"/>
                <w:i w:val="0"/>
                <w:sz w:val="22"/>
                <w:vertAlign w:val="subscript"/>
              </w:rPr>
              <w:t>n</w:t>
            </w:r>
            <w:r>
              <w:rPr>
                <w:rFonts w:ascii="Cambria Math" w:hAnsi="Cambria Math"/>
                <w:b w:val="0"/>
                <w:i w:val="0"/>
                <w:sz w:val="22"/>
              </w:rPr>
              <w:t xml:space="preserve"> | y) = Π</w:t>
            </w:r>
            <w:r>
              <w:rPr>
                <w:rFonts w:ascii="Cambria Math" w:hAnsi="Cambria Math"/>
                <w:b w:val="0"/>
                <w:i w:val="0"/>
                <w:sz w:val="22"/>
                <w:vertAlign w:val="subscript"/>
              </w:rPr>
              <w:t>i=1</w:t>
            </w:r>
            <w:r>
              <w:rPr>
                <w:rFonts w:ascii="Cambria Math" w:hAnsi="Cambria Math"/>
                <w:b w:val="0"/>
                <w:i w:val="0"/>
                <w:sz w:val="22"/>
                <w:vertAlign w:val="superscript"/>
              </w:rPr>
              <w:t>n</w:t>
            </w:r>
            <w:r>
              <w:rPr>
                <w:rFonts w:ascii="Cambria Math" w:hAnsi="Cambria Math"/>
                <w:b w:val="0"/>
                <w:i w:val="0"/>
                <w:sz w:val="22"/>
              </w:rPr>
              <w:t xml:space="preserve"> P(x</w:t>
            </w:r>
            <w:r>
              <w:rPr>
                <w:rFonts w:ascii="Cambria Math" w:hAnsi="Cambria Math"/>
                <w:b w:val="0"/>
                <w:i w:val="0"/>
                <w:sz w:val="22"/>
                <w:vertAlign w:val="subscript"/>
              </w:rPr>
              <w:t>i</w:t>
            </w:r>
            <w:r>
              <w:rPr>
                <w:rFonts w:ascii="Cambria Math" w:hAnsi="Cambria Math"/>
                <w:b w:val="0"/>
                <w:i w:val="0"/>
                <w:sz w:val="22"/>
              </w:rPr>
              <w:t xml:space="preserve"> | y)</w:t>
            </w:r>
          </w:p>
          <w:p>
            <w:pPr>
              <w:spacing w:after="20"/>
            </w:pPr>
            <w:r>
              <w:rPr>
                <w:b/>
                <w:color w:val="7B4FC9"/>
                <w:sz w:val="19"/>
              </w:rPr>
              <w:t xml:space="preserve">Step 3.  </w:t>
            </w:r>
            <w:r>
              <w:rPr>
                <w:b w:val="0"/>
                <w:i w:val="0"/>
                <w:sz w:val="20"/>
              </w:rPr>
              <w:t xml:space="preserve">Denominator is constant for a given input → drop it.  </w:t>
            </w:r>
          </w:p>
          <w:p>
            <w:pPr>
              <w:spacing w:after="60"/>
              <w:jc w:val="center"/>
            </w:pPr>
            <w:r>
              <w:rPr>
                <w:rFonts w:ascii="Cambria Math" w:hAnsi="Cambria Math"/>
                <w:b w:val="0"/>
                <w:i w:val="0"/>
                <w:sz w:val="22"/>
              </w:rPr>
              <w:t>P(y | x</w:t>
            </w:r>
            <w:r>
              <w:rPr>
                <w:rFonts w:ascii="Cambria Math" w:hAnsi="Cambria Math"/>
                <w:b w:val="0"/>
                <w:i w:val="0"/>
                <w:sz w:val="22"/>
                <w:vertAlign w:val="subscript"/>
              </w:rPr>
              <w:t>1</w:t>
            </w:r>
            <w:r>
              <w:rPr>
                <w:rFonts w:ascii="Cambria Math" w:hAnsi="Cambria Math"/>
                <w:b w:val="0"/>
                <w:i w:val="0"/>
                <w:sz w:val="22"/>
              </w:rPr>
              <w:t>,…,x</w:t>
            </w:r>
            <w:r>
              <w:rPr>
                <w:rFonts w:ascii="Cambria Math" w:hAnsi="Cambria Math"/>
                <w:b w:val="0"/>
                <w:i w:val="0"/>
                <w:sz w:val="22"/>
                <w:vertAlign w:val="subscript"/>
              </w:rPr>
              <w:t>n</w:t>
            </w:r>
            <w:r>
              <w:rPr>
                <w:rFonts w:ascii="Cambria Math" w:hAnsi="Cambria Math"/>
                <w:b w:val="0"/>
                <w:i w:val="0"/>
                <w:sz w:val="22"/>
              </w:rPr>
              <w:t>) ∝ P(y) · Π</w:t>
            </w:r>
            <w:r>
              <w:rPr>
                <w:rFonts w:ascii="Cambria Math" w:hAnsi="Cambria Math"/>
                <w:b w:val="0"/>
                <w:i w:val="0"/>
                <w:sz w:val="22"/>
                <w:vertAlign w:val="subscript"/>
              </w:rPr>
              <w:t>i</w:t>
            </w:r>
            <w:r>
              <w:rPr>
                <w:rFonts w:ascii="Cambria Math" w:hAnsi="Cambria Math"/>
                <w:b w:val="0"/>
                <w:i w:val="0"/>
                <w:sz w:val="22"/>
              </w:rPr>
              <w:t xml:space="preserve"> P(x</w:t>
            </w:r>
            <w:r>
              <w:rPr>
                <w:rFonts w:ascii="Cambria Math" w:hAnsi="Cambria Math"/>
                <w:b w:val="0"/>
                <w:i w:val="0"/>
                <w:sz w:val="22"/>
                <w:vertAlign w:val="subscript"/>
              </w:rPr>
              <w:t>i</w:t>
            </w:r>
            <w:r>
              <w:rPr>
                <w:rFonts w:ascii="Cambria Math" w:hAnsi="Cambria Math"/>
                <w:b w:val="0"/>
                <w:i w:val="0"/>
                <w:sz w:val="22"/>
              </w:rPr>
              <w:t xml:space="preserve"> | y)</w:t>
            </w:r>
          </w:p>
          <w:p>
            <w:pPr>
              <w:spacing w:after="20"/>
            </w:pPr>
            <w:r>
              <w:rPr>
                <w:b/>
                <w:color w:val="7B4FC9"/>
                <w:sz w:val="19"/>
              </w:rPr>
              <w:t xml:space="preserve">Step 4.  </w:t>
            </w:r>
            <w:r>
              <w:rPr>
                <w:b w:val="0"/>
                <w:i w:val="0"/>
                <w:sz w:val="20"/>
              </w:rPr>
              <w:t xml:space="preserve">MAP decision rule. In practice use logs: argmax [log P(y) + Σ log P(xᵢ|y)] to avoid underflow.  </w:t>
            </w:r>
          </w:p>
          <w:p>
            <w:pPr>
              <w:spacing w:after="60"/>
              <w:jc w:val="center"/>
            </w:pPr>
            <w:r>
              <w:rPr>
                <w:rFonts w:ascii="Cambria Math" w:hAnsi="Cambria Math"/>
                <w:b w:val="0"/>
                <w:i w:val="0"/>
                <w:sz w:val="22"/>
              </w:rPr>
              <w:t>ŷ = argmax</w:t>
            </w:r>
            <w:r>
              <w:rPr>
                <w:rFonts w:ascii="Cambria Math" w:hAnsi="Cambria Math"/>
                <w:b w:val="0"/>
                <w:i w:val="0"/>
                <w:sz w:val="22"/>
                <w:vertAlign w:val="subscript"/>
              </w:rPr>
              <w:t>y</w:t>
            </w:r>
            <w:r>
              <w:rPr>
                <w:rFonts w:ascii="Cambria Math" w:hAnsi="Cambria Math"/>
                <w:b w:val="0"/>
                <w:i w:val="0"/>
                <w:sz w:val="22"/>
              </w:rPr>
              <w:t xml:space="preserve"> P(y) · Π</w:t>
            </w:r>
            <w:r>
              <w:rPr>
                <w:rFonts w:ascii="Cambria Math" w:hAnsi="Cambria Math"/>
                <w:b w:val="0"/>
                <w:i w:val="0"/>
                <w:sz w:val="22"/>
                <w:vertAlign w:val="subscript"/>
              </w:rPr>
              <w:t>i=1</w:t>
            </w:r>
            <w:r>
              <w:rPr>
                <w:rFonts w:ascii="Cambria Math" w:hAnsi="Cambria Math"/>
                <w:b w:val="0"/>
                <w:i w:val="0"/>
                <w:sz w:val="22"/>
                <w:vertAlign w:val="superscript"/>
              </w:rPr>
              <w:t>n</w:t>
            </w:r>
            <w:r>
              <w:rPr>
                <w:rFonts w:ascii="Cambria Math" w:hAnsi="Cambria Math"/>
                <w:b w:val="0"/>
                <w:i w:val="0"/>
                <w:sz w:val="22"/>
              </w:rPr>
              <w:t xml:space="preserve"> P(x</w:t>
            </w:r>
            <w:r>
              <w:rPr>
                <w:rFonts w:ascii="Cambria Math" w:hAnsi="Cambria Math"/>
                <w:b w:val="0"/>
                <w:i w:val="0"/>
                <w:sz w:val="22"/>
                <w:vertAlign w:val="subscript"/>
              </w:rPr>
              <w:t>i</w:t>
            </w:r>
            <w:r>
              <w:rPr>
                <w:rFonts w:ascii="Cambria Math" w:hAnsi="Cambria Math"/>
                <w:b w:val="0"/>
                <w:i w:val="0"/>
                <w:sz w:val="22"/>
              </w:rPr>
              <w:t xml:space="preserve"> | y)</w:t>
            </w:r>
          </w:p>
          <w:p>
            <w:pPr>
              <w:spacing w:after="20"/>
            </w:pPr>
            <w:r>
              <w:rPr>
                <w:b/>
                <w:color w:val="7B4FC9"/>
                <w:sz w:val="19"/>
              </w:rPr>
              <w:t xml:space="preserve">Step 5.  </w:t>
            </w:r>
            <w:r>
              <w:rPr>
                <w:b w:val="0"/>
                <w:i w:val="0"/>
                <w:sz w:val="20"/>
              </w:rPr>
              <w:t xml:space="preserve">To get actual probabilities, normalise the scores so they sum to 1.  </w:t>
            </w:r>
          </w:p>
          <w:p>
            <w:pPr>
              <w:spacing w:after="60"/>
              <w:jc w:val="center"/>
            </w:pPr>
            <w:r>
              <w:rPr>
                <w:rFonts w:ascii="Cambria Math" w:hAnsi="Cambria Math"/>
                <w:b w:val="0"/>
                <w:i w:val="0"/>
                <w:sz w:val="22"/>
              </w:rPr>
              <w:t>P(y | X) = score(y) / Σ</w:t>
            </w:r>
            <w:r>
              <w:rPr>
                <w:rFonts w:ascii="Cambria Math" w:hAnsi="Cambria Math"/>
                <w:b w:val="0"/>
                <w:i w:val="0"/>
                <w:sz w:val="22"/>
                <w:vertAlign w:val="subscript"/>
              </w:rPr>
              <w:t>y′</w:t>
            </w:r>
            <w:r>
              <w:rPr>
                <w:rFonts w:ascii="Cambria Math" w:hAnsi="Cambria Math"/>
                <w:b w:val="0"/>
                <w:i w:val="0"/>
                <w:sz w:val="22"/>
              </w:rPr>
              <w:t xml:space="preserve"> score(y′)</w:t>
            </w:r>
          </w:p>
        </w:tc>
      </w:tr>
    </w:tbl>
    <w:p>
      <w:pPr>
        <w:spacing w:after="0"/>
      </w:pPr>
    </w:p>
    <w:p>
      <w:pPr>
        <w:pStyle w:val="Heading3"/>
      </w:pPr>
      <w:r>
        <w:t>Assumptions (from the slides)</w:t>
      </w:r>
    </w:p>
    <w:p>
      <w:pPr>
        <w:pStyle w:val="ListBullet"/>
        <w:spacing w:after="40"/>
      </w:pPr>
      <w:r>
        <w:rPr>
          <w:b w:val="0"/>
          <w:i w:val="0"/>
        </w:rPr>
        <w:t>Feature independence given the class.</w:t>
      </w:r>
    </w:p>
    <w:p>
      <w:pPr>
        <w:pStyle w:val="ListBullet"/>
        <w:spacing w:after="40"/>
      </w:pPr>
      <w:r>
        <w:rPr>
          <w:b w:val="0"/>
          <w:i w:val="0"/>
        </w:rPr>
        <w:t>Continuous features are normally distributed within each class (Gaussian NB).</w:t>
      </w:r>
    </w:p>
    <w:p>
      <w:pPr>
        <w:pStyle w:val="ListBullet"/>
        <w:spacing w:after="40"/>
      </w:pPr>
      <w:r>
        <w:rPr>
          <w:b w:val="0"/>
          <w:i w:val="0"/>
        </w:rPr>
        <w:t>Discrete features follow multinomial distributions within each class.</w:t>
      </w:r>
    </w:p>
    <w:p>
      <w:pPr>
        <w:pStyle w:val="ListBullet"/>
        <w:spacing w:after="40"/>
      </w:pPr>
      <w:r>
        <w:rPr>
          <w:b w:val="0"/>
          <w:i w:val="0"/>
        </w:rPr>
        <w:t>All features contribute equally.</w:t>
      </w:r>
    </w:p>
    <w:p>
      <w:pPr>
        <w:pStyle w:val="ListBullet"/>
        <w:spacing w:after="40"/>
      </w:pPr>
      <w:r>
        <w:rPr>
          <w:b w:val="0"/>
          <w:i w:val="0"/>
        </w:rPr>
        <w:t>No missing data.</w:t>
      </w:r>
    </w:p>
    <w:p>
      <w:pPr>
        <w:pStyle w:val="Heading3"/>
      </w:pPr>
      <w:r>
        <w:t>Three flavours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31"/>
            <w:shd w:val="clear" w:color="auto" w:fill="1F3864"/>
            <w:tcMar>
              <w:top w:w="70" w:type="dxa"/>
              <w:bottom w:w="70" w:type="dxa"/>
              <w:left w:w="140" w:type="dxa"/>
              <w:right w:w="110" w:type="dxa"/>
            </w:tcMar>
          </w:tcPr>
          <w:p>
            <w:pPr>
              <w:jc w:val="center"/>
            </w:pPr>
            <w:r>
              <w:rPr>
                <w:b/>
                <w:i w:val="0"/>
                <w:color w:val="FFFFFF"/>
                <w:sz w:val="18"/>
              </w:rPr>
              <w:t>Type</w:t>
            </w:r>
          </w:p>
        </w:tc>
        <w:tc>
          <w:tcPr>
            <w:tcW w:type="dxa" w:w="1587"/>
            <w:shd w:val="clear" w:color="auto" w:fill="1F3864"/>
            <w:tcMar>
              <w:top w:w="70" w:type="dxa"/>
              <w:bottom w:w="70" w:type="dxa"/>
              <w:left w:w="140" w:type="dxa"/>
              <w:right w:w="110" w:type="dxa"/>
            </w:tcMar>
          </w:tcPr>
          <w:p>
            <w:pPr>
              <w:jc w:val="center"/>
            </w:pPr>
            <w:r>
              <w:rPr>
                <w:b/>
                <w:i w:val="0"/>
                <w:color w:val="FFFFFF"/>
                <w:sz w:val="18"/>
              </w:rPr>
              <w:t>Features</w:t>
            </w:r>
          </w:p>
        </w:tc>
        <w:tc>
          <w:tcPr>
            <w:tcW w:type="dxa" w:w="4082"/>
            <w:shd w:val="clear" w:color="auto" w:fill="1F3864"/>
            <w:tcMar>
              <w:top w:w="70" w:type="dxa"/>
              <w:bottom w:w="70" w:type="dxa"/>
              <w:left w:w="140" w:type="dxa"/>
              <w:right w:w="110" w:type="dxa"/>
            </w:tcMar>
          </w:tcPr>
          <w:p>
            <w:pPr>
              <w:jc w:val="center"/>
            </w:pPr>
            <w:r>
              <w:rPr>
                <w:b/>
                <w:i w:val="0"/>
                <w:color w:val="FFFFFF"/>
                <w:sz w:val="18"/>
              </w:rPr>
              <w:t>Likelihood P(xᵢ | y)</w:t>
            </w:r>
          </w:p>
        </w:tc>
        <w:tc>
          <w:tcPr>
            <w:tcW w:type="dxa" w:w="1984"/>
            <w:shd w:val="clear" w:color="auto" w:fill="1F3864"/>
            <w:tcMar>
              <w:top w:w="70" w:type="dxa"/>
              <w:bottom w:w="70" w:type="dxa"/>
              <w:left w:w="140" w:type="dxa"/>
              <w:right w:w="110" w:type="dxa"/>
            </w:tcMar>
          </w:tcPr>
          <w:p>
            <w:pPr>
              <w:jc w:val="center"/>
            </w:pPr>
            <w:r>
              <w:rPr>
                <w:b/>
                <w:i w:val="0"/>
                <w:color w:val="FFFFFF"/>
                <w:sz w:val="18"/>
              </w:rPr>
              <w:t>Typical use</w:t>
            </w:r>
          </w:p>
        </w:tc>
      </w:tr>
      <w:tr>
        <w:tc>
          <w:tcPr>
            <w:tcW w:type="dxa" w:w="1531"/>
          </w:tcPr>
          <w:p>
            <w:pPr>
              <w:spacing w:after="0"/>
              <w:jc w:val="center"/>
            </w:pPr>
            <w:r>
              <w:rPr>
                <w:b w:val="0"/>
                <w:i w:val="0"/>
                <w:sz w:val="18"/>
              </w:rPr>
              <w:t>Gaussian NB</w:t>
            </w:r>
          </w:p>
        </w:tc>
        <w:tc>
          <w:tcPr>
            <w:tcW w:type="dxa" w:w="1587"/>
          </w:tcPr>
          <w:p>
            <w:pPr>
              <w:spacing w:after="0"/>
              <w:jc w:val="center"/>
            </w:pPr>
            <w:r>
              <w:rPr>
                <w:b w:val="0"/>
                <w:i w:val="0"/>
                <w:sz w:val="18"/>
              </w:rPr>
              <w:t>continuous</w:t>
            </w:r>
          </w:p>
        </w:tc>
        <w:tc>
          <w:tcPr>
            <w:tcW w:type="dxa" w:w="4082"/>
          </w:tcPr>
          <w:p>
            <w:pPr>
              <w:spacing w:after="0"/>
            </w:pPr>
            <w:r>
              <w:rPr>
                <w:b w:val="0"/>
                <w:i w:val="0"/>
                <w:sz w:val="18"/>
              </w:rPr>
              <w:t>N(xᵢ; μ_y, σ²_y) = (1/√(2πσ²_y)) exp(−(xᵢ − μ_y)²/(2σ²_y))</w:t>
            </w:r>
          </w:p>
        </w:tc>
        <w:tc>
          <w:tcPr>
            <w:tcW w:type="dxa" w:w="1984"/>
          </w:tcPr>
          <w:p>
            <w:pPr>
              <w:spacing w:after="0"/>
              <w:jc w:val="center"/>
            </w:pPr>
            <w:r>
              <w:rPr>
                <w:b w:val="0"/>
                <w:i w:val="0"/>
                <w:sz w:val="18"/>
              </w:rPr>
              <w:t>sensor data, Iris</w:t>
            </w:r>
          </w:p>
        </w:tc>
      </w:tr>
      <w:tr>
        <w:tc>
          <w:tcPr>
            <w:tcW w:type="dxa" w:w="1531"/>
            <w:shd w:val="clear" w:color="auto" w:fill="F2F6FC"/>
            <w:tcMar>
              <w:top w:w="70" w:type="dxa"/>
              <w:bottom w:w="70" w:type="dxa"/>
              <w:left w:w="140" w:type="dxa"/>
              <w:right w:w="110" w:type="dxa"/>
            </w:tcMar>
          </w:tcPr>
          <w:p>
            <w:pPr>
              <w:spacing w:after="0"/>
              <w:jc w:val="center"/>
            </w:pPr>
            <w:r>
              <w:rPr>
                <w:b w:val="0"/>
                <w:i w:val="0"/>
                <w:sz w:val="18"/>
              </w:rPr>
              <w:t>Multinomial NB</w:t>
            </w:r>
          </w:p>
        </w:tc>
        <w:tc>
          <w:tcPr>
            <w:tcW w:type="dxa" w:w="1587"/>
            <w:shd w:val="clear" w:color="auto" w:fill="F2F6FC"/>
            <w:tcMar>
              <w:top w:w="70" w:type="dxa"/>
              <w:bottom w:w="70" w:type="dxa"/>
              <w:left w:w="140" w:type="dxa"/>
              <w:right w:w="110" w:type="dxa"/>
            </w:tcMar>
          </w:tcPr>
          <w:p>
            <w:pPr>
              <w:spacing w:after="0"/>
            </w:pPr>
            <w:r>
              <w:rPr>
                <w:b w:val="0"/>
                <w:i w:val="0"/>
                <w:sz w:val="18"/>
              </w:rPr>
              <w:t>counts (word frequencies)</w:t>
            </w:r>
          </w:p>
        </w:tc>
        <w:tc>
          <w:tcPr>
            <w:tcW w:type="dxa" w:w="4082"/>
            <w:shd w:val="clear" w:color="auto" w:fill="F2F6FC"/>
            <w:tcMar>
              <w:top w:w="70" w:type="dxa"/>
              <w:bottom w:w="70" w:type="dxa"/>
              <w:left w:w="140" w:type="dxa"/>
              <w:right w:w="110" w:type="dxa"/>
            </w:tcMar>
          </w:tcPr>
          <w:p>
            <w:pPr>
              <w:spacing w:after="0"/>
            </w:pPr>
            <w:r>
              <w:rPr>
                <w:b w:val="0"/>
                <w:i w:val="0"/>
                <w:sz w:val="18"/>
              </w:rPr>
              <w:t>θ</w:t>
            </w:r>
            <w:r>
              <w:rPr>
                <w:b w:val="0"/>
                <w:i w:val="0"/>
                <w:sz w:val="18"/>
                <w:vertAlign w:val="subscript"/>
              </w:rPr>
              <w:t>c,i</w:t>
            </w:r>
            <w:r>
              <w:rPr>
                <w:b w:val="0"/>
                <w:i w:val="0"/>
                <w:sz w:val="18"/>
              </w:rPr>
              <w:t xml:space="preserve"> = (count(wᵢ, c) + 1)/(N_c + V)  — Laplace smoothing; P(d|c) ∝ Π θ</w:t>
            </w:r>
            <w:r>
              <w:rPr>
                <w:b w:val="0"/>
                <w:i w:val="0"/>
                <w:sz w:val="18"/>
                <w:vertAlign w:val="subscript"/>
              </w:rPr>
              <w:t>c,i</w:t>
            </w:r>
            <w:r>
              <w:rPr>
                <w:b w:val="0"/>
                <w:i w:val="0"/>
                <w:sz w:val="18"/>
                <w:vertAlign w:val="superscript"/>
              </w:rPr>
              <w:t>fᵢ</w:t>
            </w:r>
          </w:p>
        </w:tc>
        <w:tc>
          <w:tcPr>
            <w:tcW w:type="dxa" w:w="1984"/>
            <w:shd w:val="clear" w:color="auto" w:fill="F2F6FC"/>
            <w:tcMar>
              <w:top w:w="70" w:type="dxa"/>
              <w:bottom w:w="70" w:type="dxa"/>
              <w:left w:w="140" w:type="dxa"/>
              <w:right w:w="110" w:type="dxa"/>
            </w:tcMar>
          </w:tcPr>
          <w:p>
            <w:pPr>
              <w:spacing w:after="0"/>
            </w:pPr>
            <w:r>
              <w:rPr>
                <w:b w:val="0"/>
                <w:i w:val="0"/>
                <w:sz w:val="18"/>
              </w:rPr>
              <w:t>text classification</w:t>
            </w:r>
          </w:p>
        </w:tc>
      </w:tr>
      <w:tr>
        <w:tc>
          <w:tcPr>
            <w:tcW w:type="dxa" w:w="1531"/>
          </w:tcPr>
          <w:p>
            <w:pPr>
              <w:spacing w:after="0"/>
              <w:jc w:val="center"/>
            </w:pPr>
            <w:r>
              <w:rPr>
                <w:b w:val="0"/>
                <w:i w:val="0"/>
                <w:sz w:val="18"/>
              </w:rPr>
              <w:t>Bernoulli NB</w:t>
            </w:r>
          </w:p>
        </w:tc>
        <w:tc>
          <w:tcPr>
            <w:tcW w:type="dxa" w:w="1587"/>
          </w:tcPr>
          <w:p>
            <w:pPr>
              <w:spacing w:after="0"/>
            </w:pPr>
            <w:r>
              <w:rPr>
                <w:b w:val="0"/>
                <w:i w:val="0"/>
                <w:sz w:val="18"/>
              </w:rPr>
              <w:t>binary (present / absent)</w:t>
            </w:r>
          </w:p>
        </w:tc>
        <w:tc>
          <w:tcPr>
            <w:tcW w:type="dxa" w:w="4082"/>
          </w:tcPr>
          <w:p>
            <w:pPr>
              <w:spacing w:after="0"/>
            </w:pPr>
            <w:r>
              <w:rPr>
                <w:b w:val="0"/>
                <w:i w:val="0"/>
                <w:sz w:val="18"/>
              </w:rPr>
              <w:t>p(xᵢ|y) = pᵢ</w:t>
            </w:r>
            <w:r>
              <w:rPr>
                <w:b w:val="0"/>
                <w:i w:val="0"/>
                <w:sz w:val="18"/>
                <w:vertAlign w:val="superscript"/>
              </w:rPr>
              <w:t>xᵢ</w:t>
            </w:r>
            <w:r>
              <w:rPr>
                <w:b w:val="0"/>
                <w:i w:val="0"/>
                <w:sz w:val="18"/>
              </w:rPr>
              <w:t>(1 − pᵢ)</w:t>
            </w:r>
            <w:r>
              <w:rPr>
                <w:b w:val="0"/>
                <w:i w:val="0"/>
                <w:sz w:val="18"/>
                <w:vertAlign w:val="superscript"/>
              </w:rPr>
              <w:t>1−xᵢ</w:t>
            </w:r>
            <w:r>
              <w:rPr>
                <w:b w:val="0"/>
                <w:i w:val="0"/>
                <w:sz w:val="18"/>
              </w:rPr>
              <w:t>,  pᵢ = (count + 1)/(N_c + 2)</w:t>
            </w:r>
          </w:p>
        </w:tc>
        <w:tc>
          <w:tcPr>
            <w:tcW w:type="dxa" w:w="1984"/>
          </w:tcPr>
          <w:p>
            <w:pPr>
              <w:spacing w:after="0"/>
            </w:pPr>
            <w:r>
              <w:rPr>
                <w:b w:val="0"/>
                <w:i w:val="0"/>
                <w:sz w:val="18"/>
              </w:rPr>
              <w:t>short texts, binary features</w:t>
            </w:r>
          </w:p>
        </w:tc>
      </w:tr>
      <w:tr>
        <w:tc>
          <w:tcPr>
            <w:tcW w:type="dxa" w:w="1531"/>
            <w:shd w:val="clear" w:color="auto" w:fill="F2F6FC"/>
            <w:tcMar>
              <w:top w:w="70" w:type="dxa"/>
              <w:bottom w:w="70" w:type="dxa"/>
              <w:left w:w="140" w:type="dxa"/>
              <w:right w:w="110" w:type="dxa"/>
            </w:tcMar>
          </w:tcPr>
          <w:p>
            <w:pPr>
              <w:spacing w:after="0"/>
              <w:jc w:val="center"/>
            </w:pPr>
            <w:r>
              <w:rPr>
                <w:b w:val="0"/>
                <w:i w:val="0"/>
                <w:sz w:val="18"/>
              </w:rPr>
              <w:t>Categorical NB</w:t>
            </w:r>
          </w:p>
        </w:tc>
        <w:tc>
          <w:tcPr>
            <w:tcW w:type="dxa" w:w="1587"/>
            <w:shd w:val="clear" w:color="auto" w:fill="F2F6FC"/>
            <w:tcMar>
              <w:top w:w="70" w:type="dxa"/>
              <w:bottom w:w="70" w:type="dxa"/>
              <w:left w:w="140" w:type="dxa"/>
              <w:right w:w="110" w:type="dxa"/>
            </w:tcMar>
          </w:tcPr>
          <w:p>
            <w:pPr>
              <w:spacing w:after="0"/>
            </w:pPr>
            <w:r>
              <w:rPr>
                <w:b w:val="0"/>
                <w:i w:val="0"/>
                <w:sz w:val="18"/>
              </w:rPr>
              <w:t>categories (Sunny/Rainy)</w:t>
            </w:r>
          </w:p>
        </w:tc>
        <w:tc>
          <w:tcPr>
            <w:tcW w:type="dxa" w:w="4082"/>
            <w:shd w:val="clear" w:color="auto" w:fill="F2F6FC"/>
            <w:tcMar>
              <w:top w:w="70" w:type="dxa"/>
              <w:bottom w:w="70" w:type="dxa"/>
              <w:left w:w="140" w:type="dxa"/>
              <w:right w:w="110" w:type="dxa"/>
            </w:tcMar>
          </w:tcPr>
          <w:p>
            <w:pPr>
              <w:spacing w:after="0"/>
            </w:pPr>
            <w:r>
              <w:rPr>
                <w:b w:val="0"/>
                <w:i w:val="0"/>
                <w:sz w:val="18"/>
              </w:rPr>
              <w:t>count(xᵢ = v, y) / count(y)</w:t>
            </w:r>
          </w:p>
        </w:tc>
        <w:tc>
          <w:tcPr>
            <w:tcW w:type="dxa" w:w="1984"/>
            <w:shd w:val="clear" w:color="auto" w:fill="F2F6FC"/>
            <w:tcMar>
              <w:top w:w="70" w:type="dxa"/>
              <w:bottom w:w="70" w:type="dxa"/>
              <w:left w:w="140" w:type="dxa"/>
              <w:right w:w="110" w:type="dxa"/>
            </w:tcMar>
          </w:tcPr>
          <w:p>
            <w:pPr>
              <w:spacing w:after="0"/>
            </w:pPr>
            <w:r>
              <w:rPr>
                <w:b w:val="0"/>
                <w:i w:val="0"/>
                <w:sz w:val="18"/>
              </w:rPr>
              <w:t>tabular data like "Play Golf"</w:t>
            </w:r>
          </w:p>
        </w:tc>
      </w:tr>
    </w:tbl>
    <w:p>
      <w:pPr>
        <w:spacing w:after="0"/>
      </w:pPr>
    </w:p>
    <w:p>
      <w:pPr>
        <w:pStyle w:val="ListBullet"/>
        <w:spacing w:after="40"/>
      </w:pPr>
      <w:r>
        <w:rPr>
          <w:b/>
          <w:i w:val="0"/>
        </w:rPr>
        <w:t>Zero-frequency problem</w:t>
      </w:r>
      <w:r>
        <w:rPr>
          <w:b w:val="0"/>
          <w:i w:val="0"/>
        </w:rPr>
        <w:t xml:space="preserve">: if a value never occurs with a class, its probability = 0 and wipes out the whole product. </w:t>
      </w:r>
      <w:r>
        <w:rPr>
          <w:b/>
          <w:i w:val="0"/>
        </w:rPr>
        <w:t>Laplace (add-1) smoothing</w:t>
      </w:r>
      <w:r>
        <w:rPr>
          <w:b w:val="0"/>
          <w:i w:val="0"/>
        </w:rPr>
        <w:t>: (count + 1)/(total + number of possible values).</w:t>
      </w:r>
    </w:p>
    <w:p>
      <w:pPr>
        <w:pStyle w:val="ListBullet"/>
        <w:spacing w:after="40"/>
      </w:pPr>
      <w:r>
        <w:rPr>
          <w:b/>
          <w:i w:val="0"/>
        </w:rPr>
        <w:t>Parameter count</w:t>
      </w:r>
      <w:r>
        <w:rPr>
          <w:b w:val="0"/>
          <w:i w:val="0"/>
        </w:rPr>
        <w:t xml:space="preserve"> (d binary features, binary class): prior 1 + likelihoods 2d = </w:t>
      </w:r>
      <w:r>
        <w:rPr>
          <w:b/>
          <w:i w:val="0"/>
        </w:rPr>
        <w:t>2d + 1</w:t>
      </w:r>
      <w:r>
        <w:rPr>
          <w:b w:val="0"/>
          <w:i w:val="0"/>
        </w:rPr>
        <w:t>; without the naïve assumption we need the full joint: 2(2^d − 1) + 1 → exponential! That is the main computational benefit.</w:t>
      </w:r>
    </w:p>
    <w:p>
      <w:pPr>
        <w:pStyle w:val="ListBullet"/>
        <w:spacing w:after="40"/>
      </w:pPr>
      <w:r>
        <w:rPr>
          <w:b/>
          <w:i w:val="0"/>
        </w:rPr>
        <w:t>Pros</w:t>
      </w:r>
      <w:r>
        <w:rPr>
          <w:b w:val="0"/>
          <w:i w:val="0"/>
        </w:rPr>
        <w:t xml:space="preserve">: fast, little data needed, works for high-dimensional text, handles multi-class. </w:t>
      </w:r>
      <w:r>
        <w:rPr>
          <w:b/>
          <w:i w:val="0"/>
        </w:rPr>
        <w:t>Cons</w:t>
      </w:r>
      <w:r>
        <w:rPr>
          <w:b w:val="0"/>
          <w:i w:val="0"/>
        </w:rPr>
        <w:t>: independence assumption, probability estimates can be poorly calibrated, rare words can dominate.</w:t>
      </w:r>
    </w:p>
    <w:tbl>
      <w:tblPr>
        <w:tblW w:type="auto" w:w="0"/>
        <w:jc w:val="center"/>
        <w:tblLook w:firstColumn="1" w:firstRow="1" w:lastColumn="0" w:lastRow="0" w:noHBand="0" w:noVBand="1" w:val="04A0"/>
      </w:tblPr>
      <w:tblGrid>
        <w:gridCol w:w="9638"/>
      </w:tblGrid>
      <w:tr>
        <w:tc>
          <w:tcPr>
            <w:tcW w:type="dxa" w:w="9638"/>
            <w:shd w:val="clear" w:color="auto" w:fill="E8F6F6"/>
            <w:tcBorders>
              <w:top w:val="nil"/>
              <w:left w:val="single" w:sz="24" w:color="138D90"/>
              <w:bottom w:val="nil"/>
              <w:right w:val="nil"/>
            </w:tcBorders>
            <w:tcMar>
              <w:top w:w="70" w:type="dxa"/>
              <w:bottom w:w="70" w:type="dxa"/>
              <w:left w:w="140" w:type="dxa"/>
              <w:right w:w="110" w:type="dxa"/>
            </w:tcMar>
          </w:tcPr>
          <w:p>
            <w:pPr>
              <w:spacing w:after="40"/>
            </w:pPr>
            <w:r>
              <w:rPr>
                <w:b/>
                <w:color w:val="138D90"/>
                <w:sz w:val="21"/>
              </w:rPr>
              <w:t>🛠️ How to use / step-by-step recipe</w:t>
            </w:r>
          </w:p>
          <w:p>
            <w:pPr>
              <w:spacing w:after="40"/>
              <w:ind w:left="340" w:hanging="283"/>
            </w:pPr>
            <w:r>
              <w:rPr>
                <w:b/>
              </w:rPr>
              <w:t xml:space="preserve">1.  </w:t>
            </w:r>
            <w:r>
              <w:rPr>
                <w:b w:val="0"/>
                <w:i w:val="0"/>
              </w:rPr>
              <w:t>Priors: P(y) = (# rows with class y) / N.</w:t>
            </w:r>
          </w:p>
          <w:p>
            <w:pPr>
              <w:spacing w:after="40"/>
              <w:ind w:left="340" w:hanging="283"/>
            </w:pPr>
            <w:r>
              <w:rPr>
                <w:b/>
              </w:rPr>
              <w:t xml:space="preserve">2.  </w:t>
            </w:r>
            <w:r>
              <w:rPr>
                <w:b w:val="0"/>
                <w:i w:val="0"/>
              </w:rPr>
              <w:t>For each feature value in the TEST row, look up P(value | y) for every class (count in class / class count; Gaussian pdf for continuous). Apply Laplace smoothing if any count is 0.</w:t>
            </w:r>
          </w:p>
          <w:p>
            <w:pPr>
              <w:spacing w:after="40"/>
              <w:ind w:left="340" w:hanging="283"/>
            </w:pPr>
            <w:r>
              <w:rPr>
                <w:b/>
              </w:rPr>
              <w:t xml:space="preserve">3.  </w:t>
            </w:r>
            <w:r>
              <w:rPr>
                <w:b w:val="0"/>
                <w:i w:val="0"/>
              </w:rPr>
              <w:t>Score(y) = P(y) × product of likelihoods.</w:t>
            </w:r>
          </w:p>
          <w:p>
            <w:pPr>
              <w:spacing w:after="40"/>
              <w:ind w:left="340" w:hanging="283"/>
            </w:pPr>
            <w:r>
              <w:rPr>
                <w:b/>
              </w:rPr>
              <w:t xml:space="preserve">4.  </w:t>
            </w:r>
            <w:r>
              <w:rPr>
                <w:b w:val="0"/>
                <w:i w:val="0"/>
              </w:rPr>
              <w:t>Predict the class with the highest score; normalise if asked for the posterior probability.</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prior, likelihood, evidence, posterior, conditional independence, MAP, generative classifier, Laplace smoothing, zero-frequency, Gaussian / Multinomial / Bernoulli NB, log-probabilities, underflow.</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7EC"/>
            <w:tcBorders>
              <w:top w:val="nil"/>
              <w:left w:val="single" w:sz="24" w:color="5B8C2A"/>
              <w:bottom w:val="nil"/>
              <w:right w:val="nil"/>
            </w:tcBorders>
            <w:tcMar>
              <w:top w:w="70" w:type="dxa"/>
              <w:bottom w:w="70" w:type="dxa"/>
              <w:left w:w="140" w:type="dxa"/>
              <w:right w:w="110" w:type="dxa"/>
            </w:tcMar>
          </w:tcPr>
          <w:p>
            <w:pPr>
              <w:spacing w:after="40"/>
            </w:pPr>
            <w:r>
              <w:rPr>
                <w:b/>
                <w:color w:val="5B8C2A"/>
                <w:sz w:val="21"/>
              </w:rPr>
              <w:t>🌍 Use cases</w:t>
            </w:r>
          </w:p>
          <w:p>
            <w:pPr>
              <w:spacing w:after="40"/>
            </w:pPr>
            <w:r>
              <w:rPr>
                <w:b w:val="0"/>
                <w:i w:val="0"/>
              </w:rPr>
              <w:t>Spam filtering, sentiment analysis, document categorisation, medical diagnosis, real-time prediction (very fast).</w:t>
            </w:r>
          </w:p>
        </w:tc>
      </w:tr>
    </w:tbl>
    <w:p>
      <w:pPr>
        <w:spacing w:after="0"/>
      </w:pPr>
    </w:p>
    <w:p>
      <w:pPr>
        <w:pStyle w:val="Heading1"/>
        <w:pageBreakBefore/>
      </w:pPr>
      <w:r>
        <w:t>Chapter 7. Support Vector Machines (SVM)</w:t>
      </w:r>
    </w:p>
    <w:p>
      <w:pPr>
        <w:pStyle w:val="Heading2"/>
      </w:pPr>
      <w:r>
        <w:t>7.1 Theory</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Many lines can separate two classes. SVM picks the line with the </w:t>
            </w:r>
            <w:r>
              <w:rPr>
                <w:b/>
                <w:i w:val="0"/>
              </w:rPr>
              <w:t>widest "street"</w:t>
            </w:r>
            <w:r>
              <w:rPr>
                <w:b w:val="0"/>
                <w:i w:val="0"/>
              </w:rPr>
              <w:t xml:space="preserve"> (margin) between the classes — the safest boundary, so new points are less likely to fall on the wrong side.</w:t>
            </w:r>
          </w:p>
          <w:p>
            <w:pPr>
              <w:spacing w:after="40"/>
            </w:pPr>
            <w:r>
              <w:rPr>
                <w:b w:val="0"/>
                <w:i w:val="0"/>
              </w:rPr>
              <w:t xml:space="preserve">Only the points </w:t>
            </w:r>
            <w:r>
              <w:rPr>
                <w:b/>
                <w:i w:val="0"/>
              </w:rPr>
              <w:t>on the edge of the street</w:t>
            </w:r>
            <w:r>
              <w:rPr>
                <w:b w:val="0"/>
                <w:i w:val="0"/>
              </w:rPr>
              <w:t xml:space="preserve"> matter — the </w:t>
            </w:r>
            <w:r>
              <w:rPr>
                <w:b/>
                <w:i w:val="0"/>
              </w:rPr>
              <w:t>support vectors</w:t>
            </w:r>
            <w:r>
              <w:rPr>
                <w:b w:val="0"/>
                <w:i w:val="0"/>
              </w:rPr>
              <w:t>. Move any other point (without crossing the street) and the boundary doesn't change.</w:t>
            </w:r>
          </w:p>
          <w:p>
            <w:pPr>
              <w:spacing w:after="40"/>
            </w:pPr>
            <w:r>
              <w:rPr>
                <w:b w:val="0"/>
                <w:i w:val="0"/>
              </w:rPr>
              <w:t>If the data can't be separated by a straight line, SVM (1) allows a few violations (</w:t>
            </w:r>
            <w:r>
              <w:rPr>
                <w:b/>
                <w:i w:val="0"/>
              </w:rPr>
              <w:t>soft margin</w:t>
            </w:r>
            <w:r>
              <w:rPr>
                <w:b w:val="0"/>
                <w:i w:val="0"/>
              </w:rPr>
              <w:t>, slack ξ) and/or (2) maps data to a higher dimension where a straight line works (</w:t>
            </w:r>
            <w:r>
              <w:rPr>
                <w:b/>
                <w:i w:val="0"/>
              </w:rPr>
              <w:t>kernel trick</w:t>
            </w:r>
            <w:r>
              <w:rPr>
                <w:b w:val="0"/>
                <w:i w:val="0"/>
              </w:rPr>
              <w:t>).</w:t>
            </w:r>
          </w:p>
        </w:tc>
      </w:tr>
    </w:tbl>
    <w:p>
      <w:pPr>
        <w:spacing w:after="0"/>
      </w:pPr>
    </w:p>
    <w:p>
      <w:pPr>
        <w:keepNext/>
        <w:spacing w:after="0"/>
        <w:jc w:val="center"/>
      </w:pPr>
      <w:r>
        <w:drawing>
          <wp:inline xmlns:a="http://schemas.openxmlformats.org/drawingml/2006/main" xmlns:pic="http://schemas.openxmlformats.org/drawingml/2006/picture">
            <wp:extent cx="3240000" cy="2872800"/>
            <wp:docPr id="12" name="Picture 12"/>
            <wp:cNvGraphicFramePr>
              <a:graphicFrameLocks noChangeAspect="1"/>
            </wp:cNvGraphicFramePr>
            <a:graphic>
              <a:graphicData uri="http://schemas.openxmlformats.org/drawingml/2006/picture">
                <pic:pic>
                  <pic:nvPicPr>
                    <pic:cNvPr id="0" name="svm_m25.png"/>
                    <pic:cNvPicPr/>
                  </pic:nvPicPr>
                  <pic:blipFill>
                    <a:blip r:embed="rId26"/>
                    <a:stretch>
                      <a:fillRect/>
                    </a:stretch>
                  </pic:blipFill>
                  <pic:spPr>
                    <a:xfrm>
                      <a:off x="0" y="0"/>
                      <a:ext cx="3240000" cy="2872800"/>
                    </a:xfrm>
                    <a:prstGeom prst="rect"/>
                  </pic:spPr>
                </pic:pic>
              </a:graphicData>
            </a:graphic>
          </wp:inline>
        </w:drawing>
      </w:r>
    </w:p>
    <w:p>
      <w:pPr>
        <w:jc w:val="center"/>
      </w:pPr>
      <w:r>
        <w:rPr>
          <w:b w:val="0"/>
          <w:i/>
          <w:color w:val="555555"/>
          <w:sz w:val="18"/>
        </w:rPr>
        <w:t>Figure 7.1 — Hyperplane (solid), margins (dashed), support vectors (circled) — Midsem 2025 Q2 data.</w:t>
      </w:r>
    </w:p>
    <w:p>
      <w:pPr>
        <w:pStyle w:val="Heading2"/>
      </w:pPr>
      <w:r>
        <w:t>7.2 Geometry &amp; the margin</w:t>
      </w: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w is perpendicular to the hyperplane</w:t>
            </w:r>
          </w:p>
          <w:p>
            <w:pPr>
              <w:spacing w:after="20"/>
            </w:pPr>
            <w:r>
              <w:rPr>
                <w:b/>
                <w:color w:val="7B4FC9"/>
                <w:sz w:val="19"/>
              </w:rPr>
              <w:t xml:space="preserve">Step 1.  </w:t>
            </w:r>
            <w:r>
              <w:rPr>
                <w:b w:val="0"/>
                <w:i w:val="0"/>
                <w:sz w:val="20"/>
              </w:rPr>
              <w:t xml:space="preserve">Take any two points x₁, x₂ ON the hyperplane.  </w:t>
            </w:r>
          </w:p>
          <w:p>
            <w:pPr>
              <w:spacing w:after="60"/>
              <w:jc w:val="center"/>
            </w:pPr>
            <w:r>
              <w:rPr>
                <w:rFonts w:ascii="Cambria Math" w:hAnsi="Cambria Math"/>
                <w:b w:val="0"/>
                <w:i w:val="0"/>
                <w:sz w:val="22"/>
              </w:rPr>
              <w:t>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bscript"/>
              </w:rPr>
              <w:t>1</w:t>
            </w:r>
            <w:r>
              <w:rPr>
                <w:rFonts w:ascii="Cambria Math" w:hAnsi="Cambria Math"/>
                <w:b w:val="0"/>
                <w:i w:val="0"/>
                <w:sz w:val="22"/>
              </w:rPr>
              <w:t xml:space="preserve"> + b = 0 ,   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bscript"/>
              </w:rPr>
              <w:t>2</w:t>
            </w:r>
            <w:r>
              <w:rPr>
                <w:rFonts w:ascii="Cambria Math" w:hAnsi="Cambria Math"/>
                <w:b w:val="0"/>
                <w:i w:val="0"/>
                <w:sz w:val="22"/>
              </w:rPr>
              <w:t xml:space="preserve"> + b = 0</w:t>
            </w:r>
          </w:p>
          <w:p>
            <w:pPr>
              <w:spacing w:after="20"/>
            </w:pPr>
            <w:r>
              <w:rPr>
                <w:b/>
                <w:color w:val="7B4FC9"/>
                <w:sz w:val="19"/>
              </w:rPr>
              <w:t xml:space="preserve">Step 2.  </w:t>
            </w:r>
            <w:r>
              <w:rPr>
                <w:b w:val="0"/>
                <w:i w:val="0"/>
                <w:sz w:val="20"/>
              </w:rPr>
              <w:t xml:space="preserve">Subtract. x₁ − x₂ is a vector lying inside the plane.  </w:t>
            </w:r>
          </w:p>
          <w:p>
            <w:pPr>
              <w:spacing w:after="60"/>
              <w:jc w:val="center"/>
            </w:pPr>
            <w:r>
              <w:rPr>
                <w:rFonts w:ascii="Cambria Math" w:hAnsi="Cambria Math"/>
                <w:b w:val="0"/>
                <w:i w:val="0"/>
                <w:sz w:val="22"/>
              </w:rPr>
              <w:t>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bscript"/>
              </w:rPr>
              <w:t>1</w:t>
            </w:r>
            <w:r>
              <w:rPr>
                <w:rFonts w:ascii="Cambria Math" w:hAnsi="Cambria Math"/>
                <w:b w:val="0"/>
                <w:i w:val="0"/>
                <w:sz w:val="22"/>
              </w:rPr>
              <w:t xml:space="preserve"> − x</w:t>
            </w:r>
            <w:r>
              <w:rPr>
                <w:rFonts w:ascii="Cambria Math" w:hAnsi="Cambria Math"/>
                <w:b w:val="0"/>
                <w:i w:val="0"/>
                <w:sz w:val="22"/>
                <w:vertAlign w:val="subscript"/>
              </w:rPr>
              <w:t>2</w:t>
            </w:r>
            <w:r>
              <w:rPr>
                <w:rFonts w:ascii="Cambria Math" w:hAnsi="Cambria Math"/>
                <w:b w:val="0"/>
                <w:i w:val="0"/>
                <w:sz w:val="22"/>
              </w:rPr>
              <w:t>) = 0</w:t>
            </w:r>
          </w:p>
          <w:p>
            <w:pPr>
              <w:spacing w:after="20"/>
            </w:pPr>
            <w:r>
              <w:rPr>
                <w:b/>
                <w:color w:val="7B4FC9"/>
                <w:sz w:val="19"/>
              </w:rPr>
              <w:t xml:space="preserve">Step 3.  </w:t>
            </w:r>
            <w:r>
              <w:rPr>
                <w:b w:val="0"/>
                <w:i w:val="0"/>
                <w:sz w:val="20"/>
              </w:rPr>
              <w:t xml:space="preserve">Dot product zero ⇒ 90°. So w is the normal vector; b shifts the plane from the origin.  </w:t>
            </w:r>
          </w:p>
          <w:p>
            <w:pPr>
              <w:spacing w:after="60"/>
              <w:jc w:val="center"/>
            </w:pPr>
            <w:r>
              <w:rPr>
                <w:rFonts w:ascii="Cambria Math" w:hAnsi="Cambria Math"/>
                <w:b w:val="0"/>
                <w:i w:val="0"/>
                <w:sz w:val="22"/>
              </w:rPr>
              <w:t>w ⟂ every direction in the plane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Margin = 2/‖w‖ and why we minimise ‖w‖</w:t>
            </w:r>
          </w:p>
          <w:p>
            <w:pPr>
              <w:spacing w:after="20"/>
            </w:pPr>
            <w:r>
              <w:rPr>
                <w:b/>
                <w:color w:val="7B4FC9"/>
                <w:sz w:val="19"/>
              </w:rPr>
              <w:t xml:space="preserve">Step 1.  </w:t>
            </w:r>
            <w:r>
              <w:rPr>
                <w:b w:val="0"/>
                <w:i w:val="0"/>
                <w:sz w:val="20"/>
              </w:rPr>
              <w:t xml:space="preserve">Geometric distance (projection onto the unit normal).  </w:t>
            </w:r>
          </w:p>
          <w:p>
            <w:pPr>
              <w:spacing w:after="60"/>
              <w:jc w:val="center"/>
            </w:pPr>
            <w:r>
              <w:rPr>
                <w:rFonts w:ascii="Cambria Math" w:hAnsi="Cambria Math"/>
                <w:b w:val="0"/>
                <w:i w:val="0"/>
                <w:sz w:val="22"/>
              </w:rPr>
              <w:t>distance(x</w:t>
            </w:r>
            <w:r>
              <w:rPr>
                <w:rFonts w:ascii="Cambria Math" w:hAnsi="Cambria Math"/>
                <w:b w:val="0"/>
                <w:i w:val="0"/>
                <w:sz w:val="22"/>
                <w:vertAlign w:val="subscript"/>
              </w:rPr>
              <w:t>i</w:t>
            </w:r>
            <w:r>
              <w:rPr>
                <w:rFonts w:ascii="Cambria Math" w:hAnsi="Cambria Math"/>
                <w:b w:val="0"/>
                <w:i w:val="0"/>
                <w:sz w:val="22"/>
              </w:rPr>
              <w:t>, plane) = |w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bscript"/>
              </w:rPr>
              <w:t>i</w:t>
            </w:r>
            <w:r>
              <w:rPr>
                <w:rFonts w:ascii="Cambria Math" w:hAnsi="Cambria Math"/>
                <w:b w:val="0"/>
                <w:i w:val="0"/>
                <w:sz w:val="22"/>
              </w:rPr>
              <w:t xml:space="preserve"> + b| / ‖w‖</w:t>
            </w:r>
          </w:p>
          <w:p>
            <w:pPr>
              <w:spacing w:after="20"/>
            </w:pPr>
            <w:r>
              <w:rPr>
                <w:b/>
                <w:color w:val="7B4FC9"/>
                <w:sz w:val="19"/>
              </w:rPr>
              <w:t xml:space="preserve">Step 2.  </w:t>
            </w:r>
            <w:r>
              <w:rPr>
                <w:b w:val="0"/>
                <w:i w:val="0"/>
                <w:sz w:val="20"/>
              </w:rPr>
              <w:t xml:space="preserve">w and b can be scaled by any constant without moving the plane, so fix the "functional margin" of the closest points to exactly 1 (canonical form).  </w:t>
            </w:r>
          </w:p>
          <w:p>
            <w:pPr>
              <w:spacing w:after="60"/>
              <w:jc w:val="center"/>
            </w:pPr>
            <w:r>
              <w:rPr>
                <w:rFonts w:ascii="Cambria Math" w:hAnsi="Cambria Math"/>
                <w:b w:val="0"/>
                <w:i w:val="0"/>
                <w:sz w:val="22"/>
              </w:rPr>
              <w:t>|w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bscript"/>
              </w:rPr>
              <w:t>i</w:t>
            </w:r>
            <w:r>
              <w:rPr>
                <w:rFonts w:ascii="Cambria Math" w:hAnsi="Cambria Math"/>
                <w:b w:val="0"/>
                <w:i w:val="0"/>
                <w:sz w:val="22"/>
              </w:rPr>
              <w:t xml:space="preserve"> + b| = 1  for the closest points (support vectors)</w:t>
            </w:r>
          </w:p>
          <w:p>
            <w:pPr>
              <w:spacing w:after="20"/>
            </w:pPr>
            <w:r>
              <w:rPr>
                <w:b/>
                <w:color w:val="7B4FC9"/>
                <w:sz w:val="19"/>
              </w:rPr>
              <w:t xml:space="preserve">Step 3.  </w:t>
            </w:r>
            <w:r>
              <w:rPr>
                <w:b w:val="0"/>
                <w:i w:val="0"/>
                <w:sz w:val="20"/>
              </w:rPr>
              <w:t xml:space="preserve">Distance from plane to each side's support vectors.  </w:t>
            </w:r>
          </w:p>
          <w:p>
            <w:pPr>
              <w:spacing w:after="60"/>
              <w:jc w:val="center"/>
            </w:pPr>
            <w:r>
              <w:rPr>
                <w:rFonts w:ascii="Cambria Math" w:hAnsi="Cambria Math"/>
                <w:b w:val="0"/>
                <w:i w:val="0"/>
                <w:sz w:val="22"/>
              </w:rPr>
              <w:t>distance of SV = 1/‖w‖ ,   total street width = 2/‖w‖</w:t>
            </w:r>
          </w:p>
          <w:p>
            <w:pPr>
              <w:spacing w:after="20"/>
            </w:pPr>
            <w:r>
              <w:rPr>
                <w:b/>
                <w:color w:val="7B4FC9"/>
                <w:sz w:val="19"/>
              </w:rPr>
              <w:t xml:space="preserve">Step 4.  </w:t>
            </w:r>
            <w:r>
              <w:rPr>
                <w:b w:val="0"/>
                <w:i w:val="0"/>
                <w:sz w:val="20"/>
              </w:rPr>
              <w:t xml:space="preserve">Squared &amp; halved for a smooth, convex objective with a clean derivative.  </w:t>
            </w:r>
          </w:p>
          <w:p>
            <w:pPr>
              <w:spacing w:after="60"/>
              <w:jc w:val="center"/>
            </w:pPr>
            <w:r>
              <w:rPr>
                <w:rFonts w:ascii="Cambria Math" w:hAnsi="Cambria Math"/>
                <w:b w:val="0"/>
                <w:i w:val="0"/>
                <w:sz w:val="22"/>
              </w:rPr>
              <w:t>max 2/‖w‖  ⇔  min ‖w‖  ⇔  min ½‖w‖</w:t>
            </w:r>
            <w:r>
              <w:rPr>
                <w:rFonts w:ascii="Cambria Math" w:hAnsi="Cambria Math"/>
                <w:b w:val="0"/>
                <w:i w:val="0"/>
                <w:sz w:val="22"/>
                <w:vertAlign w:val="superscript"/>
              </w:rPr>
              <w:t>2</w:t>
            </w:r>
          </w:p>
          <w:p>
            <w:pPr>
              <w:spacing w:after="20"/>
            </w:pPr>
            <w:r>
              <w:rPr>
                <w:b/>
                <w:color w:val="7B4FC9"/>
                <w:sz w:val="19"/>
              </w:rPr>
              <w:t xml:space="preserve">Step 5.  </w:t>
            </w:r>
            <w:r>
              <w:rPr>
                <w:b w:val="0"/>
                <w:i w:val="0"/>
                <w:sz w:val="20"/>
              </w:rPr>
              <w:t xml:space="preserve">HARD-MARGIN PRIMAL: every point correctly classified AND outside the margin.  </w:t>
            </w:r>
          </w:p>
          <w:p>
            <w:pPr>
              <w:spacing w:after="60"/>
              <w:jc w:val="center"/>
            </w:pPr>
            <w:r>
              <w:rPr>
                <w:rFonts w:ascii="Cambria Math" w:hAnsi="Cambria Math"/>
                <w:b w:val="0"/>
                <w:i w:val="0"/>
                <w:sz w:val="22"/>
              </w:rPr>
              <w:t>min</w:t>
            </w:r>
            <w:r>
              <w:rPr>
                <w:rFonts w:ascii="Cambria Math" w:hAnsi="Cambria Math"/>
                <w:b w:val="0"/>
                <w:i w:val="0"/>
                <w:sz w:val="22"/>
                <w:vertAlign w:val="subscript"/>
              </w:rPr>
              <w:t>w,b</w:t>
            </w:r>
            <w:r>
              <w:rPr>
                <w:rFonts w:ascii="Cambria Math" w:hAnsi="Cambria Math"/>
                <w:b w:val="0"/>
                <w:i w:val="0"/>
                <w:sz w:val="22"/>
              </w:rPr>
              <w:t xml:space="preserve"> ½‖w‖</w:t>
            </w:r>
            <w:r>
              <w:rPr>
                <w:rFonts w:ascii="Cambria Math" w:hAnsi="Cambria Math"/>
                <w:b w:val="0"/>
                <w:i w:val="0"/>
                <w:sz w:val="22"/>
                <w:vertAlign w:val="superscript"/>
              </w:rPr>
              <w:t>2</w:t>
            </w:r>
            <w:r>
              <w:rPr>
                <w:rFonts w:ascii="Cambria Math" w:hAnsi="Cambria Math"/>
                <w:b w:val="0"/>
                <w:i w:val="0"/>
                <w:sz w:val="22"/>
              </w:rPr>
              <w:t xml:space="preserve">   s.t.  y</w:t>
            </w:r>
            <w:r>
              <w:rPr>
                <w:rFonts w:ascii="Cambria Math" w:hAnsi="Cambria Math"/>
                <w:b w:val="0"/>
                <w:i w:val="0"/>
                <w:sz w:val="22"/>
                <w:vertAlign w:val="subscript"/>
              </w:rPr>
              <w:t>i</w:t>
            </w:r>
            <w:r>
              <w:rPr>
                <w:rFonts w:ascii="Cambria Math" w:hAnsi="Cambria Math"/>
                <w:b w:val="0"/>
                <w:i w:val="0"/>
                <w:sz w:val="22"/>
              </w:rPr>
              <w:t>(w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bscript"/>
              </w:rPr>
              <w:t>i</w:t>
            </w:r>
            <w:r>
              <w:rPr>
                <w:rFonts w:ascii="Cambria Math" w:hAnsi="Cambria Math"/>
                <w:b w:val="0"/>
                <w:i w:val="0"/>
                <w:sz w:val="22"/>
              </w:rPr>
              <w:t xml:space="preserve"> + b) ≥ 1  ∀i</w:t>
            </w:r>
          </w:p>
        </w:tc>
      </w:tr>
    </w:tbl>
    <w:p>
      <w:pPr>
        <w:spacing w:after="0"/>
      </w:pPr>
    </w:p>
    <w:p>
      <w:pPr>
        <w:pStyle w:val="Heading2"/>
      </w:pPr>
      <w:r>
        <w:t>7.3 Constrained optimisation → the Dual</w:t>
      </w:r>
    </w:p>
    <w:p>
      <w:r>
        <w:rPr>
          <w:b/>
          <w:i w:val="0"/>
        </w:rPr>
        <w:t>Detour (slides):</w:t>
      </w:r>
      <w:r>
        <w:rPr>
          <w:b w:val="0"/>
          <w:i w:val="0"/>
        </w:rPr>
        <w:t xml:space="preserve"> min x² s.t. x ≥ b. Lagrangian L(x, α) = x² − α(x − b), α ≥ 0. Primal p* = min_x max</w:t>
      </w:r>
      <w:r>
        <w:rPr>
          <w:b w:val="0"/>
          <w:i w:val="0"/>
          <w:vertAlign w:val="subscript"/>
        </w:rPr>
        <w:t>α≥0</w:t>
      </w:r>
      <w:r>
        <w:rPr>
          <w:b w:val="0"/>
          <w:i w:val="0"/>
        </w:rPr>
        <w:t xml:space="preserve"> L; dual d* = max</w:t>
      </w:r>
      <w:r>
        <w:rPr>
          <w:b w:val="0"/>
          <w:i w:val="0"/>
          <w:vertAlign w:val="subscript"/>
        </w:rPr>
        <w:t>α≥0</w:t>
      </w:r>
      <w:r>
        <w:rPr>
          <w:b w:val="0"/>
          <w:i w:val="0"/>
        </w:rPr>
        <w:t xml:space="preserve"> min_x L. </w:t>
      </w:r>
      <w:r>
        <w:rPr>
          <w:b/>
          <w:i w:val="0"/>
        </w:rPr>
        <w:t>Weak duality</w:t>
      </w:r>
      <w:r>
        <w:rPr>
          <w:b w:val="0"/>
          <w:i w:val="0"/>
        </w:rPr>
        <w:t xml:space="preserve">: d* ≤ p* always. </w:t>
      </w:r>
      <w:r>
        <w:rPr>
          <w:b/>
          <w:i w:val="0"/>
        </w:rPr>
        <w:t>Strong duality</w:t>
      </w:r>
      <w:r>
        <w:rPr>
          <w:b w:val="0"/>
          <w:i w:val="0"/>
        </w:rPr>
        <w:t xml:space="preserve">: d* = p* for convex problems with linear constraints (Slater) — true for SVM. </w:t>
      </w:r>
      <w:r>
        <w:rPr>
          <w:b/>
          <w:i w:val="0"/>
        </w:rPr>
        <w:t>KKT conditions</w:t>
      </w:r>
      <w:r>
        <w:rPr>
          <w:b w:val="0"/>
          <w:i w:val="0"/>
        </w:rPr>
        <w:t xml:space="preserve"> at the optimum: (1) ∇L = 0, (2) primal feasible, (3) α ≥ 0, (4) </w:t>
      </w:r>
      <w:r>
        <w:rPr>
          <w:b/>
          <w:i w:val="0"/>
        </w:rPr>
        <w:t>complementary slackness</w:t>
      </w:r>
      <w:r>
        <w:rPr>
          <w:b w:val="0"/>
          <w:i w:val="0"/>
        </w:rPr>
        <w:t xml:space="preserve"> α·(constraint) = 0.</w:t>
      </w: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Dual SVM (linearly separable)</w:t>
            </w:r>
          </w:p>
          <w:p>
            <w:pPr>
              <w:spacing w:after="20"/>
            </w:pPr>
            <w:r>
              <w:rPr>
                <w:b/>
                <w:color w:val="7B4FC9"/>
                <w:sz w:val="19"/>
              </w:rPr>
              <w:t xml:space="preserve">Step 1.  </w:t>
            </w:r>
            <w:r>
              <w:rPr>
                <w:b w:val="0"/>
                <w:i w:val="0"/>
                <w:sz w:val="20"/>
              </w:rPr>
              <w:t xml:space="preserve">One multiplier αⱼ per training point (n-dim problem instead of d-dim).  </w:t>
            </w:r>
          </w:p>
          <w:p>
            <w:pPr>
              <w:spacing w:after="60"/>
              <w:jc w:val="center"/>
            </w:pPr>
            <w:r>
              <w:rPr>
                <w:rFonts w:ascii="Cambria Math" w:hAnsi="Cambria Math"/>
                <w:b w:val="0"/>
                <w:i w:val="0"/>
                <w:sz w:val="22"/>
              </w:rPr>
              <w:t>L(w, b, α) = ½ w</w:t>
            </w:r>
            <w:r>
              <w:rPr>
                <w:rFonts w:ascii="Cambria Math" w:hAnsi="Cambria Math"/>
                <w:b w:val="0"/>
                <w:i w:val="0"/>
                <w:sz w:val="22"/>
                <w:vertAlign w:val="superscript"/>
              </w:rPr>
              <w:t>T</w:t>
            </w:r>
            <w:r>
              <w:rPr>
                <w:rFonts w:ascii="Cambria Math" w:hAnsi="Cambria Math"/>
                <w:b w:val="0"/>
                <w:i w:val="0"/>
                <w:sz w:val="22"/>
              </w:rPr>
              <w:t>w − Σ</w:t>
            </w:r>
            <w:r>
              <w:rPr>
                <w:rFonts w:ascii="Cambria Math" w:hAnsi="Cambria Math"/>
                <w:b w:val="0"/>
                <w:i w:val="0"/>
                <w:sz w:val="22"/>
                <w:vertAlign w:val="subscript"/>
              </w:rPr>
              <w:t>j</w:t>
            </w:r>
            <w:r>
              <w:rPr>
                <w:rFonts w:ascii="Cambria Math" w:hAnsi="Cambria Math"/>
                <w:b w:val="0"/>
                <w:i w:val="0"/>
                <w:sz w:val="22"/>
              </w:rPr>
              <w:t xml:space="preserve"> α</w:t>
            </w:r>
            <w:r>
              <w:rPr>
                <w:rFonts w:ascii="Cambria Math" w:hAnsi="Cambria Math"/>
                <w:b w:val="0"/>
                <w:i w:val="0"/>
                <w:sz w:val="22"/>
                <w:vertAlign w:val="subscript"/>
              </w:rPr>
              <w:t>j</w:t>
            </w:r>
            <w:r>
              <w:rPr>
                <w:rFonts w:ascii="Cambria Math" w:hAnsi="Cambria Math"/>
                <w:b w:val="0"/>
                <w:i w:val="0"/>
                <w:sz w:val="22"/>
              </w:rPr>
              <w:t xml:space="preserve"> [ y</w:t>
            </w:r>
            <w:r>
              <w:rPr>
                <w:rFonts w:ascii="Cambria Math" w:hAnsi="Cambria Math"/>
                <w:b w:val="0"/>
                <w:i w:val="0"/>
                <w:sz w:val="22"/>
                <w:vertAlign w:val="subscript"/>
              </w:rPr>
              <w:t>j</w:t>
            </w:r>
            <w:r>
              <w:rPr>
                <w:rFonts w:ascii="Cambria Math" w:hAnsi="Cambria Math"/>
                <w:b w:val="0"/>
                <w:i w:val="0"/>
                <w:sz w:val="22"/>
              </w:rPr>
              <w:t>(w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bscript"/>
              </w:rPr>
              <w:t>j</w:t>
            </w:r>
            <w:r>
              <w:rPr>
                <w:rFonts w:ascii="Cambria Math" w:hAnsi="Cambria Math"/>
                <w:b w:val="0"/>
                <w:i w:val="0"/>
                <w:sz w:val="22"/>
              </w:rPr>
              <w:t xml:space="preserve"> + b) − 1 ] ,   α</w:t>
            </w:r>
            <w:r>
              <w:rPr>
                <w:rFonts w:ascii="Cambria Math" w:hAnsi="Cambria Math"/>
                <w:b w:val="0"/>
                <w:i w:val="0"/>
                <w:sz w:val="22"/>
                <w:vertAlign w:val="subscript"/>
              </w:rPr>
              <w:t>j</w:t>
            </w:r>
            <w:r>
              <w:rPr>
                <w:rFonts w:ascii="Cambria Math" w:hAnsi="Cambria Math"/>
                <w:b w:val="0"/>
                <w:i w:val="0"/>
                <w:sz w:val="22"/>
              </w:rPr>
              <w:t xml:space="preserve"> ≥ 0</w:t>
            </w:r>
          </w:p>
          <w:p>
            <w:pPr>
              <w:spacing w:after="20"/>
            </w:pPr>
            <w:r>
              <w:rPr>
                <w:b/>
                <w:color w:val="7B4FC9"/>
                <w:sz w:val="19"/>
              </w:rPr>
              <w:t xml:space="preserve">Step 2.  </w:t>
            </w:r>
            <w:r>
              <w:rPr>
                <w:b w:val="0"/>
                <w:i w:val="0"/>
                <w:sz w:val="20"/>
              </w:rPr>
              <w:t xml:space="preserve">The weight vector is a weighted sum of training points.  </w:t>
            </w:r>
          </w:p>
          <w:p>
            <w:pPr>
              <w:spacing w:after="60"/>
              <w:jc w:val="center"/>
            </w:pPr>
            <w:r>
              <w:rPr>
                <w:rFonts w:ascii="Cambria Math" w:hAnsi="Cambria Math"/>
                <w:b w:val="0"/>
                <w:i w:val="0"/>
                <w:sz w:val="22"/>
              </w:rPr>
              <w:t>∂L/∂w = 0  ⇒  w = Σ</w:t>
            </w:r>
            <w:r>
              <w:rPr>
                <w:rFonts w:ascii="Cambria Math" w:hAnsi="Cambria Math"/>
                <w:b w:val="0"/>
                <w:i w:val="0"/>
                <w:sz w:val="22"/>
                <w:vertAlign w:val="subscript"/>
              </w:rPr>
              <w:t>j</w:t>
            </w:r>
            <w:r>
              <w:rPr>
                <w:rFonts w:ascii="Cambria Math" w:hAnsi="Cambria Math"/>
                <w:b w:val="0"/>
                <w:i w:val="0"/>
                <w:sz w:val="22"/>
              </w:rPr>
              <w:t xml:space="preserve"> α</w:t>
            </w:r>
            <w:r>
              <w:rPr>
                <w:rFonts w:ascii="Cambria Math" w:hAnsi="Cambria Math"/>
                <w:b w:val="0"/>
                <w:i w:val="0"/>
                <w:sz w:val="22"/>
                <w:vertAlign w:val="subscript"/>
              </w:rPr>
              <w:t>j</w:t>
            </w:r>
            <w:r>
              <w:rPr>
                <w:rFonts w:ascii="Cambria Math" w:hAnsi="Cambria Math"/>
                <w:b w:val="0"/>
                <w:i w:val="0"/>
                <w:sz w:val="22"/>
              </w:rPr>
              <w:t xml:space="preserve"> y</w:t>
            </w:r>
            <w:r>
              <w:rPr>
                <w:rFonts w:ascii="Cambria Math" w:hAnsi="Cambria Math"/>
                <w:b w:val="0"/>
                <w:i w:val="0"/>
                <w:sz w:val="22"/>
                <w:vertAlign w:val="subscript"/>
              </w:rPr>
              <w:t>j</w:t>
            </w:r>
            <w:r>
              <w:rPr>
                <w:rFonts w:ascii="Cambria Math" w:hAnsi="Cambria Math"/>
                <w:b w:val="0"/>
                <w:i w:val="0"/>
                <w:sz w:val="22"/>
              </w:rPr>
              <w:t xml:space="preserve"> x</w:t>
            </w:r>
            <w:r>
              <w:rPr>
                <w:rFonts w:ascii="Cambria Math" w:hAnsi="Cambria Math"/>
                <w:b w:val="0"/>
                <w:i w:val="0"/>
                <w:sz w:val="22"/>
                <w:vertAlign w:val="subscript"/>
              </w:rPr>
              <w:t>j</w:t>
            </w:r>
          </w:p>
          <w:p>
            <w:pPr>
              <w:spacing w:after="20"/>
            </w:pPr>
            <w:r>
              <w:rPr>
                <w:b/>
                <w:color w:val="7B4FC9"/>
                <w:sz w:val="19"/>
              </w:rPr>
              <w:t xml:space="preserve">Step 3.  </w:t>
            </w:r>
            <w:r>
              <w:rPr>
                <w:b w:val="0"/>
                <w:i w:val="0"/>
                <w:sz w:val="20"/>
              </w:rPr>
              <w:t xml:space="preserve">Balance condition.  </w:t>
            </w:r>
          </w:p>
          <w:p>
            <w:pPr>
              <w:spacing w:after="60"/>
              <w:jc w:val="center"/>
            </w:pPr>
            <w:r>
              <w:rPr>
                <w:rFonts w:ascii="Cambria Math" w:hAnsi="Cambria Math"/>
                <w:b w:val="0"/>
                <w:i w:val="0"/>
                <w:sz w:val="22"/>
              </w:rPr>
              <w:t>∂L/∂b = 0  ⇒  Σ</w:t>
            </w:r>
            <w:r>
              <w:rPr>
                <w:rFonts w:ascii="Cambria Math" w:hAnsi="Cambria Math"/>
                <w:b w:val="0"/>
                <w:i w:val="0"/>
                <w:sz w:val="22"/>
                <w:vertAlign w:val="subscript"/>
              </w:rPr>
              <w:t>j</w:t>
            </w:r>
            <w:r>
              <w:rPr>
                <w:rFonts w:ascii="Cambria Math" w:hAnsi="Cambria Math"/>
                <w:b w:val="0"/>
                <w:i w:val="0"/>
                <w:sz w:val="22"/>
              </w:rPr>
              <w:t xml:space="preserve"> α</w:t>
            </w:r>
            <w:r>
              <w:rPr>
                <w:rFonts w:ascii="Cambria Math" w:hAnsi="Cambria Math"/>
                <w:b w:val="0"/>
                <w:i w:val="0"/>
                <w:sz w:val="22"/>
                <w:vertAlign w:val="subscript"/>
              </w:rPr>
              <w:t>j</w:t>
            </w:r>
            <w:r>
              <w:rPr>
                <w:rFonts w:ascii="Cambria Math" w:hAnsi="Cambria Math"/>
                <w:b w:val="0"/>
                <w:i w:val="0"/>
                <w:sz w:val="22"/>
              </w:rPr>
              <w:t xml:space="preserve"> y</w:t>
            </w:r>
            <w:r>
              <w:rPr>
                <w:rFonts w:ascii="Cambria Math" w:hAnsi="Cambria Math"/>
                <w:b w:val="0"/>
                <w:i w:val="0"/>
                <w:sz w:val="22"/>
                <w:vertAlign w:val="subscript"/>
              </w:rPr>
              <w:t>j</w:t>
            </w:r>
            <w:r>
              <w:rPr>
                <w:rFonts w:ascii="Cambria Math" w:hAnsi="Cambria Math"/>
                <w:b w:val="0"/>
                <w:i w:val="0"/>
                <w:sz w:val="22"/>
              </w:rPr>
              <w:t xml:space="preserve"> = 0</w:t>
            </w:r>
          </w:p>
          <w:p>
            <w:pPr>
              <w:spacing w:after="20"/>
            </w:pPr>
            <w:r>
              <w:rPr>
                <w:b/>
                <w:color w:val="7B4FC9"/>
                <w:sz w:val="19"/>
              </w:rPr>
              <w:t xml:space="preserve">Step 4.  </w:t>
            </w:r>
            <w:r>
              <w:rPr>
                <w:b w:val="0"/>
                <w:i w:val="0"/>
                <w:sz w:val="20"/>
              </w:rPr>
              <w:t xml:space="preserve">Substitute back → the DUAL (a quadratic program). Data appears only through dot products xᵢᵀxⱼ → kernel trick possible.  </w:t>
            </w:r>
          </w:p>
          <w:p>
            <w:pPr>
              <w:spacing w:after="60"/>
              <w:jc w:val="center"/>
            </w:pPr>
            <w:r>
              <w:rPr>
                <w:rFonts w:ascii="Cambria Math" w:hAnsi="Cambria Math"/>
                <w:b w:val="0"/>
                <w:i w:val="0"/>
                <w:sz w:val="22"/>
              </w:rPr>
              <w:t>max</w:t>
            </w:r>
            <w:r>
              <w:rPr>
                <w:rFonts w:ascii="Cambria Math" w:hAnsi="Cambria Math"/>
                <w:b w:val="0"/>
                <w:i w:val="0"/>
                <w:sz w:val="22"/>
                <w:vertAlign w:val="subscript"/>
              </w:rPr>
              <w:t>α</w:t>
            </w:r>
            <w:r>
              <w:rPr>
                <w:rFonts w:ascii="Cambria Math" w:hAnsi="Cambria Math"/>
                <w:b w:val="0"/>
                <w:i w:val="0"/>
                <w:sz w:val="22"/>
              </w:rPr>
              <w:t xml:space="preserve">  Σ</w:t>
            </w:r>
            <w:r>
              <w:rPr>
                <w:rFonts w:ascii="Cambria Math" w:hAnsi="Cambria Math"/>
                <w:b w:val="0"/>
                <w:i w:val="0"/>
                <w:sz w:val="22"/>
                <w:vertAlign w:val="subscript"/>
              </w:rPr>
              <w:t>i</w:t>
            </w:r>
            <w:r>
              <w:rPr>
                <w:rFonts w:ascii="Cambria Math" w:hAnsi="Cambria Math"/>
                <w:b w:val="0"/>
                <w:i w:val="0"/>
                <w:sz w:val="22"/>
              </w:rPr>
              <w:t xml:space="preserve"> α</w:t>
            </w:r>
            <w:r>
              <w:rPr>
                <w:rFonts w:ascii="Cambria Math" w:hAnsi="Cambria Math"/>
                <w:b w:val="0"/>
                <w:i w:val="0"/>
                <w:sz w:val="22"/>
                <w:vertAlign w:val="subscript"/>
              </w:rPr>
              <w:t>i</w:t>
            </w:r>
            <w:r>
              <w:rPr>
                <w:rFonts w:ascii="Cambria Math" w:hAnsi="Cambria Math"/>
                <w:b w:val="0"/>
                <w:i w:val="0"/>
                <w:sz w:val="22"/>
              </w:rPr>
              <w:t xml:space="preserve"> − ½ Σ</w:t>
            </w:r>
            <w:r>
              <w:rPr>
                <w:rFonts w:ascii="Cambria Math" w:hAnsi="Cambria Math"/>
                <w:b w:val="0"/>
                <w:i w:val="0"/>
                <w:sz w:val="22"/>
                <w:vertAlign w:val="subscript"/>
              </w:rPr>
              <w:t>i</w:t>
            </w:r>
            <w:r>
              <w:rPr>
                <w:rFonts w:ascii="Cambria Math" w:hAnsi="Cambria Math"/>
                <w:b w:val="0"/>
                <w:i w:val="0"/>
                <w:sz w:val="22"/>
              </w:rPr>
              <w:t>Σ</w:t>
            </w:r>
            <w:r>
              <w:rPr>
                <w:rFonts w:ascii="Cambria Math" w:hAnsi="Cambria Math"/>
                <w:b w:val="0"/>
                <w:i w:val="0"/>
                <w:sz w:val="22"/>
                <w:vertAlign w:val="subscript"/>
              </w:rPr>
              <w:t>j</w:t>
            </w:r>
            <w:r>
              <w:rPr>
                <w:rFonts w:ascii="Cambria Math" w:hAnsi="Cambria Math"/>
                <w:b w:val="0"/>
                <w:i w:val="0"/>
                <w:sz w:val="22"/>
              </w:rPr>
              <w:t xml:space="preserve"> α</w:t>
            </w:r>
            <w:r>
              <w:rPr>
                <w:rFonts w:ascii="Cambria Math" w:hAnsi="Cambria Math"/>
                <w:b w:val="0"/>
                <w:i w:val="0"/>
                <w:sz w:val="22"/>
                <w:vertAlign w:val="subscript"/>
              </w:rPr>
              <w:t>i</w:t>
            </w:r>
            <w:r>
              <w:rPr>
                <w:rFonts w:ascii="Cambria Math" w:hAnsi="Cambria Math"/>
                <w:b w:val="0"/>
                <w:i w:val="0"/>
                <w:sz w:val="22"/>
              </w:rPr>
              <w:t>α</w:t>
            </w:r>
            <w:r>
              <w:rPr>
                <w:rFonts w:ascii="Cambria Math" w:hAnsi="Cambria Math"/>
                <w:b w:val="0"/>
                <w:i w:val="0"/>
                <w:sz w:val="22"/>
                <w:vertAlign w:val="subscript"/>
              </w:rPr>
              <w:t>j</w:t>
            </w:r>
            <w:r>
              <w:rPr>
                <w:rFonts w:ascii="Cambria Math" w:hAnsi="Cambria Math"/>
                <w:b w:val="0"/>
                <w:i w:val="0"/>
                <w:sz w:val="22"/>
              </w:rPr>
              <w:t xml:space="preserve"> y</w:t>
            </w:r>
            <w:r>
              <w:rPr>
                <w:rFonts w:ascii="Cambria Math" w:hAnsi="Cambria Math"/>
                <w:b w:val="0"/>
                <w:i w:val="0"/>
                <w:sz w:val="22"/>
                <w:vertAlign w:val="subscript"/>
              </w:rPr>
              <w:t>i</w:t>
            </w:r>
            <w:r>
              <w:rPr>
                <w:rFonts w:ascii="Cambria Math" w:hAnsi="Cambria Math"/>
                <w:b w:val="0"/>
                <w:i w:val="0"/>
                <w:sz w:val="22"/>
              </w:rPr>
              <w:t>y</w:t>
            </w:r>
            <w:r>
              <w:rPr>
                <w:rFonts w:ascii="Cambria Math" w:hAnsi="Cambria Math"/>
                <w:b w:val="0"/>
                <w:i w:val="0"/>
                <w:sz w:val="22"/>
                <w:vertAlign w:val="subscript"/>
              </w:rPr>
              <w:t>j</w:t>
            </w:r>
            <w:r>
              <w:rPr>
                <w:rFonts w:ascii="Cambria Math" w:hAnsi="Cambria Math"/>
                <w:b w:val="0"/>
                <w:i w:val="0"/>
                <w:sz w:val="22"/>
              </w:rPr>
              <w:t xml:space="preserve"> x</w:t>
            </w:r>
            <w:r>
              <w:rPr>
                <w:rFonts w:ascii="Cambria Math" w:hAnsi="Cambria Math"/>
                <w:b w:val="0"/>
                <w:i w:val="0"/>
                <w:sz w:val="22"/>
                <w:vertAlign w:val="subscript"/>
              </w:rPr>
              <w:t>i</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bscript"/>
              </w:rPr>
              <w:t>j</w:t>
            </w:r>
            <w:r>
              <w:rPr>
                <w:rFonts w:ascii="Cambria Math" w:hAnsi="Cambria Math"/>
                <w:b w:val="0"/>
                <w:i w:val="0"/>
                <w:sz w:val="22"/>
              </w:rPr>
              <w:t xml:space="preserve">   s.t.  Σ α</w:t>
            </w:r>
            <w:r>
              <w:rPr>
                <w:rFonts w:ascii="Cambria Math" w:hAnsi="Cambria Math"/>
                <w:b w:val="0"/>
                <w:i w:val="0"/>
                <w:sz w:val="22"/>
                <w:vertAlign w:val="subscript"/>
              </w:rPr>
              <w:t>i</w:t>
            </w:r>
            <w:r>
              <w:rPr>
                <w:rFonts w:ascii="Cambria Math" w:hAnsi="Cambria Math"/>
                <w:b w:val="0"/>
                <w:i w:val="0"/>
                <w:sz w:val="22"/>
              </w:rPr>
              <w:t>y</w:t>
            </w:r>
            <w:r>
              <w:rPr>
                <w:rFonts w:ascii="Cambria Math" w:hAnsi="Cambria Math"/>
                <w:b w:val="0"/>
                <w:i w:val="0"/>
                <w:sz w:val="22"/>
                <w:vertAlign w:val="subscript"/>
              </w:rPr>
              <w:t>i</w:t>
            </w:r>
            <w:r>
              <w:rPr>
                <w:rFonts w:ascii="Cambria Math" w:hAnsi="Cambria Math"/>
                <w:b w:val="0"/>
                <w:i w:val="0"/>
                <w:sz w:val="22"/>
              </w:rPr>
              <w:t xml:space="preserve"> = 0 ,  α</w:t>
            </w:r>
            <w:r>
              <w:rPr>
                <w:rFonts w:ascii="Cambria Math" w:hAnsi="Cambria Math"/>
                <w:b w:val="0"/>
                <w:i w:val="0"/>
                <w:sz w:val="22"/>
                <w:vertAlign w:val="subscript"/>
              </w:rPr>
              <w:t>i</w:t>
            </w:r>
            <w:r>
              <w:rPr>
                <w:rFonts w:ascii="Cambria Math" w:hAnsi="Cambria Math"/>
                <w:b w:val="0"/>
                <w:i w:val="0"/>
                <w:sz w:val="22"/>
              </w:rPr>
              <w:t xml:space="preserve"> ≥ 0</w:t>
            </w:r>
          </w:p>
          <w:p>
            <w:pPr>
              <w:spacing w:after="20"/>
            </w:pPr>
            <w:r>
              <w:rPr>
                <w:b/>
                <w:color w:val="7B4FC9"/>
                <w:sz w:val="19"/>
              </w:rPr>
              <w:t xml:space="preserve">Step 5.  </w:t>
            </w:r>
            <w:r>
              <w:rPr>
                <w:b w:val="0"/>
                <w:i w:val="0"/>
                <w:sz w:val="20"/>
              </w:rPr>
              <w:t xml:space="preserve">Complementary slackness ⇒ αⱼ &gt; 0 only if yⱼ(wᵀxⱼ + b) = 1 → those points are the SUPPORT VECTORS. All others have αⱼ = 0 (sparsity).  </w:t>
            </w:r>
          </w:p>
          <w:p>
            <w:pPr>
              <w:spacing w:after="60"/>
              <w:jc w:val="center"/>
            </w:pPr>
            <w:r>
              <w:rPr>
                <w:rFonts w:ascii="Cambria Math" w:hAnsi="Cambria Math"/>
                <w:b w:val="0"/>
                <w:i w:val="0"/>
                <w:sz w:val="22"/>
              </w:rPr>
              <w:t>α</w:t>
            </w:r>
            <w:r>
              <w:rPr>
                <w:rFonts w:ascii="Cambria Math" w:hAnsi="Cambria Math"/>
                <w:b w:val="0"/>
                <w:i w:val="0"/>
                <w:sz w:val="22"/>
                <w:vertAlign w:val="subscript"/>
              </w:rPr>
              <w:t>j</w:t>
            </w:r>
            <w:r>
              <w:rPr>
                <w:rFonts w:ascii="Cambria Math" w:hAnsi="Cambria Math"/>
                <w:b w:val="0"/>
                <w:i w:val="0"/>
                <w:sz w:val="22"/>
              </w:rPr>
              <w:t xml:space="preserve"> [ y</w:t>
            </w:r>
            <w:r>
              <w:rPr>
                <w:rFonts w:ascii="Cambria Math" w:hAnsi="Cambria Math"/>
                <w:b w:val="0"/>
                <w:i w:val="0"/>
                <w:sz w:val="22"/>
                <w:vertAlign w:val="subscript"/>
              </w:rPr>
              <w:t>j</w:t>
            </w:r>
            <w:r>
              <w:rPr>
                <w:rFonts w:ascii="Cambria Math" w:hAnsi="Cambria Math"/>
                <w:b w:val="0"/>
                <w:i w:val="0"/>
                <w:sz w:val="22"/>
              </w:rPr>
              <w:t>(w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bscript"/>
              </w:rPr>
              <w:t>j</w:t>
            </w:r>
            <w:r>
              <w:rPr>
                <w:rFonts w:ascii="Cambria Math" w:hAnsi="Cambria Math"/>
                <w:b w:val="0"/>
                <w:i w:val="0"/>
                <w:sz w:val="22"/>
              </w:rPr>
              <w:t xml:space="preserve"> + b) − 1 ] = 0</w:t>
            </w:r>
          </w:p>
          <w:p>
            <w:pPr>
              <w:spacing w:after="20"/>
            </w:pPr>
            <w:r>
              <w:rPr>
                <w:b/>
                <w:color w:val="7B4FC9"/>
                <w:sz w:val="19"/>
              </w:rPr>
              <w:t xml:space="preserve">Step 6.  </w:t>
            </w:r>
            <w:r>
              <w:rPr>
                <w:b w:val="0"/>
                <w:i w:val="0"/>
                <w:sz w:val="20"/>
              </w:rPr>
              <w:t xml:space="preserve">Recover the bias from a support vector.  </w:t>
            </w:r>
          </w:p>
          <w:p>
            <w:pPr>
              <w:spacing w:after="60"/>
              <w:jc w:val="center"/>
            </w:pPr>
            <w:r>
              <w:rPr>
                <w:rFonts w:ascii="Cambria Math" w:hAnsi="Cambria Math"/>
                <w:b w:val="0"/>
                <w:i w:val="0"/>
                <w:sz w:val="22"/>
              </w:rPr>
              <w:t>b = y</w:t>
            </w:r>
            <w:r>
              <w:rPr>
                <w:rFonts w:ascii="Cambria Math" w:hAnsi="Cambria Math"/>
                <w:b w:val="0"/>
                <w:i w:val="0"/>
                <w:sz w:val="22"/>
                <w:vertAlign w:val="subscript"/>
              </w:rPr>
              <w:t>k</w:t>
            </w:r>
            <w:r>
              <w:rPr>
                <w:rFonts w:ascii="Cambria Math" w:hAnsi="Cambria Math"/>
                <w:b w:val="0"/>
                <w:i w:val="0"/>
                <w:sz w:val="22"/>
              </w:rPr>
              <w:t xml:space="preserve"> − 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bscript"/>
              </w:rPr>
              <w:t>k</w:t>
            </w:r>
            <w:r>
              <w:rPr>
                <w:rFonts w:ascii="Cambria Math" w:hAnsi="Cambria Math"/>
                <w:b w:val="0"/>
                <w:i w:val="0"/>
                <w:sz w:val="22"/>
              </w:rPr>
              <w:t xml:space="preserve">  for any k with α</w:t>
            </w:r>
            <w:r>
              <w:rPr>
                <w:rFonts w:ascii="Cambria Math" w:hAnsi="Cambria Math"/>
                <w:b w:val="0"/>
                <w:i w:val="0"/>
                <w:sz w:val="22"/>
                <w:vertAlign w:val="subscript"/>
              </w:rPr>
              <w:t>k</w:t>
            </w:r>
            <w:r>
              <w:rPr>
                <w:rFonts w:ascii="Cambria Math" w:hAnsi="Cambria Math"/>
                <w:b w:val="0"/>
                <w:i w:val="0"/>
                <w:sz w:val="22"/>
              </w:rPr>
              <w:t xml:space="preserve"> &gt; 0   (average over all SVs for stability)</w:t>
            </w:r>
          </w:p>
          <w:p>
            <w:pPr>
              <w:spacing w:after="20"/>
            </w:pPr>
            <w:r>
              <w:rPr>
                <w:b/>
                <w:color w:val="7B4FC9"/>
                <w:sz w:val="19"/>
              </w:rPr>
              <w:t xml:space="preserve">Step 7.  </w:t>
            </w:r>
            <w:r>
              <w:rPr>
                <w:b w:val="0"/>
                <w:i w:val="0"/>
                <w:sz w:val="20"/>
              </w:rPr>
              <w:t xml:space="preserve">Prediction uses only support vectors.  </w:t>
            </w:r>
          </w:p>
          <w:p>
            <w:pPr>
              <w:spacing w:after="60"/>
              <w:jc w:val="center"/>
            </w:pPr>
            <w:r>
              <w:rPr>
                <w:rFonts w:ascii="Cambria Math" w:hAnsi="Cambria Math"/>
                <w:b w:val="0"/>
                <w:i w:val="0"/>
                <w:sz w:val="22"/>
              </w:rPr>
              <w:t>f(x) = sign( Σ</w:t>
            </w:r>
            <w:r>
              <w:rPr>
                <w:rFonts w:ascii="Cambria Math" w:hAnsi="Cambria Math"/>
                <w:b w:val="0"/>
                <w:i w:val="0"/>
                <w:sz w:val="22"/>
                <w:vertAlign w:val="subscript"/>
              </w:rPr>
              <w:t>i ∈ SV</w:t>
            </w:r>
            <w:r>
              <w:rPr>
                <w:rFonts w:ascii="Cambria Math" w:hAnsi="Cambria Math"/>
                <w:b w:val="0"/>
                <w:i w:val="0"/>
                <w:sz w:val="22"/>
              </w:rPr>
              <w:t xml:space="preserve"> α</w:t>
            </w:r>
            <w:r>
              <w:rPr>
                <w:rFonts w:ascii="Cambria Math" w:hAnsi="Cambria Math"/>
                <w:b w:val="0"/>
                <w:i w:val="0"/>
                <w:sz w:val="22"/>
                <w:vertAlign w:val="subscript"/>
              </w:rPr>
              <w:t>i</w:t>
            </w:r>
            <w:r>
              <w:rPr>
                <w:rFonts w:ascii="Cambria Math" w:hAnsi="Cambria Math"/>
                <w:b w:val="0"/>
                <w:i w:val="0"/>
                <w:sz w:val="22"/>
              </w:rPr>
              <w:t xml:space="preserve"> y</w:t>
            </w:r>
            <w:r>
              <w:rPr>
                <w:rFonts w:ascii="Cambria Math" w:hAnsi="Cambria Math"/>
                <w:b w:val="0"/>
                <w:i w:val="0"/>
                <w:sz w:val="22"/>
                <w:vertAlign w:val="subscript"/>
              </w:rPr>
              <w:t>i</w:t>
            </w:r>
            <w:r>
              <w:rPr>
                <w:rFonts w:ascii="Cambria Math" w:hAnsi="Cambria Math"/>
                <w:b w:val="0"/>
                <w:i w:val="0"/>
                <w:sz w:val="22"/>
              </w:rPr>
              <w:t xml:space="preserve"> x</w:t>
            </w:r>
            <w:r>
              <w:rPr>
                <w:rFonts w:ascii="Cambria Math" w:hAnsi="Cambria Math"/>
                <w:b w:val="0"/>
                <w:i w:val="0"/>
                <w:sz w:val="22"/>
                <w:vertAlign w:val="subscript"/>
              </w:rPr>
              <w:t>i</w:t>
            </w:r>
            <w:r>
              <w:rPr>
                <w:rFonts w:ascii="Cambria Math" w:hAnsi="Cambria Math"/>
                <w:b w:val="0"/>
                <w:i w:val="0"/>
                <w:sz w:val="22"/>
                <w:vertAlign w:val="superscript"/>
              </w:rPr>
              <w:t>T</w:t>
            </w:r>
            <w:r>
              <w:rPr>
                <w:rFonts w:ascii="Cambria Math" w:hAnsi="Cambria Math"/>
                <w:b w:val="0"/>
                <w:i w:val="0"/>
                <w:sz w:val="22"/>
              </w:rPr>
              <w:t>x + b )</w:t>
            </w:r>
          </w:p>
        </w:tc>
      </w:tr>
    </w:tbl>
    <w:p>
      <w:pPr>
        <w:spacing w:after="0"/>
      </w:pPr>
    </w:p>
    <w:p>
      <w:pPr>
        <w:pStyle w:val="Heading2"/>
      </w:pPr>
      <w:r>
        <w:t>7.4 Soft margin, slack variables, hinge loss</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Soft-margin SVM (C = regularisation)</w:t>
            </w:r>
          </w:p>
          <w:p>
            <w:pPr>
              <w:spacing w:after="40"/>
              <w:jc w:val="center"/>
            </w:pPr>
            <w:r>
              <w:rPr>
                <w:rFonts w:ascii="Cambria Math" w:hAnsi="Cambria Math"/>
                <w:b w:val="0"/>
                <w:i w:val="0"/>
                <w:sz w:val="23"/>
              </w:rPr>
              <w:t>min</w:t>
            </w:r>
            <w:r>
              <w:rPr>
                <w:rFonts w:ascii="Cambria Math" w:hAnsi="Cambria Math"/>
                <w:b w:val="0"/>
                <w:i w:val="0"/>
                <w:sz w:val="23"/>
                <w:vertAlign w:val="subscript"/>
              </w:rPr>
              <w:t>w,b,ξ</w:t>
            </w:r>
            <w:r>
              <w:rPr>
                <w:rFonts w:ascii="Cambria Math" w:hAnsi="Cambria Math"/>
                <w:b w:val="0"/>
                <w:i w:val="0"/>
                <w:sz w:val="23"/>
              </w:rPr>
              <w:t xml:space="preserve"> ½‖w‖</w:t>
            </w:r>
            <w:r>
              <w:rPr>
                <w:rFonts w:ascii="Cambria Math" w:hAnsi="Cambria Math"/>
                <w:b w:val="0"/>
                <w:i w:val="0"/>
                <w:sz w:val="23"/>
                <w:vertAlign w:val="superscript"/>
              </w:rPr>
              <w:t>2</w:t>
            </w:r>
            <w:r>
              <w:rPr>
                <w:rFonts w:ascii="Cambria Math" w:hAnsi="Cambria Math"/>
                <w:b w:val="0"/>
                <w:i w:val="0"/>
                <w:sz w:val="23"/>
              </w:rPr>
              <w:t xml:space="preserve"> + C Σ</w:t>
            </w:r>
            <w:r>
              <w:rPr>
                <w:rFonts w:ascii="Cambria Math" w:hAnsi="Cambria Math"/>
                <w:b w:val="0"/>
                <w:i w:val="0"/>
                <w:sz w:val="23"/>
                <w:vertAlign w:val="subscript"/>
              </w:rPr>
              <w:t>i</w:t>
            </w:r>
            <w:r>
              <w:rPr>
                <w:rFonts w:ascii="Cambria Math" w:hAnsi="Cambria Math"/>
                <w:b w:val="0"/>
                <w:i w:val="0"/>
                <w:sz w:val="23"/>
              </w:rPr>
              <w:t xml:space="preserve"> ξ</w:t>
            </w:r>
            <w:r>
              <w:rPr>
                <w:rFonts w:ascii="Cambria Math" w:hAnsi="Cambria Math"/>
                <w:b w:val="0"/>
                <w:i w:val="0"/>
                <w:sz w:val="23"/>
                <w:vertAlign w:val="subscript"/>
              </w:rPr>
              <w:t>i</w:t>
            </w:r>
            <w:r>
              <w:rPr>
                <w:rFonts w:ascii="Cambria Math" w:hAnsi="Cambria Math"/>
                <w:b w:val="0"/>
                <w:i w:val="0"/>
                <w:sz w:val="23"/>
              </w:rPr>
              <w:t xml:space="preserve">    s.t.  y</w:t>
            </w:r>
            <w:r>
              <w:rPr>
                <w:rFonts w:ascii="Cambria Math" w:hAnsi="Cambria Math"/>
                <w:b w:val="0"/>
                <w:i w:val="0"/>
                <w:sz w:val="23"/>
                <w:vertAlign w:val="subscript"/>
              </w:rPr>
              <w:t>i</w:t>
            </w:r>
            <w:r>
              <w:rPr>
                <w:rFonts w:ascii="Cambria Math" w:hAnsi="Cambria Math"/>
                <w:b w:val="0"/>
                <w:i w:val="0"/>
                <w:sz w:val="23"/>
              </w:rPr>
              <w:t>(w</w:t>
            </w:r>
            <w:r>
              <w:rPr>
                <w:rFonts w:ascii="Cambria Math" w:hAnsi="Cambria Math"/>
                <w:b w:val="0"/>
                <w:i w:val="0"/>
                <w:sz w:val="23"/>
                <w:vertAlign w:val="superscript"/>
              </w:rPr>
              <w:t>T</w:t>
            </w:r>
            <w:r>
              <w:rPr>
                <w:rFonts w:ascii="Cambria Math" w:hAnsi="Cambria Math"/>
                <w:b w:val="0"/>
                <w:i w:val="0"/>
                <w:sz w:val="23"/>
              </w:rPr>
              <w:t>x</w:t>
            </w:r>
            <w:r>
              <w:rPr>
                <w:rFonts w:ascii="Cambria Math" w:hAnsi="Cambria Math"/>
                <w:b w:val="0"/>
                <w:i w:val="0"/>
                <w:sz w:val="23"/>
                <w:vertAlign w:val="subscript"/>
              </w:rPr>
              <w:t>i</w:t>
            </w:r>
            <w:r>
              <w:rPr>
                <w:rFonts w:ascii="Cambria Math" w:hAnsi="Cambria Math"/>
                <w:b w:val="0"/>
                <w:i w:val="0"/>
                <w:sz w:val="23"/>
              </w:rPr>
              <w:t xml:space="preserve"> + b) ≥ 1 − ξ</w:t>
            </w:r>
            <w:r>
              <w:rPr>
                <w:rFonts w:ascii="Cambria Math" w:hAnsi="Cambria Math"/>
                <w:b w:val="0"/>
                <w:i w:val="0"/>
                <w:sz w:val="23"/>
                <w:vertAlign w:val="subscript"/>
              </w:rPr>
              <w:t>i</w:t>
            </w:r>
            <w:r>
              <w:rPr>
                <w:rFonts w:ascii="Cambria Math" w:hAnsi="Cambria Math"/>
                <w:b w:val="0"/>
                <w:i w:val="0"/>
                <w:sz w:val="23"/>
              </w:rPr>
              <w:t xml:space="preserve"> ,  ξ</w:t>
            </w:r>
            <w:r>
              <w:rPr>
                <w:rFonts w:ascii="Cambria Math" w:hAnsi="Cambria Math"/>
                <w:b w:val="0"/>
                <w:i w:val="0"/>
                <w:sz w:val="23"/>
                <w:vertAlign w:val="subscript"/>
              </w:rPr>
              <w:t>i</w:t>
            </w:r>
            <w:r>
              <w:rPr>
                <w:rFonts w:ascii="Cambria Math" w:hAnsi="Cambria Math"/>
                <w:b w:val="0"/>
                <w:i w:val="0"/>
                <w:sz w:val="23"/>
              </w:rPr>
              <w:t xml:space="preserve"> ≥ 0</w:t>
            </w:r>
          </w:p>
          <w:p>
            <w:pPr>
              <w:spacing w:after="40"/>
              <w:jc w:val="center"/>
            </w:pPr>
            <w:r>
              <w:rPr>
                <w:rFonts w:ascii="Cambria Math" w:hAnsi="Cambria Math"/>
                <w:b w:val="0"/>
                <w:i w:val="0"/>
                <w:sz w:val="23"/>
              </w:rPr>
              <w:t>equivalently:  min ½‖w‖</w:t>
            </w:r>
            <w:r>
              <w:rPr>
                <w:rFonts w:ascii="Cambria Math" w:hAnsi="Cambria Math"/>
                <w:b w:val="0"/>
                <w:i w:val="0"/>
                <w:sz w:val="23"/>
                <w:vertAlign w:val="superscript"/>
              </w:rPr>
              <w:t>2</w:t>
            </w:r>
            <w:r>
              <w:rPr>
                <w:rFonts w:ascii="Cambria Math" w:hAnsi="Cambria Math"/>
                <w:b w:val="0"/>
                <w:i w:val="0"/>
                <w:sz w:val="23"/>
              </w:rPr>
              <w:t xml:space="preserve"> + C Σ</w:t>
            </w:r>
            <w:r>
              <w:rPr>
                <w:rFonts w:ascii="Cambria Math" w:hAnsi="Cambria Math"/>
                <w:b w:val="0"/>
                <w:i w:val="0"/>
                <w:sz w:val="23"/>
                <w:vertAlign w:val="subscript"/>
              </w:rPr>
              <w:t>i</w:t>
            </w:r>
            <w:r>
              <w:rPr>
                <w:rFonts w:ascii="Cambria Math" w:hAnsi="Cambria Math"/>
                <w:b w:val="0"/>
                <w:i w:val="0"/>
                <w:sz w:val="23"/>
              </w:rPr>
              <w:t xml:space="preserve"> max(0, 1 − y</w:t>
            </w:r>
            <w:r>
              <w:rPr>
                <w:rFonts w:ascii="Cambria Math" w:hAnsi="Cambria Math"/>
                <w:b w:val="0"/>
                <w:i w:val="0"/>
                <w:sz w:val="23"/>
                <w:vertAlign w:val="subscript"/>
              </w:rPr>
              <w:t>i</w:t>
            </w:r>
            <w:r>
              <w:rPr>
                <w:rFonts w:ascii="Cambria Math" w:hAnsi="Cambria Math"/>
                <w:b w:val="0"/>
                <w:i w:val="0"/>
                <w:sz w:val="23"/>
              </w:rPr>
              <w:t>(w</w:t>
            </w:r>
            <w:r>
              <w:rPr>
                <w:rFonts w:ascii="Cambria Math" w:hAnsi="Cambria Math"/>
                <w:b w:val="0"/>
                <w:i w:val="0"/>
                <w:sz w:val="23"/>
                <w:vertAlign w:val="superscript"/>
              </w:rPr>
              <w:t>T</w:t>
            </w:r>
            <w:r>
              <w:rPr>
                <w:rFonts w:ascii="Cambria Math" w:hAnsi="Cambria Math"/>
                <w:b w:val="0"/>
                <w:i w:val="0"/>
                <w:sz w:val="23"/>
              </w:rPr>
              <w:t>x</w:t>
            </w:r>
            <w:r>
              <w:rPr>
                <w:rFonts w:ascii="Cambria Math" w:hAnsi="Cambria Math"/>
                <w:b w:val="0"/>
                <w:i w:val="0"/>
                <w:sz w:val="23"/>
                <w:vertAlign w:val="subscript"/>
              </w:rPr>
              <w:t>i</w:t>
            </w:r>
            <w:r>
              <w:rPr>
                <w:rFonts w:ascii="Cambria Math" w:hAnsi="Cambria Math"/>
                <w:b w:val="0"/>
                <w:i w:val="0"/>
                <w:sz w:val="23"/>
              </w:rPr>
              <w:t xml:space="preserve"> + b))      (hinge loss)</w:t>
            </w:r>
          </w:p>
          <w:p>
            <w:pPr>
              <w:spacing w:after="40"/>
              <w:jc w:val="center"/>
            </w:pPr>
            <w:r>
              <w:rPr>
                <w:rFonts w:ascii="Cambria Math" w:hAnsi="Cambria Math"/>
                <w:b w:val="0"/>
                <w:i w:val="0"/>
                <w:sz w:val="23"/>
              </w:rPr>
              <w:t>Dual: same as hard margin but  0 ≤ α</w:t>
            </w:r>
            <w:r>
              <w:rPr>
                <w:rFonts w:ascii="Cambria Math" w:hAnsi="Cambria Math"/>
                <w:b w:val="0"/>
                <w:i w:val="0"/>
                <w:sz w:val="23"/>
                <w:vertAlign w:val="subscript"/>
              </w:rPr>
              <w:t>i</w:t>
            </w:r>
            <w:r>
              <w:rPr>
                <w:rFonts w:ascii="Cambria Math" w:hAnsi="Cambria Math"/>
                <w:b w:val="0"/>
                <w:i w:val="0"/>
                <w:sz w:val="23"/>
              </w:rPr>
              <w:t xml:space="preserve"> ≤ C</w:t>
            </w:r>
          </w:p>
          <w:p>
            <w:pPr>
              <w:jc w:val="center"/>
            </w:pPr>
            <w:r>
              <w:rPr>
                <w:b w:val="0"/>
                <w:i w:val="0"/>
                <w:color w:val="555555"/>
                <w:sz w:val="18"/>
              </w:rPr>
              <w:t>ξᵢ = 0: correct &amp; outside margin; 0 &lt; ξᵢ &lt; 1: inside margin but correct side (margin violation); ξᵢ &gt; 1: misclassified. ξᵢ = max(0, 1 − yᵢf(xᵢ)).</w:t>
            </w:r>
          </w:p>
        </w:tc>
      </w:tr>
    </w:tbl>
    <w:p>
      <w:pPr>
        <w:spacing w:after="0"/>
      </w:pPr>
    </w:p>
    <w:p>
      <w:pPr>
        <w:keepNext/>
        <w:spacing w:after="0"/>
        <w:jc w:val="center"/>
      </w:pPr>
      <w:r>
        <w:drawing>
          <wp:inline xmlns:a="http://schemas.openxmlformats.org/drawingml/2006/main" xmlns:pic="http://schemas.openxmlformats.org/drawingml/2006/picture">
            <wp:extent cx="3060000" cy="2482500"/>
            <wp:docPr id="13" name="Picture 13"/>
            <wp:cNvGraphicFramePr>
              <a:graphicFrameLocks noChangeAspect="1"/>
            </wp:cNvGraphicFramePr>
            <a:graphic>
              <a:graphicData uri="http://schemas.openxmlformats.org/drawingml/2006/picture">
                <pic:pic>
                  <pic:nvPicPr>
                    <pic:cNvPr id="0" name="soft_margin.png"/>
                    <pic:cNvPicPr/>
                  </pic:nvPicPr>
                  <pic:blipFill>
                    <a:blip r:embed="rId27"/>
                    <a:stretch>
                      <a:fillRect/>
                    </a:stretch>
                  </pic:blipFill>
                  <pic:spPr>
                    <a:xfrm>
                      <a:off x="0" y="0"/>
                      <a:ext cx="3060000" cy="2482500"/>
                    </a:xfrm>
                    <a:prstGeom prst="rect"/>
                  </pic:spPr>
                </pic:pic>
              </a:graphicData>
            </a:graphic>
          </wp:inline>
        </w:drawing>
      </w:r>
    </w:p>
    <w:p>
      <w:pPr>
        <w:jc w:val="center"/>
      </w:pPr>
      <w:r>
        <w:rPr>
          <w:b w:val="0"/>
          <w:i/>
          <w:color w:val="555555"/>
          <w:sz w:val="18"/>
        </w:rPr>
        <w:t>Figure 7.2 — Slack variables.</w:t>
      </w:r>
    </w:p>
    <w:p>
      <w:pPr>
        <w:pStyle w:val="ListBullet"/>
        <w:spacing w:after="40"/>
      </w:pPr>
      <w:r>
        <w:rPr>
          <w:b/>
          <w:i w:val="0"/>
        </w:rPr>
        <w:t>C large</w:t>
      </w:r>
      <w:r>
        <w:rPr>
          <w:b w:val="0"/>
          <w:i w:val="0"/>
        </w:rPr>
        <w:t xml:space="preserve"> → heavy penalty on violations → narrow margin, fits training data hard (risk of overfitting); C → ∞ recovers the hard margin. </w:t>
      </w:r>
      <w:r>
        <w:rPr>
          <w:b/>
          <w:i w:val="0"/>
        </w:rPr>
        <w:t>C small</w:t>
      </w:r>
      <w:r>
        <w:rPr>
          <w:b w:val="0"/>
          <w:i w:val="0"/>
        </w:rPr>
        <w:t xml:space="preserve"> → wide margin, allows more mistakes (more regularisation). (Slides also write it as ‖w‖² + λ·Error — larger λ = stricter.)</w:t>
      </w:r>
    </w:p>
    <w:p>
      <w:pPr>
        <w:pStyle w:val="ListBullet"/>
        <w:spacing w:after="40"/>
      </w:pPr>
      <w:r>
        <w:rPr>
          <w:b/>
          <w:i w:val="0"/>
        </w:rPr>
        <w:t>Primal SGD updates (slides)</w:t>
      </w:r>
      <w:r>
        <w:rPr>
          <w:b w:val="0"/>
          <w:i w:val="0"/>
        </w:rPr>
        <w:t xml:space="preserve"> with objective λ‖w‖² + hinge: if yᵢ(w·xᵢ + b) ≥ 1 → w ← w − η(2λw), b unchanged; else → w ← w − η(2λw − yᵢxᵢ), b ← b + ηyᵢ.</w:t>
      </w:r>
    </w:p>
    <w:p>
      <w:pPr>
        <w:pStyle w:val="ListBullet"/>
        <w:spacing w:after="40"/>
      </w:pPr>
      <w:r>
        <w:rPr>
          <w:b/>
          <w:i w:val="0"/>
        </w:rPr>
        <w:t>Why solve the dual?</w:t>
      </w:r>
      <w:r>
        <w:rPr>
          <w:b w:val="0"/>
          <w:i w:val="0"/>
        </w:rPr>
        <w:t xml:space="preserve"> kernel trick (only dot products), sparse solution (only SVs), efficient when #features ≫ #samples.</w:t>
      </w:r>
    </w:p>
    <w:p>
      <w:pPr>
        <w:pStyle w:val="Heading2"/>
      </w:pPr>
      <w:r>
        <w:t>7.5 Kernels</w:t>
      </w:r>
    </w:p>
    <w:p>
      <w:pPr>
        <w:keepNext/>
        <w:spacing w:after="0"/>
        <w:jc w:val="center"/>
      </w:pPr>
      <w:r>
        <w:drawing>
          <wp:inline xmlns:a="http://schemas.openxmlformats.org/drawingml/2006/main" xmlns:pic="http://schemas.openxmlformats.org/drawingml/2006/picture">
            <wp:extent cx="5040000" cy="1638916"/>
            <wp:docPr id="14" name="Picture 14"/>
            <wp:cNvGraphicFramePr>
              <a:graphicFrameLocks noChangeAspect="1"/>
            </wp:cNvGraphicFramePr>
            <a:graphic>
              <a:graphicData uri="http://schemas.openxmlformats.org/drawingml/2006/picture">
                <pic:pic>
                  <pic:nvPicPr>
                    <pic:cNvPr id="0" name="kernel.png"/>
                    <pic:cNvPicPr/>
                  </pic:nvPicPr>
                  <pic:blipFill>
                    <a:blip r:embed="rId28"/>
                    <a:stretch>
                      <a:fillRect/>
                    </a:stretch>
                  </pic:blipFill>
                  <pic:spPr>
                    <a:xfrm>
                      <a:off x="0" y="0"/>
                      <a:ext cx="5040000" cy="1638916"/>
                    </a:xfrm>
                    <a:prstGeom prst="rect"/>
                  </pic:spPr>
                </pic:pic>
              </a:graphicData>
            </a:graphic>
          </wp:inline>
        </w:drawing>
      </w:r>
    </w:p>
    <w:p>
      <w:pPr>
        <w:jc w:val="center"/>
      </w:pPr>
      <w:r>
        <w:rPr>
          <w:b w:val="0"/>
          <w:i/>
          <w:color w:val="555555"/>
          <w:sz w:val="18"/>
        </w:rPr>
        <w:t>Figure 7.3 — A 1-D problem that is not linearly separable becomes separable after mapping φ(x) = (x, x²).</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Kernel trick</w:t>
            </w:r>
          </w:p>
          <w:p>
            <w:pPr>
              <w:spacing w:after="40"/>
              <w:jc w:val="center"/>
            </w:pPr>
            <w:r>
              <w:rPr>
                <w:rFonts w:ascii="Cambria Math" w:hAnsi="Cambria Math"/>
                <w:b w:val="0"/>
                <w:i w:val="0"/>
                <w:sz w:val="23"/>
              </w:rPr>
              <w:t>K(x, x′) = φ(x)</w:t>
            </w:r>
            <w:r>
              <w:rPr>
                <w:rFonts w:ascii="Cambria Math" w:hAnsi="Cambria Math"/>
                <w:b w:val="0"/>
                <w:i w:val="0"/>
                <w:sz w:val="23"/>
                <w:vertAlign w:val="superscript"/>
              </w:rPr>
              <w:t>T</w:t>
            </w:r>
            <w:r>
              <w:rPr>
                <w:rFonts w:ascii="Cambria Math" w:hAnsi="Cambria Math"/>
                <w:b w:val="0"/>
                <w:i w:val="0"/>
                <w:sz w:val="23"/>
              </w:rPr>
              <w:t xml:space="preserve"> φ(x′)       (similarity in a higher-dimensional space, computed without φ)</w:t>
            </w:r>
          </w:p>
          <w:p>
            <w:pPr>
              <w:spacing w:after="40"/>
              <w:jc w:val="center"/>
            </w:pPr>
            <w:r>
              <w:rPr>
                <w:rFonts w:ascii="Cambria Math" w:hAnsi="Cambria Math"/>
                <w:b w:val="0"/>
                <w:i w:val="0"/>
                <w:sz w:val="23"/>
              </w:rPr>
              <w:t>Linear: x</w:t>
            </w:r>
            <w:r>
              <w:rPr>
                <w:rFonts w:ascii="Cambria Math" w:hAnsi="Cambria Math"/>
                <w:b w:val="0"/>
                <w:i w:val="0"/>
                <w:sz w:val="23"/>
                <w:vertAlign w:val="superscript"/>
              </w:rPr>
              <w:t>T</w:t>
            </w:r>
            <w:r>
              <w:rPr>
                <w:rFonts w:ascii="Cambria Math" w:hAnsi="Cambria Math"/>
                <w:b w:val="0"/>
                <w:i w:val="0"/>
                <w:sz w:val="23"/>
              </w:rPr>
              <w:t>x′     Polynomial: (x</w:t>
            </w:r>
            <w:r>
              <w:rPr>
                <w:rFonts w:ascii="Cambria Math" w:hAnsi="Cambria Math"/>
                <w:b w:val="0"/>
                <w:i w:val="0"/>
                <w:sz w:val="23"/>
                <w:vertAlign w:val="superscript"/>
              </w:rPr>
              <w:t>T</w:t>
            </w:r>
            <w:r>
              <w:rPr>
                <w:rFonts w:ascii="Cambria Math" w:hAnsi="Cambria Math"/>
                <w:b w:val="0"/>
                <w:i w:val="0"/>
                <w:sz w:val="23"/>
              </w:rPr>
              <w:t>x′ + r)</w:t>
            </w:r>
            <w:r>
              <w:rPr>
                <w:rFonts w:ascii="Cambria Math" w:hAnsi="Cambria Math"/>
                <w:b w:val="0"/>
                <w:i w:val="0"/>
                <w:sz w:val="23"/>
                <w:vertAlign w:val="superscript"/>
              </w:rPr>
              <w:t>d</w:t>
            </w:r>
            <w:r>
              <w:rPr>
                <w:rFonts w:ascii="Cambria Math" w:hAnsi="Cambria Math"/>
                <w:b w:val="0"/>
                <w:i w:val="0"/>
                <w:sz w:val="23"/>
              </w:rPr>
              <w:t xml:space="preserve">     RBF/Gaussian: exp(−γ‖x − x′‖</w:t>
            </w:r>
            <w:r>
              <w:rPr>
                <w:rFonts w:ascii="Cambria Math" w:hAnsi="Cambria Math"/>
                <w:b w:val="0"/>
                <w:i w:val="0"/>
                <w:sz w:val="23"/>
                <w:vertAlign w:val="superscript"/>
              </w:rPr>
              <w:t>2</w:t>
            </w:r>
            <w:r>
              <w:rPr>
                <w:rFonts w:ascii="Cambria Math" w:hAnsi="Cambria Math"/>
                <w:b w:val="0"/>
                <w:i w:val="0"/>
                <w:sz w:val="23"/>
              </w:rPr>
              <w:t>)     Sigmoid: tanh(γ x</w:t>
            </w:r>
            <w:r>
              <w:rPr>
                <w:rFonts w:ascii="Cambria Math" w:hAnsi="Cambria Math"/>
                <w:b w:val="0"/>
                <w:i w:val="0"/>
                <w:sz w:val="23"/>
                <w:vertAlign w:val="superscript"/>
              </w:rPr>
              <w:t>T</w:t>
            </w:r>
            <w:r>
              <w:rPr>
                <w:rFonts w:ascii="Cambria Math" w:hAnsi="Cambria Math"/>
                <w:b w:val="0"/>
                <w:i w:val="0"/>
                <w:sz w:val="23"/>
              </w:rPr>
              <w:t>x′ + r)</w:t>
            </w:r>
          </w:p>
          <w:p>
            <w:pPr>
              <w:spacing w:after="40"/>
              <w:jc w:val="center"/>
            </w:pPr>
            <w:r>
              <w:rPr>
                <w:rFonts w:ascii="Cambria Math" w:hAnsi="Cambria Math"/>
                <w:b w:val="0"/>
                <w:i w:val="0"/>
                <w:sz w:val="23"/>
              </w:rPr>
              <w:t>Kernel SVM prediction:  f(x) = sign( Σ</w:t>
            </w:r>
            <w:r>
              <w:rPr>
                <w:rFonts w:ascii="Cambria Math" w:hAnsi="Cambria Math"/>
                <w:b w:val="0"/>
                <w:i w:val="0"/>
                <w:sz w:val="23"/>
                <w:vertAlign w:val="subscript"/>
              </w:rPr>
              <w:t>i</w:t>
            </w:r>
            <w:r>
              <w:rPr>
                <w:rFonts w:ascii="Cambria Math" w:hAnsi="Cambria Math"/>
                <w:b w:val="0"/>
                <w:i w:val="0"/>
                <w:sz w:val="23"/>
              </w:rPr>
              <w:t xml:space="preserve"> α</w:t>
            </w:r>
            <w:r>
              <w:rPr>
                <w:rFonts w:ascii="Cambria Math" w:hAnsi="Cambria Math"/>
                <w:b w:val="0"/>
                <w:i w:val="0"/>
                <w:sz w:val="23"/>
                <w:vertAlign w:val="subscript"/>
              </w:rPr>
              <w:t>i</w:t>
            </w:r>
            <w:r>
              <w:rPr>
                <w:rFonts w:ascii="Cambria Math" w:hAnsi="Cambria Math"/>
                <w:b w:val="0"/>
                <w:i w:val="0"/>
                <w:sz w:val="23"/>
              </w:rPr>
              <w:t xml:space="preserve"> y</w:t>
            </w:r>
            <w:r>
              <w:rPr>
                <w:rFonts w:ascii="Cambria Math" w:hAnsi="Cambria Math"/>
                <w:b w:val="0"/>
                <w:i w:val="0"/>
                <w:sz w:val="23"/>
                <w:vertAlign w:val="subscript"/>
              </w:rPr>
              <w:t>i</w:t>
            </w:r>
            <w:r>
              <w:rPr>
                <w:rFonts w:ascii="Cambria Math" w:hAnsi="Cambria Math"/>
                <w:b w:val="0"/>
                <w:i w:val="0"/>
                <w:sz w:val="23"/>
              </w:rPr>
              <w:t xml:space="preserve"> K(x</w:t>
            </w:r>
            <w:r>
              <w:rPr>
                <w:rFonts w:ascii="Cambria Math" w:hAnsi="Cambria Math"/>
                <w:b w:val="0"/>
                <w:i w:val="0"/>
                <w:sz w:val="23"/>
                <w:vertAlign w:val="subscript"/>
              </w:rPr>
              <w:t>i</w:t>
            </w:r>
            <w:r>
              <w:rPr>
                <w:rFonts w:ascii="Cambria Math" w:hAnsi="Cambria Math"/>
                <w:b w:val="0"/>
                <w:i w:val="0"/>
                <w:sz w:val="23"/>
              </w:rPr>
              <w:t>, x) + b )</w:t>
            </w:r>
          </w:p>
          <w:p>
            <w:pPr>
              <w:jc w:val="center"/>
            </w:pPr>
            <w:r>
              <w:rPr>
                <w:b w:val="0"/>
                <w:i w:val="0"/>
                <w:color w:val="555555"/>
                <w:sz w:val="18"/>
              </w:rPr>
              <w:t>RBF maps to infinite dimensions; γ controls how far a point's influence spreads (large γ → very local → overfit). The End-sem uses K = exp(−‖x − x′‖²/2), i.e. γ = 1/2.</w:t>
            </w:r>
          </w:p>
        </w:tc>
      </w:tr>
    </w:tbl>
    <w:p>
      <w:pPr>
        <w:spacing w:after="0"/>
      </w:pPr>
    </w:p>
    <w:p>
      <w:pPr>
        <w:pStyle w:val="ListBullet"/>
        <w:spacing w:after="40"/>
      </w:pPr>
      <w:r>
        <w:rPr>
          <w:b/>
          <w:i w:val="0"/>
        </w:rPr>
        <w:t>Choosing a kernel</w:t>
      </w:r>
      <w:r>
        <w:rPr>
          <w:b w:val="0"/>
          <w:i w:val="0"/>
        </w:rPr>
        <w:t xml:space="preserve"> (slides): linear for linearly separable / high-dim data; polynomial for mild curvature; </w:t>
      </w:r>
      <w:r>
        <w:rPr>
          <w:b/>
          <w:i w:val="0"/>
        </w:rPr>
        <w:t>RBF when the shape is unknown</w:t>
      </w:r>
      <w:r>
        <w:rPr>
          <w:b w:val="0"/>
          <w:i w:val="0"/>
        </w:rPr>
        <w:t xml:space="preserve"> or circular/spiral; sigmoid for neural-net-like behaviour; custom kernels for domain knowledge. Tune C, γ, degree by </w:t>
      </w:r>
      <w:r>
        <w:rPr>
          <w:b/>
          <w:i w:val="0"/>
        </w:rPr>
        <w:t>grid search + cross-validation</w:t>
      </w:r>
      <w:r>
        <w:rPr>
          <w:b w:val="0"/>
          <w:i w:val="0"/>
        </w:rPr>
        <w:t>.</w:t>
      </w:r>
    </w:p>
    <w:p>
      <w:pPr>
        <w:pStyle w:val="ListBullet"/>
        <w:spacing w:after="40"/>
      </w:pPr>
      <w:r>
        <w:rPr>
          <w:b/>
          <w:i w:val="0"/>
        </w:rPr>
        <w:t>SVR (Support Vector Regression)</w:t>
      </w:r>
      <w:r>
        <w:rPr>
          <w:b w:val="0"/>
          <w:i w:val="0"/>
        </w:rPr>
        <w:t xml:space="preserve">: fit a function with an </w:t>
      </w:r>
      <w:r>
        <w:rPr>
          <w:b/>
          <w:i w:val="0"/>
        </w:rPr>
        <w:t>ε-insensitive tube</w:t>
      </w:r>
      <w:r>
        <w:rPr>
          <w:b w:val="0"/>
          <w:i w:val="0"/>
        </w:rPr>
        <w:t xml:space="preserve"> — errors smaller than ε are not penalised. Hard version: min ½‖w‖² s.t. |yᵢ − wᵀxᵢ − b| ≤ ε; soft version adds slacks ξᵢ, ξᵢ* with C. Metrics: RMSE, MSE.</w:t>
      </w:r>
    </w:p>
    <w:tbl>
      <w:tblPr>
        <w:tblW w:type="auto" w:w="0"/>
        <w:jc w:val="center"/>
        <w:tblLook w:firstColumn="1" w:firstRow="1" w:lastColumn="0" w:lastRow="0" w:noHBand="0" w:noVBand="1" w:val="04A0"/>
      </w:tblPr>
      <w:tblGrid>
        <w:gridCol w:w="9638"/>
      </w:tblGrid>
      <w:tr>
        <w:tc>
          <w:tcPr>
            <w:tcW w:type="dxa" w:w="9638"/>
            <w:shd w:val="clear" w:color="auto" w:fill="E8F6F6"/>
            <w:tcBorders>
              <w:top w:val="nil"/>
              <w:left w:val="single" w:sz="24" w:color="138D90"/>
              <w:bottom w:val="nil"/>
              <w:right w:val="nil"/>
            </w:tcBorders>
            <w:tcMar>
              <w:top w:w="70" w:type="dxa"/>
              <w:bottom w:w="70" w:type="dxa"/>
              <w:left w:w="140" w:type="dxa"/>
              <w:right w:w="110" w:type="dxa"/>
            </w:tcMar>
          </w:tcPr>
          <w:p>
            <w:pPr>
              <w:spacing w:after="40"/>
            </w:pPr>
            <w:r>
              <w:rPr>
                <w:b/>
                <w:color w:val="138D90"/>
                <w:sz w:val="21"/>
              </w:rPr>
              <w:t>🛠️ How to use / step-by-step recipe</w:t>
            </w:r>
          </w:p>
          <w:p>
            <w:pPr>
              <w:spacing w:after="40"/>
            </w:pPr>
            <w:r>
              <w:rPr>
                <w:b/>
                <w:i w:val="0"/>
              </w:rPr>
              <w:t>Given data, find the hyperplane by hand:</w:t>
            </w:r>
          </w:p>
          <w:p>
            <w:pPr>
              <w:spacing w:after="40"/>
              <w:ind w:left="340" w:hanging="283"/>
            </w:pPr>
            <w:r>
              <w:rPr>
                <w:b/>
              </w:rPr>
              <w:t xml:space="preserve">1.  </w:t>
            </w:r>
            <w:r>
              <w:rPr>
                <w:b w:val="0"/>
                <w:i w:val="0"/>
              </w:rPr>
              <w:t>plot the points</w:t>
            </w:r>
          </w:p>
          <w:p>
            <w:pPr>
              <w:spacing w:after="40"/>
              <w:ind w:left="340" w:hanging="283"/>
            </w:pPr>
            <w:r>
              <w:rPr>
                <w:b/>
              </w:rPr>
              <w:t xml:space="preserve">2.  </w:t>
            </w:r>
            <w:r>
              <w:rPr>
                <w:b w:val="0"/>
                <w:i w:val="0"/>
              </w:rPr>
              <w:t>guess the support vectors (closest opposite-class points)</w:t>
            </w:r>
          </w:p>
          <w:p>
            <w:pPr>
              <w:spacing w:after="40"/>
              <w:ind w:left="340" w:hanging="283"/>
            </w:pPr>
            <w:r>
              <w:rPr>
                <w:b/>
              </w:rPr>
              <w:t xml:space="preserve">3.  </w:t>
            </w:r>
            <w:r>
              <w:rPr>
                <w:b w:val="0"/>
                <w:i w:val="0"/>
              </w:rPr>
              <w:t>set up w = Σαᵢyᵢxᵢ with Σαᵢyᵢ = 0 (or use the "α = 1" shortcut if told)</w:t>
            </w:r>
          </w:p>
          <w:p>
            <w:pPr>
              <w:spacing w:after="40"/>
              <w:ind w:left="340" w:hanging="283"/>
            </w:pPr>
            <w:r>
              <w:rPr>
                <w:b/>
              </w:rPr>
              <w:t xml:space="preserve">4.  </w:t>
            </w:r>
            <w:r>
              <w:rPr>
                <w:b w:val="0"/>
                <w:i w:val="0"/>
              </w:rPr>
              <w:t>b = yₖ − wᵀxₖ for each SV → average</w:t>
            </w:r>
          </w:p>
          <w:p>
            <w:pPr>
              <w:spacing w:after="40"/>
              <w:ind w:left="340" w:hanging="283"/>
            </w:pPr>
            <w:r>
              <w:rPr>
                <w:b/>
              </w:rPr>
              <w:t xml:space="preserve">5.  </w:t>
            </w:r>
            <w:r>
              <w:rPr>
                <w:b w:val="0"/>
                <w:i w:val="0"/>
              </w:rPr>
              <w:t>verify every point has yᵢf(xᵢ) ≥ (value at SVs)</w:t>
            </w:r>
          </w:p>
          <w:p>
            <w:pPr>
              <w:spacing w:after="40"/>
              <w:ind w:left="340" w:hanging="283"/>
            </w:pPr>
            <w:r>
              <w:rPr>
                <w:b/>
              </w:rPr>
              <w:t xml:space="preserve">6.  </w:t>
            </w:r>
            <w:r>
              <w:rPr>
                <w:b w:val="0"/>
                <w:i w:val="0"/>
              </w:rPr>
              <w:t>rescale so SVs give ±1 if asked for the canonical form / margin 2/‖w‖.</w:t>
            </w:r>
          </w:p>
          <w:p>
            <w:pPr>
              <w:spacing w:after="40"/>
            </w:pPr>
            <w:r>
              <w:rPr>
                <w:b/>
                <w:i w:val="0"/>
              </w:rPr>
              <w:t>Given α's:</w:t>
            </w:r>
          </w:p>
          <w:p>
            <w:pPr>
              <w:spacing w:after="40"/>
              <w:ind w:left="340" w:hanging="283"/>
            </w:pPr>
            <w:r>
              <w:rPr>
                <w:b/>
              </w:rPr>
              <w:t xml:space="preserve">7.  </w:t>
            </w:r>
            <w:r>
              <w:rPr>
                <w:b w:val="0"/>
                <w:i w:val="0"/>
              </w:rPr>
              <w:t>w = Σαᵢyᵢxᵢ (only α &gt; 0 terms)</w:t>
            </w:r>
          </w:p>
          <w:p>
            <w:pPr>
              <w:spacing w:after="40"/>
              <w:ind w:left="340" w:hanging="283"/>
            </w:pPr>
            <w:r>
              <w:rPr>
                <w:b/>
              </w:rPr>
              <w:t xml:space="preserve">8.  </w:t>
            </w:r>
            <w:r>
              <w:rPr>
                <w:b w:val="0"/>
                <w:i w:val="0"/>
              </w:rPr>
              <w:t>check Σαᵢyᵢ = 0</w:t>
            </w:r>
          </w:p>
          <w:p>
            <w:pPr>
              <w:spacing w:after="40"/>
              <w:ind w:left="340" w:hanging="283"/>
            </w:pPr>
            <w:r>
              <w:rPr>
                <w:b/>
              </w:rPr>
              <w:t xml:space="preserve">9.  </w:t>
            </w:r>
            <w:r>
              <w:rPr>
                <w:b w:val="0"/>
                <w:i w:val="0"/>
              </w:rPr>
              <w:t>b from SVs</w:t>
            </w:r>
          </w:p>
          <w:p>
            <w:pPr>
              <w:spacing w:after="40"/>
              <w:ind w:left="340" w:hanging="283"/>
            </w:pPr>
            <w:r>
              <w:rPr>
                <w:b/>
              </w:rPr>
              <w:t xml:space="preserve">10.  </w:t>
            </w:r>
            <w:r>
              <w:rPr>
                <w:b w:val="0"/>
                <w:i w:val="0"/>
              </w:rPr>
              <w:t>check constraints yᵢ(wᵀxᵢ + b) ≥ 1.</w:t>
            </w:r>
          </w:p>
          <w:p>
            <w:pPr>
              <w:spacing w:after="40"/>
            </w:pPr>
            <w:r>
              <w:rPr>
                <w:b/>
                <w:i w:val="0"/>
              </w:rPr>
              <w:t>Kernel SVM prediction:</w:t>
            </w:r>
          </w:p>
          <w:p>
            <w:pPr>
              <w:spacing w:after="40"/>
              <w:ind w:left="340" w:hanging="283"/>
            </w:pPr>
            <w:r>
              <w:rPr>
                <w:b/>
              </w:rPr>
              <w:t xml:space="preserve">11.  </w:t>
            </w:r>
            <w:r>
              <w:rPr>
                <w:b w:val="0"/>
                <w:i w:val="0"/>
              </w:rPr>
              <w:t>K(xᵢ, x_test) for each SV</w:t>
            </w:r>
          </w:p>
          <w:p>
            <w:pPr>
              <w:spacing w:after="40"/>
              <w:ind w:left="340" w:hanging="283"/>
            </w:pPr>
            <w:r>
              <w:rPr>
                <w:b/>
              </w:rPr>
              <w:t xml:space="preserve">12.  </w:t>
            </w:r>
            <w:r>
              <w:rPr>
                <w:b w:val="0"/>
                <w:i w:val="0"/>
              </w:rPr>
              <w:t>multiply by αᵢyᵢ</w:t>
            </w:r>
          </w:p>
          <w:p>
            <w:pPr>
              <w:spacing w:after="40"/>
              <w:ind w:left="340" w:hanging="283"/>
            </w:pPr>
            <w:r>
              <w:rPr>
                <w:b/>
              </w:rPr>
              <w:t xml:space="preserve">13.  </w:t>
            </w:r>
            <w:r>
              <w:rPr>
                <w:b w:val="0"/>
                <w:i w:val="0"/>
              </w:rPr>
              <w:t>add b</w:t>
            </w:r>
          </w:p>
          <w:p>
            <w:pPr>
              <w:spacing w:after="40"/>
              <w:ind w:left="340" w:hanging="283"/>
            </w:pPr>
            <w:r>
              <w:rPr>
                <w:b/>
              </w:rPr>
              <w:t xml:space="preserve">14.  </w:t>
            </w:r>
            <w:r>
              <w:rPr>
                <w:b w:val="0"/>
                <w:i w:val="0"/>
              </w:rPr>
              <w:t>sign.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hyperplane, normal vector, margin, maximum-margin classifier, support vectors, hard margin, soft margin, slack variable ξ, regularisation parameter C, hinge loss, Lagrange multipliers α, primal, dual, KKT, complementary slackness, sparsity, kernel trick, RBF, polynomial kernel, γ, SVR, ε-tube.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7EC"/>
            <w:tcBorders>
              <w:top w:val="nil"/>
              <w:left w:val="single" w:sz="24" w:color="5B8C2A"/>
              <w:bottom w:val="nil"/>
              <w:right w:val="nil"/>
            </w:tcBorders>
            <w:tcMar>
              <w:top w:w="70" w:type="dxa"/>
              <w:bottom w:w="70" w:type="dxa"/>
              <w:left w:w="140" w:type="dxa"/>
              <w:right w:w="110" w:type="dxa"/>
            </w:tcMar>
          </w:tcPr>
          <w:p>
            <w:pPr>
              <w:spacing w:after="40"/>
            </w:pPr>
            <w:r>
              <w:rPr>
                <w:b/>
                <w:color w:val="5B8C2A"/>
                <w:sz w:val="21"/>
              </w:rPr>
              <w:t>🌍 Use cases</w:t>
            </w:r>
          </w:p>
          <w:p>
            <w:pPr>
              <w:spacing w:after="40"/>
            </w:pPr>
            <w:r>
              <w:rPr>
                <w:b w:val="0"/>
                <w:i w:val="0"/>
              </w:rPr>
              <w:t>Text / document classification (high-dimensional), face detection, handwriting recognition, bio-informatics (gene classification), image classification with small datasets.</w:t>
            </w:r>
          </w:p>
        </w:tc>
      </w:tr>
    </w:tbl>
    <w:p>
      <w:pPr>
        <w:spacing w:after="0"/>
      </w:pPr>
    </w:p>
    <w:p>
      <w:pPr>
        <w:pStyle w:val="Heading1"/>
        <w:pageBreakBefore/>
      </w:pPr>
      <w:r>
        <w:t>Chapter 8. Bias–Variance Trade-off</w:t>
      </w:r>
    </w:p>
    <w:p>
      <w:pPr>
        <w:pStyle w:val="Heading2"/>
      </w:pPr>
      <w:r>
        <w:t>8.1 Theory</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Imagine training the same model many times on different random samples of data (the slides: 100 points, sample 25, repeat k times).</w:t>
            </w:r>
          </w:p>
          <w:p>
            <w:pPr>
              <w:spacing w:after="40"/>
            </w:pPr>
            <w:r>
              <w:rPr>
                <w:b/>
                <w:i w:val="0"/>
              </w:rPr>
              <w:t>Bias</w:t>
            </w:r>
            <w:r>
              <w:rPr>
                <w:b w:val="0"/>
                <w:i w:val="0"/>
              </w:rPr>
              <w:t xml:space="preserve"> = how far the AVERAGE model is from the truth (a systematic error from wrong assumptions, e.g., fitting a line to a sine curve). </w:t>
            </w:r>
            <w:r>
              <w:rPr>
                <w:b/>
                <w:i w:val="0"/>
              </w:rPr>
              <w:t>Variance</w:t>
            </w:r>
            <w:r>
              <w:rPr>
                <w:b w:val="0"/>
                <w:i w:val="0"/>
              </w:rPr>
              <w:t xml:space="preserve"> = how much the models DIFFER from each other (sensitivity to the particular sample).</w:t>
            </w:r>
          </w:p>
          <w:p>
            <w:pPr>
              <w:spacing w:after="40"/>
            </w:pPr>
            <w:r>
              <w:rPr>
                <w:b w:val="0"/>
                <w:i w:val="0"/>
              </w:rPr>
              <w:t xml:space="preserve">Simple model → models look alike but all are wrong: </w:t>
            </w:r>
            <w:r>
              <w:rPr>
                <w:b/>
                <w:i w:val="0"/>
              </w:rPr>
              <w:t>high bias, low variance → underfitting</w:t>
            </w:r>
            <w:r>
              <w:rPr>
                <w:b w:val="0"/>
                <w:i w:val="0"/>
              </w:rPr>
              <w:t xml:space="preserve">. Complex model → on average right, but each one wiggles differently: </w:t>
            </w:r>
            <w:r>
              <w:rPr>
                <w:b/>
                <w:i w:val="0"/>
              </w:rPr>
              <w:t>low bias, high variance → overfitting</w:t>
            </w:r>
            <w:r>
              <w:rPr>
                <w:b w:val="0"/>
                <w:i w:val="0"/>
              </w:rPr>
              <w:t xml:space="preserve">. You can't minimise both → </w:t>
            </w:r>
            <w:r>
              <w:rPr>
                <w:b/>
                <w:i w:val="0"/>
              </w:rPr>
              <w:t>trade-off</w:t>
            </w:r>
            <w:r>
              <w:rPr>
                <w:b w:val="0"/>
                <w:i w:val="0"/>
              </w:rPr>
              <w:t>.</w:t>
            </w:r>
          </w:p>
        </w:tc>
      </w:tr>
    </w:tbl>
    <w:p>
      <w:pPr>
        <w:spacing w:after="0"/>
      </w:pPr>
    </w:p>
    <w:p>
      <w:pPr>
        <w:keepNext/>
        <w:spacing w:after="0"/>
        <w:jc w:val="center"/>
      </w:pPr>
      <w:r>
        <w:drawing>
          <wp:inline xmlns:a="http://schemas.openxmlformats.org/drawingml/2006/main" xmlns:pic="http://schemas.openxmlformats.org/drawingml/2006/picture">
            <wp:extent cx="5760000" cy="1680428"/>
            <wp:docPr id="15" name="Picture 15"/>
            <wp:cNvGraphicFramePr>
              <a:graphicFrameLocks noChangeAspect="1"/>
            </wp:cNvGraphicFramePr>
            <a:graphic>
              <a:graphicData uri="http://schemas.openxmlformats.org/drawingml/2006/picture">
                <pic:pic>
                  <pic:nvPicPr>
                    <pic:cNvPr id="0" name="polyfits.png"/>
                    <pic:cNvPicPr/>
                  </pic:nvPicPr>
                  <pic:blipFill>
                    <a:blip r:embed="rId29"/>
                    <a:stretch>
                      <a:fillRect/>
                    </a:stretch>
                  </pic:blipFill>
                  <pic:spPr>
                    <a:xfrm>
                      <a:off x="0" y="0"/>
                      <a:ext cx="5760000" cy="1680428"/>
                    </a:xfrm>
                    <a:prstGeom prst="rect"/>
                  </pic:spPr>
                </pic:pic>
              </a:graphicData>
            </a:graphic>
          </wp:inline>
        </w:drawing>
      </w:r>
    </w:p>
    <w:p>
      <w:pPr>
        <w:jc w:val="center"/>
      </w:pPr>
      <w:r>
        <w:rPr>
          <w:b w:val="0"/>
          <w:i/>
          <w:color w:val="555555"/>
          <w:sz w:val="18"/>
        </w:rPr>
        <w:t>Figure 8.1 — Data from a cubic (blue). Orange = models trained on 5 different samples. Degree 1: all similar but wrong. Degree 10: right on average, wildly different.</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Bias–variance decomposition (expected test error at x)</w:t>
            </w:r>
          </w:p>
          <w:p>
            <w:pPr>
              <w:spacing w:after="40"/>
              <w:jc w:val="center"/>
            </w:pPr>
            <w:r>
              <w:rPr>
                <w:rFonts w:ascii="Cambria Math" w:hAnsi="Cambria Math"/>
                <w:b w:val="0"/>
                <w:i w:val="0"/>
                <w:sz w:val="23"/>
              </w:rPr>
              <w:t>E[(y − f̂(x))</w:t>
            </w:r>
            <w:r>
              <w:rPr>
                <w:rFonts w:ascii="Cambria Math" w:hAnsi="Cambria Math"/>
                <w:b w:val="0"/>
                <w:i w:val="0"/>
                <w:sz w:val="23"/>
                <w:vertAlign w:val="superscript"/>
              </w:rPr>
              <w:t>2</w:t>
            </w:r>
            <w:r>
              <w:rPr>
                <w:rFonts w:ascii="Cambria Math" w:hAnsi="Cambria Math"/>
                <w:b w:val="0"/>
                <w:i w:val="0"/>
                <w:sz w:val="23"/>
              </w:rPr>
              <w:t>] = Bias</w:t>
            </w:r>
            <w:r>
              <w:rPr>
                <w:rFonts w:ascii="Cambria Math" w:hAnsi="Cambria Math"/>
                <w:b w:val="0"/>
                <w:i w:val="0"/>
                <w:sz w:val="23"/>
                <w:vertAlign w:val="superscript"/>
              </w:rPr>
              <w:t>2</w:t>
            </w:r>
            <w:r>
              <w:rPr>
                <w:rFonts w:ascii="Cambria Math" w:hAnsi="Cambria Math"/>
                <w:b w:val="0"/>
                <w:i w:val="0"/>
                <w:sz w:val="23"/>
              </w:rPr>
              <w:t xml:space="preserve"> + Variance + σ</w:t>
            </w:r>
            <w:r>
              <w:rPr>
                <w:rFonts w:ascii="Cambria Math" w:hAnsi="Cambria Math"/>
                <w:b w:val="0"/>
                <w:i w:val="0"/>
                <w:sz w:val="23"/>
                <w:vertAlign w:val="superscript"/>
              </w:rPr>
              <w:t>2</w:t>
            </w:r>
          </w:p>
          <w:p>
            <w:pPr>
              <w:spacing w:after="40"/>
              <w:jc w:val="center"/>
            </w:pPr>
            <w:r>
              <w:rPr>
                <w:rFonts w:ascii="Cambria Math" w:hAnsi="Cambria Math"/>
                <w:b w:val="0"/>
                <w:i w:val="0"/>
                <w:sz w:val="23"/>
              </w:rPr>
              <w:t>Bias = E[f̂(x)] − f(x)          Variance = E[(f̂(x) − E[f̂(x)])</w:t>
            </w:r>
            <w:r>
              <w:rPr>
                <w:rFonts w:ascii="Cambria Math" w:hAnsi="Cambria Math"/>
                <w:b w:val="0"/>
                <w:i w:val="0"/>
                <w:sz w:val="23"/>
                <w:vertAlign w:val="superscript"/>
              </w:rPr>
              <w:t>2</w:t>
            </w:r>
            <w:r>
              <w:rPr>
                <w:rFonts w:ascii="Cambria Math" w:hAnsi="Cambria Math"/>
                <w:b w:val="0"/>
                <w:i w:val="0"/>
                <w:sz w:val="23"/>
              </w:rPr>
              <w:t>]          σ</w:t>
            </w:r>
            <w:r>
              <w:rPr>
                <w:rFonts w:ascii="Cambria Math" w:hAnsi="Cambria Math"/>
                <w:b w:val="0"/>
                <w:i w:val="0"/>
                <w:sz w:val="23"/>
                <w:vertAlign w:val="superscript"/>
              </w:rPr>
              <w:t>2</w:t>
            </w:r>
            <w:r>
              <w:rPr>
                <w:rFonts w:ascii="Cambria Math" w:hAnsi="Cambria Math"/>
                <w:b w:val="0"/>
                <w:i w:val="0"/>
                <w:sz w:val="23"/>
              </w:rPr>
              <w:t xml:space="preserve"> = irreducible noise</w:t>
            </w:r>
          </w:p>
          <w:p>
            <w:pPr>
              <w:jc w:val="center"/>
            </w:pPr>
            <w:r>
              <w:rPr>
                <w:b w:val="0"/>
                <w:i w:val="0"/>
                <w:color w:val="555555"/>
                <w:sz w:val="18"/>
              </w:rPr>
              <w:t>Assumption: y = f(x) + ε, ε ~ N(0, σ²), unknown true f. Expectation is over training sets (and noise).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Bias–variance decomposition</w:t>
            </w:r>
          </w:p>
          <w:p>
            <w:pPr>
              <w:spacing w:after="20"/>
            </w:pPr>
            <w:r>
              <w:rPr>
                <w:b/>
                <w:color w:val="7B4FC9"/>
                <w:sz w:val="19"/>
              </w:rPr>
              <w:t xml:space="preserve">Step 1.  </w:t>
            </w:r>
            <w:r>
              <w:rPr>
                <w:b w:val="0"/>
                <w:i w:val="0"/>
                <w:sz w:val="20"/>
              </w:rPr>
              <w:t xml:space="preserve">Substitute y = f + ε and expand.  </w:t>
            </w:r>
          </w:p>
          <w:p>
            <w:pPr>
              <w:spacing w:after="60"/>
              <w:jc w:val="center"/>
            </w:pPr>
            <w:r>
              <w:rPr>
                <w:rFonts w:ascii="Cambria Math" w:hAnsi="Cambria Math"/>
                <w:b w:val="0"/>
                <w:i w:val="0"/>
                <w:sz w:val="22"/>
              </w:rPr>
              <w:t>E[(y − f̂)</w:t>
            </w:r>
            <w:r>
              <w:rPr>
                <w:rFonts w:ascii="Cambria Math" w:hAnsi="Cambria Math"/>
                <w:b w:val="0"/>
                <w:i w:val="0"/>
                <w:sz w:val="22"/>
                <w:vertAlign w:val="superscript"/>
              </w:rPr>
              <w:t>2</w:t>
            </w:r>
            <w:r>
              <w:rPr>
                <w:rFonts w:ascii="Cambria Math" w:hAnsi="Cambria Math"/>
                <w:b w:val="0"/>
                <w:i w:val="0"/>
                <w:sz w:val="22"/>
              </w:rPr>
              <w:t>] = E[(f + ε − f̂)</w:t>
            </w:r>
            <w:r>
              <w:rPr>
                <w:rFonts w:ascii="Cambria Math" w:hAnsi="Cambria Math"/>
                <w:b w:val="0"/>
                <w:i w:val="0"/>
                <w:sz w:val="22"/>
                <w:vertAlign w:val="superscript"/>
              </w:rPr>
              <w:t>2</w:t>
            </w:r>
            <w:r>
              <w:rPr>
                <w:rFonts w:ascii="Cambria Math" w:hAnsi="Cambria Math"/>
                <w:b w:val="0"/>
                <w:i w:val="0"/>
                <w:sz w:val="22"/>
              </w:rPr>
              <w:t>] = E[(f − f̂)</w:t>
            </w:r>
            <w:r>
              <w:rPr>
                <w:rFonts w:ascii="Cambria Math" w:hAnsi="Cambria Math"/>
                <w:b w:val="0"/>
                <w:i w:val="0"/>
                <w:sz w:val="22"/>
                <w:vertAlign w:val="superscript"/>
              </w:rPr>
              <w:t>2</w:t>
            </w:r>
            <w:r>
              <w:rPr>
                <w:rFonts w:ascii="Cambria Math" w:hAnsi="Cambria Math"/>
                <w:b w:val="0"/>
                <w:i w:val="0"/>
                <w:sz w:val="22"/>
              </w:rPr>
              <w:t>] + 2E[ε(f − f̂)] + E[ε</w:t>
            </w:r>
            <w:r>
              <w:rPr>
                <w:rFonts w:ascii="Cambria Math" w:hAnsi="Cambria Math"/>
                <w:b w:val="0"/>
                <w:i w:val="0"/>
                <w:sz w:val="22"/>
                <w:vertAlign w:val="superscript"/>
              </w:rPr>
              <w:t>2</w:t>
            </w:r>
            <w:r>
              <w:rPr>
                <w:rFonts w:ascii="Cambria Math" w:hAnsi="Cambria Math"/>
                <w:b w:val="0"/>
                <w:i w:val="0"/>
                <w:sz w:val="22"/>
              </w:rPr>
              <w:t>]</w:t>
            </w:r>
          </w:p>
          <w:p>
            <w:pPr>
              <w:spacing w:after="20"/>
            </w:pPr>
            <w:r>
              <w:rPr>
                <w:b/>
                <w:color w:val="7B4FC9"/>
                <w:sz w:val="19"/>
              </w:rPr>
              <w:t xml:space="preserve">Step 2.  </w:t>
            </w:r>
            <w:r>
              <w:rPr>
                <w:b w:val="0"/>
                <w:i w:val="0"/>
                <w:sz w:val="20"/>
              </w:rPr>
              <w:t xml:space="preserve">Noise at a NEW test point is independent of the trained model and has mean 0.  </w:t>
            </w:r>
          </w:p>
          <w:p>
            <w:pPr>
              <w:spacing w:after="60"/>
              <w:jc w:val="center"/>
            </w:pPr>
            <w:r>
              <w:rPr>
                <w:rFonts w:ascii="Cambria Math" w:hAnsi="Cambria Math"/>
                <w:b w:val="0"/>
                <w:i w:val="0"/>
                <w:sz w:val="22"/>
              </w:rPr>
              <w:t>E[ε(f − f̂)] = E[ε]·E[f − f̂] = 0 ,   E[ε</w:t>
            </w:r>
            <w:r>
              <w:rPr>
                <w:rFonts w:ascii="Cambria Math" w:hAnsi="Cambria Math"/>
                <w:b w:val="0"/>
                <w:i w:val="0"/>
                <w:sz w:val="22"/>
                <w:vertAlign w:val="superscript"/>
              </w:rPr>
              <w:t>2</w:t>
            </w:r>
            <w:r>
              <w:rPr>
                <w:rFonts w:ascii="Cambria Math" w:hAnsi="Cambria Math"/>
                <w:b w:val="0"/>
                <w:i w:val="0"/>
                <w:sz w:val="22"/>
              </w:rPr>
              <w:t>] = σ</w:t>
            </w:r>
            <w:r>
              <w:rPr>
                <w:rFonts w:ascii="Cambria Math" w:hAnsi="Cambria Math"/>
                <w:b w:val="0"/>
                <w:i w:val="0"/>
                <w:sz w:val="22"/>
                <w:vertAlign w:val="superscript"/>
              </w:rPr>
              <w:t>2</w:t>
            </w:r>
          </w:p>
          <w:p>
            <w:pPr>
              <w:spacing w:after="20"/>
            </w:pPr>
            <w:r>
              <w:rPr>
                <w:b/>
                <w:color w:val="7B4FC9"/>
                <w:sz w:val="19"/>
              </w:rPr>
              <w:t xml:space="preserve">Step 3.  </w:t>
            </w:r>
            <w:r>
              <w:rPr>
                <w:b w:val="0"/>
                <w:i w:val="0"/>
                <w:sz w:val="20"/>
              </w:rPr>
              <w:t xml:space="preserve">Add and subtract the average model E f̂.  </w:t>
            </w:r>
          </w:p>
          <w:p>
            <w:pPr>
              <w:spacing w:after="60"/>
              <w:jc w:val="center"/>
            </w:pPr>
            <w:r>
              <w:rPr>
                <w:rFonts w:ascii="Cambria Math" w:hAnsi="Cambria Math"/>
                <w:b w:val="0"/>
                <w:i w:val="0"/>
                <w:sz w:val="22"/>
              </w:rPr>
              <w:t>E[(f − f̂)</w:t>
            </w:r>
            <w:r>
              <w:rPr>
                <w:rFonts w:ascii="Cambria Math" w:hAnsi="Cambria Math"/>
                <w:b w:val="0"/>
                <w:i w:val="0"/>
                <w:sz w:val="22"/>
                <w:vertAlign w:val="superscript"/>
              </w:rPr>
              <w:t>2</w:t>
            </w:r>
            <w:r>
              <w:rPr>
                <w:rFonts w:ascii="Cambria Math" w:hAnsi="Cambria Math"/>
                <w:b w:val="0"/>
                <w:i w:val="0"/>
                <w:sz w:val="22"/>
              </w:rPr>
              <w:t>] = E[(f − E f̂ + E f̂ − f̂)</w:t>
            </w:r>
            <w:r>
              <w:rPr>
                <w:rFonts w:ascii="Cambria Math" w:hAnsi="Cambria Math"/>
                <w:b w:val="0"/>
                <w:i w:val="0"/>
                <w:sz w:val="22"/>
                <w:vertAlign w:val="superscript"/>
              </w:rPr>
              <w:t>2</w:t>
            </w:r>
            <w:r>
              <w:rPr>
                <w:rFonts w:ascii="Cambria Math" w:hAnsi="Cambria Math"/>
                <w:b w:val="0"/>
                <w:i w:val="0"/>
                <w:sz w:val="22"/>
              </w:rPr>
              <w:t>]</w:t>
            </w:r>
          </w:p>
          <w:p>
            <w:pPr>
              <w:spacing w:after="20"/>
            </w:pPr>
            <w:r>
              <w:rPr>
                <w:b/>
                <w:color w:val="7B4FC9"/>
                <w:sz w:val="19"/>
              </w:rPr>
              <w:t xml:space="preserve">Step 4.  </w:t>
            </w:r>
            <w:r>
              <w:rPr>
                <w:b w:val="0"/>
                <w:i w:val="0"/>
                <w:sz w:val="20"/>
              </w:rPr>
              <w:t xml:space="preserve">Expand; (f − E f̂) is a constant.  </w:t>
            </w:r>
          </w:p>
          <w:p>
            <w:pPr>
              <w:spacing w:after="60"/>
              <w:jc w:val="center"/>
            </w:pPr>
            <w:r>
              <w:rPr>
                <w:rFonts w:ascii="Cambria Math" w:hAnsi="Cambria Math"/>
                <w:b w:val="0"/>
                <w:i w:val="0"/>
                <w:sz w:val="22"/>
              </w:rPr>
              <w:t>= (f − E f̂)</w:t>
            </w:r>
            <w:r>
              <w:rPr>
                <w:rFonts w:ascii="Cambria Math" w:hAnsi="Cambria Math"/>
                <w:b w:val="0"/>
                <w:i w:val="0"/>
                <w:sz w:val="22"/>
                <w:vertAlign w:val="superscript"/>
              </w:rPr>
              <w:t>2</w:t>
            </w:r>
            <w:r>
              <w:rPr>
                <w:rFonts w:ascii="Cambria Math" w:hAnsi="Cambria Math"/>
                <w:b w:val="0"/>
                <w:i w:val="0"/>
                <w:sz w:val="22"/>
              </w:rPr>
              <w:t xml:space="preserve"> + E[(f̂ − E f̂)</w:t>
            </w:r>
            <w:r>
              <w:rPr>
                <w:rFonts w:ascii="Cambria Math" w:hAnsi="Cambria Math"/>
                <w:b w:val="0"/>
                <w:i w:val="0"/>
                <w:sz w:val="22"/>
                <w:vertAlign w:val="superscript"/>
              </w:rPr>
              <w:t>2</w:t>
            </w:r>
            <w:r>
              <w:rPr>
                <w:rFonts w:ascii="Cambria Math" w:hAnsi="Cambria Math"/>
                <w:b w:val="0"/>
                <w:i w:val="0"/>
                <w:sz w:val="22"/>
              </w:rPr>
              <w:t>] + 2(f − E f̂)·E[E f̂ − f̂]</w:t>
            </w:r>
          </w:p>
          <w:p>
            <w:pPr>
              <w:spacing w:after="20"/>
            </w:pPr>
            <w:r>
              <w:rPr>
                <w:b/>
                <w:color w:val="7B4FC9"/>
                <w:sz w:val="19"/>
              </w:rPr>
              <w:t xml:space="preserve">Step 5.  </w:t>
            </w:r>
            <w:r>
              <w:rPr>
                <w:b w:val="0"/>
                <w:i w:val="0"/>
                <w:sz w:val="20"/>
              </w:rPr>
              <w:t xml:space="preserve">Cross term vanishes. σ² can never be removed by any model.  </w:t>
            </w:r>
          </w:p>
          <w:p>
            <w:pPr>
              <w:spacing w:after="60"/>
              <w:jc w:val="center"/>
            </w:pPr>
            <w:r>
              <w:rPr>
                <w:rFonts w:ascii="Cambria Math" w:hAnsi="Cambria Math"/>
                <w:b w:val="0"/>
                <w:i w:val="0"/>
                <w:sz w:val="22"/>
              </w:rPr>
              <w:t>E[E f̂ − f̂] = 0   ⇒   E[(y − f̂)</w:t>
            </w:r>
            <w:r>
              <w:rPr>
                <w:rFonts w:ascii="Cambria Math" w:hAnsi="Cambria Math"/>
                <w:b w:val="0"/>
                <w:i w:val="0"/>
                <w:sz w:val="22"/>
                <w:vertAlign w:val="superscript"/>
              </w:rPr>
              <w:t>2</w:t>
            </w:r>
            <w:r>
              <w:rPr>
                <w:rFonts w:ascii="Cambria Math" w:hAnsi="Cambria Math"/>
                <w:b w:val="0"/>
                <w:i w:val="0"/>
                <w:sz w:val="22"/>
              </w:rPr>
              <w:t>] = Bias</w:t>
            </w:r>
            <w:r>
              <w:rPr>
                <w:rFonts w:ascii="Cambria Math" w:hAnsi="Cambria Math"/>
                <w:b w:val="0"/>
                <w:i w:val="0"/>
                <w:sz w:val="22"/>
                <w:vertAlign w:val="superscript"/>
              </w:rPr>
              <w:t>2</w:t>
            </w:r>
            <w:r>
              <w:rPr>
                <w:rFonts w:ascii="Cambria Math" w:hAnsi="Cambria Math"/>
                <w:b w:val="0"/>
                <w:i w:val="0"/>
                <w:sz w:val="22"/>
              </w:rPr>
              <w:t xml:space="preserve"> + Variance + σ</w:t>
            </w:r>
            <w:r>
              <w:rPr>
                <w:rFonts w:ascii="Cambria Math" w:hAnsi="Cambria Math"/>
                <w:b w:val="0"/>
                <w:i w:val="0"/>
                <w:sz w:val="22"/>
                <w:vertAlign w:val="superscript"/>
              </w:rPr>
              <w:t>2</w:t>
            </w:r>
          </w:p>
        </w:tc>
      </w:tr>
    </w:tbl>
    <w:p>
      <w:pPr>
        <w:spacing w:after="0"/>
      </w:pPr>
    </w:p>
    <w:p>
      <w:pPr>
        <w:keepNext/>
        <w:spacing w:after="0"/>
        <w:jc w:val="center"/>
      </w:pPr>
      <w:r>
        <w:drawing>
          <wp:inline xmlns:a="http://schemas.openxmlformats.org/drawingml/2006/main" xmlns:pic="http://schemas.openxmlformats.org/drawingml/2006/picture">
            <wp:extent cx="5760000" cy="2044343"/>
            <wp:docPr id="16" name="Picture 16"/>
            <wp:cNvGraphicFramePr>
              <a:graphicFrameLocks noChangeAspect="1"/>
            </wp:cNvGraphicFramePr>
            <a:graphic>
              <a:graphicData uri="http://schemas.openxmlformats.org/drawingml/2006/picture">
                <pic:pic>
                  <pic:nvPicPr>
                    <pic:cNvPr id="0" name="biasvar.png"/>
                    <pic:cNvPicPr/>
                  </pic:nvPicPr>
                  <pic:blipFill>
                    <a:blip r:embed="rId30"/>
                    <a:stretch>
                      <a:fillRect/>
                    </a:stretch>
                  </pic:blipFill>
                  <pic:spPr>
                    <a:xfrm>
                      <a:off x="0" y="0"/>
                      <a:ext cx="5760000" cy="2044343"/>
                    </a:xfrm>
                    <a:prstGeom prst="rect"/>
                  </pic:spPr>
                </pic:pic>
              </a:graphicData>
            </a:graphic>
          </wp:inline>
        </w:drawing>
      </w:r>
    </w:p>
    <w:p>
      <w:pPr>
        <w:jc w:val="center"/>
      </w:pPr>
      <w:r>
        <w:rPr>
          <w:b w:val="0"/>
          <w:i/>
          <w:color w:val="555555"/>
          <w:sz w:val="18"/>
        </w:rPr>
        <w:t>Figure 8.2 — Left: bias² falls, variance rises with complexity; total error is U-shaped. Right: training error keeps falling (optimistic) while test error rises after the sweet spot.</w:t>
      </w:r>
    </w:p>
    <w:p>
      <w:pPr>
        <w:pStyle w:val="Heading2"/>
      </w:pPr>
      <w:r>
        <w:t>8.2 Train error vs test error (from the slides)</w:t>
      </w:r>
    </w:p>
    <w:p>
      <w:pPr>
        <w:pStyle w:val="ListBullet"/>
        <w:spacing w:after="40"/>
      </w:pPr>
      <w:r>
        <w:rPr>
          <w:b w:val="0"/>
          <w:i w:val="0"/>
        </w:rPr>
        <w:t xml:space="preserve">train_err = (1/n)Σ(yᵢ − f̂(xᵢ))² over training points; test_err = (1/m)Σ over unseen points. As complexity grows, </w:t>
      </w:r>
      <w:r>
        <w:rPr>
          <w:b/>
          <w:i w:val="0"/>
        </w:rPr>
        <w:t>train_err becomes overly optimistic</w:t>
      </w:r>
      <w:r>
        <w:rPr>
          <w:b w:val="0"/>
          <w:i w:val="0"/>
        </w:rPr>
        <w:t xml:space="preserve"> — it does not tell you how close f̂ is to f.</w:t>
      </w:r>
    </w:p>
    <w:p>
      <w:pPr>
        <w:pStyle w:val="ListBullet"/>
        <w:spacing w:after="40"/>
      </w:pPr>
      <w:r>
        <w:rPr>
          <w:b/>
          <w:i w:val="0"/>
        </w:rPr>
        <w:t>Using test data</w:t>
      </w:r>
      <w:r>
        <w:rPr>
          <w:b w:val="0"/>
          <w:i w:val="0"/>
        </w:rPr>
        <w:t xml:space="preserve">: true error = empirical test error + small constant (because test noise εᵢ is independent of f̂ → covariance term = 0). → </w:t>
      </w:r>
      <w:r>
        <w:rPr>
          <w:b/>
          <w:i w:val="0"/>
        </w:rPr>
        <w:t>Always estimate error on a validation set independent of training.</w:t>
      </w:r>
    </w:p>
    <w:p>
      <w:pPr>
        <w:pStyle w:val="ListBullet"/>
        <w:spacing w:after="40"/>
      </w:pPr>
      <w:r>
        <w:rPr>
          <w:b/>
          <w:i w:val="0"/>
        </w:rPr>
        <w:t>Using training data</w:t>
      </w:r>
      <w:r>
        <w:rPr>
          <w:b w:val="0"/>
          <w:i w:val="0"/>
        </w:rPr>
        <w:t xml:space="preserve">: the covariance term E[εᵢ(f̂(xᵢ) − f(xᵢ))] ≠ 0 because ε was used to fit f̂. By Stein's lemma it equals (σ²/n)Σ ∂f̂(xᵢ)/∂yᵢ — large when a small change in one observation changes the fit a lot, i.e. for </w:t>
      </w:r>
      <w:r>
        <w:rPr>
          <w:b/>
          <w:i w:val="0"/>
        </w:rPr>
        <w:t>complex models</w:t>
      </w:r>
      <w:r>
        <w:rPr>
          <w:b w:val="0"/>
          <w:i w:val="0"/>
        </w:rPr>
        <w:t xml:space="preserve">. So: </w:t>
      </w:r>
      <w:r>
        <w:rPr>
          <w:b/>
          <w:i w:val="0"/>
        </w:rPr>
        <w:t>true error = empirical train error + small constant + Ω(model complexity)</w:t>
      </w:r>
      <w:r>
        <w:rPr>
          <w:b w:val="0"/>
          <w:i w:val="0"/>
        </w:rPr>
        <w:t>.</w:t>
      </w:r>
    </w:p>
    <w:p>
      <w:pPr>
        <w:pStyle w:val="ListBullet"/>
        <w:spacing w:after="40"/>
      </w:pPr>
      <w:r>
        <w:rPr>
          <w:b w:val="0"/>
          <w:i w:val="0"/>
        </w:rPr>
        <w:t xml:space="preserve">Hence train by minimising </w:t>
      </w:r>
      <w:r>
        <w:rPr>
          <w:b/>
          <w:i w:val="0"/>
        </w:rPr>
        <w:t>L_train(θ) + Ω(θ)</w:t>
      </w:r>
      <w:r>
        <w:rPr>
          <w:b w:val="0"/>
          <w:i w:val="0"/>
        </w:rPr>
        <w:t xml:space="preserve"> — the basis of all </w:t>
      </w:r>
      <w:r>
        <w:rPr>
          <w:b/>
          <w:i w:val="0"/>
        </w:rPr>
        <w:t>regularisation</w:t>
      </w:r>
      <w:r>
        <w:rPr>
          <w:b w:val="0"/>
          <w:i w:val="0"/>
        </w:rPr>
        <w:t>: L2, L1, early stopping, dataset augmentation, noise injection, parameter sharing, ensembles, dropout.</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color="auto" w:fill="1F3864"/>
            <w:tcMar>
              <w:top w:w="70" w:type="dxa"/>
              <w:bottom w:w="70" w:type="dxa"/>
              <w:left w:w="140" w:type="dxa"/>
              <w:right w:w="110" w:type="dxa"/>
            </w:tcMar>
          </w:tcPr>
          <w:p>
            <w:pPr>
              <w:jc w:val="center"/>
            </w:pPr>
            <w:r>
              <w:rPr>
                <w:b/>
                <w:i w:val="0"/>
                <w:color w:val="FFFFFF"/>
                <w:sz w:val="19"/>
              </w:rPr>
              <w:t>Symptom</w:t>
            </w:r>
          </w:p>
        </w:tc>
        <w:tc>
          <w:tcPr>
            <w:tcW w:type="dxa" w:w="2041"/>
            <w:shd w:val="clear" w:color="auto" w:fill="1F3864"/>
            <w:tcMar>
              <w:top w:w="70" w:type="dxa"/>
              <w:bottom w:w="70" w:type="dxa"/>
              <w:left w:w="140" w:type="dxa"/>
              <w:right w:w="110" w:type="dxa"/>
            </w:tcMar>
          </w:tcPr>
          <w:p>
            <w:pPr>
              <w:jc w:val="center"/>
            </w:pPr>
            <w:r>
              <w:rPr>
                <w:b/>
                <w:i w:val="0"/>
                <w:color w:val="FFFFFF"/>
                <w:sz w:val="19"/>
              </w:rPr>
              <w:t>Diagnosis</w:t>
            </w:r>
          </w:p>
        </w:tc>
        <w:tc>
          <w:tcPr>
            <w:tcW w:type="dxa" w:w="4365"/>
            <w:shd w:val="clear" w:color="auto" w:fill="1F3864"/>
            <w:tcMar>
              <w:top w:w="70" w:type="dxa"/>
              <w:bottom w:w="70" w:type="dxa"/>
              <w:left w:w="140" w:type="dxa"/>
              <w:right w:w="110" w:type="dxa"/>
            </w:tcMar>
          </w:tcPr>
          <w:p>
            <w:pPr>
              <w:jc w:val="center"/>
            </w:pPr>
            <w:r>
              <w:rPr>
                <w:b/>
                <w:i w:val="0"/>
                <w:color w:val="FFFFFF"/>
                <w:sz w:val="19"/>
              </w:rPr>
              <w:t>Fix</w:t>
            </w:r>
          </w:p>
        </w:tc>
      </w:tr>
      <w:tr>
        <w:tc>
          <w:tcPr>
            <w:tcW w:type="dxa" w:w="2835"/>
          </w:tcPr>
          <w:p>
            <w:pPr>
              <w:spacing w:after="0"/>
            </w:pPr>
            <w:r>
              <w:rPr>
                <w:b w:val="0"/>
                <w:i w:val="0"/>
                <w:sz w:val="19"/>
              </w:rPr>
              <w:t>High train error, high test error (close to each other)</w:t>
            </w:r>
          </w:p>
        </w:tc>
        <w:tc>
          <w:tcPr>
            <w:tcW w:type="dxa" w:w="2041"/>
          </w:tcPr>
          <w:p>
            <w:pPr>
              <w:spacing w:after="0"/>
            </w:pPr>
            <w:r>
              <w:rPr>
                <w:b w:val="0"/>
                <w:i w:val="0"/>
                <w:sz w:val="19"/>
              </w:rPr>
              <w:t>High bias (underfitting)</w:t>
            </w:r>
          </w:p>
        </w:tc>
        <w:tc>
          <w:tcPr>
            <w:tcW w:type="dxa" w:w="4365"/>
          </w:tcPr>
          <w:p>
            <w:pPr>
              <w:spacing w:after="0"/>
            </w:pPr>
            <w:r>
              <w:rPr>
                <w:b w:val="0"/>
                <w:i w:val="0"/>
                <w:sz w:val="19"/>
              </w:rPr>
              <w:t>bigger/more complex model, more features, less regularisation, train longer. More DATA does NOT help.</w:t>
            </w:r>
          </w:p>
        </w:tc>
      </w:tr>
      <w:tr>
        <w:tc>
          <w:tcPr>
            <w:tcW w:type="dxa" w:w="2835"/>
            <w:shd w:val="clear" w:color="auto" w:fill="F2F6FC"/>
            <w:tcMar>
              <w:top w:w="70" w:type="dxa"/>
              <w:bottom w:w="70" w:type="dxa"/>
              <w:left w:w="140" w:type="dxa"/>
              <w:right w:w="110" w:type="dxa"/>
            </w:tcMar>
          </w:tcPr>
          <w:p>
            <w:pPr>
              <w:spacing w:after="0"/>
            </w:pPr>
            <w:r>
              <w:rPr>
                <w:b w:val="0"/>
                <w:i w:val="0"/>
                <w:sz w:val="19"/>
              </w:rPr>
              <w:t>Low train error, much higher test error</w:t>
            </w:r>
          </w:p>
        </w:tc>
        <w:tc>
          <w:tcPr>
            <w:tcW w:type="dxa" w:w="2041"/>
            <w:shd w:val="clear" w:color="auto" w:fill="F2F6FC"/>
            <w:tcMar>
              <w:top w:w="70" w:type="dxa"/>
              <w:bottom w:w="70" w:type="dxa"/>
              <w:left w:w="140" w:type="dxa"/>
              <w:right w:w="110" w:type="dxa"/>
            </w:tcMar>
          </w:tcPr>
          <w:p>
            <w:pPr>
              <w:spacing w:after="0"/>
            </w:pPr>
            <w:r>
              <w:rPr>
                <w:b w:val="0"/>
                <w:i w:val="0"/>
                <w:sz w:val="19"/>
              </w:rPr>
              <w:t>High variance (overfitting)</w:t>
            </w:r>
          </w:p>
        </w:tc>
        <w:tc>
          <w:tcPr>
            <w:tcW w:type="dxa" w:w="4365"/>
            <w:shd w:val="clear" w:color="auto" w:fill="F2F6FC"/>
            <w:tcMar>
              <w:top w:w="70" w:type="dxa"/>
              <w:bottom w:w="70" w:type="dxa"/>
              <w:left w:w="140" w:type="dxa"/>
              <w:right w:w="110" w:type="dxa"/>
            </w:tcMar>
          </w:tcPr>
          <w:p>
            <w:pPr>
              <w:spacing w:after="0"/>
            </w:pPr>
            <w:r>
              <w:rPr>
                <w:b w:val="0"/>
                <w:i w:val="0"/>
                <w:sz w:val="19"/>
              </w:rPr>
              <w:t>more data, regularisation (L1/L2, dropout), simpler model, pruning, larger K in KNN, ensembles/bagging, early stopping</w:t>
            </w:r>
          </w:p>
        </w:tc>
      </w:tr>
    </w:tbl>
    <w:p>
      <w:pPr>
        <w:spacing w:after="0"/>
      </w:pPr>
    </w:p>
    <w:tbl>
      <w:tblPr>
        <w:tblStyle w:val="TableGrid"/>
        <w:tblW w:type="auto" w:w="0"/>
        <w:jc w:val="center"/>
        <w:tblLook w:firstColumn="1" w:firstRow="1" w:lastColumn="0" w:lastRow="0" w:noHBand="0" w:noVBand="1" w:val="04A0"/>
      </w:tblPr>
      <w:tblGrid>
        <w:gridCol w:w="3213"/>
        <w:gridCol w:w="3213"/>
        <w:gridCol w:w="3213"/>
      </w:tblGrid>
      <w:tr>
        <w:tc>
          <w:tcPr>
            <w:tcW w:type="dxa" w:w="3969"/>
            <w:shd w:val="clear" w:color="auto" w:fill="1F3864"/>
            <w:tcMar>
              <w:top w:w="70" w:type="dxa"/>
              <w:bottom w:w="70" w:type="dxa"/>
              <w:left w:w="140" w:type="dxa"/>
              <w:right w:w="110" w:type="dxa"/>
            </w:tcMar>
          </w:tcPr>
          <w:p>
            <w:pPr>
              <w:jc w:val="center"/>
            </w:pPr>
            <w:r>
              <w:rPr>
                <w:b/>
                <w:i w:val="0"/>
                <w:color w:val="FFFFFF"/>
                <w:sz w:val="19"/>
              </w:rPr>
              <w:t>Model</w:t>
            </w:r>
          </w:p>
        </w:tc>
        <w:tc>
          <w:tcPr>
            <w:tcW w:type="dxa" w:w="1701"/>
            <w:shd w:val="clear" w:color="auto" w:fill="1F3864"/>
            <w:tcMar>
              <w:top w:w="70" w:type="dxa"/>
              <w:bottom w:w="70" w:type="dxa"/>
              <w:left w:w="140" w:type="dxa"/>
              <w:right w:w="110" w:type="dxa"/>
            </w:tcMar>
          </w:tcPr>
          <w:p>
            <w:pPr>
              <w:jc w:val="center"/>
            </w:pPr>
            <w:r>
              <w:rPr>
                <w:b/>
                <w:i w:val="0"/>
                <w:color w:val="FFFFFF"/>
                <w:sz w:val="19"/>
              </w:rPr>
              <w:t>Bias</w:t>
            </w:r>
          </w:p>
        </w:tc>
        <w:tc>
          <w:tcPr>
            <w:tcW w:type="dxa" w:w="1701"/>
            <w:shd w:val="clear" w:color="auto" w:fill="1F3864"/>
            <w:tcMar>
              <w:top w:w="70" w:type="dxa"/>
              <w:bottom w:w="70" w:type="dxa"/>
              <w:left w:w="140" w:type="dxa"/>
              <w:right w:w="110" w:type="dxa"/>
            </w:tcMar>
          </w:tcPr>
          <w:p>
            <w:pPr>
              <w:jc w:val="center"/>
            </w:pPr>
            <w:r>
              <w:rPr>
                <w:b/>
                <w:i w:val="0"/>
                <w:color w:val="FFFFFF"/>
                <w:sz w:val="19"/>
              </w:rPr>
              <w:t>Variance</w:t>
            </w:r>
          </w:p>
        </w:tc>
      </w:tr>
      <w:tr>
        <w:tc>
          <w:tcPr>
            <w:tcW w:type="dxa" w:w="3969"/>
          </w:tcPr>
          <w:p>
            <w:pPr>
              <w:spacing w:after="0"/>
              <w:jc w:val="center"/>
            </w:pPr>
            <w:r>
              <w:rPr>
                <w:b w:val="0"/>
                <w:i w:val="0"/>
                <w:sz w:val="19"/>
              </w:rPr>
              <w:t>KNN with K = 1</w:t>
            </w:r>
          </w:p>
        </w:tc>
        <w:tc>
          <w:tcPr>
            <w:tcW w:type="dxa" w:w="1701"/>
          </w:tcPr>
          <w:p>
            <w:pPr>
              <w:spacing w:after="0"/>
              <w:jc w:val="center"/>
            </w:pPr>
            <w:r>
              <w:rPr>
                <w:b w:val="0"/>
                <w:i w:val="0"/>
                <w:sz w:val="19"/>
              </w:rPr>
              <w:t>low</w:t>
            </w:r>
          </w:p>
        </w:tc>
        <w:tc>
          <w:tcPr>
            <w:tcW w:type="dxa" w:w="1701"/>
          </w:tcPr>
          <w:p>
            <w:pPr>
              <w:spacing w:after="0"/>
              <w:jc w:val="center"/>
            </w:pPr>
            <w:r>
              <w:rPr>
                <w:b w:val="0"/>
                <w:i w:val="0"/>
                <w:sz w:val="19"/>
              </w:rPr>
              <w:t>high</w:t>
            </w:r>
          </w:p>
        </w:tc>
      </w:tr>
      <w:tr>
        <w:tc>
          <w:tcPr>
            <w:tcW w:type="dxa" w:w="3969"/>
            <w:shd w:val="clear" w:color="auto" w:fill="F2F6FC"/>
            <w:tcMar>
              <w:top w:w="70" w:type="dxa"/>
              <w:bottom w:w="70" w:type="dxa"/>
              <w:left w:w="140" w:type="dxa"/>
              <w:right w:w="110" w:type="dxa"/>
            </w:tcMar>
          </w:tcPr>
          <w:p>
            <w:pPr>
              <w:spacing w:after="0"/>
              <w:jc w:val="center"/>
            </w:pPr>
            <w:r>
              <w:rPr>
                <w:b w:val="0"/>
                <w:i w:val="0"/>
                <w:sz w:val="19"/>
              </w:rPr>
              <w:t>KNN with large K</w:t>
            </w:r>
          </w:p>
        </w:tc>
        <w:tc>
          <w:tcPr>
            <w:tcW w:type="dxa" w:w="1701"/>
            <w:shd w:val="clear" w:color="auto" w:fill="F2F6FC"/>
            <w:tcMar>
              <w:top w:w="70" w:type="dxa"/>
              <w:bottom w:w="70" w:type="dxa"/>
              <w:left w:w="140" w:type="dxa"/>
              <w:right w:w="110" w:type="dxa"/>
            </w:tcMar>
          </w:tcPr>
          <w:p>
            <w:pPr>
              <w:spacing w:after="0"/>
              <w:jc w:val="center"/>
            </w:pPr>
            <w:r>
              <w:rPr>
                <w:b w:val="0"/>
                <w:i w:val="0"/>
                <w:sz w:val="19"/>
              </w:rPr>
              <w:t>high</w:t>
            </w:r>
          </w:p>
        </w:tc>
        <w:tc>
          <w:tcPr>
            <w:tcW w:type="dxa" w:w="1701"/>
            <w:shd w:val="clear" w:color="auto" w:fill="F2F6FC"/>
            <w:tcMar>
              <w:top w:w="70" w:type="dxa"/>
              <w:bottom w:w="70" w:type="dxa"/>
              <w:left w:w="140" w:type="dxa"/>
              <w:right w:w="110" w:type="dxa"/>
            </w:tcMar>
          </w:tcPr>
          <w:p>
            <w:pPr>
              <w:spacing w:after="0"/>
              <w:jc w:val="center"/>
            </w:pPr>
            <w:r>
              <w:rPr>
                <w:b w:val="0"/>
                <w:i w:val="0"/>
                <w:sz w:val="19"/>
              </w:rPr>
              <w:t>low</w:t>
            </w:r>
          </w:p>
        </w:tc>
      </w:tr>
      <w:tr>
        <w:tc>
          <w:tcPr>
            <w:tcW w:type="dxa" w:w="3969"/>
          </w:tcPr>
          <w:p>
            <w:pPr>
              <w:spacing w:after="0"/>
            </w:pPr>
            <w:r>
              <w:rPr>
                <w:b w:val="0"/>
                <w:i w:val="0"/>
                <w:sz w:val="19"/>
              </w:rPr>
              <w:t>Deep, unpruned decision tree</w:t>
            </w:r>
          </w:p>
        </w:tc>
        <w:tc>
          <w:tcPr>
            <w:tcW w:type="dxa" w:w="1701"/>
          </w:tcPr>
          <w:p>
            <w:pPr>
              <w:spacing w:after="0"/>
              <w:jc w:val="center"/>
            </w:pPr>
            <w:r>
              <w:rPr>
                <w:b w:val="0"/>
                <w:i w:val="0"/>
                <w:sz w:val="19"/>
              </w:rPr>
              <w:t>low</w:t>
            </w:r>
          </w:p>
        </w:tc>
        <w:tc>
          <w:tcPr>
            <w:tcW w:type="dxa" w:w="1701"/>
          </w:tcPr>
          <w:p>
            <w:pPr>
              <w:spacing w:after="0"/>
              <w:jc w:val="center"/>
            </w:pPr>
            <w:r>
              <w:rPr>
                <w:b w:val="0"/>
                <w:i w:val="0"/>
                <w:sz w:val="19"/>
              </w:rPr>
              <w:t>high</w:t>
            </w:r>
          </w:p>
        </w:tc>
      </w:tr>
      <w:tr>
        <w:tc>
          <w:tcPr>
            <w:tcW w:type="dxa" w:w="3969"/>
            <w:shd w:val="clear" w:color="auto" w:fill="F2F6FC"/>
            <w:tcMar>
              <w:top w:w="70" w:type="dxa"/>
              <w:bottom w:w="70" w:type="dxa"/>
              <w:left w:w="140" w:type="dxa"/>
              <w:right w:w="110" w:type="dxa"/>
            </w:tcMar>
          </w:tcPr>
          <w:p>
            <w:pPr>
              <w:spacing w:after="0"/>
              <w:jc w:val="center"/>
            </w:pPr>
            <w:r>
              <w:rPr>
                <w:b w:val="0"/>
                <w:i w:val="0"/>
                <w:sz w:val="19"/>
              </w:rPr>
              <w:t>Decision stump</w:t>
            </w:r>
          </w:p>
        </w:tc>
        <w:tc>
          <w:tcPr>
            <w:tcW w:type="dxa" w:w="1701"/>
            <w:shd w:val="clear" w:color="auto" w:fill="F2F6FC"/>
            <w:tcMar>
              <w:top w:w="70" w:type="dxa"/>
              <w:bottom w:w="70" w:type="dxa"/>
              <w:left w:w="140" w:type="dxa"/>
              <w:right w:w="110" w:type="dxa"/>
            </w:tcMar>
          </w:tcPr>
          <w:p>
            <w:pPr>
              <w:spacing w:after="0"/>
              <w:jc w:val="center"/>
            </w:pPr>
            <w:r>
              <w:rPr>
                <w:b w:val="0"/>
                <w:i w:val="0"/>
                <w:sz w:val="19"/>
              </w:rPr>
              <w:t>high</w:t>
            </w:r>
          </w:p>
        </w:tc>
        <w:tc>
          <w:tcPr>
            <w:tcW w:type="dxa" w:w="1701"/>
            <w:shd w:val="clear" w:color="auto" w:fill="F2F6FC"/>
            <w:tcMar>
              <w:top w:w="70" w:type="dxa"/>
              <w:bottom w:w="70" w:type="dxa"/>
              <w:left w:w="140" w:type="dxa"/>
              <w:right w:w="110" w:type="dxa"/>
            </w:tcMar>
          </w:tcPr>
          <w:p>
            <w:pPr>
              <w:spacing w:after="0"/>
              <w:jc w:val="center"/>
            </w:pPr>
            <w:r>
              <w:rPr>
                <w:b w:val="0"/>
                <w:i w:val="0"/>
                <w:sz w:val="19"/>
              </w:rPr>
              <w:t>low</w:t>
            </w:r>
          </w:p>
        </w:tc>
      </w:tr>
      <w:tr>
        <w:tc>
          <w:tcPr>
            <w:tcW w:type="dxa" w:w="3969"/>
          </w:tcPr>
          <w:p>
            <w:pPr>
              <w:spacing w:after="0"/>
            </w:pPr>
            <w:r>
              <w:rPr>
                <w:b w:val="0"/>
                <w:i w:val="0"/>
                <w:sz w:val="19"/>
              </w:rPr>
              <w:t>Linear regression on non-linear data</w:t>
            </w:r>
          </w:p>
        </w:tc>
        <w:tc>
          <w:tcPr>
            <w:tcW w:type="dxa" w:w="1701"/>
          </w:tcPr>
          <w:p>
            <w:pPr>
              <w:spacing w:after="0"/>
              <w:jc w:val="center"/>
            </w:pPr>
            <w:r>
              <w:rPr>
                <w:b w:val="0"/>
                <w:i w:val="0"/>
                <w:sz w:val="19"/>
              </w:rPr>
              <w:t>high</w:t>
            </w:r>
          </w:p>
        </w:tc>
        <w:tc>
          <w:tcPr>
            <w:tcW w:type="dxa" w:w="1701"/>
          </w:tcPr>
          <w:p>
            <w:pPr>
              <w:spacing w:after="0"/>
              <w:jc w:val="center"/>
            </w:pPr>
            <w:r>
              <w:rPr>
                <w:b w:val="0"/>
                <w:i w:val="0"/>
                <w:sz w:val="19"/>
              </w:rPr>
              <w:t>low</w:t>
            </w:r>
          </w:p>
        </w:tc>
      </w:tr>
      <w:tr>
        <w:tc>
          <w:tcPr>
            <w:tcW w:type="dxa" w:w="3969"/>
            <w:shd w:val="clear" w:color="auto" w:fill="F2F6FC"/>
            <w:tcMar>
              <w:top w:w="70" w:type="dxa"/>
              <w:bottom w:w="70" w:type="dxa"/>
              <w:left w:w="140" w:type="dxa"/>
              <w:right w:w="110" w:type="dxa"/>
            </w:tcMar>
          </w:tcPr>
          <w:p>
            <w:pPr>
              <w:spacing w:after="0"/>
            </w:pPr>
            <w:r>
              <w:rPr>
                <w:b w:val="0"/>
                <w:i w:val="0"/>
                <w:sz w:val="19"/>
              </w:rPr>
              <w:t>High-degree polynomial</w:t>
            </w:r>
          </w:p>
        </w:tc>
        <w:tc>
          <w:tcPr>
            <w:tcW w:type="dxa" w:w="1701"/>
            <w:shd w:val="clear" w:color="auto" w:fill="F2F6FC"/>
            <w:tcMar>
              <w:top w:w="70" w:type="dxa"/>
              <w:bottom w:w="70" w:type="dxa"/>
              <w:left w:w="140" w:type="dxa"/>
              <w:right w:w="110" w:type="dxa"/>
            </w:tcMar>
          </w:tcPr>
          <w:p>
            <w:pPr>
              <w:spacing w:after="0"/>
              <w:jc w:val="center"/>
            </w:pPr>
            <w:r>
              <w:rPr>
                <w:b w:val="0"/>
                <w:i w:val="0"/>
                <w:sz w:val="19"/>
              </w:rPr>
              <w:t>low</w:t>
            </w:r>
          </w:p>
        </w:tc>
        <w:tc>
          <w:tcPr>
            <w:tcW w:type="dxa" w:w="1701"/>
            <w:shd w:val="clear" w:color="auto" w:fill="F2F6FC"/>
            <w:tcMar>
              <w:top w:w="70" w:type="dxa"/>
              <w:bottom w:w="70" w:type="dxa"/>
              <w:left w:w="140" w:type="dxa"/>
              <w:right w:w="110" w:type="dxa"/>
            </w:tcMar>
          </w:tcPr>
          <w:p>
            <w:pPr>
              <w:spacing w:after="0"/>
              <w:jc w:val="center"/>
            </w:pPr>
            <w:r>
              <w:rPr>
                <w:b w:val="0"/>
                <w:i w:val="0"/>
                <w:sz w:val="19"/>
              </w:rPr>
              <w:t>high</w:t>
            </w:r>
          </w:p>
        </w:tc>
      </w:tr>
      <w:tr>
        <w:tc>
          <w:tcPr>
            <w:tcW w:type="dxa" w:w="3969"/>
          </w:tcPr>
          <w:p>
            <w:pPr>
              <w:spacing w:after="0"/>
            </w:pPr>
            <w:r>
              <w:rPr>
                <w:b w:val="0"/>
                <w:i w:val="0"/>
                <w:sz w:val="19"/>
              </w:rPr>
              <w:t>SVM with large C / large γ</w:t>
            </w:r>
          </w:p>
        </w:tc>
        <w:tc>
          <w:tcPr>
            <w:tcW w:type="dxa" w:w="1701"/>
          </w:tcPr>
          <w:p>
            <w:pPr>
              <w:spacing w:after="0"/>
              <w:jc w:val="center"/>
            </w:pPr>
            <w:r>
              <w:rPr>
                <w:b w:val="0"/>
                <w:i w:val="0"/>
                <w:sz w:val="19"/>
              </w:rPr>
              <w:t>low</w:t>
            </w:r>
          </w:p>
        </w:tc>
        <w:tc>
          <w:tcPr>
            <w:tcW w:type="dxa" w:w="1701"/>
          </w:tcPr>
          <w:p>
            <w:pPr>
              <w:spacing w:after="0"/>
              <w:jc w:val="center"/>
            </w:pPr>
            <w:r>
              <w:rPr>
                <w:b w:val="0"/>
                <w:i w:val="0"/>
                <w:sz w:val="19"/>
              </w:rPr>
              <w:t>high</w:t>
            </w:r>
          </w:p>
        </w:tc>
      </w:tr>
      <w:tr>
        <w:tc>
          <w:tcPr>
            <w:tcW w:type="dxa" w:w="3969"/>
            <w:shd w:val="clear" w:color="auto" w:fill="F2F6FC"/>
            <w:tcMar>
              <w:top w:w="70" w:type="dxa"/>
              <w:bottom w:w="70" w:type="dxa"/>
              <w:left w:w="140" w:type="dxa"/>
              <w:right w:w="110" w:type="dxa"/>
            </w:tcMar>
          </w:tcPr>
          <w:p>
            <w:pPr>
              <w:spacing w:after="0"/>
            </w:pPr>
            <w:r>
              <w:rPr>
                <w:b w:val="0"/>
                <w:i w:val="0"/>
                <w:sz w:val="19"/>
              </w:rPr>
              <w:t>Strong L2 regularisation (large λ)</w:t>
            </w:r>
          </w:p>
        </w:tc>
        <w:tc>
          <w:tcPr>
            <w:tcW w:type="dxa" w:w="1701"/>
            <w:shd w:val="clear" w:color="auto" w:fill="F2F6FC"/>
            <w:tcMar>
              <w:top w:w="70" w:type="dxa"/>
              <w:bottom w:w="70" w:type="dxa"/>
              <w:left w:w="140" w:type="dxa"/>
              <w:right w:w="110" w:type="dxa"/>
            </w:tcMar>
          </w:tcPr>
          <w:p>
            <w:pPr>
              <w:spacing w:after="0"/>
              <w:jc w:val="center"/>
            </w:pPr>
            <w:r>
              <w:rPr>
                <w:b w:val="0"/>
                <w:i w:val="0"/>
                <w:sz w:val="19"/>
              </w:rPr>
              <w:t>higher</w:t>
            </w:r>
          </w:p>
        </w:tc>
        <w:tc>
          <w:tcPr>
            <w:tcW w:type="dxa" w:w="1701"/>
            <w:shd w:val="clear" w:color="auto" w:fill="F2F6FC"/>
            <w:tcMar>
              <w:top w:w="70" w:type="dxa"/>
              <w:bottom w:w="70" w:type="dxa"/>
              <w:left w:w="140" w:type="dxa"/>
              <w:right w:w="110" w:type="dxa"/>
            </w:tcMar>
          </w:tcPr>
          <w:p>
            <w:pPr>
              <w:spacing w:after="0"/>
              <w:jc w:val="center"/>
            </w:pPr>
            <w:r>
              <w:rPr>
                <w:b w:val="0"/>
                <w:i w:val="0"/>
                <w:sz w:val="19"/>
              </w:rPr>
              <w:t>lower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bias, variance, irreducible error, underfitting, overfitting, model complexity, sweet spot, generalisation, training vs validation error, regularisation, Stein's lemma, Occam's razor.</w:t>
            </w:r>
          </w:p>
        </w:tc>
      </w:tr>
    </w:tbl>
    <w:p>
      <w:pPr>
        <w:spacing w:after="0"/>
      </w:pPr>
    </w:p>
    <w:p>
      <w:pPr>
        <w:pStyle w:val="Heading1"/>
        <w:pageBreakBefore/>
      </w:pPr>
      <w:r>
        <w:t>Chapter 9. Ensembles &amp; AdaBoost</w:t>
      </w:r>
    </w:p>
    <w:p>
      <w:pPr>
        <w:pStyle w:val="Heading2"/>
      </w:pPr>
      <w:r>
        <w:t>9.1 Theory</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i w:val="0"/>
              </w:rPr>
              <w:t>Ensemble</w:t>
            </w:r>
            <w:r>
              <w:rPr>
                <w:b w:val="0"/>
                <w:i w:val="0"/>
              </w:rPr>
              <w:t xml:space="preserve"> = combine many models to get a better one ("wisdom of crowds"). </w:t>
            </w:r>
            <w:r>
              <w:rPr>
                <w:b/>
                <w:i w:val="0"/>
              </w:rPr>
              <w:t>Bagging</w:t>
            </w:r>
            <w:r>
              <w:rPr>
                <w:b w:val="0"/>
                <w:i w:val="0"/>
              </w:rPr>
              <w:t xml:space="preserve"> (e.g., Random Forest) trains models on bootstrap samples in parallel and averages → mainly reduces </w:t>
            </w:r>
            <w:r>
              <w:rPr>
                <w:b/>
                <w:i w:val="0"/>
              </w:rPr>
              <w:t>variance</w:t>
            </w:r>
            <w:r>
              <w:rPr>
                <w:b w:val="0"/>
                <w:i w:val="0"/>
              </w:rPr>
              <w:t xml:space="preserve">. </w:t>
            </w:r>
            <w:r>
              <w:rPr>
                <w:b/>
                <w:i w:val="0"/>
              </w:rPr>
              <w:t>Boosting</w:t>
            </w:r>
            <w:r>
              <w:rPr>
                <w:b w:val="0"/>
                <w:i w:val="0"/>
              </w:rPr>
              <w:t xml:space="preserve"> trains weak models </w:t>
            </w:r>
            <w:r>
              <w:rPr>
                <w:b/>
                <w:i w:val="0"/>
              </w:rPr>
              <w:t>sequentially</w:t>
            </w:r>
            <w:r>
              <w:rPr>
                <w:b w:val="0"/>
                <w:i w:val="0"/>
              </w:rPr>
              <w:t xml:space="preserve">, each focusing on the mistakes of the previous ones → mainly reduces </w:t>
            </w:r>
            <w:r>
              <w:rPr>
                <w:b/>
                <w:i w:val="0"/>
              </w:rPr>
              <w:t>bias</w:t>
            </w:r>
            <w:r>
              <w:rPr>
                <w:b w:val="0"/>
                <w:i w:val="0"/>
              </w:rPr>
              <w:t>.</w:t>
            </w:r>
          </w:p>
          <w:p>
            <w:pPr>
              <w:spacing w:after="40"/>
            </w:pPr>
            <w:r>
              <w:rPr>
                <w:b/>
                <w:i w:val="0"/>
              </w:rPr>
              <w:t>AdaBoost</w:t>
            </w:r>
            <w:r>
              <w:rPr>
                <w:b w:val="0"/>
                <w:i w:val="0"/>
              </w:rPr>
              <w:t xml:space="preserve"> (Adaptive Boosting): give every training point a weight. After each round, </w:t>
            </w:r>
            <w:r>
              <w:rPr>
                <w:b/>
                <w:i w:val="0"/>
              </w:rPr>
              <w:t>increase the weights of misclassified points</w:t>
            </w:r>
            <w:r>
              <w:rPr>
                <w:b w:val="0"/>
                <w:i w:val="0"/>
              </w:rPr>
              <w:t xml:space="preserve"> and decrease the others, so the next weak learner concentrates on the hard points. Final answer = </w:t>
            </w:r>
            <w:r>
              <w:rPr>
                <w:b/>
                <w:i w:val="0"/>
              </w:rPr>
              <w:t>weighted vote</w:t>
            </w:r>
            <w:r>
              <w:rPr>
                <w:b w:val="0"/>
                <w:i w:val="0"/>
              </w:rPr>
              <w:t>, where better learners get a bigger say α.</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AdaBoost (labels y ∈ {−1, +1})</w:t>
            </w:r>
          </w:p>
          <w:p>
            <w:pPr>
              <w:spacing w:after="40"/>
              <w:jc w:val="center"/>
            </w:pPr>
            <w:r>
              <w:rPr>
                <w:rFonts w:ascii="Cambria Math" w:hAnsi="Cambria Math"/>
                <w:b w:val="0"/>
                <w:i w:val="0"/>
                <w:sz w:val="23"/>
              </w:rPr>
              <w:t>Initial weights:  w</w:t>
            </w:r>
            <w:r>
              <w:rPr>
                <w:rFonts w:ascii="Cambria Math" w:hAnsi="Cambria Math"/>
                <w:b w:val="0"/>
                <w:i w:val="0"/>
                <w:sz w:val="23"/>
                <w:vertAlign w:val="subscript"/>
              </w:rPr>
              <w:t>i</w:t>
            </w:r>
            <w:r>
              <w:rPr>
                <w:rFonts w:ascii="Cambria Math" w:hAnsi="Cambria Math"/>
                <w:b w:val="0"/>
                <w:i w:val="0"/>
                <w:sz w:val="23"/>
                <w:vertAlign w:val="superscript"/>
              </w:rPr>
              <w:t>(1)</w:t>
            </w:r>
            <w:r>
              <w:rPr>
                <w:rFonts w:ascii="Cambria Math" w:hAnsi="Cambria Math"/>
                <w:b w:val="0"/>
                <w:i w:val="0"/>
                <w:sz w:val="23"/>
              </w:rPr>
              <w:t xml:space="preserve"> = 1/N</w:t>
            </w:r>
          </w:p>
          <w:p>
            <w:pPr>
              <w:spacing w:after="40"/>
              <w:jc w:val="center"/>
            </w:pPr>
            <w:r>
              <w:rPr>
                <w:rFonts w:ascii="Cambria Math" w:hAnsi="Cambria Math"/>
                <w:b w:val="0"/>
                <w:i w:val="0"/>
                <w:sz w:val="23"/>
              </w:rPr>
              <w:t>Weighted error:  ε</w:t>
            </w:r>
            <w:r>
              <w:rPr>
                <w:rFonts w:ascii="Cambria Math" w:hAnsi="Cambria Math"/>
                <w:b w:val="0"/>
                <w:i w:val="0"/>
                <w:sz w:val="23"/>
                <w:vertAlign w:val="subscript"/>
              </w:rPr>
              <w:t>t</w:t>
            </w:r>
            <w:r>
              <w:rPr>
                <w:rFonts w:ascii="Cambria Math" w:hAnsi="Cambria Math"/>
                <w:b w:val="0"/>
                <w:i w:val="0"/>
                <w:sz w:val="23"/>
              </w:rPr>
              <w:t xml:space="preserve"> = Σ</w:t>
            </w:r>
            <w:r>
              <w:rPr>
                <w:rFonts w:ascii="Cambria Math" w:hAnsi="Cambria Math"/>
                <w:b w:val="0"/>
                <w:i w:val="0"/>
                <w:sz w:val="23"/>
                <w:vertAlign w:val="subscript"/>
              </w:rPr>
              <w:t>i: hₜ(xᵢ) ≠ yᵢ</w:t>
            </w:r>
            <w:r>
              <w:rPr>
                <w:rFonts w:ascii="Cambria Math" w:hAnsi="Cambria Math"/>
                <w:b w:val="0"/>
                <w:i w:val="0"/>
                <w:sz w:val="23"/>
              </w:rPr>
              <w:t xml:space="preserve"> w</w:t>
            </w:r>
            <w:r>
              <w:rPr>
                <w:rFonts w:ascii="Cambria Math" w:hAnsi="Cambria Math"/>
                <w:b w:val="0"/>
                <w:i w:val="0"/>
                <w:sz w:val="23"/>
                <w:vertAlign w:val="subscript"/>
              </w:rPr>
              <w:t>i</w:t>
            </w:r>
            <w:r>
              <w:rPr>
                <w:rFonts w:ascii="Cambria Math" w:hAnsi="Cambria Math"/>
                <w:b w:val="0"/>
                <w:i w:val="0"/>
                <w:sz w:val="23"/>
                <w:vertAlign w:val="superscript"/>
              </w:rPr>
              <w:t>(t)</w:t>
            </w:r>
          </w:p>
          <w:p>
            <w:pPr>
              <w:spacing w:after="40"/>
              <w:jc w:val="center"/>
            </w:pPr>
            <w:r>
              <w:rPr>
                <w:rFonts w:ascii="Cambria Math" w:hAnsi="Cambria Math"/>
                <w:b w:val="0"/>
                <w:i w:val="0"/>
                <w:sz w:val="23"/>
              </w:rPr>
              <w:t>Learner weight:  α</w:t>
            </w:r>
            <w:r>
              <w:rPr>
                <w:rFonts w:ascii="Cambria Math" w:hAnsi="Cambria Math"/>
                <w:b w:val="0"/>
                <w:i w:val="0"/>
                <w:sz w:val="23"/>
                <w:vertAlign w:val="subscript"/>
              </w:rPr>
              <w:t>t</w:t>
            </w:r>
            <w:r>
              <w:rPr>
                <w:rFonts w:ascii="Cambria Math" w:hAnsi="Cambria Math"/>
                <w:b w:val="0"/>
                <w:i w:val="0"/>
                <w:sz w:val="23"/>
              </w:rPr>
              <w:t xml:space="preserve"> = ½ ln( (1 − ε</w:t>
            </w:r>
            <w:r>
              <w:rPr>
                <w:rFonts w:ascii="Cambria Math" w:hAnsi="Cambria Math"/>
                <w:b w:val="0"/>
                <w:i w:val="0"/>
                <w:sz w:val="23"/>
                <w:vertAlign w:val="subscript"/>
              </w:rPr>
              <w:t>t</w:t>
            </w:r>
            <w:r>
              <w:rPr>
                <w:rFonts w:ascii="Cambria Math" w:hAnsi="Cambria Math"/>
                <w:b w:val="0"/>
                <w:i w:val="0"/>
                <w:sz w:val="23"/>
              </w:rPr>
              <w:t>) / ε</w:t>
            </w:r>
            <w:r>
              <w:rPr>
                <w:rFonts w:ascii="Cambria Math" w:hAnsi="Cambria Math"/>
                <w:b w:val="0"/>
                <w:i w:val="0"/>
                <w:sz w:val="23"/>
                <w:vertAlign w:val="subscript"/>
              </w:rPr>
              <w:t>t</w:t>
            </w:r>
            <w:r>
              <w:rPr>
                <w:rFonts w:ascii="Cambria Math" w:hAnsi="Cambria Math"/>
                <w:b w:val="0"/>
                <w:i w:val="0"/>
                <w:sz w:val="23"/>
              </w:rPr>
              <w:t xml:space="preserve"> )</w:t>
            </w:r>
          </w:p>
          <w:p>
            <w:pPr>
              <w:spacing w:after="40"/>
              <w:jc w:val="center"/>
            </w:pPr>
            <w:r>
              <w:rPr>
                <w:rFonts w:ascii="Cambria Math" w:hAnsi="Cambria Math"/>
                <w:b w:val="0"/>
                <w:i w:val="0"/>
                <w:sz w:val="23"/>
              </w:rPr>
              <w:t>Update:  w</w:t>
            </w:r>
            <w:r>
              <w:rPr>
                <w:rFonts w:ascii="Cambria Math" w:hAnsi="Cambria Math"/>
                <w:b w:val="0"/>
                <w:i w:val="0"/>
                <w:sz w:val="23"/>
                <w:vertAlign w:val="subscript"/>
              </w:rPr>
              <w:t>i</w:t>
            </w:r>
            <w:r>
              <w:rPr>
                <w:rFonts w:ascii="Cambria Math" w:hAnsi="Cambria Math"/>
                <w:b w:val="0"/>
                <w:i w:val="0"/>
                <w:sz w:val="23"/>
                <w:vertAlign w:val="superscript"/>
              </w:rPr>
              <w:t>(t+1)</w:t>
            </w:r>
            <w:r>
              <w:rPr>
                <w:rFonts w:ascii="Cambria Math" w:hAnsi="Cambria Math"/>
                <w:b w:val="0"/>
                <w:i w:val="0"/>
                <w:sz w:val="23"/>
              </w:rPr>
              <w:t xml:space="preserve"> = w</w:t>
            </w:r>
            <w:r>
              <w:rPr>
                <w:rFonts w:ascii="Cambria Math" w:hAnsi="Cambria Math"/>
                <w:b w:val="0"/>
                <w:i w:val="0"/>
                <w:sz w:val="23"/>
                <w:vertAlign w:val="subscript"/>
              </w:rPr>
              <w:t>i</w:t>
            </w:r>
            <w:r>
              <w:rPr>
                <w:rFonts w:ascii="Cambria Math" w:hAnsi="Cambria Math"/>
                <w:b w:val="0"/>
                <w:i w:val="0"/>
                <w:sz w:val="23"/>
                <w:vertAlign w:val="superscript"/>
              </w:rPr>
              <w:t>(t)</w:t>
            </w:r>
            <w:r>
              <w:rPr>
                <w:rFonts w:ascii="Cambria Math" w:hAnsi="Cambria Math"/>
                <w:b w:val="0"/>
                <w:i w:val="0"/>
                <w:sz w:val="23"/>
              </w:rPr>
              <w:t xml:space="preserve"> · exp(−α</w:t>
            </w:r>
            <w:r>
              <w:rPr>
                <w:rFonts w:ascii="Cambria Math" w:hAnsi="Cambria Math"/>
                <w:b w:val="0"/>
                <w:i w:val="0"/>
                <w:sz w:val="23"/>
                <w:vertAlign w:val="subscript"/>
              </w:rPr>
              <w:t>t</w:t>
            </w:r>
            <w:r>
              <w:rPr>
                <w:rFonts w:ascii="Cambria Math" w:hAnsi="Cambria Math"/>
                <w:b w:val="0"/>
                <w:i w:val="0"/>
                <w:sz w:val="23"/>
              </w:rPr>
              <w:t xml:space="preserve"> y</w:t>
            </w:r>
            <w:r>
              <w:rPr>
                <w:rFonts w:ascii="Cambria Math" w:hAnsi="Cambria Math"/>
                <w:b w:val="0"/>
                <w:i w:val="0"/>
                <w:sz w:val="23"/>
                <w:vertAlign w:val="subscript"/>
              </w:rPr>
              <w:t>i</w:t>
            </w:r>
            <w:r>
              <w:rPr>
                <w:rFonts w:ascii="Cambria Math" w:hAnsi="Cambria Math"/>
                <w:b w:val="0"/>
                <w:i w:val="0"/>
                <w:sz w:val="23"/>
              </w:rPr>
              <w:t xml:space="preserve"> h</w:t>
            </w:r>
            <w:r>
              <w:rPr>
                <w:rFonts w:ascii="Cambria Math" w:hAnsi="Cambria Math"/>
                <w:b w:val="0"/>
                <w:i w:val="0"/>
                <w:sz w:val="23"/>
                <w:vertAlign w:val="subscript"/>
              </w:rPr>
              <w:t>t</w:t>
            </w:r>
            <w:r>
              <w:rPr>
                <w:rFonts w:ascii="Cambria Math" w:hAnsi="Cambria Math"/>
                <w:b w:val="0"/>
                <w:i w:val="0"/>
                <w:sz w:val="23"/>
              </w:rPr>
              <w:t>(x</w:t>
            </w:r>
            <w:r>
              <w:rPr>
                <w:rFonts w:ascii="Cambria Math" w:hAnsi="Cambria Math"/>
                <w:b w:val="0"/>
                <w:i w:val="0"/>
                <w:sz w:val="23"/>
                <w:vertAlign w:val="subscript"/>
              </w:rPr>
              <w:t>i</w:t>
            </w:r>
            <w:r>
              <w:rPr>
                <w:rFonts w:ascii="Cambria Math" w:hAnsi="Cambria Math"/>
                <w:b w:val="0"/>
                <w:i w:val="0"/>
                <w:sz w:val="23"/>
              </w:rPr>
              <w:t>)) / Z</w:t>
            </w:r>
            <w:r>
              <w:rPr>
                <w:rFonts w:ascii="Cambria Math" w:hAnsi="Cambria Math"/>
                <w:b w:val="0"/>
                <w:i w:val="0"/>
                <w:sz w:val="23"/>
                <w:vertAlign w:val="subscript"/>
              </w:rPr>
              <w:t>t</w:t>
            </w:r>
            <w:r>
              <w:rPr>
                <w:rFonts w:ascii="Cambria Math" w:hAnsi="Cambria Math"/>
                <w:b w:val="0"/>
                <w:i w:val="0"/>
                <w:sz w:val="23"/>
              </w:rPr>
              <w:t xml:space="preserve">    (× e</w:t>
            </w:r>
            <w:r>
              <w:rPr>
                <w:rFonts w:ascii="Cambria Math" w:hAnsi="Cambria Math"/>
                <w:b w:val="0"/>
                <w:i w:val="0"/>
                <w:sz w:val="23"/>
                <w:vertAlign w:val="superscript"/>
              </w:rPr>
              <w:t>α</w:t>
            </w:r>
            <w:r>
              <w:rPr>
                <w:rFonts w:ascii="Cambria Math" w:hAnsi="Cambria Math"/>
                <w:b w:val="0"/>
                <w:i w:val="0"/>
                <w:sz w:val="23"/>
              </w:rPr>
              <w:t xml:space="preserve"> if wrong, × e</w:t>
            </w:r>
            <w:r>
              <w:rPr>
                <w:rFonts w:ascii="Cambria Math" w:hAnsi="Cambria Math"/>
                <w:b w:val="0"/>
                <w:i w:val="0"/>
                <w:sz w:val="23"/>
                <w:vertAlign w:val="superscript"/>
              </w:rPr>
              <w:t>−α</w:t>
            </w:r>
            <w:r>
              <w:rPr>
                <w:rFonts w:ascii="Cambria Math" w:hAnsi="Cambria Math"/>
                <w:b w:val="0"/>
                <w:i w:val="0"/>
                <w:sz w:val="23"/>
              </w:rPr>
              <w:t xml:space="preserve"> if right)</w:t>
            </w:r>
          </w:p>
          <w:p>
            <w:pPr>
              <w:spacing w:after="40"/>
              <w:jc w:val="center"/>
            </w:pPr>
            <w:r>
              <w:rPr>
                <w:rFonts w:ascii="Cambria Math" w:hAnsi="Cambria Math"/>
                <w:b w:val="0"/>
                <w:i w:val="0"/>
                <w:sz w:val="23"/>
              </w:rPr>
              <w:t>Final classifier:  H(x) = sign( Σ</w:t>
            </w:r>
            <w:r>
              <w:rPr>
                <w:rFonts w:ascii="Cambria Math" w:hAnsi="Cambria Math"/>
                <w:b w:val="0"/>
                <w:i w:val="0"/>
                <w:sz w:val="23"/>
                <w:vertAlign w:val="subscript"/>
              </w:rPr>
              <w:t>t=1</w:t>
            </w:r>
            <w:r>
              <w:rPr>
                <w:rFonts w:ascii="Cambria Math" w:hAnsi="Cambria Math"/>
                <w:b w:val="0"/>
                <w:i w:val="0"/>
                <w:sz w:val="23"/>
                <w:vertAlign w:val="superscript"/>
              </w:rPr>
              <w:t>T</w:t>
            </w:r>
            <w:r>
              <w:rPr>
                <w:rFonts w:ascii="Cambria Math" w:hAnsi="Cambria Math"/>
                <w:b w:val="0"/>
                <w:i w:val="0"/>
                <w:sz w:val="23"/>
              </w:rPr>
              <w:t xml:space="preserve"> α</w:t>
            </w:r>
            <w:r>
              <w:rPr>
                <w:rFonts w:ascii="Cambria Math" w:hAnsi="Cambria Math"/>
                <w:b w:val="0"/>
                <w:i w:val="0"/>
                <w:sz w:val="23"/>
                <w:vertAlign w:val="subscript"/>
              </w:rPr>
              <w:t>t</w:t>
            </w:r>
            <w:r>
              <w:rPr>
                <w:rFonts w:ascii="Cambria Math" w:hAnsi="Cambria Math"/>
                <w:b w:val="0"/>
                <w:i w:val="0"/>
                <w:sz w:val="23"/>
              </w:rPr>
              <w:t xml:space="preserve"> h</w:t>
            </w:r>
            <w:r>
              <w:rPr>
                <w:rFonts w:ascii="Cambria Math" w:hAnsi="Cambria Math"/>
                <w:b w:val="0"/>
                <w:i w:val="0"/>
                <w:sz w:val="23"/>
                <w:vertAlign w:val="subscript"/>
              </w:rPr>
              <w:t>t</w:t>
            </w:r>
            <w:r>
              <w:rPr>
                <w:rFonts w:ascii="Cambria Math" w:hAnsi="Cambria Math"/>
                <w:b w:val="0"/>
                <w:i w:val="0"/>
                <w:sz w:val="23"/>
              </w:rPr>
              <w:t>(x) )</w:t>
            </w:r>
          </w:p>
          <w:p>
            <w:pPr>
              <w:jc w:val="center"/>
            </w:pPr>
            <w:r>
              <w:rPr>
                <w:b w:val="0"/>
                <w:i w:val="0"/>
                <w:color w:val="555555"/>
                <w:sz w:val="18"/>
              </w:rPr>
              <w:t>Zₜ = normalising constant so new weights sum to 1 (Zₜ = 2√(εₜ(1−εₜ))). Training error of H ≤ Πₜ Zₜ → decreases exponentially if every εₜ &lt; 0.5.</w:t>
            </w:r>
          </w:p>
        </w:tc>
      </w:tr>
    </w:tbl>
    <w:p>
      <w:pPr>
        <w:spacing w:after="0"/>
      </w:pPr>
    </w:p>
    <w:p>
      <w:pPr>
        <w:pStyle w:val="ListBullet"/>
        <w:spacing w:after="40"/>
      </w:pPr>
      <w:r>
        <w:rPr>
          <w:b/>
          <w:i w:val="0"/>
        </w:rPr>
        <w:t>Weak learner</w:t>
      </w:r>
      <w:r>
        <w:rPr>
          <w:b w:val="0"/>
          <w:i w:val="0"/>
        </w:rPr>
        <w:t xml:space="preserve"> = slightly better than random (ε &lt; 0.5), typically a </w:t>
      </w:r>
      <w:r>
        <w:rPr>
          <w:b/>
          <w:i w:val="0"/>
        </w:rPr>
        <w:t>decision stump</w:t>
      </w:r>
      <w:r>
        <w:rPr>
          <w:b w:val="0"/>
          <w:i w:val="0"/>
        </w:rPr>
        <w:t xml:space="preserve"> (one-level tree: "x &gt; c → class A else B").</w:t>
      </w:r>
    </w:p>
    <w:p>
      <w:pPr>
        <w:pStyle w:val="ListBullet"/>
        <w:spacing w:after="40"/>
      </w:pPr>
      <w:r>
        <w:rPr>
          <w:b w:val="0"/>
          <w:i w:val="0"/>
        </w:rPr>
        <w:t>ε → 0 ⇒ α large (trust it); ε = 0.5 ⇒ α = 0 (useless); ε &gt; 0.5 ⇒ α &lt; 0 (flip it).</w:t>
      </w:r>
    </w:p>
    <w:p>
      <w:pPr>
        <w:pStyle w:val="ListBullet"/>
        <w:spacing w:after="40"/>
      </w:pPr>
      <w:r>
        <w:rPr>
          <w:b w:val="0"/>
          <w:i w:val="0"/>
        </w:rPr>
        <w:t xml:space="preserve">After re-weighting, the misclassified points hold exactly </w:t>
      </w:r>
      <w:r>
        <w:rPr>
          <w:b/>
          <w:i w:val="0"/>
        </w:rPr>
        <w:t>half</w:t>
      </w:r>
      <w:r>
        <w:rPr>
          <w:b w:val="0"/>
          <w:i w:val="0"/>
        </w:rPr>
        <w:t xml:space="preserve"> the total weight (so the old learner looks like a coin-flip on the new weights).</w:t>
      </w:r>
    </w:p>
    <w:p>
      <w:pPr>
        <w:pStyle w:val="ListBullet"/>
        <w:spacing w:after="40"/>
      </w:pPr>
      <w:r>
        <w:rPr>
          <w:b/>
          <w:i w:val="0"/>
        </w:rPr>
        <w:t>When to use AdaBoost</w:t>
      </w:r>
      <w:r>
        <w:rPr>
          <w:b w:val="0"/>
          <w:i w:val="0"/>
        </w:rPr>
        <w:t xml:space="preserve">: you have a simple/weak but fast base learner, want higher accuracy, data is fairly clean. </w:t>
      </w:r>
      <w:r>
        <w:rPr>
          <w:b/>
          <w:i w:val="0"/>
        </w:rPr>
        <w:t>Weakness</w:t>
      </w:r>
      <w:r>
        <w:rPr>
          <w:b w:val="0"/>
          <w:i w:val="0"/>
        </w:rPr>
        <w:t>: sensitive to noisy labels and outliers (their weights keep growing).</w:t>
      </w:r>
    </w:p>
    <w:p>
      <w:pPr>
        <w:keepNext/>
        <w:spacing w:after="0"/>
        <w:jc w:val="center"/>
      </w:pPr>
      <w:r>
        <w:drawing>
          <wp:inline xmlns:a="http://schemas.openxmlformats.org/drawingml/2006/main" xmlns:pic="http://schemas.openxmlformats.org/drawingml/2006/picture">
            <wp:extent cx="3240000" cy="1779663"/>
            <wp:docPr id="17" name="Picture 17"/>
            <wp:cNvGraphicFramePr>
              <a:graphicFrameLocks noChangeAspect="1"/>
            </wp:cNvGraphicFramePr>
            <a:graphic>
              <a:graphicData uri="http://schemas.openxmlformats.org/drawingml/2006/picture">
                <pic:pic>
                  <pic:nvPicPr>
                    <pic:cNvPr id="0" name="adaboost.png"/>
                    <pic:cNvPicPr/>
                  </pic:nvPicPr>
                  <pic:blipFill>
                    <a:blip r:embed="rId31"/>
                    <a:stretch>
                      <a:fillRect/>
                    </a:stretch>
                  </pic:blipFill>
                  <pic:spPr>
                    <a:xfrm>
                      <a:off x="0" y="0"/>
                      <a:ext cx="3240000" cy="1779663"/>
                    </a:xfrm>
                    <a:prstGeom prst="rect"/>
                  </pic:spPr>
                </pic:pic>
              </a:graphicData>
            </a:graphic>
          </wp:inline>
        </w:drawing>
      </w:r>
    </w:p>
    <w:p>
      <w:pPr>
        <w:jc w:val="center"/>
      </w:pPr>
      <w:r>
        <w:rPr>
          <w:b w:val="0"/>
          <w:i/>
          <w:color w:val="555555"/>
          <w:sz w:val="18"/>
        </w:rPr>
        <w:t>Figure 9.1 — Weights before and after round 1 of Midsem-2025 Q5.</w:t>
      </w:r>
    </w:p>
    <w:tbl>
      <w:tblPr>
        <w:tblW w:type="auto" w:w="0"/>
        <w:jc w:val="center"/>
        <w:tblLook w:firstColumn="1" w:firstRow="1" w:lastColumn="0" w:lastRow="0" w:noHBand="0" w:noVBand="1" w:val="04A0"/>
      </w:tblPr>
      <w:tblGrid>
        <w:gridCol w:w="9638"/>
      </w:tblGrid>
      <w:tr>
        <w:tc>
          <w:tcPr>
            <w:tcW w:type="dxa" w:w="9638"/>
            <w:shd w:val="clear" w:color="auto" w:fill="E8F6F6"/>
            <w:tcBorders>
              <w:top w:val="nil"/>
              <w:left w:val="single" w:sz="24" w:color="138D90"/>
              <w:bottom w:val="nil"/>
              <w:right w:val="nil"/>
            </w:tcBorders>
            <w:tcMar>
              <w:top w:w="70" w:type="dxa"/>
              <w:bottom w:w="70" w:type="dxa"/>
              <w:left w:w="140" w:type="dxa"/>
              <w:right w:w="110" w:type="dxa"/>
            </w:tcMar>
          </w:tcPr>
          <w:p>
            <w:pPr>
              <w:spacing w:after="40"/>
            </w:pPr>
            <w:r>
              <w:rPr>
                <w:b/>
                <w:color w:val="138D90"/>
                <w:sz w:val="21"/>
              </w:rPr>
              <w:t>🛠️ How to use / step-by-step recipe</w:t>
            </w:r>
          </w:p>
          <w:p>
            <w:pPr>
              <w:spacing w:after="40"/>
              <w:ind w:left="340" w:hanging="283"/>
            </w:pPr>
            <w:r>
              <w:rPr>
                <w:b/>
              </w:rPr>
              <w:t xml:space="preserve">1.  </w:t>
            </w:r>
            <w:r>
              <w:rPr>
                <w:b w:val="0"/>
                <w:i w:val="0"/>
              </w:rPr>
              <w:t>Initial weights 1/N.</w:t>
            </w:r>
          </w:p>
          <w:p>
            <w:pPr>
              <w:spacing w:after="40"/>
              <w:ind w:left="340" w:hanging="283"/>
            </w:pPr>
            <w:r>
              <w:rPr>
                <w:b/>
              </w:rPr>
              <w:t xml:space="preserve">2.  </w:t>
            </w:r>
            <w:r>
              <w:rPr>
                <w:b w:val="0"/>
                <w:i w:val="0"/>
              </w:rPr>
              <w:t>List candidate stumps; pick the one with the smallest WEIGHTED error εₜ.</w:t>
            </w:r>
          </w:p>
          <w:p>
            <w:pPr>
              <w:spacing w:after="40"/>
              <w:ind w:left="340" w:hanging="283"/>
            </w:pPr>
            <w:r>
              <w:rPr>
                <w:b/>
              </w:rPr>
              <w:t xml:space="preserve">3.  </w:t>
            </w:r>
            <w:r>
              <w:rPr>
                <w:b w:val="0"/>
                <w:i w:val="0"/>
              </w:rPr>
              <w:t>αₜ = ½ ln((1−εₜ)/εₜ).</w:t>
            </w:r>
          </w:p>
          <w:p>
            <w:pPr>
              <w:spacing w:after="40"/>
              <w:ind w:left="340" w:hanging="283"/>
            </w:pPr>
            <w:r>
              <w:rPr>
                <w:b/>
              </w:rPr>
              <w:t xml:space="preserve">4.  </w:t>
            </w:r>
            <w:r>
              <w:rPr>
                <w:b w:val="0"/>
                <w:i w:val="0"/>
              </w:rPr>
              <w:t>Multiply wrong points by e</w:t>
            </w:r>
            <w:r>
              <w:rPr>
                <w:b w:val="0"/>
                <w:i w:val="0"/>
                <w:vertAlign w:val="superscript"/>
              </w:rPr>
              <w:t>αₜ</w:t>
            </w:r>
            <w:r>
              <w:rPr>
                <w:b w:val="0"/>
                <w:i w:val="0"/>
              </w:rPr>
              <w:t>, right points by e</w:t>
            </w:r>
            <w:r>
              <w:rPr>
                <w:b w:val="0"/>
                <w:i w:val="0"/>
                <w:vertAlign w:val="superscript"/>
              </w:rPr>
              <w:t>−αₜ</w:t>
            </w:r>
            <w:r>
              <w:rPr>
                <w:b w:val="0"/>
                <w:i w:val="0"/>
              </w:rPr>
              <w:t>.</w:t>
            </w:r>
          </w:p>
          <w:p>
            <w:pPr>
              <w:spacing w:after="40"/>
              <w:ind w:left="340" w:hanging="283"/>
            </w:pPr>
            <w:r>
              <w:rPr>
                <w:b/>
              </w:rPr>
              <w:t xml:space="preserve">5.  </w:t>
            </w:r>
            <w:r>
              <w:rPr>
                <w:b w:val="0"/>
                <w:i w:val="0"/>
              </w:rPr>
              <w:t>Normalise (divide by the sum).</w:t>
            </w:r>
          </w:p>
          <w:p>
            <w:pPr>
              <w:spacing w:after="40"/>
              <w:ind w:left="340" w:hanging="283"/>
            </w:pPr>
            <w:r>
              <w:rPr>
                <w:b/>
              </w:rPr>
              <w:t xml:space="preserve">6.  </w:t>
            </w:r>
            <w:r>
              <w:rPr>
                <w:b w:val="0"/>
                <w:i w:val="0"/>
              </w:rPr>
              <w:t>Repeat; final H = sign(Σαₜhₜ).</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ensemble, bagging, boosting, weak learner, decision stump, weighted error, learner weight α, re-weighting, normalisation Z, exponential loss, weighted majority vote.</w:t>
            </w:r>
          </w:p>
        </w:tc>
      </w:tr>
    </w:tbl>
    <w:p>
      <w:pPr>
        <w:spacing w:after="0"/>
      </w:pPr>
    </w:p>
    <w:p>
      <w:pPr>
        <w:pStyle w:val="Heading1"/>
        <w:pageBreakBefore/>
      </w:pPr>
      <w:r>
        <w:t>PART B — POST-MIDSEM TOPICS THAT APPEAR IN YOUR PYQs</w:t>
      </w:r>
    </w:p>
    <w:p>
      <w:pPr>
        <w:pStyle w:val="Heading1"/>
      </w:pPr>
      <w:r>
        <w:t>Chapter 10. Clustering: K-Means, Hierarchical Clustering, Gaussian Mixture Models</w:t>
      </w:r>
    </w:p>
    <w:p>
      <w:pPr>
        <w:pStyle w:val="Heading2"/>
      </w:pPr>
      <w:r>
        <w:t>10.1 Theory — what is clustering?</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In </w:t>
            </w:r>
            <w:r>
              <w:rPr>
                <w:b/>
                <w:i w:val="0"/>
              </w:rPr>
              <w:t>unsupervised learning</w:t>
            </w:r>
            <w:r>
              <w:rPr>
                <w:b w:val="0"/>
                <w:i w:val="0"/>
              </w:rPr>
              <w:t xml:space="preserve"> we only have inputs x₁, …, x</w:t>
            </w:r>
            <w:r>
              <w:rPr>
                <w:b w:val="0"/>
                <w:i w:val="0"/>
                <w:vertAlign w:val="subscript"/>
              </w:rPr>
              <w:t>N</w:t>
            </w:r>
            <w:r>
              <w:rPr>
                <w:b w:val="0"/>
                <w:i w:val="0"/>
              </w:rPr>
              <w:t xml:space="preserve"> — </w:t>
            </w:r>
            <w:r>
              <w:rPr>
                <w:b/>
                <w:i w:val="0"/>
              </w:rPr>
              <w:t>no labels y</w:t>
            </w:r>
            <w:r>
              <w:rPr>
                <w:b w:val="0"/>
                <w:i w:val="0"/>
              </w:rPr>
              <w:t>. Clustering asks: "which points naturally belong together?"</w:t>
            </w:r>
          </w:p>
          <w:p>
            <w:pPr>
              <w:spacing w:after="40"/>
            </w:pPr>
            <w:r>
              <w:rPr>
                <w:b w:val="0"/>
                <w:i w:val="0"/>
              </w:rPr>
              <w:t xml:space="preserve">A good clustering has </w:t>
            </w:r>
            <w:r>
              <w:rPr>
                <w:b/>
                <w:i w:val="0"/>
              </w:rPr>
              <w:t>high intra-cluster similarity</w:t>
            </w:r>
            <w:r>
              <w:rPr>
                <w:b w:val="0"/>
                <w:i w:val="0"/>
              </w:rPr>
              <w:t xml:space="preserve"> (points inside a group are close) and </w:t>
            </w:r>
            <w:r>
              <w:rPr>
                <w:b/>
                <w:i w:val="0"/>
              </w:rPr>
              <w:t>low inter-cluster similarity</w:t>
            </w:r>
            <w:r>
              <w:rPr>
                <w:b w:val="0"/>
                <w:i w:val="0"/>
              </w:rPr>
              <w:t xml:space="preserve"> (different groups are far apart). Think of sorting a pile of mixed coins into heaps without being told the coin names.</w:t>
            </w:r>
          </w:p>
          <w:p>
            <w:pPr>
              <w:spacing w:after="40"/>
            </w:pPr>
            <w:r>
              <w:rPr>
                <w:b w:val="0"/>
                <w:i w:val="0"/>
              </w:rPr>
              <w:t xml:space="preserve">Three families you must know: </w:t>
            </w:r>
            <w:r>
              <w:rPr>
                <w:b/>
                <w:i w:val="0"/>
              </w:rPr>
              <w:t>K-means</w:t>
            </w:r>
            <w:r>
              <w:rPr>
                <w:b w:val="0"/>
                <w:i w:val="0"/>
              </w:rPr>
              <w:t xml:space="preserve"> (partition into K groups around centroids), </w:t>
            </w:r>
            <w:r>
              <w:rPr>
                <w:b/>
                <w:i w:val="0"/>
              </w:rPr>
              <w:t>hierarchical clustering</w:t>
            </w:r>
            <w:r>
              <w:rPr>
                <w:b w:val="0"/>
                <w:i w:val="0"/>
              </w:rPr>
              <w:t xml:space="preserve"> (build a tree of merges called a dendrogram), and </w:t>
            </w:r>
            <w:r>
              <w:rPr>
                <w:b/>
                <w:i w:val="0"/>
              </w:rPr>
              <w:t>Gaussian Mixture Models</w:t>
            </w:r>
            <w:r>
              <w:rPr>
                <w:b w:val="0"/>
                <w:i w:val="0"/>
              </w:rPr>
              <w:t xml:space="preserve"> (soft, probabilistic clustering fitted with EM).</w:t>
            </w:r>
          </w:p>
        </w:tc>
      </w:tr>
    </w:tbl>
    <w:p>
      <w:pPr>
        <w:spacing w:after="0"/>
      </w:pPr>
    </w:p>
    <w:p>
      <w:pPr>
        <w:pStyle w:val="ListBullet"/>
        <w:spacing w:after="40"/>
      </w:pPr>
      <w:r>
        <w:rPr>
          <w:b/>
          <w:i w:val="0"/>
        </w:rPr>
        <w:t>Partitional</w:t>
      </w:r>
      <w:r>
        <w:rPr>
          <w:b w:val="0"/>
          <w:i w:val="0"/>
        </w:rPr>
        <w:t xml:space="preserve"> clustering (K-means, GMM): choose K first, get one flat partition.</w:t>
      </w:r>
    </w:p>
    <w:p>
      <w:pPr>
        <w:pStyle w:val="ListBullet"/>
        <w:spacing w:after="40"/>
      </w:pPr>
      <w:r>
        <w:rPr>
          <w:b/>
          <w:i w:val="0"/>
        </w:rPr>
        <w:t>Hierarchical</w:t>
      </w:r>
      <w:r>
        <w:rPr>
          <w:b w:val="0"/>
          <w:i w:val="0"/>
        </w:rPr>
        <w:t xml:space="preserve"> clustering: get a whole nested family of partitions (for every K) — cut the tree where you like.</w:t>
      </w:r>
    </w:p>
    <w:p>
      <w:pPr>
        <w:pStyle w:val="ListBullet"/>
        <w:spacing w:after="40"/>
      </w:pPr>
      <w:r>
        <w:rPr>
          <w:b/>
          <w:i w:val="0"/>
        </w:rPr>
        <w:t>Hard</w:t>
      </w:r>
      <w:r>
        <w:rPr>
          <w:b w:val="0"/>
          <w:i w:val="0"/>
        </w:rPr>
        <w:t xml:space="preserve"> clustering: every point belongs to exactly one cluster (K-means, hierarchical). </w:t>
      </w:r>
      <w:r>
        <w:rPr>
          <w:b/>
          <w:i w:val="0"/>
        </w:rPr>
        <w:t>Soft</w:t>
      </w:r>
      <w:r>
        <w:rPr>
          <w:b w:val="0"/>
          <w:i w:val="0"/>
        </w:rPr>
        <w:t xml:space="preserve"> clustering: every point gets a probability / degree of membership for each cluster (GMM).</w:t>
      </w:r>
    </w:p>
    <w:p>
      <w:pPr>
        <w:pStyle w:val="ListBullet"/>
        <w:spacing w:after="40"/>
      </w:pPr>
      <w:r>
        <w:rPr>
          <w:b w:val="0"/>
          <w:i w:val="0"/>
        </w:rPr>
        <w:t xml:space="preserve">Result depends on the </w:t>
      </w:r>
      <w:r>
        <w:rPr>
          <w:b/>
          <w:i w:val="0"/>
        </w:rPr>
        <w:t>distance measure</w:t>
      </w:r>
      <w:r>
        <w:rPr>
          <w:b w:val="0"/>
          <w:i w:val="0"/>
        </w:rPr>
        <w:t xml:space="preserve"> (Euclidean, Manhattan, cosine…) — always scale features first if units differ.</w:t>
      </w:r>
    </w:p>
    <w:p>
      <w:pPr>
        <w:pStyle w:val="Heading2"/>
      </w:pPr>
      <w:r>
        <w:t>10.2 K-Means clustering</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K-means puts K "flags" (centroids) on the map. Every point walks to its </w:t>
            </w:r>
            <w:r>
              <w:rPr>
                <w:b/>
                <w:i w:val="0"/>
              </w:rPr>
              <w:t>nearest flag</w:t>
            </w:r>
            <w:r>
              <w:rPr>
                <w:b w:val="0"/>
                <w:i w:val="0"/>
              </w:rPr>
              <w:t xml:space="preserve"> (assignment). Then every flag moves to the </w:t>
            </w:r>
            <w:r>
              <w:rPr>
                <w:b/>
                <w:i w:val="0"/>
              </w:rPr>
              <w:t>average position of the points standing next to it</w:t>
            </w:r>
            <w:r>
              <w:rPr>
                <w:b w:val="0"/>
                <w:i w:val="0"/>
              </w:rPr>
              <w:t xml:space="preserve"> (update). Repeat until nobody changes flag.</w:t>
            </w:r>
          </w:p>
          <w:p>
            <w:pPr>
              <w:spacing w:after="40"/>
            </w:pPr>
            <w:r>
              <w:rPr>
                <w:b w:val="0"/>
                <w:i w:val="0"/>
              </w:rPr>
              <w:t xml:space="preserve">Each cluster is represented by its </w:t>
            </w:r>
            <w:r>
              <w:rPr>
                <w:b/>
                <w:i w:val="0"/>
              </w:rPr>
              <w:t>mean</w:t>
            </w:r>
            <w:r>
              <w:rPr>
                <w:b w:val="0"/>
                <w:i w:val="0"/>
              </w:rPr>
              <w:t xml:space="preserve"> — hence "K-means".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K-means objective and Lloyd's algorithm</w:t>
            </w:r>
          </w:p>
          <w:p>
            <w:pPr>
              <w:spacing w:after="40"/>
              <w:jc w:val="center"/>
            </w:pPr>
            <w:r>
              <w:rPr>
                <w:rFonts w:ascii="Cambria Math" w:hAnsi="Cambria Math"/>
                <w:b w:val="0"/>
                <w:i w:val="0"/>
                <w:sz w:val="23"/>
              </w:rPr>
              <w:t>J = Σ</w:t>
            </w:r>
            <w:r>
              <w:rPr>
                <w:rFonts w:ascii="Cambria Math" w:hAnsi="Cambria Math"/>
                <w:b w:val="0"/>
                <w:i w:val="0"/>
                <w:sz w:val="23"/>
                <w:vertAlign w:val="subscript"/>
              </w:rPr>
              <w:t>k=1</w:t>
            </w:r>
            <w:r>
              <w:rPr>
                <w:rFonts w:ascii="Cambria Math" w:hAnsi="Cambria Math"/>
                <w:b w:val="0"/>
                <w:i w:val="0"/>
                <w:sz w:val="23"/>
                <w:vertAlign w:val="superscript"/>
              </w:rPr>
              <w:t>K</w:t>
            </w:r>
            <w:r>
              <w:rPr>
                <w:rFonts w:ascii="Cambria Math" w:hAnsi="Cambria Math"/>
                <w:b w:val="0"/>
                <w:i w:val="0"/>
                <w:sz w:val="23"/>
              </w:rPr>
              <w:t xml:space="preserve"> Σ</w:t>
            </w:r>
            <w:r>
              <w:rPr>
                <w:rFonts w:ascii="Cambria Math" w:hAnsi="Cambria Math"/>
                <w:b w:val="0"/>
                <w:i w:val="0"/>
                <w:sz w:val="23"/>
                <w:vertAlign w:val="subscript"/>
              </w:rPr>
              <w:t>x ∈ Cₖ</w:t>
            </w:r>
            <w:r>
              <w:rPr>
                <w:rFonts w:ascii="Cambria Math" w:hAnsi="Cambria Math"/>
                <w:b w:val="0"/>
                <w:i w:val="0"/>
                <w:sz w:val="23"/>
              </w:rPr>
              <w:t xml:space="preserve"> ‖x − μ</w:t>
            </w:r>
            <w:r>
              <w:rPr>
                <w:rFonts w:ascii="Cambria Math" w:hAnsi="Cambria Math"/>
                <w:b w:val="0"/>
                <w:i w:val="0"/>
                <w:sz w:val="23"/>
                <w:vertAlign w:val="subscript"/>
              </w:rPr>
              <w:t>k</w:t>
            </w:r>
            <w:r>
              <w:rPr>
                <w:rFonts w:ascii="Cambria Math" w:hAnsi="Cambria Math"/>
                <w:b w:val="0"/>
                <w:i w:val="0"/>
                <w:sz w:val="23"/>
              </w:rPr>
              <w:t>‖</w:t>
            </w:r>
            <w:r>
              <w:rPr>
                <w:rFonts w:ascii="Cambria Math" w:hAnsi="Cambria Math"/>
                <w:b w:val="0"/>
                <w:i w:val="0"/>
                <w:sz w:val="23"/>
                <w:vertAlign w:val="superscript"/>
              </w:rPr>
              <w:t>2</w:t>
            </w:r>
            <w:r>
              <w:rPr>
                <w:rFonts w:ascii="Cambria Math" w:hAnsi="Cambria Math"/>
                <w:b w:val="0"/>
                <w:i w:val="0"/>
                <w:sz w:val="23"/>
              </w:rPr>
              <w:t xml:space="preserve">          (WCSS / SSE / inertia)</w:t>
            </w:r>
          </w:p>
          <w:p>
            <w:pPr>
              <w:spacing w:after="40"/>
              <w:jc w:val="center"/>
            </w:pPr>
            <w:r>
              <w:rPr>
                <w:rFonts w:ascii="Cambria Math" w:hAnsi="Cambria Math"/>
                <w:b w:val="0"/>
                <w:i w:val="0"/>
                <w:sz w:val="23"/>
              </w:rPr>
              <w:t>Assignment step:  c(i) = argmin</w:t>
            </w:r>
            <w:r>
              <w:rPr>
                <w:rFonts w:ascii="Cambria Math" w:hAnsi="Cambria Math"/>
                <w:b w:val="0"/>
                <w:i w:val="0"/>
                <w:sz w:val="23"/>
                <w:vertAlign w:val="subscript"/>
              </w:rPr>
              <w:t>k</w:t>
            </w:r>
            <w:r>
              <w:rPr>
                <w:rFonts w:ascii="Cambria Math" w:hAnsi="Cambria Math"/>
                <w:b w:val="0"/>
                <w:i w:val="0"/>
                <w:sz w:val="23"/>
              </w:rPr>
              <w:t xml:space="preserve"> ‖x</w:t>
            </w:r>
            <w:r>
              <w:rPr>
                <w:rFonts w:ascii="Cambria Math" w:hAnsi="Cambria Math"/>
                <w:b w:val="0"/>
                <w:i w:val="0"/>
                <w:sz w:val="23"/>
                <w:vertAlign w:val="subscript"/>
              </w:rPr>
              <w:t>i</w:t>
            </w:r>
            <w:r>
              <w:rPr>
                <w:rFonts w:ascii="Cambria Math" w:hAnsi="Cambria Math"/>
                <w:b w:val="0"/>
                <w:i w:val="0"/>
                <w:sz w:val="23"/>
              </w:rPr>
              <w:t xml:space="preserve"> − μ</w:t>
            </w:r>
            <w:r>
              <w:rPr>
                <w:rFonts w:ascii="Cambria Math" w:hAnsi="Cambria Math"/>
                <w:b w:val="0"/>
                <w:i w:val="0"/>
                <w:sz w:val="23"/>
                <w:vertAlign w:val="subscript"/>
              </w:rPr>
              <w:t>k</w:t>
            </w:r>
            <w:r>
              <w:rPr>
                <w:rFonts w:ascii="Cambria Math" w:hAnsi="Cambria Math"/>
                <w:b w:val="0"/>
                <w:i w:val="0"/>
                <w:sz w:val="23"/>
              </w:rPr>
              <w:t>‖</w:t>
            </w:r>
            <w:r>
              <w:rPr>
                <w:rFonts w:ascii="Cambria Math" w:hAnsi="Cambria Math"/>
                <w:b w:val="0"/>
                <w:i w:val="0"/>
                <w:sz w:val="23"/>
                <w:vertAlign w:val="superscript"/>
              </w:rPr>
              <w:t>2</w:t>
            </w:r>
          </w:p>
          <w:p>
            <w:pPr>
              <w:spacing w:after="40"/>
              <w:jc w:val="center"/>
            </w:pPr>
            <w:r>
              <w:rPr>
                <w:rFonts w:ascii="Cambria Math" w:hAnsi="Cambria Math"/>
                <w:b w:val="0"/>
                <w:i w:val="0"/>
                <w:sz w:val="23"/>
              </w:rPr>
              <w:t>Update step:  μ</w:t>
            </w:r>
            <w:r>
              <w:rPr>
                <w:rFonts w:ascii="Cambria Math" w:hAnsi="Cambria Math"/>
                <w:b w:val="0"/>
                <w:i w:val="0"/>
                <w:sz w:val="23"/>
                <w:vertAlign w:val="subscript"/>
              </w:rPr>
              <w:t>k</w:t>
            </w:r>
            <w:r>
              <w:rPr>
                <w:rFonts w:ascii="Cambria Math" w:hAnsi="Cambria Math"/>
                <w:b w:val="0"/>
                <w:i w:val="0"/>
                <w:sz w:val="23"/>
              </w:rPr>
              <w:t xml:space="preserve"> = (1/|C</w:t>
            </w:r>
            <w:r>
              <w:rPr>
                <w:rFonts w:ascii="Cambria Math" w:hAnsi="Cambria Math"/>
                <w:b w:val="0"/>
                <w:i w:val="0"/>
                <w:sz w:val="23"/>
                <w:vertAlign w:val="subscript"/>
              </w:rPr>
              <w:t>k</w:t>
            </w:r>
            <w:r>
              <w:rPr>
                <w:rFonts w:ascii="Cambria Math" w:hAnsi="Cambria Math"/>
                <w:b w:val="0"/>
                <w:i w:val="0"/>
                <w:sz w:val="23"/>
              </w:rPr>
              <w:t>|) Σ</w:t>
            </w:r>
            <w:r>
              <w:rPr>
                <w:rFonts w:ascii="Cambria Math" w:hAnsi="Cambria Math"/>
                <w:b w:val="0"/>
                <w:i w:val="0"/>
                <w:sz w:val="23"/>
                <w:vertAlign w:val="subscript"/>
              </w:rPr>
              <w:t>x ∈ Cₖ</w:t>
            </w:r>
            <w:r>
              <w:rPr>
                <w:rFonts w:ascii="Cambria Math" w:hAnsi="Cambria Math"/>
                <w:b w:val="0"/>
                <w:i w:val="0"/>
                <w:sz w:val="23"/>
              </w:rPr>
              <w:t xml:space="preserve"> x</w:t>
            </w:r>
          </w:p>
          <w:p>
            <w:pPr>
              <w:jc w:val="center"/>
            </w:pPr>
            <w:r>
              <w:rPr>
                <w:b w:val="0"/>
                <w:i w:val="0"/>
                <w:color w:val="555555"/>
                <w:sz w:val="18"/>
              </w:rPr>
              <w:t>J = within-cluster sum of squares; C</w:t>
            </w:r>
            <w:r>
              <w:rPr>
                <w:b w:val="0"/>
                <w:i w:val="0"/>
                <w:color w:val="555555"/>
                <w:sz w:val="18"/>
                <w:vertAlign w:val="subscript"/>
              </w:rPr>
              <w:t>k</w:t>
            </w:r>
            <w:r>
              <w:rPr>
                <w:b w:val="0"/>
                <w:i w:val="0"/>
                <w:color w:val="555555"/>
                <w:sz w:val="18"/>
              </w:rPr>
              <w:t xml:space="preserve"> = set of points in cluster k; μ</w:t>
            </w:r>
            <w:r>
              <w:rPr>
                <w:b w:val="0"/>
                <w:i w:val="0"/>
                <w:color w:val="555555"/>
                <w:sz w:val="18"/>
                <w:vertAlign w:val="subscript"/>
              </w:rPr>
              <w:t>k</w:t>
            </w:r>
            <w:r>
              <w:rPr>
                <w:b w:val="0"/>
                <w:i w:val="0"/>
                <w:color w:val="555555"/>
                <w:sz w:val="18"/>
              </w:rPr>
              <w:t xml:space="preserve"> = centroid (mean) of cluster k; |C</w:t>
            </w:r>
            <w:r>
              <w:rPr>
                <w:b w:val="0"/>
                <w:i w:val="0"/>
                <w:color w:val="555555"/>
                <w:sz w:val="18"/>
                <w:vertAlign w:val="subscript"/>
              </w:rPr>
              <w:t>k</w:t>
            </w:r>
            <w:r>
              <w:rPr>
                <w:b w:val="0"/>
                <w:i w:val="0"/>
                <w:color w:val="555555"/>
                <w:sz w:val="18"/>
              </w:rPr>
              <w:t>| = number of points in it; c(i) = cluster index of point i; K = number of clusters (chosen by you).</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The mean is the best centre of a cluster (minimises SSE)</w:t>
            </w:r>
          </w:p>
          <w:p>
            <w:pPr>
              <w:spacing w:after="20"/>
            </w:pPr>
            <w:r>
              <w:rPr>
                <w:b/>
                <w:color w:val="7B4FC9"/>
                <w:sz w:val="19"/>
              </w:rPr>
              <w:t xml:space="preserve">Step 1.  </w:t>
            </w:r>
            <w:r>
              <w:rPr>
                <w:b w:val="0"/>
                <w:i w:val="0"/>
                <w:sz w:val="20"/>
              </w:rPr>
              <w:t xml:space="preserve">Fix the points of one cluster C; find the centre m that makes the squared error smallest.  </w:t>
            </w:r>
          </w:p>
          <w:p>
            <w:pPr>
              <w:spacing w:after="60"/>
              <w:jc w:val="center"/>
            </w:pPr>
            <w:r>
              <w:rPr>
                <w:rFonts w:ascii="Cambria Math" w:hAnsi="Cambria Math"/>
                <w:b w:val="0"/>
                <w:i w:val="0"/>
                <w:sz w:val="22"/>
              </w:rPr>
              <w:t>SSE(m) = Σ</w:t>
            </w:r>
            <w:r>
              <w:rPr>
                <w:rFonts w:ascii="Cambria Math" w:hAnsi="Cambria Math"/>
                <w:b w:val="0"/>
                <w:i w:val="0"/>
                <w:sz w:val="22"/>
                <w:vertAlign w:val="subscript"/>
              </w:rPr>
              <w:t>x ∈ C</w:t>
            </w:r>
            <w:r>
              <w:rPr>
                <w:rFonts w:ascii="Cambria Math" w:hAnsi="Cambria Math"/>
                <w:b w:val="0"/>
                <w:i w:val="0"/>
                <w:sz w:val="22"/>
              </w:rPr>
              <w:t xml:space="preserve"> ‖x − m‖</w:t>
            </w:r>
            <w:r>
              <w:rPr>
                <w:rFonts w:ascii="Cambria Math" w:hAnsi="Cambria Math"/>
                <w:b w:val="0"/>
                <w:i w:val="0"/>
                <w:sz w:val="22"/>
                <w:vertAlign w:val="superscript"/>
              </w:rPr>
              <w:t>2</w:t>
            </w:r>
            <w:r>
              <w:rPr>
                <w:rFonts w:ascii="Cambria Math" w:hAnsi="Cambria Math"/>
                <w:b w:val="0"/>
                <w:i w:val="0"/>
                <w:sz w:val="22"/>
              </w:rPr>
              <w:t xml:space="preserve"> = Σ</w:t>
            </w:r>
            <w:r>
              <w:rPr>
                <w:rFonts w:ascii="Cambria Math" w:hAnsi="Cambria Math"/>
                <w:b w:val="0"/>
                <w:i w:val="0"/>
                <w:sz w:val="22"/>
                <w:vertAlign w:val="subscript"/>
              </w:rPr>
              <w:t>x ∈ C</w:t>
            </w:r>
            <w:r>
              <w:rPr>
                <w:rFonts w:ascii="Cambria Math" w:hAnsi="Cambria Math"/>
                <w:b w:val="0"/>
                <w:i w:val="0"/>
                <w:sz w:val="22"/>
              </w:rPr>
              <w:t xml:space="preserve"> (x − m)ᵀ(x − m)</w:t>
            </w:r>
          </w:p>
          <w:p>
            <w:pPr>
              <w:spacing w:after="20"/>
            </w:pPr>
            <w:r>
              <w:rPr>
                <w:b/>
                <w:color w:val="7B4FC9"/>
                <w:sz w:val="19"/>
              </w:rPr>
              <w:t xml:space="preserve">Step 2.  </w:t>
            </w:r>
            <w:r>
              <w:rPr>
                <w:b w:val="0"/>
                <w:i w:val="0"/>
                <w:sz w:val="20"/>
              </w:rPr>
              <w:t xml:space="preserve">Differentiate with respect to m and set to zero.  </w:t>
            </w:r>
          </w:p>
          <w:p>
            <w:pPr>
              <w:spacing w:after="60"/>
              <w:jc w:val="center"/>
            </w:pPr>
            <w:r>
              <w:rPr>
                <w:rFonts w:ascii="Cambria Math" w:hAnsi="Cambria Math"/>
                <w:b w:val="0"/>
                <w:i w:val="0"/>
                <w:sz w:val="22"/>
              </w:rPr>
              <w:t>∂SSE/∂m = Σ</w:t>
            </w:r>
            <w:r>
              <w:rPr>
                <w:rFonts w:ascii="Cambria Math" w:hAnsi="Cambria Math"/>
                <w:b w:val="0"/>
                <w:i w:val="0"/>
                <w:sz w:val="22"/>
                <w:vertAlign w:val="subscript"/>
              </w:rPr>
              <w:t>x ∈ C</w:t>
            </w:r>
            <w:r>
              <w:rPr>
                <w:rFonts w:ascii="Cambria Math" w:hAnsi="Cambria Math"/>
                <w:b w:val="0"/>
                <w:i w:val="0"/>
                <w:sz w:val="22"/>
              </w:rPr>
              <w:t xml:space="preserve"> −2(x − m) = 0</w:t>
            </w:r>
          </w:p>
          <w:p>
            <w:pPr>
              <w:spacing w:after="20"/>
            </w:pPr>
            <w:r>
              <w:rPr>
                <w:b/>
                <w:color w:val="7B4FC9"/>
                <w:sz w:val="19"/>
              </w:rPr>
              <w:t xml:space="preserve">Step 3.  </w:t>
            </w:r>
            <w:r>
              <w:rPr>
                <w:b w:val="0"/>
                <w:i w:val="0"/>
                <w:sz w:val="20"/>
              </w:rPr>
              <w:t xml:space="preserve">Rearrange.  </w:t>
            </w:r>
          </w:p>
          <w:p>
            <w:pPr>
              <w:spacing w:after="60"/>
              <w:jc w:val="center"/>
            </w:pPr>
            <w:r>
              <w:rPr>
                <w:rFonts w:ascii="Cambria Math" w:hAnsi="Cambria Math"/>
                <w:b w:val="0"/>
                <w:i w:val="0"/>
                <w:sz w:val="22"/>
              </w:rPr>
              <w:t>Σ</w:t>
            </w:r>
            <w:r>
              <w:rPr>
                <w:rFonts w:ascii="Cambria Math" w:hAnsi="Cambria Math"/>
                <w:b w:val="0"/>
                <w:i w:val="0"/>
                <w:sz w:val="22"/>
                <w:vertAlign w:val="subscript"/>
              </w:rPr>
              <w:t>x ∈ C</w:t>
            </w:r>
            <w:r>
              <w:rPr>
                <w:rFonts w:ascii="Cambria Math" w:hAnsi="Cambria Math"/>
                <w:b w:val="0"/>
                <w:i w:val="0"/>
                <w:sz w:val="22"/>
              </w:rPr>
              <w:t xml:space="preserve"> x = |C| · m</w:t>
            </w:r>
          </w:p>
          <w:p>
            <w:pPr>
              <w:spacing w:after="20"/>
            </w:pPr>
            <w:r>
              <w:rPr>
                <w:b/>
                <w:color w:val="7B4FC9"/>
                <w:sz w:val="19"/>
              </w:rPr>
              <w:t xml:space="preserve">Step 4.  </w:t>
            </w:r>
            <w:r>
              <w:rPr>
                <w:b w:val="0"/>
                <w:i w:val="0"/>
                <w:sz w:val="20"/>
              </w:rPr>
              <w:t xml:space="preserve">Second derivative = 2|C| &gt; 0, so this is a minimum. This is why the update step uses the MEAN. (If you use L1 / Manhattan distance, the best centre becomes the MEDIAN → K-medians.)  </w:t>
            </w:r>
          </w:p>
          <w:p>
            <w:pPr>
              <w:spacing w:after="60"/>
              <w:jc w:val="center"/>
            </w:pPr>
            <w:r>
              <w:rPr>
                <w:rFonts w:ascii="Cambria Math" w:hAnsi="Cambria Math"/>
                <w:b w:val="0"/>
                <w:i w:val="0"/>
                <w:sz w:val="22"/>
              </w:rPr>
              <w:t>m</w:t>
            </w:r>
            <w:r>
              <w:rPr>
                <w:rFonts w:ascii="Cambria Math" w:hAnsi="Cambria Math"/>
                <w:b w:val="0"/>
                <w:i w:val="0"/>
                <w:sz w:val="22"/>
                <w:vertAlign w:val="subscript"/>
              </w:rPr>
              <w:t>opt</w:t>
            </w:r>
            <w:r>
              <w:rPr>
                <w:rFonts w:ascii="Cambria Math" w:hAnsi="Cambria Math"/>
                <w:b w:val="0"/>
                <w:i w:val="0"/>
                <w:sz w:val="22"/>
              </w:rPr>
              <w:t xml:space="preserve"> = (1/|C|) Σ</w:t>
            </w:r>
            <w:r>
              <w:rPr>
                <w:rFonts w:ascii="Cambria Math" w:hAnsi="Cambria Math"/>
                <w:b w:val="0"/>
                <w:i w:val="0"/>
                <w:sz w:val="22"/>
                <w:vertAlign w:val="subscript"/>
              </w:rPr>
              <w:t>x ∈ C</w:t>
            </w:r>
            <w:r>
              <w:rPr>
                <w:rFonts w:ascii="Cambria Math" w:hAnsi="Cambria Math"/>
                <w:b w:val="0"/>
                <w:i w:val="0"/>
                <w:sz w:val="22"/>
              </w:rPr>
              <w:t xml:space="preserve"> x  = mean of the cluster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Why K-means always converges (but only to a local minimum)</w:t>
            </w:r>
          </w:p>
          <w:p>
            <w:pPr>
              <w:spacing w:after="20"/>
            </w:pPr>
            <w:r>
              <w:rPr>
                <w:b/>
                <w:color w:val="7B4FC9"/>
                <w:sz w:val="19"/>
              </w:rPr>
              <w:t xml:space="preserve">Step 1.  </w:t>
            </w:r>
            <w:r>
              <w:rPr>
                <w:b w:val="0"/>
                <w:i w:val="0"/>
                <w:sz w:val="20"/>
              </w:rPr>
              <w:t xml:space="preserve">Assignment step: each point moves to its nearest centroid, so its own squared distance can only go down or stay the same.  </w:t>
            </w:r>
          </w:p>
          <w:p>
            <w:pPr>
              <w:spacing w:after="60"/>
              <w:jc w:val="center"/>
            </w:pPr>
            <w:r>
              <w:rPr>
                <w:rFonts w:ascii="Cambria Math" w:hAnsi="Cambria Math"/>
                <w:b w:val="0"/>
                <w:i w:val="0"/>
                <w:sz w:val="22"/>
              </w:rPr>
              <w:t>J(assign</w:t>
            </w:r>
            <w:r>
              <w:rPr>
                <w:rFonts w:ascii="Cambria Math" w:hAnsi="Cambria Math"/>
                <w:b w:val="0"/>
                <w:i w:val="0"/>
                <w:sz w:val="22"/>
                <w:vertAlign w:val="subscript"/>
              </w:rPr>
              <w:t>t+1</w:t>
            </w:r>
            <w:r>
              <w:rPr>
                <w:rFonts w:ascii="Cambria Math" w:hAnsi="Cambria Math"/>
                <w:b w:val="0"/>
                <w:i w:val="0"/>
                <w:sz w:val="22"/>
              </w:rPr>
              <w:t>, μ</w:t>
            </w:r>
            <w:r>
              <w:rPr>
                <w:rFonts w:ascii="Cambria Math" w:hAnsi="Cambria Math"/>
                <w:b w:val="0"/>
                <w:i w:val="0"/>
                <w:sz w:val="22"/>
                <w:vertAlign w:val="subscript"/>
              </w:rPr>
              <w:t>t</w:t>
            </w:r>
            <w:r>
              <w:rPr>
                <w:rFonts w:ascii="Cambria Math" w:hAnsi="Cambria Math"/>
                <w:b w:val="0"/>
                <w:i w:val="0"/>
                <w:sz w:val="22"/>
              </w:rPr>
              <w:t>) ≤ J(assign</w:t>
            </w:r>
            <w:r>
              <w:rPr>
                <w:rFonts w:ascii="Cambria Math" w:hAnsi="Cambria Math"/>
                <w:b w:val="0"/>
                <w:i w:val="0"/>
                <w:sz w:val="22"/>
                <w:vertAlign w:val="subscript"/>
              </w:rPr>
              <w:t>t</w:t>
            </w:r>
            <w:r>
              <w:rPr>
                <w:rFonts w:ascii="Cambria Math" w:hAnsi="Cambria Math"/>
                <w:b w:val="0"/>
                <w:i w:val="0"/>
                <w:sz w:val="22"/>
              </w:rPr>
              <w:t>, μ</w:t>
            </w:r>
            <w:r>
              <w:rPr>
                <w:rFonts w:ascii="Cambria Math" w:hAnsi="Cambria Math"/>
                <w:b w:val="0"/>
                <w:i w:val="0"/>
                <w:sz w:val="22"/>
                <w:vertAlign w:val="subscript"/>
              </w:rPr>
              <w:t>t</w:t>
            </w:r>
            <w:r>
              <w:rPr>
                <w:rFonts w:ascii="Cambria Math" w:hAnsi="Cambria Math"/>
                <w:b w:val="0"/>
                <w:i w:val="0"/>
                <w:sz w:val="22"/>
              </w:rPr>
              <w:t>)</w:t>
            </w:r>
          </w:p>
          <w:p>
            <w:pPr>
              <w:spacing w:after="20"/>
            </w:pPr>
            <w:r>
              <w:rPr>
                <w:b/>
                <w:color w:val="7B4FC9"/>
                <w:sz w:val="19"/>
              </w:rPr>
              <w:t xml:space="preserve">Step 2.  </w:t>
            </w:r>
            <w:r>
              <w:rPr>
                <w:b w:val="0"/>
                <w:i w:val="0"/>
                <w:sz w:val="20"/>
              </w:rPr>
              <w:t xml:space="preserve">Update step: by the derivation above, the mean is the best centre for the fixed members, so J again cannot increase.  </w:t>
            </w:r>
          </w:p>
          <w:p>
            <w:pPr>
              <w:spacing w:after="60"/>
              <w:jc w:val="center"/>
            </w:pPr>
            <w:r>
              <w:rPr>
                <w:rFonts w:ascii="Cambria Math" w:hAnsi="Cambria Math"/>
                <w:b w:val="0"/>
                <w:i w:val="0"/>
                <w:sz w:val="22"/>
              </w:rPr>
              <w:t>J(assign</w:t>
            </w:r>
            <w:r>
              <w:rPr>
                <w:rFonts w:ascii="Cambria Math" w:hAnsi="Cambria Math"/>
                <w:b w:val="0"/>
                <w:i w:val="0"/>
                <w:sz w:val="22"/>
                <w:vertAlign w:val="subscript"/>
              </w:rPr>
              <w:t>t+1</w:t>
            </w:r>
            <w:r>
              <w:rPr>
                <w:rFonts w:ascii="Cambria Math" w:hAnsi="Cambria Math"/>
                <w:b w:val="0"/>
                <w:i w:val="0"/>
                <w:sz w:val="22"/>
              </w:rPr>
              <w:t>, μ</w:t>
            </w:r>
            <w:r>
              <w:rPr>
                <w:rFonts w:ascii="Cambria Math" w:hAnsi="Cambria Math"/>
                <w:b w:val="0"/>
                <w:i w:val="0"/>
                <w:sz w:val="22"/>
                <w:vertAlign w:val="subscript"/>
              </w:rPr>
              <w:t>t+1</w:t>
            </w:r>
            <w:r>
              <w:rPr>
                <w:rFonts w:ascii="Cambria Math" w:hAnsi="Cambria Math"/>
                <w:b w:val="0"/>
                <w:i w:val="0"/>
                <w:sz w:val="22"/>
              </w:rPr>
              <w:t>) ≤ J(assign</w:t>
            </w:r>
            <w:r>
              <w:rPr>
                <w:rFonts w:ascii="Cambria Math" w:hAnsi="Cambria Math"/>
                <w:b w:val="0"/>
                <w:i w:val="0"/>
                <w:sz w:val="22"/>
                <w:vertAlign w:val="subscript"/>
              </w:rPr>
              <w:t>t+1</w:t>
            </w:r>
            <w:r>
              <w:rPr>
                <w:rFonts w:ascii="Cambria Math" w:hAnsi="Cambria Math"/>
                <w:b w:val="0"/>
                <w:i w:val="0"/>
                <w:sz w:val="22"/>
              </w:rPr>
              <w:t>, μ</w:t>
            </w:r>
            <w:r>
              <w:rPr>
                <w:rFonts w:ascii="Cambria Math" w:hAnsi="Cambria Math"/>
                <w:b w:val="0"/>
                <w:i w:val="0"/>
                <w:sz w:val="22"/>
                <w:vertAlign w:val="subscript"/>
              </w:rPr>
              <w:t>t</w:t>
            </w:r>
            <w:r>
              <w:rPr>
                <w:rFonts w:ascii="Cambria Math" w:hAnsi="Cambria Math"/>
                <w:b w:val="0"/>
                <w:i w:val="0"/>
                <w:sz w:val="22"/>
              </w:rPr>
              <w:t>)</w:t>
            </w:r>
          </w:p>
          <w:p>
            <w:pPr>
              <w:spacing w:after="20"/>
            </w:pPr>
            <w:r>
              <w:rPr>
                <w:b/>
                <w:color w:val="7B4FC9"/>
                <w:sz w:val="19"/>
              </w:rPr>
              <w:t xml:space="preserve">Step 3.  </w:t>
            </w:r>
            <w:r>
              <w:rPr>
                <w:b w:val="0"/>
                <w:i w:val="0"/>
                <w:sz w:val="20"/>
              </w:rPr>
              <w:t xml:space="preserve">A monotone, bounded sequence settles.  </w:t>
            </w:r>
          </w:p>
          <w:p>
            <w:pPr>
              <w:spacing w:after="60"/>
              <w:jc w:val="center"/>
            </w:pPr>
            <w:r>
              <w:rPr>
                <w:rFonts w:ascii="Cambria Math" w:hAnsi="Cambria Math"/>
                <w:b w:val="0"/>
                <w:i w:val="0"/>
                <w:sz w:val="22"/>
              </w:rPr>
              <w:t>J is non-increasing and bounded below by 0</w:t>
            </w:r>
          </w:p>
          <w:p>
            <w:pPr>
              <w:spacing w:after="20"/>
            </w:pPr>
            <w:r>
              <w:rPr>
                <w:b/>
                <w:color w:val="7B4FC9"/>
                <w:sz w:val="19"/>
              </w:rPr>
              <w:t xml:space="preserve">Step 4.  </w:t>
            </w:r>
            <w:r>
              <w:rPr>
                <w:b w:val="0"/>
                <w:i w:val="0"/>
                <w:sz w:val="20"/>
              </w:rPr>
              <w:t xml:space="preserve">J strictly decreases whenever an assignment changes, so no partition repeats → the algorithm stops in finitely many steps.  </w:t>
            </w:r>
          </w:p>
          <w:p>
            <w:pPr>
              <w:spacing w:after="60"/>
              <w:jc w:val="center"/>
            </w:pPr>
            <w:r>
              <w:rPr>
                <w:rFonts w:ascii="Cambria Math" w:hAnsi="Cambria Math"/>
                <w:b w:val="0"/>
                <w:i w:val="0"/>
                <w:sz w:val="22"/>
              </w:rPr>
              <w:t>Number of possible partitions ≤ K</w:t>
            </w:r>
            <w:r>
              <w:rPr>
                <w:rFonts w:ascii="Cambria Math" w:hAnsi="Cambria Math"/>
                <w:b w:val="0"/>
                <w:i w:val="0"/>
                <w:sz w:val="22"/>
                <w:vertAlign w:val="superscript"/>
              </w:rPr>
              <w:t>N</w:t>
            </w:r>
            <w:r>
              <w:rPr>
                <w:rFonts w:ascii="Cambria Math" w:hAnsi="Cambria Math"/>
                <w:b w:val="0"/>
                <w:i w:val="0"/>
                <w:sz w:val="22"/>
              </w:rPr>
              <w:t xml:space="preserve"> (finite)</w:t>
            </w:r>
          </w:p>
          <w:p>
            <w:pPr>
              <w:spacing w:after="20"/>
            </w:pPr>
            <w:r>
              <w:rPr>
                <w:b/>
                <w:color w:val="7B4FC9"/>
                <w:sz w:val="19"/>
              </w:rPr>
              <w:t xml:space="preserve">Step 5.  </w:t>
            </w:r>
            <w:r>
              <w:rPr>
                <w:b w:val="0"/>
                <w:i w:val="0"/>
                <w:sz w:val="20"/>
              </w:rPr>
              <w:t xml:space="preserve">But this is </w:t>
            </w:r>
            <w:r>
              <w:rPr>
                <w:b/>
                <w:i w:val="0"/>
                <w:sz w:val="20"/>
              </w:rPr>
              <w:t>coordinate descent</w:t>
            </w:r>
            <w:r>
              <w:rPr>
                <w:b w:val="0"/>
                <w:i w:val="0"/>
                <w:sz w:val="20"/>
              </w:rPr>
              <w:t xml:space="preserve"> on a non-convex objective → it reaches a </w:t>
            </w:r>
            <w:r>
              <w:rPr>
                <w:b/>
                <w:i w:val="0"/>
                <w:sz w:val="20"/>
              </w:rPr>
              <w:t>local</w:t>
            </w:r>
            <w:r>
              <w:rPr>
                <w:b w:val="0"/>
                <w:i w:val="0"/>
                <w:sz w:val="20"/>
              </w:rPr>
              <w:t xml:space="preserve"> minimum that depends on the initial centroids. Finding the global optimum of J is NP-hard.  </w:t>
            </w:r>
          </w:p>
        </w:tc>
      </w:tr>
    </w:tbl>
    <w:p>
      <w:pPr>
        <w:spacing w:after="0"/>
      </w:pPr>
    </w:p>
    <w:p>
      <w:pPr>
        <w:pStyle w:val="Heading3"/>
      </w:pPr>
      <w:r>
        <w:t>Strengths and weaknesses</w:t>
      </w:r>
    </w:p>
    <w:tbl>
      <w:tblPr>
        <w:tblStyle w:val="TableGrid"/>
        <w:tblW w:type="auto" w:w="0"/>
        <w:jc w:val="center"/>
        <w:tblLook w:firstColumn="1" w:firstRow="1" w:lastColumn="0" w:lastRow="0" w:noHBand="0" w:noVBand="1" w:val="04A0"/>
      </w:tblPr>
      <w:tblGrid>
        <w:gridCol w:w="4819"/>
        <w:gridCol w:w="4819"/>
      </w:tblGrid>
      <w:tr>
        <w:tc>
          <w:tcPr>
            <w:tcW w:type="dxa" w:w="4649"/>
            <w:shd w:val="clear" w:color="auto" w:fill="1F3864"/>
            <w:tcMar>
              <w:top w:w="70" w:type="dxa"/>
              <w:bottom w:w="70" w:type="dxa"/>
              <w:left w:w="140" w:type="dxa"/>
              <w:right w:w="110" w:type="dxa"/>
            </w:tcMar>
          </w:tcPr>
          <w:p>
            <w:pPr>
              <w:jc w:val="center"/>
            </w:pPr>
            <w:r>
              <w:rPr>
                <w:b/>
                <w:i w:val="0"/>
                <w:color w:val="FFFFFF"/>
                <w:sz w:val="19"/>
              </w:rPr>
              <w:t>Strengths</w:t>
            </w:r>
          </w:p>
        </w:tc>
        <w:tc>
          <w:tcPr>
            <w:tcW w:type="dxa" w:w="4649"/>
            <w:shd w:val="clear" w:color="auto" w:fill="1F3864"/>
            <w:tcMar>
              <w:top w:w="70" w:type="dxa"/>
              <w:bottom w:w="70" w:type="dxa"/>
              <w:left w:w="140" w:type="dxa"/>
              <w:right w:w="110" w:type="dxa"/>
            </w:tcMar>
          </w:tcPr>
          <w:p>
            <w:pPr>
              <w:jc w:val="center"/>
            </w:pPr>
            <w:r>
              <w:rPr>
                <w:b/>
                <w:i w:val="0"/>
                <w:color w:val="FFFFFF"/>
                <w:sz w:val="19"/>
              </w:rPr>
              <w:t>Weaknesses</w:t>
            </w:r>
          </w:p>
        </w:tc>
      </w:tr>
      <w:tr>
        <w:tc>
          <w:tcPr>
            <w:tcW w:type="dxa" w:w="4649"/>
          </w:tcPr>
          <w:p>
            <w:pPr>
              <w:spacing w:after="0"/>
            </w:pPr>
            <w:r>
              <w:rPr>
                <w:b w:val="0"/>
                <w:i w:val="0"/>
                <w:sz w:val="19"/>
              </w:rPr>
              <w:t>Simple, fast: O(N·K·d) per iteration</w:t>
            </w:r>
          </w:p>
        </w:tc>
        <w:tc>
          <w:tcPr>
            <w:tcW w:type="dxa" w:w="4649"/>
          </w:tcPr>
          <w:p>
            <w:pPr>
              <w:spacing w:after="0"/>
            </w:pPr>
            <w:r>
              <w:rPr>
                <w:b w:val="0"/>
                <w:i w:val="0"/>
                <w:sz w:val="19"/>
              </w:rPr>
              <w:t>Must choose K in advance</w:t>
            </w:r>
          </w:p>
        </w:tc>
      </w:tr>
      <w:tr>
        <w:tc>
          <w:tcPr>
            <w:tcW w:type="dxa" w:w="4649"/>
            <w:shd w:val="clear" w:color="auto" w:fill="F2F6FC"/>
            <w:tcMar>
              <w:top w:w="70" w:type="dxa"/>
              <w:bottom w:w="70" w:type="dxa"/>
              <w:left w:w="140" w:type="dxa"/>
              <w:right w:w="110" w:type="dxa"/>
            </w:tcMar>
          </w:tcPr>
          <w:p>
            <w:pPr>
              <w:spacing w:after="0"/>
            </w:pPr>
            <w:r>
              <w:rPr>
                <w:b w:val="0"/>
                <w:i w:val="0"/>
                <w:sz w:val="19"/>
              </w:rPr>
              <w:t>Scales to large data</w:t>
            </w:r>
          </w:p>
        </w:tc>
        <w:tc>
          <w:tcPr>
            <w:tcW w:type="dxa" w:w="4649"/>
            <w:shd w:val="clear" w:color="auto" w:fill="F2F6FC"/>
            <w:tcMar>
              <w:top w:w="70" w:type="dxa"/>
              <w:bottom w:w="70" w:type="dxa"/>
              <w:left w:w="140" w:type="dxa"/>
              <w:right w:w="110" w:type="dxa"/>
            </w:tcMar>
          </w:tcPr>
          <w:p>
            <w:pPr>
              <w:spacing w:after="0"/>
            </w:pPr>
            <w:r>
              <w:rPr>
                <w:b w:val="0"/>
                <w:i w:val="0"/>
                <w:sz w:val="19"/>
              </w:rPr>
              <w:t xml:space="preserve">Sensitive to </w:t>
            </w:r>
            <w:r>
              <w:rPr>
                <w:b/>
                <w:i w:val="0"/>
                <w:sz w:val="19"/>
              </w:rPr>
              <w:t>initial centroids</w:t>
            </w:r>
            <w:r>
              <w:rPr>
                <w:b w:val="0"/>
                <w:i w:val="0"/>
                <w:sz w:val="19"/>
              </w:rPr>
              <w:t xml:space="preserve"> (different runs → different answers)</w:t>
            </w:r>
          </w:p>
        </w:tc>
      </w:tr>
      <w:tr>
        <w:tc>
          <w:tcPr>
            <w:tcW w:type="dxa" w:w="4649"/>
          </w:tcPr>
          <w:p>
            <w:pPr>
              <w:spacing w:after="0"/>
            </w:pPr>
            <w:r>
              <w:rPr>
                <w:b w:val="0"/>
                <w:i w:val="0"/>
                <w:sz w:val="19"/>
              </w:rPr>
              <w:t>Guaranteed to converge</w:t>
            </w:r>
          </w:p>
        </w:tc>
        <w:tc>
          <w:tcPr>
            <w:tcW w:type="dxa" w:w="4649"/>
          </w:tcPr>
          <w:p>
            <w:pPr>
              <w:spacing w:after="0"/>
            </w:pPr>
            <w:r>
              <w:rPr>
                <w:b w:val="0"/>
                <w:i w:val="0"/>
                <w:sz w:val="19"/>
              </w:rPr>
              <w:t xml:space="preserve">Sensitive to </w:t>
            </w:r>
            <w:r>
              <w:rPr>
                <w:b/>
                <w:i w:val="0"/>
                <w:sz w:val="19"/>
              </w:rPr>
              <w:t>outliers</w:t>
            </w:r>
            <w:r>
              <w:rPr>
                <w:b w:val="0"/>
                <w:i w:val="0"/>
                <w:sz w:val="19"/>
              </w:rPr>
              <w:t xml:space="preserve"> (mean is dragged towards them)</w:t>
            </w:r>
          </w:p>
        </w:tc>
      </w:tr>
      <w:tr>
        <w:tc>
          <w:tcPr>
            <w:tcW w:type="dxa" w:w="4649"/>
            <w:shd w:val="clear" w:color="auto" w:fill="F2F6FC"/>
            <w:tcMar>
              <w:top w:w="70" w:type="dxa"/>
              <w:bottom w:w="70" w:type="dxa"/>
              <w:left w:w="140" w:type="dxa"/>
              <w:right w:w="110" w:type="dxa"/>
            </w:tcMar>
          </w:tcPr>
          <w:p>
            <w:pPr>
              <w:spacing w:after="0"/>
            </w:pPr>
            <w:r>
              <w:rPr>
                <w:b w:val="0"/>
                <w:i w:val="0"/>
                <w:sz w:val="19"/>
              </w:rPr>
              <w:t>Easy to interpret (centroids = prototypes)</w:t>
            </w:r>
          </w:p>
        </w:tc>
        <w:tc>
          <w:tcPr>
            <w:tcW w:type="dxa" w:w="4649"/>
            <w:shd w:val="clear" w:color="auto" w:fill="F2F6FC"/>
            <w:tcMar>
              <w:top w:w="70" w:type="dxa"/>
              <w:bottom w:w="70" w:type="dxa"/>
              <w:left w:w="140" w:type="dxa"/>
              <w:right w:w="110" w:type="dxa"/>
            </w:tcMar>
          </w:tcPr>
          <w:p>
            <w:pPr>
              <w:spacing w:after="0"/>
            </w:pPr>
            <w:r>
              <w:rPr>
                <w:b w:val="0"/>
                <w:i w:val="0"/>
                <w:sz w:val="19"/>
              </w:rPr>
              <w:t xml:space="preserve">Assumes </w:t>
            </w:r>
            <w:r>
              <w:rPr>
                <w:b/>
                <w:i w:val="0"/>
                <w:sz w:val="19"/>
              </w:rPr>
              <w:t>spherical, similar-size, similar-density</w:t>
            </w:r>
            <w:r>
              <w:rPr>
                <w:b w:val="0"/>
                <w:i w:val="0"/>
                <w:sz w:val="19"/>
              </w:rPr>
              <w:t xml:space="preserve"> clusters; boundaries are straight lines (Voronoi cells)</w:t>
            </w:r>
          </w:p>
        </w:tc>
      </w:tr>
      <w:tr>
        <w:tc>
          <w:tcPr>
            <w:tcW w:type="dxa" w:w="4649"/>
          </w:tcPr>
          <w:p>
            <w:pPr>
              <w:spacing w:after="0"/>
            </w:pPr>
            <w:r>
              <w:rPr>
                <w:b w:val="0"/>
                <w:i w:val="0"/>
                <w:sz w:val="19"/>
              </w:rPr>
              <w:t>Works well on compact, well-separated blobs</w:t>
            </w:r>
          </w:p>
        </w:tc>
        <w:tc>
          <w:tcPr>
            <w:tcW w:type="dxa" w:w="4649"/>
          </w:tcPr>
          <w:p>
            <w:pPr>
              <w:spacing w:after="0"/>
            </w:pPr>
            <w:r>
              <w:rPr>
                <w:b w:val="0"/>
                <w:i w:val="0"/>
                <w:sz w:val="19"/>
              </w:rPr>
              <w:t xml:space="preserve">Fails on </w:t>
            </w:r>
            <w:r>
              <w:rPr>
                <w:b/>
                <w:i w:val="0"/>
                <w:sz w:val="19"/>
              </w:rPr>
              <w:t>non-convex</w:t>
            </w:r>
            <w:r>
              <w:rPr>
                <w:b w:val="0"/>
                <w:i w:val="0"/>
                <w:sz w:val="19"/>
              </w:rPr>
              <w:t xml:space="preserve"> shapes (rings, moons), very unequal sizes or densities; needs numeric data and scaling</w:t>
            </w:r>
          </w:p>
        </w:tc>
      </w:tr>
    </w:tbl>
    <w:p>
      <w:pPr>
        <w:spacing w:after="0"/>
      </w:pPr>
    </w:p>
    <w:p>
      <w:pPr>
        <w:pStyle w:val="Heading3"/>
      </w:pPr>
      <w:r>
        <w:t>K-means++ initialisation</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Random initialisation can put two centroids inside the same true cluster and none in another. K-means++ </w:t>
            </w:r>
            <w:r>
              <w:rPr>
                <w:b/>
                <w:i w:val="0"/>
              </w:rPr>
              <w:t>spreads the starting centroids out</w:t>
            </w:r>
            <w:r>
              <w:rPr>
                <w:b w:val="0"/>
                <w:i w:val="0"/>
              </w:rPr>
              <w:t>: a point that is far from all the centroids chosen so far is much more likely to be picked next.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K-means++ (D² sampling)</w:t>
            </w:r>
          </w:p>
          <w:p>
            <w:pPr>
              <w:spacing w:after="40"/>
              <w:jc w:val="center"/>
            </w:pPr>
            <w:r>
              <w:rPr>
                <w:rFonts w:ascii="Cambria Math" w:hAnsi="Cambria Math"/>
                <w:b w:val="0"/>
                <w:i w:val="0"/>
                <w:sz w:val="23"/>
              </w:rPr>
              <w:t>Step 1: choose μ₁ uniformly at random from the data</w:t>
            </w:r>
          </w:p>
          <w:p>
            <w:pPr>
              <w:spacing w:after="40"/>
              <w:jc w:val="center"/>
            </w:pPr>
            <w:r>
              <w:rPr>
                <w:rFonts w:ascii="Cambria Math" w:hAnsi="Cambria Math"/>
                <w:b w:val="0"/>
                <w:i w:val="0"/>
                <w:sz w:val="23"/>
              </w:rPr>
              <w:t>Step 2: for every point, D(x) = distance from x to its NEAREST already-chosen centroid</w:t>
            </w:r>
          </w:p>
          <w:p>
            <w:pPr>
              <w:spacing w:after="40"/>
              <w:jc w:val="center"/>
            </w:pPr>
            <w:r>
              <w:rPr>
                <w:rFonts w:ascii="Cambria Math" w:hAnsi="Cambria Math"/>
                <w:b w:val="0"/>
                <w:i w:val="0"/>
                <w:sz w:val="23"/>
              </w:rPr>
              <w:t>P(x chosen as next centroid) = D(x)</w:t>
            </w:r>
            <w:r>
              <w:rPr>
                <w:rFonts w:ascii="Cambria Math" w:hAnsi="Cambria Math"/>
                <w:b w:val="0"/>
                <w:i w:val="0"/>
                <w:sz w:val="23"/>
                <w:vertAlign w:val="superscript"/>
              </w:rPr>
              <w:t>2</w:t>
            </w:r>
            <w:r>
              <w:rPr>
                <w:rFonts w:ascii="Cambria Math" w:hAnsi="Cambria Math"/>
                <w:b w:val="0"/>
                <w:i w:val="0"/>
                <w:sz w:val="23"/>
              </w:rPr>
              <w:t xml:space="preserve"> / Σ</w:t>
            </w:r>
            <w:r>
              <w:rPr>
                <w:rFonts w:ascii="Cambria Math" w:hAnsi="Cambria Math"/>
                <w:b w:val="0"/>
                <w:i w:val="0"/>
                <w:sz w:val="23"/>
                <w:vertAlign w:val="subscript"/>
              </w:rPr>
              <w:t>x′</w:t>
            </w:r>
            <w:r>
              <w:rPr>
                <w:rFonts w:ascii="Cambria Math" w:hAnsi="Cambria Math"/>
                <w:b w:val="0"/>
                <w:i w:val="0"/>
                <w:sz w:val="23"/>
              </w:rPr>
              <w:t xml:space="preserve"> D(x′)</w:t>
            </w:r>
            <w:r>
              <w:rPr>
                <w:rFonts w:ascii="Cambria Math" w:hAnsi="Cambria Math"/>
                <w:b w:val="0"/>
                <w:i w:val="0"/>
                <w:sz w:val="23"/>
                <w:vertAlign w:val="superscript"/>
              </w:rPr>
              <w:t>2</w:t>
            </w:r>
          </w:p>
          <w:p>
            <w:pPr>
              <w:spacing w:after="40"/>
              <w:jc w:val="center"/>
            </w:pPr>
            <w:r>
              <w:rPr>
                <w:rFonts w:ascii="Cambria Math" w:hAnsi="Cambria Math"/>
                <w:b w:val="0"/>
                <w:i w:val="0"/>
                <w:sz w:val="23"/>
              </w:rPr>
              <w:t>Repeat Step 2 until K centroids are chosen; then run ordinary Lloyd iterations</w:t>
            </w:r>
          </w:p>
          <w:p>
            <w:pPr>
              <w:jc w:val="center"/>
            </w:pPr>
            <w:r>
              <w:rPr>
                <w:b w:val="0"/>
                <w:i w:val="0"/>
                <w:color w:val="555555"/>
                <w:sz w:val="18"/>
              </w:rPr>
              <w:t>Squaring D makes far points much more likely (twice as far → four times as likely) but it is still random, so a single outlier does not always win. Guarantee: expected cost ≤ O(log K) × optimal cost. Result: faster convergence and better, more stable local minima.</w:t>
            </w:r>
          </w:p>
        </w:tc>
      </w:tr>
    </w:tbl>
    <w:p>
      <w:pPr>
        <w:spacing w:after="0"/>
      </w:pPr>
    </w:p>
    <w:p>
      <w:pPr>
        <w:pStyle w:val="Heading3"/>
      </w:pPr>
      <w:r>
        <w:t>Choosing K</w:t>
      </w:r>
    </w:p>
    <w:p>
      <w:pPr>
        <w:pStyle w:val="ListBullet"/>
        <w:spacing w:after="40"/>
      </w:pPr>
      <w:r>
        <w:rPr>
          <w:b/>
          <w:i w:val="0"/>
        </w:rPr>
        <w:t>Elbow method</w:t>
      </w:r>
      <w:r>
        <w:rPr>
          <w:b w:val="0"/>
          <w:i w:val="0"/>
        </w:rPr>
        <w:t xml:space="preserve">: run K-means for K = 1, 2, 3, …, plot WCSS J(K) against K. J always falls as K grows (J = 0 when K = N), but after the "right" K the drop becomes small. Pick K at the </w:t>
      </w:r>
      <w:r>
        <w:rPr>
          <w:b/>
          <w:i w:val="0"/>
        </w:rPr>
        <w:t>elbow / knee</w:t>
      </w:r>
      <w:r>
        <w:rPr>
          <w:b w:val="0"/>
          <w:i w:val="0"/>
        </w:rPr>
        <w:t xml:space="preserve"> of the curve.</w:t>
      </w:r>
    </w:p>
    <w:p>
      <w:pPr>
        <w:pStyle w:val="ListBullet"/>
        <w:spacing w:after="40"/>
      </w:pPr>
      <w:r>
        <w:rPr>
          <w:b/>
          <w:i w:val="0"/>
        </w:rPr>
        <w:t>Silhouette score</w:t>
      </w:r>
      <w:r>
        <w:rPr>
          <w:b w:val="0"/>
          <w:i w:val="0"/>
        </w:rPr>
        <w:t>: for point i, a(i) = mean distance to points in its own cluster, b(i) = mean distance to points of the nearest other cluster; s(i) = (b − a)/max(a, b) ∈ [−1, 1]. Choose K with the highest average s (near 1 = well clustered, near 0 = on a border, negative = probably in the wrong cluster).</w:t>
      </w:r>
    </w:p>
    <w:p>
      <w:pPr>
        <w:pStyle w:val="ListBullet"/>
        <w:spacing w:after="40"/>
      </w:pPr>
      <w:r>
        <w:rPr>
          <w:b/>
          <w:i w:val="0"/>
        </w:rPr>
        <w:t>Gap statistic</w:t>
      </w:r>
      <w:r>
        <w:rPr>
          <w:b w:val="0"/>
          <w:i w:val="0"/>
        </w:rPr>
        <w:t>: compare log J(K) with its expected value on random uniform reference data; choose the K where the gap is largest (the real data is "much more clustered than random").</w:t>
      </w:r>
    </w:p>
    <w:p>
      <w:pPr>
        <w:pStyle w:val="ListBullet"/>
        <w:spacing w:after="40"/>
      </w:pPr>
      <w:r>
        <w:rPr>
          <w:b/>
          <w:i w:val="0"/>
        </w:rPr>
        <w:t>Information criteria</w:t>
      </w:r>
      <w:r>
        <w:rPr>
          <w:b w:val="0"/>
          <w:i w:val="0"/>
        </w:rPr>
        <w:t xml:space="preserve"> (with GMM): BIC / AIC trade likelihood against number of parameters.</w:t>
      </w:r>
    </w:p>
    <w:p>
      <w:pPr>
        <w:pStyle w:val="ListBullet"/>
        <w:spacing w:after="40"/>
      </w:pPr>
      <w:r>
        <w:rPr>
          <w:b/>
          <w:i w:val="0"/>
        </w:rPr>
        <w:t>Domain knowledge</w:t>
      </w:r>
      <w:r>
        <w:rPr>
          <w:b w:val="0"/>
          <w:i w:val="0"/>
        </w:rPr>
        <w:t>: e.g. a company wants exactly 3 T-shirt sizes → K = 3.</w:t>
      </w:r>
    </w:p>
    <w:p>
      <w:pPr>
        <w:keepNext/>
        <w:spacing w:after="0"/>
        <w:jc w:val="center"/>
      </w:pPr>
      <w:r>
        <w:drawing>
          <wp:inline xmlns:a="http://schemas.openxmlformats.org/drawingml/2006/main" xmlns:pic="http://schemas.openxmlformats.org/drawingml/2006/picture">
            <wp:extent cx="3240000" cy="2084980"/>
            <wp:docPr id="18" name="Picture 18"/>
            <wp:cNvGraphicFramePr>
              <a:graphicFrameLocks noChangeAspect="1"/>
            </wp:cNvGraphicFramePr>
            <a:graphic>
              <a:graphicData uri="http://schemas.openxmlformats.org/drawingml/2006/picture">
                <pic:pic>
                  <pic:nvPicPr>
                    <pic:cNvPr id="0" name="elbow.png"/>
                    <pic:cNvPicPr/>
                  </pic:nvPicPr>
                  <pic:blipFill>
                    <a:blip r:embed="rId32"/>
                    <a:stretch>
                      <a:fillRect/>
                    </a:stretch>
                  </pic:blipFill>
                  <pic:spPr>
                    <a:xfrm>
                      <a:off x="0" y="0"/>
                      <a:ext cx="3240000" cy="2084980"/>
                    </a:xfrm>
                    <a:prstGeom prst="rect"/>
                  </pic:spPr>
                </pic:pic>
              </a:graphicData>
            </a:graphic>
          </wp:inline>
        </w:drawing>
      </w:r>
    </w:p>
    <w:p>
      <w:pPr>
        <w:jc w:val="center"/>
      </w:pPr>
      <w:r>
        <w:rPr>
          <w:b w:val="0"/>
          <w:i/>
          <w:color w:val="555555"/>
          <w:sz w:val="18"/>
        </w:rPr>
        <w:t>Figure 10.1 — Elbow method: WCSS falls steeply until the true K, then flattens. Pick K at the bend.</w:t>
      </w:r>
    </w:p>
    <w:p>
      <w:pPr>
        <w:pStyle w:val="Heading2"/>
      </w:pPr>
      <w:r>
        <w:t>10.3 Hierarchical (agglomerative) clustering</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Start with </w:t>
            </w:r>
            <w:r>
              <w:rPr>
                <w:b/>
                <w:i w:val="0"/>
              </w:rPr>
              <w:t>every point as its own cluster</w:t>
            </w:r>
            <w:r>
              <w:rPr>
                <w:b w:val="0"/>
                <w:i w:val="0"/>
              </w:rPr>
              <w:t xml:space="preserve">. Repeatedly </w:t>
            </w:r>
            <w:r>
              <w:rPr>
                <w:b/>
                <w:i w:val="0"/>
              </w:rPr>
              <w:t>merge the two closest clusters</w:t>
            </w:r>
            <w:r>
              <w:rPr>
                <w:b w:val="0"/>
                <w:i w:val="0"/>
              </w:rPr>
              <w:t xml:space="preserve"> until only one cluster remains (bottom-up = agglomerative). The history of merges is drawn as a tree called a </w:t>
            </w:r>
            <w:r>
              <w:rPr>
                <w:b/>
                <w:i w:val="0"/>
              </w:rPr>
              <w:t>dendrogram</w:t>
            </w:r>
            <w:r>
              <w:rPr>
                <w:b w:val="0"/>
                <w:i w:val="0"/>
              </w:rPr>
              <w:t>; the height of each join = the distance at which the merge happened.</w:t>
            </w:r>
          </w:p>
          <w:p>
            <w:pPr>
              <w:spacing w:after="40"/>
            </w:pPr>
            <w:r>
              <w:rPr>
                <w:b w:val="0"/>
                <w:i w:val="0"/>
              </w:rPr>
              <w:t xml:space="preserve">The only question is: "how far apart are two GROUPS of points?" — that is the </w:t>
            </w:r>
            <w:r>
              <w:rPr>
                <w:b/>
                <w:i w:val="0"/>
              </w:rPr>
              <w:t>linkage</w:t>
            </w:r>
            <w:r>
              <w:rPr>
                <w:b w:val="0"/>
                <w:i w:val="0"/>
              </w:rPr>
              <w:t xml:space="preserve"> rule.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Linkage criteria (distance between clusters A and B)</w:t>
            </w:r>
          </w:p>
          <w:p>
            <w:pPr>
              <w:spacing w:after="40"/>
              <w:jc w:val="center"/>
            </w:pPr>
            <w:r>
              <w:rPr>
                <w:rFonts w:ascii="Cambria Math" w:hAnsi="Cambria Math"/>
                <w:b w:val="0"/>
                <w:i w:val="0"/>
                <w:sz w:val="23"/>
              </w:rPr>
              <w:t>Single link (MIN):  d(A, B) = min</w:t>
            </w:r>
            <w:r>
              <w:rPr>
                <w:rFonts w:ascii="Cambria Math" w:hAnsi="Cambria Math"/>
                <w:b w:val="0"/>
                <w:i w:val="0"/>
                <w:sz w:val="23"/>
                <w:vertAlign w:val="subscript"/>
              </w:rPr>
              <w:t>a ∈ A, b ∈ B</w:t>
            </w:r>
            <w:r>
              <w:rPr>
                <w:rFonts w:ascii="Cambria Math" w:hAnsi="Cambria Math"/>
                <w:b w:val="0"/>
                <w:i w:val="0"/>
                <w:sz w:val="23"/>
              </w:rPr>
              <w:t xml:space="preserve"> d(a, b)</w:t>
            </w:r>
          </w:p>
          <w:p>
            <w:pPr>
              <w:spacing w:after="40"/>
              <w:jc w:val="center"/>
            </w:pPr>
            <w:r>
              <w:rPr>
                <w:rFonts w:ascii="Cambria Math" w:hAnsi="Cambria Math"/>
                <w:b w:val="0"/>
                <w:i w:val="0"/>
                <w:sz w:val="23"/>
              </w:rPr>
              <w:t>Complete link (MAX):  d(A, B) = max</w:t>
            </w:r>
            <w:r>
              <w:rPr>
                <w:rFonts w:ascii="Cambria Math" w:hAnsi="Cambria Math"/>
                <w:b w:val="0"/>
                <w:i w:val="0"/>
                <w:sz w:val="23"/>
                <w:vertAlign w:val="subscript"/>
              </w:rPr>
              <w:t>a ∈ A, b ∈ B</w:t>
            </w:r>
            <w:r>
              <w:rPr>
                <w:rFonts w:ascii="Cambria Math" w:hAnsi="Cambria Math"/>
                <w:b w:val="0"/>
                <w:i w:val="0"/>
                <w:sz w:val="23"/>
              </w:rPr>
              <w:t xml:space="preserve"> d(a, b)</w:t>
            </w:r>
          </w:p>
          <w:p>
            <w:pPr>
              <w:spacing w:after="40"/>
              <w:jc w:val="center"/>
            </w:pPr>
            <w:r>
              <w:rPr>
                <w:rFonts w:ascii="Cambria Math" w:hAnsi="Cambria Math"/>
                <w:b w:val="0"/>
                <w:i w:val="0"/>
                <w:sz w:val="23"/>
              </w:rPr>
              <w:t>Average link (UPGMA):  d(A, B) = (1/(|A|·|B|)) Σ</w:t>
            </w:r>
            <w:r>
              <w:rPr>
                <w:rFonts w:ascii="Cambria Math" w:hAnsi="Cambria Math"/>
                <w:b w:val="0"/>
                <w:i w:val="0"/>
                <w:sz w:val="23"/>
                <w:vertAlign w:val="subscript"/>
              </w:rPr>
              <w:t>a ∈ A</w:t>
            </w:r>
            <w:r>
              <w:rPr>
                <w:rFonts w:ascii="Cambria Math" w:hAnsi="Cambria Math"/>
                <w:b w:val="0"/>
                <w:i w:val="0"/>
                <w:sz w:val="23"/>
              </w:rPr>
              <w:t xml:space="preserve"> Σ</w:t>
            </w:r>
            <w:r>
              <w:rPr>
                <w:rFonts w:ascii="Cambria Math" w:hAnsi="Cambria Math"/>
                <w:b w:val="0"/>
                <w:i w:val="0"/>
                <w:sz w:val="23"/>
                <w:vertAlign w:val="subscript"/>
              </w:rPr>
              <w:t>b ∈ B</w:t>
            </w:r>
            <w:r>
              <w:rPr>
                <w:rFonts w:ascii="Cambria Math" w:hAnsi="Cambria Math"/>
                <w:b w:val="0"/>
                <w:i w:val="0"/>
                <w:sz w:val="23"/>
              </w:rPr>
              <w:t xml:space="preserve"> d(a, b)</w:t>
            </w:r>
          </w:p>
          <w:p>
            <w:pPr>
              <w:spacing w:after="40"/>
              <w:jc w:val="center"/>
            </w:pPr>
            <w:r>
              <w:rPr>
                <w:rFonts w:ascii="Cambria Math" w:hAnsi="Cambria Math"/>
                <w:b w:val="0"/>
                <w:i w:val="0"/>
                <w:sz w:val="23"/>
              </w:rPr>
              <w:t>Centroid link:  d(A, B) = ‖μ</w:t>
            </w:r>
            <w:r>
              <w:rPr>
                <w:rFonts w:ascii="Cambria Math" w:hAnsi="Cambria Math"/>
                <w:b w:val="0"/>
                <w:i w:val="0"/>
                <w:sz w:val="23"/>
                <w:vertAlign w:val="subscript"/>
              </w:rPr>
              <w:t>A</w:t>
            </w:r>
            <w:r>
              <w:rPr>
                <w:rFonts w:ascii="Cambria Math" w:hAnsi="Cambria Math"/>
                <w:b w:val="0"/>
                <w:i w:val="0"/>
                <w:sz w:val="23"/>
              </w:rPr>
              <w:t xml:space="preserve"> − μ</w:t>
            </w:r>
            <w:r>
              <w:rPr>
                <w:rFonts w:ascii="Cambria Math" w:hAnsi="Cambria Math"/>
                <w:b w:val="0"/>
                <w:i w:val="0"/>
                <w:sz w:val="23"/>
                <w:vertAlign w:val="subscript"/>
              </w:rPr>
              <w:t>B</w:t>
            </w:r>
            <w:r>
              <w:rPr>
                <w:rFonts w:ascii="Cambria Math" w:hAnsi="Cambria Math"/>
                <w:b w:val="0"/>
                <w:i w:val="0"/>
                <w:sz w:val="23"/>
              </w:rPr>
              <w:t>‖</w:t>
            </w:r>
          </w:p>
          <w:p>
            <w:pPr>
              <w:spacing w:after="40"/>
              <w:jc w:val="center"/>
            </w:pPr>
            <w:r>
              <w:rPr>
                <w:rFonts w:ascii="Cambria Math" w:hAnsi="Cambria Math"/>
                <w:b w:val="0"/>
                <w:i w:val="0"/>
                <w:sz w:val="23"/>
              </w:rPr>
              <w:t>Ward:  merge the pair that increases total WCSS the least</w:t>
            </w:r>
          </w:p>
          <w:p>
            <w:pPr>
              <w:jc w:val="center"/>
            </w:pPr>
            <w:r>
              <w:rPr>
                <w:b w:val="0"/>
                <w:i w:val="0"/>
                <w:color w:val="555555"/>
                <w:sz w:val="18"/>
              </w:rPr>
              <w:t>A, B = clusters; a, b = individual points; |A| = number of points in A; μ</w:t>
            </w:r>
            <w:r>
              <w:rPr>
                <w:b w:val="0"/>
                <w:i w:val="0"/>
                <w:color w:val="555555"/>
                <w:sz w:val="18"/>
                <w:vertAlign w:val="subscript"/>
              </w:rPr>
              <w:t>A</w:t>
            </w:r>
            <w:r>
              <w:rPr>
                <w:b w:val="0"/>
                <w:i w:val="0"/>
                <w:color w:val="555555"/>
                <w:sz w:val="18"/>
              </w:rPr>
              <w:t xml:space="preserve"> = mean of A. Update after merging A∪B with any other cluster C (single): d(A∪B, C) = min(d(A,C), d(B,C)); (complete): max(…); (average): size-weighted average (|A|d(A,C) + |B|d(B,C))/(|A|+|B|).</w:t>
            </w:r>
          </w:p>
        </w:tc>
      </w:tr>
    </w:tbl>
    <w:p>
      <w:pPr>
        <w:spacing w:after="0"/>
      </w:pPr>
    </w:p>
    <w:tbl>
      <w:tblPr>
        <w:tblStyle w:val="TableGrid"/>
        <w:tblW w:type="auto" w:w="0"/>
        <w:jc w:val="center"/>
        <w:tblLook w:firstColumn="1" w:firstRow="1" w:lastColumn="0" w:lastRow="0" w:noHBand="0" w:noVBand="1" w:val="04A0"/>
      </w:tblPr>
      <w:tblGrid>
        <w:gridCol w:w="3213"/>
        <w:gridCol w:w="3213"/>
        <w:gridCol w:w="3213"/>
      </w:tblGrid>
      <w:tr>
        <w:tc>
          <w:tcPr>
            <w:tcW w:type="dxa" w:w="1361"/>
            <w:shd w:val="clear" w:color="auto" w:fill="1F3864"/>
            <w:tcMar>
              <w:top w:w="70" w:type="dxa"/>
              <w:bottom w:w="70" w:type="dxa"/>
              <w:left w:w="140" w:type="dxa"/>
              <w:right w:w="110" w:type="dxa"/>
            </w:tcMar>
          </w:tcPr>
          <w:p>
            <w:pPr>
              <w:jc w:val="center"/>
            </w:pPr>
            <w:r>
              <w:rPr>
                <w:b/>
                <w:i w:val="0"/>
                <w:color w:val="FFFFFF"/>
                <w:sz w:val="19"/>
              </w:rPr>
              <w:t>Linkage</w:t>
            </w:r>
          </w:p>
        </w:tc>
        <w:tc>
          <w:tcPr>
            <w:tcW w:type="dxa" w:w="2835"/>
            <w:shd w:val="clear" w:color="auto" w:fill="1F3864"/>
            <w:tcMar>
              <w:top w:w="70" w:type="dxa"/>
              <w:bottom w:w="70" w:type="dxa"/>
              <w:left w:w="140" w:type="dxa"/>
              <w:right w:w="110" w:type="dxa"/>
            </w:tcMar>
          </w:tcPr>
          <w:p>
            <w:pPr>
              <w:jc w:val="center"/>
            </w:pPr>
            <w:r>
              <w:rPr>
                <w:b/>
                <w:i w:val="0"/>
                <w:color w:val="FFFFFF"/>
                <w:sz w:val="19"/>
              </w:rPr>
              <w:t>Behaviour</w:t>
            </w:r>
          </w:p>
        </w:tc>
        <w:tc>
          <w:tcPr>
            <w:tcW w:type="dxa" w:w="5102"/>
            <w:shd w:val="clear" w:color="auto" w:fill="1F3864"/>
            <w:tcMar>
              <w:top w:w="70" w:type="dxa"/>
              <w:bottom w:w="70" w:type="dxa"/>
              <w:left w:w="140" w:type="dxa"/>
              <w:right w:w="110" w:type="dxa"/>
            </w:tcMar>
          </w:tcPr>
          <w:p>
            <w:pPr>
              <w:jc w:val="center"/>
            </w:pPr>
            <w:r>
              <w:rPr>
                <w:b/>
                <w:i w:val="0"/>
                <w:color w:val="FFFFFF"/>
                <w:sz w:val="19"/>
              </w:rPr>
              <w:t>Good for / problem</w:t>
            </w:r>
          </w:p>
        </w:tc>
      </w:tr>
      <w:tr>
        <w:tc>
          <w:tcPr>
            <w:tcW w:type="dxa" w:w="1361"/>
          </w:tcPr>
          <w:p>
            <w:pPr>
              <w:spacing w:after="0"/>
              <w:jc w:val="center"/>
            </w:pPr>
            <w:r>
              <w:rPr>
                <w:b w:val="0"/>
                <w:i w:val="0"/>
                <w:sz w:val="19"/>
              </w:rPr>
              <w:t>Single</w:t>
            </w:r>
          </w:p>
        </w:tc>
        <w:tc>
          <w:tcPr>
            <w:tcW w:type="dxa" w:w="2835"/>
          </w:tcPr>
          <w:p>
            <w:pPr>
              <w:spacing w:after="0"/>
            </w:pPr>
            <w:r>
              <w:rPr>
                <w:b w:val="0"/>
                <w:i w:val="0"/>
                <w:sz w:val="19"/>
              </w:rPr>
              <w:t>merges if ANY pair is close</w:t>
            </w:r>
          </w:p>
        </w:tc>
        <w:tc>
          <w:tcPr>
            <w:tcW w:type="dxa" w:w="5102"/>
          </w:tcPr>
          <w:p>
            <w:pPr>
              <w:spacing w:after="0"/>
            </w:pPr>
            <w:r>
              <w:rPr>
                <w:b w:val="0"/>
                <w:i w:val="0"/>
                <w:sz w:val="19"/>
              </w:rPr>
              <w:t xml:space="preserve">finds long, non-convex shapes; suffers </w:t>
            </w:r>
            <w:r>
              <w:rPr>
                <w:b/>
                <w:i w:val="0"/>
                <w:sz w:val="19"/>
              </w:rPr>
              <w:t>chaining</w:t>
            </w:r>
            <w:r>
              <w:rPr>
                <w:b w:val="0"/>
                <w:i w:val="0"/>
                <w:sz w:val="19"/>
              </w:rPr>
              <w:t xml:space="preserve"> (a thin bridge of points joins two big clusters); sensitive to noise</w:t>
            </w:r>
          </w:p>
        </w:tc>
      </w:tr>
      <w:tr>
        <w:tc>
          <w:tcPr>
            <w:tcW w:type="dxa" w:w="1361"/>
            <w:shd w:val="clear" w:color="auto" w:fill="F2F6FC"/>
            <w:tcMar>
              <w:top w:w="70" w:type="dxa"/>
              <w:bottom w:w="70" w:type="dxa"/>
              <w:left w:w="140" w:type="dxa"/>
              <w:right w:w="110" w:type="dxa"/>
            </w:tcMar>
          </w:tcPr>
          <w:p>
            <w:pPr>
              <w:spacing w:after="0"/>
              <w:jc w:val="center"/>
            </w:pPr>
            <w:r>
              <w:rPr>
                <w:b w:val="0"/>
                <w:i w:val="0"/>
                <w:sz w:val="19"/>
              </w:rPr>
              <w:t>Complete</w:t>
            </w:r>
          </w:p>
        </w:tc>
        <w:tc>
          <w:tcPr>
            <w:tcW w:type="dxa" w:w="2835"/>
            <w:shd w:val="clear" w:color="auto" w:fill="F2F6FC"/>
            <w:tcMar>
              <w:top w:w="70" w:type="dxa"/>
              <w:bottom w:w="70" w:type="dxa"/>
              <w:left w:w="140" w:type="dxa"/>
              <w:right w:w="110" w:type="dxa"/>
            </w:tcMar>
          </w:tcPr>
          <w:p>
            <w:pPr>
              <w:spacing w:after="0"/>
            </w:pPr>
            <w:r>
              <w:rPr>
                <w:b w:val="0"/>
                <w:i w:val="0"/>
                <w:sz w:val="19"/>
              </w:rPr>
              <w:t>merges only if ALL pairs are close</w:t>
            </w:r>
          </w:p>
        </w:tc>
        <w:tc>
          <w:tcPr>
            <w:tcW w:type="dxa" w:w="5102"/>
            <w:shd w:val="clear" w:color="auto" w:fill="F2F6FC"/>
            <w:tcMar>
              <w:top w:w="70" w:type="dxa"/>
              <w:bottom w:w="70" w:type="dxa"/>
              <w:left w:w="140" w:type="dxa"/>
              <w:right w:w="110" w:type="dxa"/>
            </w:tcMar>
          </w:tcPr>
          <w:p>
            <w:pPr>
              <w:spacing w:after="0"/>
            </w:pPr>
            <w:r>
              <w:rPr>
                <w:b w:val="0"/>
                <w:i w:val="0"/>
                <w:sz w:val="19"/>
              </w:rPr>
              <w:t>compact, roughly equal-diameter clusters; sensitive to outliers; can break big clusters</w:t>
            </w:r>
          </w:p>
        </w:tc>
      </w:tr>
      <w:tr>
        <w:tc>
          <w:tcPr>
            <w:tcW w:type="dxa" w:w="1361"/>
          </w:tcPr>
          <w:p>
            <w:pPr>
              <w:spacing w:after="0"/>
              <w:jc w:val="center"/>
            </w:pPr>
            <w:r>
              <w:rPr>
                <w:b w:val="0"/>
                <w:i w:val="0"/>
                <w:sz w:val="19"/>
              </w:rPr>
              <w:t>Average</w:t>
            </w:r>
          </w:p>
        </w:tc>
        <w:tc>
          <w:tcPr>
            <w:tcW w:type="dxa" w:w="2835"/>
          </w:tcPr>
          <w:p>
            <w:pPr>
              <w:spacing w:after="0"/>
            </w:pPr>
            <w:r>
              <w:rPr>
                <w:b w:val="0"/>
                <w:i w:val="0"/>
                <w:sz w:val="19"/>
              </w:rPr>
              <w:t>compromise of the two</w:t>
            </w:r>
          </w:p>
        </w:tc>
        <w:tc>
          <w:tcPr>
            <w:tcW w:type="dxa" w:w="5102"/>
          </w:tcPr>
          <w:p>
            <w:pPr>
              <w:spacing w:after="0"/>
            </w:pPr>
            <w:r>
              <w:rPr>
                <w:b w:val="0"/>
                <w:i w:val="0"/>
                <w:sz w:val="19"/>
              </w:rPr>
              <w:t>robust middle ground</w:t>
            </w:r>
          </w:p>
        </w:tc>
      </w:tr>
      <w:tr>
        <w:tc>
          <w:tcPr>
            <w:tcW w:type="dxa" w:w="1361"/>
            <w:shd w:val="clear" w:color="auto" w:fill="F2F6FC"/>
            <w:tcMar>
              <w:top w:w="70" w:type="dxa"/>
              <w:bottom w:w="70" w:type="dxa"/>
              <w:left w:w="140" w:type="dxa"/>
              <w:right w:w="110" w:type="dxa"/>
            </w:tcMar>
          </w:tcPr>
          <w:p>
            <w:pPr>
              <w:spacing w:after="0"/>
              <w:jc w:val="center"/>
            </w:pPr>
            <w:r>
              <w:rPr>
                <w:b w:val="0"/>
                <w:i w:val="0"/>
                <w:sz w:val="19"/>
              </w:rPr>
              <w:t>Centroid</w:t>
            </w:r>
          </w:p>
        </w:tc>
        <w:tc>
          <w:tcPr>
            <w:tcW w:type="dxa" w:w="2835"/>
            <w:shd w:val="clear" w:color="auto" w:fill="F2F6FC"/>
            <w:tcMar>
              <w:top w:w="70" w:type="dxa"/>
              <w:bottom w:w="70" w:type="dxa"/>
              <w:left w:w="140" w:type="dxa"/>
              <w:right w:w="110" w:type="dxa"/>
            </w:tcMar>
          </w:tcPr>
          <w:p>
            <w:pPr>
              <w:spacing w:after="0"/>
              <w:jc w:val="center"/>
            </w:pPr>
            <w:r>
              <w:rPr>
                <w:b w:val="0"/>
                <w:i w:val="0"/>
                <w:sz w:val="19"/>
              </w:rPr>
              <w:t>distance of means</w:t>
            </w:r>
          </w:p>
        </w:tc>
        <w:tc>
          <w:tcPr>
            <w:tcW w:type="dxa" w:w="5102"/>
            <w:shd w:val="clear" w:color="auto" w:fill="F2F6FC"/>
            <w:tcMar>
              <w:top w:w="70" w:type="dxa"/>
              <w:bottom w:w="70" w:type="dxa"/>
              <w:left w:w="140" w:type="dxa"/>
              <w:right w:w="110" w:type="dxa"/>
            </w:tcMar>
          </w:tcPr>
          <w:p>
            <w:pPr>
              <w:spacing w:after="0"/>
            </w:pPr>
            <w:r>
              <w:rPr>
                <w:b w:val="0"/>
                <w:i w:val="0"/>
                <w:sz w:val="19"/>
              </w:rPr>
              <w:t xml:space="preserve">can give </w:t>
            </w:r>
            <w:r>
              <w:rPr>
                <w:b/>
                <w:i w:val="0"/>
                <w:sz w:val="19"/>
              </w:rPr>
              <w:t>inversions</w:t>
            </w:r>
            <w:r>
              <w:rPr>
                <w:b w:val="0"/>
                <w:i w:val="0"/>
                <w:sz w:val="19"/>
              </w:rPr>
              <w:t xml:space="preserve"> (a later merge at a lower height) → dendrogram not monotone</w:t>
            </w:r>
          </w:p>
        </w:tc>
      </w:tr>
      <w:tr>
        <w:tc>
          <w:tcPr>
            <w:tcW w:type="dxa" w:w="1361"/>
          </w:tcPr>
          <w:p>
            <w:pPr>
              <w:spacing w:after="0"/>
              <w:jc w:val="center"/>
            </w:pPr>
            <w:r>
              <w:rPr>
                <w:b w:val="0"/>
                <w:i w:val="0"/>
                <w:sz w:val="19"/>
              </w:rPr>
              <w:t>Ward</w:t>
            </w:r>
          </w:p>
        </w:tc>
        <w:tc>
          <w:tcPr>
            <w:tcW w:type="dxa" w:w="2835"/>
          </w:tcPr>
          <w:p>
            <w:pPr>
              <w:spacing w:after="0"/>
            </w:pPr>
            <w:r>
              <w:rPr>
                <w:b w:val="0"/>
                <w:i w:val="0"/>
                <w:sz w:val="19"/>
              </w:rPr>
              <w:t>min increase of WCSS</w:t>
            </w:r>
          </w:p>
        </w:tc>
        <w:tc>
          <w:tcPr>
            <w:tcW w:type="dxa" w:w="5102"/>
          </w:tcPr>
          <w:p>
            <w:pPr>
              <w:spacing w:after="0"/>
            </w:pPr>
            <w:r>
              <w:rPr>
                <w:b w:val="0"/>
                <w:i w:val="0"/>
                <w:sz w:val="19"/>
              </w:rPr>
              <w:t>similar to K-means (spherical clusters)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1-D single link = merge consecutive gaps in increasing order</w:t>
            </w:r>
          </w:p>
          <w:p>
            <w:pPr>
              <w:spacing w:after="20"/>
            </w:pPr>
            <w:r>
              <w:rPr>
                <w:b/>
                <w:color w:val="7B4FC9"/>
                <w:sz w:val="19"/>
              </w:rPr>
              <w:t xml:space="preserve">Step 1.  </w:t>
            </w:r>
            <w:r>
              <w:rPr>
                <w:b w:val="0"/>
                <w:i w:val="0"/>
                <w:sz w:val="20"/>
              </w:rPr>
              <w:t xml:space="preserve">Sort the points on the line.  </w:t>
            </w:r>
          </w:p>
          <w:p>
            <w:pPr>
              <w:spacing w:after="60"/>
              <w:jc w:val="center"/>
            </w:pPr>
            <w:r>
              <w:rPr>
                <w:rFonts w:ascii="Cambria Math" w:hAnsi="Cambria Math"/>
                <w:b w:val="0"/>
                <w:i w:val="0"/>
                <w:sz w:val="22"/>
              </w:rPr>
              <w:t>x</w:t>
            </w:r>
            <w:r>
              <w:rPr>
                <w:rFonts w:ascii="Cambria Math" w:hAnsi="Cambria Math"/>
                <w:b w:val="0"/>
                <w:i w:val="0"/>
                <w:sz w:val="22"/>
                <w:vertAlign w:val="subscript"/>
              </w:rPr>
              <w:t>(1)</w:t>
            </w:r>
            <w:r>
              <w:rPr>
                <w:rFonts w:ascii="Cambria Math" w:hAnsi="Cambria Math"/>
                <w:b w:val="0"/>
                <w:i w:val="0"/>
                <w:sz w:val="22"/>
              </w:rPr>
              <w:t xml:space="preserve"> &lt; x</w:t>
            </w:r>
            <w:r>
              <w:rPr>
                <w:rFonts w:ascii="Cambria Math" w:hAnsi="Cambria Math"/>
                <w:b w:val="0"/>
                <w:i w:val="0"/>
                <w:sz w:val="22"/>
                <w:vertAlign w:val="subscript"/>
              </w:rPr>
              <w:t>(2)</w:t>
            </w:r>
            <w:r>
              <w:rPr>
                <w:rFonts w:ascii="Cambria Math" w:hAnsi="Cambria Math"/>
                <w:b w:val="0"/>
                <w:i w:val="0"/>
                <w:sz w:val="22"/>
              </w:rPr>
              <w:t xml:space="preserve"> &lt; … &lt; x</w:t>
            </w:r>
            <w:r>
              <w:rPr>
                <w:rFonts w:ascii="Cambria Math" w:hAnsi="Cambria Math"/>
                <w:b w:val="0"/>
                <w:i w:val="0"/>
                <w:sz w:val="22"/>
                <w:vertAlign w:val="subscript"/>
              </w:rPr>
              <w:t>(N)</w:t>
            </w:r>
          </w:p>
          <w:p>
            <w:pPr>
              <w:spacing w:after="20"/>
            </w:pPr>
            <w:r>
              <w:rPr>
                <w:b/>
                <w:color w:val="7B4FC9"/>
                <w:sz w:val="19"/>
              </w:rPr>
              <w:t xml:space="preserve">Step 2.  </w:t>
            </w:r>
            <w:r>
              <w:rPr>
                <w:b w:val="0"/>
                <w:i w:val="0"/>
                <w:sz w:val="20"/>
              </w:rPr>
              <w:t xml:space="preserve">In 1-D every cluster formed by single link is an interval of consecutive points, and the closest pair between two intervals is the adjacent pair across the gap.  </w:t>
            </w:r>
          </w:p>
          <w:p>
            <w:pPr>
              <w:spacing w:after="60"/>
              <w:jc w:val="center"/>
            </w:pPr>
            <w:r>
              <w:rPr>
                <w:rFonts w:ascii="Cambria Math" w:hAnsi="Cambria Math"/>
                <w:b w:val="0"/>
                <w:i w:val="0"/>
                <w:sz w:val="22"/>
              </w:rPr>
              <w:t>d(A, B) = min distance = gap between the two ENDPOINTS that face each other</w:t>
            </w:r>
          </w:p>
          <w:p>
            <w:pPr>
              <w:spacing w:after="20"/>
            </w:pPr>
            <w:r>
              <w:rPr>
                <w:b/>
                <w:color w:val="7B4FC9"/>
                <w:sz w:val="19"/>
              </w:rPr>
              <w:t xml:space="preserve">Step 3.  </w:t>
            </w:r>
            <w:r>
              <w:rPr>
                <w:b w:val="0"/>
                <w:i w:val="0"/>
                <w:sz w:val="20"/>
              </w:rPr>
              <w:t xml:space="preserve">So the only candidate distances are the N − 1 consecutive gaps.  </w:t>
            </w:r>
          </w:p>
          <w:p>
            <w:pPr>
              <w:spacing w:after="60"/>
              <w:jc w:val="center"/>
            </w:pPr>
            <w:r>
              <w:rPr>
                <w:rFonts w:ascii="Cambria Math" w:hAnsi="Cambria Math"/>
                <w:b w:val="0"/>
                <w:i w:val="0"/>
                <w:sz w:val="22"/>
              </w:rPr>
              <w:t>gaps g</w:t>
            </w:r>
            <w:r>
              <w:rPr>
                <w:rFonts w:ascii="Cambria Math" w:hAnsi="Cambria Math"/>
                <w:b w:val="0"/>
                <w:i w:val="0"/>
                <w:sz w:val="22"/>
                <w:vertAlign w:val="subscript"/>
              </w:rPr>
              <w:t>i</w:t>
            </w:r>
            <w:r>
              <w:rPr>
                <w:rFonts w:ascii="Cambria Math" w:hAnsi="Cambria Math"/>
                <w:b w:val="0"/>
                <w:i w:val="0"/>
                <w:sz w:val="22"/>
              </w:rPr>
              <w:t xml:space="preserve"> = x</w:t>
            </w:r>
            <w:r>
              <w:rPr>
                <w:rFonts w:ascii="Cambria Math" w:hAnsi="Cambria Math"/>
                <w:b w:val="0"/>
                <w:i w:val="0"/>
                <w:sz w:val="22"/>
                <w:vertAlign w:val="subscript"/>
              </w:rPr>
              <w:t>(i+1)</w:t>
            </w:r>
            <w:r>
              <w:rPr>
                <w:rFonts w:ascii="Cambria Math" w:hAnsi="Cambria Math"/>
                <w:b w:val="0"/>
                <w:i w:val="0"/>
                <w:sz w:val="22"/>
              </w:rPr>
              <w:t xml:space="preserve"> − x</w:t>
            </w:r>
            <w:r>
              <w:rPr>
                <w:rFonts w:ascii="Cambria Math" w:hAnsi="Cambria Math"/>
                <w:b w:val="0"/>
                <w:i w:val="0"/>
                <w:sz w:val="22"/>
                <w:vertAlign w:val="subscript"/>
              </w:rPr>
              <w:t>(i)</w:t>
            </w:r>
            <w:r>
              <w:rPr>
                <w:rFonts w:ascii="Cambria Math" w:hAnsi="Cambria Math"/>
                <w:b w:val="0"/>
                <w:i w:val="0"/>
                <w:sz w:val="22"/>
              </w:rPr>
              <w:t xml:space="preserve"> ,  i = 1…N−1</w:t>
            </w:r>
          </w:p>
          <w:p>
            <w:pPr>
              <w:spacing w:after="20"/>
            </w:pPr>
            <w:r>
              <w:rPr>
                <w:b/>
                <w:color w:val="7B4FC9"/>
                <w:sz w:val="19"/>
              </w:rPr>
              <w:t xml:space="preserve">Step 4.  </w:t>
            </w:r>
            <w:r>
              <w:rPr>
                <w:b w:val="0"/>
                <w:i w:val="0"/>
                <w:sz w:val="20"/>
              </w:rPr>
              <w:t xml:space="preserve">Single link merges across the </w:t>
            </w:r>
            <w:r>
              <w:rPr>
                <w:b/>
                <w:i w:val="0"/>
                <w:sz w:val="20"/>
              </w:rPr>
              <w:t>smallest remaining gap</w:t>
            </w:r>
            <w:r>
              <w:rPr>
                <w:b w:val="0"/>
                <w:i w:val="0"/>
                <w:sz w:val="20"/>
              </w:rPr>
              <w:t xml:space="preserve"> each time → sort the gaps and merge in that order. The merge heights are exactly the sorted gaps. (Same as building a minimum spanning tree and adding edges in increasing weight — Kruskal.)  </w:t>
            </w:r>
          </w:p>
        </w:tc>
      </w:tr>
    </w:tbl>
    <w:p>
      <w:pPr>
        <w:spacing w:after="0"/>
      </w:pPr>
    </w:p>
    <w:p>
      <w:pPr>
        <w:pStyle w:val="ListBullet"/>
        <w:spacing w:after="40"/>
      </w:pPr>
      <w:r>
        <w:rPr>
          <w:b/>
          <w:i w:val="0"/>
        </w:rPr>
        <w:t>Dendrogram cutting</w:t>
      </w:r>
      <w:r>
        <w:rPr>
          <w:b w:val="0"/>
          <w:i w:val="0"/>
        </w:rPr>
        <w:t>: draw a horizontal line at height h → the number of vertical lines it crosses = number of clusters. All merges at height &lt; h have happened; merges above h have not.</w:t>
      </w:r>
    </w:p>
    <w:p>
      <w:pPr>
        <w:pStyle w:val="ListBullet"/>
        <w:spacing w:after="40"/>
      </w:pPr>
      <w:r>
        <w:rPr>
          <w:b/>
          <w:i w:val="0"/>
        </w:rPr>
        <w:t>Boundary convention</w:t>
      </w:r>
      <w:r>
        <w:rPr>
          <w:b w:val="0"/>
          <w:i w:val="0"/>
        </w:rPr>
        <w:t>: if h equals a merge height exactly, state your rule ("merges with height ≤ h are done" is the common one).</w:t>
      </w:r>
    </w:p>
    <w:p>
      <w:pPr>
        <w:pStyle w:val="ListBullet"/>
        <w:spacing w:after="40"/>
      </w:pPr>
      <w:r>
        <w:rPr>
          <w:b/>
          <w:i w:val="0"/>
        </w:rPr>
        <w:t>Divisive</w:t>
      </w:r>
      <w:r>
        <w:rPr>
          <w:b w:val="0"/>
          <w:i w:val="0"/>
        </w:rPr>
        <w:t xml:space="preserve"> (top-down) clustering is the reverse: start with one cluster and split. Rarely asked numerically.</w:t>
      </w:r>
    </w:p>
    <w:p>
      <w:pPr>
        <w:pStyle w:val="ListBullet"/>
        <w:spacing w:after="40"/>
      </w:pPr>
      <w:r>
        <w:rPr>
          <w:b w:val="0"/>
          <w:i w:val="0"/>
        </w:rPr>
        <w:t>Cost: naive agglomerative is O(N³) time (O(N²) memory for the distance matrix) → not for huge data. No need to choose K beforehand; deterministic (no random init).</w:t>
      </w:r>
    </w:p>
    <w:tbl>
      <w:tblPr>
        <w:tblW w:type="auto" w:w="0"/>
        <w:jc w:val="center"/>
        <w:tblLook w:firstColumn="1" w:firstRow="1" w:lastColumn="0" w:lastRow="0" w:noHBand="0" w:noVBand="1" w:val="04A0"/>
      </w:tblPr>
      <w:tblGrid>
        <w:gridCol w:w="9638"/>
      </w:tblGrid>
      <w:tr>
        <w:tc>
          <w:tcPr>
            <w:tcW w:type="dxa" w:w="9638"/>
            <w:shd w:val="clear" w:color="auto" w:fill="E8F6F6"/>
            <w:tcBorders>
              <w:top w:val="nil"/>
              <w:left w:val="single" w:sz="24" w:color="138D90"/>
              <w:bottom w:val="nil"/>
              <w:right w:val="nil"/>
            </w:tcBorders>
            <w:tcMar>
              <w:top w:w="70" w:type="dxa"/>
              <w:bottom w:w="70" w:type="dxa"/>
              <w:left w:w="140" w:type="dxa"/>
              <w:right w:w="110" w:type="dxa"/>
            </w:tcMar>
          </w:tcPr>
          <w:p>
            <w:pPr>
              <w:spacing w:after="40"/>
            </w:pPr>
            <w:r>
              <w:rPr>
                <w:b/>
                <w:color w:val="138D90"/>
                <w:sz w:val="21"/>
              </w:rPr>
              <w:t>🛠️ How to use / step-by-step recipe</w:t>
            </w:r>
          </w:p>
          <w:p>
            <w:pPr>
              <w:spacing w:after="40"/>
              <w:ind w:left="340" w:hanging="283"/>
            </w:pPr>
            <w:r>
              <w:rPr>
                <w:b/>
              </w:rPr>
              <w:t xml:space="preserve">1.  </w:t>
            </w:r>
            <w:r>
              <w:rPr>
                <w:b w:val="0"/>
                <w:i w:val="0"/>
              </w:rPr>
              <w:t>Write the full distance matrix (compute Euclidean distances if points are given).</w:t>
            </w:r>
          </w:p>
          <w:p>
            <w:pPr>
              <w:spacing w:after="40"/>
              <w:ind w:left="340" w:hanging="283"/>
            </w:pPr>
            <w:r>
              <w:rPr>
                <w:b/>
              </w:rPr>
              <w:t xml:space="preserve">2.  </w:t>
            </w:r>
            <w:r>
              <w:rPr>
                <w:b w:val="0"/>
                <w:i w:val="0"/>
              </w:rPr>
              <w:t>Find the smallest off-diagonal entry → merge those two clusters; record the height.</w:t>
            </w:r>
          </w:p>
          <w:p>
            <w:pPr>
              <w:spacing w:after="40"/>
              <w:ind w:left="340" w:hanging="283"/>
            </w:pPr>
            <w:r>
              <w:rPr>
                <w:b/>
              </w:rPr>
              <w:t xml:space="preserve">3.  </w:t>
            </w:r>
            <w:r>
              <w:rPr>
                <w:b w:val="0"/>
                <w:i w:val="0"/>
              </w:rPr>
              <w:t>Update the row/column of the new cluster with the linkage rule (min / max / average) — write the reduced matrix.</w:t>
            </w:r>
          </w:p>
          <w:p>
            <w:pPr>
              <w:spacing w:after="40"/>
              <w:ind w:left="340" w:hanging="283"/>
            </w:pPr>
            <w:r>
              <w:rPr>
                <w:b/>
              </w:rPr>
              <w:t xml:space="preserve">4.  </w:t>
            </w:r>
            <w:r>
              <w:rPr>
                <w:b w:val="0"/>
                <w:i w:val="0"/>
              </w:rPr>
              <w:t>Repeat until one cluster. List merges with heights; draw the dendrogram with heights on the y-axis.</w:t>
            </w:r>
          </w:p>
          <w:p>
            <w:pPr>
              <w:spacing w:after="40"/>
              <w:ind w:left="340" w:hanging="283"/>
            </w:pPr>
            <w:r>
              <w:rPr>
                <w:b/>
              </w:rPr>
              <w:t xml:space="preserve">5.  </w:t>
            </w:r>
            <w:r>
              <w:rPr>
                <w:b w:val="0"/>
                <w:i w:val="0"/>
              </w:rPr>
              <w:t>To get K clusters or a threshold h: cut the dendrogram horizontally and read off the groups.</w:t>
            </w:r>
          </w:p>
        </w:tc>
      </w:tr>
    </w:tbl>
    <w:p>
      <w:pPr>
        <w:spacing w:after="0"/>
      </w:pPr>
    </w:p>
    <w:p>
      <w:pPr>
        <w:pStyle w:val="Heading2"/>
      </w:pPr>
      <w:r>
        <w:t>10.4 Soft clustering: Gaussian Mixture Models and EM</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A GMM says: "the data was produced by K bell curves (Gaussians). To make one point, first roll a K-sided die with probabilities π₁…π</w:t>
            </w:r>
            <w:r>
              <w:rPr>
                <w:b w:val="0"/>
                <w:i w:val="0"/>
                <w:vertAlign w:val="subscript"/>
              </w:rPr>
              <w:t>K</w:t>
            </w:r>
            <w:r>
              <w:rPr>
                <w:b w:val="0"/>
                <w:i w:val="0"/>
              </w:rPr>
              <w:t xml:space="preserve"> to pick a bell curve, then draw the point from that bell curve."</w:t>
            </w:r>
          </w:p>
          <w:p>
            <w:pPr>
              <w:spacing w:after="40"/>
            </w:pPr>
            <w:r>
              <w:rPr>
                <w:b w:val="0"/>
                <w:i w:val="0"/>
              </w:rPr>
              <w:t xml:space="preserve">Clustering = working backwards: for each point, </w:t>
            </w:r>
            <w:r>
              <w:rPr>
                <w:b/>
                <w:i w:val="0"/>
              </w:rPr>
              <w:t>how probable is it that each bell curve produced it?</w:t>
            </w:r>
            <w:r>
              <w:rPr>
                <w:b w:val="0"/>
                <w:i w:val="0"/>
              </w:rPr>
              <w:t xml:space="preserve"> These probabilities are the </w:t>
            </w:r>
            <w:r>
              <w:rPr>
                <w:b/>
                <w:i w:val="0"/>
              </w:rPr>
              <w:t>responsibilities</w:t>
            </w:r>
            <w:r>
              <w:rPr>
                <w:b w:val="0"/>
                <w:i w:val="0"/>
              </w:rPr>
              <w:t xml:space="preserve"> γ — a </w:t>
            </w:r>
            <w:r>
              <w:rPr>
                <w:b/>
                <w:i w:val="0"/>
              </w:rPr>
              <w:t>soft</w:t>
            </w:r>
            <w:r>
              <w:rPr>
                <w:b w:val="0"/>
                <w:i w:val="0"/>
              </w:rPr>
              <w:t xml:space="preserve"> assignment (e.g. 70% cluster 1, 30% cluster 2) instead of a hard yes/no.</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Gaussian mixture model (1-D)</w:t>
            </w:r>
          </w:p>
          <w:p>
            <w:pPr>
              <w:spacing w:after="40"/>
              <w:jc w:val="center"/>
            </w:pPr>
            <w:r>
              <w:rPr>
                <w:rFonts w:ascii="Cambria Math" w:hAnsi="Cambria Math"/>
                <w:b w:val="0"/>
                <w:i w:val="0"/>
                <w:sz w:val="23"/>
              </w:rPr>
              <w:t>p(x) = Σ</w:t>
            </w:r>
            <w:r>
              <w:rPr>
                <w:rFonts w:ascii="Cambria Math" w:hAnsi="Cambria Math"/>
                <w:b w:val="0"/>
                <w:i w:val="0"/>
                <w:sz w:val="23"/>
                <w:vertAlign w:val="subscript"/>
              </w:rPr>
              <w:t>k=1</w:t>
            </w:r>
            <w:r>
              <w:rPr>
                <w:rFonts w:ascii="Cambria Math" w:hAnsi="Cambria Math"/>
                <w:b w:val="0"/>
                <w:i w:val="0"/>
                <w:sz w:val="23"/>
                <w:vertAlign w:val="superscript"/>
              </w:rPr>
              <w:t>K</w:t>
            </w:r>
            <w:r>
              <w:rPr>
                <w:rFonts w:ascii="Cambria Math" w:hAnsi="Cambria Math"/>
                <w:b w:val="0"/>
                <w:i w:val="0"/>
                <w:sz w:val="23"/>
              </w:rPr>
              <w:t xml:space="preserve"> π</w:t>
            </w:r>
            <w:r>
              <w:rPr>
                <w:rFonts w:ascii="Cambria Math" w:hAnsi="Cambria Math"/>
                <w:b w:val="0"/>
                <w:i w:val="0"/>
                <w:sz w:val="23"/>
                <w:vertAlign w:val="subscript"/>
              </w:rPr>
              <w:t>k</w:t>
            </w:r>
            <w:r>
              <w:rPr>
                <w:rFonts w:ascii="Cambria Math" w:hAnsi="Cambria Math"/>
                <w:b w:val="0"/>
                <w:i w:val="0"/>
                <w:sz w:val="23"/>
              </w:rPr>
              <w:t xml:space="preserve"> · N(x | μ</w:t>
            </w:r>
            <w:r>
              <w:rPr>
                <w:rFonts w:ascii="Cambria Math" w:hAnsi="Cambria Math"/>
                <w:b w:val="0"/>
                <w:i w:val="0"/>
                <w:sz w:val="23"/>
                <w:vertAlign w:val="subscript"/>
              </w:rPr>
              <w:t>k</w:t>
            </w:r>
            <w:r>
              <w:rPr>
                <w:rFonts w:ascii="Cambria Math" w:hAnsi="Cambria Math"/>
                <w:b w:val="0"/>
                <w:i w:val="0"/>
                <w:sz w:val="23"/>
              </w:rPr>
              <w:t>, σ</w:t>
            </w:r>
            <w:r>
              <w:rPr>
                <w:rFonts w:ascii="Cambria Math" w:hAnsi="Cambria Math"/>
                <w:b w:val="0"/>
                <w:i w:val="0"/>
                <w:sz w:val="23"/>
                <w:vertAlign w:val="subscript"/>
              </w:rPr>
              <w:t>k</w:t>
            </w:r>
            <w:r>
              <w:rPr>
                <w:rFonts w:ascii="Cambria Math" w:hAnsi="Cambria Math"/>
                <w:b w:val="0"/>
                <w:i w:val="0"/>
                <w:sz w:val="23"/>
                <w:vertAlign w:val="superscript"/>
              </w:rPr>
              <w:t>2</w:t>
            </w:r>
            <w:r>
              <w:rPr>
                <w:rFonts w:ascii="Cambria Math" w:hAnsi="Cambria Math"/>
                <w:b w:val="0"/>
                <w:i w:val="0"/>
                <w:sz w:val="23"/>
              </w:rPr>
              <w:t>) ,     π</w:t>
            </w:r>
            <w:r>
              <w:rPr>
                <w:rFonts w:ascii="Cambria Math" w:hAnsi="Cambria Math"/>
                <w:b w:val="0"/>
                <w:i w:val="0"/>
                <w:sz w:val="23"/>
                <w:vertAlign w:val="subscript"/>
              </w:rPr>
              <w:t>k</w:t>
            </w:r>
            <w:r>
              <w:rPr>
                <w:rFonts w:ascii="Cambria Math" w:hAnsi="Cambria Math"/>
                <w:b w:val="0"/>
                <w:i w:val="0"/>
                <w:sz w:val="23"/>
              </w:rPr>
              <w:t xml:space="preserve"> ≥ 0 ,  Σ</w:t>
            </w:r>
            <w:r>
              <w:rPr>
                <w:rFonts w:ascii="Cambria Math" w:hAnsi="Cambria Math"/>
                <w:b w:val="0"/>
                <w:i w:val="0"/>
                <w:sz w:val="23"/>
                <w:vertAlign w:val="subscript"/>
              </w:rPr>
              <w:t>k</w:t>
            </w:r>
            <w:r>
              <w:rPr>
                <w:rFonts w:ascii="Cambria Math" w:hAnsi="Cambria Math"/>
                <w:b w:val="0"/>
                <w:i w:val="0"/>
                <w:sz w:val="23"/>
              </w:rPr>
              <w:t xml:space="preserve"> π</w:t>
            </w:r>
            <w:r>
              <w:rPr>
                <w:rFonts w:ascii="Cambria Math" w:hAnsi="Cambria Math"/>
                <w:b w:val="0"/>
                <w:i w:val="0"/>
                <w:sz w:val="23"/>
                <w:vertAlign w:val="subscript"/>
              </w:rPr>
              <w:t>k</w:t>
            </w:r>
            <w:r>
              <w:rPr>
                <w:rFonts w:ascii="Cambria Math" w:hAnsi="Cambria Math"/>
                <w:b w:val="0"/>
                <w:i w:val="0"/>
                <w:sz w:val="23"/>
              </w:rPr>
              <w:t xml:space="preserve"> = 1</w:t>
            </w:r>
          </w:p>
          <w:p>
            <w:pPr>
              <w:spacing w:after="40"/>
              <w:jc w:val="center"/>
            </w:pPr>
            <w:r>
              <w:rPr>
                <w:rFonts w:ascii="Cambria Math" w:hAnsi="Cambria Math"/>
                <w:b w:val="0"/>
                <w:i w:val="0"/>
                <w:sz w:val="23"/>
              </w:rPr>
              <w:t>N(x | μ, σ</w:t>
            </w:r>
            <w:r>
              <w:rPr>
                <w:rFonts w:ascii="Cambria Math" w:hAnsi="Cambria Math"/>
                <w:b w:val="0"/>
                <w:i w:val="0"/>
                <w:sz w:val="23"/>
                <w:vertAlign w:val="superscript"/>
              </w:rPr>
              <w:t>2</w:t>
            </w:r>
            <w:r>
              <w:rPr>
                <w:rFonts w:ascii="Cambria Math" w:hAnsi="Cambria Math"/>
                <w:b w:val="0"/>
                <w:i w:val="0"/>
                <w:sz w:val="23"/>
              </w:rPr>
              <w:t>) = (1/√(2πσ</w:t>
            </w:r>
            <w:r>
              <w:rPr>
                <w:rFonts w:ascii="Cambria Math" w:hAnsi="Cambria Math"/>
                <w:b w:val="0"/>
                <w:i w:val="0"/>
                <w:sz w:val="23"/>
                <w:vertAlign w:val="superscript"/>
              </w:rPr>
              <w:t>2</w:t>
            </w:r>
            <w:r>
              <w:rPr>
                <w:rFonts w:ascii="Cambria Math" w:hAnsi="Cambria Math"/>
                <w:b w:val="0"/>
                <w:i w:val="0"/>
                <w:sz w:val="23"/>
              </w:rPr>
              <w:t>)) · exp(−(x − μ)</w:t>
            </w:r>
            <w:r>
              <w:rPr>
                <w:rFonts w:ascii="Cambria Math" w:hAnsi="Cambria Math"/>
                <w:b w:val="0"/>
                <w:i w:val="0"/>
                <w:sz w:val="23"/>
                <w:vertAlign w:val="superscript"/>
              </w:rPr>
              <w:t>2</w:t>
            </w:r>
            <w:r>
              <w:rPr>
                <w:rFonts w:ascii="Cambria Math" w:hAnsi="Cambria Math"/>
                <w:b w:val="0"/>
                <w:i w:val="0"/>
                <w:sz w:val="23"/>
              </w:rPr>
              <w:t xml:space="preserve"> / (2σ</w:t>
            </w:r>
            <w:r>
              <w:rPr>
                <w:rFonts w:ascii="Cambria Math" w:hAnsi="Cambria Math"/>
                <w:b w:val="0"/>
                <w:i w:val="0"/>
                <w:sz w:val="23"/>
                <w:vertAlign w:val="superscript"/>
              </w:rPr>
              <w:t>2</w:t>
            </w:r>
            <w:r>
              <w:rPr>
                <w:rFonts w:ascii="Cambria Math" w:hAnsi="Cambria Math"/>
                <w:b w:val="0"/>
                <w:i w:val="0"/>
                <w:sz w:val="23"/>
              </w:rPr>
              <w:t>))</w:t>
            </w:r>
          </w:p>
          <w:p>
            <w:pPr>
              <w:spacing w:after="40"/>
              <w:jc w:val="center"/>
            </w:pPr>
            <w:r>
              <w:rPr>
                <w:rFonts w:ascii="Cambria Math" w:hAnsi="Cambria Math"/>
                <w:b w:val="0"/>
                <w:i w:val="0"/>
                <w:sz w:val="23"/>
              </w:rPr>
              <w:t>Responsibility:  γ</w:t>
            </w:r>
            <w:r>
              <w:rPr>
                <w:rFonts w:ascii="Cambria Math" w:hAnsi="Cambria Math"/>
                <w:b w:val="0"/>
                <w:i w:val="0"/>
                <w:sz w:val="23"/>
                <w:vertAlign w:val="subscript"/>
              </w:rPr>
              <w:t>ik</w:t>
            </w:r>
            <w:r>
              <w:rPr>
                <w:rFonts w:ascii="Cambria Math" w:hAnsi="Cambria Math"/>
                <w:b w:val="0"/>
                <w:i w:val="0"/>
                <w:sz w:val="23"/>
              </w:rPr>
              <w:t xml:space="preserve"> = γ(z</w:t>
            </w:r>
            <w:r>
              <w:rPr>
                <w:rFonts w:ascii="Cambria Math" w:hAnsi="Cambria Math"/>
                <w:b w:val="0"/>
                <w:i w:val="0"/>
                <w:sz w:val="23"/>
                <w:vertAlign w:val="subscript"/>
              </w:rPr>
              <w:t>ik</w:t>
            </w:r>
            <w:r>
              <w:rPr>
                <w:rFonts w:ascii="Cambria Math" w:hAnsi="Cambria Math"/>
                <w:b w:val="0"/>
                <w:i w:val="0"/>
                <w:sz w:val="23"/>
              </w:rPr>
              <w:t>) = π</w:t>
            </w:r>
            <w:r>
              <w:rPr>
                <w:rFonts w:ascii="Cambria Math" w:hAnsi="Cambria Math"/>
                <w:b w:val="0"/>
                <w:i w:val="0"/>
                <w:sz w:val="23"/>
                <w:vertAlign w:val="subscript"/>
              </w:rPr>
              <w:t>k</w:t>
            </w:r>
            <w:r>
              <w:rPr>
                <w:rFonts w:ascii="Cambria Math" w:hAnsi="Cambria Math"/>
                <w:b w:val="0"/>
                <w:i w:val="0"/>
                <w:sz w:val="23"/>
              </w:rPr>
              <w:t xml:space="preserve"> N(x</w:t>
            </w:r>
            <w:r>
              <w:rPr>
                <w:rFonts w:ascii="Cambria Math" w:hAnsi="Cambria Math"/>
                <w:b w:val="0"/>
                <w:i w:val="0"/>
                <w:sz w:val="23"/>
                <w:vertAlign w:val="subscript"/>
              </w:rPr>
              <w:t>i</w:t>
            </w:r>
            <w:r>
              <w:rPr>
                <w:rFonts w:ascii="Cambria Math" w:hAnsi="Cambria Math"/>
                <w:b w:val="0"/>
                <w:i w:val="0"/>
                <w:sz w:val="23"/>
              </w:rPr>
              <w:t xml:space="preserve"> | μ</w:t>
            </w:r>
            <w:r>
              <w:rPr>
                <w:rFonts w:ascii="Cambria Math" w:hAnsi="Cambria Math"/>
                <w:b w:val="0"/>
                <w:i w:val="0"/>
                <w:sz w:val="23"/>
                <w:vertAlign w:val="subscript"/>
              </w:rPr>
              <w:t>k</w:t>
            </w:r>
            <w:r>
              <w:rPr>
                <w:rFonts w:ascii="Cambria Math" w:hAnsi="Cambria Math"/>
                <w:b w:val="0"/>
                <w:i w:val="0"/>
                <w:sz w:val="23"/>
              </w:rPr>
              <w:t>, σ</w:t>
            </w:r>
            <w:r>
              <w:rPr>
                <w:rFonts w:ascii="Cambria Math" w:hAnsi="Cambria Math"/>
                <w:b w:val="0"/>
                <w:i w:val="0"/>
                <w:sz w:val="23"/>
                <w:vertAlign w:val="subscript"/>
              </w:rPr>
              <w:t>k</w:t>
            </w:r>
            <w:r>
              <w:rPr>
                <w:rFonts w:ascii="Cambria Math" w:hAnsi="Cambria Math"/>
                <w:b w:val="0"/>
                <w:i w:val="0"/>
                <w:sz w:val="23"/>
                <w:vertAlign w:val="superscript"/>
              </w:rPr>
              <w:t>2</w:t>
            </w:r>
            <w:r>
              <w:rPr>
                <w:rFonts w:ascii="Cambria Math" w:hAnsi="Cambria Math"/>
                <w:b w:val="0"/>
                <w:i w:val="0"/>
                <w:sz w:val="23"/>
              </w:rPr>
              <w:t>) / Σ</w:t>
            </w:r>
            <w:r>
              <w:rPr>
                <w:rFonts w:ascii="Cambria Math" w:hAnsi="Cambria Math"/>
                <w:b w:val="0"/>
                <w:i w:val="0"/>
                <w:sz w:val="23"/>
                <w:vertAlign w:val="subscript"/>
              </w:rPr>
              <w:t>j</w:t>
            </w:r>
            <w:r>
              <w:rPr>
                <w:rFonts w:ascii="Cambria Math" w:hAnsi="Cambria Math"/>
                <w:b w:val="0"/>
                <w:i w:val="0"/>
                <w:sz w:val="23"/>
              </w:rPr>
              <w:t xml:space="preserve"> π</w:t>
            </w:r>
            <w:r>
              <w:rPr>
                <w:rFonts w:ascii="Cambria Math" w:hAnsi="Cambria Math"/>
                <w:b w:val="0"/>
                <w:i w:val="0"/>
                <w:sz w:val="23"/>
                <w:vertAlign w:val="subscript"/>
              </w:rPr>
              <w:t>j</w:t>
            </w:r>
            <w:r>
              <w:rPr>
                <w:rFonts w:ascii="Cambria Math" w:hAnsi="Cambria Math"/>
                <w:b w:val="0"/>
                <w:i w:val="0"/>
                <w:sz w:val="23"/>
              </w:rPr>
              <w:t xml:space="preserve"> N(x</w:t>
            </w:r>
            <w:r>
              <w:rPr>
                <w:rFonts w:ascii="Cambria Math" w:hAnsi="Cambria Math"/>
                <w:b w:val="0"/>
                <w:i w:val="0"/>
                <w:sz w:val="23"/>
                <w:vertAlign w:val="subscript"/>
              </w:rPr>
              <w:t>i</w:t>
            </w:r>
            <w:r>
              <w:rPr>
                <w:rFonts w:ascii="Cambria Math" w:hAnsi="Cambria Math"/>
                <w:b w:val="0"/>
                <w:i w:val="0"/>
                <w:sz w:val="23"/>
              </w:rPr>
              <w:t xml:space="preserve"> | μ</w:t>
            </w:r>
            <w:r>
              <w:rPr>
                <w:rFonts w:ascii="Cambria Math" w:hAnsi="Cambria Math"/>
                <w:b w:val="0"/>
                <w:i w:val="0"/>
                <w:sz w:val="23"/>
                <w:vertAlign w:val="subscript"/>
              </w:rPr>
              <w:t>j</w:t>
            </w:r>
            <w:r>
              <w:rPr>
                <w:rFonts w:ascii="Cambria Math" w:hAnsi="Cambria Math"/>
                <w:b w:val="0"/>
                <w:i w:val="0"/>
                <w:sz w:val="23"/>
              </w:rPr>
              <w:t>, σ</w:t>
            </w:r>
            <w:r>
              <w:rPr>
                <w:rFonts w:ascii="Cambria Math" w:hAnsi="Cambria Math"/>
                <w:b w:val="0"/>
                <w:i w:val="0"/>
                <w:sz w:val="23"/>
                <w:vertAlign w:val="subscript"/>
              </w:rPr>
              <w:t>j</w:t>
            </w:r>
            <w:r>
              <w:rPr>
                <w:rFonts w:ascii="Cambria Math" w:hAnsi="Cambria Math"/>
                <w:b w:val="0"/>
                <w:i w:val="0"/>
                <w:sz w:val="23"/>
                <w:vertAlign w:val="superscript"/>
              </w:rPr>
              <w:t>2</w:t>
            </w:r>
            <w:r>
              <w:rPr>
                <w:rFonts w:ascii="Cambria Math" w:hAnsi="Cambria Math"/>
                <w:b w:val="0"/>
                <w:i w:val="0"/>
                <w:sz w:val="23"/>
              </w:rPr>
              <w:t>)</w:t>
            </w:r>
          </w:p>
          <w:p>
            <w:pPr>
              <w:jc w:val="center"/>
            </w:pPr>
            <w:r>
              <w:rPr>
                <w:b w:val="0"/>
                <w:i w:val="0"/>
                <w:color w:val="555555"/>
                <w:sz w:val="18"/>
              </w:rPr>
              <w:t>π</w:t>
            </w:r>
            <w:r>
              <w:rPr>
                <w:b w:val="0"/>
                <w:i w:val="0"/>
                <w:color w:val="555555"/>
                <w:sz w:val="18"/>
                <w:vertAlign w:val="subscript"/>
              </w:rPr>
              <w:t>k</w:t>
            </w:r>
            <w:r>
              <w:rPr>
                <w:b w:val="0"/>
                <w:i w:val="0"/>
                <w:color w:val="555555"/>
                <w:sz w:val="18"/>
              </w:rPr>
              <w:t xml:space="preserve"> = mixing weight (prior probability of component k); μ</w:t>
            </w:r>
            <w:r>
              <w:rPr>
                <w:b w:val="0"/>
                <w:i w:val="0"/>
                <w:color w:val="555555"/>
                <w:sz w:val="18"/>
                <w:vertAlign w:val="subscript"/>
              </w:rPr>
              <w:t>k</w:t>
            </w:r>
            <w:r>
              <w:rPr>
                <w:b w:val="0"/>
                <w:i w:val="0"/>
                <w:color w:val="555555"/>
                <w:sz w:val="18"/>
              </w:rPr>
              <w:t>, σ</w:t>
            </w:r>
            <w:r>
              <w:rPr>
                <w:b w:val="0"/>
                <w:i w:val="0"/>
                <w:color w:val="555555"/>
                <w:sz w:val="18"/>
                <w:vertAlign w:val="subscript"/>
              </w:rPr>
              <w:t>k</w:t>
            </w:r>
            <w:r>
              <w:rPr>
                <w:b w:val="0"/>
                <w:i w:val="0"/>
                <w:color w:val="555555"/>
                <w:sz w:val="18"/>
                <w:vertAlign w:val="superscript"/>
              </w:rPr>
              <w:t>2</w:t>
            </w:r>
            <w:r>
              <w:rPr>
                <w:b w:val="0"/>
                <w:i w:val="0"/>
                <w:color w:val="555555"/>
                <w:sz w:val="18"/>
              </w:rPr>
              <w:t xml:space="preserve"> = mean and variance of component k; z</w:t>
            </w:r>
            <w:r>
              <w:rPr>
                <w:b w:val="0"/>
                <w:i w:val="0"/>
                <w:color w:val="555555"/>
                <w:sz w:val="18"/>
                <w:vertAlign w:val="subscript"/>
              </w:rPr>
              <w:t>i</w:t>
            </w:r>
            <w:r>
              <w:rPr>
                <w:b w:val="0"/>
                <w:i w:val="0"/>
                <w:color w:val="555555"/>
                <w:sz w:val="18"/>
              </w:rPr>
              <w:t xml:space="preserve"> = hidden (latent) label of point i; γ</w:t>
            </w:r>
            <w:r>
              <w:rPr>
                <w:b w:val="0"/>
                <w:i w:val="0"/>
                <w:color w:val="555555"/>
                <w:sz w:val="18"/>
                <w:vertAlign w:val="subscript"/>
              </w:rPr>
              <w:t>ik</w:t>
            </w:r>
            <w:r>
              <w:rPr>
                <w:b w:val="0"/>
                <w:i w:val="0"/>
                <w:color w:val="555555"/>
                <w:sz w:val="18"/>
              </w:rPr>
              <w:t xml:space="preserve"> = posterior P(z</w:t>
            </w:r>
            <w:r>
              <w:rPr>
                <w:b w:val="0"/>
                <w:i w:val="0"/>
                <w:color w:val="555555"/>
                <w:sz w:val="18"/>
                <w:vertAlign w:val="subscript"/>
              </w:rPr>
              <w:t>i</w:t>
            </w:r>
            <w:r>
              <w:rPr>
                <w:b w:val="0"/>
                <w:i w:val="0"/>
                <w:color w:val="555555"/>
                <w:sz w:val="18"/>
              </w:rPr>
              <w:t xml:space="preserve"> = k | x</w:t>
            </w:r>
            <w:r>
              <w:rPr>
                <w:b w:val="0"/>
                <w:i w:val="0"/>
                <w:color w:val="555555"/>
                <w:sz w:val="18"/>
                <w:vertAlign w:val="subscript"/>
              </w:rPr>
              <w:t>i</w:t>
            </w:r>
            <w:r>
              <w:rPr>
                <w:b w:val="0"/>
                <w:i w:val="0"/>
                <w:color w:val="555555"/>
                <w:sz w:val="18"/>
              </w:rPr>
              <w:t>) by Bayes' rule. In d dimensions use N(x | μ</w:t>
            </w:r>
            <w:r>
              <w:rPr>
                <w:b w:val="0"/>
                <w:i w:val="0"/>
                <w:color w:val="555555"/>
                <w:sz w:val="18"/>
                <w:vertAlign w:val="subscript"/>
              </w:rPr>
              <w:t>k</w:t>
            </w:r>
            <w:r>
              <w:rPr>
                <w:b w:val="0"/>
                <w:i w:val="0"/>
                <w:color w:val="555555"/>
                <w:sz w:val="18"/>
              </w:rPr>
              <w:t>, Σ</w:t>
            </w:r>
            <w:r>
              <w:rPr>
                <w:b w:val="0"/>
                <w:i w:val="0"/>
                <w:color w:val="555555"/>
                <w:sz w:val="18"/>
                <w:vertAlign w:val="subscript"/>
              </w:rPr>
              <w:t>k</w:t>
            </w:r>
            <w:r>
              <w:rPr>
                <w:b w:val="0"/>
                <w:i w:val="0"/>
                <w:color w:val="555555"/>
                <w:sz w:val="18"/>
              </w:rPr>
              <w:t>) with covariance matrix Σ</w:t>
            </w:r>
            <w:r>
              <w:rPr>
                <w:b w:val="0"/>
                <w:i w:val="0"/>
                <w:color w:val="555555"/>
                <w:sz w:val="18"/>
                <w:vertAlign w:val="subscript"/>
              </w:rPr>
              <w:t>k</w:t>
            </w:r>
            <w:r>
              <w:rPr>
                <w:b w:val="0"/>
                <w:i w:val="0"/>
                <w:color w:val="555555"/>
                <w:sz w:val="18"/>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EM algorithm for GMM</w:t>
            </w:r>
          </w:p>
          <w:p>
            <w:pPr>
              <w:spacing w:after="40"/>
              <w:jc w:val="center"/>
            </w:pPr>
            <w:r>
              <w:rPr>
                <w:rFonts w:ascii="Cambria Math" w:hAnsi="Cambria Math"/>
                <w:b w:val="0"/>
                <w:i w:val="0"/>
                <w:sz w:val="23"/>
              </w:rPr>
              <w:t>E-step:  γ</w:t>
            </w:r>
            <w:r>
              <w:rPr>
                <w:rFonts w:ascii="Cambria Math" w:hAnsi="Cambria Math"/>
                <w:b w:val="0"/>
                <w:i w:val="0"/>
                <w:sz w:val="23"/>
                <w:vertAlign w:val="subscript"/>
              </w:rPr>
              <w:t>ik</w:t>
            </w:r>
            <w:r>
              <w:rPr>
                <w:rFonts w:ascii="Cambria Math" w:hAnsi="Cambria Math"/>
                <w:b w:val="0"/>
                <w:i w:val="0"/>
                <w:sz w:val="23"/>
              </w:rPr>
              <w:t xml:space="preserve"> = π</w:t>
            </w:r>
            <w:r>
              <w:rPr>
                <w:rFonts w:ascii="Cambria Math" w:hAnsi="Cambria Math"/>
                <w:b w:val="0"/>
                <w:i w:val="0"/>
                <w:sz w:val="23"/>
                <w:vertAlign w:val="subscript"/>
              </w:rPr>
              <w:t>k</w:t>
            </w:r>
            <w:r>
              <w:rPr>
                <w:rFonts w:ascii="Cambria Math" w:hAnsi="Cambria Math"/>
                <w:b w:val="0"/>
                <w:i w:val="0"/>
                <w:sz w:val="23"/>
              </w:rPr>
              <w:t xml:space="preserve"> N(x</w:t>
            </w:r>
            <w:r>
              <w:rPr>
                <w:rFonts w:ascii="Cambria Math" w:hAnsi="Cambria Math"/>
                <w:b w:val="0"/>
                <w:i w:val="0"/>
                <w:sz w:val="23"/>
                <w:vertAlign w:val="subscript"/>
              </w:rPr>
              <w:t>i</w:t>
            </w:r>
            <w:r>
              <w:rPr>
                <w:rFonts w:ascii="Cambria Math" w:hAnsi="Cambria Math"/>
                <w:b w:val="0"/>
                <w:i w:val="0"/>
                <w:sz w:val="23"/>
              </w:rPr>
              <w:t xml:space="preserve"> | μ</w:t>
            </w:r>
            <w:r>
              <w:rPr>
                <w:rFonts w:ascii="Cambria Math" w:hAnsi="Cambria Math"/>
                <w:b w:val="0"/>
                <w:i w:val="0"/>
                <w:sz w:val="23"/>
                <w:vertAlign w:val="subscript"/>
              </w:rPr>
              <w:t>k</w:t>
            </w:r>
            <w:r>
              <w:rPr>
                <w:rFonts w:ascii="Cambria Math" w:hAnsi="Cambria Math"/>
                <w:b w:val="0"/>
                <w:i w:val="0"/>
                <w:sz w:val="23"/>
              </w:rPr>
              <w:t>, σ</w:t>
            </w:r>
            <w:r>
              <w:rPr>
                <w:rFonts w:ascii="Cambria Math" w:hAnsi="Cambria Math"/>
                <w:b w:val="0"/>
                <w:i w:val="0"/>
                <w:sz w:val="23"/>
                <w:vertAlign w:val="subscript"/>
              </w:rPr>
              <w:t>k</w:t>
            </w:r>
            <w:r>
              <w:rPr>
                <w:rFonts w:ascii="Cambria Math" w:hAnsi="Cambria Math"/>
                <w:b w:val="0"/>
                <w:i w:val="0"/>
                <w:sz w:val="23"/>
                <w:vertAlign w:val="superscript"/>
              </w:rPr>
              <w:t>2</w:t>
            </w:r>
            <w:r>
              <w:rPr>
                <w:rFonts w:ascii="Cambria Math" w:hAnsi="Cambria Math"/>
                <w:b w:val="0"/>
                <w:i w:val="0"/>
                <w:sz w:val="23"/>
              </w:rPr>
              <w:t>) / Σ</w:t>
            </w:r>
            <w:r>
              <w:rPr>
                <w:rFonts w:ascii="Cambria Math" w:hAnsi="Cambria Math"/>
                <w:b w:val="0"/>
                <w:i w:val="0"/>
                <w:sz w:val="23"/>
                <w:vertAlign w:val="subscript"/>
              </w:rPr>
              <w:t>j=1</w:t>
            </w:r>
            <w:r>
              <w:rPr>
                <w:rFonts w:ascii="Cambria Math" w:hAnsi="Cambria Math"/>
                <w:b w:val="0"/>
                <w:i w:val="0"/>
                <w:sz w:val="23"/>
                <w:vertAlign w:val="superscript"/>
              </w:rPr>
              <w:t>K</w:t>
            </w:r>
            <w:r>
              <w:rPr>
                <w:rFonts w:ascii="Cambria Math" w:hAnsi="Cambria Math"/>
                <w:b w:val="0"/>
                <w:i w:val="0"/>
                <w:sz w:val="23"/>
              </w:rPr>
              <w:t xml:space="preserve"> π</w:t>
            </w:r>
            <w:r>
              <w:rPr>
                <w:rFonts w:ascii="Cambria Math" w:hAnsi="Cambria Math"/>
                <w:b w:val="0"/>
                <w:i w:val="0"/>
                <w:sz w:val="23"/>
                <w:vertAlign w:val="subscript"/>
              </w:rPr>
              <w:t>j</w:t>
            </w:r>
            <w:r>
              <w:rPr>
                <w:rFonts w:ascii="Cambria Math" w:hAnsi="Cambria Math"/>
                <w:b w:val="0"/>
                <w:i w:val="0"/>
                <w:sz w:val="23"/>
              </w:rPr>
              <w:t xml:space="preserve"> N(x</w:t>
            </w:r>
            <w:r>
              <w:rPr>
                <w:rFonts w:ascii="Cambria Math" w:hAnsi="Cambria Math"/>
                <w:b w:val="0"/>
                <w:i w:val="0"/>
                <w:sz w:val="23"/>
                <w:vertAlign w:val="subscript"/>
              </w:rPr>
              <w:t>i</w:t>
            </w:r>
            <w:r>
              <w:rPr>
                <w:rFonts w:ascii="Cambria Math" w:hAnsi="Cambria Math"/>
                <w:b w:val="0"/>
                <w:i w:val="0"/>
                <w:sz w:val="23"/>
              </w:rPr>
              <w:t xml:space="preserve"> | μ</w:t>
            </w:r>
            <w:r>
              <w:rPr>
                <w:rFonts w:ascii="Cambria Math" w:hAnsi="Cambria Math"/>
                <w:b w:val="0"/>
                <w:i w:val="0"/>
                <w:sz w:val="23"/>
                <w:vertAlign w:val="subscript"/>
              </w:rPr>
              <w:t>j</w:t>
            </w:r>
            <w:r>
              <w:rPr>
                <w:rFonts w:ascii="Cambria Math" w:hAnsi="Cambria Math"/>
                <w:b w:val="0"/>
                <w:i w:val="0"/>
                <w:sz w:val="23"/>
              </w:rPr>
              <w:t>, σ</w:t>
            </w:r>
            <w:r>
              <w:rPr>
                <w:rFonts w:ascii="Cambria Math" w:hAnsi="Cambria Math"/>
                <w:b w:val="0"/>
                <w:i w:val="0"/>
                <w:sz w:val="23"/>
                <w:vertAlign w:val="subscript"/>
              </w:rPr>
              <w:t>j</w:t>
            </w:r>
            <w:r>
              <w:rPr>
                <w:rFonts w:ascii="Cambria Math" w:hAnsi="Cambria Math"/>
                <w:b w:val="0"/>
                <w:i w:val="0"/>
                <w:sz w:val="23"/>
                <w:vertAlign w:val="superscript"/>
              </w:rPr>
              <w:t>2</w:t>
            </w:r>
            <w:r>
              <w:rPr>
                <w:rFonts w:ascii="Cambria Math" w:hAnsi="Cambria Math"/>
                <w:b w:val="0"/>
                <w:i w:val="0"/>
                <w:sz w:val="23"/>
              </w:rPr>
              <w:t>)</w:t>
            </w:r>
          </w:p>
          <w:p>
            <w:pPr>
              <w:spacing w:after="40"/>
              <w:jc w:val="center"/>
            </w:pPr>
            <w:r>
              <w:rPr>
                <w:rFonts w:ascii="Cambria Math" w:hAnsi="Cambria Math"/>
                <w:b w:val="0"/>
                <w:i w:val="0"/>
                <w:sz w:val="23"/>
              </w:rPr>
              <w:t>M-step:  N</w:t>
            </w:r>
            <w:r>
              <w:rPr>
                <w:rFonts w:ascii="Cambria Math" w:hAnsi="Cambria Math"/>
                <w:b w:val="0"/>
                <w:i w:val="0"/>
                <w:sz w:val="23"/>
                <w:vertAlign w:val="subscript"/>
              </w:rPr>
              <w:t>k</w:t>
            </w:r>
            <w:r>
              <w:rPr>
                <w:rFonts w:ascii="Cambria Math" w:hAnsi="Cambria Math"/>
                <w:b w:val="0"/>
                <w:i w:val="0"/>
                <w:sz w:val="23"/>
              </w:rPr>
              <w:t xml:space="preserve"> = Σ</w:t>
            </w:r>
            <w:r>
              <w:rPr>
                <w:rFonts w:ascii="Cambria Math" w:hAnsi="Cambria Math"/>
                <w:b w:val="0"/>
                <w:i w:val="0"/>
                <w:sz w:val="23"/>
                <w:vertAlign w:val="subscript"/>
              </w:rPr>
              <w:t>i=1</w:t>
            </w:r>
            <w:r>
              <w:rPr>
                <w:rFonts w:ascii="Cambria Math" w:hAnsi="Cambria Math"/>
                <w:b w:val="0"/>
                <w:i w:val="0"/>
                <w:sz w:val="23"/>
                <w:vertAlign w:val="superscript"/>
              </w:rPr>
              <w:t>N</w:t>
            </w:r>
            <w:r>
              <w:rPr>
                <w:rFonts w:ascii="Cambria Math" w:hAnsi="Cambria Math"/>
                <w:b w:val="0"/>
                <w:i w:val="0"/>
                <w:sz w:val="23"/>
              </w:rPr>
              <w:t xml:space="preserve"> γ</w:t>
            </w:r>
            <w:r>
              <w:rPr>
                <w:rFonts w:ascii="Cambria Math" w:hAnsi="Cambria Math"/>
                <w:b w:val="0"/>
                <w:i w:val="0"/>
                <w:sz w:val="23"/>
                <w:vertAlign w:val="subscript"/>
              </w:rPr>
              <w:t>ik</w:t>
            </w:r>
            <w:r>
              <w:rPr>
                <w:rFonts w:ascii="Cambria Math" w:hAnsi="Cambria Math"/>
                <w:b w:val="0"/>
                <w:i w:val="0"/>
                <w:sz w:val="23"/>
              </w:rPr>
              <w:t xml:space="preserve">          (effective number of points in cluster k)</w:t>
            </w:r>
          </w:p>
          <w:p>
            <w:pPr>
              <w:spacing w:after="40"/>
              <w:jc w:val="center"/>
            </w:pPr>
            <w:r>
              <w:rPr>
                <w:rFonts w:ascii="Cambria Math" w:hAnsi="Cambria Math"/>
                <w:b w:val="0"/>
                <w:i w:val="0"/>
                <w:sz w:val="23"/>
              </w:rPr>
              <w:t>μ</w:t>
            </w:r>
            <w:r>
              <w:rPr>
                <w:rFonts w:ascii="Cambria Math" w:hAnsi="Cambria Math"/>
                <w:b w:val="0"/>
                <w:i w:val="0"/>
                <w:sz w:val="23"/>
                <w:vertAlign w:val="subscript"/>
              </w:rPr>
              <w:t>k</w:t>
            </w:r>
            <w:r>
              <w:rPr>
                <w:rFonts w:ascii="Cambria Math" w:hAnsi="Cambria Math"/>
                <w:b w:val="0"/>
                <w:i w:val="0"/>
                <w:sz w:val="23"/>
              </w:rPr>
              <w:t xml:space="preserve"> = (1/N</w:t>
            </w:r>
            <w:r>
              <w:rPr>
                <w:rFonts w:ascii="Cambria Math" w:hAnsi="Cambria Math"/>
                <w:b w:val="0"/>
                <w:i w:val="0"/>
                <w:sz w:val="23"/>
                <w:vertAlign w:val="subscript"/>
              </w:rPr>
              <w:t>k</w:t>
            </w:r>
            <w:r>
              <w:rPr>
                <w:rFonts w:ascii="Cambria Math" w:hAnsi="Cambria Math"/>
                <w:b w:val="0"/>
                <w:i w:val="0"/>
                <w:sz w:val="23"/>
              </w:rPr>
              <w:t>) Σ</w:t>
            </w:r>
            <w:r>
              <w:rPr>
                <w:rFonts w:ascii="Cambria Math" w:hAnsi="Cambria Math"/>
                <w:b w:val="0"/>
                <w:i w:val="0"/>
                <w:sz w:val="23"/>
                <w:vertAlign w:val="subscript"/>
              </w:rPr>
              <w:t>i</w:t>
            </w:r>
            <w:r>
              <w:rPr>
                <w:rFonts w:ascii="Cambria Math" w:hAnsi="Cambria Math"/>
                <w:b w:val="0"/>
                <w:i w:val="0"/>
                <w:sz w:val="23"/>
              </w:rPr>
              <w:t xml:space="preserve"> γ</w:t>
            </w:r>
            <w:r>
              <w:rPr>
                <w:rFonts w:ascii="Cambria Math" w:hAnsi="Cambria Math"/>
                <w:b w:val="0"/>
                <w:i w:val="0"/>
                <w:sz w:val="23"/>
                <w:vertAlign w:val="subscript"/>
              </w:rPr>
              <w:t>ik</w:t>
            </w:r>
            <w:r>
              <w:rPr>
                <w:rFonts w:ascii="Cambria Math" w:hAnsi="Cambria Math"/>
                <w:b w:val="0"/>
                <w:i w:val="0"/>
                <w:sz w:val="23"/>
              </w:rPr>
              <w:t xml:space="preserve"> x</w:t>
            </w:r>
            <w:r>
              <w:rPr>
                <w:rFonts w:ascii="Cambria Math" w:hAnsi="Cambria Math"/>
                <w:b w:val="0"/>
                <w:i w:val="0"/>
                <w:sz w:val="23"/>
                <w:vertAlign w:val="subscript"/>
              </w:rPr>
              <w:t>i</w:t>
            </w:r>
          </w:p>
          <w:p>
            <w:pPr>
              <w:spacing w:after="40"/>
              <w:jc w:val="center"/>
            </w:pPr>
            <w:r>
              <w:rPr>
                <w:rFonts w:ascii="Cambria Math" w:hAnsi="Cambria Math"/>
                <w:b w:val="0"/>
                <w:i w:val="0"/>
                <w:sz w:val="23"/>
              </w:rPr>
              <w:t>σ</w:t>
            </w:r>
            <w:r>
              <w:rPr>
                <w:rFonts w:ascii="Cambria Math" w:hAnsi="Cambria Math"/>
                <w:b w:val="0"/>
                <w:i w:val="0"/>
                <w:sz w:val="23"/>
                <w:vertAlign w:val="subscript"/>
              </w:rPr>
              <w:t>k</w:t>
            </w:r>
            <w:r>
              <w:rPr>
                <w:rFonts w:ascii="Cambria Math" w:hAnsi="Cambria Math"/>
                <w:b w:val="0"/>
                <w:i w:val="0"/>
                <w:sz w:val="23"/>
                <w:vertAlign w:val="superscript"/>
              </w:rPr>
              <w:t>2</w:t>
            </w:r>
            <w:r>
              <w:rPr>
                <w:rFonts w:ascii="Cambria Math" w:hAnsi="Cambria Math"/>
                <w:b w:val="0"/>
                <w:i w:val="0"/>
                <w:sz w:val="23"/>
              </w:rPr>
              <w:t xml:space="preserve"> = (1/N</w:t>
            </w:r>
            <w:r>
              <w:rPr>
                <w:rFonts w:ascii="Cambria Math" w:hAnsi="Cambria Math"/>
                <w:b w:val="0"/>
                <w:i w:val="0"/>
                <w:sz w:val="23"/>
                <w:vertAlign w:val="subscript"/>
              </w:rPr>
              <w:t>k</w:t>
            </w:r>
            <w:r>
              <w:rPr>
                <w:rFonts w:ascii="Cambria Math" w:hAnsi="Cambria Math"/>
                <w:b w:val="0"/>
                <w:i w:val="0"/>
                <w:sz w:val="23"/>
              </w:rPr>
              <w:t>) Σ</w:t>
            </w:r>
            <w:r>
              <w:rPr>
                <w:rFonts w:ascii="Cambria Math" w:hAnsi="Cambria Math"/>
                <w:b w:val="0"/>
                <w:i w:val="0"/>
                <w:sz w:val="23"/>
                <w:vertAlign w:val="subscript"/>
              </w:rPr>
              <w:t>i</w:t>
            </w:r>
            <w:r>
              <w:rPr>
                <w:rFonts w:ascii="Cambria Math" w:hAnsi="Cambria Math"/>
                <w:b w:val="0"/>
                <w:i w:val="0"/>
                <w:sz w:val="23"/>
              </w:rPr>
              <w:t xml:space="preserve"> γ</w:t>
            </w:r>
            <w:r>
              <w:rPr>
                <w:rFonts w:ascii="Cambria Math" w:hAnsi="Cambria Math"/>
                <w:b w:val="0"/>
                <w:i w:val="0"/>
                <w:sz w:val="23"/>
                <w:vertAlign w:val="subscript"/>
              </w:rPr>
              <w:t>ik</w:t>
            </w:r>
            <w:r>
              <w:rPr>
                <w:rFonts w:ascii="Cambria Math" w:hAnsi="Cambria Math"/>
                <w:b w:val="0"/>
                <w:i w:val="0"/>
                <w:sz w:val="23"/>
              </w:rPr>
              <w:t xml:space="preserve"> (x</w:t>
            </w:r>
            <w:r>
              <w:rPr>
                <w:rFonts w:ascii="Cambria Math" w:hAnsi="Cambria Math"/>
                <w:b w:val="0"/>
                <w:i w:val="0"/>
                <w:sz w:val="23"/>
                <w:vertAlign w:val="subscript"/>
              </w:rPr>
              <w:t>i</w:t>
            </w:r>
            <w:r>
              <w:rPr>
                <w:rFonts w:ascii="Cambria Math" w:hAnsi="Cambria Math"/>
                <w:b w:val="0"/>
                <w:i w:val="0"/>
                <w:sz w:val="23"/>
              </w:rPr>
              <w:t xml:space="preserve"> − μ</w:t>
            </w:r>
            <w:r>
              <w:rPr>
                <w:rFonts w:ascii="Cambria Math" w:hAnsi="Cambria Math"/>
                <w:b w:val="0"/>
                <w:i w:val="0"/>
                <w:sz w:val="23"/>
                <w:vertAlign w:val="subscript"/>
              </w:rPr>
              <w:t>k</w:t>
            </w:r>
            <w:r>
              <w:rPr>
                <w:rFonts w:ascii="Cambria Math" w:hAnsi="Cambria Math"/>
                <w:b w:val="0"/>
                <w:i w:val="0"/>
                <w:sz w:val="23"/>
              </w:rPr>
              <w:t>)</w:t>
            </w:r>
            <w:r>
              <w:rPr>
                <w:rFonts w:ascii="Cambria Math" w:hAnsi="Cambria Math"/>
                <w:b w:val="0"/>
                <w:i w:val="0"/>
                <w:sz w:val="23"/>
                <w:vertAlign w:val="superscript"/>
              </w:rPr>
              <w:t>2</w:t>
            </w:r>
          </w:p>
          <w:p>
            <w:pPr>
              <w:spacing w:after="40"/>
              <w:jc w:val="center"/>
            </w:pPr>
            <w:r>
              <w:rPr>
                <w:rFonts w:ascii="Cambria Math" w:hAnsi="Cambria Math"/>
                <w:b w:val="0"/>
                <w:i w:val="0"/>
                <w:sz w:val="23"/>
              </w:rPr>
              <w:t>π</w:t>
            </w:r>
            <w:r>
              <w:rPr>
                <w:rFonts w:ascii="Cambria Math" w:hAnsi="Cambria Math"/>
                <w:b w:val="0"/>
                <w:i w:val="0"/>
                <w:sz w:val="23"/>
                <w:vertAlign w:val="subscript"/>
              </w:rPr>
              <w:t>k</w:t>
            </w:r>
            <w:r>
              <w:rPr>
                <w:rFonts w:ascii="Cambria Math" w:hAnsi="Cambria Math"/>
                <w:b w:val="0"/>
                <w:i w:val="0"/>
                <w:sz w:val="23"/>
              </w:rPr>
              <w:t xml:space="preserve"> = N</w:t>
            </w:r>
            <w:r>
              <w:rPr>
                <w:rFonts w:ascii="Cambria Math" w:hAnsi="Cambria Math"/>
                <w:b w:val="0"/>
                <w:i w:val="0"/>
                <w:sz w:val="23"/>
                <w:vertAlign w:val="subscript"/>
              </w:rPr>
              <w:t>k</w:t>
            </w:r>
            <w:r>
              <w:rPr>
                <w:rFonts w:ascii="Cambria Math" w:hAnsi="Cambria Math"/>
                <w:b w:val="0"/>
                <w:i w:val="0"/>
                <w:sz w:val="23"/>
              </w:rPr>
              <w:t xml:space="preserve"> / N</w:t>
            </w:r>
          </w:p>
          <w:p>
            <w:pPr>
              <w:spacing w:after="40"/>
              <w:jc w:val="center"/>
            </w:pPr>
            <w:r>
              <w:rPr>
                <w:rFonts w:ascii="Cambria Math" w:hAnsi="Cambria Math"/>
                <w:b w:val="0"/>
                <w:i w:val="0"/>
                <w:sz w:val="23"/>
              </w:rPr>
              <w:t>Log-likelihood:  ln L = Σ</w:t>
            </w:r>
            <w:r>
              <w:rPr>
                <w:rFonts w:ascii="Cambria Math" w:hAnsi="Cambria Math"/>
                <w:b w:val="0"/>
                <w:i w:val="0"/>
                <w:sz w:val="23"/>
                <w:vertAlign w:val="subscript"/>
              </w:rPr>
              <w:t>i=1</w:t>
            </w:r>
            <w:r>
              <w:rPr>
                <w:rFonts w:ascii="Cambria Math" w:hAnsi="Cambria Math"/>
                <w:b w:val="0"/>
                <w:i w:val="0"/>
                <w:sz w:val="23"/>
                <w:vertAlign w:val="superscript"/>
              </w:rPr>
              <w:t>N</w:t>
            </w:r>
            <w:r>
              <w:rPr>
                <w:rFonts w:ascii="Cambria Math" w:hAnsi="Cambria Math"/>
                <w:b w:val="0"/>
                <w:i w:val="0"/>
                <w:sz w:val="23"/>
              </w:rPr>
              <w:t xml:space="preserve"> ln [ Σ</w:t>
            </w:r>
            <w:r>
              <w:rPr>
                <w:rFonts w:ascii="Cambria Math" w:hAnsi="Cambria Math"/>
                <w:b w:val="0"/>
                <w:i w:val="0"/>
                <w:sz w:val="23"/>
                <w:vertAlign w:val="subscript"/>
              </w:rPr>
              <w:t>k</w:t>
            </w:r>
            <w:r>
              <w:rPr>
                <w:rFonts w:ascii="Cambria Math" w:hAnsi="Cambria Math"/>
                <w:b w:val="0"/>
                <w:i w:val="0"/>
                <w:sz w:val="23"/>
              </w:rPr>
              <w:t xml:space="preserve"> π</w:t>
            </w:r>
            <w:r>
              <w:rPr>
                <w:rFonts w:ascii="Cambria Math" w:hAnsi="Cambria Math"/>
                <w:b w:val="0"/>
                <w:i w:val="0"/>
                <w:sz w:val="23"/>
                <w:vertAlign w:val="subscript"/>
              </w:rPr>
              <w:t>k</w:t>
            </w:r>
            <w:r>
              <w:rPr>
                <w:rFonts w:ascii="Cambria Math" w:hAnsi="Cambria Math"/>
                <w:b w:val="0"/>
                <w:i w:val="0"/>
                <w:sz w:val="23"/>
              </w:rPr>
              <w:t xml:space="preserve"> N(x</w:t>
            </w:r>
            <w:r>
              <w:rPr>
                <w:rFonts w:ascii="Cambria Math" w:hAnsi="Cambria Math"/>
                <w:b w:val="0"/>
                <w:i w:val="0"/>
                <w:sz w:val="23"/>
                <w:vertAlign w:val="subscript"/>
              </w:rPr>
              <w:t>i</w:t>
            </w:r>
            <w:r>
              <w:rPr>
                <w:rFonts w:ascii="Cambria Math" w:hAnsi="Cambria Math"/>
                <w:b w:val="0"/>
                <w:i w:val="0"/>
                <w:sz w:val="23"/>
              </w:rPr>
              <w:t xml:space="preserve"> | μ</w:t>
            </w:r>
            <w:r>
              <w:rPr>
                <w:rFonts w:ascii="Cambria Math" w:hAnsi="Cambria Math"/>
                <w:b w:val="0"/>
                <w:i w:val="0"/>
                <w:sz w:val="23"/>
                <w:vertAlign w:val="subscript"/>
              </w:rPr>
              <w:t>k</w:t>
            </w:r>
            <w:r>
              <w:rPr>
                <w:rFonts w:ascii="Cambria Math" w:hAnsi="Cambria Math"/>
                <w:b w:val="0"/>
                <w:i w:val="0"/>
                <w:sz w:val="23"/>
              </w:rPr>
              <w:t>, σ</w:t>
            </w:r>
            <w:r>
              <w:rPr>
                <w:rFonts w:ascii="Cambria Math" w:hAnsi="Cambria Math"/>
                <w:b w:val="0"/>
                <w:i w:val="0"/>
                <w:sz w:val="23"/>
                <w:vertAlign w:val="subscript"/>
              </w:rPr>
              <w:t>k</w:t>
            </w:r>
            <w:r>
              <w:rPr>
                <w:rFonts w:ascii="Cambria Math" w:hAnsi="Cambria Math"/>
                <w:b w:val="0"/>
                <w:i w:val="0"/>
                <w:sz w:val="23"/>
                <w:vertAlign w:val="superscript"/>
              </w:rPr>
              <w:t>2</w:t>
            </w:r>
            <w:r>
              <w:rPr>
                <w:rFonts w:ascii="Cambria Math" w:hAnsi="Cambria Math"/>
                <w:b w:val="0"/>
                <w:i w:val="0"/>
                <w:sz w:val="23"/>
              </w:rPr>
              <w:t>) ]</w:t>
            </w:r>
          </w:p>
          <w:p>
            <w:pPr>
              <w:jc w:val="center"/>
            </w:pPr>
            <w:r>
              <w:rPr>
                <w:b w:val="0"/>
                <w:i w:val="0"/>
                <w:color w:val="555555"/>
                <w:sz w:val="18"/>
              </w:rPr>
              <w:t>Initialise (e.g. from K-means clusters), then alternate E and M until the log-likelihood stops increasing. EM never decreases the likelihood but, like K-means, can get stuck in a local maximum. The M-step formulas are just the "weighted" versions of mean, variance and fraction.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M-step: where the weighted mean and πₖ = Nₖ/N come from</w:t>
            </w:r>
          </w:p>
          <w:p>
            <w:pPr>
              <w:spacing w:after="20"/>
            </w:pPr>
            <w:r>
              <w:rPr>
                <w:b/>
                <w:color w:val="7B4FC9"/>
                <w:sz w:val="19"/>
              </w:rPr>
              <w:t xml:space="preserve">Step 1.  </w:t>
            </w:r>
            <w:r>
              <w:rPr>
                <w:b w:val="0"/>
                <w:i w:val="0"/>
                <w:sz w:val="20"/>
              </w:rPr>
              <w:t xml:space="preserve">We want to maximise the log-likelihood.  </w:t>
            </w:r>
          </w:p>
          <w:p>
            <w:pPr>
              <w:spacing w:after="60"/>
              <w:jc w:val="center"/>
            </w:pPr>
            <w:r>
              <w:rPr>
                <w:rFonts w:ascii="Cambria Math" w:hAnsi="Cambria Math"/>
                <w:b w:val="0"/>
                <w:i w:val="0"/>
                <w:sz w:val="22"/>
              </w:rPr>
              <w:t>ln L = Σ</w:t>
            </w:r>
            <w:r>
              <w:rPr>
                <w:rFonts w:ascii="Cambria Math" w:hAnsi="Cambria Math"/>
                <w:b w:val="0"/>
                <w:i w:val="0"/>
                <w:sz w:val="22"/>
                <w:vertAlign w:val="subscript"/>
              </w:rPr>
              <w:t>i</w:t>
            </w:r>
            <w:r>
              <w:rPr>
                <w:rFonts w:ascii="Cambria Math" w:hAnsi="Cambria Math"/>
                <w:b w:val="0"/>
                <w:i w:val="0"/>
                <w:sz w:val="22"/>
              </w:rPr>
              <w:t xml:space="preserve"> ln Σ</w:t>
            </w:r>
            <w:r>
              <w:rPr>
                <w:rFonts w:ascii="Cambria Math" w:hAnsi="Cambria Math"/>
                <w:b w:val="0"/>
                <w:i w:val="0"/>
                <w:sz w:val="22"/>
                <w:vertAlign w:val="subscript"/>
              </w:rPr>
              <w:t>k</w:t>
            </w:r>
            <w:r>
              <w:rPr>
                <w:rFonts w:ascii="Cambria Math" w:hAnsi="Cambria Math"/>
                <w:b w:val="0"/>
                <w:i w:val="0"/>
                <w:sz w:val="22"/>
              </w:rPr>
              <w:t xml:space="preserve"> π</w:t>
            </w:r>
            <w:r>
              <w:rPr>
                <w:rFonts w:ascii="Cambria Math" w:hAnsi="Cambria Math"/>
                <w:b w:val="0"/>
                <w:i w:val="0"/>
                <w:sz w:val="22"/>
                <w:vertAlign w:val="subscript"/>
              </w:rPr>
              <w:t>k</w:t>
            </w:r>
            <w:r>
              <w:rPr>
                <w:rFonts w:ascii="Cambria Math" w:hAnsi="Cambria Math"/>
                <w:b w:val="0"/>
                <w:i w:val="0"/>
                <w:sz w:val="22"/>
              </w:rPr>
              <w:t xml:space="preserve"> N(x</w:t>
            </w:r>
            <w:r>
              <w:rPr>
                <w:rFonts w:ascii="Cambria Math" w:hAnsi="Cambria Math"/>
                <w:b w:val="0"/>
                <w:i w:val="0"/>
                <w:sz w:val="22"/>
                <w:vertAlign w:val="subscript"/>
              </w:rPr>
              <w:t>i</w:t>
            </w:r>
            <w:r>
              <w:rPr>
                <w:rFonts w:ascii="Cambria Math" w:hAnsi="Cambria Math"/>
                <w:b w:val="0"/>
                <w:i w:val="0"/>
                <w:sz w:val="22"/>
              </w:rPr>
              <w:t xml:space="preserve"> | μ</w:t>
            </w:r>
            <w:r>
              <w:rPr>
                <w:rFonts w:ascii="Cambria Math" w:hAnsi="Cambria Math"/>
                <w:b w:val="0"/>
                <w:i w:val="0"/>
                <w:sz w:val="22"/>
                <w:vertAlign w:val="subscript"/>
              </w:rPr>
              <w:t>k</w:t>
            </w:r>
            <w:r>
              <w:rPr>
                <w:rFonts w:ascii="Cambria Math" w:hAnsi="Cambria Math"/>
                <w:b w:val="0"/>
                <w:i w:val="0"/>
                <w:sz w:val="22"/>
              </w:rPr>
              <w:t>, σ</w:t>
            </w:r>
            <w:r>
              <w:rPr>
                <w:rFonts w:ascii="Cambria Math" w:hAnsi="Cambria Math"/>
                <w:b w:val="0"/>
                <w:i w:val="0"/>
                <w:sz w:val="22"/>
                <w:vertAlign w:val="subscript"/>
              </w:rPr>
              <w:t>k</w:t>
            </w:r>
            <w:r>
              <w:rPr>
                <w:rFonts w:ascii="Cambria Math" w:hAnsi="Cambria Math"/>
                <w:b w:val="0"/>
                <w:i w:val="0"/>
                <w:sz w:val="22"/>
                <w:vertAlign w:val="superscript"/>
              </w:rPr>
              <w:t>2</w:t>
            </w:r>
            <w:r>
              <w:rPr>
                <w:rFonts w:ascii="Cambria Math" w:hAnsi="Cambria Math"/>
                <w:b w:val="0"/>
                <w:i w:val="0"/>
                <w:sz w:val="22"/>
              </w:rPr>
              <w:t>)</w:t>
            </w:r>
          </w:p>
          <w:p>
            <w:pPr>
              <w:spacing w:after="20"/>
            </w:pPr>
            <w:r>
              <w:rPr>
                <w:b/>
                <w:color w:val="7B4FC9"/>
                <w:sz w:val="19"/>
              </w:rPr>
              <w:t xml:space="preserve">Step 2.  </w:t>
            </w:r>
            <w:r>
              <w:rPr>
                <w:b w:val="0"/>
                <w:i w:val="0"/>
                <w:sz w:val="20"/>
              </w:rPr>
              <w:t>Chain rule; the fraction is exactly the responsibility γ</w:t>
            </w:r>
            <w:r>
              <w:rPr>
                <w:b w:val="0"/>
                <w:i w:val="0"/>
                <w:sz w:val="20"/>
                <w:vertAlign w:val="subscript"/>
              </w:rPr>
              <w:t>ik</w:t>
            </w:r>
            <w:r>
              <w:rPr>
                <w:b w:val="0"/>
                <w:i w:val="0"/>
                <w:sz w:val="20"/>
              </w:rPr>
              <w:t xml:space="preserve"> (N</w:t>
            </w:r>
            <w:r>
              <w:rPr>
                <w:b w:val="0"/>
                <w:i w:val="0"/>
                <w:sz w:val="20"/>
                <w:vertAlign w:val="subscript"/>
              </w:rPr>
              <w:t>ik</w:t>
            </w:r>
            <w:r>
              <w:rPr>
                <w:b w:val="0"/>
                <w:i w:val="0"/>
                <w:sz w:val="20"/>
              </w:rPr>
              <w:t xml:space="preserve"> is short for N(x</w:t>
            </w:r>
            <w:r>
              <w:rPr>
                <w:b w:val="0"/>
                <w:i w:val="0"/>
                <w:sz w:val="20"/>
                <w:vertAlign w:val="subscript"/>
              </w:rPr>
              <w:t>i</w:t>
            </w:r>
            <w:r>
              <w:rPr>
                <w:b w:val="0"/>
                <w:i w:val="0"/>
                <w:sz w:val="20"/>
              </w:rPr>
              <w:t>|μ</w:t>
            </w:r>
            <w:r>
              <w:rPr>
                <w:b w:val="0"/>
                <w:i w:val="0"/>
                <w:sz w:val="20"/>
                <w:vertAlign w:val="subscript"/>
              </w:rPr>
              <w:t>k</w:t>
            </w:r>
            <w:r>
              <w:rPr>
                <w:b w:val="0"/>
                <w:i w:val="0"/>
                <w:sz w:val="20"/>
              </w:rPr>
              <w:t>, σ</w:t>
            </w:r>
            <w:r>
              <w:rPr>
                <w:b w:val="0"/>
                <w:i w:val="0"/>
                <w:sz w:val="20"/>
                <w:vertAlign w:val="subscript"/>
              </w:rPr>
              <w:t>k</w:t>
            </w:r>
            <w:r>
              <w:rPr>
                <w:b w:val="0"/>
                <w:i w:val="0"/>
                <w:sz w:val="20"/>
                <w:vertAlign w:val="superscript"/>
              </w:rPr>
              <w:t>2</w:t>
            </w:r>
            <w:r>
              <w:rPr>
                <w:b w:val="0"/>
                <w:i w:val="0"/>
                <w:sz w:val="20"/>
              </w:rPr>
              <w:t xml:space="preserve">)).  </w:t>
            </w:r>
          </w:p>
          <w:p>
            <w:pPr>
              <w:spacing w:after="60"/>
              <w:jc w:val="center"/>
            </w:pPr>
            <w:r>
              <w:rPr>
                <w:rFonts w:ascii="Cambria Math" w:hAnsi="Cambria Math"/>
                <w:b w:val="0"/>
                <w:i w:val="0"/>
                <w:sz w:val="22"/>
              </w:rPr>
              <w:t>∂ ln L/∂μ</w:t>
            </w:r>
            <w:r>
              <w:rPr>
                <w:rFonts w:ascii="Cambria Math" w:hAnsi="Cambria Math"/>
                <w:b w:val="0"/>
                <w:i w:val="0"/>
                <w:sz w:val="22"/>
                <w:vertAlign w:val="subscript"/>
              </w:rPr>
              <w:t>k</w:t>
            </w:r>
            <w:r>
              <w:rPr>
                <w:rFonts w:ascii="Cambria Math" w:hAnsi="Cambria Math"/>
                <w:b w:val="0"/>
                <w:i w:val="0"/>
                <w:sz w:val="22"/>
              </w:rPr>
              <w:t xml:space="preserve"> = Σ</w:t>
            </w:r>
            <w:r>
              <w:rPr>
                <w:rFonts w:ascii="Cambria Math" w:hAnsi="Cambria Math"/>
                <w:b w:val="0"/>
                <w:i w:val="0"/>
                <w:sz w:val="22"/>
                <w:vertAlign w:val="subscript"/>
              </w:rPr>
              <w:t>i</w:t>
            </w:r>
            <w:r>
              <w:rPr>
                <w:rFonts w:ascii="Cambria Math" w:hAnsi="Cambria Math"/>
                <w:b w:val="0"/>
                <w:i w:val="0"/>
                <w:sz w:val="22"/>
              </w:rPr>
              <w:t xml:space="preserve"> [π</w:t>
            </w:r>
            <w:r>
              <w:rPr>
                <w:rFonts w:ascii="Cambria Math" w:hAnsi="Cambria Math"/>
                <w:b w:val="0"/>
                <w:i w:val="0"/>
                <w:sz w:val="22"/>
                <w:vertAlign w:val="subscript"/>
              </w:rPr>
              <w:t>k</w:t>
            </w:r>
            <w:r>
              <w:rPr>
                <w:rFonts w:ascii="Cambria Math" w:hAnsi="Cambria Math"/>
                <w:b w:val="0"/>
                <w:i w:val="0"/>
                <w:sz w:val="22"/>
              </w:rPr>
              <w:t>N</w:t>
            </w:r>
            <w:r>
              <w:rPr>
                <w:rFonts w:ascii="Cambria Math" w:hAnsi="Cambria Math"/>
                <w:b w:val="0"/>
                <w:i w:val="0"/>
                <w:sz w:val="22"/>
                <w:vertAlign w:val="subscript"/>
              </w:rPr>
              <w:t>ik</w:t>
            </w:r>
            <w:r>
              <w:rPr>
                <w:rFonts w:ascii="Cambria Math" w:hAnsi="Cambria Math"/>
                <w:b w:val="0"/>
                <w:i w:val="0"/>
                <w:sz w:val="22"/>
              </w:rPr>
              <w:t xml:space="preserve"> / Σ</w:t>
            </w:r>
            <w:r>
              <w:rPr>
                <w:rFonts w:ascii="Cambria Math" w:hAnsi="Cambria Math"/>
                <w:b w:val="0"/>
                <w:i w:val="0"/>
                <w:sz w:val="22"/>
                <w:vertAlign w:val="subscript"/>
              </w:rPr>
              <w:t>j</w:t>
            </w:r>
            <w:r>
              <w:rPr>
                <w:rFonts w:ascii="Cambria Math" w:hAnsi="Cambria Math"/>
                <w:b w:val="0"/>
                <w:i w:val="0"/>
                <w:sz w:val="22"/>
              </w:rPr>
              <w:t>π</w:t>
            </w:r>
            <w:r>
              <w:rPr>
                <w:rFonts w:ascii="Cambria Math" w:hAnsi="Cambria Math"/>
                <w:b w:val="0"/>
                <w:i w:val="0"/>
                <w:sz w:val="22"/>
                <w:vertAlign w:val="subscript"/>
              </w:rPr>
              <w:t>j</w:t>
            </w:r>
            <w:r>
              <w:rPr>
                <w:rFonts w:ascii="Cambria Math" w:hAnsi="Cambria Math"/>
                <w:b w:val="0"/>
                <w:i w:val="0"/>
                <w:sz w:val="22"/>
              </w:rPr>
              <w:t>N</w:t>
            </w:r>
            <w:r>
              <w:rPr>
                <w:rFonts w:ascii="Cambria Math" w:hAnsi="Cambria Math"/>
                <w:b w:val="0"/>
                <w:i w:val="0"/>
                <w:sz w:val="22"/>
                <w:vertAlign w:val="subscript"/>
              </w:rPr>
              <w:t>ij</w:t>
            </w:r>
            <w:r>
              <w:rPr>
                <w:rFonts w:ascii="Cambria Math" w:hAnsi="Cambria Math"/>
                <w:b w:val="0"/>
                <w:i w:val="0"/>
                <w:sz w:val="22"/>
              </w:rPr>
              <w:t>] · (x</w:t>
            </w:r>
            <w:r>
              <w:rPr>
                <w:rFonts w:ascii="Cambria Math" w:hAnsi="Cambria Math"/>
                <w:b w:val="0"/>
                <w:i w:val="0"/>
                <w:sz w:val="22"/>
                <w:vertAlign w:val="subscript"/>
              </w:rPr>
              <w:t>i</w:t>
            </w:r>
            <w:r>
              <w:rPr>
                <w:rFonts w:ascii="Cambria Math" w:hAnsi="Cambria Math"/>
                <w:b w:val="0"/>
                <w:i w:val="0"/>
                <w:sz w:val="22"/>
              </w:rPr>
              <w:t xml:space="preserve"> − μ</w:t>
            </w:r>
            <w:r>
              <w:rPr>
                <w:rFonts w:ascii="Cambria Math" w:hAnsi="Cambria Math"/>
                <w:b w:val="0"/>
                <w:i w:val="0"/>
                <w:sz w:val="22"/>
                <w:vertAlign w:val="subscript"/>
              </w:rPr>
              <w:t>k</w:t>
            </w:r>
            <w:r>
              <w:rPr>
                <w:rFonts w:ascii="Cambria Math" w:hAnsi="Cambria Math"/>
                <w:b w:val="0"/>
                <w:i w:val="0"/>
                <w:sz w:val="22"/>
              </w:rPr>
              <w:t>)/σ</w:t>
            </w:r>
            <w:r>
              <w:rPr>
                <w:rFonts w:ascii="Cambria Math" w:hAnsi="Cambria Math"/>
                <w:b w:val="0"/>
                <w:i w:val="0"/>
                <w:sz w:val="22"/>
                <w:vertAlign w:val="subscript"/>
              </w:rPr>
              <w:t>k</w:t>
            </w:r>
            <w:r>
              <w:rPr>
                <w:rFonts w:ascii="Cambria Math" w:hAnsi="Cambria Math"/>
                <w:b w:val="0"/>
                <w:i w:val="0"/>
                <w:sz w:val="22"/>
                <w:vertAlign w:val="superscript"/>
              </w:rPr>
              <w:t>2</w:t>
            </w:r>
            <w:r>
              <w:rPr>
                <w:rFonts w:ascii="Cambria Math" w:hAnsi="Cambria Math"/>
                <w:b w:val="0"/>
                <w:i w:val="0"/>
                <w:sz w:val="22"/>
              </w:rPr>
              <w:t xml:space="preserve"> = Σ</w:t>
            </w:r>
            <w:r>
              <w:rPr>
                <w:rFonts w:ascii="Cambria Math" w:hAnsi="Cambria Math"/>
                <w:b w:val="0"/>
                <w:i w:val="0"/>
                <w:sz w:val="22"/>
                <w:vertAlign w:val="subscript"/>
              </w:rPr>
              <w:t>i</w:t>
            </w:r>
            <w:r>
              <w:rPr>
                <w:rFonts w:ascii="Cambria Math" w:hAnsi="Cambria Math"/>
                <w:b w:val="0"/>
                <w:i w:val="0"/>
                <w:sz w:val="22"/>
              </w:rPr>
              <w:t xml:space="preserve"> γ</w:t>
            </w:r>
            <w:r>
              <w:rPr>
                <w:rFonts w:ascii="Cambria Math" w:hAnsi="Cambria Math"/>
                <w:b w:val="0"/>
                <w:i w:val="0"/>
                <w:sz w:val="22"/>
                <w:vertAlign w:val="subscript"/>
              </w:rPr>
              <w:t>ik</w:t>
            </w:r>
            <w:r>
              <w:rPr>
                <w:rFonts w:ascii="Cambria Math" w:hAnsi="Cambria Math"/>
                <w:b w:val="0"/>
                <w:i w:val="0"/>
                <w:sz w:val="22"/>
              </w:rPr>
              <w:t>(x</w:t>
            </w:r>
            <w:r>
              <w:rPr>
                <w:rFonts w:ascii="Cambria Math" w:hAnsi="Cambria Math"/>
                <w:b w:val="0"/>
                <w:i w:val="0"/>
                <w:sz w:val="22"/>
                <w:vertAlign w:val="subscript"/>
              </w:rPr>
              <w:t>i</w:t>
            </w:r>
            <w:r>
              <w:rPr>
                <w:rFonts w:ascii="Cambria Math" w:hAnsi="Cambria Math"/>
                <w:b w:val="0"/>
                <w:i w:val="0"/>
                <w:sz w:val="22"/>
              </w:rPr>
              <w:t xml:space="preserve"> − μ</w:t>
            </w:r>
            <w:r>
              <w:rPr>
                <w:rFonts w:ascii="Cambria Math" w:hAnsi="Cambria Math"/>
                <w:b w:val="0"/>
                <w:i w:val="0"/>
                <w:sz w:val="22"/>
                <w:vertAlign w:val="subscript"/>
              </w:rPr>
              <w:t>k</w:t>
            </w:r>
            <w:r>
              <w:rPr>
                <w:rFonts w:ascii="Cambria Math" w:hAnsi="Cambria Math"/>
                <w:b w:val="0"/>
                <w:i w:val="0"/>
                <w:sz w:val="22"/>
              </w:rPr>
              <w:t>)/σ</w:t>
            </w:r>
            <w:r>
              <w:rPr>
                <w:rFonts w:ascii="Cambria Math" w:hAnsi="Cambria Math"/>
                <w:b w:val="0"/>
                <w:i w:val="0"/>
                <w:sz w:val="22"/>
                <w:vertAlign w:val="subscript"/>
              </w:rPr>
              <w:t>k</w:t>
            </w:r>
            <w:r>
              <w:rPr>
                <w:rFonts w:ascii="Cambria Math" w:hAnsi="Cambria Math"/>
                <w:b w:val="0"/>
                <w:i w:val="0"/>
                <w:sz w:val="22"/>
                <w:vertAlign w:val="superscript"/>
              </w:rPr>
              <w:t>2</w:t>
            </w:r>
          </w:p>
          <w:p>
            <w:pPr>
              <w:spacing w:after="20"/>
            </w:pPr>
            <w:r>
              <w:rPr>
                <w:b/>
                <w:color w:val="7B4FC9"/>
                <w:sz w:val="19"/>
              </w:rPr>
              <w:t xml:space="preserve">Step 3.  </w:t>
            </w:r>
            <w:r>
              <w:rPr>
                <w:b w:val="0"/>
                <w:i w:val="0"/>
                <w:sz w:val="20"/>
              </w:rPr>
              <w:t xml:space="preserve">Set to zero (holding γ fixed — that is what the E-step gives us).  </w:t>
            </w:r>
          </w:p>
          <w:p>
            <w:pPr>
              <w:spacing w:after="60"/>
              <w:jc w:val="center"/>
            </w:pPr>
            <w:r>
              <w:rPr>
                <w:rFonts w:ascii="Cambria Math" w:hAnsi="Cambria Math"/>
                <w:b w:val="0"/>
                <w:i w:val="0"/>
                <w:sz w:val="22"/>
              </w:rPr>
              <w:t>Σ</w:t>
            </w:r>
            <w:r>
              <w:rPr>
                <w:rFonts w:ascii="Cambria Math" w:hAnsi="Cambria Math"/>
                <w:b w:val="0"/>
                <w:i w:val="0"/>
                <w:sz w:val="22"/>
                <w:vertAlign w:val="subscript"/>
              </w:rPr>
              <w:t>i</w:t>
            </w:r>
            <w:r>
              <w:rPr>
                <w:rFonts w:ascii="Cambria Math" w:hAnsi="Cambria Math"/>
                <w:b w:val="0"/>
                <w:i w:val="0"/>
                <w:sz w:val="22"/>
              </w:rPr>
              <w:t xml:space="preserve"> γ</w:t>
            </w:r>
            <w:r>
              <w:rPr>
                <w:rFonts w:ascii="Cambria Math" w:hAnsi="Cambria Math"/>
                <w:b w:val="0"/>
                <w:i w:val="0"/>
                <w:sz w:val="22"/>
                <w:vertAlign w:val="subscript"/>
              </w:rPr>
              <w:t>ik</w:t>
            </w:r>
            <w:r>
              <w:rPr>
                <w:rFonts w:ascii="Cambria Math" w:hAnsi="Cambria Math"/>
                <w:b w:val="0"/>
                <w:i w:val="0"/>
                <w:sz w:val="22"/>
              </w:rPr>
              <w:t xml:space="preserve"> x</w:t>
            </w:r>
            <w:r>
              <w:rPr>
                <w:rFonts w:ascii="Cambria Math" w:hAnsi="Cambria Math"/>
                <w:b w:val="0"/>
                <w:i w:val="0"/>
                <w:sz w:val="22"/>
                <w:vertAlign w:val="subscript"/>
              </w:rPr>
              <w:t>i</w:t>
            </w:r>
            <w:r>
              <w:rPr>
                <w:rFonts w:ascii="Cambria Math" w:hAnsi="Cambria Math"/>
                <w:b w:val="0"/>
                <w:i w:val="0"/>
                <w:sz w:val="22"/>
              </w:rPr>
              <w:t xml:space="preserve"> = μ</w:t>
            </w:r>
            <w:r>
              <w:rPr>
                <w:rFonts w:ascii="Cambria Math" w:hAnsi="Cambria Math"/>
                <w:b w:val="0"/>
                <w:i w:val="0"/>
                <w:sz w:val="22"/>
                <w:vertAlign w:val="subscript"/>
              </w:rPr>
              <w:t>k</w:t>
            </w:r>
            <w:r>
              <w:rPr>
                <w:rFonts w:ascii="Cambria Math" w:hAnsi="Cambria Math"/>
                <w:b w:val="0"/>
                <w:i w:val="0"/>
                <w:sz w:val="22"/>
              </w:rPr>
              <w:t xml:space="preserve"> Σ</w:t>
            </w:r>
            <w:r>
              <w:rPr>
                <w:rFonts w:ascii="Cambria Math" w:hAnsi="Cambria Math"/>
                <w:b w:val="0"/>
                <w:i w:val="0"/>
                <w:sz w:val="22"/>
                <w:vertAlign w:val="subscript"/>
              </w:rPr>
              <w:t>i</w:t>
            </w:r>
            <w:r>
              <w:rPr>
                <w:rFonts w:ascii="Cambria Math" w:hAnsi="Cambria Math"/>
                <w:b w:val="0"/>
                <w:i w:val="0"/>
                <w:sz w:val="22"/>
              </w:rPr>
              <w:t xml:space="preserve"> γ</w:t>
            </w:r>
            <w:r>
              <w:rPr>
                <w:rFonts w:ascii="Cambria Math" w:hAnsi="Cambria Math"/>
                <w:b w:val="0"/>
                <w:i w:val="0"/>
                <w:sz w:val="22"/>
                <w:vertAlign w:val="subscript"/>
              </w:rPr>
              <w:t>ik</w:t>
            </w:r>
            <w:r>
              <w:rPr>
                <w:rFonts w:ascii="Cambria Math" w:hAnsi="Cambria Math"/>
                <w:b w:val="0"/>
                <w:i w:val="0"/>
                <w:sz w:val="22"/>
              </w:rPr>
              <w:t xml:space="preserve">  ⇒  μ</w:t>
            </w:r>
            <w:r>
              <w:rPr>
                <w:rFonts w:ascii="Cambria Math" w:hAnsi="Cambria Math"/>
                <w:b w:val="0"/>
                <w:i w:val="0"/>
                <w:sz w:val="22"/>
                <w:vertAlign w:val="subscript"/>
              </w:rPr>
              <w:t>k</w:t>
            </w:r>
            <w:r>
              <w:rPr>
                <w:rFonts w:ascii="Cambria Math" w:hAnsi="Cambria Math"/>
                <w:b w:val="0"/>
                <w:i w:val="0"/>
                <w:sz w:val="22"/>
              </w:rPr>
              <w:t xml:space="preserve"> = Σ</w:t>
            </w:r>
            <w:r>
              <w:rPr>
                <w:rFonts w:ascii="Cambria Math" w:hAnsi="Cambria Math"/>
                <w:b w:val="0"/>
                <w:i w:val="0"/>
                <w:sz w:val="22"/>
                <w:vertAlign w:val="subscript"/>
              </w:rPr>
              <w:t>i</w:t>
            </w:r>
            <w:r>
              <w:rPr>
                <w:rFonts w:ascii="Cambria Math" w:hAnsi="Cambria Math"/>
                <w:b w:val="0"/>
                <w:i w:val="0"/>
                <w:sz w:val="22"/>
              </w:rPr>
              <w:t xml:space="preserve"> γ</w:t>
            </w:r>
            <w:r>
              <w:rPr>
                <w:rFonts w:ascii="Cambria Math" w:hAnsi="Cambria Math"/>
                <w:b w:val="0"/>
                <w:i w:val="0"/>
                <w:sz w:val="22"/>
                <w:vertAlign w:val="subscript"/>
              </w:rPr>
              <w:t>ik</w:t>
            </w:r>
            <w:r>
              <w:rPr>
                <w:rFonts w:ascii="Cambria Math" w:hAnsi="Cambria Math"/>
                <w:b w:val="0"/>
                <w:i w:val="0"/>
                <w:sz w:val="22"/>
              </w:rPr>
              <w:t xml:space="preserve"> x</w:t>
            </w:r>
            <w:r>
              <w:rPr>
                <w:rFonts w:ascii="Cambria Math" w:hAnsi="Cambria Math"/>
                <w:b w:val="0"/>
                <w:i w:val="0"/>
                <w:sz w:val="22"/>
                <w:vertAlign w:val="subscript"/>
              </w:rPr>
              <w:t>i</w:t>
            </w:r>
            <w:r>
              <w:rPr>
                <w:rFonts w:ascii="Cambria Math" w:hAnsi="Cambria Math"/>
                <w:b w:val="0"/>
                <w:i w:val="0"/>
                <w:sz w:val="22"/>
              </w:rPr>
              <w:t xml:space="preserve"> / N</w:t>
            </w:r>
            <w:r>
              <w:rPr>
                <w:rFonts w:ascii="Cambria Math" w:hAnsi="Cambria Math"/>
                <w:b w:val="0"/>
                <w:i w:val="0"/>
                <w:sz w:val="22"/>
                <w:vertAlign w:val="subscript"/>
              </w:rPr>
              <w:t>k</w:t>
            </w:r>
          </w:p>
          <w:p>
            <w:pPr>
              <w:spacing w:after="20"/>
            </w:pPr>
            <w:r>
              <w:rPr>
                <w:b/>
                <w:color w:val="7B4FC9"/>
                <w:sz w:val="19"/>
              </w:rPr>
              <w:t xml:space="preserve">Step 4.  </w:t>
            </w:r>
            <w:r>
              <w:rPr>
                <w:b w:val="0"/>
                <w:i w:val="0"/>
                <w:sz w:val="20"/>
              </w:rPr>
              <w:t>Same idea, differentiating with respect to σ</w:t>
            </w:r>
            <w:r>
              <w:rPr>
                <w:b w:val="0"/>
                <w:i w:val="0"/>
                <w:sz w:val="20"/>
                <w:vertAlign w:val="subscript"/>
              </w:rPr>
              <w:t>k</w:t>
            </w:r>
            <w:r>
              <w:rPr>
                <w:b w:val="0"/>
                <w:i w:val="0"/>
                <w:sz w:val="20"/>
                <w:vertAlign w:val="superscript"/>
              </w:rPr>
              <w:t>2</w:t>
            </w:r>
            <w:r>
              <w:rPr>
                <w:b w:val="0"/>
                <w:i w:val="0"/>
                <w:sz w:val="20"/>
              </w:rPr>
              <w:t xml:space="preserve">.  </w:t>
            </w:r>
          </w:p>
          <w:p>
            <w:pPr>
              <w:spacing w:after="60"/>
              <w:jc w:val="center"/>
            </w:pPr>
            <w:r>
              <w:rPr>
                <w:rFonts w:ascii="Cambria Math" w:hAnsi="Cambria Math"/>
                <w:b w:val="0"/>
                <w:i w:val="0"/>
                <w:sz w:val="22"/>
              </w:rPr>
              <w:t>σ</w:t>
            </w:r>
            <w:r>
              <w:rPr>
                <w:rFonts w:ascii="Cambria Math" w:hAnsi="Cambria Math"/>
                <w:b w:val="0"/>
                <w:i w:val="0"/>
                <w:sz w:val="22"/>
                <w:vertAlign w:val="subscript"/>
              </w:rPr>
              <w:t>k</w:t>
            </w:r>
            <w:r>
              <w:rPr>
                <w:rFonts w:ascii="Cambria Math" w:hAnsi="Cambria Math"/>
                <w:b w:val="0"/>
                <w:i w:val="0"/>
                <w:sz w:val="22"/>
                <w:vertAlign w:val="superscript"/>
              </w:rPr>
              <w:t>2</w:t>
            </w:r>
            <w:r>
              <w:rPr>
                <w:rFonts w:ascii="Cambria Math" w:hAnsi="Cambria Math"/>
                <w:b w:val="0"/>
                <w:i w:val="0"/>
                <w:sz w:val="22"/>
              </w:rPr>
              <w:t xml:space="preserve"> = Σ</w:t>
            </w:r>
            <w:r>
              <w:rPr>
                <w:rFonts w:ascii="Cambria Math" w:hAnsi="Cambria Math"/>
                <w:b w:val="0"/>
                <w:i w:val="0"/>
                <w:sz w:val="22"/>
                <w:vertAlign w:val="subscript"/>
              </w:rPr>
              <w:t>i</w:t>
            </w:r>
            <w:r>
              <w:rPr>
                <w:rFonts w:ascii="Cambria Math" w:hAnsi="Cambria Math"/>
                <w:b w:val="0"/>
                <w:i w:val="0"/>
                <w:sz w:val="22"/>
              </w:rPr>
              <w:t xml:space="preserve"> γ</w:t>
            </w:r>
            <w:r>
              <w:rPr>
                <w:rFonts w:ascii="Cambria Math" w:hAnsi="Cambria Math"/>
                <w:b w:val="0"/>
                <w:i w:val="0"/>
                <w:sz w:val="22"/>
                <w:vertAlign w:val="subscript"/>
              </w:rPr>
              <w:t>ik</w:t>
            </w:r>
            <w:r>
              <w:rPr>
                <w:rFonts w:ascii="Cambria Math" w:hAnsi="Cambria Math"/>
                <w:b w:val="0"/>
                <w:i w:val="0"/>
                <w:sz w:val="22"/>
              </w:rPr>
              <w:t>(x</w:t>
            </w:r>
            <w:r>
              <w:rPr>
                <w:rFonts w:ascii="Cambria Math" w:hAnsi="Cambria Math"/>
                <w:b w:val="0"/>
                <w:i w:val="0"/>
                <w:sz w:val="22"/>
                <w:vertAlign w:val="subscript"/>
              </w:rPr>
              <w:t>i</w:t>
            </w:r>
            <w:r>
              <w:rPr>
                <w:rFonts w:ascii="Cambria Math" w:hAnsi="Cambria Math"/>
                <w:b w:val="0"/>
                <w:i w:val="0"/>
                <w:sz w:val="22"/>
              </w:rPr>
              <w:t xml:space="preserve"> − μ</w:t>
            </w:r>
            <w:r>
              <w:rPr>
                <w:rFonts w:ascii="Cambria Math" w:hAnsi="Cambria Math"/>
                <w:b w:val="0"/>
                <w:i w:val="0"/>
                <w:sz w:val="22"/>
                <w:vertAlign w:val="subscript"/>
              </w:rPr>
              <w:t>k</w:t>
            </w:r>
            <w:r>
              <w:rPr>
                <w:rFonts w:ascii="Cambria Math" w:hAnsi="Cambria Math"/>
                <w:b w:val="0"/>
                <w:i w:val="0"/>
                <w:sz w:val="22"/>
              </w:rPr>
              <w:t>)</w:t>
            </w:r>
            <w:r>
              <w:rPr>
                <w:rFonts w:ascii="Cambria Math" w:hAnsi="Cambria Math"/>
                <w:b w:val="0"/>
                <w:i w:val="0"/>
                <w:sz w:val="22"/>
                <w:vertAlign w:val="superscript"/>
              </w:rPr>
              <w:t>2</w:t>
            </w:r>
            <w:r>
              <w:rPr>
                <w:rFonts w:ascii="Cambria Math" w:hAnsi="Cambria Math"/>
                <w:b w:val="0"/>
                <w:i w:val="0"/>
                <w:sz w:val="22"/>
              </w:rPr>
              <w:t xml:space="preserve"> / N</w:t>
            </w:r>
            <w:r>
              <w:rPr>
                <w:rFonts w:ascii="Cambria Math" w:hAnsi="Cambria Math"/>
                <w:b w:val="0"/>
                <w:i w:val="0"/>
                <w:sz w:val="22"/>
                <w:vertAlign w:val="subscript"/>
              </w:rPr>
              <w:t>k</w:t>
            </w:r>
          </w:p>
          <w:p>
            <w:pPr>
              <w:spacing w:after="20"/>
            </w:pPr>
            <w:r>
              <w:rPr>
                <w:b/>
                <w:color w:val="7B4FC9"/>
                <w:sz w:val="19"/>
              </w:rPr>
              <w:t xml:space="preserve">Step 5.  </w:t>
            </w:r>
            <w:r>
              <w:rPr>
                <w:b w:val="0"/>
                <w:i w:val="0"/>
                <w:sz w:val="20"/>
              </w:rPr>
              <w:t xml:space="preserve">π must sum to 1 → Lagrange multiplier λ.  </w:t>
            </w:r>
          </w:p>
          <w:p>
            <w:pPr>
              <w:spacing w:after="60"/>
              <w:jc w:val="center"/>
            </w:pPr>
            <w:r>
              <w:rPr>
                <w:rFonts w:ascii="Cambria Math" w:hAnsi="Cambria Math"/>
                <w:b w:val="0"/>
                <w:i w:val="0"/>
                <w:sz w:val="22"/>
              </w:rPr>
              <w:t>∂/∂π</w:t>
            </w:r>
            <w:r>
              <w:rPr>
                <w:rFonts w:ascii="Cambria Math" w:hAnsi="Cambria Math"/>
                <w:b w:val="0"/>
                <w:i w:val="0"/>
                <w:sz w:val="22"/>
                <w:vertAlign w:val="subscript"/>
              </w:rPr>
              <w:t>k</w:t>
            </w:r>
            <w:r>
              <w:rPr>
                <w:rFonts w:ascii="Cambria Math" w:hAnsi="Cambria Math"/>
                <w:b w:val="0"/>
                <w:i w:val="0"/>
                <w:sz w:val="22"/>
              </w:rPr>
              <w:t xml:space="preserve"> [ln L + λ(Σ</w:t>
            </w:r>
            <w:r>
              <w:rPr>
                <w:rFonts w:ascii="Cambria Math" w:hAnsi="Cambria Math"/>
                <w:b w:val="0"/>
                <w:i w:val="0"/>
                <w:sz w:val="22"/>
                <w:vertAlign w:val="subscript"/>
              </w:rPr>
              <w:t>j</w:t>
            </w:r>
            <w:r>
              <w:rPr>
                <w:rFonts w:ascii="Cambria Math" w:hAnsi="Cambria Math"/>
                <w:b w:val="0"/>
                <w:i w:val="0"/>
                <w:sz w:val="22"/>
              </w:rPr>
              <w:t>π</w:t>
            </w:r>
            <w:r>
              <w:rPr>
                <w:rFonts w:ascii="Cambria Math" w:hAnsi="Cambria Math"/>
                <w:b w:val="0"/>
                <w:i w:val="0"/>
                <w:sz w:val="22"/>
                <w:vertAlign w:val="subscript"/>
              </w:rPr>
              <w:t>j</w:t>
            </w:r>
            <w:r>
              <w:rPr>
                <w:rFonts w:ascii="Cambria Math" w:hAnsi="Cambria Math"/>
                <w:b w:val="0"/>
                <w:i w:val="0"/>
                <w:sz w:val="22"/>
              </w:rPr>
              <w:t xml:space="preserve"> − 1)] = Σ</w:t>
            </w:r>
            <w:r>
              <w:rPr>
                <w:rFonts w:ascii="Cambria Math" w:hAnsi="Cambria Math"/>
                <w:b w:val="0"/>
                <w:i w:val="0"/>
                <w:sz w:val="22"/>
                <w:vertAlign w:val="subscript"/>
              </w:rPr>
              <w:t>i</w:t>
            </w:r>
            <w:r>
              <w:rPr>
                <w:rFonts w:ascii="Cambria Math" w:hAnsi="Cambria Math"/>
                <w:b w:val="0"/>
                <w:i w:val="0"/>
                <w:sz w:val="22"/>
              </w:rPr>
              <w:t xml:space="preserve"> γ</w:t>
            </w:r>
            <w:r>
              <w:rPr>
                <w:rFonts w:ascii="Cambria Math" w:hAnsi="Cambria Math"/>
                <w:b w:val="0"/>
                <w:i w:val="0"/>
                <w:sz w:val="22"/>
                <w:vertAlign w:val="subscript"/>
              </w:rPr>
              <w:t>ik</w:t>
            </w:r>
            <w:r>
              <w:rPr>
                <w:rFonts w:ascii="Cambria Math" w:hAnsi="Cambria Math"/>
                <w:b w:val="0"/>
                <w:i w:val="0"/>
                <w:sz w:val="22"/>
              </w:rPr>
              <w:t>/π</w:t>
            </w:r>
            <w:r>
              <w:rPr>
                <w:rFonts w:ascii="Cambria Math" w:hAnsi="Cambria Math"/>
                <w:b w:val="0"/>
                <w:i w:val="0"/>
                <w:sz w:val="22"/>
                <w:vertAlign w:val="subscript"/>
              </w:rPr>
              <w:t>k</w:t>
            </w:r>
            <w:r>
              <w:rPr>
                <w:rFonts w:ascii="Cambria Math" w:hAnsi="Cambria Math"/>
                <w:b w:val="0"/>
                <w:i w:val="0"/>
                <w:sz w:val="22"/>
              </w:rPr>
              <w:t xml:space="preserve"> + λ = 0  ⇒  π</w:t>
            </w:r>
            <w:r>
              <w:rPr>
                <w:rFonts w:ascii="Cambria Math" w:hAnsi="Cambria Math"/>
                <w:b w:val="0"/>
                <w:i w:val="0"/>
                <w:sz w:val="22"/>
                <w:vertAlign w:val="subscript"/>
              </w:rPr>
              <w:t>k</w:t>
            </w:r>
            <w:r>
              <w:rPr>
                <w:rFonts w:ascii="Cambria Math" w:hAnsi="Cambria Math"/>
                <w:b w:val="0"/>
                <w:i w:val="0"/>
                <w:sz w:val="22"/>
              </w:rPr>
              <w:t xml:space="preserve"> = −N</w:t>
            </w:r>
            <w:r>
              <w:rPr>
                <w:rFonts w:ascii="Cambria Math" w:hAnsi="Cambria Math"/>
                <w:b w:val="0"/>
                <w:i w:val="0"/>
                <w:sz w:val="22"/>
                <w:vertAlign w:val="subscript"/>
              </w:rPr>
              <w:t>k</w:t>
            </w:r>
            <w:r>
              <w:rPr>
                <w:rFonts w:ascii="Cambria Math" w:hAnsi="Cambria Math"/>
                <w:b w:val="0"/>
                <w:i w:val="0"/>
                <w:sz w:val="22"/>
              </w:rPr>
              <w:t>/λ</w:t>
            </w:r>
          </w:p>
          <w:p>
            <w:pPr>
              <w:spacing w:after="20"/>
            </w:pPr>
            <w:r>
              <w:rPr>
                <w:b/>
                <w:color w:val="7B4FC9"/>
                <w:sz w:val="19"/>
              </w:rPr>
              <w:t xml:space="preserve">Step 6.  </w:t>
            </w:r>
            <w:r>
              <w:rPr>
                <w:b w:val="0"/>
                <w:i w:val="0"/>
                <w:sz w:val="20"/>
              </w:rPr>
              <w:t xml:space="preserve">Mixing weight = fraction of (soft) points owned by component k.  </w:t>
            </w:r>
          </w:p>
          <w:p>
            <w:pPr>
              <w:spacing w:after="60"/>
              <w:jc w:val="center"/>
            </w:pPr>
            <w:r>
              <w:rPr>
                <w:rFonts w:ascii="Cambria Math" w:hAnsi="Cambria Math"/>
                <w:b w:val="0"/>
                <w:i w:val="0"/>
                <w:sz w:val="22"/>
              </w:rPr>
              <w:t>Σ</w:t>
            </w:r>
            <w:r>
              <w:rPr>
                <w:rFonts w:ascii="Cambria Math" w:hAnsi="Cambria Math"/>
                <w:b w:val="0"/>
                <w:i w:val="0"/>
                <w:sz w:val="22"/>
                <w:vertAlign w:val="subscript"/>
              </w:rPr>
              <w:t>k</w:t>
            </w:r>
            <w:r>
              <w:rPr>
                <w:rFonts w:ascii="Cambria Math" w:hAnsi="Cambria Math"/>
                <w:b w:val="0"/>
                <w:i w:val="0"/>
                <w:sz w:val="22"/>
              </w:rPr>
              <w:t xml:space="preserve"> π</w:t>
            </w:r>
            <w:r>
              <w:rPr>
                <w:rFonts w:ascii="Cambria Math" w:hAnsi="Cambria Math"/>
                <w:b w:val="0"/>
                <w:i w:val="0"/>
                <w:sz w:val="22"/>
                <w:vertAlign w:val="subscript"/>
              </w:rPr>
              <w:t>k</w:t>
            </w:r>
            <w:r>
              <w:rPr>
                <w:rFonts w:ascii="Cambria Math" w:hAnsi="Cambria Math"/>
                <w:b w:val="0"/>
                <w:i w:val="0"/>
                <w:sz w:val="22"/>
              </w:rPr>
              <w:t xml:space="preserve"> = 1  ⇒  λ = −N  ⇒  π</w:t>
            </w:r>
            <w:r>
              <w:rPr>
                <w:rFonts w:ascii="Cambria Math" w:hAnsi="Cambria Math"/>
                <w:b w:val="0"/>
                <w:i w:val="0"/>
                <w:sz w:val="22"/>
                <w:vertAlign w:val="subscript"/>
              </w:rPr>
              <w:t>k</w:t>
            </w:r>
            <w:r>
              <w:rPr>
                <w:rFonts w:ascii="Cambria Math" w:hAnsi="Cambria Math"/>
                <w:b w:val="0"/>
                <w:i w:val="0"/>
                <w:sz w:val="22"/>
              </w:rPr>
              <w:t xml:space="preserve"> = N</w:t>
            </w:r>
            <w:r>
              <w:rPr>
                <w:rFonts w:ascii="Cambria Math" w:hAnsi="Cambria Math"/>
                <w:b w:val="0"/>
                <w:i w:val="0"/>
                <w:sz w:val="22"/>
                <w:vertAlign w:val="subscript"/>
              </w:rPr>
              <w:t>k</w:t>
            </w:r>
            <w:r>
              <w:rPr>
                <w:rFonts w:ascii="Cambria Math" w:hAnsi="Cambria Math"/>
                <w:b w:val="0"/>
                <w:i w:val="0"/>
                <w:sz w:val="22"/>
              </w:rPr>
              <w:t>/N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K-means is the "hard" limit of GMM</w:t>
            </w:r>
          </w:p>
          <w:p>
            <w:pPr>
              <w:spacing w:after="20"/>
            </w:pPr>
            <w:r>
              <w:rPr>
                <w:b/>
                <w:color w:val="7B4FC9"/>
                <w:sz w:val="19"/>
              </w:rPr>
              <w:t xml:space="preserve">Step 1.  </w:t>
            </w:r>
            <w:r>
              <w:rPr>
                <w:b w:val="0"/>
                <w:i w:val="0"/>
                <w:sz w:val="20"/>
              </w:rPr>
              <w:t xml:space="preserve">Assume every component has the same tiny variance.  </w:t>
            </w:r>
          </w:p>
          <w:p>
            <w:pPr>
              <w:spacing w:after="60"/>
              <w:jc w:val="center"/>
            </w:pPr>
            <w:r>
              <w:rPr>
                <w:rFonts w:ascii="Cambria Math" w:hAnsi="Cambria Math"/>
                <w:b w:val="0"/>
                <w:i w:val="0"/>
                <w:sz w:val="22"/>
              </w:rPr>
              <w:t>Take all σ</w:t>
            </w:r>
            <w:r>
              <w:rPr>
                <w:rFonts w:ascii="Cambria Math" w:hAnsi="Cambria Math"/>
                <w:b w:val="0"/>
                <w:i w:val="0"/>
                <w:sz w:val="22"/>
                <w:vertAlign w:val="subscript"/>
              </w:rPr>
              <w:t>k</w:t>
            </w:r>
            <w:r>
              <w:rPr>
                <w:rFonts w:ascii="Cambria Math" w:hAnsi="Cambria Math"/>
                <w:b w:val="0"/>
                <w:i w:val="0"/>
                <w:sz w:val="22"/>
                <w:vertAlign w:val="superscript"/>
              </w:rPr>
              <w:t>2</w:t>
            </w:r>
            <w:r>
              <w:rPr>
                <w:rFonts w:ascii="Cambria Math" w:hAnsi="Cambria Math"/>
                <w:b w:val="0"/>
                <w:i w:val="0"/>
                <w:sz w:val="22"/>
              </w:rPr>
              <w:t xml:space="preserve"> = σ</w:t>
            </w:r>
            <w:r>
              <w:rPr>
                <w:rFonts w:ascii="Cambria Math" w:hAnsi="Cambria Math"/>
                <w:b w:val="0"/>
                <w:i w:val="0"/>
                <w:sz w:val="22"/>
                <w:vertAlign w:val="superscript"/>
              </w:rPr>
              <w:t>2</w:t>
            </w:r>
            <w:r>
              <w:rPr>
                <w:rFonts w:ascii="Cambria Math" w:hAnsi="Cambria Math"/>
                <w:b w:val="0"/>
                <w:i w:val="0"/>
                <w:sz w:val="22"/>
              </w:rPr>
              <w:t xml:space="preserve"> (equal, spherical) and let σ</w:t>
            </w:r>
            <w:r>
              <w:rPr>
                <w:rFonts w:ascii="Cambria Math" w:hAnsi="Cambria Math"/>
                <w:b w:val="0"/>
                <w:i w:val="0"/>
                <w:sz w:val="22"/>
                <w:vertAlign w:val="superscript"/>
              </w:rPr>
              <w:t>2</w:t>
            </w:r>
            <w:r>
              <w:rPr>
                <w:rFonts w:ascii="Cambria Math" w:hAnsi="Cambria Math"/>
                <w:b w:val="0"/>
                <w:i w:val="0"/>
                <w:sz w:val="22"/>
              </w:rPr>
              <w:t xml:space="preserve"> → 0</w:t>
            </w:r>
          </w:p>
          <w:p>
            <w:pPr>
              <w:spacing w:after="20"/>
            </w:pPr>
            <w:r>
              <w:rPr>
                <w:b/>
                <w:color w:val="7B4FC9"/>
                <w:sz w:val="19"/>
              </w:rPr>
              <w:t xml:space="preserve">Step 2.  </w:t>
            </w:r>
            <w:r>
              <w:rPr>
                <w:b w:val="0"/>
                <w:i w:val="0"/>
                <w:sz w:val="20"/>
              </w:rPr>
              <w:t xml:space="preserve">The normalising constants cancel.  </w:t>
            </w:r>
          </w:p>
          <w:p>
            <w:pPr>
              <w:spacing w:after="60"/>
              <w:jc w:val="center"/>
            </w:pPr>
            <w:r>
              <w:rPr>
                <w:rFonts w:ascii="Cambria Math" w:hAnsi="Cambria Math"/>
                <w:b w:val="0"/>
                <w:i w:val="0"/>
                <w:sz w:val="22"/>
              </w:rPr>
              <w:t>γ</w:t>
            </w:r>
            <w:r>
              <w:rPr>
                <w:rFonts w:ascii="Cambria Math" w:hAnsi="Cambria Math"/>
                <w:b w:val="0"/>
                <w:i w:val="0"/>
                <w:sz w:val="22"/>
                <w:vertAlign w:val="subscript"/>
              </w:rPr>
              <w:t>ik</w:t>
            </w:r>
            <w:r>
              <w:rPr>
                <w:rFonts w:ascii="Cambria Math" w:hAnsi="Cambria Math"/>
                <w:b w:val="0"/>
                <w:i w:val="0"/>
                <w:sz w:val="22"/>
              </w:rPr>
              <w:t xml:space="preserve"> = π</w:t>
            </w:r>
            <w:r>
              <w:rPr>
                <w:rFonts w:ascii="Cambria Math" w:hAnsi="Cambria Math"/>
                <w:b w:val="0"/>
                <w:i w:val="0"/>
                <w:sz w:val="22"/>
                <w:vertAlign w:val="subscript"/>
              </w:rPr>
              <w:t>k</w:t>
            </w:r>
            <w:r>
              <w:rPr>
                <w:rFonts w:ascii="Cambria Math" w:hAnsi="Cambria Math"/>
                <w:b w:val="0"/>
                <w:i w:val="0"/>
                <w:sz w:val="22"/>
              </w:rPr>
              <w:t xml:space="preserve"> exp(−‖x</w:t>
            </w:r>
            <w:r>
              <w:rPr>
                <w:rFonts w:ascii="Cambria Math" w:hAnsi="Cambria Math"/>
                <w:b w:val="0"/>
                <w:i w:val="0"/>
                <w:sz w:val="22"/>
                <w:vertAlign w:val="subscript"/>
              </w:rPr>
              <w:t>i</w:t>
            </w:r>
            <w:r>
              <w:rPr>
                <w:rFonts w:ascii="Cambria Math" w:hAnsi="Cambria Math"/>
                <w:b w:val="0"/>
                <w:i w:val="0"/>
                <w:sz w:val="22"/>
              </w:rPr>
              <w:t xml:space="preserve"> − μ</w:t>
            </w:r>
            <w:r>
              <w:rPr>
                <w:rFonts w:ascii="Cambria Math" w:hAnsi="Cambria Math"/>
                <w:b w:val="0"/>
                <w:i w:val="0"/>
                <w:sz w:val="22"/>
                <w:vertAlign w:val="subscript"/>
              </w:rPr>
              <w:t>k</w:t>
            </w:r>
            <w:r>
              <w:rPr>
                <w:rFonts w:ascii="Cambria Math" w:hAnsi="Cambria Math"/>
                <w:b w:val="0"/>
                <w:i w:val="0"/>
                <w:sz w:val="22"/>
              </w:rPr>
              <w:t>‖</w:t>
            </w:r>
            <w:r>
              <w:rPr>
                <w:rFonts w:ascii="Cambria Math" w:hAnsi="Cambria Math"/>
                <w:b w:val="0"/>
                <w:i w:val="0"/>
                <w:sz w:val="22"/>
                <w:vertAlign w:val="superscript"/>
              </w:rPr>
              <w:t>2</w:t>
            </w:r>
            <w:r>
              <w:rPr>
                <w:rFonts w:ascii="Cambria Math" w:hAnsi="Cambria Math"/>
                <w:b w:val="0"/>
                <w:i w:val="0"/>
                <w:sz w:val="22"/>
              </w:rPr>
              <w:t>/2σ</w:t>
            </w:r>
            <w:r>
              <w:rPr>
                <w:rFonts w:ascii="Cambria Math" w:hAnsi="Cambria Math"/>
                <w:b w:val="0"/>
                <w:i w:val="0"/>
                <w:sz w:val="22"/>
                <w:vertAlign w:val="superscript"/>
              </w:rPr>
              <w:t>2</w:t>
            </w:r>
            <w:r>
              <w:rPr>
                <w:rFonts w:ascii="Cambria Math" w:hAnsi="Cambria Math"/>
                <w:b w:val="0"/>
                <w:i w:val="0"/>
                <w:sz w:val="22"/>
              </w:rPr>
              <w:t>) / Σ</w:t>
            </w:r>
            <w:r>
              <w:rPr>
                <w:rFonts w:ascii="Cambria Math" w:hAnsi="Cambria Math"/>
                <w:b w:val="0"/>
                <w:i w:val="0"/>
                <w:sz w:val="22"/>
                <w:vertAlign w:val="subscript"/>
              </w:rPr>
              <w:t>j</w:t>
            </w:r>
            <w:r>
              <w:rPr>
                <w:rFonts w:ascii="Cambria Math" w:hAnsi="Cambria Math"/>
                <w:b w:val="0"/>
                <w:i w:val="0"/>
                <w:sz w:val="22"/>
              </w:rPr>
              <w:t xml:space="preserve"> π</w:t>
            </w:r>
            <w:r>
              <w:rPr>
                <w:rFonts w:ascii="Cambria Math" w:hAnsi="Cambria Math"/>
                <w:b w:val="0"/>
                <w:i w:val="0"/>
                <w:sz w:val="22"/>
                <w:vertAlign w:val="subscript"/>
              </w:rPr>
              <w:t>j</w:t>
            </w:r>
            <w:r>
              <w:rPr>
                <w:rFonts w:ascii="Cambria Math" w:hAnsi="Cambria Math"/>
                <w:b w:val="0"/>
                <w:i w:val="0"/>
                <w:sz w:val="22"/>
              </w:rPr>
              <w:t xml:space="preserve"> exp(−‖x</w:t>
            </w:r>
            <w:r>
              <w:rPr>
                <w:rFonts w:ascii="Cambria Math" w:hAnsi="Cambria Math"/>
                <w:b w:val="0"/>
                <w:i w:val="0"/>
                <w:sz w:val="22"/>
                <w:vertAlign w:val="subscript"/>
              </w:rPr>
              <w:t>i</w:t>
            </w:r>
            <w:r>
              <w:rPr>
                <w:rFonts w:ascii="Cambria Math" w:hAnsi="Cambria Math"/>
                <w:b w:val="0"/>
                <w:i w:val="0"/>
                <w:sz w:val="22"/>
              </w:rPr>
              <w:t xml:space="preserve"> − μ</w:t>
            </w:r>
            <w:r>
              <w:rPr>
                <w:rFonts w:ascii="Cambria Math" w:hAnsi="Cambria Math"/>
                <w:b w:val="0"/>
                <w:i w:val="0"/>
                <w:sz w:val="22"/>
                <w:vertAlign w:val="subscript"/>
              </w:rPr>
              <w:t>j</w:t>
            </w:r>
            <w:r>
              <w:rPr>
                <w:rFonts w:ascii="Cambria Math" w:hAnsi="Cambria Math"/>
                <w:b w:val="0"/>
                <w:i w:val="0"/>
                <w:sz w:val="22"/>
              </w:rPr>
              <w:t>‖</w:t>
            </w:r>
            <w:r>
              <w:rPr>
                <w:rFonts w:ascii="Cambria Math" w:hAnsi="Cambria Math"/>
                <w:b w:val="0"/>
                <w:i w:val="0"/>
                <w:sz w:val="22"/>
                <w:vertAlign w:val="superscript"/>
              </w:rPr>
              <w:t>2</w:t>
            </w:r>
            <w:r>
              <w:rPr>
                <w:rFonts w:ascii="Cambria Math" w:hAnsi="Cambria Math"/>
                <w:b w:val="0"/>
                <w:i w:val="0"/>
                <w:sz w:val="22"/>
              </w:rPr>
              <w:t>/2σ</w:t>
            </w:r>
            <w:r>
              <w:rPr>
                <w:rFonts w:ascii="Cambria Math" w:hAnsi="Cambria Math"/>
                <w:b w:val="0"/>
                <w:i w:val="0"/>
                <w:sz w:val="22"/>
                <w:vertAlign w:val="superscript"/>
              </w:rPr>
              <w:t>2</w:t>
            </w:r>
            <w:r>
              <w:rPr>
                <w:rFonts w:ascii="Cambria Math" w:hAnsi="Cambria Math"/>
                <w:b w:val="0"/>
                <w:i w:val="0"/>
                <w:sz w:val="22"/>
              </w:rPr>
              <w:t>)</w:t>
            </w:r>
          </w:p>
          <w:p>
            <w:pPr>
              <w:spacing w:after="20"/>
            </w:pPr>
            <w:r>
              <w:rPr>
                <w:b/>
                <w:color w:val="7B4FC9"/>
                <w:sz w:val="19"/>
              </w:rPr>
              <w:t xml:space="preserve">Step 3.  </w:t>
            </w:r>
            <w:r>
              <w:rPr>
                <w:b w:val="0"/>
                <w:i w:val="0"/>
                <w:sz w:val="20"/>
              </w:rPr>
              <w:t xml:space="preserve">As σ → 0 the term with the smallest distance dominates exponentially — the soft assignment becomes the hard nearest-centroid assignment.  </w:t>
            </w:r>
          </w:p>
          <w:p>
            <w:pPr>
              <w:spacing w:after="60"/>
              <w:jc w:val="center"/>
            </w:pPr>
            <w:r>
              <w:rPr>
                <w:rFonts w:ascii="Cambria Math" w:hAnsi="Cambria Math"/>
                <w:b w:val="0"/>
                <w:i w:val="0"/>
                <w:sz w:val="22"/>
              </w:rPr>
              <w:t>γ</w:t>
            </w:r>
            <w:r>
              <w:rPr>
                <w:rFonts w:ascii="Cambria Math" w:hAnsi="Cambria Math"/>
                <w:b w:val="0"/>
                <w:i w:val="0"/>
                <w:sz w:val="22"/>
                <w:vertAlign w:val="subscript"/>
              </w:rPr>
              <w:t>ik</w:t>
            </w:r>
            <w:r>
              <w:rPr>
                <w:rFonts w:ascii="Cambria Math" w:hAnsi="Cambria Math"/>
                <w:b w:val="0"/>
                <w:i w:val="0"/>
                <w:sz w:val="22"/>
              </w:rPr>
              <w:t xml:space="preserve"> → 1 if k = argmin</w:t>
            </w:r>
            <w:r>
              <w:rPr>
                <w:rFonts w:ascii="Cambria Math" w:hAnsi="Cambria Math"/>
                <w:b w:val="0"/>
                <w:i w:val="0"/>
                <w:sz w:val="22"/>
                <w:vertAlign w:val="subscript"/>
              </w:rPr>
              <w:t>j</w:t>
            </w:r>
            <w:r>
              <w:rPr>
                <w:rFonts w:ascii="Cambria Math" w:hAnsi="Cambria Math"/>
                <w:b w:val="0"/>
                <w:i w:val="0"/>
                <w:sz w:val="22"/>
              </w:rPr>
              <w:t xml:space="preserve"> ‖x</w:t>
            </w:r>
            <w:r>
              <w:rPr>
                <w:rFonts w:ascii="Cambria Math" w:hAnsi="Cambria Math"/>
                <w:b w:val="0"/>
                <w:i w:val="0"/>
                <w:sz w:val="22"/>
                <w:vertAlign w:val="subscript"/>
              </w:rPr>
              <w:t>i</w:t>
            </w:r>
            <w:r>
              <w:rPr>
                <w:rFonts w:ascii="Cambria Math" w:hAnsi="Cambria Math"/>
                <w:b w:val="0"/>
                <w:i w:val="0"/>
                <w:sz w:val="22"/>
              </w:rPr>
              <w:t xml:space="preserve"> − μ</w:t>
            </w:r>
            <w:r>
              <w:rPr>
                <w:rFonts w:ascii="Cambria Math" w:hAnsi="Cambria Math"/>
                <w:b w:val="0"/>
                <w:i w:val="0"/>
                <w:sz w:val="22"/>
                <w:vertAlign w:val="subscript"/>
              </w:rPr>
              <w:t>j</w:t>
            </w:r>
            <w:r>
              <w:rPr>
                <w:rFonts w:ascii="Cambria Math" w:hAnsi="Cambria Math"/>
                <w:b w:val="0"/>
                <w:i w:val="0"/>
                <w:sz w:val="22"/>
              </w:rPr>
              <w:t>‖ , else 0</w:t>
            </w:r>
          </w:p>
          <w:p>
            <w:pPr>
              <w:spacing w:after="20"/>
            </w:pPr>
            <w:r>
              <w:rPr>
                <w:b/>
                <w:color w:val="7B4FC9"/>
                <w:sz w:val="19"/>
              </w:rPr>
              <w:t xml:space="preserve">Step 4.  </w:t>
            </w:r>
            <w:r>
              <w:rPr>
                <w:b w:val="0"/>
                <w:i w:val="0"/>
                <w:sz w:val="20"/>
              </w:rPr>
              <w:t xml:space="preserve">The M-step becomes the K-means update. So K-means = EM for a GMM with equal, vanishing, spherical variances.  </w:t>
            </w:r>
          </w:p>
          <w:p>
            <w:pPr>
              <w:spacing w:after="60"/>
              <w:jc w:val="center"/>
            </w:pPr>
            <w:r>
              <w:rPr>
                <w:rFonts w:ascii="Cambria Math" w:hAnsi="Cambria Math"/>
                <w:b w:val="0"/>
                <w:i w:val="0"/>
                <w:sz w:val="22"/>
              </w:rPr>
              <w:t>μ</w:t>
            </w:r>
            <w:r>
              <w:rPr>
                <w:rFonts w:ascii="Cambria Math" w:hAnsi="Cambria Math"/>
                <w:b w:val="0"/>
                <w:i w:val="0"/>
                <w:sz w:val="22"/>
                <w:vertAlign w:val="subscript"/>
              </w:rPr>
              <w:t>k</w:t>
            </w:r>
            <w:r>
              <w:rPr>
                <w:rFonts w:ascii="Cambria Math" w:hAnsi="Cambria Math"/>
                <w:b w:val="0"/>
                <w:i w:val="0"/>
                <w:sz w:val="22"/>
              </w:rPr>
              <w:t xml:space="preserve"> = Σ γ</w:t>
            </w:r>
            <w:r>
              <w:rPr>
                <w:rFonts w:ascii="Cambria Math" w:hAnsi="Cambria Math"/>
                <w:b w:val="0"/>
                <w:i w:val="0"/>
                <w:sz w:val="22"/>
                <w:vertAlign w:val="subscript"/>
              </w:rPr>
              <w:t>ik</w:t>
            </w:r>
            <w:r>
              <w:rPr>
                <w:rFonts w:ascii="Cambria Math" w:hAnsi="Cambria Math"/>
                <w:b w:val="0"/>
                <w:i w:val="0"/>
                <w:sz w:val="22"/>
              </w:rPr>
              <w:t xml:space="preserve"> x</w:t>
            </w:r>
            <w:r>
              <w:rPr>
                <w:rFonts w:ascii="Cambria Math" w:hAnsi="Cambria Math"/>
                <w:b w:val="0"/>
                <w:i w:val="0"/>
                <w:sz w:val="22"/>
                <w:vertAlign w:val="subscript"/>
              </w:rPr>
              <w:t>i</w:t>
            </w:r>
            <w:r>
              <w:rPr>
                <w:rFonts w:ascii="Cambria Math" w:hAnsi="Cambria Math"/>
                <w:b w:val="0"/>
                <w:i w:val="0"/>
                <w:sz w:val="22"/>
              </w:rPr>
              <w:t xml:space="preserve"> / Σ γ</w:t>
            </w:r>
            <w:r>
              <w:rPr>
                <w:rFonts w:ascii="Cambria Math" w:hAnsi="Cambria Math"/>
                <w:b w:val="0"/>
                <w:i w:val="0"/>
                <w:sz w:val="22"/>
                <w:vertAlign w:val="subscript"/>
              </w:rPr>
              <w:t>ik</w:t>
            </w:r>
            <w:r>
              <w:rPr>
                <w:rFonts w:ascii="Cambria Math" w:hAnsi="Cambria Math"/>
                <w:b w:val="0"/>
                <w:i w:val="0"/>
                <w:sz w:val="22"/>
              </w:rPr>
              <w:t xml:space="preserve">  →  plain mean of the points assigned to k</w:t>
            </w:r>
          </w:p>
        </w:tc>
      </w:tr>
    </w:tbl>
    <w:p>
      <w:pPr>
        <w:spacing w:after="0"/>
      </w:pP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1F3864"/>
            <w:tcMar>
              <w:top w:w="70" w:type="dxa"/>
              <w:bottom w:w="70" w:type="dxa"/>
              <w:left w:w="140" w:type="dxa"/>
              <w:right w:w="110" w:type="dxa"/>
            </w:tcMar>
          </w:tcPr>
          <w:p>
            <w:pPr>
              <w:jc w:val="center"/>
            </w:pPr>
          </w:p>
        </w:tc>
        <w:tc>
          <w:tcPr>
            <w:tcW w:type="dxa" w:w="3685"/>
            <w:shd w:val="clear" w:color="auto" w:fill="1F3864"/>
            <w:tcMar>
              <w:top w:w="70" w:type="dxa"/>
              <w:bottom w:w="70" w:type="dxa"/>
              <w:left w:w="140" w:type="dxa"/>
              <w:right w:w="110" w:type="dxa"/>
            </w:tcMar>
          </w:tcPr>
          <w:p>
            <w:pPr>
              <w:jc w:val="center"/>
            </w:pPr>
            <w:r>
              <w:rPr>
                <w:b/>
                <w:i w:val="0"/>
                <w:color w:val="FFFFFF"/>
                <w:sz w:val="19"/>
              </w:rPr>
              <w:t>K-means</w:t>
            </w:r>
          </w:p>
        </w:tc>
        <w:tc>
          <w:tcPr>
            <w:tcW w:type="dxa" w:w="3912"/>
            <w:shd w:val="clear" w:color="auto" w:fill="1F3864"/>
            <w:tcMar>
              <w:top w:w="70" w:type="dxa"/>
              <w:bottom w:w="70" w:type="dxa"/>
              <w:left w:w="140" w:type="dxa"/>
              <w:right w:w="110" w:type="dxa"/>
            </w:tcMar>
          </w:tcPr>
          <w:p>
            <w:pPr>
              <w:jc w:val="center"/>
            </w:pPr>
            <w:r>
              <w:rPr>
                <w:b/>
                <w:i w:val="0"/>
                <w:color w:val="FFFFFF"/>
                <w:sz w:val="19"/>
              </w:rPr>
              <w:t>GMM (EM)</w:t>
            </w:r>
          </w:p>
        </w:tc>
      </w:tr>
      <w:tr>
        <w:tc>
          <w:tcPr>
            <w:tcW w:type="dxa" w:w="1701"/>
          </w:tcPr>
          <w:p>
            <w:pPr>
              <w:spacing w:after="0"/>
              <w:jc w:val="center"/>
            </w:pPr>
            <w:r>
              <w:rPr>
                <w:b/>
                <w:i w:val="0"/>
                <w:sz w:val="19"/>
              </w:rPr>
              <w:t>Assignment</w:t>
            </w:r>
          </w:p>
        </w:tc>
        <w:tc>
          <w:tcPr>
            <w:tcW w:type="dxa" w:w="3685"/>
          </w:tcPr>
          <w:p>
            <w:pPr>
              <w:spacing w:after="0"/>
              <w:jc w:val="center"/>
            </w:pPr>
            <w:r>
              <w:rPr>
                <w:b w:val="0"/>
                <w:i w:val="0"/>
                <w:sz w:val="19"/>
              </w:rPr>
              <w:t>hard (0 / 1)</w:t>
            </w:r>
          </w:p>
        </w:tc>
        <w:tc>
          <w:tcPr>
            <w:tcW w:type="dxa" w:w="3912"/>
          </w:tcPr>
          <w:p>
            <w:pPr>
              <w:spacing w:after="0"/>
            </w:pPr>
            <w:r>
              <w:rPr>
                <w:b w:val="0"/>
                <w:i w:val="0"/>
                <w:sz w:val="19"/>
              </w:rPr>
              <w:t>soft (probabilities γ)</w:t>
            </w:r>
          </w:p>
        </w:tc>
      </w:tr>
      <w:tr>
        <w:tc>
          <w:tcPr>
            <w:tcW w:type="dxa" w:w="1701"/>
            <w:shd w:val="clear" w:color="auto" w:fill="F2F6FC"/>
            <w:tcMar>
              <w:top w:w="70" w:type="dxa"/>
              <w:bottom w:w="70" w:type="dxa"/>
              <w:left w:w="140" w:type="dxa"/>
              <w:right w:w="110" w:type="dxa"/>
            </w:tcMar>
          </w:tcPr>
          <w:p>
            <w:pPr>
              <w:spacing w:after="0"/>
              <w:jc w:val="center"/>
            </w:pPr>
            <w:r>
              <w:rPr>
                <w:b/>
                <w:i w:val="0"/>
                <w:sz w:val="19"/>
              </w:rPr>
              <w:t>Cluster shape</w:t>
            </w:r>
          </w:p>
        </w:tc>
        <w:tc>
          <w:tcPr>
            <w:tcW w:type="dxa" w:w="3685"/>
            <w:shd w:val="clear" w:color="auto" w:fill="F2F6FC"/>
            <w:tcMar>
              <w:top w:w="70" w:type="dxa"/>
              <w:bottom w:w="70" w:type="dxa"/>
              <w:left w:w="140" w:type="dxa"/>
              <w:right w:w="110" w:type="dxa"/>
            </w:tcMar>
          </w:tcPr>
          <w:p>
            <w:pPr>
              <w:spacing w:after="0"/>
            </w:pPr>
            <w:r>
              <w:rPr>
                <w:b w:val="0"/>
                <w:i w:val="0"/>
                <w:sz w:val="19"/>
              </w:rPr>
              <w:t>spherical, equal size</w:t>
            </w:r>
          </w:p>
        </w:tc>
        <w:tc>
          <w:tcPr>
            <w:tcW w:type="dxa" w:w="3912"/>
            <w:shd w:val="clear" w:color="auto" w:fill="F2F6FC"/>
            <w:tcMar>
              <w:top w:w="70" w:type="dxa"/>
              <w:bottom w:w="70" w:type="dxa"/>
              <w:left w:w="140" w:type="dxa"/>
              <w:right w:w="110" w:type="dxa"/>
            </w:tcMar>
          </w:tcPr>
          <w:p>
            <w:pPr>
              <w:spacing w:after="0"/>
            </w:pPr>
            <w:r>
              <w:rPr>
                <w:b w:val="0"/>
                <w:i w:val="0"/>
                <w:sz w:val="19"/>
              </w:rPr>
              <w:t>elliptical, different sizes/variances/weights</w:t>
            </w:r>
          </w:p>
        </w:tc>
      </w:tr>
      <w:tr>
        <w:tc>
          <w:tcPr>
            <w:tcW w:type="dxa" w:w="1701"/>
          </w:tcPr>
          <w:p>
            <w:pPr>
              <w:spacing w:after="0"/>
              <w:jc w:val="center"/>
            </w:pPr>
            <w:r>
              <w:rPr>
                <w:b/>
                <w:i w:val="0"/>
                <w:sz w:val="19"/>
              </w:rPr>
              <w:t>Parameters</w:t>
            </w:r>
          </w:p>
        </w:tc>
        <w:tc>
          <w:tcPr>
            <w:tcW w:type="dxa" w:w="3685"/>
          </w:tcPr>
          <w:p>
            <w:pPr>
              <w:spacing w:after="0"/>
              <w:jc w:val="center"/>
            </w:pPr>
            <w:r>
              <w:rPr>
                <w:b w:val="0"/>
                <w:i w:val="0"/>
                <w:sz w:val="19"/>
              </w:rPr>
              <w:t>centroids μ</w:t>
            </w:r>
            <w:r>
              <w:rPr>
                <w:b w:val="0"/>
                <w:i w:val="0"/>
                <w:sz w:val="19"/>
                <w:vertAlign w:val="subscript"/>
              </w:rPr>
              <w:t>k</w:t>
            </w:r>
          </w:p>
        </w:tc>
        <w:tc>
          <w:tcPr>
            <w:tcW w:type="dxa" w:w="3912"/>
          </w:tcPr>
          <w:p>
            <w:pPr>
              <w:spacing w:after="0"/>
            </w:pPr>
            <w:r>
              <w:rPr>
                <w:b w:val="0"/>
                <w:i w:val="0"/>
                <w:sz w:val="19"/>
              </w:rPr>
              <w:t>π</w:t>
            </w:r>
            <w:r>
              <w:rPr>
                <w:b w:val="0"/>
                <w:i w:val="0"/>
                <w:sz w:val="19"/>
                <w:vertAlign w:val="subscript"/>
              </w:rPr>
              <w:t>k</w:t>
            </w:r>
            <w:r>
              <w:rPr>
                <w:b w:val="0"/>
                <w:i w:val="0"/>
                <w:sz w:val="19"/>
              </w:rPr>
              <w:t>, μ</w:t>
            </w:r>
            <w:r>
              <w:rPr>
                <w:b w:val="0"/>
                <w:i w:val="0"/>
                <w:sz w:val="19"/>
                <w:vertAlign w:val="subscript"/>
              </w:rPr>
              <w:t>k</w:t>
            </w:r>
            <w:r>
              <w:rPr>
                <w:b w:val="0"/>
                <w:i w:val="0"/>
                <w:sz w:val="19"/>
              </w:rPr>
              <w:t>, σ</w:t>
            </w:r>
            <w:r>
              <w:rPr>
                <w:b w:val="0"/>
                <w:i w:val="0"/>
                <w:sz w:val="19"/>
                <w:vertAlign w:val="subscript"/>
              </w:rPr>
              <w:t>k</w:t>
            </w:r>
            <w:r>
              <w:rPr>
                <w:b w:val="0"/>
                <w:i w:val="0"/>
                <w:sz w:val="19"/>
                <w:vertAlign w:val="superscript"/>
              </w:rPr>
              <w:t>2</w:t>
            </w:r>
            <w:r>
              <w:rPr>
                <w:b w:val="0"/>
                <w:i w:val="0"/>
                <w:sz w:val="19"/>
              </w:rPr>
              <w:t xml:space="preserve"> (or Σ</w:t>
            </w:r>
            <w:r>
              <w:rPr>
                <w:b w:val="0"/>
                <w:i w:val="0"/>
                <w:sz w:val="19"/>
                <w:vertAlign w:val="subscript"/>
              </w:rPr>
              <w:t>k</w:t>
            </w:r>
            <w:r>
              <w:rPr>
                <w:b w:val="0"/>
                <w:i w:val="0"/>
                <w:sz w:val="19"/>
              </w:rPr>
              <w:t>)</w:t>
            </w:r>
          </w:p>
        </w:tc>
      </w:tr>
      <w:tr>
        <w:tc>
          <w:tcPr>
            <w:tcW w:type="dxa" w:w="1701"/>
            <w:shd w:val="clear" w:color="auto" w:fill="F2F6FC"/>
            <w:tcMar>
              <w:top w:w="70" w:type="dxa"/>
              <w:bottom w:w="70" w:type="dxa"/>
              <w:left w:w="140" w:type="dxa"/>
              <w:right w:w="110" w:type="dxa"/>
            </w:tcMar>
          </w:tcPr>
          <w:p>
            <w:pPr>
              <w:spacing w:after="0"/>
              <w:jc w:val="center"/>
            </w:pPr>
            <w:r>
              <w:rPr>
                <w:b/>
                <w:i w:val="0"/>
                <w:sz w:val="19"/>
              </w:rPr>
              <w:t>Objective</w:t>
            </w:r>
          </w:p>
        </w:tc>
        <w:tc>
          <w:tcPr>
            <w:tcW w:type="dxa" w:w="3685"/>
            <w:shd w:val="clear" w:color="auto" w:fill="F2F6FC"/>
            <w:tcMar>
              <w:top w:w="70" w:type="dxa"/>
              <w:bottom w:w="70" w:type="dxa"/>
              <w:left w:w="140" w:type="dxa"/>
              <w:right w:w="110" w:type="dxa"/>
            </w:tcMar>
          </w:tcPr>
          <w:p>
            <w:pPr>
              <w:spacing w:after="0"/>
              <w:jc w:val="center"/>
            </w:pPr>
            <w:r>
              <w:rPr>
                <w:b w:val="0"/>
                <w:i w:val="0"/>
                <w:sz w:val="19"/>
              </w:rPr>
              <w:t>minimise WCSS</w:t>
            </w:r>
          </w:p>
        </w:tc>
        <w:tc>
          <w:tcPr>
            <w:tcW w:type="dxa" w:w="3912"/>
            <w:shd w:val="clear" w:color="auto" w:fill="F2F6FC"/>
            <w:tcMar>
              <w:top w:w="70" w:type="dxa"/>
              <w:bottom w:w="70" w:type="dxa"/>
              <w:left w:w="140" w:type="dxa"/>
              <w:right w:w="110" w:type="dxa"/>
            </w:tcMar>
          </w:tcPr>
          <w:p>
            <w:pPr>
              <w:spacing w:after="0"/>
            </w:pPr>
            <w:r>
              <w:rPr>
                <w:b w:val="0"/>
                <w:i w:val="0"/>
                <w:sz w:val="19"/>
              </w:rPr>
              <w:t>maximise log-likelihood</w:t>
            </w:r>
          </w:p>
        </w:tc>
      </w:tr>
      <w:tr>
        <w:tc>
          <w:tcPr>
            <w:tcW w:type="dxa" w:w="1701"/>
          </w:tcPr>
          <w:p>
            <w:pPr>
              <w:spacing w:after="0"/>
              <w:jc w:val="center"/>
            </w:pPr>
            <w:r>
              <w:rPr>
                <w:b/>
                <w:i w:val="0"/>
                <w:sz w:val="19"/>
              </w:rPr>
              <w:t>Speed</w:t>
            </w:r>
          </w:p>
        </w:tc>
        <w:tc>
          <w:tcPr>
            <w:tcW w:type="dxa" w:w="3685"/>
          </w:tcPr>
          <w:p>
            <w:pPr>
              <w:spacing w:after="0"/>
              <w:jc w:val="center"/>
            </w:pPr>
            <w:r>
              <w:rPr>
                <w:b w:val="0"/>
                <w:i w:val="0"/>
                <w:sz w:val="19"/>
              </w:rPr>
              <w:t>fast</w:t>
            </w:r>
          </w:p>
        </w:tc>
        <w:tc>
          <w:tcPr>
            <w:tcW w:type="dxa" w:w="3912"/>
          </w:tcPr>
          <w:p>
            <w:pPr>
              <w:spacing w:after="0"/>
            </w:pPr>
            <w:r>
              <w:rPr>
                <w:b w:val="0"/>
                <w:i w:val="0"/>
                <w:sz w:val="19"/>
              </w:rPr>
              <w:t>slower; can collapse (σ → 0 on a single point)</w:t>
            </w:r>
          </w:p>
        </w:tc>
      </w:tr>
      <w:tr>
        <w:tc>
          <w:tcPr>
            <w:tcW w:type="dxa" w:w="1701"/>
            <w:shd w:val="clear" w:color="auto" w:fill="F2F6FC"/>
            <w:tcMar>
              <w:top w:w="70" w:type="dxa"/>
              <w:bottom w:w="70" w:type="dxa"/>
              <w:left w:w="140" w:type="dxa"/>
              <w:right w:w="110" w:type="dxa"/>
            </w:tcMar>
          </w:tcPr>
          <w:p>
            <w:pPr>
              <w:spacing w:after="0"/>
              <w:jc w:val="center"/>
            </w:pPr>
            <w:r>
              <w:rPr>
                <w:b/>
                <w:i w:val="0"/>
                <w:sz w:val="19"/>
              </w:rPr>
              <w:t>Extra</w:t>
            </w:r>
          </w:p>
        </w:tc>
        <w:tc>
          <w:tcPr>
            <w:tcW w:type="dxa" w:w="3685"/>
            <w:shd w:val="clear" w:color="auto" w:fill="F2F6FC"/>
            <w:tcMar>
              <w:top w:w="70" w:type="dxa"/>
              <w:bottom w:w="70" w:type="dxa"/>
              <w:left w:w="140" w:type="dxa"/>
              <w:right w:w="110" w:type="dxa"/>
            </w:tcMar>
          </w:tcPr>
          <w:p>
            <w:pPr>
              <w:spacing w:after="0"/>
              <w:jc w:val="center"/>
            </w:pPr>
            <w:r>
              <w:rPr>
                <w:b w:val="0"/>
                <w:i w:val="0"/>
                <w:sz w:val="19"/>
              </w:rPr>
              <w:t>—</w:t>
            </w:r>
          </w:p>
        </w:tc>
        <w:tc>
          <w:tcPr>
            <w:tcW w:type="dxa" w:w="3912"/>
            <w:shd w:val="clear" w:color="auto" w:fill="F2F6FC"/>
            <w:tcMar>
              <w:top w:w="70" w:type="dxa"/>
              <w:bottom w:w="70" w:type="dxa"/>
              <w:left w:w="140" w:type="dxa"/>
              <w:right w:w="110" w:type="dxa"/>
            </w:tcMar>
          </w:tcPr>
          <w:p>
            <w:pPr>
              <w:spacing w:after="0"/>
            </w:pPr>
            <w:r>
              <w:rPr>
                <w:b w:val="0"/>
                <w:i w:val="0"/>
                <w:sz w:val="19"/>
              </w:rPr>
              <w:t>gives density p(x) → anomaly detection, BIC for choosing K</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8F6F6"/>
            <w:tcBorders>
              <w:top w:val="nil"/>
              <w:left w:val="single" w:sz="24" w:color="138D90"/>
              <w:bottom w:val="nil"/>
              <w:right w:val="nil"/>
            </w:tcBorders>
            <w:tcMar>
              <w:top w:w="70" w:type="dxa"/>
              <w:bottom w:w="70" w:type="dxa"/>
              <w:left w:w="140" w:type="dxa"/>
              <w:right w:w="110" w:type="dxa"/>
            </w:tcMar>
          </w:tcPr>
          <w:p>
            <w:pPr>
              <w:spacing w:after="40"/>
            </w:pPr>
            <w:r>
              <w:rPr>
                <w:b/>
                <w:color w:val="138D90"/>
                <w:sz w:val="21"/>
              </w:rPr>
              <w:t>🛠️ How to use / step-by-step recipe</w:t>
            </w:r>
          </w:p>
          <w:p>
            <w:pPr>
              <w:spacing w:after="40"/>
              <w:ind w:left="340" w:hanging="283"/>
            </w:pPr>
            <w:r>
              <w:rPr>
                <w:b/>
              </w:rPr>
              <w:t xml:space="preserve">1.  </w:t>
            </w:r>
            <w:r>
              <w:rPr>
                <w:b w:val="0"/>
                <w:i w:val="0"/>
              </w:rPr>
              <w:t>Initialise π, μ, σ² (from K-means clusters: π = fraction of points, μ = cluster mean, σ² = cluster variance).</w:t>
            </w:r>
          </w:p>
          <w:p>
            <w:pPr>
              <w:spacing w:after="40"/>
              <w:ind w:left="340" w:hanging="283"/>
            </w:pPr>
            <w:r>
              <w:rPr>
                <w:b/>
              </w:rPr>
              <w:t xml:space="preserve">2.  </w:t>
            </w:r>
            <w:r>
              <w:rPr>
                <w:b w:val="0"/>
                <w:i w:val="0"/>
              </w:rPr>
              <w:t>E-step: for every point compute π</w:t>
            </w:r>
            <w:r>
              <w:rPr>
                <w:b w:val="0"/>
                <w:i w:val="0"/>
                <w:vertAlign w:val="subscript"/>
              </w:rPr>
              <w:t>k</w:t>
            </w:r>
            <w:r>
              <w:rPr>
                <w:b w:val="0"/>
                <w:i w:val="0"/>
              </w:rPr>
              <w:t>N(x | μ</w:t>
            </w:r>
            <w:r>
              <w:rPr>
                <w:b w:val="0"/>
                <w:i w:val="0"/>
                <w:vertAlign w:val="subscript"/>
              </w:rPr>
              <w:t>k</w:t>
            </w:r>
            <w:r>
              <w:rPr>
                <w:b w:val="0"/>
                <w:i w:val="0"/>
              </w:rPr>
              <w:t>, σ</w:t>
            </w:r>
            <w:r>
              <w:rPr>
                <w:b w:val="0"/>
                <w:i w:val="0"/>
                <w:vertAlign w:val="subscript"/>
              </w:rPr>
              <w:t>k</w:t>
            </w:r>
            <w:r>
              <w:rPr>
                <w:b w:val="0"/>
                <w:i w:val="0"/>
              </w:rPr>
              <w:t>²) for every k (a table!), divide by the row sum → γ.</w:t>
            </w:r>
          </w:p>
          <w:p>
            <w:pPr>
              <w:spacing w:after="40"/>
              <w:ind w:left="340" w:hanging="283"/>
            </w:pPr>
            <w:r>
              <w:rPr>
                <w:b/>
              </w:rPr>
              <w:t xml:space="preserve">3.  </w:t>
            </w:r>
            <w:r>
              <w:rPr>
                <w:b w:val="0"/>
                <w:i w:val="0"/>
              </w:rPr>
              <w:t>M-step: N</w:t>
            </w:r>
            <w:r>
              <w:rPr>
                <w:b w:val="0"/>
                <w:i w:val="0"/>
                <w:vertAlign w:val="subscript"/>
              </w:rPr>
              <w:t>k</w:t>
            </w:r>
            <w:r>
              <w:rPr>
                <w:b w:val="0"/>
                <w:i w:val="0"/>
              </w:rPr>
              <w:t xml:space="preserve"> = column sum of γ; update μ</w:t>
            </w:r>
            <w:r>
              <w:rPr>
                <w:b w:val="0"/>
                <w:i w:val="0"/>
                <w:vertAlign w:val="subscript"/>
              </w:rPr>
              <w:t>k</w:t>
            </w:r>
            <w:r>
              <w:rPr>
                <w:b w:val="0"/>
                <w:i w:val="0"/>
              </w:rPr>
              <w:t>, σ</w:t>
            </w:r>
            <w:r>
              <w:rPr>
                <w:b w:val="0"/>
                <w:i w:val="0"/>
                <w:vertAlign w:val="subscript"/>
              </w:rPr>
              <w:t>k</w:t>
            </w:r>
            <w:r>
              <w:rPr>
                <w:b w:val="0"/>
                <w:i w:val="0"/>
              </w:rPr>
              <w:t>², π</w:t>
            </w:r>
            <w:r>
              <w:rPr>
                <w:b w:val="0"/>
                <w:i w:val="0"/>
                <w:vertAlign w:val="subscript"/>
              </w:rPr>
              <w:t>k</w:t>
            </w:r>
            <w:r>
              <w:rPr>
                <w:b w:val="0"/>
                <w:i w:val="0"/>
              </w:rPr>
              <w:t xml:space="preserve"> with the weighted formulas.</w:t>
            </w:r>
          </w:p>
          <w:p>
            <w:pPr>
              <w:spacing w:after="40"/>
              <w:ind w:left="340" w:hanging="283"/>
            </w:pPr>
            <w:r>
              <w:rPr>
                <w:b/>
              </w:rPr>
              <w:t xml:space="preserve">4.  </w:t>
            </w:r>
            <w:r>
              <w:rPr>
                <w:b w:val="0"/>
                <w:i w:val="0"/>
              </w:rPr>
              <w:t>Repeat until log-likelihood (or parameters) stops changing. Hard label if needed = argmax</w:t>
            </w:r>
            <w:r>
              <w:rPr>
                <w:b w:val="0"/>
                <w:i w:val="0"/>
                <w:vertAlign w:val="subscript"/>
              </w:rPr>
              <w:t>k</w:t>
            </w:r>
            <w:r>
              <w:rPr>
                <w:b w:val="0"/>
                <w:i w:val="0"/>
              </w:rPr>
              <w:t xml:space="preserve"> γ</w:t>
            </w:r>
            <w:r>
              <w:rPr>
                <w:b w:val="0"/>
                <w:i w:val="0"/>
                <w:vertAlign w:val="subscript"/>
              </w:rPr>
              <w:t>ik</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unsupervised learning, clustering, intra-/inter-cluster similarity, centroid, WCSS / SSE / inertia, Lloyd's algorithm, assignment step, update step, Voronoi cell, local minimum, K-means++, D² sampling, elbow method, silhouette score, gap statistic, agglomerative, divisive, dendrogram, single / complete / average / centroid / Ward linkage, chaining, cut height, hard vs soft clustering, Gaussian mixture, mixing coefficient, latent variable, responsibility, EM, E-step, M-step, log-likelihood, BIC.</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7EC"/>
            <w:tcBorders>
              <w:top w:val="nil"/>
              <w:left w:val="single" w:sz="24" w:color="5B8C2A"/>
              <w:bottom w:val="nil"/>
              <w:right w:val="nil"/>
            </w:tcBorders>
            <w:tcMar>
              <w:top w:w="70" w:type="dxa"/>
              <w:bottom w:w="70" w:type="dxa"/>
              <w:left w:w="140" w:type="dxa"/>
              <w:right w:w="110" w:type="dxa"/>
            </w:tcMar>
          </w:tcPr>
          <w:p>
            <w:pPr>
              <w:spacing w:after="40"/>
            </w:pPr>
            <w:r>
              <w:rPr>
                <w:b/>
                <w:color w:val="5B8C2A"/>
                <w:sz w:val="21"/>
              </w:rPr>
              <w:t>🌍 Use cases</w:t>
            </w:r>
          </w:p>
          <w:p>
            <w:pPr>
              <w:spacing w:after="40"/>
            </w:pPr>
            <w:r>
              <w:rPr>
                <w:b w:val="0"/>
                <w:i w:val="0"/>
              </w:rPr>
              <w:t>Customer segmentation for marketing; image colour quantisation / compression (K-means on pixel colours); document &amp; news grouping; gene-expression and taxonomy trees (hierarchical, dendrograms); anomaly detection (points with low GMM density); speaker identification and background modelling in audio (GMMs); vector quantisation; initialising RBF networks.</w:t>
            </w:r>
          </w:p>
        </w:tc>
      </w:tr>
    </w:tbl>
    <w:p>
      <w:pPr>
        <w:spacing w:after="0"/>
      </w:pPr>
    </w:p>
    <w:p>
      <w:pPr>
        <w:pStyle w:val="Heading1"/>
        <w:pageBreakBefore/>
      </w:pPr>
      <w:r>
        <w:t>Chapter 11. Dimensionality Reduction: PCA, SVD &amp; Feature Selection</w:t>
      </w:r>
    </w:p>
    <w:p>
      <w:pPr>
        <w:pStyle w:val="Heading2"/>
      </w:pPr>
      <w:r>
        <w:t>11.1 Why reduce dimensions? The curse of dimensionality</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Every feature is one </w:t>
            </w:r>
            <w:r>
              <w:rPr>
                <w:b/>
                <w:i w:val="0"/>
              </w:rPr>
              <w:t>axis</w:t>
            </w:r>
            <w:r>
              <w:rPr>
                <w:b w:val="0"/>
                <w:i w:val="0"/>
              </w:rPr>
              <w:t xml:space="preserve"> (dimension). With 2 features you can draw the data on paper; with 1000 features you cannot even imagine it. Worse, as the number of dimensions grows, the data points become </w:t>
            </w:r>
            <w:r>
              <w:rPr>
                <w:b/>
                <w:i w:val="0"/>
              </w:rPr>
              <w:t>thin and far apart</w:t>
            </w:r>
            <w:r>
              <w:rPr>
                <w:b w:val="0"/>
                <w:i w:val="0"/>
              </w:rPr>
              <w:t xml:space="preserve"> — the space is mostly empty. This is the </w:t>
            </w:r>
            <w:r>
              <w:rPr>
                <w:b/>
                <w:i w:val="0"/>
              </w:rPr>
              <w:t>curse of dimensionality</w:t>
            </w:r>
            <w:r>
              <w:rPr>
                <w:b w:val="0"/>
                <w:i w:val="0"/>
              </w:rPr>
              <w:t>.</w:t>
            </w:r>
          </w:p>
          <w:p>
            <w:pPr>
              <w:spacing w:after="40"/>
            </w:pPr>
            <w:r>
              <w:rPr>
                <w:b w:val="0"/>
                <w:i w:val="0"/>
              </w:rPr>
              <w:t xml:space="preserve">Dimensionality reduction = describe each data point with </w:t>
            </w:r>
            <w:r>
              <w:rPr>
                <w:b/>
                <w:i w:val="0"/>
              </w:rPr>
              <w:t>fewer numbers</w:t>
            </w:r>
            <w:r>
              <w:rPr>
                <w:b w:val="0"/>
                <w:i w:val="0"/>
              </w:rPr>
              <w:t xml:space="preserve"> while losing as little useful information as possible. Two ways: </w:t>
            </w:r>
            <w:r>
              <w:rPr>
                <w:b/>
                <w:i w:val="0"/>
              </w:rPr>
              <w:t>keep some of the old features</w:t>
            </w:r>
            <w:r>
              <w:rPr>
                <w:b w:val="0"/>
                <w:i w:val="0"/>
              </w:rPr>
              <w:t xml:space="preserve"> (feature selection) or </w:t>
            </w:r>
            <w:r>
              <w:rPr>
                <w:b/>
                <w:i w:val="0"/>
              </w:rPr>
              <w:t>build a few new features</w:t>
            </w:r>
            <w:r>
              <w:rPr>
                <w:b w:val="0"/>
                <w:i w:val="0"/>
              </w:rPr>
              <w:t xml:space="preserve"> that summarise the old ones (feature extraction, e.g. PCA).</w:t>
            </w:r>
          </w:p>
        </w:tc>
      </w:tr>
    </w:tbl>
    <w:p>
      <w:pPr>
        <w:spacing w:after="0"/>
      </w:pPr>
    </w:p>
    <w:p>
      <w:pPr>
        <w:pStyle w:val="ListBullet"/>
        <w:spacing w:after="40"/>
      </w:pPr>
      <w:r>
        <w:rPr>
          <w:b/>
          <w:i w:val="0"/>
        </w:rPr>
        <w:t>Curse of dimensionality</w:t>
      </w:r>
      <w:r>
        <w:rPr>
          <w:b w:val="0"/>
          <w:i w:val="0"/>
        </w:rPr>
        <w:t>: to cover a d-dimensional space with the same density you need exponentially more samples (10 points per axis → 10</w:t>
      </w:r>
      <w:r>
        <w:rPr>
          <w:b w:val="0"/>
          <w:i w:val="0"/>
          <w:vertAlign w:val="superscript"/>
        </w:rPr>
        <w:t>d</w:t>
      </w:r>
      <w:r>
        <w:rPr>
          <w:b w:val="0"/>
          <w:i w:val="0"/>
        </w:rPr>
        <w:t xml:space="preserve"> points). Distances between points become almost equal, so distance-based methods (kNN, clustering) stop working well, and models with many features </w:t>
      </w:r>
      <w:r>
        <w:rPr>
          <w:b/>
          <w:i w:val="0"/>
        </w:rPr>
        <w:t>overfit</w:t>
      </w:r>
      <w:r>
        <w:rPr>
          <w:b w:val="0"/>
          <w:i w:val="0"/>
        </w:rPr>
        <w:t xml:space="preserve"> easily.</w:t>
      </w:r>
    </w:p>
    <w:p>
      <w:pPr>
        <w:pStyle w:val="ListBullet"/>
        <w:spacing w:after="40"/>
      </w:pPr>
      <w:r>
        <w:rPr>
          <w:b/>
          <w:i w:val="0"/>
        </w:rPr>
        <w:t>Speed</w:t>
      </w:r>
      <w:r>
        <w:rPr>
          <w:b w:val="0"/>
          <w:i w:val="0"/>
        </w:rPr>
        <w:t>: fewer features → faster training and prediction.</w:t>
      </w:r>
    </w:p>
    <w:p>
      <w:pPr>
        <w:pStyle w:val="ListBullet"/>
        <w:spacing w:after="40"/>
      </w:pPr>
      <w:r>
        <w:rPr>
          <w:b/>
          <w:i w:val="0"/>
        </w:rPr>
        <w:t>Storage / compression</w:t>
      </w:r>
      <w:r>
        <w:rPr>
          <w:b w:val="0"/>
          <w:i w:val="0"/>
        </w:rPr>
        <w:t>: store k numbers per point instead of d (images, documents, sensor streams).</w:t>
      </w:r>
    </w:p>
    <w:p>
      <w:pPr>
        <w:pStyle w:val="ListBullet"/>
        <w:spacing w:after="40"/>
      </w:pPr>
      <w:r>
        <w:rPr>
          <w:b/>
          <w:i w:val="0"/>
        </w:rPr>
        <w:t>Visualisation</w:t>
      </w:r>
      <w:r>
        <w:rPr>
          <w:b w:val="0"/>
          <w:i w:val="0"/>
        </w:rPr>
        <w:t>: project to 2-D or 3-D and plot the data to see clusters and outliers.</w:t>
      </w:r>
    </w:p>
    <w:p>
      <w:pPr>
        <w:pStyle w:val="ListBullet"/>
        <w:spacing w:after="40"/>
      </w:pPr>
      <w:r>
        <w:rPr>
          <w:b/>
          <w:i w:val="0"/>
        </w:rPr>
        <w:t>Noise removal</w:t>
      </w:r>
      <w:r>
        <w:rPr>
          <w:b w:val="0"/>
          <w:i w:val="0"/>
        </w:rPr>
        <w:t>: small-variance directions are often just noise; dropping them cleans the data.</w:t>
      </w:r>
    </w:p>
    <w:p>
      <w:pPr>
        <w:pStyle w:val="ListBullet"/>
        <w:spacing w:after="40"/>
      </w:pPr>
      <w:r>
        <w:rPr>
          <w:b/>
          <w:i w:val="0"/>
        </w:rPr>
        <w:t>Avoid overfitting</w:t>
      </w:r>
      <w:r>
        <w:rPr>
          <w:b w:val="0"/>
          <w:i w:val="0"/>
        </w:rPr>
        <w:t>: fewer parameters to learn → better generalisation, and correlated (redundant) features are merged.</w:t>
      </w:r>
    </w:p>
    <w:p>
      <w:pPr>
        <w:pStyle w:val="Heading2"/>
      </w:pPr>
      <w:r>
        <w:t>11.2 Feature selection vs feature extraction</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1F3864"/>
            <w:tcMar>
              <w:top w:w="70" w:type="dxa"/>
              <w:bottom w:w="70" w:type="dxa"/>
              <w:left w:w="140" w:type="dxa"/>
              <w:right w:w="110" w:type="dxa"/>
            </w:tcMar>
          </w:tcPr>
          <w:p>
            <w:pPr>
              <w:jc w:val="center"/>
            </w:pPr>
          </w:p>
        </w:tc>
        <w:tc>
          <w:tcPr>
            <w:tcW w:type="dxa" w:w="3685"/>
            <w:shd w:val="clear" w:color="auto" w:fill="1F3864"/>
            <w:tcMar>
              <w:top w:w="70" w:type="dxa"/>
              <w:bottom w:w="70" w:type="dxa"/>
              <w:left w:w="140" w:type="dxa"/>
              <w:right w:w="110" w:type="dxa"/>
            </w:tcMar>
          </w:tcPr>
          <w:p>
            <w:pPr>
              <w:jc w:val="center"/>
            </w:pPr>
            <w:r>
              <w:rPr>
                <w:b/>
                <w:i w:val="0"/>
                <w:color w:val="FFFFFF"/>
                <w:sz w:val="18"/>
              </w:rPr>
              <w:t>Feature selection</w:t>
            </w:r>
          </w:p>
        </w:tc>
        <w:tc>
          <w:tcPr>
            <w:tcW w:type="dxa" w:w="3969"/>
            <w:shd w:val="clear" w:color="auto" w:fill="1F3864"/>
            <w:tcMar>
              <w:top w:w="70" w:type="dxa"/>
              <w:bottom w:w="70" w:type="dxa"/>
              <w:left w:w="140" w:type="dxa"/>
              <w:right w:w="110" w:type="dxa"/>
            </w:tcMar>
          </w:tcPr>
          <w:p>
            <w:pPr>
              <w:jc w:val="center"/>
            </w:pPr>
            <w:r>
              <w:rPr>
                <w:b/>
                <w:i w:val="0"/>
                <w:color w:val="FFFFFF"/>
                <w:sz w:val="18"/>
              </w:rPr>
              <w:t>Feature extraction (e.g. PCA)</w:t>
            </w:r>
          </w:p>
        </w:tc>
      </w:tr>
      <w:tr>
        <w:tc>
          <w:tcPr>
            <w:tcW w:type="dxa" w:w="1701"/>
          </w:tcPr>
          <w:p>
            <w:pPr>
              <w:spacing w:after="0"/>
              <w:jc w:val="center"/>
            </w:pPr>
            <w:r>
              <w:rPr>
                <w:b w:val="0"/>
                <w:i w:val="0"/>
                <w:sz w:val="18"/>
              </w:rPr>
              <w:t>What it does</w:t>
            </w:r>
          </w:p>
        </w:tc>
        <w:tc>
          <w:tcPr>
            <w:tcW w:type="dxa" w:w="3685"/>
          </w:tcPr>
          <w:p>
            <w:pPr>
              <w:spacing w:after="0"/>
            </w:pPr>
            <w:r>
              <w:rPr>
                <w:b w:val="0"/>
                <w:i w:val="0"/>
                <w:sz w:val="18"/>
              </w:rPr>
              <w:t xml:space="preserve">keeps a </w:t>
            </w:r>
            <w:r>
              <w:rPr>
                <w:b/>
                <w:i w:val="0"/>
                <w:sz w:val="18"/>
              </w:rPr>
              <w:t>subset</w:t>
            </w:r>
            <w:r>
              <w:rPr>
                <w:b w:val="0"/>
                <w:i w:val="0"/>
                <w:sz w:val="18"/>
              </w:rPr>
              <w:t xml:space="preserve"> of the original features</w:t>
            </w:r>
          </w:p>
        </w:tc>
        <w:tc>
          <w:tcPr>
            <w:tcW w:type="dxa" w:w="3969"/>
          </w:tcPr>
          <w:p>
            <w:pPr>
              <w:spacing w:after="0"/>
            </w:pPr>
            <w:r>
              <w:rPr>
                <w:b w:val="0"/>
                <w:i w:val="0"/>
                <w:sz w:val="18"/>
              </w:rPr>
              <w:t xml:space="preserve">builds </w:t>
            </w:r>
            <w:r>
              <w:rPr>
                <w:b/>
                <w:i w:val="0"/>
                <w:sz w:val="18"/>
              </w:rPr>
              <w:t>new</w:t>
            </w:r>
            <w:r>
              <w:rPr>
                <w:b w:val="0"/>
                <w:i w:val="0"/>
                <w:sz w:val="18"/>
              </w:rPr>
              <w:t xml:space="preserve"> features = (linear) combinations of all original features</w:t>
            </w:r>
          </w:p>
        </w:tc>
      </w:tr>
      <w:tr>
        <w:tc>
          <w:tcPr>
            <w:tcW w:type="dxa" w:w="1701"/>
            <w:shd w:val="clear" w:color="auto" w:fill="F2F6FC"/>
            <w:tcMar>
              <w:top w:w="70" w:type="dxa"/>
              <w:bottom w:w="70" w:type="dxa"/>
              <w:left w:w="140" w:type="dxa"/>
              <w:right w:w="110" w:type="dxa"/>
            </w:tcMar>
          </w:tcPr>
          <w:p>
            <w:pPr>
              <w:spacing w:after="0"/>
              <w:jc w:val="center"/>
            </w:pPr>
            <w:r>
              <w:rPr>
                <w:b w:val="0"/>
                <w:i w:val="0"/>
                <w:sz w:val="18"/>
              </w:rPr>
              <w:t>Output features</w:t>
            </w:r>
          </w:p>
        </w:tc>
        <w:tc>
          <w:tcPr>
            <w:tcW w:type="dxa" w:w="3685"/>
            <w:shd w:val="clear" w:color="auto" w:fill="F2F6FC"/>
            <w:tcMar>
              <w:top w:w="70" w:type="dxa"/>
              <w:bottom w:w="70" w:type="dxa"/>
              <w:left w:w="140" w:type="dxa"/>
              <w:right w:w="110" w:type="dxa"/>
            </w:tcMar>
          </w:tcPr>
          <w:p>
            <w:pPr>
              <w:spacing w:after="0"/>
            </w:pPr>
            <w:r>
              <w:rPr>
                <w:b w:val="0"/>
                <w:i w:val="0"/>
                <w:sz w:val="18"/>
              </w:rPr>
              <w:t>X</w:t>
            </w:r>
            <w:r>
              <w:rPr>
                <w:b w:val="0"/>
                <w:i w:val="0"/>
                <w:sz w:val="18"/>
                <w:vertAlign w:val="subscript"/>
              </w:rPr>
              <w:t>3</w:t>
            </w:r>
            <w:r>
              <w:rPr>
                <w:b w:val="0"/>
                <w:i w:val="0"/>
                <w:sz w:val="18"/>
              </w:rPr>
              <w:t>, X</w:t>
            </w:r>
            <w:r>
              <w:rPr>
                <w:b w:val="0"/>
                <w:i w:val="0"/>
                <w:sz w:val="18"/>
                <w:vertAlign w:val="subscript"/>
              </w:rPr>
              <w:t>4</w:t>
            </w:r>
            <w:r>
              <w:rPr>
                <w:b w:val="0"/>
                <w:i w:val="0"/>
                <w:sz w:val="18"/>
              </w:rPr>
              <w:t>, X</w:t>
            </w:r>
            <w:r>
              <w:rPr>
                <w:b w:val="0"/>
                <w:i w:val="0"/>
                <w:sz w:val="18"/>
                <w:vertAlign w:val="subscript"/>
              </w:rPr>
              <w:t>5</w:t>
            </w:r>
            <w:r>
              <w:rPr>
                <w:b w:val="0"/>
                <w:i w:val="0"/>
                <w:sz w:val="18"/>
              </w:rPr>
              <w:t xml:space="preserve"> (same meaning as before)</w:t>
            </w:r>
          </w:p>
        </w:tc>
        <w:tc>
          <w:tcPr>
            <w:tcW w:type="dxa" w:w="3969"/>
            <w:shd w:val="clear" w:color="auto" w:fill="F2F6FC"/>
            <w:tcMar>
              <w:top w:w="70" w:type="dxa"/>
              <w:bottom w:w="70" w:type="dxa"/>
              <w:left w:w="140" w:type="dxa"/>
              <w:right w:w="110" w:type="dxa"/>
            </w:tcMar>
          </w:tcPr>
          <w:p>
            <w:pPr>
              <w:spacing w:after="0"/>
            </w:pPr>
            <w:r>
              <w:rPr>
                <w:b w:val="0"/>
                <w:i w:val="0"/>
                <w:sz w:val="18"/>
              </w:rPr>
              <w:t>z</w:t>
            </w:r>
            <w:r>
              <w:rPr>
                <w:b w:val="0"/>
                <w:i w:val="0"/>
                <w:sz w:val="18"/>
                <w:vertAlign w:val="subscript"/>
              </w:rPr>
              <w:t>1</w:t>
            </w:r>
            <w:r>
              <w:rPr>
                <w:b w:val="0"/>
                <w:i w:val="0"/>
                <w:sz w:val="18"/>
              </w:rPr>
              <w:t xml:space="preserve"> = 0.63x</w:t>
            </w:r>
            <w:r>
              <w:rPr>
                <w:b w:val="0"/>
                <w:i w:val="0"/>
                <w:sz w:val="18"/>
                <w:vertAlign w:val="subscript"/>
              </w:rPr>
              <w:t>1</w:t>
            </w:r>
            <w:r>
              <w:rPr>
                <w:b w:val="0"/>
                <w:i w:val="0"/>
                <w:sz w:val="18"/>
              </w:rPr>
              <w:t xml:space="preserve"> − 0.46x</w:t>
            </w:r>
            <w:r>
              <w:rPr>
                <w:b w:val="0"/>
                <w:i w:val="0"/>
                <w:sz w:val="18"/>
                <w:vertAlign w:val="subscript"/>
              </w:rPr>
              <w:t>2</w:t>
            </w:r>
            <w:r>
              <w:rPr>
                <w:b w:val="0"/>
                <w:i w:val="0"/>
                <w:sz w:val="18"/>
              </w:rPr>
              <w:t xml:space="preserve"> + 0.63x</w:t>
            </w:r>
            <w:r>
              <w:rPr>
                <w:b w:val="0"/>
                <w:i w:val="0"/>
                <w:sz w:val="18"/>
                <w:vertAlign w:val="subscript"/>
              </w:rPr>
              <w:t>3</w:t>
            </w:r>
            <w:r>
              <w:rPr>
                <w:b w:val="0"/>
                <w:i w:val="0"/>
                <w:sz w:val="18"/>
              </w:rPr>
              <w:t xml:space="preserve"> (new meaning)</w:t>
            </w:r>
          </w:p>
        </w:tc>
      </w:tr>
      <w:tr>
        <w:tc>
          <w:tcPr>
            <w:tcW w:type="dxa" w:w="1701"/>
          </w:tcPr>
          <w:p>
            <w:pPr>
              <w:spacing w:after="0"/>
              <w:jc w:val="center"/>
            </w:pPr>
            <w:r>
              <w:rPr>
                <w:b w:val="0"/>
                <w:i w:val="0"/>
                <w:sz w:val="18"/>
              </w:rPr>
              <w:t>Interpretability</w:t>
            </w:r>
          </w:p>
        </w:tc>
        <w:tc>
          <w:tcPr>
            <w:tcW w:type="dxa" w:w="3685"/>
          </w:tcPr>
          <w:p>
            <w:pPr>
              <w:spacing w:after="0"/>
            </w:pPr>
            <w:r>
              <w:rPr>
                <w:b w:val="0"/>
                <w:i w:val="0"/>
                <w:sz w:val="18"/>
              </w:rPr>
              <w:t>high — original names kept</w:t>
            </w:r>
          </w:p>
        </w:tc>
        <w:tc>
          <w:tcPr>
            <w:tcW w:type="dxa" w:w="3969"/>
          </w:tcPr>
          <w:p>
            <w:pPr>
              <w:spacing w:after="0"/>
            </w:pPr>
            <w:r>
              <w:rPr>
                <w:b w:val="0"/>
                <w:i w:val="0"/>
                <w:sz w:val="18"/>
              </w:rPr>
              <w:t>lower — each PC mixes all features</w:t>
            </w:r>
          </w:p>
        </w:tc>
      </w:tr>
      <w:tr>
        <w:tc>
          <w:tcPr>
            <w:tcW w:type="dxa" w:w="1701"/>
            <w:shd w:val="clear" w:color="auto" w:fill="F2F6FC"/>
            <w:tcMar>
              <w:top w:w="70" w:type="dxa"/>
              <w:bottom w:w="70" w:type="dxa"/>
              <w:left w:w="140" w:type="dxa"/>
              <w:right w:w="110" w:type="dxa"/>
            </w:tcMar>
          </w:tcPr>
          <w:p>
            <w:pPr>
              <w:spacing w:after="0"/>
              <w:jc w:val="center"/>
            </w:pPr>
            <w:r>
              <w:rPr>
                <w:b w:val="0"/>
                <w:i w:val="0"/>
                <w:sz w:val="18"/>
              </w:rPr>
              <w:t>Uses labels?</w:t>
            </w:r>
          </w:p>
        </w:tc>
        <w:tc>
          <w:tcPr>
            <w:tcW w:type="dxa" w:w="3685"/>
            <w:shd w:val="clear" w:color="auto" w:fill="F2F6FC"/>
            <w:tcMar>
              <w:top w:w="70" w:type="dxa"/>
              <w:bottom w:w="70" w:type="dxa"/>
              <w:left w:w="140" w:type="dxa"/>
              <w:right w:w="110" w:type="dxa"/>
            </w:tcMar>
          </w:tcPr>
          <w:p>
            <w:pPr>
              <w:spacing w:after="0"/>
            </w:pPr>
            <w:r>
              <w:rPr>
                <w:b w:val="0"/>
                <w:i w:val="0"/>
                <w:sz w:val="18"/>
              </w:rPr>
              <w:t>wrapper / embedded usually yes</w:t>
            </w:r>
          </w:p>
        </w:tc>
        <w:tc>
          <w:tcPr>
            <w:tcW w:type="dxa" w:w="3969"/>
            <w:shd w:val="clear" w:color="auto" w:fill="F2F6FC"/>
            <w:tcMar>
              <w:top w:w="70" w:type="dxa"/>
              <w:bottom w:w="70" w:type="dxa"/>
              <w:left w:w="140" w:type="dxa"/>
              <w:right w:w="110" w:type="dxa"/>
            </w:tcMar>
          </w:tcPr>
          <w:p>
            <w:pPr>
              <w:spacing w:after="0"/>
            </w:pPr>
            <w:r>
              <w:rPr>
                <w:b w:val="0"/>
                <w:i w:val="0"/>
                <w:sz w:val="18"/>
              </w:rPr>
              <w:t>PCA: no (unsupervised)</w:t>
            </w:r>
          </w:p>
        </w:tc>
      </w:tr>
      <w:tr>
        <w:tc>
          <w:tcPr>
            <w:tcW w:type="dxa" w:w="1701"/>
          </w:tcPr>
          <w:p>
            <w:pPr>
              <w:spacing w:after="0"/>
              <w:jc w:val="center"/>
            </w:pPr>
            <w:r>
              <w:rPr>
                <w:b w:val="0"/>
                <w:i w:val="0"/>
                <w:sz w:val="18"/>
              </w:rPr>
              <w:t>Examples</w:t>
            </w:r>
          </w:p>
        </w:tc>
        <w:tc>
          <w:tcPr>
            <w:tcW w:type="dxa" w:w="3685"/>
          </w:tcPr>
          <w:p>
            <w:pPr>
              <w:spacing w:after="0"/>
            </w:pPr>
            <w:r>
              <w:rPr>
                <w:b w:val="0"/>
                <w:i w:val="0"/>
                <w:sz w:val="18"/>
              </w:rPr>
              <w:t>forward selection, backward elimination, Lasso</w:t>
            </w:r>
          </w:p>
        </w:tc>
        <w:tc>
          <w:tcPr>
            <w:tcW w:type="dxa" w:w="3969"/>
          </w:tcPr>
          <w:p>
            <w:pPr>
              <w:spacing w:after="0"/>
            </w:pPr>
            <w:r>
              <w:rPr>
                <w:b w:val="0"/>
                <w:i w:val="0"/>
                <w:sz w:val="18"/>
              </w:rPr>
              <w:t>PCA, SVD, LDA, autoencoders</w:t>
            </w:r>
          </w:p>
        </w:tc>
      </w:tr>
    </w:tbl>
    <w:p>
      <w:pPr>
        <w:spacing w:after="0"/>
      </w:pPr>
    </w:p>
    <w:p>
      <w:pPr>
        <w:pStyle w:val="Heading3"/>
      </w:pPr>
      <w:r>
        <w:t>Three families of feature selection</w:t>
      </w:r>
    </w:p>
    <w:p>
      <w:pPr>
        <w:pStyle w:val="ListBullet"/>
        <w:spacing w:after="40"/>
      </w:pPr>
      <w:r>
        <w:rPr>
          <w:b/>
          <w:i w:val="0"/>
        </w:rPr>
        <w:t>Filter methods</w:t>
      </w:r>
      <w:r>
        <w:rPr>
          <w:b w:val="0"/>
          <w:i w:val="0"/>
        </w:rPr>
        <w:t>: score each feature on its own with a statistic (correlation with target, mutual information, chi-square, variance) and keep the top ones. Fast, model-independent, but ignore feature interactions.</w:t>
      </w:r>
    </w:p>
    <w:p>
      <w:pPr>
        <w:pStyle w:val="ListBullet"/>
        <w:spacing w:after="40"/>
      </w:pPr>
      <w:r>
        <w:rPr>
          <w:b/>
          <w:i w:val="0"/>
        </w:rPr>
        <w:t>Wrapper methods</w:t>
      </w:r>
      <w:r>
        <w:rPr>
          <w:b w:val="0"/>
          <w:i w:val="0"/>
        </w:rPr>
        <w:t>: train the actual model on candidate subsets and use its validation accuracy as the score. Accurate but expensive. 2</w:t>
      </w:r>
      <w:r>
        <w:rPr>
          <w:b w:val="0"/>
          <w:i w:val="0"/>
          <w:vertAlign w:val="superscript"/>
        </w:rPr>
        <w:t>d</w:t>
      </w:r>
      <w:r>
        <w:rPr>
          <w:b w:val="0"/>
          <w:i w:val="0"/>
        </w:rPr>
        <w:t xml:space="preserve"> − 1 non-empty subsets exist, so exhaustive search is impossible for big d → use </w:t>
      </w:r>
      <w:r>
        <w:rPr>
          <w:b/>
          <w:i w:val="0"/>
        </w:rPr>
        <w:t>greedy</w:t>
      </w:r>
      <w:r>
        <w:rPr>
          <w:b w:val="0"/>
          <w:i w:val="0"/>
        </w:rPr>
        <w:t xml:space="preserve"> search:</w:t>
      </w:r>
    </w:p>
    <w:p>
      <w:pPr>
        <w:pStyle w:val="ListBullet"/>
        <w:spacing w:after="40"/>
      </w:pPr>
      <w:r>
        <w:rPr>
          <w:b w:val="0"/>
          <w:i w:val="0"/>
        </w:rPr>
        <w:t xml:space="preserve">    – </w:t>
      </w:r>
      <w:r>
        <w:rPr>
          <w:b/>
          <w:i w:val="0"/>
        </w:rPr>
        <w:t>Forward (sequential) feature selection (FFS)</w:t>
      </w:r>
      <w:r>
        <w:rPr>
          <w:b w:val="0"/>
          <w:i w:val="0"/>
        </w:rPr>
        <w:t>: start with no features; at each step add the ONE feature that gives the best accuracy together with the already-chosen ones; stop at k features (or when accuracy stops improving).</w:t>
      </w:r>
    </w:p>
    <w:p>
      <w:pPr>
        <w:pStyle w:val="ListBullet"/>
        <w:spacing w:after="40"/>
      </w:pPr>
      <w:r>
        <w:rPr>
          <w:b w:val="0"/>
          <w:i w:val="0"/>
        </w:rPr>
        <w:t xml:space="preserve">    – </w:t>
      </w:r>
      <w:r>
        <w:rPr>
          <w:b/>
          <w:i w:val="0"/>
        </w:rPr>
        <w:t>Backward (sequential) feature elimination (BFE)</w:t>
      </w:r>
      <w:r>
        <w:rPr>
          <w:b w:val="0"/>
          <w:i w:val="0"/>
        </w:rPr>
        <w:t>: start with all d features; at each step remove the ONE feature whose removal gives the best accuracy; stop at k features.</w:t>
      </w:r>
    </w:p>
    <w:p>
      <w:pPr>
        <w:pStyle w:val="ListBullet"/>
        <w:spacing w:after="40"/>
      </w:pPr>
      <w:r>
        <w:rPr>
          <w:b/>
          <w:i w:val="0"/>
        </w:rPr>
        <w:t>Embedded methods</w:t>
      </w:r>
      <w:r>
        <w:rPr>
          <w:b w:val="0"/>
          <w:i w:val="0"/>
        </w:rPr>
        <w:t>: selection happens inside training — Lasso (L1) drives weights to exactly 0, decision trees pick split features, tree-based feature importance.</w:t>
      </w:r>
    </w:p>
    <w:p>
      <w:pPr>
        <w:pStyle w:val="ListBullet"/>
        <w:spacing w:after="40"/>
      </w:pPr>
      <w:r>
        <w:rPr>
          <w:b/>
          <w:i w:val="0"/>
        </w:rPr>
        <w:t>Greedy warning</w:t>
      </w:r>
      <w:r>
        <w:rPr>
          <w:b w:val="0"/>
          <w:i w:val="0"/>
        </w:rPr>
        <w:t xml:space="preserve">: FFS and BFE never undo an earlier decision, so they can </w:t>
      </w:r>
      <w:r>
        <w:rPr>
          <w:b/>
          <w:i w:val="0"/>
        </w:rPr>
        <w:t>miss the best subset</w:t>
      </w:r>
      <w:r>
        <w:rPr>
          <w:b w:val="0"/>
          <w:i w:val="0"/>
        </w:rPr>
        <w:t xml:space="preserve"> when features are weak alone but strong together (interaction). They examine only O(d</w:t>
      </w:r>
      <w:r>
        <w:rPr>
          <w:b w:val="0"/>
          <w:i w:val="0"/>
          <w:vertAlign w:val="superscript"/>
        </w:rPr>
        <w:t>2</w:t>
      </w:r>
      <w:r>
        <w:rPr>
          <w:b w:val="0"/>
          <w:i w:val="0"/>
        </w:rPr>
        <w:t>) subsets instead of 2</w:t>
      </w:r>
      <w:r>
        <w:rPr>
          <w:b w:val="0"/>
          <w:i w:val="0"/>
          <w:vertAlign w:val="superscript"/>
        </w:rPr>
        <w:t>d</w:t>
      </w:r>
      <w:r>
        <w:rPr>
          <w:b w:val="0"/>
          <w:i w:val="0"/>
        </w:rPr>
        <w:t>.</w:t>
      </w:r>
    </w:p>
    <w:p>
      <w:pPr>
        <w:pStyle w:val="Heading2"/>
      </w:pPr>
      <w:r>
        <w:t>11.3 Principal Component Analysis (PCA)</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Imagine a cloud of points shaped like a long, thin cigar in 2-D. Most of the "spread" is along the length of the cigar. If you rotate your axes so that the first axis lies along the cigar, the second axis only captures a tiny wobble. Drop the second axis and you have described the data with </w:t>
            </w:r>
            <w:r>
              <w:rPr>
                <w:b/>
                <w:i w:val="0"/>
              </w:rPr>
              <w:t>one</w:t>
            </w:r>
            <w:r>
              <w:rPr>
                <w:b w:val="0"/>
                <w:i w:val="0"/>
              </w:rPr>
              <w:t xml:space="preserve"> number per point, losing very little.</w:t>
            </w:r>
          </w:p>
          <w:p>
            <w:pPr>
              <w:spacing w:after="40"/>
            </w:pPr>
            <w:r>
              <w:rPr>
                <w:b w:val="0"/>
                <w:i w:val="0"/>
              </w:rPr>
              <w:t xml:space="preserve">PCA finds these </w:t>
            </w:r>
            <w:r>
              <w:rPr>
                <w:b/>
                <w:i w:val="0"/>
              </w:rPr>
              <w:t>new orthogonal axes</w:t>
            </w:r>
            <w:r>
              <w:rPr>
                <w:b w:val="0"/>
                <w:i w:val="0"/>
              </w:rPr>
              <w:t xml:space="preserve"> automatically: the 1st principal component (PC1) is the direction of </w:t>
            </w:r>
            <w:r>
              <w:rPr>
                <w:b/>
                <w:i w:val="0"/>
              </w:rPr>
              <w:t>maximum variance</w:t>
            </w:r>
            <w:r>
              <w:rPr>
                <w:b w:val="0"/>
                <w:i w:val="0"/>
              </w:rPr>
              <w:t xml:space="preserve">, PC2 is the direction of maximum remaining variance </w:t>
            </w:r>
            <w:r>
              <w:rPr>
                <w:b/>
                <w:i w:val="0"/>
              </w:rPr>
              <w:t>perpendicular</w:t>
            </w:r>
            <w:r>
              <w:rPr>
                <w:b w:val="0"/>
                <w:i w:val="0"/>
              </w:rPr>
              <w:t xml:space="preserve"> to PC1, and so on. The amount of variance along each PC is its </w:t>
            </w:r>
            <w:r>
              <w:rPr>
                <w:b/>
                <w:i w:val="0"/>
              </w:rPr>
              <w:t>eigenvalue</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PCA in one box</w:t>
            </w:r>
          </w:p>
          <w:p>
            <w:pPr>
              <w:spacing w:after="40"/>
              <w:jc w:val="center"/>
            </w:pPr>
            <w:r>
              <w:rPr>
                <w:rFonts w:ascii="Cambria Math" w:hAnsi="Cambria Math"/>
                <w:b w:val="0"/>
                <w:i w:val="0"/>
                <w:sz w:val="23"/>
              </w:rPr>
              <w:t>Data  x</w:t>
            </w:r>
            <w:r>
              <w:rPr>
                <w:rFonts w:ascii="Cambria Math" w:hAnsi="Cambria Math"/>
                <w:b w:val="0"/>
                <w:i w:val="0"/>
                <w:sz w:val="23"/>
                <w:vertAlign w:val="subscript"/>
              </w:rPr>
              <w:t>1</w:t>
            </w:r>
            <w:r>
              <w:rPr>
                <w:rFonts w:ascii="Cambria Math" w:hAnsi="Cambria Math"/>
                <w:b w:val="0"/>
                <w:i w:val="0"/>
                <w:sz w:val="23"/>
              </w:rPr>
              <w:t>, …, x</w:t>
            </w:r>
            <w:r>
              <w:rPr>
                <w:rFonts w:ascii="Cambria Math" w:hAnsi="Cambria Math"/>
                <w:b w:val="0"/>
                <w:i w:val="0"/>
                <w:sz w:val="23"/>
                <w:vertAlign w:val="subscript"/>
              </w:rPr>
              <w:t>N</w:t>
            </w:r>
            <w:r>
              <w:rPr>
                <w:rFonts w:ascii="Cambria Math" w:hAnsi="Cambria Math"/>
                <w:b w:val="0"/>
                <w:i w:val="0"/>
                <w:sz w:val="23"/>
              </w:rPr>
              <w:t xml:space="preserve"> ∈ ℝ</w:t>
            </w:r>
            <w:r>
              <w:rPr>
                <w:rFonts w:ascii="Cambria Math" w:hAnsi="Cambria Math"/>
                <w:b w:val="0"/>
                <w:i w:val="0"/>
                <w:sz w:val="23"/>
                <w:vertAlign w:val="superscript"/>
              </w:rPr>
              <w:t>d</w:t>
            </w:r>
            <w:r>
              <w:rPr>
                <w:rFonts w:ascii="Cambria Math" w:hAnsi="Cambria Math"/>
                <w:b w:val="0"/>
                <w:i w:val="0"/>
                <w:sz w:val="23"/>
              </w:rPr>
              <w:t>,   mean  x̄ = (1/N) Σ</w:t>
            </w:r>
            <w:r>
              <w:rPr>
                <w:rFonts w:ascii="Cambria Math" w:hAnsi="Cambria Math"/>
                <w:b w:val="0"/>
                <w:i w:val="0"/>
                <w:sz w:val="23"/>
                <w:vertAlign w:val="subscript"/>
              </w:rPr>
              <w:t>i</w:t>
            </w:r>
            <w:r>
              <w:rPr>
                <w:rFonts w:ascii="Cambria Math" w:hAnsi="Cambria Math"/>
                <w:b w:val="0"/>
                <w:i w:val="0"/>
                <w:sz w:val="23"/>
              </w:rPr>
              <w:t xml:space="preserve"> x</w:t>
            </w:r>
            <w:r>
              <w:rPr>
                <w:rFonts w:ascii="Cambria Math" w:hAnsi="Cambria Math"/>
                <w:b w:val="0"/>
                <w:i w:val="0"/>
                <w:sz w:val="23"/>
                <w:vertAlign w:val="subscript"/>
              </w:rPr>
              <w:t>i</w:t>
            </w:r>
          </w:p>
          <w:p>
            <w:pPr>
              <w:spacing w:after="40"/>
              <w:jc w:val="center"/>
            </w:pPr>
            <w:r>
              <w:rPr>
                <w:rFonts w:ascii="Cambria Math" w:hAnsi="Cambria Math"/>
                <w:b w:val="0"/>
                <w:i w:val="0"/>
                <w:sz w:val="23"/>
              </w:rPr>
              <w:t>Covariance  S = (1/N) Σ</w:t>
            </w:r>
            <w:r>
              <w:rPr>
                <w:rFonts w:ascii="Cambria Math" w:hAnsi="Cambria Math"/>
                <w:b w:val="0"/>
                <w:i w:val="0"/>
                <w:sz w:val="23"/>
                <w:vertAlign w:val="subscript"/>
              </w:rPr>
              <w:t>i</w:t>
            </w:r>
            <w:r>
              <w:rPr>
                <w:rFonts w:ascii="Cambria Math" w:hAnsi="Cambria Math"/>
                <w:b w:val="0"/>
                <w:i w:val="0"/>
                <w:sz w:val="23"/>
              </w:rPr>
              <w:t xml:space="preserve"> (x</w:t>
            </w:r>
            <w:r>
              <w:rPr>
                <w:rFonts w:ascii="Cambria Math" w:hAnsi="Cambria Math"/>
                <w:b w:val="0"/>
                <w:i w:val="0"/>
                <w:sz w:val="23"/>
                <w:vertAlign w:val="subscript"/>
              </w:rPr>
              <w:t>i</w:t>
            </w:r>
            <w:r>
              <w:rPr>
                <w:rFonts w:ascii="Cambria Math" w:hAnsi="Cambria Math"/>
                <w:b w:val="0"/>
                <w:i w:val="0"/>
                <w:sz w:val="23"/>
              </w:rPr>
              <w:t xml:space="preserve"> − x̄)(x</w:t>
            </w:r>
            <w:r>
              <w:rPr>
                <w:rFonts w:ascii="Cambria Math" w:hAnsi="Cambria Math"/>
                <w:b w:val="0"/>
                <w:i w:val="0"/>
                <w:sz w:val="23"/>
                <w:vertAlign w:val="subscript"/>
              </w:rPr>
              <w:t>i</w:t>
            </w:r>
            <w:r>
              <w:rPr>
                <w:rFonts w:ascii="Cambria Math" w:hAnsi="Cambria Math"/>
                <w:b w:val="0"/>
                <w:i w:val="0"/>
                <w:sz w:val="23"/>
              </w:rPr>
              <w:t xml:space="preserve"> − x̄)ᵀ   (d × d, symmetric, positive semi-definite)</w:t>
            </w:r>
          </w:p>
          <w:p>
            <w:pPr>
              <w:spacing w:after="40"/>
              <w:jc w:val="center"/>
            </w:pPr>
            <w:r>
              <w:rPr>
                <w:rFonts w:ascii="Cambria Math" w:hAnsi="Cambria Math"/>
                <w:b w:val="0"/>
                <w:i w:val="0"/>
                <w:sz w:val="23"/>
              </w:rPr>
              <w:t>PCA objective:   maximise  vᵀ S v   subject to  vᵀ v = 1</w:t>
            </w:r>
          </w:p>
          <w:p>
            <w:pPr>
              <w:spacing w:after="40"/>
              <w:jc w:val="center"/>
            </w:pPr>
            <w:r>
              <w:rPr>
                <w:rFonts w:ascii="Cambria Math" w:hAnsi="Cambria Math"/>
                <w:b w:val="0"/>
                <w:i w:val="0"/>
                <w:sz w:val="23"/>
              </w:rPr>
              <w:t>Solution:   S v = λ v   and   variance along v = vᵀ S v = λ</w:t>
            </w:r>
          </w:p>
          <w:p>
            <w:pPr>
              <w:jc w:val="center"/>
            </w:pPr>
            <w:r>
              <w:rPr>
                <w:b w:val="0"/>
                <w:i w:val="0"/>
                <w:color w:val="555555"/>
                <w:sz w:val="18"/>
              </w:rPr>
              <w:t>v = unit direction (the principal component), vᵀx = the (scalar) projection of x onto v, λ = eigenvalue = variance of the data along v. Some books use 1/(N−1) in S — the eigenvectors are identical, eigenvalues scale by N/(N−1).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Variance of the projected data equals vᵀSv</w:t>
            </w:r>
          </w:p>
          <w:p>
            <w:pPr>
              <w:spacing w:after="20"/>
            </w:pPr>
            <w:r>
              <w:rPr>
                <w:b/>
                <w:color w:val="7B4FC9"/>
                <w:sz w:val="19"/>
              </w:rPr>
              <w:t xml:space="preserve">Step 1.  </w:t>
            </w:r>
            <w:r>
              <w:rPr>
                <w:b w:val="0"/>
                <w:i w:val="0"/>
                <w:sz w:val="20"/>
              </w:rPr>
              <w:t>Project every point onto the unit vector v; z</w:t>
            </w:r>
            <w:r>
              <w:rPr>
                <w:b w:val="0"/>
                <w:i w:val="0"/>
                <w:sz w:val="20"/>
                <w:vertAlign w:val="subscript"/>
              </w:rPr>
              <w:t>i</w:t>
            </w:r>
            <w:r>
              <w:rPr>
                <w:b w:val="0"/>
                <w:i w:val="0"/>
                <w:sz w:val="20"/>
              </w:rPr>
              <w:t xml:space="preserve"> is a single number (the coordinate along v).  </w:t>
            </w:r>
          </w:p>
          <w:p>
            <w:pPr>
              <w:spacing w:after="60"/>
              <w:jc w:val="center"/>
            </w:pPr>
            <w:r>
              <w:rPr>
                <w:rFonts w:ascii="Cambria Math" w:hAnsi="Cambria Math"/>
                <w:b w:val="0"/>
                <w:i w:val="0"/>
                <w:sz w:val="22"/>
              </w:rPr>
              <w:t>z</w:t>
            </w:r>
            <w:r>
              <w:rPr>
                <w:rFonts w:ascii="Cambria Math" w:hAnsi="Cambria Math"/>
                <w:b w:val="0"/>
                <w:i w:val="0"/>
                <w:sz w:val="22"/>
                <w:vertAlign w:val="subscript"/>
              </w:rPr>
              <w:t>i</w:t>
            </w:r>
            <w:r>
              <w:rPr>
                <w:rFonts w:ascii="Cambria Math" w:hAnsi="Cambria Math"/>
                <w:b w:val="0"/>
                <w:i w:val="0"/>
                <w:sz w:val="22"/>
              </w:rPr>
              <w:t xml:space="preserve"> = vᵀ x</w:t>
            </w:r>
            <w:r>
              <w:rPr>
                <w:rFonts w:ascii="Cambria Math" w:hAnsi="Cambria Math"/>
                <w:b w:val="0"/>
                <w:i w:val="0"/>
                <w:sz w:val="22"/>
                <w:vertAlign w:val="subscript"/>
              </w:rPr>
              <w:t>i</w:t>
            </w:r>
          </w:p>
          <w:p>
            <w:pPr>
              <w:spacing w:after="20"/>
            </w:pPr>
            <w:r>
              <w:rPr>
                <w:b/>
                <w:color w:val="7B4FC9"/>
                <w:sz w:val="19"/>
              </w:rPr>
              <w:t xml:space="preserve">Step 2.  </w:t>
            </w:r>
            <w:r>
              <w:rPr>
                <w:b w:val="0"/>
                <w:i w:val="0"/>
                <w:sz w:val="20"/>
              </w:rPr>
              <w:t xml:space="preserve">The mean of the projections is the projection of the mean (projection is linear).  </w:t>
            </w:r>
          </w:p>
          <w:p>
            <w:pPr>
              <w:spacing w:after="60"/>
              <w:jc w:val="center"/>
            </w:pPr>
            <w:r>
              <w:rPr>
                <w:rFonts w:ascii="Cambria Math" w:hAnsi="Cambria Math"/>
                <w:b w:val="0"/>
                <w:i w:val="0"/>
                <w:sz w:val="22"/>
              </w:rPr>
              <w:t>z̄ = (1/N) Σ</w:t>
            </w:r>
            <w:r>
              <w:rPr>
                <w:rFonts w:ascii="Cambria Math" w:hAnsi="Cambria Math"/>
                <w:b w:val="0"/>
                <w:i w:val="0"/>
                <w:sz w:val="22"/>
                <w:vertAlign w:val="subscript"/>
              </w:rPr>
              <w:t>i</w:t>
            </w:r>
            <w:r>
              <w:rPr>
                <w:rFonts w:ascii="Cambria Math" w:hAnsi="Cambria Math"/>
                <w:b w:val="0"/>
                <w:i w:val="0"/>
                <w:sz w:val="22"/>
              </w:rPr>
              <w:t xml:space="preserve"> vᵀx</w:t>
            </w:r>
            <w:r>
              <w:rPr>
                <w:rFonts w:ascii="Cambria Math" w:hAnsi="Cambria Math"/>
                <w:b w:val="0"/>
                <w:i w:val="0"/>
                <w:sz w:val="22"/>
                <w:vertAlign w:val="subscript"/>
              </w:rPr>
              <w:t>i</w:t>
            </w:r>
            <w:r>
              <w:rPr>
                <w:rFonts w:ascii="Cambria Math" w:hAnsi="Cambria Math"/>
                <w:b w:val="0"/>
                <w:i w:val="0"/>
                <w:sz w:val="22"/>
              </w:rPr>
              <w:t xml:space="preserve"> = vᵀ ( (1/N) Σ</w:t>
            </w:r>
            <w:r>
              <w:rPr>
                <w:rFonts w:ascii="Cambria Math" w:hAnsi="Cambria Math"/>
                <w:b w:val="0"/>
                <w:i w:val="0"/>
                <w:sz w:val="22"/>
                <w:vertAlign w:val="subscript"/>
              </w:rPr>
              <w:t>i</w:t>
            </w:r>
            <w:r>
              <w:rPr>
                <w:rFonts w:ascii="Cambria Math" w:hAnsi="Cambria Math"/>
                <w:b w:val="0"/>
                <w:i w:val="0"/>
                <w:sz w:val="22"/>
              </w:rPr>
              <w:t xml:space="preserve"> x</w:t>
            </w:r>
            <w:r>
              <w:rPr>
                <w:rFonts w:ascii="Cambria Math" w:hAnsi="Cambria Math"/>
                <w:b w:val="0"/>
                <w:i w:val="0"/>
                <w:sz w:val="22"/>
                <w:vertAlign w:val="subscript"/>
              </w:rPr>
              <w:t>i</w:t>
            </w:r>
            <w:r>
              <w:rPr>
                <w:rFonts w:ascii="Cambria Math" w:hAnsi="Cambria Math"/>
                <w:b w:val="0"/>
                <w:i w:val="0"/>
                <w:sz w:val="22"/>
              </w:rPr>
              <w:t xml:space="preserve"> ) = vᵀ x̄</w:t>
            </w:r>
          </w:p>
          <w:p>
            <w:pPr>
              <w:spacing w:after="20"/>
            </w:pPr>
            <w:r>
              <w:rPr>
                <w:b/>
                <w:color w:val="7B4FC9"/>
                <w:sz w:val="19"/>
              </w:rPr>
              <w:t xml:space="preserve">Step 3.  </w:t>
            </w:r>
            <w:r>
              <w:rPr>
                <w:b w:val="0"/>
                <w:i w:val="0"/>
                <w:sz w:val="20"/>
              </w:rPr>
              <w:t xml:space="preserve">Definition of variance.  </w:t>
            </w:r>
          </w:p>
          <w:p>
            <w:pPr>
              <w:spacing w:after="60"/>
              <w:jc w:val="center"/>
            </w:pPr>
            <w:r>
              <w:rPr>
                <w:rFonts w:ascii="Cambria Math" w:hAnsi="Cambria Math"/>
                <w:b w:val="0"/>
                <w:i w:val="0"/>
                <w:sz w:val="22"/>
              </w:rPr>
              <w:t>var(z) = (1/N) Σ</w:t>
            </w:r>
            <w:r>
              <w:rPr>
                <w:rFonts w:ascii="Cambria Math" w:hAnsi="Cambria Math"/>
                <w:b w:val="0"/>
                <w:i w:val="0"/>
                <w:sz w:val="22"/>
                <w:vertAlign w:val="subscript"/>
              </w:rPr>
              <w:t>i</w:t>
            </w:r>
            <w:r>
              <w:rPr>
                <w:rFonts w:ascii="Cambria Math" w:hAnsi="Cambria Math"/>
                <w:b w:val="0"/>
                <w:i w:val="0"/>
                <w:sz w:val="22"/>
              </w:rPr>
              <w:t xml:space="preserve"> (vᵀx</w:t>
            </w:r>
            <w:r>
              <w:rPr>
                <w:rFonts w:ascii="Cambria Math" w:hAnsi="Cambria Math"/>
                <w:b w:val="0"/>
                <w:i w:val="0"/>
                <w:sz w:val="22"/>
                <w:vertAlign w:val="subscript"/>
              </w:rPr>
              <w:t>i</w:t>
            </w:r>
            <w:r>
              <w:rPr>
                <w:rFonts w:ascii="Cambria Math" w:hAnsi="Cambria Math"/>
                <w:b w:val="0"/>
                <w:i w:val="0"/>
                <w:sz w:val="22"/>
              </w:rPr>
              <w:t xml:space="preserve"> − vᵀx̄)</w:t>
            </w:r>
            <w:r>
              <w:rPr>
                <w:rFonts w:ascii="Cambria Math" w:hAnsi="Cambria Math"/>
                <w:b w:val="0"/>
                <w:i w:val="0"/>
                <w:sz w:val="22"/>
                <w:vertAlign w:val="superscript"/>
              </w:rPr>
              <w:t>2</w:t>
            </w:r>
            <w:r>
              <w:rPr>
                <w:rFonts w:ascii="Cambria Math" w:hAnsi="Cambria Math"/>
                <w:b w:val="0"/>
                <w:i w:val="0"/>
                <w:sz w:val="22"/>
              </w:rPr>
              <w:t xml:space="preserve"> = (1/N) Σ</w:t>
            </w:r>
            <w:r>
              <w:rPr>
                <w:rFonts w:ascii="Cambria Math" w:hAnsi="Cambria Math"/>
                <w:b w:val="0"/>
                <w:i w:val="0"/>
                <w:sz w:val="22"/>
                <w:vertAlign w:val="subscript"/>
              </w:rPr>
              <w:t>i</w:t>
            </w:r>
            <w:r>
              <w:rPr>
                <w:rFonts w:ascii="Cambria Math" w:hAnsi="Cambria Math"/>
                <w:b w:val="0"/>
                <w:i w:val="0"/>
                <w:sz w:val="22"/>
              </w:rPr>
              <w:t xml:space="preserve"> (vᵀ(x</w:t>
            </w:r>
            <w:r>
              <w:rPr>
                <w:rFonts w:ascii="Cambria Math" w:hAnsi="Cambria Math"/>
                <w:b w:val="0"/>
                <w:i w:val="0"/>
                <w:sz w:val="22"/>
                <w:vertAlign w:val="subscript"/>
              </w:rPr>
              <w:t>i</w:t>
            </w:r>
            <w:r>
              <w:rPr>
                <w:rFonts w:ascii="Cambria Math" w:hAnsi="Cambria Math"/>
                <w:b w:val="0"/>
                <w:i w:val="0"/>
                <w:sz w:val="22"/>
              </w:rPr>
              <w:t xml:space="preserve"> − x̄))</w:t>
            </w:r>
            <w:r>
              <w:rPr>
                <w:rFonts w:ascii="Cambria Math" w:hAnsi="Cambria Math"/>
                <w:b w:val="0"/>
                <w:i w:val="0"/>
                <w:sz w:val="22"/>
                <w:vertAlign w:val="superscript"/>
              </w:rPr>
              <w:t>2</w:t>
            </w:r>
          </w:p>
          <w:p>
            <w:pPr>
              <w:spacing w:after="20"/>
            </w:pPr>
            <w:r>
              <w:rPr>
                <w:b/>
                <w:color w:val="7B4FC9"/>
                <w:sz w:val="19"/>
              </w:rPr>
              <w:t xml:space="preserve">Step 4.  </w:t>
            </w:r>
            <w:r>
              <w:rPr>
                <w:b w:val="0"/>
                <w:i w:val="0"/>
                <w:sz w:val="20"/>
              </w:rPr>
              <w:t>A scalar equals its own transpose; take a = x</w:t>
            </w:r>
            <w:r>
              <w:rPr>
                <w:b w:val="0"/>
                <w:i w:val="0"/>
                <w:sz w:val="20"/>
                <w:vertAlign w:val="subscript"/>
              </w:rPr>
              <w:t>i</w:t>
            </w:r>
            <w:r>
              <w:rPr>
                <w:b w:val="0"/>
                <w:i w:val="0"/>
                <w:sz w:val="20"/>
              </w:rPr>
              <w:t xml:space="preserve"> − x̄.  </w:t>
            </w:r>
          </w:p>
          <w:p>
            <w:pPr>
              <w:spacing w:after="60"/>
              <w:jc w:val="center"/>
            </w:pPr>
            <w:r>
              <w:rPr>
                <w:rFonts w:ascii="Cambria Math" w:hAnsi="Cambria Math"/>
                <w:b w:val="0"/>
                <w:i w:val="0"/>
                <w:sz w:val="22"/>
              </w:rPr>
              <w:t>(vᵀa)</w:t>
            </w:r>
            <w:r>
              <w:rPr>
                <w:rFonts w:ascii="Cambria Math" w:hAnsi="Cambria Math"/>
                <w:b w:val="0"/>
                <w:i w:val="0"/>
                <w:sz w:val="22"/>
                <w:vertAlign w:val="superscript"/>
              </w:rPr>
              <w:t>2</w:t>
            </w:r>
            <w:r>
              <w:rPr>
                <w:rFonts w:ascii="Cambria Math" w:hAnsi="Cambria Math"/>
                <w:b w:val="0"/>
                <w:i w:val="0"/>
                <w:sz w:val="22"/>
              </w:rPr>
              <w:t xml:space="preserve"> = (vᵀa)(aᵀv) = vᵀ (a aᵀ) v</w:t>
            </w:r>
          </w:p>
          <w:p>
            <w:pPr>
              <w:spacing w:after="20"/>
            </w:pPr>
            <w:r>
              <w:rPr>
                <w:b/>
                <w:color w:val="7B4FC9"/>
                <w:sz w:val="19"/>
              </w:rPr>
              <w:t xml:space="preserve">Step 5.  </w:t>
            </w:r>
            <w:r>
              <w:rPr>
                <w:b w:val="0"/>
                <w:i w:val="0"/>
                <w:sz w:val="20"/>
              </w:rPr>
              <w:t xml:space="preserve">v does not depend on i, so it comes out of the sum.  ∎  </w:t>
            </w:r>
          </w:p>
          <w:p>
            <w:pPr>
              <w:spacing w:after="60"/>
              <w:jc w:val="center"/>
            </w:pPr>
            <w:r>
              <w:rPr>
                <w:rFonts w:ascii="Cambria Math" w:hAnsi="Cambria Math"/>
                <w:b w:val="0"/>
                <w:i w:val="0"/>
                <w:sz w:val="22"/>
              </w:rPr>
              <w:t>var(z) = vᵀ [ (1/N) Σ</w:t>
            </w:r>
            <w:r>
              <w:rPr>
                <w:rFonts w:ascii="Cambria Math" w:hAnsi="Cambria Math"/>
                <w:b w:val="0"/>
                <w:i w:val="0"/>
                <w:sz w:val="22"/>
                <w:vertAlign w:val="subscript"/>
              </w:rPr>
              <w:t>i</w:t>
            </w:r>
            <w:r>
              <w:rPr>
                <w:rFonts w:ascii="Cambria Math" w:hAnsi="Cambria Math"/>
                <w:b w:val="0"/>
                <w:i w:val="0"/>
                <w:sz w:val="22"/>
              </w:rPr>
              <w:t xml:space="preserve"> (x</w:t>
            </w:r>
            <w:r>
              <w:rPr>
                <w:rFonts w:ascii="Cambria Math" w:hAnsi="Cambria Math"/>
                <w:b w:val="0"/>
                <w:i w:val="0"/>
                <w:sz w:val="22"/>
                <w:vertAlign w:val="subscript"/>
              </w:rPr>
              <w:t>i</w:t>
            </w:r>
            <w:r>
              <w:rPr>
                <w:rFonts w:ascii="Cambria Math" w:hAnsi="Cambria Math"/>
                <w:b w:val="0"/>
                <w:i w:val="0"/>
                <w:sz w:val="22"/>
              </w:rPr>
              <w:t xml:space="preserve"> − x̄)(x</w:t>
            </w:r>
            <w:r>
              <w:rPr>
                <w:rFonts w:ascii="Cambria Math" w:hAnsi="Cambria Math"/>
                <w:b w:val="0"/>
                <w:i w:val="0"/>
                <w:sz w:val="22"/>
                <w:vertAlign w:val="subscript"/>
              </w:rPr>
              <w:t>i</w:t>
            </w:r>
            <w:r>
              <w:rPr>
                <w:rFonts w:ascii="Cambria Math" w:hAnsi="Cambria Math"/>
                <w:b w:val="0"/>
                <w:i w:val="0"/>
                <w:sz w:val="22"/>
              </w:rPr>
              <w:t xml:space="preserve"> − x̄)ᵀ ] v = vᵀ S v</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Maximising variance gives the eigenvector equation (Lagrange multiplier)</w:t>
            </w:r>
          </w:p>
          <w:p>
            <w:pPr>
              <w:spacing w:after="20"/>
            </w:pPr>
            <w:r>
              <w:rPr>
                <w:b/>
                <w:color w:val="7B4FC9"/>
                <w:sz w:val="19"/>
              </w:rPr>
              <w:t xml:space="preserve">Step 1.  </w:t>
            </w:r>
            <w:r>
              <w:rPr>
                <w:b w:val="0"/>
                <w:i w:val="0"/>
                <w:sz w:val="20"/>
              </w:rPr>
              <w:t xml:space="preserve">Without the constraint we could make the variance infinite just by making v longer, so we fix ‖v‖ = 1.  </w:t>
            </w:r>
          </w:p>
          <w:p>
            <w:pPr>
              <w:spacing w:after="60"/>
              <w:jc w:val="center"/>
            </w:pPr>
            <w:r>
              <w:rPr>
                <w:rFonts w:ascii="Cambria Math" w:hAnsi="Cambria Math"/>
                <w:b w:val="0"/>
                <w:i w:val="0"/>
                <w:sz w:val="22"/>
              </w:rPr>
              <w:t>max</w:t>
            </w:r>
            <w:r>
              <w:rPr>
                <w:rFonts w:ascii="Cambria Math" w:hAnsi="Cambria Math"/>
                <w:b w:val="0"/>
                <w:i w:val="0"/>
                <w:sz w:val="22"/>
                <w:vertAlign w:val="subscript"/>
              </w:rPr>
              <w:t>v</w:t>
            </w:r>
            <w:r>
              <w:rPr>
                <w:rFonts w:ascii="Cambria Math" w:hAnsi="Cambria Math"/>
                <w:b w:val="0"/>
                <w:i w:val="0"/>
                <w:sz w:val="22"/>
              </w:rPr>
              <w:t xml:space="preserve"> vᵀSv   s.t.  vᵀv = 1</w:t>
            </w:r>
          </w:p>
          <w:p>
            <w:pPr>
              <w:spacing w:after="20"/>
            </w:pPr>
            <w:r>
              <w:rPr>
                <w:b/>
                <w:color w:val="7B4FC9"/>
                <w:sz w:val="19"/>
              </w:rPr>
              <w:t xml:space="preserve">Step 2.  </w:t>
            </w:r>
            <w:r>
              <w:rPr>
                <w:b w:val="0"/>
                <w:i w:val="0"/>
                <w:sz w:val="20"/>
              </w:rPr>
              <w:t xml:space="preserve">Lagrangian: objective minus multiplier × constraint.  </w:t>
            </w:r>
          </w:p>
          <w:p>
            <w:pPr>
              <w:spacing w:after="60"/>
              <w:jc w:val="center"/>
            </w:pPr>
            <w:r>
              <w:rPr>
                <w:rFonts w:ascii="Cambria Math" w:hAnsi="Cambria Math"/>
                <w:b w:val="0"/>
                <w:i w:val="0"/>
                <w:sz w:val="22"/>
              </w:rPr>
              <w:t>L(v, λ) = vᵀSv − λ (vᵀv − 1)</w:t>
            </w:r>
          </w:p>
          <w:p>
            <w:pPr>
              <w:spacing w:after="20"/>
            </w:pPr>
            <w:r>
              <w:rPr>
                <w:b/>
                <w:color w:val="7B4FC9"/>
                <w:sz w:val="19"/>
              </w:rPr>
              <w:t xml:space="preserve">Step 3.  </w:t>
            </w:r>
            <w:r>
              <w:rPr>
                <w:b w:val="0"/>
                <w:i w:val="0"/>
                <w:sz w:val="20"/>
              </w:rPr>
              <w:t xml:space="preserve">Use ∂(vᵀSv)/∂v = 2Sv (S symmetric) and ∂(vᵀv)/∂v = 2v.  </w:t>
            </w:r>
          </w:p>
          <w:p>
            <w:pPr>
              <w:spacing w:after="60"/>
              <w:jc w:val="center"/>
            </w:pPr>
            <w:r>
              <w:rPr>
                <w:rFonts w:ascii="Cambria Math" w:hAnsi="Cambria Math"/>
                <w:b w:val="0"/>
                <w:i w:val="0"/>
                <w:sz w:val="22"/>
              </w:rPr>
              <w:t>∂L/∂v = 2Sv − 2λv = 0</w:t>
            </w:r>
          </w:p>
          <w:p>
            <w:pPr>
              <w:spacing w:after="20"/>
            </w:pPr>
            <w:r>
              <w:rPr>
                <w:b/>
                <w:color w:val="7B4FC9"/>
                <w:sz w:val="19"/>
              </w:rPr>
              <w:t xml:space="preserve">Step 4.  </w:t>
            </w:r>
            <w:r>
              <w:rPr>
                <w:b w:val="0"/>
                <w:i w:val="0"/>
                <w:sz w:val="20"/>
              </w:rPr>
              <w:t xml:space="preserve">So v must be an </w:t>
            </w:r>
            <w:r>
              <w:rPr>
                <w:b/>
                <w:i w:val="0"/>
                <w:sz w:val="20"/>
              </w:rPr>
              <w:t>eigenvector</w:t>
            </w:r>
            <w:r>
              <w:rPr>
                <w:b w:val="0"/>
                <w:i w:val="0"/>
                <w:sz w:val="20"/>
              </w:rPr>
              <w:t xml:space="preserve"> of S and λ its eigenvalue.  </w:t>
            </w:r>
          </w:p>
          <w:p>
            <w:pPr>
              <w:spacing w:after="60"/>
              <w:jc w:val="center"/>
            </w:pPr>
            <w:r>
              <w:rPr>
                <w:rFonts w:ascii="Cambria Math" w:hAnsi="Cambria Math"/>
                <w:b w:val="0"/>
                <w:i w:val="0"/>
                <w:sz w:val="22"/>
              </w:rPr>
              <w:t>S v = λ v</w:t>
            </w:r>
          </w:p>
          <w:p>
            <w:pPr>
              <w:spacing w:after="20"/>
            </w:pPr>
            <w:r>
              <w:rPr>
                <w:b/>
                <w:color w:val="7B4FC9"/>
                <w:sz w:val="19"/>
              </w:rPr>
              <w:t xml:space="preserve">Step 5.  </w:t>
            </w:r>
            <w:r>
              <w:rPr>
                <w:b w:val="0"/>
                <w:i w:val="0"/>
                <w:sz w:val="20"/>
              </w:rPr>
              <w:t xml:space="preserve">The variance captured equals the eigenvalue → to MAXIMISE it pick the eigenvector with the </w:t>
            </w:r>
            <w:r>
              <w:rPr>
                <w:b/>
                <w:i w:val="0"/>
                <w:sz w:val="20"/>
              </w:rPr>
              <w:t>largest</w:t>
            </w:r>
            <w:r>
              <w:rPr>
                <w:b w:val="0"/>
                <w:i w:val="0"/>
                <w:sz w:val="20"/>
              </w:rPr>
              <w:t xml:space="preserve"> eigenvalue. That is PC1.  </w:t>
            </w:r>
          </w:p>
          <w:p>
            <w:pPr>
              <w:spacing w:after="60"/>
              <w:jc w:val="center"/>
            </w:pPr>
            <w:r>
              <w:rPr>
                <w:rFonts w:ascii="Cambria Math" w:hAnsi="Cambria Math"/>
                <w:b w:val="0"/>
                <w:i w:val="0"/>
                <w:sz w:val="22"/>
              </w:rPr>
              <w:t>vᵀSv = vᵀ(λv) = λ vᵀv = λ</w:t>
            </w:r>
          </w:p>
          <w:p>
            <w:pPr>
              <w:spacing w:after="20"/>
            </w:pPr>
            <w:r>
              <w:rPr>
                <w:b/>
                <w:color w:val="7B4FC9"/>
                <w:sz w:val="19"/>
              </w:rPr>
              <w:t xml:space="preserve">Step 6.  </w:t>
            </w:r>
            <w:r>
              <w:rPr>
                <w:b w:val="0"/>
                <w:i w:val="0"/>
                <w:sz w:val="20"/>
              </w:rPr>
              <w:t xml:space="preserve">Adding the orthogonality constraint gives the eigenvector of the 2nd largest eigenvalue, and so on. Eigenvectors of a symmetric matrix are automatically orthogonal.  </w:t>
            </w:r>
          </w:p>
          <w:p>
            <w:pPr>
              <w:spacing w:after="60"/>
              <w:jc w:val="center"/>
            </w:pPr>
            <w:r>
              <w:rPr>
                <w:rFonts w:ascii="Cambria Math" w:hAnsi="Cambria Math"/>
                <w:b w:val="0"/>
                <w:i w:val="0"/>
                <w:sz w:val="22"/>
              </w:rPr>
              <w:t>max vᵀSv  s.t.  vᵀv = 1, vᵀv</w:t>
            </w:r>
            <w:r>
              <w:rPr>
                <w:rFonts w:ascii="Cambria Math" w:hAnsi="Cambria Math"/>
                <w:b w:val="0"/>
                <w:i w:val="0"/>
                <w:sz w:val="22"/>
                <w:vertAlign w:val="subscript"/>
              </w:rPr>
              <w:t>1</w:t>
            </w:r>
            <w:r>
              <w:rPr>
                <w:rFonts w:ascii="Cambria Math" w:hAnsi="Cambria Math"/>
                <w:b w:val="0"/>
                <w:i w:val="0"/>
                <w:sz w:val="22"/>
              </w:rPr>
              <w:t xml:space="preserve"> = 0  ⇒  v = v</w:t>
            </w:r>
            <w:r>
              <w:rPr>
                <w:rFonts w:ascii="Cambria Math" w:hAnsi="Cambria Math"/>
                <w:b w:val="0"/>
                <w:i w:val="0"/>
                <w:sz w:val="22"/>
                <w:vertAlign w:val="subscript"/>
              </w:rPr>
              <w:t>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Explained variance, projection, reconstruction</w:t>
            </w:r>
          </w:p>
          <w:p>
            <w:pPr>
              <w:spacing w:after="40"/>
              <w:jc w:val="center"/>
            </w:pPr>
            <w:r>
              <w:rPr>
                <w:rFonts w:ascii="Cambria Math" w:hAnsi="Cambria Math"/>
                <w:b w:val="0"/>
                <w:i w:val="0"/>
                <w:sz w:val="23"/>
              </w:rPr>
              <w:t>λ</w:t>
            </w:r>
            <w:r>
              <w:rPr>
                <w:rFonts w:ascii="Cambria Math" w:hAnsi="Cambria Math"/>
                <w:b w:val="0"/>
                <w:i w:val="0"/>
                <w:sz w:val="23"/>
                <w:vertAlign w:val="subscript"/>
              </w:rPr>
              <w:t>1</w:t>
            </w:r>
            <w:r>
              <w:rPr>
                <w:rFonts w:ascii="Cambria Math" w:hAnsi="Cambria Math"/>
                <w:b w:val="0"/>
                <w:i w:val="0"/>
                <w:sz w:val="23"/>
              </w:rPr>
              <w:t xml:space="preserve"> ≥ λ</w:t>
            </w:r>
            <w:r>
              <w:rPr>
                <w:rFonts w:ascii="Cambria Math" w:hAnsi="Cambria Math"/>
                <w:b w:val="0"/>
                <w:i w:val="0"/>
                <w:sz w:val="23"/>
                <w:vertAlign w:val="subscript"/>
              </w:rPr>
              <w:t>2</w:t>
            </w:r>
            <w:r>
              <w:rPr>
                <w:rFonts w:ascii="Cambria Math" w:hAnsi="Cambria Math"/>
                <w:b w:val="0"/>
                <w:i w:val="0"/>
                <w:sz w:val="23"/>
              </w:rPr>
              <w:t xml:space="preserve"> ≥ … ≥ λ</w:t>
            </w:r>
            <w:r>
              <w:rPr>
                <w:rFonts w:ascii="Cambria Math" w:hAnsi="Cambria Math"/>
                <w:b w:val="0"/>
                <w:i w:val="0"/>
                <w:sz w:val="23"/>
                <w:vertAlign w:val="subscript"/>
              </w:rPr>
              <w:t>d</w:t>
            </w:r>
            <w:r>
              <w:rPr>
                <w:rFonts w:ascii="Cambria Math" w:hAnsi="Cambria Math"/>
                <w:b w:val="0"/>
                <w:i w:val="0"/>
                <w:sz w:val="23"/>
              </w:rPr>
              <w:t xml:space="preserve"> ≥ 0 ,      Σ</w:t>
            </w:r>
            <w:r>
              <w:rPr>
                <w:rFonts w:ascii="Cambria Math" w:hAnsi="Cambria Math"/>
                <w:b w:val="0"/>
                <w:i w:val="0"/>
                <w:sz w:val="23"/>
                <w:vertAlign w:val="subscript"/>
              </w:rPr>
              <w:t>j</w:t>
            </w:r>
            <w:r>
              <w:rPr>
                <w:rFonts w:ascii="Cambria Math" w:hAnsi="Cambria Math"/>
                <w:b w:val="0"/>
                <w:i w:val="0"/>
                <w:sz w:val="23"/>
              </w:rPr>
              <w:t xml:space="preserve"> λ</w:t>
            </w:r>
            <w:r>
              <w:rPr>
                <w:rFonts w:ascii="Cambria Math" w:hAnsi="Cambria Math"/>
                <w:b w:val="0"/>
                <w:i w:val="0"/>
                <w:sz w:val="23"/>
                <w:vertAlign w:val="subscript"/>
              </w:rPr>
              <w:t>j</w:t>
            </w:r>
            <w:r>
              <w:rPr>
                <w:rFonts w:ascii="Cambria Math" w:hAnsi="Cambria Math"/>
                <w:b w:val="0"/>
                <w:i w:val="0"/>
                <w:sz w:val="23"/>
              </w:rPr>
              <w:t xml:space="preserve"> = trace(S) = Σ</w:t>
            </w:r>
            <w:r>
              <w:rPr>
                <w:rFonts w:ascii="Cambria Math" w:hAnsi="Cambria Math"/>
                <w:b w:val="0"/>
                <w:i w:val="0"/>
                <w:sz w:val="23"/>
                <w:vertAlign w:val="subscript"/>
              </w:rPr>
              <w:t>j</w:t>
            </w:r>
            <w:r>
              <w:rPr>
                <w:rFonts w:ascii="Cambria Math" w:hAnsi="Cambria Math"/>
                <w:b w:val="0"/>
                <w:i w:val="0"/>
                <w:sz w:val="23"/>
              </w:rPr>
              <w:t xml:space="preserve"> var(x</w:t>
            </w:r>
            <w:r>
              <w:rPr>
                <w:rFonts w:ascii="Cambria Math" w:hAnsi="Cambria Math"/>
                <w:b w:val="0"/>
                <w:i w:val="0"/>
                <w:sz w:val="23"/>
                <w:vertAlign w:val="subscript"/>
              </w:rPr>
              <w:t>j</w:t>
            </w:r>
            <w:r>
              <w:rPr>
                <w:rFonts w:ascii="Cambria Math" w:hAnsi="Cambria Math"/>
                <w:b w:val="0"/>
                <w:i w:val="0"/>
                <w:sz w:val="23"/>
              </w:rPr>
              <w:t>)  (total variance)</w:t>
            </w:r>
          </w:p>
          <w:p>
            <w:pPr>
              <w:spacing w:after="40"/>
              <w:jc w:val="center"/>
            </w:pPr>
            <w:r>
              <w:rPr>
                <w:rFonts w:ascii="Cambria Math" w:hAnsi="Cambria Math"/>
                <w:b w:val="0"/>
                <w:i w:val="0"/>
                <w:sz w:val="23"/>
              </w:rPr>
              <w:t>Explained variance ratio of PC k:   λ</w:t>
            </w:r>
            <w:r>
              <w:rPr>
                <w:rFonts w:ascii="Cambria Math" w:hAnsi="Cambria Math"/>
                <w:b w:val="0"/>
                <w:i w:val="0"/>
                <w:sz w:val="23"/>
                <w:vertAlign w:val="subscript"/>
              </w:rPr>
              <w:t>k</w:t>
            </w:r>
            <w:r>
              <w:rPr>
                <w:rFonts w:ascii="Cambria Math" w:hAnsi="Cambria Math"/>
                <w:b w:val="0"/>
                <w:i w:val="0"/>
                <w:sz w:val="23"/>
              </w:rPr>
              <w:t xml:space="preserve"> / Σ</w:t>
            </w:r>
            <w:r>
              <w:rPr>
                <w:rFonts w:ascii="Cambria Math" w:hAnsi="Cambria Math"/>
                <w:b w:val="0"/>
                <w:i w:val="0"/>
                <w:sz w:val="23"/>
                <w:vertAlign w:val="subscript"/>
              </w:rPr>
              <w:t>j=1</w:t>
            </w:r>
            <w:r>
              <w:rPr>
                <w:rFonts w:ascii="Cambria Math" w:hAnsi="Cambria Math"/>
                <w:b w:val="0"/>
                <w:i w:val="0"/>
                <w:sz w:val="23"/>
                <w:vertAlign w:val="superscript"/>
              </w:rPr>
              <w:t>d</w:t>
            </w:r>
            <w:r>
              <w:rPr>
                <w:rFonts w:ascii="Cambria Math" w:hAnsi="Cambria Math"/>
                <w:b w:val="0"/>
                <w:i w:val="0"/>
                <w:sz w:val="23"/>
              </w:rPr>
              <w:t xml:space="preserve"> λ</w:t>
            </w:r>
            <w:r>
              <w:rPr>
                <w:rFonts w:ascii="Cambria Math" w:hAnsi="Cambria Math"/>
                <w:b w:val="0"/>
                <w:i w:val="0"/>
                <w:sz w:val="23"/>
                <w:vertAlign w:val="subscript"/>
              </w:rPr>
              <w:t>j</w:t>
            </w:r>
          </w:p>
          <w:p>
            <w:pPr>
              <w:spacing w:after="40"/>
              <w:jc w:val="center"/>
            </w:pPr>
            <w:r>
              <w:rPr>
                <w:rFonts w:ascii="Cambria Math" w:hAnsi="Cambria Math"/>
                <w:b w:val="0"/>
                <w:i w:val="0"/>
                <w:sz w:val="23"/>
              </w:rPr>
              <w:t>Cumulative explained variance of first k PCs:   Σ</w:t>
            </w:r>
            <w:r>
              <w:rPr>
                <w:rFonts w:ascii="Cambria Math" w:hAnsi="Cambria Math"/>
                <w:b w:val="0"/>
                <w:i w:val="0"/>
                <w:sz w:val="23"/>
                <w:vertAlign w:val="subscript"/>
              </w:rPr>
              <w:t>i=1</w:t>
            </w:r>
            <w:r>
              <w:rPr>
                <w:rFonts w:ascii="Cambria Math" w:hAnsi="Cambria Math"/>
                <w:b w:val="0"/>
                <w:i w:val="0"/>
                <w:sz w:val="23"/>
                <w:vertAlign w:val="superscript"/>
              </w:rPr>
              <w:t>k</w:t>
            </w:r>
            <w:r>
              <w:rPr>
                <w:rFonts w:ascii="Cambria Math" w:hAnsi="Cambria Math"/>
                <w:b w:val="0"/>
                <w:i w:val="0"/>
                <w:sz w:val="23"/>
              </w:rPr>
              <w:t xml:space="preserve"> λ</w:t>
            </w:r>
            <w:r>
              <w:rPr>
                <w:rFonts w:ascii="Cambria Math" w:hAnsi="Cambria Math"/>
                <w:b w:val="0"/>
                <w:i w:val="0"/>
                <w:sz w:val="23"/>
                <w:vertAlign w:val="subscript"/>
              </w:rPr>
              <w:t>i</w:t>
            </w:r>
            <w:r>
              <w:rPr>
                <w:rFonts w:ascii="Cambria Math" w:hAnsi="Cambria Math"/>
                <w:b w:val="0"/>
                <w:i w:val="0"/>
                <w:sz w:val="23"/>
              </w:rPr>
              <w:t xml:space="preserve"> / Σ</w:t>
            </w:r>
            <w:r>
              <w:rPr>
                <w:rFonts w:ascii="Cambria Math" w:hAnsi="Cambria Math"/>
                <w:b w:val="0"/>
                <w:i w:val="0"/>
                <w:sz w:val="23"/>
                <w:vertAlign w:val="subscript"/>
              </w:rPr>
              <w:t>j=1</w:t>
            </w:r>
            <w:r>
              <w:rPr>
                <w:rFonts w:ascii="Cambria Math" w:hAnsi="Cambria Math"/>
                <w:b w:val="0"/>
                <w:i w:val="0"/>
                <w:sz w:val="23"/>
                <w:vertAlign w:val="superscript"/>
              </w:rPr>
              <w:t>d</w:t>
            </w:r>
            <w:r>
              <w:rPr>
                <w:rFonts w:ascii="Cambria Math" w:hAnsi="Cambria Math"/>
                <w:b w:val="0"/>
                <w:i w:val="0"/>
                <w:sz w:val="23"/>
              </w:rPr>
              <w:t xml:space="preserve"> λ</w:t>
            </w:r>
            <w:r>
              <w:rPr>
                <w:rFonts w:ascii="Cambria Math" w:hAnsi="Cambria Math"/>
                <w:b w:val="0"/>
                <w:i w:val="0"/>
                <w:sz w:val="23"/>
                <w:vertAlign w:val="subscript"/>
              </w:rPr>
              <w:t>j</w:t>
            </w:r>
          </w:p>
          <w:p>
            <w:pPr>
              <w:spacing w:after="40"/>
              <w:jc w:val="center"/>
            </w:pPr>
            <w:r>
              <w:rPr>
                <w:rFonts w:ascii="Cambria Math" w:hAnsi="Cambria Math"/>
                <w:b w:val="0"/>
                <w:i w:val="0"/>
                <w:sz w:val="23"/>
              </w:rPr>
              <w:t>Projection (scores):   z = Wᵀ (x − μ) ,   W = [v</w:t>
            </w:r>
            <w:r>
              <w:rPr>
                <w:rFonts w:ascii="Cambria Math" w:hAnsi="Cambria Math"/>
                <w:b w:val="0"/>
                <w:i w:val="0"/>
                <w:sz w:val="23"/>
                <w:vertAlign w:val="subscript"/>
              </w:rPr>
              <w:t>1</w:t>
            </w:r>
            <w:r>
              <w:rPr>
                <w:rFonts w:ascii="Cambria Math" w:hAnsi="Cambria Math"/>
                <w:b w:val="0"/>
                <w:i w:val="0"/>
                <w:sz w:val="23"/>
              </w:rPr>
              <w:t xml:space="preserve"> … v</w:t>
            </w:r>
            <w:r>
              <w:rPr>
                <w:rFonts w:ascii="Cambria Math" w:hAnsi="Cambria Math"/>
                <w:b w:val="0"/>
                <w:i w:val="0"/>
                <w:sz w:val="23"/>
                <w:vertAlign w:val="subscript"/>
              </w:rPr>
              <w:t>k</w:t>
            </w:r>
            <w:r>
              <w:rPr>
                <w:rFonts w:ascii="Cambria Math" w:hAnsi="Cambria Math"/>
                <w:b w:val="0"/>
                <w:i w:val="0"/>
                <w:sz w:val="23"/>
              </w:rPr>
              <w:t>]  (d × k)</w:t>
            </w:r>
          </w:p>
          <w:p>
            <w:pPr>
              <w:spacing w:after="40"/>
              <w:jc w:val="center"/>
            </w:pPr>
            <w:r>
              <w:rPr>
                <w:rFonts w:ascii="Cambria Math" w:hAnsi="Cambria Math"/>
                <w:b w:val="0"/>
                <w:i w:val="0"/>
                <w:sz w:val="23"/>
              </w:rPr>
              <w:t>Reconstruction:   x̂ = μ + W z ,   mean squared reconstruction error = Σ</w:t>
            </w:r>
            <w:r>
              <w:rPr>
                <w:rFonts w:ascii="Cambria Math" w:hAnsi="Cambria Math"/>
                <w:b w:val="0"/>
                <w:i w:val="0"/>
                <w:sz w:val="23"/>
                <w:vertAlign w:val="subscript"/>
              </w:rPr>
              <w:t>j=k+1</w:t>
            </w:r>
            <w:r>
              <w:rPr>
                <w:rFonts w:ascii="Cambria Math" w:hAnsi="Cambria Math"/>
                <w:b w:val="0"/>
                <w:i w:val="0"/>
                <w:sz w:val="23"/>
                <w:vertAlign w:val="superscript"/>
              </w:rPr>
              <w:t>d</w:t>
            </w:r>
            <w:r>
              <w:rPr>
                <w:rFonts w:ascii="Cambria Math" w:hAnsi="Cambria Math"/>
                <w:b w:val="0"/>
                <w:i w:val="0"/>
                <w:sz w:val="23"/>
              </w:rPr>
              <w:t xml:space="preserve"> λ</w:t>
            </w:r>
            <w:r>
              <w:rPr>
                <w:rFonts w:ascii="Cambria Math" w:hAnsi="Cambria Math"/>
                <w:b w:val="0"/>
                <w:i w:val="0"/>
                <w:sz w:val="23"/>
                <w:vertAlign w:val="subscript"/>
              </w:rPr>
              <w:t>j</w:t>
            </w:r>
          </w:p>
          <w:p>
            <w:pPr>
              <w:jc w:val="center"/>
            </w:pPr>
            <w:r>
              <w:rPr>
                <w:b w:val="0"/>
                <w:i w:val="0"/>
                <w:color w:val="555555"/>
                <w:sz w:val="18"/>
              </w:rPr>
              <w:t>μ = x̄ = mean vector; W = matrix whose columns are the top-k unit eigenvectors; z = the k new coordinates. The error is exactly the variance you threw away.</w:t>
            </w:r>
          </w:p>
        </w:tc>
      </w:tr>
    </w:tbl>
    <w:p>
      <w:pPr>
        <w:spacing w:after="0"/>
      </w:pPr>
    </w:p>
    <w:p>
      <w:pPr>
        <w:pStyle w:val="Heading3"/>
      </w:pPr>
      <w:r>
        <w:t>Why centre? Why standardise?</w:t>
      </w:r>
    </w:p>
    <w:p>
      <w:pPr>
        <w:pStyle w:val="ListBullet"/>
        <w:spacing w:after="40"/>
      </w:pPr>
      <w:r>
        <w:rPr>
          <w:b/>
          <w:i w:val="0"/>
        </w:rPr>
        <w:t>Centring</w:t>
      </w:r>
      <w:r>
        <w:rPr>
          <w:b w:val="0"/>
          <w:i w:val="0"/>
        </w:rPr>
        <w:t xml:space="preserve"> (subtract the mean) is compulsory: the covariance formula and the "direction through the cloud" both assume the origin is at the data mean. Without centring PC1 would just point from the origin towards the mean of the data.</w:t>
      </w:r>
    </w:p>
    <w:p>
      <w:pPr>
        <w:pStyle w:val="ListBullet"/>
        <w:spacing w:after="40"/>
      </w:pPr>
      <w:r>
        <w:rPr>
          <w:b/>
          <w:i w:val="0"/>
        </w:rPr>
        <w:t>Standardising</w:t>
      </w:r>
      <w:r>
        <w:rPr>
          <w:b w:val="0"/>
          <w:i w:val="0"/>
        </w:rPr>
        <w:t xml:space="preserve"> (divide each feature by its standard deviation, i.e. z-scores) is needed when features have </w:t>
      </w:r>
      <w:r>
        <w:rPr>
          <w:b/>
          <w:i w:val="0"/>
        </w:rPr>
        <w:t>different units or scales</w:t>
      </w:r>
      <w:r>
        <w:rPr>
          <w:b w:val="0"/>
          <w:i w:val="0"/>
        </w:rPr>
        <w:t>. Variance depends on units: salary in rupees (variance ~10</w:t>
      </w:r>
      <w:r>
        <w:rPr>
          <w:b w:val="0"/>
          <w:i w:val="0"/>
          <w:vertAlign w:val="superscript"/>
        </w:rPr>
        <w:t>10</w:t>
      </w:r>
      <w:r>
        <w:rPr>
          <w:b w:val="0"/>
          <w:i w:val="0"/>
        </w:rPr>
        <w:t>) would completely dominate age in years (variance ~100), and PC1 would simply be "salary". After standardising every feature has variance 1, so PCA reacts to correlations, not to units. (PCA on standardised data = eigen-decomposition of the correlation matrix.)</w:t>
      </w:r>
    </w:p>
    <w:tbl>
      <w:tblPr>
        <w:tblW w:type="auto" w:w="0"/>
        <w:jc w:val="center"/>
        <w:tblLook w:firstColumn="1" w:firstRow="1" w:lastColumn="0" w:lastRow="0" w:noHBand="0" w:noVBand="1" w:val="04A0"/>
      </w:tblPr>
      <w:tblGrid>
        <w:gridCol w:w="9638"/>
      </w:tblGrid>
      <w:tr>
        <w:tc>
          <w:tcPr>
            <w:tcW w:type="dxa" w:w="9638"/>
            <w:shd w:val="clear" w:color="auto" w:fill="E8F6F6"/>
            <w:tcBorders>
              <w:top w:val="nil"/>
              <w:left w:val="single" w:sz="24" w:color="138D90"/>
              <w:bottom w:val="nil"/>
              <w:right w:val="nil"/>
            </w:tcBorders>
            <w:tcMar>
              <w:top w:w="70" w:type="dxa"/>
              <w:bottom w:w="70" w:type="dxa"/>
              <w:left w:w="140" w:type="dxa"/>
              <w:right w:w="110" w:type="dxa"/>
            </w:tcMar>
          </w:tcPr>
          <w:p>
            <w:pPr>
              <w:spacing w:after="40"/>
            </w:pPr>
            <w:r>
              <w:rPr>
                <w:b/>
                <w:color w:val="138D90"/>
                <w:sz w:val="21"/>
              </w:rPr>
              <w:t>🛠️ How to use / step-by-step recipe</w:t>
            </w:r>
          </w:p>
          <w:p>
            <w:pPr>
              <w:spacing w:after="40"/>
              <w:ind w:left="340" w:hanging="283"/>
            </w:pPr>
            <w:r>
              <w:rPr>
                <w:b/>
              </w:rPr>
              <w:t xml:space="preserve">1.  </w:t>
            </w:r>
            <w:r>
              <w:rPr>
                <w:b/>
                <w:i w:val="0"/>
              </w:rPr>
              <w:t>Centre</w:t>
            </w:r>
            <w:r>
              <w:rPr>
                <w:b w:val="0"/>
                <w:i w:val="0"/>
              </w:rPr>
              <w:t xml:space="preserve"> the data: x</w:t>
            </w:r>
            <w:r>
              <w:rPr>
                <w:b w:val="0"/>
                <w:i w:val="0"/>
                <w:vertAlign w:val="subscript"/>
              </w:rPr>
              <w:t>i</w:t>
            </w:r>
            <w:r>
              <w:rPr>
                <w:b w:val="0"/>
                <w:i w:val="0"/>
              </w:rPr>
              <w:t xml:space="preserve"> ← x</w:t>
            </w:r>
            <w:r>
              <w:rPr>
                <w:b w:val="0"/>
                <w:i w:val="0"/>
                <w:vertAlign w:val="subscript"/>
              </w:rPr>
              <w:t>i</w:t>
            </w:r>
            <w:r>
              <w:rPr>
                <w:b w:val="0"/>
                <w:i w:val="0"/>
              </w:rPr>
              <w:t xml:space="preserve"> − x̄ (and </w:t>
            </w:r>
            <w:r>
              <w:rPr>
                <w:b/>
                <w:i w:val="0"/>
              </w:rPr>
              <w:t>standardise</w:t>
            </w:r>
            <w:r>
              <w:rPr>
                <w:b w:val="0"/>
                <w:i w:val="0"/>
              </w:rPr>
              <w:t xml:space="preserve"> each feature if units/scales differ).</w:t>
            </w:r>
          </w:p>
          <w:p>
            <w:pPr>
              <w:spacing w:after="40"/>
              <w:ind w:left="340" w:hanging="283"/>
            </w:pPr>
            <w:r>
              <w:rPr>
                <w:b/>
              </w:rPr>
              <w:t xml:space="preserve">2.  </w:t>
            </w:r>
            <w:r>
              <w:rPr>
                <w:b/>
                <w:i w:val="0"/>
              </w:rPr>
              <w:t>Covariance</w:t>
            </w:r>
            <w:r>
              <w:rPr>
                <w:b w:val="0"/>
                <w:i w:val="0"/>
              </w:rPr>
              <w:t>: S = (1/N) XᵀX for the centred N × d data matrix X.</w:t>
            </w:r>
          </w:p>
          <w:p>
            <w:pPr>
              <w:spacing w:after="40"/>
              <w:ind w:left="340" w:hanging="283"/>
            </w:pPr>
            <w:r>
              <w:rPr>
                <w:b/>
              </w:rPr>
              <w:t xml:space="preserve">3.  </w:t>
            </w:r>
            <w:r>
              <w:rPr>
                <w:b/>
                <w:i w:val="0"/>
              </w:rPr>
              <w:t>Eigen-decomposition</w:t>
            </w:r>
            <w:r>
              <w:rPr>
                <w:b w:val="0"/>
                <w:i w:val="0"/>
              </w:rPr>
              <w:t xml:space="preserve"> of S: solve det(S − λI) = 0 for λ, then (S − λI)v = 0 for each v; normalise each v to length 1.</w:t>
            </w:r>
          </w:p>
          <w:p>
            <w:pPr>
              <w:spacing w:after="40"/>
              <w:ind w:left="340" w:hanging="283"/>
            </w:pPr>
            <w:r>
              <w:rPr>
                <w:b/>
              </w:rPr>
              <w:t xml:space="preserve">4.  </w:t>
            </w:r>
            <w:r>
              <w:rPr>
                <w:b/>
                <w:i w:val="0"/>
              </w:rPr>
              <w:t>Sort</w:t>
            </w:r>
            <w:r>
              <w:rPr>
                <w:b w:val="0"/>
                <w:i w:val="0"/>
              </w:rPr>
              <w:t xml:space="preserve"> eigenvalues in decreasing order; compute explained variance ratios; </w:t>
            </w:r>
            <w:r>
              <w:rPr>
                <w:b/>
                <w:i w:val="0"/>
              </w:rPr>
              <w:t>pick k</w:t>
            </w:r>
            <w:r>
              <w:rPr>
                <w:b w:val="0"/>
                <w:i w:val="0"/>
              </w:rPr>
              <w:t xml:space="preserve"> (e.g. smallest k with cumulative ≥ 80–95%, or the "elbow" of the scree plot).</w:t>
            </w:r>
          </w:p>
          <w:p>
            <w:pPr>
              <w:spacing w:after="40"/>
              <w:ind w:left="340" w:hanging="283"/>
            </w:pPr>
            <w:r>
              <w:rPr>
                <w:b/>
              </w:rPr>
              <w:t xml:space="preserve">5.  </w:t>
            </w:r>
            <w:r>
              <w:rPr>
                <w:b/>
                <w:i w:val="0"/>
              </w:rPr>
              <w:t>Project</w:t>
            </w:r>
            <w:r>
              <w:rPr>
                <w:b w:val="0"/>
                <w:i w:val="0"/>
              </w:rPr>
              <w:t>: z = Wᵀ(x − μ) with W = top-k eigenvectors. Reconstruct with x̂ = μ + Wz if asked.</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Exam tip</w:t>
            </w:r>
          </w:p>
          <w:p>
            <w:pPr>
              <w:spacing w:after="40"/>
            </w:pPr>
            <w:r>
              <w:rPr>
                <w:b w:val="0"/>
                <w:i w:val="0"/>
              </w:rPr>
              <w:t>2 × 2 shortcut: for S = [[a, b], [b, c]], λ = (a + c)/2 ± √( ((a − c)/2)</w:t>
            </w:r>
            <w:r>
              <w:rPr>
                <w:b w:val="0"/>
                <w:i w:val="0"/>
                <w:vertAlign w:val="superscript"/>
              </w:rPr>
              <w:t>2</w:t>
            </w:r>
            <w:r>
              <w:rPr>
                <w:b w:val="0"/>
                <w:i w:val="0"/>
              </w:rPr>
              <w:t xml:space="preserve"> + b</w:t>
            </w:r>
            <w:r>
              <w:rPr>
                <w:b w:val="0"/>
                <w:i w:val="0"/>
                <w:vertAlign w:val="superscript"/>
              </w:rPr>
              <w:t>2</w:t>
            </w:r>
            <w:r>
              <w:rPr>
                <w:b w:val="0"/>
                <w:i w:val="0"/>
              </w:rPr>
              <w:t xml:space="preserve"> ). If a = c the eigenvectors are always (1, 1)/√2 and (1, −1)/√2, with eigenvalues a + b and a − b. Check: λ</w:t>
            </w:r>
            <w:r>
              <w:rPr>
                <w:b w:val="0"/>
                <w:i w:val="0"/>
                <w:vertAlign w:val="subscript"/>
              </w:rPr>
              <w:t>1</w:t>
            </w:r>
            <w:r>
              <w:rPr>
                <w:b w:val="0"/>
                <w:i w:val="0"/>
              </w:rPr>
              <w:t xml:space="preserve"> + λ</w:t>
            </w:r>
            <w:r>
              <w:rPr>
                <w:b w:val="0"/>
                <w:i w:val="0"/>
                <w:vertAlign w:val="subscript"/>
              </w:rPr>
              <w:t>2</w:t>
            </w:r>
            <w:r>
              <w:rPr>
                <w:b w:val="0"/>
                <w:i w:val="0"/>
              </w:rPr>
              <w:t xml:space="preserve"> = a + c (trace) and λ</w:t>
            </w:r>
            <w:r>
              <w:rPr>
                <w:b w:val="0"/>
                <w:i w:val="0"/>
                <w:vertAlign w:val="subscript"/>
              </w:rPr>
              <w:t>1</w:t>
            </w:r>
            <w:r>
              <w:rPr>
                <w:b w:val="0"/>
                <w:i w:val="0"/>
              </w:rPr>
              <w:t>λ</w:t>
            </w:r>
            <w:r>
              <w:rPr>
                <w:b w:val="0"/>
                <w:i w:val="0"/>
                <w:vertAlign w:val="subscript"/>
              </w:rPr>
              <w:t>2</w:t>
            </w:r>
            <w:r>
              <w:rPr>
                <w:b w:val="0"/>
                <w:i w:val="0"/>
              </w:rPr>
              <w:t xml:space="preserve"> = ac − b</w:t>
            </w:r>
            <w:r>
              <w:rPr>
                <w:b w:val="0"/>
                <w:i w:val="0"/>
                <w:vertAlign w:val="superscript"/>
              </w:rPr>
              <w:t>2</w:t>
            </w:r>
            <w:r>
              <w:rPr>
                <w:b w:val="0"/>
                <w:i w:val="0"/>
              </w:rPr>
              <w:t xml:space="preserve"> (determinant).</w:t>
            </w:r>
          </w:p>
        </w:tc>
      </w:tr>
    </w:tbl>
    <w:p>
      <w:pPr>
        <w:spacing w:after="0"/>
      </w:pPr>
    </w:p>
    <w:p>
      <w:pPr>
        <w:pStyle w:val="Heading2"/>
      </w:pPr>
      <w:r>
        <w:t>11.4 Singular Value Decomposition (SVD)</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SVD says: </w:t>
            </w:r>
            <w:r>
              <w:rPr>
                <w:b/>
                <w:i w:val="0"/>
              </w:rPr>
              <w:t>every</w:t>
            </w:r>
            <w:r>
              <w:rPr>
                <w:b w:val="0"/>
                <w:i w:val="0"/>
              </w:rPr>
              <w:t xml:space="preserve"> matrix (any shape, any rank) is "rotate → stretch → rotate". A = U Σ Vᵀ: first Vᵀ rotates (or reflects) the input, then Σ stretches each axis by a singular value, then U rotates into the output space.</w:t>
            </w:r>
          </w:p>
          <w:p>
            <w:pPr>
              <w:spacing w:after="40"/>
            </w:pPr>
            <w:r>
              <w:rPr>
                <w:b w:val="0"/>
                <w:i w:val="0"/>
              </w:rPr>
              <w:t>It is the Swiss-army knife of linear algebra: PCA, low-rank compression, least squares, recommender systems all use it.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SVD definitions</w:t>
            </w:r>
          </w:p>
          <w:p>
            <w:pPr>
              <w:spacing w:after="40"/>
              <w:jc w:val="center"/>
            </w:pPr>
            <w:r>
              <w:rPr>
                <w:rFonts w:ascii="Cambria Math" w:hAnsi="Cambria Math"/>
                <w:b w:val="0"/>
                <w:i w:val="0"/>
                <w:sz w:val="23"/>
              </w:rPr>
              <w:t>A = U Σ Vᵀ       (A is m × n)</w:t>
            </w:r>
          </w:p>
          <w:p>
            <w:pPr>
              <w:spacing w:after="40"/>
              <w:jc w:val="center"/>
            </w:pPr>
            <w:r>
              <w:rPr>
                <w:rFonts w:ascii="Cambria Math" w:hAnsi="Cambria Math"/>
                <w:b w:val="0"/>
                <w:i w:val="0"/>
                <w:sz w:val="23"/>
              </w:rPr>
              <w:t>U: m × m orthogonal (UᵀU = I), columns u</w:t>
            </w:r>
            <w:r>
              <w:rPr>
                <w:rFonts w:ascii="Cambria Math" w:hAnsi="Cambria Math"/>
                <w:b w:val="0"/>
                <w:i w:val="0"/>
                <w:sz w:val="23"/>
                <w:vertAlign w:val="subscript"/>
              </w:rPr>
              <w:t>i</w:t>
            </w:r>
            <w:r>
              <w:rPr>
                <w:rFonts w:ascii="Cambria Math" w:hAnsi="Cambria Math"/>
                <w:b w:val="0"/>
                <w:i w:val="0"/>
                <w:sz w:val="23"/>
              </w:rPr>
              <w:t xml:space="preserve"> = eigenvectors of A Aᵀ   ("left singular vectors")</w:t>
            </w:r>
          </w:p>
          <w:p>
            <w:pPr>
              <w:spacing w:after="40"/>
              <w:jc w:val="center"/>
            </w:pPr>
            <w:r>
              <w:rPr>
                <w:rFonts w:ascii="Cambria Math" w:hAnsi="Cambria Math"/>
                <w:b w:val="0"/>
                <w:i w:val="0"/>
                <w:sz w:val="23"/>
              </w:rPr>
              <w:t>V: n × n orthogonal (VᵀV = I), columns v</w:t>
            </w:r>
            <w:r>
              <w:rPr>
                <w:rFonts w:ascii="Cambria Math" w:hAnsi="Cambria Math"/>
                <w:b w:val="0"/>
                <w:i w:val="0"/>
                <w:sz w:val="23"/>
                <w:vertAlign w:val="subscript"/>
              </w:rPr>
              <w:t>i</w:t>
            </w:r>
            <w:r>
              <w:rPr>
                <w:rFonts w:ascii="Cambria Math" w:hAnsi="Cambria Math"/>
                <w:b w:val="0"/>
                <w:i w:val="0"/>
                <w:sz w:val="23"/>
              </w:rPr>
              <w:t xml:space="preserve"> = eigenvectors of AᵀA   ("right singular vectors")</w:t>
            </w:r>
          </w:p>
          <w:p>
            <w:pPr>
              <w:spacing w:after="40"/>
              <w:jc w:val="center"/>
            </w:pPr>
            <w:r>
              <w:rPr>
                <w:rFonts w:ascii="Cambria Math" w:hAnsi="Cambria Math"/>
                <w:b w:val="0"/>
                <w:i w:val="0"/>
                <w:sz w:val="23"/>
              </w:rPr>
              <w:t>Σ: m × n diagonal, σ</w:t>
            </w:r>
            <w:r>
              <w:rPr>
                <w:rFonts w:ascii="Cambria Math" w:hAnsi="Cambria Math"/>
                <w:b w:val="0"/>
                <w:i w:val="0"/>
                <w:sz w:val="23"/>
                <w:vertAlign w:val="subscript"/>
              </w:rPr>
              <w:t>1</w:t>
            </w:r>
            <w:r>
              <w:rPr>
                <w:rFonts w:ascii="Cambria Math" w:hAnsi="Cambria Math"/>
                <w:b w:val="0"/>
                <w:i w:val="0"/>
                <w:sz w:val="23"/>
              </w:rPr>
              <w:t xml:space="preserve"> ≥ σ</w:t>
            </w:r>
            <w:r>
              <w:rPr>
                <w:rFonts w:ascii="Cambria Math" w:hAnsi="Cambria Math"/>
                <w:b w:val="0"/>
                <w:i w:val="0"/>
                <w:sz w:val="23"/>
                <w:vertAlign w:val="subscript"/>
              </w:rPr>
              <w:t>2</w:t>
            </w:r>
            <w:r>
              <w:rPr>
                <w:rFonts w:ascii="Cambria Math" w:hAnsi="Cambria Math"/>
                <w:b w:val="0"/>
                <w:i w:val="0"/>
                <w:sz w:val="23"/>
              </w:rPr>
              <w:t xml:space="preserve"> ≥ … ≥ 0 ,   σ</w:t>
            </w:r>
            <w:r>
              <w:rPr>
                <w:rFonts w:ascii="Cambria Math" w:hAnsi="Cambria Math"/>
                <w:b w:val="0"/>
                <w:i w:val="0"/>
                <w:sz w:val="23"/>
                <w:vertAlign w:val="subscript"/>
              </w:rPr>
              <w:t>i</w:t>
            </w:r>
            <w:r>
              <w:rPr>
                <w:rFonts w:ascii="Cambria Math" w:hAnsi="Cambria Math"/>
                <w:b w:val="0"/>
                <w:i w:val="0"/>
                <w:sz w:val="23"/>
              </w:rPr>
              <w:t xml:space="preserve"> = √( λ</w:t>
            </w:r>
            <w:r>
              <w:rPr>
                <w:rFonts w:ascii="Cambria Math" w:hAnsi="Cambria Math"/>
                <w:b w:val="0"/>
                <w:i w:val="0"/>
                <w:sz w:val="23"/>
                <w:vertAlign w:val="subscript"/>
              </w:rPr>
              <w:t>i</w:t>
            </w:r>
            <w:r>
              <w:rPr>
                <w:rFonts w:ascii="Cambria Math" w:hAnsi="Cambria Math"/>
                <w:b w:val="0"/>
                <w:i w:val="0"/>
                <w:sz w:val="23"/>
              </w:rPr>
              <w:t>(AᵀA) ) = √( λ</w:t>
            </w:r>
            <w:r>
              <w:rPr>
                <w:rFonts w:ascii="Cambria Math" w:hAnsi="Cambria Math"/>
                <w:b w:val="0"/>
                <w:i w:val="0"/>
                <w:sz w:val="23"/>
                <w:vertAlign w:val="subscript"/>
              </w:rPr>
              <w:t>i</w:t>
            </w:r>
            <w:r>
              <w:rPr>
                <w:rFonts w:ascii="Cambria Math" w:hAnsi="Cambria Math"/>
                <w:b w:val="0"/>
                <w:i w:val="0"/>
                <w:sz w:val="23"/>
              </w:rPr>
              <w:t>(AAᵀ) )</w:t>
            </w:r>
          </w:p>
          <w:p>
            <w:pPr>
              <w:spacing w:after="40"/>
              <w:jc w:val="center"/>
            </w:pPr>
            <w:r>
              <w:rPr>
                <w:rFonts w:ascii="Cambria Math" w:hAnsi="Cambria Math"/>
                <w:b w:val="0"/>
                <w:i w:val="0"/>
                <w:sz w:val="23"/>
              </w:rPr>
              <w:t>A v</w:t>
            </w:r>
            <w:r>
              <w:rPr>
                <w:rFonts w:ascii="Cambria Math" w:hAnsi="Cambria Math"/>
                <w:b w:val="0"/>
                <w:i w:val="0"/>
                <w:sz w:val="23"/>
                <w:vertAlign w:val="subscript"/>
              </w:rPr>
              <w:t>i</w:t>
            </w:r>
            <w:r>
              <w:rPr>
                <w:rFonts w:ascii="Cambria Math" w:hAnsi="Cambria Math"/>
                <w:b w:val="0"/>
                <w:i w:val="0"/>
                <w:sz w:val="23"/>
              </w:rPr>
              <w:t xml:space="preserve"> = σ</w:t>
            </w:r>
            <w:r>
              <w:rPr>
                <w:rFonts w:ascii="Cambria Math" w:hAnsi="Cambria Math"/>
                <w:b w:val="0"/>
                <w:i w:val="0"/>
                <w:sz w:val="23"/>
                <w:vertAlign w:val="subscript"/>
              </w:rPr>
              <w:t>i</w:t>
            </w:r>
            <w:r>
              <w:rPr>
                <w:rFonts w:ascii="Cambria Math" w:hAnsi="Cambria Math"/>
                <w:b w:val="0"/>
                <w:i w:val="0"/>
                <w:sz w:val="23"/>
              </w:rPr>
              <w:t xml:space="preserve"> u</w:t>
            </w:r>
            <w:r>
              <w:rPr>
                <w:rFonts w:ascii="Cambria Math" w:hAnsi="Cambria Math"/>
                <w:b w:val="0"/>
                <w:i w:val="0"/>
                <w:sz w:val="23"/>
                <w:vertAlign w:val="subscript"/>
              </w:rPr>
              <w:t>i</w:t>
            </w:r>
            <w:r>
              <w:rPr>
                <w:rFonts w:ascii="Cambria Math" w:hAnsi="Cambria Math"/>
                <w:b w:val="0"/>
                <w:i w:val="0"/>
                <w:sz w:val="23"/>
              </w:rPr>
              <w:t xml:space="preserve">      Aᵀ u</w:t>
            </w:r>
            <w:r>
              <w:rPr>
                <w:rFonts w:ascii="Cambria Math" w:hAnsi="Cambria Math"/>
                <w:b w:val="0"/>
                <w:i w:val="0"/>
                <w:sz w:val="23"/>
                <w:vertAlign w:val="subscript"/>
              </w:rPr>
              <w:t>i</w:t>
            </w:r>
            <w:r>
              <w:rPr>
                <w:rFonts w:ascii="Cambria Math" w:hAnsi="Cambria Math"/>
                <w:b w:val="0"/>
                <w:i w:val="0"/>
                <w:sz w:val="23"/>
              </w:rPr>
              <w:t xml:space="preserve"> = σ</w:t>
            </w:r>
            <w:r>
              <w:rPr>
                <w:rFonts w:ascii="Cambria Math" w:hAnsi="Cambria Math"/>
                <w:b w:val="0"/>
                <w:i w:val="0"/>
                <w:sz w:val="23"/>
                <w:vertAlign w:val="subscript"/>
              </w:rPr>
              <w:t>i</w:t>
            </w:r>
            <w:r>
              <w:rPr>
                <w:rFonts w:ascii="Cambria Math" w:hAnsi="Cambria Math"/>
                <w:b w:val="0"/>
                <w:i w:val="0"/>
                <w:sz w:val="23"/>
              </w:rPr>
              <w:t xml:space="preserve"> v</w:t>
            </w:r>
            <w:r>
              <w:rPr>
                <w:rFonts w:ascii="Cambria Math" w:hAnsi="Cambria Math"/>
                <w:b w:val="0"/>
                <w:i w:val="0"/>
                <w:sz w:val="23"/>
                <w:vertAlign w:val="subscript"/>
              </w:rPr>
              <w:t>i</w:t>
            </w:r>
            <w:r>
              <w:rPr>
                <w:rFonts w:ascii="Cambria Math" w:hAnsi="Cambria Math"/>
                <w:b w:val="0"/>
                <w:i w:val="0"/>
                <w:sz w:val="23"/>
              </w:rPr>
              <w:t xml:space="preserve">      rank(A) = number of non-zero σ</w:t>
            </w:r>
            <w:r>
              <w:rPr>
                <w:rFonts w:ascii="Cambria Math" w:hAnsi="Cambria Math"/>
                <w:b w:val="0"/>
                <w:i w:val="0"/>
                <w:sz w:val="23"/>
                <w:vertAlign w:val="subscript"/>
              </w:rPr>
              <w:t>i</w:t>
            </w:r>
          </w:p>
          <w:p>
            <w:pPr>
              <w:jc w:val="center"/>
            </w:pPr>
            <w:r>
              <w:rPr>
                <w:b w:val="0"/>
                <w:i w:val="0"/>
                <w:color w:val="555555"/>
                <w:sz w:val="18"/>
              </w:rPr>
              <w:t>Singular values are never negative — a negative sign is absorbed into a column of U (or V). AᵀA and AAᵀ have the same non-zero eigenvalues.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Why U and V are eigenvectors of AAᵀ and AᵀA</w:t>
            </w:r>
          </w:p>
          <w:p>
            <w:pPr>
              <w:spacing w:after="20"/>
            </w:pPr>
            <w:r>
              <w:rPr>
                <w:b/>
                <w:color w:val="7B4FC9"/>
                <w:sz w:val="19"/>
              </w:rPr>
              <w:t xml:space="preserve">Step 1.  </w:t>
            </w:r>
            <w:r>
              <w:rPr>
                <w:b w:val="0"/>
                <w:i w:val="0"/>
                <w:sz w:val="20"/>
              </w:rPr>
              <w:t xml:space="preserve">UᵀU = I because U is orthogonal.  </w:t>
            </w:r>
          </w:p>
          <w:p>
            <w:pPr>
              <w:spacing w:after="60"/>
              <w:jc w:val="center"/>
            </w:pPr>
            <w:r>
              <w:rPr>
                <w:rFonts w:ascii="Cambria Math" w:hAnsi="Cambria Math"/>
                <w:b w:val="0"/>
                <w:i w:val="0"/>
                <w:sz w:val="22"/>
              </w:rPr>
              <w:t>AᵀA = (UΣVᵀ)ᵀ(UΣVᵀ) = V Σᵀ Uᵀ U Σ Vᵀ = V (ΣᵀΣ) Vᵀ</w:t>
            </w:r>
          </w:p>
          <w:p>
            <w:pPr>
              <w:spacing w:after="20"/>
            </w:pPr>
            <w:r>
              <w:rPr>
                <w:b/>
                <w:color w:val="7B4FC9"/>
                <w:sz w:val="19"/>
              </w:rPr>
              <w:t xml:space="preserve">Step 2.  </w:t>
            </w:r>
            <w:r>
              <w:rPr>
                <w:b w:val="0"/>
                <w:i w:val="0"/>
                <w:sz w:val="20"/>
              </w:rPr>
              <w:t>Multiply both sides by V on the right (VᵀV = I). ΣᵀΣ = diag(σ</w:t>
            </w:r>
            <w:r>
              <w:rPr>
                <w:b w:val="0"/>
                <w:i w:val="0"/>
                <w:sz w:val="20"/>
                <w:vertAlign w:val="subscript"/>
              </w:rPr>
              <w:t>1</w:t>
            </w:r>
            <w:r>
              <w:rPr>
                <w:b w:val="0"/>
                <w:i w:val="0"/>
                <w:sz w:val="20"/>
                <w:vertAlign w:val="superscript"/>
              </w:rPr>
              <w:t>2</w:t>
            </w:r>
            <w:r>
              <w:rPr>
                <w:b w:val="0"/>
                <w:i w:val="0"/>
                <w:sz w:val="20"/>
              </w:rPr>
              <w:t>, …) → columns of V are eigenvectors of AᵀA with eigenvalues σ</w:t>
            </w:r>
            <w:r>
              <w:rPr>
                <w:b w:val="0"/>
                <w:i w:val="0"/>
                <w:sz w:val="20"/>
                <w:vertAlign w:val="subscript"/>
              </w:rPr>
              <w:t>i</w:t>
            </w:r>
            <w:r>
              <w:rPr>
                <w:b w:val="0"/>
                <w:i w:val="0"/>
                <w:sz w:val="20"/>
                <w:vertAlign w:val="superscript"/>
              </w:rPr>
              <w:t>2</w:t>
            </w:r>
            <w:r>
              <w:rPr>
                <w:b w:val="0"/>
                <w:i w:val="0"/>
                <w:sz w:val="20"/>
              </w:rPr>
              <w:t xml:space="preserve">.  </w:t>
            </w:r>
          </w:p>
          <w:p>
            <w:pPr>
              <w:spacing w:after="60"/>
              <w:jc w:val="center"/>
            </w:pPr>
            <w:r>
              <w:rPr>
                <w:rFonts w:ascii="Cambria Math" w:hAnsi="Cambria Math"/>
                <w:b w:val="0"/>
                <w:i w:val="0"/>
                <w:sz w:val="22"/>
              </w:rPr>
              <w:t>(AᵀA) V = V (ΣᵀΣ)</w:t>
            </w:r>
          </w:p>
          <w:p>
            <w:pPr>
              <w:spacing w:after="20"/>
            </w:pPr>
            <w:r>
              <w:rPr>
                <w:b/>
                <w:color w:val="7B4FC9"/>
                <w:sz w:val="19"/>
              </w:rPr>
              <w:t xml:space="preserve">Step 3.  </w:t>
            </w:r>
            <w:r>
              <w:rPr>
                <w:b w:val="0"/>
                <w:i w:val="0"/>
                <w:sz w:val="20"/>
              </w:rPr>
              <w:t>Same argument → columns of U are eigenvectors of AAᵀ, again with eigenvalues σ</w:t>
            </w:r>
            <w:r>
              <w:rPr>
                <w:b w:val="0"/>
                <w:i w:val="0"/>
                <w:sz w:val="20"/>
                <w:vertAlign w:val="subscript"/>
              </w:rPr>
              <w:t>i</w:t>
            </w:r>
            <w:r>
              <w:rPr>
                <w:b w:val="0"/>
                <w:i w:val="0"/>
                <w:sz w:val="20"/>
                <w:vertAlign w:val="superscript"/>
              </w:rPr>
              <w:t>2</w:t>
            </w:r>
            <w:r>
              <w:rPr>
                <w:b w:val="0"/>
                <w:i w:val="0"/>
                <w:sz w:val="20"/>
              </w:rPr>
              <w:t xml:space="preserve">.  </w:t>
            </w:r>
          </w:p>
          <w:p>
            <w:pPr>
              <w:spacing w:after="60"/>
              <w:jc w:val="center"/>
            </w:pPr>
            <w:r>
              <w:rPr>
                <w:rFonts w:ascii="Cambria Math" w:hAnsi="Cambria Math"/>
                <w:b w:val="0"/>
                <w:i w:val="0"/>
                <w:sz w:val="22"/>
              </w:rPr>
              <w:t>AAᵀ = U (ΣΣᵀ) Uᵀ</w:t>
            </w:r>
          </w:p>
          <w:p>
            <w:pPr>
              <w:spacing w:after="20"/>
            </w:pPr>
            <w:r>
              <w:rPr>
                <w:b/>
                <w:color w:val="7B4FC9"/>
                <w:sz w:val="19"/>
              </w:rPr>
              <w:t xml:space="preserve">Step 4.  </w:t>
            </w:r>
            <w:r>
              <w:rPr>
                <w:b w:val="0"/>
                <w:i w:val="0"/>
                <w:sz w:val="20"/>
              </w:rPr>
              <w:t>Practical recipe: find V (the smaller Gram matrix if you like), then get each u</w:t>
            </w:r>
            <w:r>
              <w:rPr>
                <w:b w:val="0"/>
                <w:i w:val="0"/>
                <w:sz w:val="20"/>
                <w:vertAlign w:val="subscript"/>
              </w:rPr>
              <w:t>i</w:t>
            </w:r>
            <w:r>
              <w:rPr>
                <w:b w:val="0"/>
                <w:i w:val="0"/>
                <w:sz w:val="20"/>
              </w:rPr>
              <w:t xml:space="preserve"> from this formula so the signs match automatically.  </w:t>
            </w:r>
          </w:p>
          <w:p>
            <w:pPr>
              <w:spacing w:after="60"/>
              <w:jc w:val="center"/>
            </w:pPr>
            <w:r>
              <w:rPr>
                <w:rFonts w:ascii="Cambria Math" w:hAnsi="Cambria Math"/>
                <w:b w:val="0"/>
                <w:i w:val="0"/>
                <w:sz w:val="22"/>
              </w:rPr>
              <w:t>u</w:t>
            </w:r>
            <w:r>
              <w:rPr>
                <w:rFonts w:ascii="Cambria Math" w:hAnsi="Cambria Math"/>
                <w:b w:val="0"/>
                <w:i w:val="0"/>
                <w:sz w:val="22"/>
                <w:vertAlign w:val="subscript"/>
              </w:rPr>
              <w:t>i</w:t>
            </w:r>
            <w:r>
              <w:rPr>
                <w:rFonts w:ascii="Cambria Math" w:hAnsi="Cambria Math"/>
                <w:b w:val="0"/>
                <w:i w:val="0"/>
                <w:sz w:val="22"/>
              </w:rPr>
              <w:t xml:space="preserve"> = A v</w:t>
            </w:r>
            <w:r>
              <w:rPr>
                <w:rFonts w:ascii="Cambria Math" w:hAnsi="Cambria Math"/>
                <w:b w:val="0"/>
                <w:i w:val="0"/>
                <w:sz w:val="22"/>
                <w:vertAlign w:val="subscript"/>
              </w:rPr>
              <w:t>i</w:t>
            </w:r>
            <w:r>
              <w:rPr>
                <w:rFonts w:ascii="Cambria Math" w:hAnsi="Cambria Math"/>
                <w:b w:val="0"/>
                <w:i w:val="0"/>
                <w:sz w:val="22"/>
              </w:rPr>
              <w:t xml:space="preserve"> / σ</w:t>
            </w:r>
            <w:r>
              <w:rPr>
                <w:rFonts w:ascii="Cambria Math" w:hAnsi="Cambria Math"/>
                <w:b w:val="0"/>
                <w:i w:val="0"/>
                <w:sz w:val="22"/>
                <w:vertAlign w:val="subscript"/>
              </w:rPr>
              <w:t>i</w:t>
            </w:r>
          </w:p>
        </w:tc>
      </w:tr>
    </w:tbl>
    <w:p>
      <w:pPr>
        <w:spacing w:after="0"/>
      </w:pPr>
    </w:p>
    <w:p>
      <w:pPr>
        <w:pStyle w:val="Heading3"/>
      </w:pPr>
      <w:r>
        <w:t>Reduced SVD and low-rank approximation</w:t>
      </w:r>
    </w:p>
    <w:p>
      <w:pPr>
        <w:pStyle w:val="ListBullet"/>
        <w:spacing w:after="40"/>
      </w:pPr>
      <w:r>
        <w:rPr>
          <w:b/>
          <w:i w:val="0"/>
        </w:rPr>
        <w:t>Reduced (thin/compact) SVD</w:t>
      </w:r>
      <w:r>
        <w:rPr>
          <w:b w:val="0"/>
          <w:i w:val="0"/>
        </w:rPr>
        <w:t>: keep only the r = rank(A) non-zero singular values: A = U</w:t>
      </w:r>
      <w:r>
        <w:rPr>
          <w:b w:val="0"/>
          <w:i w:val="0"/>
          <w:vertAlign w:val="subscript"/>
        </w:rPr>
        <w:t>r</w:t>
      </w:r>
      <w:r>
        <w:rPr>
          <w:b w:val="0"/>
          <w:i w:val="0"/>
        </w:rPr>
        <w:t xml:space="preserve"> Σ</w:t>
      </w:r>
      <w:r>
        <w:rPr>
          <w:b w:val="0"/>
          <w:i w:val="0"/>
          <w:vertAlign w:val="subscript"/>
        </w:rPr>
        <w:t>r</w:t>
      </w:r>
      <w:r>
        <w:rPr>
          <w:b w:val="0"/>
          <w:i w:val="0"/>
        </w:rPr>
        <w:t xml:space="preserve"> V</w:t>
      </w:r>
      <w:r>
        <w:rPr>
          <w:b w:val="0"/>
          <w:i w:val="0"/>
          <w:vertAlign w:val="subscript"/>
        </w:rPr>
        <w:t>r</w:t>
      </w:r>
      <w:r>
        <w:rPr>
          <w:b w:val="0"/>
          <w:i w:val="0"/>
        </w:rPr>
        <w:t>ᵀ with U</w:t>
      </w:r>
      <w:r>
        <w:rPr>
          <w:b w:val="0"/>
          <w:i w:val="0"/>
          <w:vertAlign w:val="subscript"/>
        </w:rPr>
        <w:t>r</w:t>
      </w:r>
      <w:r>
        <w:rPr>
          <w:b w:val="0"/>
          <w:i w:val="0"/>
        </w:rPr>
        <w:t xml:space="preserve"> m × r, Σ</w:t>
      </w:r>
      <w:r>
        <w:rPr>
          <w:b w:val="0"/>
          <w:i w:val="0"/>
          <w:vertAlign w:val="subscript"/>
        </w:rPr>
        <w:t>r</w:t>
      </w:r>
      <w:r>
        <w:rPr>
          <w:b w:val="0"/>
          <w:i w:val="0"/>
        </w:rPr>
        <w:t xml:space="preserve"> r × r, V</w:t>
      </w:r>
      <w:r>
        <w:rPr>
          <w:b w:val="0"/>
          <w:i w:val="0"/>
          <w:vertAlign w:val="subscript"/>
        </w:rPr>
        <w:t>r</w:t>
      </w:r>
      <w:r>
        <w:rPr>
          <w:b w:val="0"/>
          <w:i w:val="0"/>
        </w:rPr>
        <w:t>ᵀ r × n. Nothing is lost.</w:t>
      </w:r>
    </w:p>
    <w:p>
      <w:pPr>
        <w:pStyle w:val="ListBullet"/>
        <w:spacing w:after="40"/>
      </w:pPr>
      <w:r>
        <w:rPr>
          <w:b/>
          <w:i w:val="0"/>
        </w:rPr>
        <w:t>Outer-product form</w:t>
      </w:r>
      <w:r>
        <w:rPr>
          <w:b w:val="0"/>
          <w:i w:val="0"/>
        </w:rPr>
        <w:t>: A = σ</w:t>
      </w:r>
      <w:r>
        <w:rPr>
          <w:b w:val="0"/>
          <w:i w:val="0"/>
          <w:vertAlign w:val="subscript"/>
        </w:rPr>
        <w:t>1</w:t>
      </w:r>
      <w:r>
        <w:rPr>
          <w:b w:val="0"/>
          <w:i w:val="0"/>
        </w:rPr>
        <w:t>u</w:t>
      </w:r>
      <w:r>
        <w:rPr>
          <w:b w:val="0"/>
          <w:i w:val="0"/>
          <w:vertAlign w:val="subscript"/>
        </w:rPr>
        <w:t>1</w:t>
      </w:r>
      <w:r>
        <w:rPr>
          <w:b w:val="0"/>
          <w:i w:val="0"/>
        </w:rPr>
        <w:t>v</w:t>
      </w:r>
      <w:r>
        <w:rPr>
          <w:b w:val="0"/>
          <w:i w:val="0"/>
          <w:vertAlign w:val="subscript"/>
        </w:rPr>
        <w:t>1</w:t>
      </w:r>
      <w:r>
        <w:rPr>
          <w:b w:val="0"/>
          <w:i w:val="0"/>
        </w:rPr>
        <w:t>ᵀ + σ</w:t>
      </w:r>
      <w:r>
        <w:rPr>
          <w:b w:val="0"/>
          <w:i w:val="0"/>
          <w:vertAlign w:val="subscript"/>
        </w:rPr>
        <w:t>2</w:t>
      </w:r>
      <w:r>
        <w:rPr>
          <w:b w:val="0"/>
          <w:i w:val="0"/>
        </w:rPr>
        <w:t>u</w:t>
      </w:r>
      <w:r>
        <w:rPr>
          <w:b w:val="0"/>
          <w:i w:val="0"/>
          <w:vertAlign w:val="subscript"/>
        </w:rPr>
        <w:t>2</w:t>
      </w:r>
      <w:r>
        <w:rPr>
          <w:b w:val="0"/>
          <w:i w:val="0"/>
        </w:rPr>
        <w:t>v</w:t>
      </w:r>
      <w:r>
        <w:rPr>
          <w:b w:val="0"/>
          <w:i w:val="0"/>
          <w:vertAlign w:val="subscript"/>
        </w:rPr>
        <w:t>2</w:t>
      </w:r>
      <w:r>
        <w:rPr>
          <w:b w:val="0"/>
          <w:i w:val="0"/>
        </w:rPr>
        <w:t>ᵀ + … + σ</w:t>
      </w:r>
      <w:r>
        <w:rPr>
          <w:b w:val="0"/>
          <w:i w:val="0"/>
          <w:vertAlign w:val="subscript"/>
        </w:rPr>
        <w:t>r</w:t>
      </w:r>
      <w:r>
        <w:rPr>
          <w:b w:val="0"/>
          <w:i w:val="0"/>
        </w:rPr>
        <w:t>u</w:t>
      </w:r>
      <w:r>
        <w:rPr>
          <w:b w:val="0"/>
          <w:i w:val="0"/>
          <w:vertAlign w:val="subscript"/>
        </w:rPr>
        <w:t>r</w:t>
      </w:r>
      <w:r>
        <w:rPr>
          <w:b w:val="0"/>
          <w:i w:val="0"/>
        </w:rPr>
        <w:t>v</w:t>
      </w:r>
      <w:r>
        <w:rPr>
          <w:b w:val="0"/>
          <w:i w:val="0"/>
          <w:vertAlign w:val="subscript"/>
        </w:rPr>
        <w:t>r</w:t>
      </w:r>
      <w:r>
        <w:rPr>
          <w:b w:val="0"/>
          <w:i w:val="0"/>
        </w:rPr>
        <w:t>ᵀ — a sum of rank-1 "layers", most important first.</w:t>
      </w:r>
    </w:p>
    <w:p>
      <w:pPr>
        <w:pStyle w:val="ListBullet"/>
        <w:spacing w:after="40"/>
      </w:pPr>
      <w:r>
        <w:rPr>
          <w:b/>
          <w:i w:val="0"/>
        </w:rPr>
        <w:t>Rank-k approximation</w:t>
      </w:r>
      <w:r>
        <w:rPr>
          <w:b w:val="0"/>
          <w:i w:val="0"/>
        </w:rPr>
        <w:t>: A</w:t>
      </w:r>
      <w:r>
        <w:rPr>
          <w:b w:val="0"/>
          <w:i w:val="0"/>
          <w:vertAlign w:val="subscript"/>
        </w:rPr>
        <w:t>k</w:t>
      </w:r>
      <w:r>
        <w:rPr>
          <w:b w:val="0"/>
          <w:i w:val="0"/>
        </w:rPr>
        <w:t xml:space="preserve"> = Σ</w:t>
      </w:r>
      <w:r>
        <w:rPr>
          <w:b w:val="0"/>
          <w:i w:val="0"/>
          <w:vertAlign w:val="subscript"/>
        </w:rPr>
        <w:t>i=1</w:t>
      </w:r>
      <w:r>
        <w:rPr>
          <w:b w:val="0"/>
          <w:i w:val="0"/>
          <w:vertAlign w:val="superscript"/>
        </w:rPr>
        <w:t>k</w:t>
      </w:r>
      <w:r>
        <w:rPr>
          <w:b w:val="0"/>
          <w:i w:val="0"/>
        </w:rPr>
        <w:t xml:space="preserve"> σ</w:t>
      </w:r>
      <w:r>
        <w:rPr>
          <w:b w:val="0"/>
          <w:i w:val="0"/>
          <w:vertAlign w:val="subscript"/>
        </w:rPr>
        <w:t>i</w:t>
      </w:r>
      <w:r>
        <w:rPr>
          <w:b w:val="0"/>
          <w:i w:val="0"/>
        </w:rPr>
        <w:t>u</w:t>
      </w:r>
      <w:r>
        <w:rPr>
          <w:b w:val="0"/>
          <w:i w:val="0"/>
          <w:vertAlign w:val="subscript"/>
        </w:rPr>
        <w:t>i</w:t>
      </w:r>
      <w:r>
        <w:rPr>
          <w:b w:val="0"/>
          <w:i w:val="0"/>
        </w:rPr>
        <w:t>v</w:t>
      </w:r>
      <w:r>
        <w:rPr>
          <w:b w:val="0"/>
          <w:i w:val="0"/>
          <w:vertAlign w:val="subscript"/>
        </w:rPr>
        <w:t>i</w:t>
      </w:r>
      <w:r>
        <w:rPr>
          <w:b w:val="0"/>
          <w:i w:val="0"/>
        </w:rPr>
        <w:t>ᵀ. Storage k(m + n + 1) numbers instead of mn (image compression).</w:t>
      </w:r>
    </w:p>
    <w:p>
      <w:pPr>
        <w:pStyle w:val="ListBullet"/>
        <w:spacing w:after="40"/>
      </w:pPr>
      <w:r>
        <w:rPr>
          <w:b/>
          <w:i w:val="0"/>
        </w:rPr>
        <w:t>Eckart–Young theorem</w:t>
      </w:r>
      <w:r>
        <w:rPr>
          <w:b w:val="0"/>
          <w:i w:val="0"/>
        </w:rPr>
        <w:t>: A</w:t>
      </w:r>
      <w:r>
        <w:rPr>
          <w:b w:val="0"/>
          <w:i w:val="0"/>
          <w:vertAlign w:val="subscript"/>
        </w:rPr>
        <w:t>k</w:t>
      </w:r>
      <w:r>
        <w:rPr>
          <w:b w:val="0"/>
          <w:i w:val="0"/>
        </w:rPr>
        <w:t xml:space="preserve"> is the BEST rank-k approximation of A: ‖A − A</w:t>
      </w:r>
      <w:r>
        <w:rPr>
          <w:b w:val="0"/>
          <w:i w:val="0"/>
          <w:vertAlign w:val="subscript"/>
        </w:rPr>
        <w:t>k</w:t>
      </w:r>
      <w:r>
        <w:rPr>
          <w:b w:val="0"/>
          <w:i w:val="0"/>
        </w:rPr>
        <w:t>‖</w:t>
      </w:r>
      <w:r>
        <w:rPr>
          <w:b w:val="0"/>
          <w:i w:val="0"/>
          <w:vertAlign w:val="subscript"/>
        </w:rPr>
        <w:t>F</w:t>
      </w:r>
      <w:r>
        <w:rPr>
          <w:b w:val="0"/>
          <w:i w:val="0"/>
        </w:rPr>
        <w:t xml:space="preserve"> = √(σ</w:t>
      </w:r>
      <w:r>
        <w:rPr>
          <w:b w:val="0"/>
          <w:i w:val="0"/>
          <w:vertAlign w:val="subscript"/>
        </w:rPr>
        <w:t>k+1</w:t>
      </w:r>
      <w:r>
        <w:rPr>
          <w:b w:val="0"/>
          <w:i w:val="0"/>
          <w:vertAlign w:val="superscript"/>
        </w:rPr>
        <w:t>2</w:t>
      </w:r>
      <w:r>
        <w:rPr>
          <w:b w:val="0"/>
          <w:i w:val="0"/>
        </w:rPr>
        <w:t xml:space="preserve"> + … + σ</w:t>
      </w:r>
      <w:r>
        <w:rPr>
          <w:b w:val="0"/>
          <w:i w:val="0"/>
          <w:vertAlign w:val="subscript"/>
        </w:rPr>
        <w:t>r</w:t>
      </w:r>
      <w:r>
        <w:rPr>
          <w:b w:val="0"/>
          <w:i w:val="0"/>
          <w:vertAlign w:val="superscript"/>
        </w:rPr>
        <w:t>2</w:t>
      </w:r>
      <w:r>
        <w:rPr>
          <w:b w:val="0"/>
          <w:i w:val="0"/>
        </w:rPr>
        <w:t>) and ‖A − A</w:t>
      </w:r>
      <w:r>
        <w:rPr>
          <w:b w:val="0"/>
          <w:i w:val="0"/>
          <w:vertAlign w:val="subscript"/>
        </w:rPr>
        <w:t>k</w:t>
      </w:r>
      <w:r>
        <w:rPr>
          <w:b w:val="0"/>
          <w:i w:val="0"/>
        </w:rPr>
        <w:t>‖</w:t>
      </w:r>
      <w:r>
        <w:rPr>
          <w:b w:val="0"/>
          <w:i w:val="0"/>
          <w:vertAlign w:val="subscript"/>
        </w:rPr>
        <w:t>2</w:t>
      </w:r>
      <w:r>
        <w:rPr>
          <w:b w:val="0"/>
          <w:i w:val="0"/>
        </w:rPr>
        <w:t xml:space="preserve"> = σ</w:t>
      </w:r>
      <w:r>
        <w:rPr>
          <w:b w:val="0"/>
          <w:i w:val="0"/>
          <w:vertAlign w:val="subscript"/>
        </w:rPr>
        <w:t>k+1</w:t>
      </w:r>
      <w:r>
        <w:rPr>
          <w:b w:val="0"/>
          <w:i w:val="0"/>
        </w:rPr>
        <w:t>. No other rank-k matrix is closer.</w:t>
      </w:r>
    </w:p>
    <w:p>
      <w:pPr>
        <w:pStyle w:val="ListBullet"/>
        <w:spacing w:after="40"/>
      </w:pPr>
      <w:r>
        <w:rPr>
          <w:b/>
          <w:i w:val="0"/>
        </w:rPr>
        <w:t>Geometric meaning</w:t>
      </w:r>
      <w:r>
        <w:rPr>
          <w:b w:val="0"/>
          <w:i w:val="0"/>
        </w:rPr>
        <w:t>: a unit circle is mapped by A to an ellipse whose semi-axes are σ</w:t>
      </w:r>
      <w:r>
        <w:rPr>
          <w:b w:val="0"/>
          <w:i w:val="0"/>
          <w:vertAlign w:val="subscript"/>
        </w:rPr>
        <w:t>i</w:t>
      </w:r>
      <w:r>
        <w:rPr>
          <w:b w:val="0"/>
          <w:i w:val="0"/>
        </w:rPr>
        <w:t>u</w:t>
      </w:r>
      <w:r>
        <w:rPr>
          <w:b w:val="0"/>
          <w:i w:val="0"/>
          <w:vertAlign w:val="subscript"/>
        </w:rPr>
        <w:t>i</w:t>
      </w:r>
      <w:r>
        <w:rPr>
          <w:b w:val="0"/>
          <w:i w:val="0"/>
        </w:rPr>
        <w:t>; v</w:t>
      </w:r>
      <w:r>
        <w:rPr>
          <w:b w:val="0"/>
          <w:i w:val="0"/>
          <w:vertAlign w:val="subscript"/>
        </w:rPr>
        <w:t>i</w:t>
      </w:r>
      <w:r>
        <w:rPr>
          <w:b w:val="0"/>
          <w:i w:val="0"/>
        </w:rPr>
        <w:t xml:space="preserve"> are the input directions that land on those axes.</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PCA via SVD</w:t>
            </w:r>
          </w:p>
          <w:p>
            <w:pPr>
              <w:spacing w:after="40"/>
              <w:jc w:val="center"/>
            </w:pPr>
            <w:r>
              <w:rPr>
                <w:rFonts w:ascii="Cambria Math" w:hAnsi="Cambria Math"/>
                <w:b w:val="0"/>
                <w:i w:val="0"/>
                <w:sz w:val="23"/>
              </w:rPr>
              <w:t>Centred data X (N × d) = U Σ Vᵀ</w:t>
            </w:r>
          </w:p>
          <w:p>
            <w:pPr>
              <w:spacing w:after="40"/>
              <w:jc w:val="center"/>
            </w:pPr>
            <w:r>
              <w:rPr>
                <w:rFonts w:ascii="Cambria Math" w:hAnsi="Cambria Math"/>
                <w:b w:val="0"/>
                <w:i w:val="0"/>
                <w:sz w:val="23"/>
              </w:rPr>
              <w:t>S = (1/N) XᵀX = V (Σᵀ Σ / N) Vᵀ</w:t>
            </w:r>
          </w:p>
          <w:p>
            <w:pPr>
              <w:spacing w:after="40"/>
              <w:jc w:val="center"/>
            </w:pPr>
            <w:r>
              <w:rPr>
                <w:rFonts w:ascii="Cambria Math" w:hAnsi="Cambria Math"/>
                <w:b w:val="0"/>
                <w:i w:val="0"/>
                <w:sz w:val="23"/>
              </w:rPr>
              <w:t>⇒ principal components = columns of V ,     λ</w:t>
            </w:r>
            <w:r>
              <w:rPr>
                <w:rFonts w:ascii="Cambria Math" w:hAnsi="Cambria Math"/>
                <w:b w:val="0"/>
                <w:i w:val="0"/>
                <w:sz w:val="23"/>
                <w:vertAlign w:val="subscript"/>
              </w:rPr>
              <w:t>i</w:t>
            </w:r>
            <w:r>
              <w:rPr>
                <w:rFonts w:ascii="Cambria Math" w:hAnsi="Cambria Math"/>
                <w:b w:val="0"/>
                <w:i w:val="0"/>
                <w:sz w:val="23"/>
              </w:rPr>
              <w:t xml:space="preserve"> = σ</w:t>
            </w:r>
            <w:r>
              <w:rPr>
                <w:rFonts w:ascii="Cambria Math" w:hAnsi="Cambria Math"/>
                <w:b w:val="0"/>
                <w:i w:val="0"/>
                <w:sz w:val="23"/>
                <w:vertAlign w:val="subscript"/>
              </w:rPr>
              <w:t>i</w:t>
            </w:r>
            <w:r>
              <w:rPr>
                <w:rFonts w:ascii="Cambria Math" w:hAnsi="Cambria Math"/>
                <w:b w:val="0"/>
                <w:i w:val="0"/>
                <w:sz w:val="23"/>
                <w:vertAlign w:val="superscript"/>
              </w:rPr>
              <w:t>2</w:t>
            </w:r>
            <w:r>
              <w:rPr>
                <w:rFonts w:ascii="Cambria Math" w:hAnsi="Cambria Math"/>
                <w:b w:val="0"/>
                <w:i w:val="0"/>
                <w:sz w:val="23"/>
              </w:rPr>
              <w:t xml:space="preserve"> / N</w:t>
            </w:r>
          </w:p>
          <w:p>
            <w:pPr>
              <w:spacing w:after="40"/>
              <w:jc w:val="center"/>
            </w:pPr>
            <w:r>
              <w:rPr>
                <w:rFonts w:ascii="Cambria Math" w:hAnsi="Cambria Math"/>
                <w:b w:val="0"/>
                <w:i w:val="0"/>
                <w:sz w:val="23"/>
              </w:rPr>
              <w:t>Scores  Z = X V</w:t>
            </w:r>
            <w:r>
              <w:rPr>
                <w:rFonts w:ascii="Cambria Math" w:hAnsi="Cambria Math"/>
                <w:b w:val="0"/>
                <w:i w:val="0"/>
                <w:sz w:val="23"/>
                <w:vertAlign w:val="subscript"/>
              </w:rPr>
              <w:t>k</w:t>
            </w:r>
            <w:r>
              <w:rPr>
                <w:rFonts w:ascii="Cambria Math" w:hAnsi="Cambria Math"/>
                <w:b w:val="0"/>
                <w:i w:val="0"/>
                <w:sz w:val="23"/>
              </w:rPr>
              <w:t xml:space="preserve"> = U</w:t>
            </w:r>
            <w:r>
              <w:rPr>
                <w:rFonts w:ascii="Cambria Math" w:hAnsi="Cambria Math"/>
                <w:b w:val="0"/>
                <w:i w:val="0"/>
                <w:sz w:val="23"/>
                <w:vertAlign w:val="subscript"/>
              </w:rPr>
              <w:t>k</w:t>
            </w:r>
            <w:r>
              <w:rPr>
                <w:rFonts w:ascii="Cambria Math" w:hAnsi="Cambria Math"/>
                <w:b w:val="0"/>
                <w:i w:val="0"/>
                <w:sz w:val="23"/>
              </w:rPr>
              <w:t xml:space="preserve"> Σ</w:t>
            </w:r>
            <w:r>
              <w:rPr>
                <w:rFonts w:ascii="Cambria Math" w:hAnsi="Cambria Math"/>
                <w:b w:val="0"/>
                <w:i w:val="0"/>
                <w:sz w:val="23"/>
                <w:vertAlign w:val="subscript"/>
              </w:rPr>
              <w:t>k</w:t>
            </w:r>
          </w:p>
          <w:p>
            <w:pPr>
              <w:jc w:val="center"/>
            </w:pPr>
            <w:r>
              <w:rPr>
                <w:b w:val="0"/>
                <w:i w:val="0"/>
                <w:color w:val="555555"/>
                <w:sz w:val="18"/>
              </w:rPr>
              <w:t>In practice (numpy, sklearn) PCA is computed by SVD of the centred data matrix: it is numerically more stable than forming XᵀX and never needs the d × d covariance explicitly.</w:t>
            </w:r>
          </w:p>
        </w:tc>
      </w:tr>
    </w:tbl>
    <w:p>
      <w:pPr>
        <w:spacing w:after="0"/>
      </w:pPr>
    </w:p>
    <w:p>
      <w:pPr>
        <w:pStyle w:val="Heading2"/>
      </w:pPr>
      <w:r>
        <w:t>11.5 Useful properties of PCA (MCQ favourites)</w:t>
      </w:r>
    </w:p>
    <w:tbl>
      <w:tblPr>
        <w:tblStyle w:val="TableGrid"/>
        <w:tblW w:type="auto" w:w="0"/>
        <w:jc w:val="center"/>
        <w:tblLook w:firstColumn="1" w:firstRow="1" w:lastColumn="0" w:lastRow="0" w:noHBand="0" w:noVBand="1" w:val="04A0"/>
      </w:tblPr>
      <w:tblGrid>
        <w:gridCol w:w="4819"/>
        <w:gridCol w:w="4819"/>
      </w:tblGrid>
      <w:tr>
        <w:tc>
          <w:tcPr>
            <w:tcW w:type="dxa" w:w="4252"/>
            <w:shd w:val="clear" w:color="auto" w:fill="1F3864"/>
            <w:tcMar>
              <w:top w:w="70" w:type="dxa"/>
              <w:bottom w:w="70" w:type="dxa"/>
              <w:left w:w="140" w:type="dxa"/>
              <w:right w:w="110" w:type="dxa"/>
            </w:tcMar>
          </w:tcPr>
          <w:p>
            <w:pPr>
              <w:jc w:val="center"/>
            </w:pPr>
            <w:r>
              <w:rPr>
                <w:b/>
                <w:i w:val="0"/>
                <w:color w:val="FFFFFF"/>
                <w:sz w:val="18"/>
              </w:rPr>
              <w:t>Change to the data</w:t>
            </w:r>
          </w:p>
        </w:tc>
        <w:tc>
          <w:tcPr>
            <w:tcW w:type="dxa" w:w="5102"/>
            <w:shd w:val="clear" w:color="auto" w:fill="1F3864"/>
            <w:tcMar>
              <w:top w:w="70" w:type="dxa"/>
              <w:bottom w:w="70" w:type="dxa"/>
              <w:left w:w="140" w:type="dxa"/>
              <w:right w:w="110" w:type="dxa"/>
            </w:tcMar>
          </w:tcPr>
          <w:p>
            <w:pPr>
              <w:jc w:val="center"/>
            </w:pPr>
            <w:r>
              <w:rPr>
                <w:b/>
                <w:i w:val="0"/>
                <w:color w:val="FFFFFF"/>
                <w:sz w:val="18"/>
              </w:rPr>
              <w:t>Effect on PCA</w:t>
            </w:r>
          </w:p>
        </w:tc>
      </w:tr>
      <w:tr>
        <w:tc>
          <w:tcPr>
            <w:tcW w:type="dxa" w:w="4252"/>
          </w:tcPr>
          <w:p>
            <w:pPr>
              <w:spacing w:after="0"/>
            </w:pPr>
            <w:r>
              <w:rPr>
                <w:b w:val="0"/>
                <w:i w:val="0"/>
                <w:sz w:val="18"/>
              </w:rPr>
              <w:t>Add a constant to all points (translation)</w:t>
            </w:r>
          </w:p>
        </w:tc>
        <w:tc>
          <w:tcPr>
            <w:tcW w:type="dxa" w:w="5102"/>
          </w:tcPr>
          <w:p>
            <w:pPr>
              <w:spacing w:after="0"/>
            </w:pPr>
            <w:r>
              <w:rPr>
                <w:b w:val="0"/>
                <w:i w:val="0"/>
                <w:sz w:val="18"/>
              </w:rPr>
              <w:t>nothing changes (centring removes it)</w:t>
            </w:r>
          </w:p>
        </w:tc>
      </w:tr>
      <w:tr>
        <w:tc>
          <w:tcPr>
            <w:tcW w:type="dxa" w:w="4252"/>
            <w:shd w:val="clear" w:color="auto" w:fill="F2F6FC"/>
            <w:tcMar>
              <w:top w:w="70" w:type="dxa"/>
              <w:bottom w:w="70" w:type="dxa"/>
              <w:left w:w="140" w:type="dxa"/>
              <w:right w:w="110" w:type="dxa"/>
            </w:tcMar>
          </w:tcPr>
          <w:p>
            <w:pPr>
              <w:spacing w:after="0"/>
            </w:pPr>
            <w:r>
              <w:rPr>
                <w:b w:val="0"/>
                <w:i w:val="0"/>
                <w:sz w:val="18"/>
              </w:rPr>
              <w:t>Rigid rotation x → Rx</w:t>
            </w:r>
          </w:p>
        </w:tc>
        <w:tc>
          <w:tcPr>
            <w:tcW w:type="dxa" w:w="5102"/>
            <w:shd w:val="clear" w:color="auto" w:fill="F2F6FC"/>
            <w:tcMar>
              <w:top w:w="70" w:type="dxa"/>
              <w:bottom w:w="70" w:type="dxa"/>
              <w:left w:w="140" w:type="dxa"/>
              <w:right w:w="110" w:type="dxa"/>
            </w:tcMar>
          </w:tcPr>
          <w:p>
            <w:pPr>
              <w:spacing w:after="0"/>
            </w:pPr>
            <w:r>
              <w:rPr>
                <w:b w:val="0"/>
                <w:i w:val="0"/>
                <w:sz w:val="18"/>
              </w:rPr>
              <w:t xml:space="preserve">S → RSRᵀ: </w:t>
            </w:r>
            <w:r>
              <w:rPr>
                <w:b/>
                <w:i w:val="0"/>
                <w:sz w:val="18"/>
              </w:rPr>
              <w:t>eigenvalues unchanged</w:t>
            </w:r>
            <w:r>
              <w:rPr>
                <w:b w:val="0"/>
                <w:i w:val="0"/>
                <w:sz w:val="18"/>
              </w:rPr>
              <w:t>, PC directions rotate by R</w:t>
            </w:r>
          </w:p>
        </w:tc>
      </w:tr>
      <w:tr>
        <w:tc>
          <w:tcPr>
            <w:tcW w:type="dxa" w:w="4252"/>
          </w:tcPr>
          <w:p>
            <w:pPr>
              <w:spacing w:after="0"/>
            </w:pPr>
            <w:r>
              <w:rPr>
                <w:b w:val="0"/>
                <w:i w:val="0"/>
                <w:sz w:val="18"/>
              </w:rPr>
              <w:t>Multiply one feature by a constant (change of units)</w:t>
            </w:r>
          </w:p>
        </w:tc>
        <w:tc>
          <w:tcPr>
            <w:tcW w:type="dxa" w:w="5102"/>
          </w:tcPr>
          <w:p>
            <w:pPr>
              <w:spacing w:after="0"/>
            </w:pPr>
            <w:r>
              <w:rPr>
                <w:b w:val="0"/>
                <w:i w:val="0"/>
                <w:sz w:val="18"/>
              </w:rPr>
              <w:t>eigenvalues AND directions change → standardise first</w:t>
            </w:r>
          </w:p>
        </w:tc>
      </w:tr>
      <w:tr>
        <w:tc>
          <w:tcPr>
            <w:tcW w:type="dxa" w:w="4252"/>
            <w:shd w:val="clear" w:color="auto" w:fill="F2F6FC"/>
            <w:tcMar>
              <w:top w:w="70" w:type="dxa"/>
              <w:bottom w:w="70" w:type="dxa"/>
              <w:left w:w="140" w:type="dxa"/>
              <w:right w:w="110" w:type="dxa"/>
            </w:tcMar>
          </w:tcPr>
          <w:p>
            <w:pPr>
              <w:spacing w:after="0"/>
            </w:pPr>
            <w:r>
              <w:rPr>
                <w:b w:val="0"/>
                <w:i w:val="0"/>
                <w:sz w:val="18"/>
              </w:rPr>
              <w:t>Run PCA d → j, then PCA again j → k (k &lt; j)</w:t>
            </w:r>
          </w:p>
        </w:tc>
        <w:tc>
          <w:tcPr>
            <w:tcW w:type="dxa" w:w="5102"/>
            <w:shd w:val="clear" w:color="auto" w:fill="F2F6FC"/>
            <w:tcMar>
              <w:top w:w="70" w:type="dxa"/>
              <w:bottom w:w="70" w:type="dxa"/>
              <w:left w:w="140" w:type="dxa"/>
              <w:right w:w="110" w:type="dxa"/>
            </w:tcMar>
          </w:tcPr>
          <w:p>
            <w:pPr>
              <w:spacing w:after="0"/>
            </w:pPr>
            <w:r>
              <w:rPr>
                <w:b w:val="0"/>
                <w:i w:val="0"/>
                <w:sz w:val="18"/>
              </w:rPr>
              <w:t>same top-k PCs as running PCA d → k directly (projected covariance is diag(λ</w:t>
            </w:r>
            <w:r>
              <w:rPr>
                <w:b w:val="0"/>
                <w:i w:val="0"/>
                <w:sz w:val="18"/>
                <w:vertAlign w:val="subscript"/>
              </w:rPr>
              <w:t>1</w:t>
            </w:r>
            <w:r>
              <w:rPr>
                <w:b w:val="0"/>
                <w:i w:val="0"/>
                <w:sz w:val="18"/>
              </w:rPr>
              <w:t>, …, λ</w:t>
            </w:r>
            <w:r>
              <w:rPr>
                <w:b w:val="0"/>
                <w:i w:val="0"/>
                <w:sz w:val="18"/>
                <w:vertAlign w:val="subscript"/>
              </w:rPr>
              <w:t>j</w:t>
            </w:r>
            <w:r>
              <w:rPr>
                <w:b w:val="0"/>
                <w:i w:val="0"/>
                <w:sz w:val="18"/>
              </w:rPr>
              <w:t>))</w:t>
            </w:r>
          </w:p>
        </w:tc>
      </w:tr>
      <w:tr>
        <w:tc>
          <w:tcPr>
            <w:tcW w:type="dxa" w:w="4252"/>
          </w:tcPr>
          <w:p>
            <w:pPr>
              <w:spacing w:after="0"/>
            </w:pPr>
            <w:r>
              <w:rPr>
                <w:b w:val="0"/>
                <w:i w:val="0"/>
                <w:sz w:val="18"/>
              </w:rPr>
              <w:t>All eigenvalues equal</w:t>
            </w:r>
          </w:p>
        </w:tc>
        <w:tc>
          <w:tcPr>
            <w:tcW w:type="dxa" w:w="5102"/>
          </w:tcPr>
          <w:p>
            <w:pPr>
              <w:spacing w:after="0"/>
            </w:pPr>
            <w:r>
              <w:rPr>
                <w:b w:val="0"/>
                <w:i w:val="0"/>
                <w:sz w:val="18"/>
              </w:rPr>
              <w:t>no preferred direction; every direction is a PC; reduction loses a lot</w:t>
            </w:r>
          </w:p>
        </w:tc>
      </w:tr>
      <w:tr>
        <w:tc>
          <w:tcPr>
            <w:tcW w:type="dxa" w:w="4252"/>
            <w:shd w:val="clear" w:color="auto" w:fill="F2F6FC"/>
            <w:tcMar>
              <w:top w:w="70" w:type="dxa"/>
              <w:bottom w:w="70" w:type="dxa"/>
              <w:left w:w="140" w:type="dxa"/>
              <w:right w:w="110" w:type="dxa"/>
            </w:tcMar>
          </w:tcPr>
          <w:p>
            <w:pPr>
              <w:spacing w:after="0"/>
              <w:jc w:val="center"/>
            </w:pPr>
            <w:r>
              <w:rPr>
                <w:b w:val="0"/>
                <w:i w:val="0"/>
                <w:sz w:val="18"/>
              </w:rPr>
              <w:t>Only m &lt; d points</w:t>
            </w:r>
          </w:p>
        </w:tc>
        <w:tc>
          <w:tcPr>
            <w:tcW w:type="dxa" w:w="5102"/>
            <w:shd w:val="clear" w:color="auto" w:fill="F2F6FC"/>
            <w:tcMar>
              <w:top w:w="70" w:type="dxa"/>
              <w:bottom w:w="70" w:type="dxa"/>
              <w:left w:w="140" w:type="dxa"/>
              <w:right w:w="110" w:type="dxa"/>
            </w:tcMar>
          </w:tcPr>
          <w:p>
            <w:pPr>
              <w:spacing w:after="0"/>
            </w:pPr>
            <w:r>
              <w:rPr>
                <w:b w:val="0"/>
                <w:i w:val="0"/>
                <w:sz w:val="18"/>
              </w:rPr>
              <w:t>at most m − 1 non-zero eigenvalues (rank of centred X ≤ m − 1)</w:t>
            </w:r>
          </w:p>
        </w:tc>
      </w:tr>
    </w:tbl>
    <w:p>
      <w:pPr>
        <w:spacing w:after="0"/>
      </w:pPr>
    </w:p>
    <w:p>
      <w:pPr>
        <w:pStyle w:val="ListBullet"/>
        <w:spacing w:after="40"/>
      </w:pPr>
      <w:r>
        <w:rPr>
          <w:b w:val="0"/>
          <w:i w:val="0"/>
        </w:rPr>
        <w:t xml:space="preserve">PCs are </w:t>
      </w:r>
      <w:r>
        <w:rPr>
          <w:b/>
          <w:i w:val="0"/>
        </w:rPr>
        <w:t>orthonormal</w:t>
      </w:r>
      <w:r>
        <w:rPr>
          <w:b w:val="0"/>
          <w:i w:val="0"/>
        </w:rPr>
        <w:t>; the new coordinates z</w:t>
      </w:r>
      <w:r>
        <w:rPr>
          <w:b w:val="0"/>
          <w:i w:val="0"/>
          <w:vertAlign w:val="subscript"/>
        </w:rPr>
        <w:t>1</w:t>
      </w:r>
      <w:r>
        <w:rPr>
          <w:b w:val="0"/>
          <w:i w:val="0"/>
        </w:rPr>
        <w:t>, …, z</w:t>
      </w:r>
      <w:r>
        <w:rPr>
          <w:b w:val="0"/>
          <w:i w:val="0"/>
          <w:vertAlign w:val="subscript"/>
        </w:rPr>
        <w:t>k</w:t>
      </w:r>
      <w:r>
        <w:rPr>
          <w:b w:val="0"/>
          <w:i w:val="0"/>
        </w:rPr>
        <w:t xml:space="preserve"> are </w:t>
      </w:r>
      <w:r>
        <w:rPr>
          <w:b/>
          <w:i w:val="0"/>
        </w:rPr>
        <w:t>uncorrelated</w:t>
      </w:r>
      <w:r>
        <w:rPr>
          <w:b w:val="0"/>
          <w:i w:val="0"/>
        </w:rPr>
        <w:t xml:space="preserve"> (their covariance matrix is diag(λ</w:t>
      </w:r>
      <w:r>
        <w:rPr>
          <w:b w:val="0"/>
          <w:i w:val="0"/>
          <w:vertAlign w:val="subscript"/>
        </w:rPr>
        <w:t>1</w:t>
      </w:r>
      <w:r>
        <w:rPr>
          <w:b w:val="0"/>
          <w:i w:val="0"/>
        </w:rPr>
        <w:t>, …, λ</w:t>
      </w:r>
      <w:r>
        <w:rPr>
          <w:b w:val="0"/>
          <w:i w:val="0"/>
          <w:vertAlign w:val="subscript"/>
        </w:rPr>
        <w:t>k</w:t>
      </w:r>
      <w:r>
        <w:rPr>
          <w:b w:val="0"/>
          <w:i w:val="0"/>
        </w:rPr>
        <w:t>)).</w:t>
      </w:r>
    </w:p>
    <w:p>
      <w:pPr>
        <w:pStyle w:val="ListBullet"/>
        <w:spacing w:after="40"/>
      </w:pPr>
      <w:r>
        <w:rPr>
          <w:b w:val="0"/>
          <w:i w:val="0"/>
        </w:rPr>
        <w:t>Total variance is preserved under the full rotation: Σ λ</w:t>
      </w:r>
      <w:r>
        <w:rPr>
          <w:b w:val="0"/>
          <w:i w:val="0"/>
          <w:vertAlign w:val="subscript"/>
        </w:rPr>
        <w:t>j</w:t>
      </w:r>
      <w:r>
        <w:rPr>
          <w:b w:val="0"/>
          <w:i w:val="0"/>
        </w:rPr>
        <w:t xml:space="preserve"> = Σ var(x</w:t>
      </w:r>
      <w:r>
        <w:rPr>
          <w:b w:val="0"/>
          <w:i w:val="0"/>
          <w:vertAlign w:val="subscript"/>
        </w:rPr>
        <w:t>j</w:t>
      </w:r>
      <w:r>
        <w:rPr>
          <w:b w:val="0"/>
          <w:i w:val="0"/>
        </w:rPr>
        <w:t>).</w:t>
      </w:r>
    </w:p>
    <w:p>
      <w:pPr>
        <w:pStyle w:val="ListBullet"/>
        <w:spacing w:after="40"/>
      </w:pPr>
      <w:r>
        <w:rPr>
          <w:b/>
          <w:i w:val="0"/>
        </w:rPr>
        <w:t>Limitations</w:t>
      </w:r>
      <w:r>
        <w:rPr>
          <w:b w:val="0"/>
          <w:i w:val="0"/>
        </w:rPr>
        <w:t>: only linear structure (use kernel PCA / autoencoders for curved data); sensitive to scale and outliers; unsupervised — a low-variance direction might be the one that separates the classes (use LDA then); new features are hard to interpret.</w:t>
      </w: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curse of dimensionality, feature selection, filter / wrapper / embedded, forward selection, backward elimination, greedy search, feature extraction, principal component, covariance matrix, centring, standardisation, Lagrange multiplier, eigenvalue, eigenvector, explained variance ratio, cumulative variance, scree plot, projection, reconstruction error, SVD, singular value, left/right singular vectors, orthogonal matrix, rank, reduced SVD, rank-k approximation, Eckart–Young, rotation-scale-rotation.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7EC"/>
            <w:tcBorders>
              <w:top w:val="nil"/>
              <w:left w:val="single" w:sz="24" w:color="5B8C2A"/>
              <w:bottom w:val="nil"/>
              <w:right w:val="nil"/>
            </w:tcBorders>
            <w:tcMar>
              <w:top w:w="70" w:type="dxa"/>
              <w:bottom w:w="70" w:type="dxa"/>
              <w:left w:w="140" w:type="dxa"/>
              <w:right w:w="110" w:type="dxa"/>
            </w:tcMar>
          </w:tcPr>
          <w:p>
            <w:pPr>
              <w:spacing w:after="40"/>
            </w:pPr>
            <w:r>
              <w:rPr>
                <w:b/>
                <w:color w:val="5B8C2A"/>
                <w:sz w:val="21"/>
              </w:rPr>
              <w:t>🌍 Use cases</w:t>
            </w:r>
          </w:p>
          <w:p>
            <w:pPr>
              <w:spacing w:after="40"/>
            </w:pPr>
            <w:r>
              <w:rPr>
                <w:b w:val="0"/>
                <w:i w:val="0"/>
              </w:rPr>
              <w:t>Face recognition (eigenfaces), image compression with rank-k SVD, visualising gene-expression or customer data in 2-D, denoising sensor signals, pre-processing before kNN / SVM / clustering to speed them up, latent semantic analysis of documents (SVD of the term-document matrix), recommender systems (matrix factorisation), selecting a few lab tests out of many (feature selection).</w:t>
            </w:r>
          </w:p>
        </w:tc>
      </w:tr>
    </w:tbl>
    <w:p>
      <w:pPr>
        <w:spacing w:after="0"/>
      </w:pPr>
    </w:p>
    <w:p>
      <w:pPr>
        <w:pStyle w:val="Heading1"/>
        <w:pageBreakBefore/>
      </w:pPr>
      <w:r>
        <w:t>Chapter 12. Neural Networks: Perceptron → MLP, Activations, Backpropagation</w:t>
      </w:r>
    </w:p>
    <w:p>
      <w:pPr>
        <w:pStyle w:val="Heading2"/>
      </w:pPr>
      <w:r>
        <w:t>12.1 Theory — the artificial neuron and the MLP</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A </w:t>
            </w:r>
            <w:r>
              <w:rPr>
                <w:b/>
                <w:i w:val="0"/>
              </w:rPr>
              <w:t>neuron</w:t>
            </w:r>
            <w:r>
              <w:rPr>
                <w:b w:val="0"/>
                <w:i w:val="0"/>
              </w:rPr>
              <w:t xml:space="preserve"> is a tiny calculator: it multiplies each input by a </w:t>
            </w:r>
            <w:r>
              <w:rPr>
                <w:b/>
                <w:i w:val="0"/>
              </w:rPr>
              <w:t>weight</w:t>
            </w:r>
            <w:r>
              <w:rPr>
                <w:b w:val="0"/>
                <w:i w:val="0"/>
              </w:rPr>
              <w:t xml:space="preserve"> (how important that input is), adds them up with a </w:t>
            </w:r>
            <w:r>
              <w:rPr>
                <w:b/>
                <w:i w:val="0"/>
              </w:rPr>
              <w:t>bias</w:t>
            </w:r>
            <w:r>
              <w:rPr>
                <w:b w:val="0"/>
                <w:i w:val="0"/>
              </w:rPr>
              <w:t xml:space="preserve"> (a shift), and then passes the total through an </w:t>
            </w:r>
            <w:r>
              <w:rPr>
                <w:b/>
                <w:i w:val="0"/>
              </w:rPr>
              <w:t>activation function</w:t>
            </w:r>
            <w:r>
              <w:rPr>
                <w:b w:val="0"/>
                <w:i w:val="0"/>
              </w:rPr>
              <w:t xml:space="preserve"> g (a "squash" or "gate") to produce its output.</w:t>
            </w:r>
          </w:p>
          <w:p>
            <w:pPr>
              <w:spacing w:after="40"/>
            </w:pPr>
            <w:r>
              <w:rPr>
                <w:b w:val="0"/>
                <w:i w:val="0"/>
              </w:rPr>
              <w:t xml:space="preserve">A </w:t>
            </w:r>
            <w:r>
              <w:rPr>
                <w:b/>
                <w:i w:val="0"/>
              </w:rPr>
              <w:t>neural network</w:t>
            </w:r>
            <w:r>
              <w:rPr>
                <w:b w:val="0"/>
                <w:i w:val="0"/>
              </w:rPr>
              <w:t xml:space="preserve"> is many neurons stacked in </w:t>
            </w:r>
            <w:r>
              <w:rPr>
                <w:b/>
                <w:i w:val="0"/>
              </w:rPr>
              <w:t>layers</w:t>
            </w:r>
            <w:r>
              <w:rPr>
                <w:b w:val="0"/>
                <w:i w:val="0"/>
              </w:rPr>
              <w:t xml:space="preserve">: the outputs of one layer are the inputs of the next. Training = nudging every weight a little in the direction that reduces the error (gradient descent), where the "direction" for every weight is found by the </w:t>
            </w:r>
            <w:r>
              <w:rPr>
                <w:b/>
                <w:i w:val="0"/>
              </w:rPr>
              <w:t>chain rule</w:t>
            </w:r>
            <w:r>
              <w:rPr>
                <w:b w:val="0"/>
                <w:i w:val="0"/>
              </w:rPr>
              <w:t xml:space="preserve"> running backwards — </w:t>
            </w:r>
            <w:r>
              <w:rPr>
                <w:b/>
                <w:i w:val="0"/>
              </w:rPr>
              <w:t>backpropagation</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Artificial neuron (perceptron when g = step)</w:t>
            </w:r>
          </w:p>
          <w:p>
            <w:pPr>
              <w:spacing w:after="40"/>
              <w:jc w:val="center"/>
            </w:pPr>
            <w:r>
              <w:rPr>
                <w:rFonts w:ascii="Cambria Math" w:hAnsi="Cambria Math"/>
                <w:b w:val="0"/>
                <w:i w:val="0"/>
                <w:sz w:val="23"/>
              </w:rPr>
              <w:t>z = Σ</w:t>
            </w:r>
            <w:r>
              <w:rPr>
                <w:rFonts w:ascii="Cambria Math" w:hAnsi="Cambria Math"/>
                <w:b w:val="0"/>
                <w:i w:val="0"/>
                <w:sz w:val="23"/>
                <w:vertAlign w:val="subscript"/>
              </w:rPr>
              <w:t>i=1</w:t>
            </w:r>
            <w:r>
              <w:rPr>
                <w:rFonts w:ascii="Cambria Math" w:hAnsi="Cambria Math"/>
                <w:b w:val="0"/>
                <w:i w:val="0"/>
                <w:sz w:val="23"/>
                <w:vertAlign w:val="superscript"/>
              </w:rPr>
              <w:t>n</w:t>
            </w:r>
            <w:r>
              <w:rPr>
                <w:rFonts w:ascii="Cambria Math" w:hAnsi="Cambria Math"/>
                <w:b w:val="0"/>
                <w:i w:val="0"/>
                <w:sz w:val="23"/>
              </w:rPr>
              <w:t xml:space="preserve"> w</w:t>
            </w:r>
            <w:r>
              <w:rPr>
                <w:rFonts w:ascii="Cambria Math" w:hAnsi="Cambria Math"/>
                <w:b w:val="0"/>
                <w:i w:val="0"/>
                <w:sz w:val="23"/>
                <w:vertAlign w:val="subscript"/>
              </w:rPr>
              <w:t>i</w:t>
            </w:r>
            <w:r>
              <w:rPr>
                <w:rFonts w:ascii="Cambria Math" w:hAnsi="Cambria Math"/>
                <w:b w:val="0"/>
                <w:i w:val="0"/>
                <w:sz w:val="23"/>
              </w:rPr>
              <w:t xml:space="preserve"> x</w:t>
            </w:r>
            <w:r>
              <w:rPr>
                <w:rFonts w:ascii="Cambria Math" w:hAnsi="Cambria Math"/>
                <w:b w:val="0"/>
                <w:i w:val="0"/>
                <w:sz w:val="23"/>
                <w:vertAlign w:val="subscript"/>
              </w:rPr>
              <w:t>i</w:t>
            </w:r>
            <w:r>
              <w:rPr>
                <w:rFonts w:ascii="Cambria Math" w:hAnsi="Cambria Math"/>
                <w:b w:val="0"/>
                <w:i w:val="0"/>
                <w:sz w:val="23"/>
              </w:rPr>
              <w:t xml:space="preserve"> + b = w</w:t>
            </w:r>
            <w:r>
              <w:rPr>
                <w:rFonts w:ascii="Cambria Math" w:hAnsi="Cambria Math"/>
                <w:b w:val="0"/>
                <w:i w:val="0"/>
                <w:sz w:val="23"/>
                <w:vertAlign w:val="superscript"/>
              </w:rPr>
              <w:t>T</w:t>
            </w:r>
            <w:r>
              <w:rPr>
                <w:rFonts w:ascii="Cambria Math" w:hAnsi="Cambria Math"/>
                <w:b w:val="0"/>
                <w:i w:val="0"/>
                <w:sz w:val="23"/>
              </w:rPr>
              <w:t>x + b          ŷ = a = g(z)</w:t>
            </w:r>
          </w:p>
          <w:p>
            <w:pPr>
              <w:jc w:val="center"/>
            </w:pPr>
            <w:r>
              <w:rPr>
                <w:b w:val="0"/>
                <w:i w:val="0"/>
                <w:color w:val="555555"/>
                <w:sz w:val="18"/>
              </w:rPr>
              <w:t>x</w:t>
            </w:r>
            <w:r>
              <w:rPr>
                <w:b w:val="0"/>
                <w:i w:val="0"/>
                <w:color w:val="555555"/>
                <w:sz w:val="18"/>
                <w:vertAlign w:val="subscript"/>
              </w:rPr>
              <w:t>i</w:t>
            </w:r>
            <w:r>
              <w:rPr>
                <w:b w:val="0"/>
                <w:i w:val="0"/>
                <w:color w:val="555555"/>
                <w:sz w:val="18"/>
              </w:rPr>
              <w:t xml:space="preserve"> = inputs, w</w:t>
            </w:r>
            <w:r>
              <w:rPr>
                <w:b w:val="0"/>
                <w:i w:val="0"/>
                <w:color w:val="555555"/>
                <w:sz w:val="18"/>
                <w:vertAlign w:val="subscript"/>
              </w:rPr>
              <w:t>i</w:t>
            </w:r>
            <w:r>
              <w:rPr>
                <w:b w:val="0"/>
                <w:i w:val="0"/>
                <w:color w:val="555555"/>
                <w:sz w:val="18"/>
              </w:rPr>
              <w:t xml:space="preserve"> = weights (strength of each connection), b = bias (shifts the threshold), z = pre-activation ("net input"), g = activation function, a / ŷ = output of the neuron.</w:t>
            </w:r>
          </w:p>
        </w:tc>
      </w:tr>
    </w:tbl>
    <w:p>
      <w:pPr>
        <w:spacing w:after="0"/>
      </w:pPr>
    </w:p>
    <w:p>
      <w:r>
        <w:rPr>
          <w:b/>
          <w:i w:val="0"/>
        </w:rPr>
        <w:t>Diagram (draw this in the exam):</w:t>
      </w:r>
      <w:r>
        <w:rPr>
          <w:b w:val="0"/>
          <w:i w:val="0"/>
        </w:rPr>
        <w:t xml:space="preserve"> circles x₁, x₂, …, xₙ on the left, plus a constant "1" node for the bias. An arrow from each xᵢ to a big circle labelled </w:t>
      </w:r>
      <w:r>
        <w:rPr>
          <w:b/>
          <w:i w:val="0"/>
        </w:rPr>
        <w:t>Σ</w:t>
      </w:r>
      <w:r>
        <w:rPr>
          <w:b w:val="0"/>
          <w:i w:val="0"/>
        </w:rPr>
        <w:t xml:space="preserve">, each arrow labelled with its weight wᵢ (the bias arrow labelled b). The Σ circle outputs z, which enters a box </w:t>
      </w:r>
      <w:r>
        <w:rPr>
          <w:b/>
          <w:i w:val="0"/>
        </w:rPr>
        <w:t>g(·)</w:t>
      </w:r>
      <w:r>
        <w:rPr>
          <w:b w:val="0"/>
          <w:i w:val="0"/>
        </w:rPr>
        <w:t xml:space="preserve"> (draw a small sigmoid/step curve inside), and one arrow leaves with the output ŷ = g(z).</w:t>
      </w:r>
    </w:p>
    <w:p>
      <w:pPr>
        <w:pStyle w:val="ListBullet"/>
        <w:spacing w:after="40"/>
      </w:pPr>
      <w:r>
        <w:rPr>
          <w:b/>
          <w:i w:val="0"/>
        </w:rPr>
        <w:t>Perceptron</w:t>
      </w:r>
      <w:r>
        <w:rPr>
          <w:b w:val="0"/>
          <w:i w:val="0"/>
        </w:rPr>
        <w:t xml:space="preserve"> (Rosenblatt): g = step function → ŷ = 1 if w</w:t>
      </w:r>
      <w:r>
        <w:rPr>
          <w:b w:val="0"/>
          <w:i w:val="0"/>
          <w:vertAlign w:val="superscript"/>
        </w:rPr>
        <w:t>T</w:t>
      </w:r>
      <w:r>
        <w:rPr>
          <w:b w:val="0"/>
          <w:i w:val="0"/>
        </w:rPr>
        <w:t xml:space="preserve">x + b &gt; 0 else 0. It draws a single </w:t>
      </w:r>
      <w:r>
        <w:rPr>
          <w:b/>
          <w:i w:val="0"/>
        </w:rPr>
        <w:t>straight line / hyperplane</w:t>
      </w:r>
      <w:r>
        <w:rPr>
          <w:b w:val="0"/>
          <w:i w:val="0"/>
        </w:rPr>
        <w:t xml:space="preserve"> w</w:t>
      </w:r>
      <w:r>
        <w:rPr>
          <w:b w:val="0"/>
          <w:i w:val="0"/>
          <w:vertAlign w:val="superscript"/>
        </w:rPr>
        <w:t>T</w:t>
      </w:r>
      <w:r>
        <w:rPr>
          <w:b w:val="0"/>
          <w:i w:val="0"/>
        </w:rPr>
        <w:t xml:space="preserve">x + b = 0 → can learn AND, OR, NOT but </w:t>
      </w:r>
      <w:r>
        <w:rPr>
          <w:b/>
          <w:i w:val="0"/>
        </w:rPr>
        <w:t>not XOR</w:t>
      </w:r>
      <w:r>
        <w:rPr>
          <w:b w:val="0"/>
          <w:i w:val="0"/>
        </w:rPr>
        <w:t>.</w:t>
      </w:r>
    </w:p>
    <w:p>
      <w:pPr>
        <w:pStyle w:val="ListBullet"/>
        <w:spacing w:after="40"/>
      </w:pPr>
      <w:r>
        <w:rPr>
          <w:b/>
          <w:i w:val="0"/>
        </w:rPr>
        <w:t>Perceptron learning rule</w:t>
      </w:r>
      <w:r>
        <w:rPr>
          <w:b w:val="0"/>
          <w:i w:val="0"/>
        </w:rPr>
        <w:t>: w ← w + η (y − ŷ) x, b ← b + η (y − ŷ). Converges only if the data are linearly separable.</w:t>
      </w:r>
    </w:p>
    <w:p>
      <w:pPr>
        <w:pStyle w:val="ListBullet"/>
        <w:spacing w:after="40"/>
      </w:pPr>
      <w:r>
        <w:rPr>
          <w:b/>
          <w:i w:val="0"/>
        </w:rPr>
        <w:t>Multi-Layer Perceptron (MLP) / feedforward network</w:t>
      </w:r>
      <w:r>
        <w:rPr>
          <w:b w:val="0"/>
          <w:i w:val="0"/>
        </w:rPr>
        <w:t xml:space="preserve">: input layer → one or more </w:t>
      </w:r>
      <w:r>
        <w:rPr>
          <w:b/>
          <w:i w:val="0"/>
        </w:rPr>
        <w:t>hidden layers</w:t>
      </w:r>
      <w:r>
        <w:rPr>
          <w:b w:val="0"/>
          <w:i w:val="0"/>
        </w:rPr>
        <w:t xml:space="preserve"> → output layer. Information flows in </w:t>
      </w:r>
      <w:r>
        <w:rPr>
          <w:b/>
          <w:i w:val="0"/>
        </w:rPr>
        <w:t>one direction only</w:t>
      </w:r>
      <w:r>
        <w:rPr>
          <w:b w:val="0"/>
          <w:i w:val="0"/>
        </w:rPr>
        <w:t xml:space="preserve"> (no loops — loops = recurrent network). Every neuron in a layer connects to every neuron of the next = </w:t>
      </w:r>
      <w:r>
        <w:rPr>
          <w:b/>
          <w:i w:val="0"/>
        </w:rPr>
        <w:t>fully connected (dense)</w:t>
      </w:r>
      <w:r>
        <w:rPr>
          <w:b w:val="0"/>
          <w:i w:val="0"/>
        </w:rPr>
        <w:t xml:space="preserve"> layer.</w:t>
      </w:r>
    </w:p>
    <w:p>
      <w:pPr>
        <w:pStyle w:val="ListBullet"/>
        <w:spacing w:after="40"/>
      </w:pPr>
      <w:r>
        <w:rPr>
          <w:b w:val="0"/>
          <w:i w:val="0"/>
        </w:rPr>
        <w:t>Layer-wise, in matrix form: a</w:t>
      </w:r>
      <w:r>
        <w:rPr>
          <w:b w:val="0"/>
          <w:i w:val="0"/>
          <w:vertAlign w:val="superscript"/>
        </w:rPr>
        <w:t>(0)</w:t>
      </w:r>
      <w:r>
        <w:rPr>
          <w:b w:val="0"/>
          <w:i w:val="0"/>
        </w:rPr>
        <w:t xml:space="preserve"> = x,  z</w:t>
      </w:r>
      <w:r>
        <w:rPr>
          <w:b w:val="0"/>
          <w:i w:val="0"/>
          <w:vertAlign w:val="superscript"/>
        </w:rPr>
        <w:t>(l)</w:t>
      </w:r>
      <w:r>
        <w:rPr>
          <w:b w:val="0"/>
          <w:i w:val="0"/>
        </w:rPr>
        <w:t xml:space="preserve"> = W</w:t>
      </w:r>
      <w:r>
        <w:rPr>
          <w:b w:val="0"/>
          <w:i w:val="0"/>
          <w:vertAlign w:val="superscript"/>
        </w:rPr>
        <w:t>(l)</w:t>
      </w:r>
      <w:r>
        <w:rPr>
          <w:b w:val="0"/>
          <w:i w:val="0"/>
        </w:rPr>
        <w:t xml:space="preserve"> a</w:t>
      </w:r>
      <w:r>
        <w:rPr>
          <w:b w:val="0"/>
          <w:i w:val="0"/>
          <w:vertAlign w:val="superscript"/>
        </w:rPr>
        <w:t>(l−1)</w:t>
      </w:r>
      <w:r>
        <w:rPr>
          <w:b w:val="0"/>
          <w:i w:val="0"/>
        </w:rPr>
        <w:t xml:space="preserve"> + b</w:t>
      </w:r>
      <w:r>
        <w:rPr>
          <w:b w:val="0"/>
          <w:i w:val="0"/>
          <w:vertAlign w:val="superscript"/>
        </w:rPr>
        <w:t>(l)</w:t>
      </w:r>
      <w:r>
        <w:rPr>
          <w:b w:val="0"/>
          <w:i w:val="0"/>
        </w:rPr>
        <w:t>,  a</w:t>
      </w:r>
      <w:r>
        <w:rPr>
          <w:b w:val="0"/>
          <w:i w:val="0"/>
          <w:vertAlign w:val="superscript"/>
        </w:rPr>
        <w:t>(l)</w:t>
      </w:r>
      <w:r>
        <w:rPr>
          <w:b w:val="0"/>
          <w:i w:val="0"/>
        </w:rPr>
        <w:t xml:space="preserve"> = g(z</w:t>
      </w:r>
      <w:r>
        <w:rPr>
          <w:b w:val="0"/>
          <w:i w:val="0"/>
          <w:vertAlign w:val="superscript"/>
        </w:rPr>
        <w:t>(l)</w:t>
      </w:r>
      <w:r>
        <w:rPr>
          <w:b w:val="0"/>
          <w:i w:val="0"/>
        </w:rPr>
        <w:t>); the last a</w:t>
      </w:r>
      <w:r>
        <w:rPr>
          <w:b w:val="0"/>
          <w:i w:val="0"/>
          <w:vertAlign w:val="superscript"/>
        </w:rPr>
        <w:t>(L)</w:t>
      </w:r>
      <w:r>
        <w:rPr>
          <w:b w:val="0"/>
          <w:i w:val="0"/>
        </w:rPr>
        <w:t xml:space="preserve"> is ŷ.</w:t>
      </w:r>
    </w:p>
    <w:p>
      <w:pPr>
        <w:pStyle w:val="ListBullet"/>
        <w:spacing w:after="40"/>
      </w:pPr>
      <w:r>
        <w:rPr>
          <w:b/>
          <w:i w:val="0"/>
        </w:rPr>
        <w:t>Universal approximation theorem</w:t>
      </w:r>
      <w:r>
        <w:rPr>
          <w:b w:val="0"/>
          <w:i w:val="0"/>
        </w:rPr>
        <w:t xml:space="preserve">: an MLP with </w:t>
      </w:r>
      <w:r>
        <w:rPr>
          <w:b/>
          <w:i w:val="0"/>
        </w:rPr>
        <w:t>one hidden layer</w:t>
      </w:r>
      <w:r>
        <w:rPr>
          <w:b w:val="0"/>
          <w:i w:val="0"/>
        </w:rPr>
        <w:t xml:space="preserve"> of enough non-linear units can approximate any continuous function on a bounded region to any accuracy (it says nothing about how many units or how easy it is to train).</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Forward pass (layer l)</w:t>
            </w:r>
          </w:p>
          <w:p>
            <w:pPr>
              <w:spacing w:after="40"/>
              <w:jc w:val="center"/>
            </w:pPr>
            <w:r>
              <w:rPr>
                <w:rFonts w:ascii="Cambria Math" w:hAnsi="Cambria Math"/>
                <w:b w:val="0"/>
                <w:i w:val="0"/>
                <w:sz w:val="23"/>
              </w:rPr>
              <w:t>z</w:t>
            </w:r>
            <w:r>
              <w:rPr>
                <w:rFonts w:ascii="Cambria Math" w:hAnsi="Cambria Math"/>
                <w:b w:val="0"/>
                <w:i w:val="0"/>
                <w:sz w:val="23"/>
                <w:vertAlign w:val="superscript"/>
              </w:rPr>
              <w:t>(l)</w:t>
            </w:r>
            <w:r>
              <w:rPr>
                <w:rFonts w:ascii="Cambria Math" w:hAnsi="Cambria Math"/>
                <w:b w:val="0"/>
                <w:i w:val="0"/>
                <w:sz w:val="23"/>
              </w:rPr>
              <w:t xml:space="preserve"> = W</w:t>
            </w:r>
            <w:r>
              <w:rPr>
                <w:rFonts w:ascii="Cambria Math" w:hAnsi="Cambria Math"/>
                <w:b w:val="0"/>
                <w:i w:val="0"/>
                <w:sz w:val="23"/>
                <w:vertAlign w:val="superscript"/>
              </w:rPr>
              <w:t>(l)</w:t>
            </w:r>
            <w:r>
              <w:rPr>
                <w:rFonts w:ascii="Cambria Math" w:hAnsi="Cambria Math"/>
                <w:b w:val="0"/>
                <w:i w:val="0"/>
                <w:sz w:val="23"/>
              </w:rPr>
              <w:t xml:space="preserve"> a</w:t>
            </w:r>
            <w:r>
              <w:rPr>
                <w:rFonts w:ascii="Cambria Math" w:hAnsi="Cambria Math"/>
                <w:b w:val="0"/>
                <w:i w:val="0"/>
                <w:sz w:val="23"/>
                <w:vertAlign w:val="superscript"/>
              </w:rPr>
              <w:t>(l−1)</w:t>
            </w:r>
            <w:r>
              <w:rPr>
                <w:rFonts w:ascii="Cambria Math" w:hAnsi="Cambria Math"/>
                <w:b w:val="0"/>
                <w:i w:val="0"/>
                <w:sz w:val="23"/>
              </w:rPr>
              <w:t xml:space="preserve"> + b</w:t>
            </w:r>
            <w:r>
              <w:rPr>
                <w:rFonts w:ascii="Cambria Math" w:hAnsi="Cambria Math"/>
                <w:b w:val="0"/>
                <w:i w:val="0"/>
                <w:sz w:val="23"/>
                <w:vertAlign w:val="superscript"/>
              </w:rPr>
              <w:t>(l)</w:t>
            </w:r>
            <w:r>
              <w:rPr>
                <w:rFonts w:ascii="Cambria Math" w:hAnsi="Cambria Math"/>
                <w:b w:val="0"/>
                <w:i w:val="0"/>
                <w:sz w:val="23"/>
              </w:rPr>
              <w:t xml:space="preserve">            a</w:t>
            </w:r>
            <w:r>
              <w:rPr>
                <w:rFonts w:ascii="Cambria Math" w:hAnsi="Cambria Math"/>
                <w:b w:val="0"/>
                <w:i w:val="0"/>
                <w:sz w:val="23"/>
                <w:vertAlign w:val="superscript"/>
              </w:rPr>
              <w:t>(l)</w:t>
            </w:r>
            <w:r>
              <w:rPr>
                <w:rFonts w:ascii="Cambria Math" w:hAnsi="Cambria Math"/>
                <w:b w:val="0"/>
                <w:i w:val="0"/>
                <w:sz w:val="23"/>
              </w:rPr>
              <w:t xml:space="preserve"> = g</w:t>
            </w:r>
            <w:r>
              <w:rPr>
                <w:rFonts w:ascii="Cambria Math" w:hAnsi="Cambria Math"/>
                <w:b w:val="0"/>
                <w:i w:val="0"/>
                <w:sz w:val="23"/>
                <w:vertAlign w:val="superscript"/>
              </w:rPr>
              <w:t>(l)</w:t>
            </w:r>
            <w:r>
              <w:rPr>
                <w:rFonts w:ascii="Cambria Math" w:hAnsi="Cambria Math"/>
                <w:b w:val="0"/>
                <w:i w:val="0"/>
                <w:sz w:val="23"/>
              </w:rPr>
              <w:t>(z</w:t>
            </w:r>
            <w:r>
              <w:rPr>
                <w:rFonts w:ascii="Cambria Math" w:hAnsi="Cambria Math"/>
                <w:b w:val="0"/>
                <w:i w:val="0"/>
                <w:sz w:val="23"/>
                <w:vertAlign w:val="superscript"/>
              </w:rPr>
              <w:t>(l)</w:t>
            </w:r>
            <w:r>
              <w:rPr>
                <w:rFonts w:ascii="Cambria Math" w:hAnsi="Cambria Math"/>
                <w:b w:val="0"/>
                <w:i w:val="0"/>
                <w:sz w:val="23"/>
              </w:rPr>
              <w:t>)</w:t>
            </w:r>
          </w:p>
          <w:p>
            <w:pPr>
              <w:jc w:val="center"/>
            </w:pPr>
            <w:r>
              <w:rPr>
                <w:b w:val="0"/>
                <w:i w:val="0"/>
                <w:color w:val="555555"/>
                <w:sz w:val="18"/>
              </w:rPr>
              <w:t>W</w:t>
            </w:r>
            <w:r>
              <w:rPr>
                <w:b w:val="0"/>
                <w:i w:val="0"/>
                <w:color w:val="555555"/>
                <w:sz w:val="18"/>
                <w:vertAlign w:val="superscript"/>
              </w:rPr>
              <w:t>(l)</w:t>
            </w:r>
            <w:r>
              <w:rPr>
                <w:b w:val="0"/>
                <w:i w:val="0"/>
                <w:color w:val="555555"/>
                <w:sz w:val="18"/>
              </w:rPr>
              <w:t xml:space="preserve"> has shape (n</w:t>
            </w:r>
            <w:r>
              <w:rPr>
                <w:b w:val="0"/>
                <w:i w:val="0"/>
                <w:color w:val="555555"/>
                <w:sz w:val="18"/>
                <w:vertAlign w:val="subscript"/>
              </w:rPr>
              <w:t>l</w:t>
            </w:r>
            <w:r>
              <w:rPr>
                <w:b w:val="0"/>
                <w:i w:val="0"/>
                <w:color w:val="555555"/>
                <w:sz w:val="18"/>
              </w:rPr>
              <w:t xml:space="preserve"> × n</w:t>
            </w:r>
            <w:r>
              <w:rPr>
                <w:b w:val="0"/>
                <w:i w:val="0"/>
                <w:color w:val="555555"/>
                <w:sz w:val="18"/>
                <w:vertAlign w:val="subscript"/>
              </w:rPr>
              <w:t>l−1</w:t>
            </w:r>
            <w:r>
              <w:rPr>
                <w:b w:val="0"/>
                <w:i w:val="0"/>
                <w:color w:val="555555"/>
                <w:sz w:val="18"/>
              </w:rPr>
              <w:t>): row j holds the weights coming INTO neuron j of layer l. b</w:t>
            </w:r>
            <w:r>
              <w:rPr>
                <w:b w:val="0"/>
                <w:i w:val="0"/>
                <w:color w:val="555555"/>
                <w:sz w:val="18"/>
                <w:vertAlign w:val="superscript"/>
              </w:rPr>
              <w:t>(l)</w:t>
            </w:r>
            <w:r>
              <w:rPr>
                <w:b w:val="0"/>
                <w:i w:val="0"/>
                <w:color w:val="555555"/>
                <w:sz w:val="18"/>
              </w:rPr>
              <w:t xml:space="preserve"> = bias vector, g</w:t>
            </w:r>
            <w:r>
              <w:rPr>
                <w:b w:val="0"/>
                <w:i w:val="0"/>
                <w:color w:val="555555"/>
                <w:sz w:val="18"/>
                <w:vertAlign w:val="superscript"/>
              </w:rPr>
              <w:t>(l)</w:t>
            </w:r>
            <w:r>
              <w:rPr>
                <w:b w:val="0"/>
                <w:i w:val="0"/>
                <w:color w:val="555555"/>
                <w:sz w:val="18"/>
              </w:rPr>
              <w:t xml:space="preserve"> is applied element-wise.</w:t>
            </w:r>
          </w:p>
        </w:tc>
      </w:tr>
    </w:tbl>
    <w:p>
      <w:pPr>
        <w:spacing w:after="0"/>
      </w:pPr>
    </w:p>
    <w:p>
      <w:pPr>
        <w:pStyle w:val="Heading2"/>
      </w:pPr>
      <w:r>
        <w:t>12.2 Why activations must be non-linear</w:t>
      </w: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A stack of linear layers is just ONE linear layer</w:t>
            </w:r>
          </w:p>
          <w:p>
            <w:pPr>
              <w:spacing w:after="20"/>
            </w:pPr>
            <w:r>
              <w:rPr>
                <w:b/>
                <w:color w:val="7B4FC9"/>
                <w:sz w:val="19"/>
              </w:rPr>
              <w:t xml:space="preserve">Step 1.  </w:t>
            </w:r>
            <w:r>
              <w:rPr>
                <w:b w:val="0"/>
                <w:i w:val="0"/>
                <w:sz w:val="20"/>
              </w:rPr>
              <w:t xml:space="preserve">First layer with identity (linear) activation g(z) = z.  </w:t>
            </w:r>
          </w:p>
          <w:p>
            <w:pPr>
              <w:spacing w:after="60"/>
              <w:jc w:val="center"/>
            </w:pPr>
            <w:r>
              <w:rPr>
                <w:rFonts w:ascii="Cambria Math" w:hAnsi="Cambria Math"/>
                <w:b w:val="0"/>
                <w:i w:val="0"/>
                <w:sz w:val="22"/>
              </w:rPr>
              <w:t>h = W</w:t>
            </w:r>
            <w:r>
              <w:rPr>
                <w:rFonts w:ascii="Cambria Math" w:hAnsi="Cambria Math"/>
                <w:b w:val="0"/>
                <w:i w:val="0"/>
                <w:sz w:val="22"/>
                <w:vertAlign w:val="subscript"/>
              </w:rPr>
              <w:t>1</w:t>
            </w:r>
            <w:r>
              <w:rPr>
                <w:rFonts w:ascii="Cambria Math" w:hAnsi="Cambria Math"/>
                <w:b w:val="0"/>
                <w:i w:val="0"/>
                <w:sz w:val="22"/>
              </w:rPr>
              <w:t>x + b</w:t>
            </w:r>
            <w:r>
              <w:rPr>
                <w:rFonts w:ascii="Cambria Math" w:hAnsi="Cambria Math"/>
                <w:b w:val="0"/>
                <w:i w:val="0"/>
                <w:sz w:val="22"/>
                <w:vertAlign w:val="subscript"/>
              </w:rPr>
              <w:t>1</w:t>
            </w:r>
          </w:p>
          <w:p>
            <w:pPr>
              <w:spacing w:after="20"/>
            </w:pPr>
            <w:r>
              <w:rPr>
                <w:b/>
                <w:color w:val="7B4FC9"/>
                <w:sz w:val="19"/>
              </w:rPr>
              <w:t xml:space="preserve">Step 2.  </w:t>
            </w:r>
            <w:r>
              <w:rPr>
                <w:b w:val="0"/>
                <w:i w:val="0"/>
                <w:sz w:val="20"/>
              </w:rPr>
              <w:t xml:space="preserve">Second layer, again linear.  </w:t>
            </w:r>
          </w:p>
          <w:p>
            <w:pPr>
              <w:spacing w:after="60"/>
              <w:jc w:val="center"/>
            </w:pPr>
            <w:r>
              <w:rPr>
                <w:rFonts w:ascii="Cambria Math" w:hAnsi="Cambria Math"/>
                <w:b w:val="0"/>
                <w:i w:val="0"/>
                <w:sz w:val="22"/>
              </w:rPr>
              <w:t>y = W</w:t>
            </w:r>
            <w:r>
              <w:rPr>
                <w:rFonts w:ascii="Cambria Math" w:hAnsi="Cambria Math"/>
                <w:b w:val="0"/>
                <w:i w:val="0"/>
                <w:sz w:val="22"/>
                <w:vertAlign w:val="subscript"/>
              </w:rPr>
              <w:t>2</w:t>
            </w:r>
            <w:r>
              <w:rPr>
                <w:rFonts w:ascii="Cambria Math" w:hAnsi="Cambria Math"/>
                <w:b w:val="0"/>
                <w:i w:val="0"/>
                <w:sz w:val="22"/>
              </w:rPr>
              <w:t>h + b</w:t>
            </w:r>
            <w:r>
              <w:rPr>
                <w:rFonts w:ascii="Cambria Math" w:hAnsi="Cambria Math"/>
                <w:b w:val="0"/>
                <w:i w:val="0"/>
                <w:sz w:val="22"/>
                <w:vertAlign w:val="subscript"/>
              </w:rPr>
              <w:t>2</w:t>
            </w:r>
            <w:r>
              <w:rPr>
                <w:rFonts w:ascii="Cambria Math" w:hAnsi="Cambria Math"/>
                <w:b w:val="0"/>
                <w:i w:val="0"/>
                <w:sz w:val="22"/>
              </w:rPr>
              <w:t xml:space="preserve"> = W</w:t>
            </w:r>
            <w:r>
              <w:rPr>
                <w:rFonts w:ascii="Cambria Math" w:hAnsi="Cambria Math"/>
                <w:b w:val="0"/>
                <w:i w:val="0"/>
                <w:sz w:val="22"/>
                <w:vertAlign w:val="subscript"/>
              </w:rPr>
              <w:t>2</w:t>
            </w:r>
            <w:r>
              <w:rPr>
                <w:rFonts w:ascii="Cambria Math" w:hAnsi="Cambria Math"/>
                <w:b w:val="0"/>
                <w:i w:val="0"/>
                <w:sz w:val="22"/>
              </w:rPr>
              <w:t>(W</w:t>
            </w:r>
            <w:r>
              <w:rPr>
                <w:rFonts w:ascii="Cambria Math" w:hAnsi="Cambria Math"/>
                <w:b w:val="0"/>
                <w:i w:val="0"/>
                <w:sz w:val="22"/>
                <w:vertAlign w:val="subscript"/>
              </w:rPr>
              <w:t>1</w:t>
            </w:r>
            <w:r>
              <w:rPr>
                <w:rFonts w:ascii="Cambria Math" w:hAnsi="Cambria Math"/>
                <w:b w:val="0"/>
                <w:i w:val="0"/>
                <w:sz w:val="22"/>
              </w:rPr>
              <w:t>x + b</w:t>
            </w:r>
            <w:r>
              <w:rPr>
                <w:rFonts w:ascii="Cambria Math" w:hAnsi="Cambria Math"/>
                <w:b w:val="0"/>
                <w:i w:val="0"/>
                <w:sz w:val="22"/>
                <w:vertAlign w:val="subscript"/>
              </w:rPr>
              <w:t>1</w:t>
            </w:r>
            <w:r>
              <w:rPr>
                <w:rFonts w:ascii="Cambria Math" w:hAnsi="Cambria Math"/>
                <w:b w:val="0"/>
                <w:i w:val="0"/>
                <w:sz w:val="22"/>
              </w:rPr>
              <w:t>) + b</w:t>
            </w:r>
            <w:r>
              <w:rPr>
                <w:rFonts w:ascii="Cambria Math" w:hAnsi="Cambria Math"/>
                <w:b w:val="0"/>
                <w:i w:val="0"/>
                <w:sz w:val="22"/>
                <w:vertAlign w:val="subscript"/>
              </w:rPr>
              <w:t>2</w:t>
            </w:r>
          </w:p>
          <w:p>
            <w:pPr>
              <w:spacing w:after="20"/>
            </w:pPr>
            <w:r>
              <w:rPr>
                <w:b/>
                <w:color w:val="7B4FC9"/>
                <w:sz w:val="19"/>
              </w:rPr>
              <w:t xml:space="preserve">Step 3.  </w:t>
            </w:r>
            <w:r>
              <w:rPr>
                <w:b w:val="0"/>
                <w:i w:val="0"/>
                <w:sz w:val="20"/>
              </w:rPr>
              <w:t xml:space="preserve">Matrix multiplication is associative, so the product W₂W₁ is just another matrix W′.  </w:t>
            </w:r>
          </w:p>
          <w:p>
            <w:pPr>
              <w:spacing w:after="60"/>
              <w:jc w:val="center"/>
            </w:pPr>
            <w:r>
              <w:rPr>
                <w:rFonts w:ascii="Cambria Math" w:hAnsi="Cambria Math"/>
                <w:b w:val="0"/>
                <w:i w:val="0"/>
                <w:sz w:val="22"/>
              </w:rPr>
              <w:t>y = (W</w:t>
            </w:r>
            <w:r>
              <w:rPr>
                <w:rFonts w:ascii="Cambria Math" w:hAnsi="Cambria Math"/>
                <w:b w:val="0"/>
                <w:i w:val="0"/>
                <w:sz w:val="22"/>
                <w:vertAlign w:val="subscript"/>
              </w:rPr>
              <w:t>2</w:t>
            </w:r>
            <w:r>
              <w:rPr>
                <w:rFonts w:ascii="Cambria Math" w:hAnsi="Cambria Math"/>
                <w:b w:val="0"/>
                <w:i w:val="0"/>
                <w:sz w:val="22"/>
              </w:rPr>
              <w:t>W</w:t>
            </w:r>
            <w:r>
              <w:rPr>
                <w:rFonts w:ascii="Cambria Math" w:hAnsi="Cambria Math"/>
                <w:b w:val="0"/>
                <w:i w:val="0"/>
                <w:sz w:val="22"/>
                <w:vertAlign w:val="subscript"/>
              </w:rPr>
              <w:t>1</w:t>
            </w:r>
            <w:r>
              <w:rPr>
                <w:rFonts w:ascii="Cambria Math" w:hAnsi="Cambria Math"/>
                <w:b w:val="0"/>
                <w:i w:val="0"/>
                <w:sz w:val="22"/>
              </w:rPr>
              <w:t>) x + (W</w:t>
            </w:r>
            <w:r>
              <w:rPr>
                <w:rFonts w:ascii="Cambria Math" w:hAnsi="Cambria Math"/>
                <w:b w:val="0"/>
                <w:i w:val="0"/>
                <w:sz w:val="22"/>
                <w:vertAlign w:val="subscript"/>
              </w:rPr>
              <w:t>2</w:t>
            </w:r>
            <w:r>
              <w:rPr>
                <w:rFonts w:ascii="Cambria Math" w:hAnsi="Cambria Math"/>
                <w:b w:val="0"/>
                <w:i w:val="0"/>
                <w:sz w:val="22"/>
              </w:rPr>
              <w:t>b</w:t>
            </w:r>
            <w:r>
              <w:rPr>
                <w:rFonts w:ascii="Cambria Math" w:hAnsi="Cambria Math"/>
                <w:b w:val="0"/>
                <w:i w:val="0"/>
                <w:sz w:val="22"/>
                <w:vertAlign w:val="subscript"/>
              </w:rPr>
              <w:t>1</w:t>
            </w:r>
            <w:r>
              <w:rPr>
                <w:rFonts w:ascii="Cambria Math" w:hAnsi="Cambria Math"/>
                <w:b w:val="0"/>
                <w:i w:val="0"/>
                <w:sz w:val="22"/>
              </w:rPr>
              <w:t xml:space="preserve"> + b</w:t>
            </w:r>
            <w:r>
              <w:rPr>
                <w:rFonts w:ascii="Cambria Math" w:hAnsi="Cambria Math"/>
                <w:b w:val="0"/>
                <w:i w:val="0"/>
                <w:sz w:val="22"/>
                <w:vertAlign w:val="subscript"/>
              </w:rPr>
              <w:t>2</w:t>
            </w:r>
            <w:r>
              <w:rPr>
                <w:rFonts w:ascii="Cambria Math" w:hAnsi="Cambria Math"/>
                <w:b w:val="0"/>
                <w:i w:val="0"/>
                <w:sz w:val="22"/>
              </w:rPr>
              <w:t>) = W′x + b′</w:t>
            </w:r>
          </w:p>
          <w:p>
            <w:pPr>
              <w:spacing w:after="20"/>
            </w:pPr>
            <w:r>
              <w:rPr>
                <w:b/>
                <w:color w:val="7B4FC9"/>
                <w:sz w:val="19"/>
              </w:rPr>
              <w:t xml:space="preserve">Step 4.  </w:t>
            </w:r>
            <w:r>
              <w:rPr>
                <w:b w:val="0"/>
                <w:i w:val="0"/>
                <w:sz w:val="20"/>
              </w:rPr>
              <w:t xml:space="preserve">By induction, depth adds NOTHING: the network can only draw straight-line (hyperplane) boundaries → cannot solve XOR, cannot fit a curve like y = 5x³ − 3x² + 20.  </w:t>
            </w:r>
          </w:p>
          <w:p>
            <w:pPr>
              <w:spacing w:after="60"/>
              <w:jc w:val="center"/>
            </w:pPr>
            <w:r>
              <w:rPr>
                <w:rFonts w:ascii="Cambria Math" w:hAnsi="Cambria Math"/>
                <w:b w:val="0"/>
                <w:i w:val="0"/>
                <w:sz w:val="22"/>
              </w:rPr>
              <w:t>10 linear layers = 1 linear layer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The activation function is the "bend" in the network. Without bends, gluing many straight rulers end-to-end still gives a straight ruler. With bends (ReLU, sigmoid, tanh) the network can build any curvy shape out of many small pieces.</w:t>
            </w:r>
          </w:p>
        </w:tc>
      </w:tr>
    </w:tbl>
    <w:p>
      <w:pPr>
        <w:spacing w:after="0"/>
      </w:pPr>
    </w:p>
    <w:p>
      <w:pPr>
        <w:pStyle w:val="Heading2"/>
      </w:pPr>
      <w:r>
        <w:t>12.3 Activation functions</w:t>
      </w:r>
    </w:p>
    <w:p>
      <w:pPr>
        <w:keepNext/>
        <w:spacing w:after="0"/>
        <w:jc w:val="center"/>
      </w:pPr>
      <w:r>
        <w:drawing>
          <wp:inline xmlns:a="http://schemas.openxmlformats.org/drawingml/2006/main" xmlns:pic="http://schemas.openxmlformats.org/drawingml/2006/picture">
            <wp:extent cx="3420000" cy="1998800"/>
            <wp:docPr id="19" name="Picture 19"/>
            <wp:cNvGraphicFramePr>
              <a:graphicFrameLocks noChangeAspect="1"/>
            </wp:cNvGraphicFramePr>
            <a:graphic>
              <a:graphicData uri="http://schemas.openxmlformats.org/drawingml/2006/picture">
                <pic:pic>
                  <pic:nvPicPr>
                    <pic:cNvPr id="0" name="activations.png"/>
                    <pic:cNvPicPr/>
                  </pic:nvPicPr>
                  <pic:blipFill>
                    <a:blip r:embed="rId40"/>
                    <a:stretch>
                      <a:fillRect/>
                    </a:stretch>
                  </pic:blipFill>
                  <pic:spPr>
                    <a:xfrm>
                      <a:off x="0" y="0"/>
                      <a:ext cx="3420000" cy="1998800"/>
                    </a:xfrm>
                    <a:prstGeom prst="rect"/>
                  </pic:spPr>
                </pic:pic>
              </a:graphicData>
            </a:graphic>
          </wp:inline>
        </w:drawing>
      </w:r>
    </w:p>
    <w:p>
      <w:pPr>
        <w:jc w:val="center"/>
      </w:pPr>
      <w:r>
        <w:rPr>
          <w:b w:val="0"/>
          <w:i/>
          <w:color w:val="555555"/>
          <w:sz w:val="18"/>
        </w:rPr>
        <w:t>Figure 12.1 — Sigmoid (0,1), tanh (−1,1) and ReLU [0,∞).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304"/>
            <w:shd w:val="clear" w:color="auto" w:fill="1F3864"/>
            <w:tcMar>
              <w:top w:w="70" w:type="dxa"/>
              <w:bottom w:w="70" w:type="dxa"/>
              <w:left w:w="140" w:type="dxa"/>
              <w:right w:w="110" w:type="dxa"/>
            </w:tcMar>
          </w:tcPr>
          <w:p>
            <w:pPr>
              <w:jc w:val="center"/>
            </w:pPr>
            <w:r>
              <w:rPr>
                <w:b/>
                <w:i w:val="0"/>
                <w:color w:val="FFFFFF"/>
                <w:sz w:val="17"/>
              </w:rPr>
              <w:t>Activation</w:t>
            </w:r>
          </w:p>
        </w:tc>
        <w:tc>
          <w:tcPr>
            <w:tcW w:type="dxa" w:w="1871"/>
            <w:shd w:val="clear" w:color="auto" w:fill="1F3864"/>
            <w:tcMar>
              <w:top w:w="70" w:type="dxa"/>
              <w:bottom w:w="70" w:type="dxa"/>
              <w:left w:w="140" w:type="dxa"/>
              <w:right w:w="110" w:type="dxa"/>
            </w:tcMar>
          </w:tcPr>
          <w:p>
            <w:pPr>
              <w:jc w:val="center"/>
            </w:pPr>
            <w:r>
              <w:rPr>
                <w:b/>
                <w:i w:val="0"/>
                <w:color w:val="FFFFFF"/>
                <w:sz w:val="17"/>
              </w:rPr>
              <w:t>Formula g(z)</w:t>
            </w:r>
          </w:p>
        </w:tc>
        <w:tc>
          <w:tcPr>
            <w:tcW w:type="dxa" w:w="1814"/>
            <w:shd w:val="clear" w:color="auto" w:fill="1F3864"/>
            <w:tcMar>
              <w:top w:w="70" w:type="dxa"/>
              <w:bottom w:w="70" w:type="dxa"/>
              <w:left w:w="140" w:type="dxa"/>
              <w:right w:w="110" w:type="dxa"/>
            </w:tcMar>
          </w:tcPr>
          <w:p>
            <w:pPr>
              <w:jc w:val="center"/>
            </w:pPr>
            <w:r>
              <w:rPr>
                <w:b/>
                <w:i w:val="0"/>
                <w:color w:val="FFFFFF"/>
                <w:sz w:val="17"/>
              </w:rPr>
              <w:t>Derivative g′(z)</w:t>
            </w:r>
          </w:p>
        </w:tc>
        <w:tc>
          <w:tcPr>
            <w:tcW w:type="dxa" w:w="1020"/>
            <w:shd w:val="clear" w:color="auto" w:fill="1F3864"/>
            <w:tcMar>
              <w:top w:w="70" w:type="dxa"/>
              <w:bottom w:w="70" w:type="dxa"/>
              <w:left w:w="140" w:type="dxa"/>
              <w:right w:w="110" w:type="dxa"/>
            </w:tcMar>
          </w:tcPr>
          <w:p>
            <w:pPr>
              <w:jc w:val="center"/>
            </w:pPr>
            <w:r>
              <w:rPr>
                <w:b/>
                <w:i w:val="0"/>
                <w:color w:val="FFFFFF"/>
                <w:sz w:val="17"/>
              </w:rPr>
              <w:t>Range</w:t>
            </w:r>
          </w:p>
        </w:tc>
        <w:tc>
          <w:tcPr>
            <w:tcW w:type="dxa" w:w="1587"/>
            <w:shd w:val="clear" w:color="auto" w:fill="1F3864"/>
            <w:tcMar>
              <w:top w:w="70" w:type="dxa"/>
              <w:bottom w:w="70" w:type="dxa"/>
              <w:left w:w="140" w:type="dxa"/>
              <w:right w:w="110" w:type="dxa"/>
            </w:tcMar>
          </w:tcPr>
          <w:p>
            <w:pPr>
              <w:jc w:val="center"/>
            </w:pPr>
            <w:r>
              <w:rPr>
                <w:b/>
                <w:i w:val="0"/>
                <w:color w:val="FFFFFF"/>
                <w:sz w:val="17"/>
              </w:rPr>
              <w:t>Pros</w:t>
            </w:r>
          </w:p>
        </w:tc>
        <w:tc>
          <w:tcPr>
            <w:tcW w:type="dxa" w:w="2041"/>
            <w:shd w:val="clear" w:color="auto" w:fill="1F3864"/>
            <w:tcMar>
              <w:top w:w="70" w:type="dxa"/>
              <w:bottom w:w="70" w:type="dxa"/>
              <w:left w:w="140" w:type="dxa"/>
              <w:right w:w="110" w:type="dxa"/>
            </w:tcMar>
          </w:tcPr>
          <w:p>
            <w:pPr>
              <w:jc w:val="center"/>
            </w:pPr>
            <w:r>
              <w:rPr>
                <w:b/>
                <w:i w:val="0"/>
                <w:color w:val="FFFFFF"/>
                <w:sz w:val="17"/>
              </w:rPr>
              <w:t>Cons / where used</w:t>
            </w:r>
          </w:p>
        </w:tc>
      </w:tr>
      <w:tr>
        <w:tc>
          <w:tcPr>
            <w:tcW w:type="dxa" w:w="1304"/>
          </w:tcPr>
          <w:p>
            <w:pPr>
              <w:spacing w:after="0"/>
              <w:jc w:val="center"/>
            </w:pPr>
            <w:r>
              <w:rPr>
                <w:b w:val="0"/>
                <w:i w:val="0"/>
                <w:sz w:val="17"/>
              </w:rPr>
              <w:t>Step (perceptron)</w:t>
            </w:r>
          </w:p>
        </w:tc>
        <w:tc>
          <w:tcPr>
            <w:tcW w:type="dxa" w:w="1871"/>
          </w:tcPr>
          <w:p>
            <w:pPr>
              <w:spacing w:after="0"/>
              <w:jc w:val="center"/>
            </w:pPr>
            <w:r>
              <w:rPr>
                <w:b w:val="0"/>
                <w:i w:val="0"/>
                <w:sz w:val="17"/>
              </w:rPr>
              <w:t>1 if z &gt; 0 else 0</w:t>
            </w:r>
          </w:p>
        </w:tc>
        <w:tc>
          <w:tcPr>
            <w:tcW w:type="dxa" w:w="1814"/>
          </w:tcPr>
          <w:p>
            <w:pPr>
              <w:spacing w:after="0"/>
            </w:pPr>
            <w:r>
              <w:rPr>
                <w:b w:val="0"/>
                <w:i w:val="0"/>
                <w:sz w:val="17"/>
              </w:rPr>
              <w:t>0 (undefined at 0)</w:t>
            </w:r>
          </w:p>
        </w:tc>
        <w:tc>
          <w:tcPr>
            <w:tcW w:type="dxa" w:w="1020"/>
          </w:tcPr>
          <w:p>
            <w:pPr>
              <w:spacing w:after="0"/>
              <w:jc w:val="center"/>
            </w:pPr>
            <w:r>
              <w:rPr>
                <w:b w:val="0"/>
                <w:i w:val="0"/>
                <w:sz w:val="17"/>
              </w:rPr>
              <w:t>{0, 1}</w:t>
            </w:r>
          </w:p>
        </w:tc>
        <w:tc>
          <w:tcPr>
            <w:tcW w:type="dxa" w:w="1587"/>
          </w:tcPr>
          <w:p>
            <w:pPr>
              <w:spacing w:after="0"/>
            </w:pPr>
            <w:r>
              <w:rPr>
                <w:b w:val="0"/>
                <w:i w:val="0"/>
                <w:sz w:val="17"/>
              </w:rPr>
              <w:t>simple, logic gates</w:t>
            </w:r>
          </w:p>
        </w:tc>
        <w:tc>
          <w:tcPr>
            <w:tcW w:type="dxa" w:w="2041"/>
          </w:tcPr>
          <w:p>
            <w:pPr>
              <w:spacing w:after="0"/>
            </w:pPr>
            <w:r>
              <w:rPr>
                <w:b w:val="0"/>
                <w:i w:val="0"/>
                <w:sz w:val="17"/>
              </w:rPr>
              <w:t>no useful gradient → cannot use backprop</w:t>
            </w:r>
          </w:p>
        </w:tc>
      </w:tr>
      <w:tr>
        <w:tc>
          <w:tcPr>
            <w:tcW w:type="dxa" w:w="1304"/>
            <w:shd w:val="clear" w:color="auto" w:fill="F2F6FC"/>
            <w:tcMar>
              <w:top w:w="70" w:type="dxa"/>
              <w:bottom w:w="70" w:type="dxa"/>
              <w:left w:w="140" w:type="dxa"/>
              <w:right w:w="110" w:type="dxa"/>
            </w:tcMar>
          </w:tcPr>
          <w:p>
            <w:pPr>
              <w:spacing w:after="0"/>
              <w:jc w:val="center"/>
            </w:pPr>
            <w:r>
              <w:rPr>
                <w:b w:val="0"/>
                <w:i w:val="0"/>
                <w:sz w:val="17"/>
              </w:rPr>
              <w:t>Sigmoid σ</w:t>
            </w:r>
          </w:p>
        </w:tc>
        <w:tc>
          <w:tcPr>
            <w:tcW w:type="dxa" w:w="1871"/>
            <w:shd w:val="clear" w:color="auto" w:fill="F2F6FC"/>
            <w:tcMar>
              <w:top w:w="70" w:type="dxa"/>
              <w:bottom w:w="70" w:type="dxa"/>
              <w:left w:w="140" w:type="dxa"/>
              <w:right w:w="110" w:type="dxa"/>
            </w:tcMar>
          </w:tcPr>
          <w:p>
            <w:pPr>
              <w:spacing w:after="0"/>
              <w:jc w:val="center"/>
            </w:pPr>
            <w:r>
              <w:rPr>
                <w:b w:val="0"/>
                <w:i w:val="0"/>
                <w:sz w:val="17"/>
              </w:rPr>
              <w:t>1 / (1 + e</w:t>
            </w:r>
            <w:r>
              <w:rPr>
                <w:b w:val="0"/>
                <w:i w:val="0"/>
                <w:sz w:val="17"/>
                <w:vertAlign w:val="superscript"/>
              </w:rPr>
              <w:t>−z</w:t>
            </w:r>
            <w:r>
              <w:rPr>
                <w:b w:val="0"/>
                <w:i w:val="0"/>
                <w:sz w:val="17"/>
              </w:rPr>
              <w:t>)</w:t>
            </w:r>
          </w:p>
        </w:tc>
        <w:tc>
          <w:tcPr>
            <w:tcW w:type="dxa" w:w="1814"/>
            <w:shd w:val="clear" w:color="auto" w:fill="F2F6FC"/>
            <w:tcMar>
              <w:top w:w="70" w:type="dxa"/>
              <w:bottom w:w="70" w:type="dxa"/>
              <w:left w:w="140" w:type="dxa"/>
              <w:right w:w="110" w:type="dxa"/>
            </w:tcMar>
          </w:tcPr>
          <w:p>
            <w:pPr>
              <w:spacing w:after="0"/>
            </w:pPr>
            <w:r>
              <w:rPr>
                <w:b w:val="0"/>
                <w:i w:val="0"/>
                <w:sz w:val="17"/>
              </w:rPr>
              <w:t>σ(z)(1 − σ(z))  ≤ 0.25</w:t>
            </w:r>
          </w:p>
        </w:tc>
        <w:tc>
          <w:tcPr>
            <w:tcW w:type="dxa" w:w="1020"/>
            <w:shd w:val="clear" w:color="auto" w:fill="F2F6FC"/>
            <w:tcMar>
              <w:top w:w="70" w:type="dxa"/>
              <w:bottom w:w="70" w:type="dxa"/>
              <w:left w:w="140" w:type="dxa"/>
              <w:right w:w="110" w:type="dxa"/>
            </w:tcMar>
          </w:tcPr>
          <w:p>
            <w:pPr>
              <w:spacing w:after="0"/>
              <w:jc w:val="center"/>
            </w:pPr>
            <w:r>
              <w:rPr>
                <w:b w:val="0"/>
                <w:i w:val="0"/>
                <w:sz w:val="17"/>
              </w:rPr>
              <w:t>(0, 1)</w:t>
            </w:r>
          </w:p>
        </w:tc>
        <w:tc>
          <w:tcPr>
            <w:tcW w:type="dxa" w:w="1587"/>
            <w:shd w:val="clear" w:color="auto" w:fill="F2F6FC"/>
            <w:tcMar>
              <w:top w:w="70" w:type="dxa"/>
              <w:bottom w:w="70" w:type="dxa"/>
              <w:left w:w="140" w:type="dxa"/>
              <w:right w:w="110" w:type="dxa"/>
            </w:tcMar>
          </w:tcPr>
          <w:p>
            <w:pPr>
              <w:spacing w:after="0"/>
            </w:pPr>
            <w:r>
              <w:rPr>
                <w:b w:val="0"/>
                <w:i w:val="0"/>
                <w:sz w:val="17"/>
              </w:rPr>
              <w:t>output = probability; smooth</w:t>
            </w:r>
          </w:p>
        </w:tc>
        <w:tc>
          <w:tcPr>
            <w:tcW w:type="dxa" w:w="2041"/>
            <w:shd w:val="clear" w:color="auto" w:fill="F2F6FC"/>
            <w:tcMar>
              <w:top w:w="70" w:type="dxa"/>
              <w:bottom w:w="70" w:type="dxa"/>
              <w:left w:w="140" w:type="dxa"/>
              <w:right w:w="110" w:type="dxa"/>
            </w:tcMar>
          </w:tcPr>
          <w:p>
            <w:pPr>
              <w:spacing w:after="0"/>
            </w:pPr>
            <w:r>
              <w:rPr>
                <w:b w:val="0"/>
                <w:i w:val="0"/>
                <w:sz w:val="17"/>
              </w:rPr>
              <w:t>saturates → vanishing gradient; not zero-centred; exp is costly. Binary output layer.</w:t>
            </w:r>
          </w:p>
        </w:tc>
      </w:tr>
      <w:tr>
        <w:tc>
          <w:tcPr>
            <w:tcW w:type="dxa" w:w="1304"/>
          </w:tcPr>
          <w:p>
            <w:pPr>
              <w:spacing w:after="0"/>
              <w:jc w:val="center"/>
            </w:pPr>
            <w:r>
              <w:rPr>
                <w:b w:val="0"/>
                <w:i w:val="0"/>
                <w:sz w:val="17"/>
              </w:rPr>
              <w:t>tanh</w:t>
            </w:r>
          </w:p>
        </w:tc>
        <w:tc>
          <w:tcPr>
            <w:tcW w:type="dxa" w:w="1871"/>
          </w:tcPr>
          <w:p>
            <w:pPr>
              <w:spacing w:after="0"/>
            </w:pPr>
            <w:r>
              <w:rPr>
                <w:b w:val="0"/>
                <w:i w:val="0"/>
                <w:sz w:val="17"/>
              </w:rPr>
              <w:t>(e</w:t>
            </w:r>
            <w:r>
              <w:rPr>
                <w:b w:val="0"/>
                <w:i w:val="0"/>
                <w:sz w:val="17"/>
                <w:vertAlign w:val="superscript"/>
              </w:rPr>
              <w:t>z</w:t>
            </w:r>
            <w:r>
              <w:rPr>
                <w:b w:val="0"/>
                <w:i w:val="0"/>
                <w:sz w:val="17"/>
              </w:rPr>
              <w:t xml:space="preserve"> − e</w:t>
            </w:r>
            <w:r>
              <w:rPr>
                <w:b w:val="0"/>
                <w:i w:val="0"/>
                <w:sz w:val="17"/>
                <w:vertAlign w:val="superscript"/>
              </w:rPr>
              <w:t>−z</w:t>
            </w:r>
            <w:r>
              <w:rPr>
                <w:b w:val="0"/>
                <w:i w:val="0"/>
                <w:sz w:val="17"/>
              </w:rPr>
              <w:t>) / (e</w:t>
            </w:r>
            <w:r>
              <w:rPr>
                <w:b w:val="0"/>
                <w:i w:val="0"/>
                <w:sz w:val="17"/>
                <w:vertAlign w:val="superscript"/>
              </w:rPr>
              <w:t>z</w:t>
            </w:r>
            <w:r>
              <w:rPr>
                <w:b w:val="0"/>
                <w:i w:val="0"/>
                <w:sz w:val="17"/>
              </w:rPr>
              <w:t xml:space="preserve"> + e</w:t>
            </w:r>
            <w:r>
              <w:rPr>
                <w:b w:val="0"/>
                <w:i w:val="0"/>
                <w:sz w:val="17"/>
                <w:vertAlign w:val="superscript"/>
              </w:rPr>
              <w:t>−z</w:t>
            </w:r>
            <w:r>
              <w:rPr>
                <w:b w:val="0"/>
                <w:i w:val="0"/>
                <w:sz w:val="17"/>
              </w:rPr>
              <w:t>) = 2σ(2z) − 1</w:t>
            </w:r>
          </w:p>
        </w:tc>
        <w:tc>
          <w:tcPr>
            <w:tcW w:type="dxa" w:w="1814"/>
          </w:tcPr>
          <w:p>
            <w:pPr>
              <w:spacing w:after="0"/>
            </w:pPr>
            <w:r>
              <w:rPr>
                <w:b w:val="0"/>
                <w:i w:val="0"/>
                <w:sz w:val="17"/>
              </w:rPr>
              <w:t>1 − tanh</w:t>
            </w:r>
            <w:r>
              <w:rPr>
                <w:b w:val="0"/>
                <w:i w:val="0"/>
                <w:sz w:val="17"/>
                <w:vertAlign w:val="superscript"/>
              </w:rPr>
              <w:t>2</w:t>
            </w:r>
            <w:r>
              <w:rPr>
                <w:b w:val="0"/>
                <w:i w:val="0"/>
                <w:sz w:val="17"/>
              </w:rPr>
              <w:t>(z)  ≤ 1</w:t>
            </w:r>
          </w:p>
        </w:tc>
        <w:tc>
          <w:tcPr>
            <w:tcW w:type="dxa" w:w="1020"/>
          </w:tcPr>
          <w:p>
            <w:pPr>
              <w:spacing w:after="0"/>
              <w:jc w:val="center"/>
            </w:pPr>
            <w:r>
              <w:rPr>
                <w:b w:val="0"/>
                <w:i w:val="0"/>
                <w:sz w:val="17"/>
              </w:rPr>
              <w:t>(−1, 1)</w:t>
            </w:r>
          </w:p>
        </w:tc>
        <w:tc>
          <w:tcPr>
            <w:tcW w:type="dxa" w:w="1587"/>
          </w:tcPr>
          <w:p>
            <w:pPr>
              <w:spacing w:after="0"/>
            </w:pPr>
            <w:r>
              <w:rPr>
                <w:b w:val="0"/>
                <w:i w:val="0"/>
                <w:sz w:val="17"/>
              </w:rPr>
              <w:t>zero-centred, stronger gradients than σ</w:t>
            </w:r>
          </w:p>
        </w:tc>
        <w:tc>
          <w:tcPr>
            <w:tcW w:type="dxa" w:w="2041"/>
          </w:tcPr>
          <w:p>
            <w:pPr>
              <w:spacing w:after="0"/>
            </w:pPr>
            <w:r>
              <w:rPr>
                <w:b w:val="0"/>
                <w:i w:val="0"/>
                <w:sz w:val="17"/>
              </w:rPr>
              <w:t>still saturates for large |z|. RNN hidden units.</w:t>
            </w:r>
          </w:p>
        </w:tc>
      </w:tr>
      <w:tr>
        <w:tc>
          <w:tcPr>
            <w:tcW w:type="dxa" w:w="1304"/>
            <w:shd w:val="clear" w:color="auto" w:fill="F2F6FC"/>
            <w:tcMar>
              <w:top w:w="70" w:type="dxa"/>
              <w:bottom w:w="70" w:type="dxa"/>
              <w:left w:w="140" w:type="dxa"/>
              <w:right w:w="110" w:type="dxa"/>
            </w:tcMar>
          </w:tcPr>
          <w:p>
            <w:pPr>
              <w:spacing w:after="0"/>
              <w:jc w:val="center"/>
            </w:pPr>
            <w:r>
              <w:rPr>
                <w:b w:val="0"/>
                <w:i w:val="0"/>
                <w:sz w:val="17"/>
              </w:rPr>
              <w:t>ReLU</w:t>
            </w:r>
          </w:p>
        </w:tc>
        <w:tc>
          <w:tcPr>
            <w:tcW w:type="dxa" w:w="1871"/>
            <w:shd w:val="clear" w:color="auto" w:fill="F2F6FC"/>
            <w:tcMar>
              <w:top w:w="70" w:type="dxa"/>
              <w:bottom w:w="70" w:type="dxa"/>
              <w:left w:w="140" w:type="dxa"/>
              <w:right w:w="110" w:type="dxa"/>
            </w:tcMar>
          </w:tcPr>
          <w:p>
            <w:pPr>
              <w:spacing w:after="0"/>
              <w:jc w:val="center"/>
            </w:pPr>
            <w:r>
              <w:rPr>
                <w:b w:val="0"/>
                <w:i w:val="0"/>
                <w:sz w:val="17"/>
              </w:rPr>
              <w:t>max(0, z)</w:t>
            </w:r>
          </w:p>
        </w:tc>
        <w:tc>
          <w:tcPr>
            <w:tcW w:type="dxa" w:w="1814"/>
            <w:shd w:val="clear" w:color="auto" w:fill="F2F6FC"/>
            <w:tcMar>
              <w:top w:w="70" w:type="dxa"/>
              <w:bottom w:w="70" w:type="dxa"/>
              <w:left w:w="140" w:type="dxa"/>
              <w:right w:w="110" w:type="dxa"/>
            </w:tcMar>
          </w:tcPr>
          <w:p>
            <w:pPr>
              <w:spacing w:after="0"/>
            </w:pPr>
            <w:r>
              <w:rPr>
                <w:b w:val="0"/>
                <w:i w:val="0"/>
                <w:sz w:val="17"/>
              </w:rPr>
              <w:t>1 if z &gt; 0, 0 if z &lt; 0</w:t>
            </w:r>
          </w:p>
        </w:tc>
        <w:tc>
          <w:tcPr>
            <w:tcW w:type="dxa" w:w="1020"/>
            <w:shd w:val="clear" w:color="auto" w:fill="F2F6FC"/>
            <w:tcMar>
              <w:top w:w="70" w:type="dxa"/>
              <w:bottom w:w="70" w:type="dxa"/>
              <w:left w:w="140" w:type="dxa"/>
              <w:right w:w="110" w:type="dxa"/>
            </w:tcMar>
          </w:tcPr>
          <w:p>
            <w:pPr>
              <w:spacing w:after="0"/>
              <w:jc w:val="center"/>
            </w:pPr>
            <w:r>
              <w:rPr>
                <w:b w:val="0"/>
                <w:i w:val="0"/>
                <w:sz w:val="17"/>
              </w:rPr>
              <w:t>[0, ∞)</w:t>
            </w:r>
          </w:p>
        </w:tc>
        <w:tc>
          <w:tcPr>
            <w:tcW w:type="dxa" w:w="1587"/>
            <w:shd w:val="clear" w:color="auto" w:fill="F2F6FC"/>
            <w:tcMar>
              <w:top w:w="70" w:type="dxa"/>
              <w:bottom w:w="70" w:type="dxa"/>
              <w:left w:w="140" w:type="dxa"/>
              <w:right w:w="110" w:type="dxa"/>
            </w:tcMar>
          </w:tcPr>
          <w:p>
            <w:pPr>
              <w:spacing w:after="0"/>
            </w:pPr>
            <w:r>
              <w:rPr>
                <w:b w:val="0"/>
                <w:i w:val="0"/>
                <w:sz w:val="17"/>
              </w:rPr>
              <w:t>no saturation for z &gt; 0; very cheap; sparse activations; fast training</w:t>
            </w:r>
          </w:p>
        </w:tc>
        <w:tc>
          <w:tcPr>
            <w:tcW w:type="dxa" w:w="2041"/>
            <w:shd w:val="clear" w:color="auto" w:fill="F2F6FC"/>
            <w:tcMar>
              <w:top w:w="70" w:type="dxa"/>
              <w:bottom w:w="70" w:type="dxa"/>
              <w:left w:w="140" w:type="dxa"/>
              <w:right w:w="110" w:type="dxa"/>
            </w:tcMar>
          </w:tcPr>
          <w:p>
            <w:pPr>
              <w:spacing w:after="0"/>
            </w:pPr>
            <w:r>
              <w:rPr>
                <w:b w:val="0"/>
                <w:i w:val="0"/>
                <w:sz w:val="17"/>
              </w:rPr>
              <w:t>"dying ReLU": a unit stuck at z &lt; 0 always outputs 0 and gets 0 gradient. Default for hidden layers / CNNs.</w:t>
            </w:r>
          </w:p>
        </w:tc>
      </w:tr>
      <w:tr>
        <w:tc>
          <w:tcPr>
            <w:tcW w:type="dxa" w:w="1304"/>
          </w:tcPr>
          <w:p>
            <w:pPr>
              <w:spacing w:after="0"/>
              <w:jc w:val="center"/>
            </w:pPr>
            <w:r>
              <w:rPr>
                <w:b w:val="0"/>
                <w:i w:val="0"/>
                <w:sz w:val="17"/>
              </w:rPr>
              <w:t>Leaky ReLU</w:t>
            </w:r>
          </w:p>
        </w:tc>
        <w:tc>
          <w:tcPr>
            <w:tcW w:type="dxa" w:w="1871"/>
          </w:tcPr>
          <w:p>
            <w:pPr>
              <w:spacing w:after="0"/>
            </w:pPr>
            <w:r>
              <w:rPr>
                <w:b w:val="0"/>
                <w:i w:val="0"/>
                <w:sz w:val="17"/>
              </w:rPr>
              <w:t>z if z &gt; 0 else αz  (α ≈ 0.01)</w:t>
            </w:r>
          </w:p>
        </w:tc>
        <w:tc>
          <w:tcPr>
            <w:tcW w:type="dxa" w:w="1814"/>
          </w:tcPr>
          <w:p>
            <w:pPr>
              <w:spacing w:after="0"/>
              <w:jc w:val="center"/>
            </w:pPr>
            <w:r>
              <w:rPr>
                <w:b w:val="0"/>
                <w:i w:val="0"/>
                <w:sz w:val="17"/>
              </w:rPr>
              <w:t>1 or α</w:t>
            </w:r>
          </w:p>
        </w:tc>
        <w:tc>
          <w:tcPr>
            <w:tcW w:type="dxa" w:w="1020"/>
          </w:tcPr>
          <w:p>
            <w:pPr>
              <w:spacing w:after="0"/>
              <w:jc w:val="center"/>
            </w:pPr>
            <w:r>
              <w:rPr>
                <w:b w:val="0"/>
                <w:i w:val="0"/>
                <w:sz w:val="17"/>
              </w:rPr>
              <w:t>(−∞, ∞)</w:t>
            </w:r>
          </w:p>
        </w:tc>
        <w:tc>
          <w:tcPr>
            <w:tcW w:type="dxa" w:w="1587"/>
          </w:tcPr>
          <w:p>
            <w:pPr>
              <w:spacing w:after="0"/>
              <w:jc w:val="center"/>
            </w:pPr>
            <w:r>
              <w:rPr>
                <w:b w:val="0"/>
                <w:i w:val="0"/>
                <w:sz w:val="17"/>
              </w:rPr>
              <w:t>fixes dying ReLU</w:t>
            </w:r>
          </w:p>
        </w:tc>
        <w:tc>
          <w:tcPr>
            <w:tcW w:type="dxa" w:w="2041"/>
          </w:tcPr>
          <w:p>
            <w:pPr>
              <w:spacing w:after="0"/>
            </w:pPr>
            <w:r>
              <w:rPr>
                <w:b w:val="0"/>
                <w:i w:val="0"/>
                <w:sz w:val="17"/>
              </w:rPr>
              <w:t>extra hyper-parameter α</w:t>
            </w:r>
          </w:p>
        </w:tc>
      </w:tr>
      <w:tr>
        <w:tc>
          <w:tcPr>
            <w:tcW w:type="dxa" w:w="1304"/>
            <w:shd w:val="clear" w:color="auto" w:fill="F2F6FC"/>
            <w:tcMar>
              <w:top w:w="70" w:type="dxa"/>
              <w:bottom w:w="70" w:type="dxa"/>
              <w:left w:w="140" w:type="dxa"/>
              <w:right w:w="110" w:type="dxa"/>
            </w:tcMar>
          </w:tcPr>
          <w:p>
            <w:pPr>
              <w:spacing w:after="0"/>
              <w:jc w:val="center"/>
            </w:pPr>
            <w:r>
              <w:rPr>
                <w:b w:val="0"/>
                <w:i w:val="0"/>
                <w:sz w:val="17"/>
              </w:rPr>
              <w:t>Softmax (layer)</w:t>
            </w:r>
          </w:p>
        </w:tc>
        <w:tc>
          <w:tcPr>
            <w:tcW w:type="dxa" w:w="1871"/>
            <w:shd w:val="clear" w:color="auto" w:fill="F2F6FC"/>
            <w:tcMar>
              <w:top w:w="70" w:type="dxa"/>
              <w:bottom w:w="70" w:type="dxa"/>
              <w:left w:w="140" w:type="dxa"/>
              <w:right w:w="110" w:type="dxa"/>
            </w:tcMar>
          </w:tcPr>
          <w:p>
            <w:pPr>
              <w:spacing w:after="0"/>
            </w:pPr>
            <w:r>
              <w:rPr>
                <w:b w:val="0"/>
                <w:i w:val="0"/>
                <w:sz w:val="17"/>
              </w:rPr>
              <w:t>p</w:t>
            </w:r>
            <w:r>
              <w:rPr>
                <w:b w:val="0"/>
                <w:i w:val="0"/>
                <w:sz w:val="17"/>
                <w:vertAlign w:val="subscript"/>
              </w:rPr>
              <w:t>k</w:t>
            </w:r>
            <w:r>
              <w:rPr>
                <w:b w:val="0"/>
                <w:i w:val="0"/>
                <w:sz w:val="17"/>
              </w:rPr>
              <w:t xml:space="preserve"> = exp(z</w:t>
            </w:r>
            <w:r>
              <w:rPr>
                <w:b w:val="0"/>
                <w:i w:val="0"/>
                <w:sz w:val="17"/>
                <w:vertAlign w:val="subscript"/>
              </w:rPr>
              <w:t>k</w:t>
            </w:r>
            <w:r>
              <w:rPr>
                <w:b w:val="0"/>
                <w:i w:val="0"/>
                <w:sz w:val="17"/>
              </w:rPr>
              <w:t>) / Σ</w:t>
            </w:r>
            <w:r>
              <w:rPr>
                <w:b w:val="0"/>
                <w:i w:val="0"/>
                <w:sz w:val="17"/>
                <w:vertAlign w:val="subscript"/>
              </w:rPr>
              <w:t>j</w:t>
            </w:r>
            <w:r>
              <w:rPr>
                <w:b w:val="0"/>
                <w:i w:val="0"/>
                <w:sz w:val="17"/>
              </w:rPr>
              <w:t xml:space="preserve"> exp(z</w:t>
            </w:r>
            <w:r>
              <w:rPr>
                <w:b w:val="0"/>
                <w:i w:val="0"/>
                <w:sz w:val="17"/>
                <w:vertAlign w:val="subscript"/>
              </w:rPr>
              <w:t>j</w:t>
            </w:r>
            <w:r>
              <w:rPr>
                <w:b w:val="0"/>
                <w:i w:val="0"/>
                <w:sz w:val="17"/>
              </w:rPr>
              <w:t>)</w:t>
            </w:r>
          </w:p>
        </w:tc>
        <w:tc>
          <w:tcPr>
            <w:tcW w:type="dxa" w:w="1814"/>
            <w:shd w:val="clear" w:color="auto" w:fill="F2F6FC"/>
            <w:tcMar>
              <w:top w:w="70" w:type="dxa"/>
              <w:bottom w:w="70" w:type="dxa"/>
              <w:left w:w="140" w:type="dxa"/>
              <w:right w:w="110" w:type="dxa"/>
            </w:tcMar>
          </w:tcPr>
          <w:p>
            <w:pPr>
              <w:spacing w:after="0"/>
            </w:pPr>
            <w:r>
              <w:rPr>
                <w:b w:val="0"/>
                <w:i w:val="0"/>
                <w:sz w:val="17"/>
              </w:rPr>
              <w:t>∂p</w:t>
            </w:r>
            <w:r>
              <w:rPr>
                <w:b w:val="0"/>
                <w:i w:val="0"/>
                <w:sz w:val="17"/>
                <w:vertAlign w:val="subscript"/>
              </w:rPr>
              <w:t>j</w:t>
            </w:r>
            <w:r>
              <w:rPr>
                <w:b w:val="0"/>
                <w:i w:val="0"/>
                <w:sz w:val="17"/>
              </w:rPr>
              <w:t>/∂z</w:t>
            </w:r>
            <w:r>
              <w:rPr>
                <w:b w:val="0"/>
                <w:i w:val="0"/>
                <w:sz w:val="17"/>
                <w:vertAlign w:val="subscript"/>
              </w:rPr>
              <w:t>k</w:t>
            </w:r>
            <w:r>
              <w:rPr>
                <w:b w:val="0"/>
                <w:i w:val="0"/>
                <w:sz w:val="17"/>
              </w:rPr>
              <w:t xml:space="preserve"> = p</w:t>
            </w:r>
            <w:r>
              <w:rPr>
                <w:b w:val="0"/>
                <w:i w:val="0"/>
                <w:sz w:val="17"/>
                <w:vertAlign w:val="subscript"/>
              </w:rPr>
              <w:t>j</w:t>
            </w:r>
            <w:r>
              <w:rPr>
                <w:b w:val="0"/>
                <w:i w:val="0"/>
                <w:sz w:val="17"/>
              </w:rPr>
              <w:t>(δ</w:t>
            </w:r>
            <w:r>
              <w:rPr>
                <w:b w:val="0"/>
                <w:i w:val="0"/>
                <w:sz w:val="17"/>
                <w:vertAlign w:val="subscript"/>
              </w:rPr>
              <w:t>jk</w:t>
            </w:r>
            <w:r>
              <w:rPr>
                <w:b w:val="0"/>
                <w:i w:val="0"/>
                <w:sz w:val="17"/>
              </w:rPr>
              <w:t xml:space="preserve"> − p</w:t>
            </w:r>
            <w:r>
              <w:rPr>
                <w:b w:val="0"/>
                <w:i w:val="0"/>
                <w:sz w:val="17"/>
                <w:vertAlign w:val="subscript"/>
              </w:rPr>
              <w:t>k</w:t>
            </w:r>
            <w:r>
              <w:rPr>
                <w:b w:val="0"/>
                <w:i w:val="0"/>
                <w:sz w:val="17"/>
              </w:rPr>
              <w:t>)</w:t>
            </w:r>
          </w:p>
        </w:tc>
        <w:tc>
          <w:tcPr>
            <w:tcW w:type="dxa" w:w="1020"/>
            <w:shd w:val="clear" w:color="auto" w:fill="F2F6FC"/>
            <w:tcMar>
              <w:top w:w="70" w:type="dxa"/>
              <w:bottom w:w="70" w:type="dxa"/>
              <w:left w:w="140" w:type="dxa"/>
              <w:right w:w="110" w:type="dxa"/>
            </w:tcMar>
          </w:tcPr>
          <w:p>
            <w:pPr>
              <w:spacing w:after="0"/>
            </w:pPr>
            <w:r>
              <w:rPr>
                <w:b w:val="0"/>
                <w:i w:val="0"/>
                <w:sz w:val="17"/>
              </w:rPr>
              <w:t>(0,1), Σ p</w:t>
            </w:r>
            <w:r>
              <w:rPr>
                <w:b w:val="0"/>
                <w:i w:val="0"/>
                <w:sz w:val="17"/>
                <w:vertAlign w:val="subscript"/>
              </w:rPr>
              <w:t>k</w:t>
            </w:r>
            <w:r>
              <w:rPr>
                <w:b w:val="0"/>
                <w:i w:val="0"/>
                <w:sz w:val="17"/>
              </w:rPr>
              <w:t xml:space="preserve"> = 1</w:t>
            </w:r>
          </w:p>
        </w:tc>
        <w:tc>
          <w:tcPr>
            <w:tcW w:type="dxa" w:w="1587"/>
            <w:shd w:val="clear" w:color="auto" w:fill="F2F6FC"/>
            <w:tcMar>
              <w:top w:w="70" w:type="dxa"/>
              <w:bottom w:w="70" w:type="dxa"/>
              <w:left w:w="140" w:type="dxa"/>
              <w:right w:w="110" w:type="dxa"/>
            </w:tcMar>
          </w:tcPr>
          <w:p>
            <w:pPr>
              <w:spacing w:after="0"/>
            </w:pPr>
            <w:r>
              <w:rPr>
                <w:b w:val="0"/>
                <w:i w:val="0"/>
                <w:sz w:val="17"/>
              </w:rPr>
              <w:t>turns K scores into a probability distribution</w:t>
            </w:r>
          </w:p>
        </w:tc>
        <w:tc>
          <w:tcPr>
            <w:tcW w:type="dxa" w:w="2041"/>
            <w:shd w:val="clear" w:color="auto" w:fill="F2F6FC"/>
            <w:tcMar>
              <w:top w:w="70" w:type="dxa"/>
              <w:bottom w:w="70" w:type="dxa"/>
              <w:left w:w="140" w:type="dxa"/>
              <w:right w:w="110" w:type="dxa"/>
            </w:tcMar>
          </w:tcPr>
          <w:p>
            <w:pPr>
              <w:spacing w:after="0"/>
            </w:pPr>
            <w:r>
              <w:rPr>
                <w:b w:val="0"/>
                <w:i w:val="0"/>
                <w:sz w:val="17"/>
              </w:rPr>
              <w:t>multi-class output layer only</w:t>
            </w:r>
          </w:p>
        </w:tc>
      </w:tr>
      <w:tr>
        <w:tc>
          <w:tcPr>
            <w:tcW w:type="dxa" w:w="1304"/>
          </w:tcPr>
          <w:p>
            <w:pPr>
              <w:spacing w:after="0"/>
              <w:jc w:val="center"/>
            </w:pPr>
            <w:r>
              <w:rPr>
                <w:b w:val="0"/>
                <w:i w:val="0"/>
                <w:sz w:val="17"/>
              </w:rPr>
              <w:t>Linear / identity</w:t>
            </w:r>
          </w:p>
        </w:tc>
        <w:tc>
          <w:tcPr>
            <w:tcW w:type="dxa" w:w="1871"/>
          </w:tcPr>
          <w:p>
            <w:pPr>
              <w:spacing w:after="0"/>
              <w:jc w:val="center"/>
            </w:pPr>
            <w:r>
              <w:rPr>
                <w:b w:val="0"/>
                <w:i w:val="0"/>
                <w:sz w:val="17"/>
              </w:rPr>
              <w:t>z</w:t>
            </w:r>
          </w:p>
        </w:tc>
        <w:tc>
          <w:tcPr>
            <w:tcW w:type="dxa" w:w="1814"/>
          </w:tcPr>
          <w:p>
            <w:pPr>
              <w:spacing w:after="0"/>
              <w:jc w:val="center"/>
            </w:pPr>
            <w:r>
              <w:rPr>
                <w:b w:val="0"/>
                <w:i w:val="0"/>
                <w:sz w:val="17"/>
              </w:rPr>
              <w:t>1</w:t>
            </w:r>
          </w:p>
        </w:tc>
        <w:tc>
          <w:tcPr>
            <w:tcW w:type="dxa" w:w="1020"/>
          </w:tcPr>
          <w:p>
            <w:pPr>
              <w:spacing w:after="0"/>
              <w:jc w:val="center"/>
            </w:pPr>
            <w:r>
              <w:rPr>
                <w:b w:val="0"/>
                <w:i w:val="0"/>
                <w:sz w:val="17"/>
              </w:rPr>
              <w:t>(−∞, ∞)</w:t>
            </w:r>
          </w:p>
        </w:tc>
        <w:tc>
          <w:tcPr>
            <w:tcW w:type="dxa" w:w="1587"/>
          </w:tcPr>
          <w:p>
            <w:pPr>
              <w:spacing w:after="0"/>
              <w:jc w:val="center"/>
            </w:pPr>
            <w:r>
              <w:rPr>
                <w:b w:val="0"/>
                <w:i w:val="0"/>
                <w:sz w:val="17"/>
              </w:rPr>
              <w:t>unbounded output</w:t>
            </w:r>
          </w:p>
        </w:tc>
        <w:tc>
          <w:tcPr>
            <w:tcW w:type="dxa" w:w="2041"/>
          </w:tcPr>
          <w:p>
            <w:pPr>
              <w:spacing w:after="0"/>
            </w:pPr>
            <w:r>
              <w:rPr>
                <w:b w:val="0"/>
                <w:i w:val="0"/>
                <w:sz w:val="17"/>
              </w:rPr>
              <w:t>regression output layer only</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Derivative of the sigmoid</w:t>
            </w:r>
          </w:p>
          <w:p>
            <w:pPr>
              <w:spacing w:after="20"/>
            </w:pPr>
            <w:r>
              <w:rPr>
                <w:b/>
                <w:color w:val="7B4FC9"/>
                <w:sz w:val="19"/>
              </w:rPr>
              <w:t xml:space="preserve">Step 1.  </w:t>
            </w:r>
            <w:r>
              <w:rPr>
                <w:b w:val="0"/>
                <w:i w:val="0"/>
                <w:sz w:val="20"/>
              </w:rPr>
              <w:t xml:space="preserve">Write it as a power so we can use the chain rule.  </w:t>
            </w:r>
          </w:p>
          <w:p>
            <w:pPr>
              <w:spacing w:after="60"/>
              <w:jc w:val="center"/>
            </w:pPr>
            <w:r>
              <w:rPr>
                <w:rFonts w:ascii="Cambria Math" w:hAnsi="Cambria Math"/>
                <w:b w:val="0"/>
                <w:i w:val="0"/>
                <w:sz w:val="22"/>
              </w:rPr>
              <w:t>σ(z) = (1 + e</w:t>
            </w:r>
            <w:r>
              <w:rPr>
                <w:rFonts w:ascii="Cambria Math" w:hAnsi="Cambria Math"/>
                <w:b w:val="0"/>
                <w:i w:val="0"/>
                <w:sz w:val="22"/>
                <w:vertAlign w:val="superscript"/>
              </w:rPr>
              <w:t>−z</w:t>
            </w:r>
            <w:r>
              <w:rPr>
                <w:rFonts w:ascii="Cambria Math" w:hAnsi="Cambria Math"/>
                <w:b w:val="0"/>
                <w:i w:val="0"/>
                <w:sz w:val="22"/>
              </w:rPr>
              <w:t>)</w:t>
            </w:r>
            <w:r>
              <w:rPr>
                <w:rFonts w:ascii="Cambria Math" w:hAnsi="Cambria Math"/>
                <w:b w:val="0"/>
                <w:i w:val="0"/>
                <w:sz w:val="22"/>
                <w:vertAlign w:val="superscript"/>
              </w:rPr>
              <w:t>−1</w:t>
            </w:r>
          </w:p>
          <w:p>
            <w:pPr>
              <w:spacing w:after="20"/>
            </w:pPr>
            <w:r>
              <w:rPr>
                <w:b/>
                <w:color w:val="7B4FC9"/>
                <w:sz w:val="19"/>
              </w:rPr>
              <w:t xml:space="preserve">Step 2.  </w:t>
            </w:r>
            <w:r>
              <w:rPr>
                <w:b w:val="0"/>
                <w:i w:val="0"/>
                <w:sz w:val="20"/>
              </w:rPr>
              <w:t>Derivative of u</w:t>
            </w:r>
            <w:r>
              <w:rPr>
                <w:b w:val="0"/>
                <w:i w:val="0"/>
                <w:sz w:val="20"/>
                <w:vertAlign w:val="superscript"/>
              </w:rPr>
              <w:t>−1</w:t>
            </w:r>
            <w:r>
              <w:rPr>
                <w:b w:val="0"/>
                <w:i w:val="0"/>
                <w:sz w:val="20"/>
              </w:rPr>
              <w:t xml:space="preserve"> is −u</w:t>
            </w:r>
            <w:r>
              <w:rPr>
                <w:b w:val="0"/>
                <w:i w:val="0"/>
                <w:sz w:val="20"/>
                <w:vertAlign w:val="superscript"/>
              </w:rPr>
              <w:t>−2</w:t>
            </w:r>
            <w:r>
              <w:rPr>
                <w:b w:val="0"/>
                <w:i w:val="0"/>
                <w:sz w:val="20"/>
              </w:rPr>
              <w:t>·u′, and u′ = −e</w:t>
            </w:r>
            <w:r>
              <w:rPr>
                <w:b w:val="0"/>
                <w:i w:val="0"/>
                <w:sz w:val="20"/>
                <w:vertAlign w:val="superscript"/>
              </w:rPr>
              <w:t>−z</w:t>
            </w:r>
            <w:r>
              <w:rPr>
                <w:b w:val="0"/>
                <w:i w:val="0"/>
                <w:sz w:val="20"/>
              </w:rPr>
              <w:t xml:space="preserve">.  </w:t>
            </w:r>
          </w:p>
          <w:p>
            <w:pPr>
              <w:spacing w:after="60"/>
              <w:jc w:val="center"/>
            </w:pPr>
            <w:r>
              <w:rPr>
                <w:rFonts w:ascii="Cambria Math" w:hAnsi="Cambria Math"/>
                <w:b w:val="0"/>
                <w:i w:val="0"/>
                <w:sz w:val="22"/>
              </w:rPr>
              <w:t>σ′(z) = −(1 + e</w:t>
            </w:r>
            <w:r>
              <w:rPr>
                <w:rFonts w:ascii="Cambria Math" w:hAnsi="Cambria Math"/>
                <w:b w:val="0"/>
                <w:i w:val="0"/>
                <w:sz w:val="22"/>
                <w:vertAlign w:val="superscript"/>
              </w:rPr>
              <w:t>−z</w:t>
            </w:r>
            <w:r>
              <w:rPr>
                <w:rFonts w:ascii="Cambria Math" w:hAnsi="Cambria Math"/>
                <w:b w:val="0"/>
                <w:i w:val="0"/>
                <w:sz w:val="22"/>
              </w:rPr>
              <w:t>)</w:t>
            </w:r>
            <w:r>
              <w:rPr>
                <w:rFonts w:ascii="Cambria Math" w:hAnsi="Cambria Math"/>
                <w:b w:val="0"/>
                <w:i w:val="0"/>
                <w:sz w:val="22"/>
                <w:vertAlign w:val="superscript"/>
              </w:rPr>
              <w:t>−2</w:t>
            </w:r>
            <w:r>
              <w:rPr>
                <w:rFonts w:ascii="Cambria Math" w:hAnsi="Cambria Math"/>
                <w:b w:val="0"/>
                <w:i w:val="0"/>
                <w:sz w:val="22"/>
              </w:rPr>
              <w:t xml:space="preserve"> · (−e</w:t>
            </w:r>
            <w:r>
              <w:rPr>
                <w:rFonts w:ascii="Cambria Math" w:hAnsi="Cambria Math"/>
                <w:b w:val="0"/>
                <w:i w:val="0"/>
                <w:sz w:val="22"/>
                <w:vertAlign w:val="superscript"/>
              </w:rPr>
              <w:t>−z</w:t>
            </w:r>
            <w:r>
              <w:rPr>
                <w:rFonts w:ascii="Cambria Math" w:hAnsi="Cambria Math"/>
                <w:b w:val="0"/>
                <w:i w:val="0"/>
                <w:sz w:val="22"/>
              </w:rPr>
              <w:t>) = e</w:t>
            </w:r>
            <w:r>
              <w:rPr>
                <w:rFonts w:ascii="Cambria Math" w:hAnsi="Cambria Math"/>
                <w:b w:val="0"/>
                <w:i w:val="0"/>
                <w:sz w:val="22"/>
                <w:vertAlign w:val="superscript"/>
              </w:rPr>
              <w:t>−z</w:t>
            </w:r>
            <w:r>
              <w:rPr>
                <w:rFonts w:ascii="Cambria Math" w:hAnsi="Cambria Math"/>
                <w:b w:val="0"/>
                <w:i w:val="0"/>
                <w:sz w:val="22"/>
              </w:rPr>
              <w:t xml:space="preserve"> / (1 + e</w:t>
            </w:r>
            <w:r>
              <w:rPr>
                <w:rFonts w:ascii="Cambria Math" w:hAnsi="Cambria Math"/>
                <w:b w:val="0"/>
                <w:i w:val="0"/>
                <w:sz w:val="22"/>
                <w:vertAlign w:val="superscript"/>
              </w:rPr>
              <w:t>−z</w:t>
            </w:r>
            <w:r>
              <w:rPr>
                <w:rFonts w:ascii="Cambria Math" w:hAnsi="Cambria Math"/>
                <w:b w:val="0"/>
                <w:i w:val="0"/>
                <w:sz w:val="22"/>
              </w:rPr>
              <w:t>)</w:t>
            </w:r>
            <w:r>
              <w:rPr>
                <w:rFonts w:ascii="Cambria Math" w:hAnsi="Cambria Math"/>
                <w:b w:val="0"/>
                <w:i w:val="0"/>
                <w:sz w:val="22"/>
                <w:vertAlign w:val="superscript"/>
              </w:rPr>
              <w:t>2</w:t>
            </w:r>
          </w:p>
          <w:p>
            <w:pPr>
              <w:spacing w:after="20"/>
            </w:pPr>
            <w:r>
              <w:rPr>
                <w:b/>
                <w:color w:val="7B4FC9"/>
                <w:sz w:val="19"/>
              </w:rPr>
              <w:t xml:space="preserve">Step 3.  </w:t>
            </w:r>
            <w:r>
              <w:rPr>
                <w:b w:val="0"/>
                <w:i w:val="0"/>
                <w:sz w:val="20"/>
              </w:rPr>
              <w:t xml:space="preserve">Split the fraction into two factors.  </w:t>
            </w:r>
          </w:p>
          <w:p>
            <w:pPr>
              <w:spacing w:after="60"/>
              <w:jc w:val="center"/>
            </w:pPr>
            <w:r>
              <w:rPr>
                <w:rFonts w:ascii="Cambria Math" w:hAnsi="Cambria Math"/>
                <w:b w:val="0"/>
                <w:i w:val="0"/>
                <w:sz w:val="22"/>
              </w:rPr>
              <w:t>σ′(z) = [1 / (1 + e</w:t>
            </w:r>
            <w:r>
              <w:rPr>
                <w:rFonts w:ascii="Cambria Math" w:hAnsi="Cambria Math"/>
                <w:b w:val="0"/>
                <w:i w:val="0"/>
                <w:sz w:val="22"/>
                <w:vertAlign w:val="superscript"/>
              </w:rPr>
              <w:t>−z</w:t>
            </w:r>
            <w:r>
              <w:rPr>
                <w:rFonts w:ascii="Cambria Math" w:hAnsi="Cambria Math"/>
                <w:b w:val="0"/>
                <w:i w:val="0"/>
                <w:sz w:val="22"/>
              </w:rPr>
              <w:t>)] · [e</w:t>
            </w:r>
            <w:r>
              <w:rPr>
                <w:rFonts w:ascii="Cambria Math" w:hAnsi="Cambria Math"/>
                <w:b w:val="0"/>
                <w:i w:val="0"/>
                <w:sz w:val="22"/>
                <w:vertAlign w:val="superscript"/>
              </w:rPr>
              <w:t>−z</w:t>
            </w:r>
            <w:r>
              <w:rPr>
                <w:rFonts w:ascii="Cambria Math" w:hAnsi="Cambria Math"/>
                <w:b w:val="0"/>
                <w:i w:val="0"/>
                <w:sz w:val="22"/>
              </w:rPr>
              <w:t xml:space="preserve"> / (1 + e</w:t>
            </w:r>
            <w:r>
              <w:rPr>
                <w:rFonts w:ascii="Cambria Math" w:hAnsi="Cambria Math"/>
                <w:b w:val="0"/>
                <w:i w:val="0"/>
                <w:sz w:val="22"/>
                <w:vertAlign w:val="superscript"/>
              </w:rPr>
              <w:t>−z</w:t>
            </w:r>
            <w:r>
              <w:rPr>
                <w:rFonts w:ascii="Cambria Math" w:hAnsi="Cambria Math"/>
                <w:b w:val="0"/>
                <w:i w:val="0"/>
                <w:sz w:val="22"/>
              </w:rPr>
              <w:t>)]</w:t>
            </w:r>
          </w:p>
          <w:p>
            <w:pPr>
              <w:spacing w:after="20"/>
            </w:pPr>
            <w:r>
              <w:rPr>
                <w:b/>
                <w:color w:val="7B4FC9"/>
                <w:sz w:val="19"/>
              </w:rPr>
              <w:t xml:space="preserve">Step 4.  </w:t>
            </w:r>
            <w:r>
              <w:rPr>
                <w:b w:val="0"/>
                <w:i w:val="0"/>
                <w:sz w:val="20"/>
              </w:rPr>
              <w:t xml:space="preserve">Add and subtract 1 in the numerator.  </w:t>
            </w:r>
          </w:p>
          <w:p>
            <w:pPr>
              <w:spacing w:after="60"/>
              <w:jc w:val="center"/>
            </w:pPr>
            <w:r>
              <w:rPr>
                <w:rFonts w:ascii="Cambria Math" w:hAnsi="Cambria Math"/>
                <w:b w:val="0"/>
                <w:i w:val="0"/>
                <w:sz w:val="22"/>
              </w:rPr>
              <w:t>e</w:t>
            </w:r>
            <w:r>
              <w:rPr>
                <w:rFonts w:ascii="Cambria Math" w:hAnsi="Cambria Math"/>
                <w:b w:val="0"/>
                <w:i w:val="0"/>
                <w:sz w:val="22"/>
                <w:vertAlign w:val="superscript"/>
              </w:rPr>
              <w:t>−z</w:t>
            </w:r>
            <w:r>
              <w:rPr>
                <w:rFonts w:ascii="Cambria Math" w:hAnsi="Cambria Math"/>
                <w:b w:val="0"/>
                <w:i w:val="0"/>
                <w:sz w:val="22"/>
              </w:rPr>
              <w:t xml:space="preserve"> / (1 + e</w:t>
            </w:r>
            <w:r>
              <w:rPr>
                <w:rFonts w:ascii="Cambria Math" w:hAnsi="Cambria Math"/>
                <w:b w:val="0"/>
                <w:i w:val="0"/>
                <w:sz w:val="22"/>
                <w:vertAlign w:val="superscript"/>
              </w:rPr>
              <w:t>−z</w:t>
            </w:r>
            <w:r>
              <w:rPr>
                <w:rFonts w:ascii="Cambria Math" w:hAnsi="Cambria Math"/>
                <w:b w:val="0"/>
                <w:i w:val="0"/>
                <w:sz w:val="22"/>
              </w:rPr>
              <w:t>) = 1 − 1/(1 + e</w:t>
            </w:r>
            <w:r>
              <w:rPr>
                <w:rFonts w:ascii="Cambria Math" w:hAnsi="Cambria Math"/>
                <w:b w:val="0"/>
                <w:i w:val="0"/>
                <w:sz w:val="22"/>
                <w:vertAlign w:val="superscript"/>
              </w:rPr>
              <w:t>−z</w:t>
            </w:r>
            <w:r>
              <w:rPr>
                <w:rFonts w:ascii="Cambria Math" w:hAnsi="Cambria Math"/>
                <w:b w:val="0"/>
                <w:i w:val="0"/>
                <w:sz w:val="22"/>
              </w:rPr>
              <w:t>) = 1 − σ(z)</w:t>
            </w:r>
          </w:p>
          <w:p>
            <w:pPr>
              <w:spacing w:after="20"/>
            </w:pPr>
            <w:r>
              <w:rPr>
                <w:b/>
                <w:color w:val="7B4FC9"/>
                <w:sz w:val="19"/>
              </w:rPr>
              <w:t xml:space="preserve">Step 5.  </w:t>
            </w:r>
            <w:r>
              <w:rPr>
                <w:b w:val="0"/>
                <w:i w:val="0"/>
                <w:sz w:val="20"/>
              </w:rPr>
              <w:t xml:space="preserve">The famous result — only needs the forward-pass value.  </w:t>
            </w:r>
          </w:p>
          <w:p>
            <w:pPr>
              <w:spacing w:after="60"/>
              <w:jc w:val="center"/>
            </w:pPr>
            <w:r>
              <w:rPr>
                <w:rFonts w:ascii="Cambria Math" w:hAnsi="Cambria Math"/>
                <w:b w:val="0"/>
                <w:i w:val="0"/>
                <w:sz w:val="22"/>
              </w:rPr>
              <w:t>σ′(z) = σ(z)(1 − σ(z))</w:t>
            </w:r>
          </w:p>
          <w:p>
            <w:pPr>
              <w:spacing w:after="20"/>
            </w:pPr>
            <w:r>
              <w:rPr>
                <w:b/>
                <w:color w:val="7B4FC9"/>
                <w:sz w:val="19"/>
              </w:rPr>
              <w:t xml:space="preserve">Step 6.  </w:t>
            </w:r>
            <w:r>
              <w:rPr>
                <w:b w:val="0"/>
                <w:i w:val="0"/>
                <w:sz w:val="20"/>
              </w:rPr>
              <w:t xml:space="preserve">p(1 − p) is largest at p = 0.5. For |z| large, σ → 0 or 1 and σ′ → 0 (saturation).  </w:t>
            </w:r>
          </w:p>
          <w:p>
            <w:pPr>
              <w:spacing w:after="60"/>
              <w:jc w:val="center"/>
            </w:pPr>
            <w:r>
              <w:rPr>
                <w:rFonts w:ascii="Cambria Math" w:hAnsi="Cambria Math"/>
                <w:b w:val="0"/>
                <w:i w:val="0"/>
                <w:sz w:val="22"/>
              </w:rPr>
              <w:t>max σ′ = σ′(0) = 0.5 × 0.5 = 0.25</w:t>
            </w:r>
          </w:p>
        </w:tc>
      </w:tr>
    </w:tbl>
    <w:p>
      <w:pPr>
        <w:spacing w:after="0"/>
      </w:pPr>
    </w:p>
    <w:p>
      <w:pPr>
        <w:keepNext/>
        <w:spacing w:after="0"/>
        <w:jc w:val="center"/>
      </w:pPr>
      <w:r>
        <w:drawing>
          <wp:inline xmlns:a="http://schemas.openxmlformats.org/drawingml/2006/main" xmlns:pic="http://schemas.openxmlformats.org/drawingml/2006/picture">
            <wp:extent cx="4680000" cy="1625000"/>
            <wp:docPr id="20" name="Picture 20"/>
            <wp:cNvGraphicFramePr>
              <a:graphicFrameLocks noChangeAspect="1"/>
            </wp:cNvGraphicFramePr>
            <a:graphic>
              <a:graphicData uri="http://schemas.openxmlformats.org/drawingml/2006/picture">
                <pic:pic>
                  <pic:nvPicPr>
                    <pic:cNvPr id="0" name="sigmoid.png"/>
                    <pic:cNvPicPr/>
                  </pic:nvPicPr>
                  <pic:blipFill>
                    <a:blip r:embed="rId18"/>
                    <a:stretch>
                      <a:fillRect/>
                    </a:stretch>
                  </pic:blipFill>
                  <pic:spPr>
                    <a:xfrm>
                      <a:off x="0" y="0"/>
                      <a:ext cx="4680000" cy="1625000"/>
                    </a:xfrm>
                    <a:prstGeom prst="rect"/>
                  </pic:spPr>
                </pic:pic>
              </a:graphicData>
            </a:graphic>
          </wp:inline>
        </w:drawing>
      </w:r>
    </w:p>
    <w:p>
      <w:pPr>
        <w:jc w:val="center"/>
      </w:pPr>
      <w:r>
        <w:rPr>
          <w:b w:val="0"/>
          <w:i/>
          <w:color w:val="555555"/>
          <w:sz w:val="18"/>
        </w:rPr>
        <w:t>Figure 12.2 — Sigmoid vs step (left) and σ′(z) with its maximum 0.25 at z = 0 (right).</w:t>
      </w:r>
    </w:p>
    <w:p>
      <w:pPr>
        <w:pStyle w:val="Heading3"/>
      </w:pPr>
      <w:r>
        <w:t>The vanishing-gradient problem</w:t>
      </w:r>
    </w:p>
    <w:p>
      <w:pPr>
        <w:pStyle w:val="ListBullet"/>
        <w:spacing w:after="40"/>
      </w:pPr>
      <w:r>
        <w:rPr>
          <w:b w:val="0"/>
          <w:i w:val="0"/>
        </w:rPr>
        <w:t xml:space="preserve">Backprop multiplies one factor g′(z) </w:t>
      </w:r>
      <w:r>
        <w:rPr>
          <w:b/>
          <w:i w:val="0"/>
        </w:rPr>
        <w:t>per layer</w:t>
      </w:r>
      <w:r>
        <w:rPr>
          <w:b w:val="0"/>
          <w:i w:val="0"/>
        </w:rPr>
        <w:t>: ∂L/∂W</w:t>
      </w:r>
      <w:r>
        <w:rPr>
          <w:b w:val="0"/>
          <w:i w:val="0"/>
          <w:vertAlign w:val="superscript"/>
        </w:rPr>
        <w:t>(1)</w:t>
      </w:r>
      <w:r>
        <w:rPr>
          <w:b w:val="0"/>
          <w:i w:val="0"/>
        </w:rPr>
        <w:t xml:space="preserve"> ∝ g′(z</w:t>
      </w:r>
      <w:r>
        <w:rPr>
          <w:b w:val="0"/>
          <w:i w:val="0"/>
          <w:vertAlign w:val="superscript"/>
        </w:rPr>
        <w:t>(L)</w:t>
      </w:r>
      <w:r>
        <w:rPr>
          <w:b w:val="0"/>
          <w:i w:val="0"/>
        </w:rPr>
        <w:t>) · W</w:t>
      </w:r>
      <w:r>
        <w:rPr>
          <w:b w:val="0"/>
          <w:i w:val="0"/>
          <w:vertAlign w:val="superscript"/>
        </w:rPr>
        <w:t>(L)</w:t>
      </w:r>
      <w:r>
        <w:rPr>
          <w:b w:val="0"/>
          <w:i w:val="0"/>
        </w:rPr>
        <w:t xml:space="preserve"> · g′(z</w:t>
      </w:r>
      <w:r>
        <w:rPr>
          <w:b w:val="0"/>
          <w:i w:val="0"/>
          <w:vertAlign w:val="superscript"/>
        </w:rPr>
        <w:t>(L−1)</w:t>
      </w:r>
      <w:r>
        <w:rPr>
          <w:b w:val="0"/>
          <w:i w:val="0"/>
        </w:rPr>
        <w:t>) · … · g′(z</w:t>
      </w:r>
      <w:r>
        <w:rPr>
          <w:b w:val="0"/>
          <w:i w:val="0"/>
          <w:vertAlign w:val="superscript"/>
        </w:rPr>
        <w:t>(1)</w:t>
      </w:r>
      <w:r>
        <w:rPr>
          <w:b w:val="0"/>
          <w:i w:val="0"/>
        </w:rPr>
        <w:t>).</w:t>
      </w:r>
    </w:p>
    <w:p>
      <w:pPr>
        <w:pStyle w:val="ListBullet"/>
        <w:spacing w:after="40"/>
      </w:pPr>
      <w:r>
        <w:rPr>
          <w:b w:val="0"/>
          <w:i w:val="0"/>
        </w:rPr>
        <w:t>With sigmoid every factor is ≤ 0.25 → after 10 layers the gradient is scaled by at most 0.25</w:t>
      </w:r>
      <w:r>
        <w:rPr>
          <w:b w:val="0"/>
          <w:i w:val="0"/>
          <w:vertAlign w:val="superscript"/>
        </w:rPr>
        <w:t>10</w:t>
      </w:r>
      <w:r>
        <w:rPr>
          <w:b w:val="0"/>
          <w:i w:val="0"/>
        </w:rPr>
        <w:t xml:space="preserve"> ≈ 10</w:t>
      </w:r>
      <w:r>
        <w:rPr>
          <w:b w:val="0"/>
          <w:i w:val="0"/>
          <w:vertAlign w:val="superscript"/>
        </w:rPr>
        <w:t>−6</w:t>
      </w:r>
      <w:r>
        <w:rPr>
          <w:b w:val="0"/>
          <w:i w:val="0"/>
        </w:rPr>
        <w:t xml:space="preserve"> → the early layers </w:t>
      </w:r>
      <w:r>
        <w:rPr>
          <w:b/>
          <w:i w:val="0"/>
        </w:rPr>
        <w:t>stop learning</w:t>
      </w:r>
      <w:r>
        <w:rPr>
          <w:b w:val="0"/>
          <w:i w:val="0"/>
        </w:rPr>
        <w:t>.</w:t>
      </w:r>
    </w:p>
    <w:p>
      <w:pPr>
        <w:pStyle w:val="ListBullet"/>
        <w:spacing w:after="40"/>
      </w:pPr>
      <w:r>
        <w:rPr>
          <w:b w:val="0"/>
          <w:i w:val="0"/>
        </w:rPr>
        <w:t xml:space="preserve">Cures: </w:t>
      </w:r>
      <w:r>
        <w:rPr>
          <w:b/>
          <w:i w:val="0"/>
        </w:rPr>
        <w:t>ReLU</w:t>
      </w:r>
      <w:r>
        <w:rPr>
          <w:b w:val="0"/>
          <w:i w:val="0"/>
        </w:rPr>
        <w:t xml:space="preserve"> (g′ = 1 for z &gt; 0), good initialisation (Xavier/He), batch normalisation, residual (skip) connections, LSTM/GRU for RNNs.</w:t>
      </w:r>
    </w:p>
    <w:p>
      <w:pPr>
        <w:pStyle w:val="ListBullet"/>
        <w:spacing w:after="40"/>
      </w:pPr>
      <w:r>
        <w:rPr>
          <w:b w:val="0"/>
          <w:i w:val="0"/>
        </w:rPr>
        <w:t xml:space="preserve">The opposite problem — </w:t>
      </w:r>
      <w:r>
        <w:rPr>
          <w:b/>
          <w:i w:val="0"/>
        </w:rPr>
        <w:t>exploding gradients</w:t>
      </w:r>
      <w:r>
        <w:rPr>
          <w:b w:val="0"/>
          <w:i w:val="0"/>
        </w:rPr>
        <w:t xml:space="preserve"> — occurs when the factors are &gt; 1 (large weights, x² activations): fix with gradient clipping, smaller η, normalisation.</w:t>
      </w:r>
    </w:p>
    <w:p>
      <w:pPr>
        <w:pStyle w:val="Heading2"/>
      </w:pPr>
      <w:r>
        <w:t>12.4 Loss functions</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Common losses</w:t>
            </w:r>
          </w:p>
          <w:p>
            <w:pPr>
              <w:spacing w:after="40"/>
              <w:jc w:val="center"/>
            </w:pPr>
            <w:r>
              <w:rPr>
                <w:rFonts w:ascii="Cambria Math" w:hAnsi="Cambria Math"/>
                <w:b w:val="0"/>
                <w:i w:val="0"/>
                <w:sz w:val="23"/>
              </w:rPr>
              <w:t>MSE (regression):  L = (1/N) Σ</w:t>
            </w:r>
            <w:r>
              <w:rPr>
                <w:rFonts w:ascii="Cambria Math" w:hAnsi="Cambria Math"/>
                <w:b w:val="0"/>
                <w:i w:val="0"/>
                <w:sz w:val="23"/>
                <w:vertAlign w:val="subscript"/>
              </w:rPr>
              <w:t>i</w:t>
            </w:r>
            <w:r>
              <w:rPr>
                <w:rFonts w:ascii="Cambria Math" w:hAnsi="Cambria Math"/>
                <w:b w:val="0"/>
                <w:i w:val="0"/>
                <w:sz w:val="23"/>
              </w:rPr>
              <w:t xml:space="preserve"> (y</w:t>
            </w:r>
            <w:r>
              <w:rPr>
                <w:rFonts w:ascii="Cambria Math" w:hAnsi="Cambria Math"/>
                <w:b w:val="0"/>
                <w:i w:val="0"/>
                <w:sz w:val="23"/>
                <w:vertAlign w:val="subscript"/>
              </w:rPr>
              <w:t>i</w:t>
            </w:r>
            <w:r>
              <w:rPr>
                <w:rFonts w:ascii="Cambria Math" w:hAnsi="Cambria Math"/>
                <w:b w:val="0"/>
                <w:i w:val="0"/>
                <w:sz w:val="23"/>
              </w:rPr>
              <w:t xml:space="preserve"> − ŷ</w:t>
            </w:r>
            <w:r>
              <w:rPr>
                <w:rFonts w:ascii="Cambria Math" w:hAnsi="Cambria Math"/>
                <w:b w:val="0"/>
                <w:i w:val="0"/>
                <w:sz w:val="23"/>
                <w:vertAlign w:val="subscript"/>
              </w:rPr>
              <w:t>i</w:t>
            </w:r>
            <w:r>
              <w:rPr>
                <w:rFonts w:ascii="Cambria Math" w:hAnsi="Cambria Math"/>
                <w:b w:val="0"/>
                <w:i w:val="0"/>
                <w:sz w:val="23"/>
              </w:rPr>
              <w:t>)</w:t>
            </w:r>
            <w:r>
              <w:rPr>
                <w:rFonts w:ascii="Cambria Math" w:hAnsi="Cambria Math"/>
                <w:b w:val="0"/>
                <w:i w:val="0"/>
                <w:sz w:val="23"/>
                <w:vertAlign w:val="superscript"/>
              </w:rPr>
              <w:t>2</w:t>
            </w:r>
            <w:r>
              <w:rPr>
                <w:rFonts w:ascii="Cambria Math" w:hAnsi="Cambria Math"/>
                <w:b w:val="0"/>
                <w:i w:val="0"/>
                <w:sz w:val="23"/>
              </w:rPr>
              <w:t xml:space="preserve">     (often ½(y − ŷ)</w:t>
            </w:r>
            <w:r>
              <w:rPr>
                <w:rFonts w:ascii="Cambria Math" w:hAnsi="Cambria Math"/>
                <w:b w:val="0"/>
                <w:i w:val="0"/>
                <w:sz w:val="23"/>
                <w:vertAlign w:val="superscript"/>
              </w:rPr>
              <w:t>2</w:t>
            </w:r>
            <w:r>
              <w:rPr>
                <w:rFonts w:ascii="Cambria Math" w:hAnsi="Cambria Math"/>
                <w:b w:val="0"/>
                <w:i w:val="0"/>
                <w:sz w:val="23"/>
              </w:rPr>
              <w:t xml:space="preserve"> for one sample → ∂L/∂ŷ = ŷ − y)</w:t>
            </w:r>
          </w:p>
          <w:p>
            <w:pPr>
              <w:spacing w:after="40"/>
              <w:jc w:val="center"/>
            </w:pPr>
            <w:r>
              <w:rPr>
                <w:rFonts w:ascii="Cambria Math" w:hAnsi="Cambria Math"/>
                <w:b w:val="0"/>
                <w:i w:val="0"/>
                <w:sz w:val="23"/>
              </w:rPr>
              <w:t>Binary cross-entropy:  L = −[ y log ŷ + (1 − y) log(1 − ŷ) ]     (ŷ = σ(z))</w:t>
            </w:r>
          </w:p>
          <w:p>
            <w:pPr>
              <w:spacing w:after="40"/>
              <w:jc w:val="center"/>
            </w:pPr>
            <w:r>
              <w:rPr>
                <w:rFonts w:ascii="Cambria Math" w:hAnsi="Cambria Math"/>
                <w:b w:val="0"/>
                <w:i w:val="0"/>
                <w:sz w:val="23"/>
              </w:rPr>
              <w:t>Categorical cross-entropy:  L = −Σ</w:t>
            </w:r>
            <w:r>
              <w:rPr>
                <w:rFonts w:ascii="Cambria Math" w:hAnsi="Cambria Math"/>
                <w:b w:val="0"/>
                <w:i w:val="0"/>
                <w:sz w:val="23"/>
                <w:vertAlign w:val="subscript"/>
              </w:rPr>
              <w:t>k=1</w:t>
            </w:r>
            <w:r>
              <w:rPr>
                <w:rFonts w:ascii="Cambria Math" w:hAnsi="Cambria Math"/>
                <w:b w:val="0"/>
                <w:i w:val="0"/>
                <w:sz w:val="23"/>
                <w:vertAlign w:val="superscript"/>
              </w:rPr>
              <w:t>K</w:t>
            </w:r>
            <w:r>
              <w:rPr>
                <w:rFonts w:ascii="Cambria Math" w:hAnsi="Cambria Math"/>
                <w:b w:val="0"/>
                <w:i w:val="0"/>
                <w:sz w:val="23"/>
              </w:rPr>
              <w:t xml:space="preserve"> y</w:t>
            </w:r>
            <w:r>
              <w:rPr>
                <w:rFonts w:ascii="Cambria Math" w:hAnsi="Cambria Math"/>
                <w:b w:val="0"/>
                <w:i w:val="0"/>
                <w:sz w:val="23"/>
                <w:vertAlign w:val="subscript"/>
              </w:rPr>
              <w:t>k</w:t>
            </w:r>
            <w:r>
              <w:rPr>
                <w:rFonts w:ascii="Cambria Math" w:hAnsi="Cambria Math"/>
                <w:b w:val="0"/>
                <w:i w:val="0"/>
                <w:sz w:val="23"/>
              </w:rPr>
              <w:t xml:space="preserve"> log p</w:t>
            </w:r>
            <w:r>
              <w:rPr>
                <w:rFonts w:ascii="Cambria Math" w:hAnsi="Cambria Math"/>
                <w:b w:val="0"/>
                <w:i w:val="0"/>
                <w:sz w:val="23"/>
                <w:vertAlign w:val="subscript"/>
              </w:rPr>
              <w:t>k</w:t>
            </w:r>
            <w:r>
              <w:rPr>
                <w:rFonts w:ascii="Cambria Math" w:hAnsi="Cambria Math"/>
                <w:b w:val="0"/>
                <w:i w:val="0"/>
                <w:sz w:val="23"/>
              </w:rPr>
              <w:t xml:space="preserve"> = −log p</w:t>
            </w:r>
            <w:r>
              <w:rPr>
                <w:rFonts w:ascii="Cambria Math" w:hAnsi="Cambria Math"/>
                <w:b w:val="0"/>
                <w:i w:val="0"/>
                <w:sz w:val="23"/>
                <w:vertAlign w:val="subscript"/>
              </w:rPr>
              <w:t>true class</w:t>
            </w:r>
            <w:r>
              <w:rPr>
                <w:rFonts w:ascii="Cambria Math" w:hAnsi="Cambria Math"/>
                <w:b w:val="0"/>
                <w:i w:val="0"/>
                <w:sz w:val="23"/>
              </w:rPr>
              <w:t xml:space="preserve">     (y one-hot, p = softmax(z))</w:t>
            </w:r>
          </w:p>
          <w:p>
            <w:pPr>
              <w:jc w:val="center"/>
            </w:pPr>
            <w:r>
              <w:rPr>
                <w:b w:val="0"/>
                <w:i w:val="0"/>
                <w:color w:val="555555"/>
                <w:sz w:val="18"/>
              </w:rPr>
              <w:t>y = true target (0/1 or one-hot vector), ŷ / p = predicted value / probability, N = number of samples, K = number of classes. Output-layer pairs: linear + MSE (regression), sigmoid + BCE (binary), softmax + CE (multi-class).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Exam tip</w:t>
            </w:r>
          </w:p>
          <w:p>
            <w:pPr>
              <w:spacing w:after="40"/>
            </w:pPr>
            <w:r>
              <w:rPr>
                <w:b w:val="0"/>
                <w:i w:val="0"/>
              </w:rPr>
              <w:t>Cross-entropy with a one-hot label is simply −log(probability given to the correct class). If the net outputs [0.7, 0.2, 0.1] and the truth is class 2 → L = −log 0.2 = 1.609 (natural log).</w:t>
            </w:r>
          </w:p>
        </w:tc>
      </w:tr>
    </w:tbl>
    <w:p>
      <w:pPr>
        <w:spacing w:after="0"/>
      </w:pPr>
    </w:p>
    <w:p>
      <w:pPr>
        <w:pStyle w:val="Heading2"/>
      </w:pPr>
      <w:r>
        <w:t>12.5 Backpropagation</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Forward pass: compute every z and a, left to right, and the loss.</w:t>
            </w:r>
          </w:p>
          <w:p>
            <w:pPr>
              <w:spacing w:after="40"/>
            </w:pPr>
            <w:r>
              <w:rPr>
                <w:b w:val="0"/>
                <w:i w:val="0"/>
              </w:rPr>
              <w:t xml:space="preserve">Backward pass: for each neuron compute its </w:t>
            </w:r>
            <w:r>
              <w:rPr>
                <w:b/>
                <w:i w:val="0"/>
              </w:rPr>
              <w:t>error signal δ = ∂L/∂z</w:t>
            </w:r>
            <w:r>
              <w:rPr>
                <w:b w:val="0"/>
                <w:i w:val="0"/>
              </w:rPr>
              <w:t xml:space="preserve"> ("how much would the loss change if this neuron's net input changed?"), right to left. A weight's gradient is then just </w:t>
            </w:r>
            <w:r>
              <w:rPr>
                <w:b/>
                <w:i w:val="0"/>
              </w:rPr>
              <w:t>(δ of the neuron it enters) × (activation of the neuron it leaves)</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Backpropagation equations (chain rule)</w:t>
            </w:r>
          </w:p>
          <w:p>
            <w:pPr>
              <w:spacing w:after="20"/>
            </w:pPr>
            <w:r>
              <w:rPr>
                <w:b/>
                <w:color w:val="7B4FC9"/>
                <w:sz w:val="19"/>
              </w:rPr>
              <w:t xml:space="preserve">Step 1.  </w:t>
            </w:r>
            <w:r>
              <w:rPr>
                <w:b w:val="0"/>
                <w:i w:val="0"/>
                <w:sz w:val="20"/>
              </w:rPr>
              <w:t xml:space="preserve">Output layer: loss sensitivity to the output times the activation slope. For ½(ŷ − y)², ∂L/∂a = ŷ − y.  </w:t>
            </w:r>
          </w:p>
          <w:p>
            <w:pPr>
              <w:spacing w:after="60"/>
              <w:jc w:val="center"/>
            </w:pPr>
            <w:r>
              <w:rPr>
                <w:rFonts w:ascii="Cambria Math" w:hAnsi="Cambria Math"/>
                <w:b w:val="0"/>
                <w:i w:val="0"/>
                <w:sz w:val="22"/>
              </w:rPr>
              <w:t>δ</w:t>
            </w:r>
            <w:r>
              <w:rPr>
                <w:rFonts w:ascii="Cambria Math" w:hAnsi="Cambria Math"/>
                <w:b w:val="0"/>
                <w:i w:val="0"/>
                <w:sz w:val="22"/>
                <w:vertAlign w:val="superscript"/>
              </w:rPr>
              <w:t>(L)</w:t>
            </w:r>
            <w:r>
              <w:rPr>
                <w:rFonts w:ascii="Cambria Math" w:hAnsi="Cambria Math"/>
                <w:b w:val="0"/>
                <w:i w:val="0"/>
                <w:sz w:val="22"/>
              </w:rPr>
              <w:t xml:space="preserve"> = ∂L/∂z</w:t>
            </w:r>
            <w:r>
              <w:rPr>
                <w:rFonts w:ascii="Cambria Math" w:hAnsi="Cambria Math"/>
                <w:b w:val="0"/>
                <w:i w:val="0"/>
                <w:sz w:val="22"/>
                <w:vertAlign w:val="superscript"/>
              </w:rPr>
              <w:t>(L)</w:t>
            </w:r>
            <w:r>
              <w:rPr>
                <w:rFonts w:ascii="Cambria Math" w:hAnsi="Cambria Math"/>
                <w:b w:val="0"/>
                <w:i w:val="0"/>
                <w:sz w:val="22"/>
              </w:rPr>
              <w:t xml:space="preserve"> = (∂L/∂a</w:t>
            </w:r>
            <w:r>
              <w:rPr>
                <w:rFonts w:ascii="Cambria Math" w:hAnsi="Cambria Math"/>
                <w:b w:val="0"/>
                <w:i w:val="0"/>
                <w:sz w:val="22"/>
                <w:vertAlign w:val="superscript"/>
              </w:rPr>
              <w:t>(L)</w:t>
            </w:r>
            <w:r>
              <w:rPr>
                <w:rFonts w:ascii="Cambria Math" w:hAnsi="Cambria Math"/>
                <w:b w:val="0"/>
                <w:i w:val="0"/>
                <w:sz w:val="22"/>
              </w:rPr>
              <w:t>) ⊙ g′(z</w:t>
            </w:r>
            <w:r>
              <w:rPr>
                <w:rFonts w:ascii="Cambria Math" w:hAnsi="Cambria Math"/>
                <w:b w:val="0"/>
                <w:i w:val="0"/>
                <w:sz w:val="22"/>
                <w:vertAlign w:val="superscript"/>
              </w:rPr>
              <w:t>(L)</w:t>
            </w:r>
            <w:r>
              <w:rPr>
                <w:rFonts w:ascii="Cambria Math" w:hAnsi="Cambria Math"/>
                <w:b w:val="0"/>
                <w:i w:val="0"/>
                <w:sz w:val="22"/>
              </w:rPr>
              <w:t>)</w:t>
            </w:r>
          </w:p>
          <w:p>
            <w:pPr>
              <w:spacing w:after="20"/>
            </w:pPr>
            <w:r>
              <w:rPr>
                <w:b/>
                <w:color w:val="7B4FC9"/>
                <w:sz w:val="19"/>
              </w:rPr>
              <w:t xml:space="preserve">Step 2.  </w:t>
            </w:r>
            <w:r>
              <w:rPr>
                <w:b w:val="0"/>
                <w:i w:val="0"/>
                <w:sz w:val="20"/>
              </w:rPr>
              <w:t xml:space="preserve">Neuron i of layer l feeds EVERY neuron j of the next layer.  </w:t>
            </w:r>
          </w:p>
          <w:p>
            <w:pPr>
              <w:spacing w:after="60"/>
              <w:jc w:val="center"/>
            </w:pPr>
            <w:r>
              <w:rPr>
                <w:rFonts w:ascii="Cambria Math" w:hAnsi="Cambria Math"/>
                <w:b w:val="0"/>
                <w:i w:val="0"/>
                <w:sz w:val="22"/>
              </w:rPr>
              <w:t>z</w:t>
            </w:r>
            <w:r>
              <w:rPr>
                <w:rFonts w:ascii="Cambria Math" w:hAnsi="Cambria Math"/>
                <w:b w:val="0"/>
                <w:i w:val="0"/>
                <w:sz w:val="22"/>
                <w:vertAlign w:val="subscript"/>
              </w:rPr>
              <w:t>j</w:t>
            </w:r>
            <w:r>
              <w:rPr>
                <w:rFonts w:ascii="Cambria Math" w:hAnsi="Cambria Math"/>
                <w:b w:val="0"/>
                <w:i w:val="0"/>
                <w:sz w:val="22"/>
                <w:vertAlign w:val="superscript"/>
              </w:rPr>
              <w:t>(l+1)</w:t>
            </w:r>
            <w:r>
              <w:rPr>
                <w:rFonts w:ascii="Cambria Math" w:hAnsi="Cambria Math"/>
                <w:b w:val="0"/>
                <w:i w:val="0"/>
                <w:sz w:val="22"/>
              </w:rPr>
              <w:t xml:space="preserve"> = Σ</w:t>
            </w:r>
            <w:r>
              <w:rPr>
                <w:rFonts w:ascii="Cambria Math" w:hAnsi="Cambria Math"/>
                <w:b w:val="0"/>
                <w:i w:val="0"/>
                <w:sz w:val="22"/>
                <w:vertAlign w:val="subscript"/>
              </w:rPr>
              <w:t>i</w:t>
            </w:r>
            <w:r>
              <w:rPr>
                <w:rFonts w:ascii="Cambria Math" w:hAnsi="Cambria Math"/>
                <w:b w:val="0"/>
                <w:i w:val="0"/>
                <w:sz w:val="22"/>
              </w:rPr>
              <w:t xml:space="preserve"> W</w:t>
            </w:r>
            <w:r>
              <w:rPr>
                <w:rFonts w:ascii="Cambria Math" w:hAnsi="Cambria Math"/>
                <w:b w:val="0"/>
                <w:i w:val="0"/>
                <w:sz w:val="22"/>
                <w:vertAlign w:val="subscript"/>
              </w:rPr>
              <w:t>ji</w:t>
            </w:r>
            <w:r>
              <w:rPr>
                <w:rFonts w:ascii="Cambria Math" w:hAnsi="Cambria Math"/>
                <w:b w:val="0"/>
                <w:i w:val="0"/>
                <w:sz w:val="22"/>
                <w:vertAlign w:val="superscript"/>
              </w:rPr>
              <w:t>(l+1)</w:t>
            </w:r>
            <w:r>
              <w:rPr>
                <w:rFonts w:ascii="Cambria Math" w:hAnsi="Cambria Math"/>
                <w:b w:val="0"/>
                <w:i w:val="0"/>
                <w:sz w:val="22"/>
              </w:rPr>
              <w:t xml:space="preserve"> a</w:t>
            </w:r>
            <w:r>
              <w:rPr>
                <w:rFonts w:ascii="Cambria Math" w:hAnsi="Cambria Math"/>
                <w:b w:val="0"/>
                <w:i w:val="0"/>
                <w:sz w:val="22"/>
                <w:vertAlign w:val="subscript"/>
              </w:rPr>
              <w:t>i</w:t>
            </w:r>
            <w:r>
              <w:rPr>
                <w:rFonts w:ascii="Cambria Math" w:hAnsi="Cambria Math"/>
                <w:b w:val="0"/>
                <w:i w:val="0"/>
                <w:sz w:val="22"/>
                <w:vertAlign w:val="superscript"/>
              </w:rPr>
              <w:t>(l)</w:t>
            </w:r>
            <w:r>
              <w:rPr>
                <w:rFonts w:ascii="Cambria Math" w:hAnsi="Cambria Math"/>
                <w:b w:val="0"/>
                <w:i w:val="0"/>
                <w:sz w:val="22"/>
              </w:rPr>
              <w:t xml:space="preserve"> + b</w:t>
            </w:r>
            <w:r>
              <w:rPr>
                <w:rFonts w:ascii="Cambria Math" w:hAnsi="Cambria Math"/>
                <w:b w:val="0"/>
                <w:i w:val="0"/>
                <w:sz w:val="22"/>
                <w:vertAlign w:val="subscript"/>
              </w:rPr>
              <w:t>j</w:t>
            </w:r>
            <w:r>
              <w:rPr>
                <w:rFonts w:ascii="Cambria Math" w:hAnsi="Cambria Math"/>
                <w:b w:val="0"/>
                <w:i w:val="0"/>
                <w:sz w:val="22"/>
              </w:rPr>
              <w:t xml:space="preserve">  ⇒  ∂z</w:t>
            </w:r>
            <w:r>
              <w:rPr>
                <w:rFonts w:ascii="Cambria Math" w:hAnsi="Cambria Math"/>
                <w:b w:val="0"/>
                <w:i w:val="0"/>
                <w:sz w:val="22"/>
                <w:vertAlign w:val="subscript"/>
              </w:rPr>
              <w:t>j</w:t>
            </w:r>
            <w:r>
              <w:rPr>
                <w:rFonts w:ascii="Cambria Math" w:hAnsi="Cambria Math"/>
                <w:b w:val="0"/>
                <w:i w:val="0"/>
                <w:sz w:val="22"/>
                <w:vertAlign w:val="superscript"/>
              </w:rPr>
              <w:t>(l+1)</w:t>
            </w:r>
            <w:r>
              <w:rPr>
                <w:rFonts w:ascii="Cambria Math" w:hAnsi="Cambria Math"/>
                <w:b w:val="0"/>
                <w:i w:val="0"/>
                <w:sz w:val="22"/>
              </w:rPr>
              <w:t>/∂a</w:t>
            </w:r>
            <w:r>
              <w:rPr>
                <w:rFonts w:ascii="Cambria Math" w:hAnsi="Cambria Math"/>
                <w:b w:val="0"/>
                <w:i w:val="0"/>
                <w:sz w:val="22"/>
                <w:vertAlign w:val="subscript"/>
              </w:rPr>
              <w:t>i</w:t>
            </w:r>
            <w:r>
              <w:rPr>
                <w:rFonts w:ascii="Cambria Math" w:hAnsi="Cambria Math"/>
                <w:b w:val="0"/>
                <w:i w:val="0"/>
                <w:sz w:val="22"/>
                <w:vertAlign w:val="superscript"/>
              </w:rPr>
              <w:t>(l)</w:t>
            </w:r>
            <w:r>
              <w:rPr>
                <w:rFonts w:ascii="Cambria Math" w:hAnsi="Cambria Math"/>
                <w:b w:val="0"/>
                <w:i w:val="0"/>
                <w:sz w:val="22"/>
              </w:rPr>
              <w:t xml:space="preserve"> = W</w:t>
            </w:r>
            <w:r>
              <w:rPr>
                <w:rFonts w:ascii="Cambria Math" w:hAnsi="Cambria Math"/>
                <w:b w:val="0"/>
                <w:i w:val="0"/>
                <w:sz w:val="22"/>
                <w:vertAlign w:val="subscript"/>
              </w:rPr>
              <w:t>ji</w:t>
            </w:r>
            <w:r>
              <w:rPr>
                <w:rFonts w:ascii="Cambria Math" w:hAnsi="Cambria Math"/>
                <w:b w:val="0"/>
                <w:i w:val="0"/>
                <w:sz w:val="22"/>
                <w:vertAlign w:val="superscript"/>
              </w:rPr>
              <w:t>(l+1)</w:t>
            </w:r>
          </w:p>
          <w:p>
            <w:pPr>
              <w:spacing w:after="20"/>
            </w:pPr>
            <w:r>
              <w:rPr>
                <w:b/>
                <w:color w:val="7B4FC9"/>
                <w:sz w:val="19"/>
              </w:rPr>
              <w:t xml:space="preserve">Step 3.  </w:t>
            </w:r>
            <w:r>
              <w:rPr>
                <w:b w:val="0"/>
                <w:i w:val="0"/>
                <w:sz w:val="20"/>
              </w:rPr>
              <w:t>Sum over all paths from a</w:t>
            </w:r>
            <w:r>
              <w:rPr>
                <w:b w:val="0"/>
                <w:i w:val="0"/>
                <w:sz w:val="20"/>
                <w:vertAlign w:val="subscript"/>
              </w:rPr>
              <w:t>i</w:t>
            </w:r>
            <w:r>
              <w:rPr>
                <w:b w:val="0"/>
                <w:i w:val="0"/>
                <w:sz w:val="20"/>
              </w:rPr>
              <w:t xml:space="preserve"> to the loss (multivariable chain rule).  </w:t>
            </w:r>
          </w:p>
          <w:p>
            <w:pPr>
              <w:spacing w:after="60"/>
              <w:jc w:val="center"/>
            </w:pPr>
            <w:r>
              <w:rPr>
                <w:rFonts w:ascii="Cambria Math" w:hAnsi="Cambria Math"/>
                <w:b w:val="0"/>
                <w:i w:val="0"/>
                <w:sz w:val="22"/>
              </w:rPr>
              <w:t>∂L/∂a</w:t>
            </w:r>
            <w:r>
              <w:rPr>
                <w:rFonts w:ascii="Cambria Math" w:hAnsi="Cambria Math"/>
                <w:b w:val="0"/>
                <w:i w:val="0"/>
                <w:sz w:val="22"/>
                <w:vertAlign w:val="subscript"/>
              </w:rPr>
              <w:t>i</w:t>
            </w:r>
            <w:r>
              <w:rPr>
                <w:rFonts w:ascii="Cambria Math" w:hAnsi="Cambria Math"/>
                <w:b w:val="0"/>
                <w:i w:val="0"/>
                <w:sz w:val="22"/>
                <w:vertAlign w:val="superscript"/>
              </w:rPr>
              <w:t>(l)</w:t>
            </w:r>
            <w:r>
              <w:rPr>
                <w:rFonts w:ascii="Cambria Math" w:hAnsi="Cambria Math"/>
                <w:b w:val="0"/>
                <w:i w:val="0"/>
                <w:sz w:val="22"/>
              </w:rPr>
              <w:t xml:space="preserve"> = Σ</w:t>
            </w:r>
            <w:r>
              <w:rPr>
                <w:rFonts w:ascii="Cambria Math" w:hAnsi="Cambria Math"/>
                <w:b w:val="0"/>
                <w:i w:val="0"/>
                <w:sz w:val="22"/>
                <w:vertAlign w:val="subscript"/>
              </w:rPr>
              <w:t>j</w:t>
            </w:r>
            <w:r>
              <w:rPr>
                <w:rFonts w:ascii="Cambria Math" w:hAnsi="Cambria Math"/>
                <w:b w:val="0"/>
                <w:i w:val="0"/>
                <w:sz w:val="22"/>
              </w:rPr>
              <w:t xml:space="preserve"> δ</w:t>
            </w:r>
            <w:r>
              <w:rPr>
                <w:rFonts w:ascii="Cambria Math" w:hAnsi="Cambria Math"/>
                <w:b w:val="0"/>
                <w:i w:val="0"/>
                <w:sz w:val="22"/>
                <w:vertAlign w:val="subscript"/>
              </w:rPr>
              <w:t>j</w:t>
            </w:r>
            <w:r>
              <w:rPr>
                <w:rFonts w:ascii="Cambria Math" w:hAnsi="Cambria Math"/>
                <w:b w:val="0"/>
                <w:i w:val="0"/>
                <w:sz w:val="22"/>
                <w:vertAlign w:val="superscript"/>
              </w:rPr>
              <w:t>(l+1)</w:t>
            </w:r>
            <w:r>
              <w:rPr>
                <w:rFonts w:ascii="Cambria Math" w:hAnsi="Cambria Math"/>
                <w:b w:val="0"/>
                <w:i w:val="0"/>
                <w:sz w:val="22"/>
              </w:rPr>
              <w:t xml:space="preserve"> W</w:t>
            </w:r>
            <w:r>
              <w:rPr>
                <w:rFonts w:ascii="Cambria Math" w:hAnsi="Cambria Math"/>
                <w:b w:val="0"/>
                <w:i w:val="0"/>
                <w:sz w:val="22"/>
                <w:vertAlign w:val="subscript"/>
              </w:rPr>
              <w:t>ji</w:t>
            </w:r>
            <w:r>
              <w:rPr>
                <w:rFonts w:ascii="Cambria Math" w:hAnsi="Cambria Math"/>
                <w:b w:val="0"/>
                <w:i w:val="0"/>
                <w:sz w:val="22"/>
                <w:vertAlign w:val="superscript"/>
              </w:rPr>
              <w:t>(l+1)</w:t>
            </w:r>
          </w:p>
          <w:p>
            <w:pPr>
              <w:spacing w:after="20"/>
            </w:pPr>
            <w:r>
              <w:rPr>
                <w:b/>
                <w:color w:val="7B4FC9"/>
                <w:sz w:val="19"/>
              </w:rPr>
              <w:t xml:space="preserve">Step 4.  </w:t>
            </w:r>
            <w:r>
              <w:rPr>
                <w:b w:val="0"/>
                <w:i w:val="0"/>
                <w:sz w:val="20"/>
              </w:rPr>
              <w:t xml:space="preserve">Hidden layer: pull errors back through the transposed weights, multiply by the local slope.  </w:t>
            </w:r>
          </w:p>
          <w:p>
            <w:pPr>
              <w:spacing w:after="60"/>
              <w:jc w:val="center"/>
            </w:pPr>
            <w:r>
              <w:rPr>
                <w:rFonts w:ascii="Cambria Math" w:hAnsi="Cambria Math"/>
                <w:b w:val="0"/>
                <w:i w:val="0"/>
                <w:sz w:val="22"/>
              </w:rPr>
              <w:t>δ</w:t>
            </w:r>
            <w:r>
              <w:rPr>
                <w:rFonts w:ascii="Cambria Math" w:hAnsi="Cambria Math"/>
                <w:b w:val="0"/>
                <w:i w:val="0"/>
                <w:sz w:val="22"/>
                <w:vertAlign w:val="superscript"/>
              </w:rPr>
              <w:t>(l)</w:t>
            </w:r>
            <w:r>
              <w:rPr>
                <w:rFonts w:ascii="Cambria Math" w:hAnsi="Cambria Math"/>
                <w:b w:val="0"/>
                <w:i w:val="0"/>
                <w:sz w:val="22"/>
              </w:rPr>
              <w:t xml:space="preserve"> = (W</w:t>
            </w:r>
            <w:r>
              <w:rPr>
                <w:rFonts w:ascii="Cambria Math" w:hAnsi="Cambria Math"/>
                <w:b w:val="0"/>
                <w:i w:val="0"/>
                <w:sz w:val="22"/>
                <w:vertAlign w:val="superscript"/>
              </w:rPr>
              <w:t>(l+1)T</w:t>
            </w:r>
            <w:r>
              <w:rPr>
                <w:rFonts w:ascii="Cambria Math" w:hAnsi="Cambria Math"/>
                <w:b w:val="0"/>
                <w:i w:val="0"/>
                <w:sz w:val="22"/>
              </w:rPr>
              <w:t xml:space="preserve"> δ</w:t>
            </w:r>
            <w:r>
              <w:rPr>
                <w:rFonts w:ascii="Cambria Math" w:hAnsi="Cambria Math"/>
                <w:b w:val="0"/>
                <w:i w:val="0"/>
                <w:sz w:val="22"/>
                <w:vertAlign w:val="superscript"/>
              </w:rPr>
              <w:t>(l+1)</w:t>
            </w:r>
            <w:r>
              <w:rPr>
                <w:rFonts w:ascii="Cambria Math" w:hAnsi="Cambria Math"/>
                <w:b w:val="0"/>
                <w:i w:val="0"/>
                <w:sz w:val="22"/>
              </w:rPr>
              <w:t>) ⊙ g′(z</w:t>
            </w:r>
            <w:r>
              <w:rPr>
                <w:rFonts w:ascii="Cambria Math" w:hAnsi="Cambria Math"/>
                <w:b w:val="0"/>
                <w:i w:val="0"/>
                <w:sz w:val="22"/>
                <w:vertAlign w:val="superscript"/>
              </w:rPr>
              <w:t>(l)</w:t>
            </w:r>
            <w:r>
              <w:rPr>
                <w:rFonts w:ascii="Cambria Math" w:hAnsi="Cambria Math"/>
                <w:b w:val="0"/>
                <w:i w:val="0"/>
                <w:sz w:val="22"/>
              </w:rPr>
              <w:t>)</w:t>
            </w:r>
          </w:p>
          <w:p>
            <w:pPr>
              <w:spacing w:after="20"/>
            </w:pPr>
            <w:r>
              <w:rPr>
                <w:b/>
                <w:color w:val="7B4FC9"/>
                <w:sz w:val="19"/>
              </w:rPr>
              <w:t xml:space="preserve">Step 5.  </w:t>
            </w:r>
            <w:r>
              <w:rPr>
                <w:b w:val="0"/>
                <w:i w:val="0"/>
                <w:sz w:val="20"/>
              </w:rPr>
              <w:t>Because ∂z</w:t>
            </w:r>
            <w:r>
              <w:rPr>
                <w:b w:val="0"/>
                <w:i w:val="0"/>
                <w:sz w:val="20"/>
                <w:vertAlign w:val="subscript"/>
              </w:rPr>
              <w:t>j</w:t>
            </w:r>
            <w:r>
              <w:rPr>
                <w:b w:val="0"/>
                <w:i w:val="0"/>
                <w:sz w:val="20"/>
              </w:rPr>
              <w:t>/∂W</w:t>
            </w:r>
            <w:r>
              <w:rPr>
                <w:b w:val="0"/>
                <w:i w:val="0"/>
                <w:sz w:val="20"/>
                <w:vertAlign w:val="subscript"/>
              </w:rPr>
              <w:t>ji</w:t>
            </w:r>
            <w:r>
              <w:rPr>
                <w:b w:val="0"/>
                <w:i w:val="0"/>
                <w:sz w:val="20"/>
              </w:rPr>
              <w:t xml:space="preserve"> = a</w:t>
            </w:r>
            <w:r>
              <w:rPr>
                <w:b w:val="0"/>
                <w:i w:val="0"/>
                <w:sz w:val="20"/>
                <w:vertAlign w:val="subscript"/>
              </w:rPr>
              <w:t>i</w:t>
            </w:r>
            <w:r>
              <w:rPr>
                <w:b w:val="0"/>
                <w:i w:val="0"/>
                <w:sz w:val="20"/>
              </w:rPr>
              <w:t xml:space="preserve"> (the input on that edge) and ∂z</w:t>
            </w:r>
            <w:r>
              <w:rPr>
                <w:b w:val="0"/>
                <w:i w:val="0"/>
                <w:sz w:val="20"/>
                <w:vertAlign w:val="subscript"/>
              </w:rPr>
              <w:t>j</w:t>
            </w:r>
            <w:r>
              <w:rPr>
                <w:b w:val="0"/>
                <w:i w:val="0"/>
                <w:sz w:val="20"/>
              </w:rPr>
              <w:t>/∂b</w:t>
            </w:r>
            <w:r>
              <w:rPr>
                <w:b w:val="0"/>
                <w:i w:val="0"/>
                <w:sz w:val="20"/>
                <w:vertAlign w:val="subscript"/>
              </w:rPr>
              <w:t>j</w:t>
            </w:r>
            <w:r>
              <w:rPr>
                <w:b w:val="0"/>
                <w:i w:val="0"/>
                <w:sz w:val="20"/>
              </w:rPr>
              <w:t xml:space="preserve"> = 1.  </w:t>
            </w:r>
          </w:p>
          <w:p>
            <w:pPr>
              <w:spacing w:after="60"/>
              <w:jc w:val="center"/>
            </w:pPr>
            <w:r>
              <w:rPr>
                <w:rFonts w:ascii="Cambria Math" w:hAnsi="Cambria Math"/>
                <w:b w:val="0"/>
                <w:i w:val="0"/>
                <w:sz w:val="22"/>
              </w:rPr>
              <w:t>∂L/∂W</w:t>
            </w:r>
            <w:r>
              <w:rPr>
                <w:rFonts w:ascii="Cambria Math" w:hAnsi="Cambria Math"/>
                <w:b w:val="0"/>
                <w:i w:val="0"/>
                <w:sz w:val="22"/>
                <w:vertAlign w:val="subscript"/>
              </w:rPr>
              <w:t>ji</w:t>
            </w:r>
            <w:r>
              <w:rPr>
                <w:rFonts w:ascii="Cambria Math" w:hAnsi="Cambria Math"/>
                <w:b w:val="0"/>
                <w:i w:val="0"/>
                <w:sz w:val="22"/>
                <w:vertAlign w:val="superscript"/>
              </w:rPr>
              <w:t>(l)</w:t>
            </w:r>
            <w:r>
              <w:rPr>
                <w:rFonts w:ascii="Cambria Math" w:hAnsi="Cambria Math"/>
                <w:b w:val="0"/>
                <w:i w:val="0"/>
                <w:sz w:val="22"/>
              </w:rPr>
              <w:t xml:space="preserve"> = δ</w:t>
            </w:r>
            <w:r>
              <w:rPr>
                <w:rFonts w:ascii="Cambria Math" w:hAnsi="Cambria Math"/>
                <w:b w:val="0"/>
                <w:i w:val="0"/>
                <w:sz w:val="22"/>
                <w:vertAlign w:val="subscript"/>
              </w:rPr>
              <w:t>j</w:t>
            </w:r>
            <w:r>
              <w:rPr>
                <w:rFonts w:ascii="Cambria Math" w:hAnsi="Cambria Math"/>
                <w:b w:val="0"/>
                <w:i w:val="0"/>
                <w:sz w:val="22"/>
                <w:vertAlign w:val="superscript"/>
              </w:rPr>
              <w:t>(l)</w:t>
            </w:r>
            <w:r>
              <w:rPr>
                <w:rFonts w:ascii="Cambria Math" w:hAnsi="Cambria Math"/>
                <w:b w:val="0"/>
                <w:i w:val="0"/>
                <w:sz w:val="22"/>
              </w:rPr>
              <w:t xml:space="preserve"> · a</w:t>
            </w:r>
            <w:r>
              <w:rPr>
                <w:rFonts w:ascii="Cambria Math" w:hAnsi="Cambria Math"/>
                <w:b w:val="0"/>
                <w:i w:val="0"/>
                <w:sz w:val="22"/>
                <w:vertAlign w:val="subscript"/>
              </w:rPr>
              <w:t>i</w:t>
            </w:r>
            <w:r>
              <w:rPr>
                <w:rFonts w:ascii="Cambria Math" w:hAnsi="Cambria Math"/>
                <w:b w:val="0"/>
                <w:i w:val="0"/>
                <w:sz w:val="22"/>
                <w:vertAlign w:val="superscript"/>
              </w:rPr>
              <w:t>(l−1)</w:t>
            </w:r>
            <w:r>
              <w:rPr>
                <w:rFonts w:ascii="Cambria Math" w:hAnsi="Cambria Math"/>
                <w:b w:val="0"/>
                <w:i w:val="0"/>
                <w:sz w:val="22"/>
              </w:rPr>
              <w:t xml:space="preserve">   i.e.  ∂L/∂W</w:t>
            </w:r>
            <w:r>
              <w:rPr>
                <w:rFonts w:ascii="Cambria Math" w:hAnsi="Cambria Math"/>
                <w:b w:val="0"/>
                <w:i w:val="0"/>
                <w:sz w:val="22"/>
                <w:vertAlign w:val="superscript"/>
              </w:rPr>
              <w:t>(l)</w:t>
            </w:r>
            <w:r>
              <w:rPr>
                <w:rFonts w:ascii="Cambria Math" w:hAnsi="Cambria Math"/>
                <w:b w:val="0"/>
                <w:i w:val="0"/>
                <w:sz w:val="22"/>
              </w:rPr>
              <w:t xml:space="preserve"> = δ</w:t>
            </w:r>
            <w:r>
              <w:rPr>
                <w:rFonts w:ascii="Cambria Math" w:hAnsi="Cambria Math"/>
                <w:b w:val="0"/>
                <w:i w:val="0"/>
                <w:sz w:val="22"/>
                <w:vertAlign w:val="superscript"/>
              </w:rPr>
              <w:t>(l)</w:t>
            </w:r>
            <w:r>
              <w:rPr>
                <w:rFonts w:ascii="Cambria Math" w:hAnsi="Cambria Math"/>
                <w:b w:val="0"/>
                <w:i w:val="0"/>
                <w:sz w:val="22"/>
              </w:rPr>
              <w:t xml:space="preserve"> (a</w:t>
            </w:r>
            <w:r>
              <w:rPr>
                <w:rFonts w:ascii="Cambria Math" w:hAnsi="Cambria Math"/>
                <w:b w:val="0"/>
                <w:i w:val="0"/>
                <w:sz w:val="22"/>
                <w:vertAlign w:val="superscript"/>
              </w:rPr>
              <w:t>(l−1)</w:t>
            </w:r>
            <w:r>
              <w:rPr>
                <w:rFonts w:ascii="Cambria Math" w:hAnsi="Cambria Math"/>
                <w:b w:val="0"/>
                <w:i w:val="0"/>
                <w:sz w:val="22"/>
              </w:rPr>
              <w:t>)</w:t>
            </w:r>
            <w:r>
              <w:rPr>
                <w:rFonts w:ascii="Cambria Math" w:hAnsi="Cambria Math"/>
                <w:b w:val="0"/>
                <w:i w:val="0"/>
                <w:sz w:val="22"/>
                <w:vertAlign w:val="superscript"/>
              </w:rPr>
              <w:t>T</w:t>
            </w:r>
            <w:r>
              <w:rPr>
                <w:rFonts w:ascii="Cambria Math" w:hAnsi="Cambria Math"/>
                <w:b w:val="0"/>
                <w:i w:val="0"/>
                <w:sz w:val="22"/>
              </w:rPr>
              <w:t xml:space="preserve"> ;   ∂L/∂b</w:t>
            </w:r>
            <w:r>
              <w:rPr>
                <w:rFonts w:ascii="Cambria Math" w:hAnsi="Cambria Math"/>
                <w:b w:val="0"/>
                <w:i w:val="0"/>
                <w:sz w:val="22"/>
                <w:vertAlign w:val="superscript"/>
              </w:rPr>
              <w:t>(l)</w:t>
            </w:r>
            <w:r>
              <w:rPr>
                <w:rFonts w:ascii="Cambria Math" w:hAnsi="Cambria Math"/>
                <w:b w:val="0"/>
                <w:i w:val="0"/>
                <w:sz w:val="22"/>
              </w:rPr>
              <w:t xml:space="preserve"> = δ</w:t>
            </w:r>
            <w:r>
              <w:rPr>
                <w:rFonts w:ascii="Cambria Math" w:hAnsi="Cambria Math"/>
                <w:b w:val="0"/>
                <w:i w:val="0"/>
                <w:sz w:val="22"/>
                <w:vertAlign w:val="superscript"/>
              </w:rPr>
              <w:t>(l)</w:t>
            </w:r>
          </w:p>
          <w:p>
            <w:pPr>
              <w:spacing w:after="20"/>
            </w:pPr>
            <w:r>
              <w:rPr>
                <w:b/>
                <w:color w:val="7B4FC9"/>
                <w:sz w:val="19"/>
              </w:rPr>
              <w:t xml:space="preserve">Step 6.  </w:t>
            </w:r>
            <w:r>
              <w:rPr>
                <w:b w:val="0"/>
                <w:i w:val="0"/>
                <w:sz w:val="20"/>
              </w:rPr>
              <w:t xml:space="preserve">Gradient-descent update with learning rate η. Update ALL weights only after all gradients are computed (use the OLD weights in the backward pass).  </w:t>
            </w:r>
          </w:p>
          <w:p>
            <w:pPr>
              <w:spacing w:after="60"/>
              <w:jc w:val="center"/>
            </w:pPr>
            <w:r>
              <w:rPr>
                <w:rFonts w:ascii="Cambria Math" w:hAnsi="Cambria Math"/>
                <w:b w:val="0"/>
                <w:i w:val="0"/>
                <w:sz w:val="22"/>
              </w:rPr>
              <w:t>W ← W − η ∂L/∂W ,   b ← b − η ∂L/∂b</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Backprop in one line</w:t>
            </w:r>
          </w:p>
          <w:p>
            <w:pPr>
              <w:spacing w:after="40"/>
              <w:jc w:val="center"/>
            </w:pPr>
            <w:r>
              <w:rPr>
                <w:rFonts w:ascii="Cambria Math" w:hAnsi="Cambria Math"/>
                <w:b w:val="0"/>
                <w:i w:val="0"/>
                <w:sz w:val="23"/>
              </w:rPr>
              <w:t>δ</w:t>
            </w:r>
            <w:r>
              <w:rPr>
                <w:rFonts w:ascii="Cambria Math" w:hAnsi="Cambria Math"/>
                <w:b w:val="0"/>
                <w:i w:val="0"/>
                <w:sz w:val="23"/>
                <w:vertAlign w:val="subscript"/>
              </w:rPr>
              <w:t>out</w:t>
            </w:r>
            <w:r>
              <w:rPr>
                <w:rFonts w:ascii="Cambria Math" w:hAnsi="Cambria Math"/>
                <w:b w:val="0"/>
                <w:i w:val="0"/>
                <w:sz w:val="23"/>
              </w:rPr>
              <w:t xml:space="preserve"> = ∂L/∂a · g′(z)          δ</w:t>
            </w:r>
            <w:r>
              <w:rPr>
                <w:rFonts w:ascii="Cambria Math" w:hAnsi="Cambria Math"/>
                <w:b w:val="0"/>
                <w:i w:val="0"/>
                <w:sz w:val="23"/>
                <w:vertAlign w:val="subscript"/>
              </w:rPr>
              <w:t>hidden</w:t>
            </w:r>
            <w:r>
              <w:rPr>
                <w:rFonts w:ascii="Cambria Math" w:hAnsi="Cambria Math"/>
                <w:b w:val="0"/>
                <w:i w:val="0"/>
                <w:sz w:val="23"/>
              </w:rPr>
              <w:t xml:space="preserve"> = (W</w:t>
            </w:r>
            <w:r>
              <w:rPr>
                <w:rFonts w:ascii="Cambria Math" w:hAnsi="Cambria Math"/>
                <w:b w:val="0"/>
                <w:i w:val="0"/>
                <w:sz w:val="23"/>
                <w:vertAlign w:val="superscript"/>
              </w:rPr>
              <w:t>T</w:t>
            </w:r>
            <w:r>
              <w:rPr>
                <w:rFonts w:ascii="Cambria Math" w:hAnsi="Cambria Math"/>
                <w:b w:val="0"/>
                <w:i w:val="0"/>
                <w:sz w:val="23"/>
              </w:rPr>
              <w:t xml:space="preserve"> δ</w:t>
            </w:r>
            <w:r>
              <w:rPr>
                <w:rFonts w:ascii="Cambria Math" w:hAnsi="Cambria Math"/>
                <w:b w:val="0"/>
                <w:i w:val="0"/>
                <w:sz w:val="23"/>
                <w:vertAlign w:val="subscript"/>
              </w:rPr>
              <w:t>next</w:t>
            </w:r>
            <w:r>
              <w:rPr>
                <w:rFonts w:ascii="Cambria Math" w:hAnsi="Cambria Math"/>
                <w:b w:val="0"/>
                <w:i w:val="0"/>
                <w:sz w:val="23"/>
              </w:rPr>
              <w:t>) ⊙ g′(z)          ∂L/∂W = δ · (input)</w:t>
            </w:r>
            <w:r>
              <w:rPr>
                <w:rFonts w:ascii="Cambria Math" w:hAnsi="Cambria Math"/>
                <w:b w:val="0"/>
                <w:i w:val="0"/>
                <w:sz w:val="23"/>
                <w:vertAlign w:val="superscript"/>
              </w:rPr>
              <w:t>T</w:t>
            </w:r>
          </w:p>
          <w:p>
            <w:pPr>
              <w:jc w:val="center"/>
            </w:pPr>
            <w:r>
              <w:rPr>
                <w:b w:val="0"/>
                <w:i w:val="0"/>
                <w:color w:val="555555"/>
                <w:sz w:val="18"/>
              </w:rPr>
              <w:t>⊙ = element-wise product; "input" = activation of the previous layer (x for the first layer).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Softmax + cross-entropy gradient = p − y</w:t>
            </w:r>
          </w:p>
          <w:p>
            <w:pPr>
              <w:spacing w:after="20"/>
            </w:pPr>
            <w:r>
              <w:rPr>
                <w:b/>
                <w:color w:val="7B4FC9"/>
                <w:sz w:val="19"/>
              </w:rPr>
              <w:t xml:space="preserve">Step 1.  </w:t>
            </w:r>
            <w:r>
              <w:rPr>
                <w:b w:val="0"/>
                <w:i w:val="0"/>
                <w:sz w:val="20"/>
              </w:rPr>
              <w:t xml:space="preserve">Set-up: K logits z, one-hot target y.  </w:t>
            </w:r>
          </w:p>
          <w:p>
            <w:pPr>
              <w:spacing w:after="60"/>
              <w:jc w:val="center"/>
            </w:pPr>
            <w:r>
              <w:rPr>
                <w:rFonts w:ascii="Cambria Math" w:hAnsi="Cambria Math"/>
                <w:b w:val="0"/>
                <w:i w:val="0"/>
                <w:sz w:val="22"/>
              </w:rPr>
              <w:t>p</w:t>
            </w:r>
            <w:r>
              <w:rPr>
                <w:rFonts w:ascii="Cambria Math" w:hAnsi="Cambria Math"/>
                <w:b w:val="0"/>
                <w:i w:val="0"/>
                <w:sz w:val="22"/>
                <w:vertAlign w:val="subscript"/>
              </w:rPr>
              <w:t>j</w:t>
            </w:r>
            <w:r>
              <w:rPr>
                <w:rFonts w:ascii="Cambria Math" w:hAnsi="Cambria Math"/>
                <w:b w:val="0"/>
                <w:i w:val="0"/>
                <w:sz w:val="22"/>
              </w:rPr>
              <w:t xml:space="preserve"> = exp(z</w:t>
            </w:r>
            <w:r>
              <w:rPr>
                <w:rFonts w:ascii="Cambria Math" w:hAnsi="Cambria Math"/>
                <w:b w:val="0"/>
                <w:i w:val="0"/>
                <w:sz w:val="22"/>
                <w:vertAlign w:val="subscript"/>
              </w:rPr>
              <w:t>j</w:t>
            </w:r>
            <w:r>
              <w:rPr>
                <w:rFonts w:ascii="Cambria Math" w:hAnsi="Cambria Math"/>
                <w:b w:val="0"/>
                <w:i w:val="0"/>
                <w:sz w:val="22"/>
              </w:rPr>
              <w:t>) / S ,   S = Σ</w:t>
            </w:r>
            <w:r>
              <w:rPr>
                <w:rFonts w:ascii="Cambria Math" w:hAnsi="Cambria Math"/>
                <w:b w:val="0"/>
                <w:i w:val="0"/>
                <w:sz w:val="22"/>
                <w:vertAlign w:val="subscript"/>
              </w:rPr>
              <w:t>m</w:t>
            </w:r>
            <w:r>
              <w:rPr>
                <w:rFonts w:ascii="Cambria Math" w:hAnsi="Cambria Math"/>
                <w:b w:val="0"/>
                <w:i w:val="0"/>
                <w:sz w:val="22"/>
              </w:rPr>
              <w:t xml:space="preserve"> exp(z</w:t>
            </w:r>
            <w:r>
              <w:rPr>
                <w:rFonts w:ascii="Cambria Math" w:hAnsi="Cambria Math"/>
                <w:b w:val="0"/>
                <w:i w:val="0"/>
                <w:sz w:val="22"/>
                <w:vertAlign w:val="subscript"/>
              </w:rPr>
              <w:t>m</w:t>
            </w:r>
            <w:r>
              <w:rPr>
                <w:rFonts w:ascii="Cambria Math" w:hAnsi="Cambria Math"/>
                <w:b w:val="0"/>
                <w:i w:val="0"/>
                <w:sz w:val="22"/>
              </w:rPr>
              <w:t>) ;   L = −Σ</w:t>
            </w:r>
            <w:r>
              <w:rPr>
                <w:rFonts w:ascii="Cambria Math" w:hAnsi="Cambria Math"/>
                <w:b w:val="0"/>
                <w:i w:val="0"/>
                <w:sz w:val="22"/>
                <w:vertAlign w:val="subscript"/>
              </w:rPr>
              <w:t>j</w:t>
            </w:r>
            <w:r>
              <w:rPr>
                <w:rFonts w:ascii="Cambria Math" w:hAnsi="Cambria Math"/>
                <w:b w:val="0"/>
                <w:i w:val="0"/>
                <w:sz w:val="22"/>
              </w:rPr>
              <w:t xml:space="preserve"> y</w:t>
            </w:r>
            <w:r>
              <w:rPr>
                <w:rFonts w:ascii="Cambria Math" w:hAnsi="Cambria Math"/>
                <w:b w:val="0"/>
                <w:i w:val="0"/>
                <w:sz w:val="22"/>
                <w:vertAlign w:val="subscript"/>
              </w:rPr>
              <w:t>j</w:t>
            </w:r>
            <w:r>
              <w:rPr>
                <w:rFonts w:ascii="Cambria Math" w:hAnsi="Cambria Math"/>
                <w:b w:val="0"/>
                <w:i w:val="0"/>
                <w:sz w:val="22"/>
              </w:rPr>
              <w:t xml:space="preserve"> log p</w:t>
            </w:r>
            <w:r>
              <w:rPr>
                <w:rFonts w:ascii="Cambria Math" w:hAnsi="Cambria Math"/>
                <w:b w:val="0"/>
                <w:i w:val="0"/>
                <w:sz w:val="22"/>
                <w:vertAlign w:val="subscript"/>
              </w:rPr>
              <w:t>j</w:t>
            </w:r>
          </w:p>
          <w:p>
            <w:pPr>
              <w:spacing w:after="20"/>
            </w:pPr>
            <w:r>
              <w:rPr>
                <w:b/>
                <w:color w:val="7B4FC9"/>
                <w:sz w:val="19"/>
              </w:rPr>
              <w:t xml:space="preserve">Step 2.  </w:t>
            </w:r>
            <w:r>
              <w:rPr>
                <w:b w:val="0"/>
                <w:i w:val="0"/>
                <w:sz w:val="20"/>
              </w:rPr>
              <w:t>Quotient rule; z</w:t>
            </w:r>
            <w:r>
              <w:rPr>
                <w:b w:val="0"/>
                <w:i w:val="0"/>
                <w:sz w:val="20"/>
                <w:vertAlign w:val="subscript"/>
              </w:rPr>
              <w:t>k</w:t>
            </w:r>
            <w:r>
              <w:rPr>
                <w:b w:val="0"/>
                <w:i w:val="0"/>
                <w:sz w:val="20"/>
              </w:rPr>
              <w:t xml:space="preserve"> appears in both numerator and S.  </w:t>
            </w:r>
          </w:p>
          <w:p>
            <w:pPr>
              <w:spacing w:after="60"/>
              <w:jc w:val="center"/>
            </w:pPr>
            <w:r>
              <w:rPr>
                <w:rFonts w:ascii="Cambria Math" w:hAnsi="Cambria Math"/>
                <w:b w:val="0"/>
                <w:i w:val="0"/>
                <w:sz w:val="22"/>
              </w:rPr>
              <w:t>j = k:  ∂p</w:t>
            </w:r>
            <w:r>
              <w:rPr>
                <w:rFonts w:ascii="Cambria Math" w:hAnsi="Cambria Math"/>
                <w:b w:val="0"/>
                <w:i w:val="0"/>
                <w:sz w:val="22"/>
                <w:vertAlign w:val="subscript"/>
              </w:rPr>
              <w:t>k</w:t>
            </w:r>
            <w:r>
              <w:rPr>
                <w:rFonts w:ascii="Cambria Math" w:hAnsi="Cambria Math"/>
                <w:b w:val="0"/>
                <w:i w:val="0"/>
                <w:sz w:val="22"/>
              </w:rPr>
              <w:t>/∂z</w:t>
            </w:r>
            <w:r>
              <w:rPr>
                <w:rFonts w:ascii="Cambria Math" w:hAnsi="Cambria Math"/>
                <w:b w:val="0"/>
                <w:i w:val="0"/>
                <w:sz w:val="22"/>
                <w:vertAlign w:val="subscript"/>
              </w:rPr>
              <w:t>k</w:t>
            </w:r>
            <w:r>
              <w:rPr>
                <w:rFonts w:ascii="Cambria Math" w:hAnsi="Cambria Math"/>
                <w:b w:val="0"/>
                <w:i w:val="0"/>
                <w:sz w:val="22"/>
              </w:rPr>
              <w:t xml:space="preserve"> = (exp(z</w:t>
            </w:r>
            <w:r>
              <w:rPr>
                <w:rFonts w:ascii="Cambria Math" w:hAnsi="Cambria Math"/>
                <w:b w:val="0"/>
                <w:i w:val="0"/>
                <w:sz w:val="22"/>
                <w:vertAlign w:val="subscript"/>
              </w:rPr>
              <w:t>k</w:t>
            </w:r>
            <w:r>
              <w:rPr>
                <w:rFonts w:ascii="Cambria Math" w:hAnsi="Cambria Math"/>
                <w:b w:val="0"/>
                <w:i w:val="0"/>
                <w:sz w:val="22"/>
              </w:rPr>
              <w:t>) S − exp(z</w:t>
            </w:r>
            <w:r>
              <w:rPr>
                <w:rFonts w:ascii="Cambria Math" w:hAnsi="Cambria Math"/>
                <w:b w:val="0"/>
                <w:i w:val="0"/>
                <w:sz w:val="22"/>
                <w:vertAlign w:val="subscript"/>
              </w:rPr>
              <w:t>k</w:t>
            </w:r>
            <w:r>
              <w:rPr>
                <w:rFonts w:ascii="Cambria Math" w:hAnsi="Cambria Math"/>
                <w:b w:val="0"/>
                <w:i w:val="0"/>
                <w:sz w:val="22"/>
              </w:rPr>
              <w:t>) exp(z</w:t>
            </w:r>
            <w:r>
              <w:rPr>
                <w:rFonts w:ascii="Cambria Math" w:hAnsi="Cambria Math"/>
                <w:b w:val="0"/>
                <w:i w:val="0"/>
                <w:sz w:val="22"/>
                <w:vertAlign w:val="subscript"/>
              </w:rPr>
              <w:t>k</w:t>
            </w:r>
            <w:r>
              <w:rPr>
                <w:rFonts w:ascii="Cambria Math" w:hAnsi="Cambria Math"/>
                <w:b w:val="0"/>
                <w:i w:val="0"/>
                <w:sz w:val="22"/>
              </w:rPr>
              <w:t>)) / S</w:t>
            </w:r>
            <w:r>
              <w:rPr>
                <w:rFonts w:ascii="Cambria Math" w:hAnsi="Cambria Math"/>
                <w:b w:val="0"/>
                <w:i w:val="0"/>
                <w:sz w:val="22"/>
                <w:vertAlign w:val="superscript"/>
              </w:rPr>
              <w:t>2</w:t>
            </w:r>
            <w:r>
              <w:rPr>
                <w:rFonts w:ascii="Cambria Math" w:hAnsi="Cambria Math"/>
                <w:b w:val="0"/>
                <w:i w:val="0"/>
                <w:sz w:val="22"/>
              </w:rPr>
              <w:t xml:space="preserve"> = p</w:t>
            </w:r>
            <w:r>
              <w:rPr>
                <w:rFonts w:ascii="Cambria Math" w:hAnsi="Cambria Math"/>
                <w:b w:val="0"/>
                <w:i w:val="0"/>
                <w:sz w:val="22"/>
                <w:vertAlign w:val="subscript"/>
              </w:rPr>
              <w:t>k</w:t>
            </w:r>
            <w:r>
              <w:rPr>
                <w:rFonts w:ascii="Cambria Math" w:hAnsi="Cambria Math"/>
                <w:b w:val="0"/>
                <w:i w:val="0"/>
                <w:sz w:val="22"/>
              </w:rPr>
              <w:t>(1 − p</w:t>
            </w:r>
            <w:r>
              <w:rPr>
                <w:rFonts w:ascii="Cambria Math" w:hAnsi="Cambria Math"/>
                <w:b w:val="0"/>
                <w:i w:val="0"/>
                <w:sz w:val="22"/>
                <w:vertAlign w:val="subscript"/>
              </w:rPr>
              <w:t>k</w:t>
            </w:r>
            <w:r>
              <w:rPr>
                <w:rFonts w:ascii="Cambria Math" w:hAnsi="Cambria Math"/>
                <w:b w:val="0"/>
                <w:i w:val="0"/>
                <w:sz w:val="22"/>
              </w:rPr>
              <w:t>)</w:t>
            </w:r>
          </w:p>
          <w:p>
            <w:pPr>
              <w:spacing w:after="20"/>
            </w:pPr>
            <w:r>
              <w:rPr>
                <w:b/>
                <w:color w:val="7B4FC9"/>
                <w:sz w:val="19"/>
              </w:rPr>
              <w:t xml:space="preserve">Step 3.  </w:t>
            </w:r>
            <w:r>
              <w:rPr>
                <w:b w:val="0"/>
                <w:i w:val="0"/>
                <w:sz w:val="20"/>
              </w:rPr>
              <w:t>z</w:t>
            </w:r>
            <w:r>
              <w:rPr>
                <w:b w:val="0"/>
                <w:i w:val="0"/>
                <w:sz w:val="20"/>
                <w:vertAlign w:val="subscript"/>
              </w:rPr>
              <w:t>k</w:t>
            </w:r>
            <w:r>
              <w:rPr>
                <w:b w:val="0"/>
                <w:i w:val="0"/>
                <w:sz w:val="20"/>
              </w:rPr>
              <w:t xml:space="preserve"> appears only in S.  </w:t>
            </w:r>
          </w:p>
          <w:p>
            <w:pPr>
              <w:spacing w:after="60"/>
              <w:jc w:val="center"/>
            </w:pPr>
            <w:r>
              <w:rPr>
                <w:rFonts w:ascii="Cambria Math" w:hAnsi="Cambria Math"/>
                <w:b w:val="0"/>
                <w:i w:val="0"/>
                <w:sz w:val="22"/>
              </w:rPr>
              <w:t>j ≠ k:  ∂p</w:t>
            </w:r>
            <w:r>
              <w:rPr>
                <w:rFonts w:ascii="Cambria Math" w:hAnsi="Cambria Math"/>
                <w:b w:val="0"/>
                <w:i w:val="0"/>
                <w:sz w:val="22"/>
                <w:vertAlign w:val="subscript"/>
              </w:rPr>
              <w:t>j</w:t>
            </w:r>
            <w:r>
              <w:rPr>
                <w:rFonts w:ascii="Cambria Math" w:hAnsi="Cambria Math"/>
                <w:b w:val="0"/>
                <w:i w:val="0"/>
                <w:sz w:val="22"/>
              </w:rPr>
              <w:t>/∂z</w:t>
            </w:r>
            <w:r>
              <w:rPr>
                <w:rFonts w:ascii="Cambria Math" w:hAnsi="Cambria Math"/>
                <w:b w:val="0"/>
                <w:i w:val="0"/>
                <w:sz w:val="22"/>
                <w:vertAlign w:val="subscript"/>
              </w:rPr>
              <w:t>k</w:t>
            </w:r>
            <w:r>
              <w:rPr>
                <w:rFonts w:ascii="Cambria Math" w:hAnsi="Cambria Math"/>
                <w:b w:val="0"/>
                <w:i w:val="0"/>
                <w:sz w:val="22"/>
              </w:rPr>
              <w:t xml:space="preserve"> = (0 · S − exp(z</w:t>
            </w:r>
            <w:r>
              <w:rPr>
                <w:rFonts w:ascii="Cambria Math" w:hAnsi="Cambria Math"/>
                <w:b w:val="0"/>
                <w:i w:val="0"/>
                <w:sz w:val="22"/>
                <w:vertAlign w:val="subscript"/>
              </w:rPr>
              <w:t>j</w:t>
            </w:r>
            <w:r>
              <w:rPr>
                <w:rFonts w:ascii="Cambria Math" w:hAnsi="Cambria Math"/>
                <w:b w:val="0"/>
                <w:i w:val="0"/>
                <w:sz w:val="22"/>
              </w:rPr>
              <w:t>) exp(z</w:t>
            </w:r>
            <w:r>
              <w:rPr>
                <w:rFonts w:ascii="Cambria Math" w:hAnsi="Cambria Math"/>
                <w:b w:val="0"/>
                <w:i w:val="0"/>
                <w:sz w:val="22"/>
                <w:vertAlign w:val="subscript"/>
              </w:rPr>
              <w:t>k</w:t>
            </w:r>
            <w:r>
              <w:rPr>
                <w:rFonts w:ascii="Cambria Math" w:hAnsi="Cambria Math"/>
                <w:b w:val="0"/>
                <w:i w:val="0"/>
                <w:sz w:val="22"/>
              </w:rPr>
              <w:t>)) / S</w:t>
            </w:r>
            <w:r>
              <w:rPr>
                <w:rFonts w:ascii="Cambria Math" w:hAnsi="Cambria Math"/>
                <w:b w:val="0"/>
                <w:i w:val="0"/>
                <w:sz w:val="22"/>
                <w:vertAlign w:val="superscript"/>
              </w:rPr>
              <w:t>2</w:t>
            </w:r>
            <w:r>
              <w:rPr>
                <w:rFonts w:ascii="Cambria Math" w:hAnsi="Cambria Math"/>
                <w:b w:val="0"/>
                <w:i w:val="0"/>
                <w:sz w:val="22"/>
              </w:rPr>
              <w:t xml:space="preserve"> = −p</w:t>
            </w:r>
            <w:r>
              <w:rPr>
                <w:rFonts w:ascii="Cambria Math" w:hAnsi="Cambria Math"/>
                <w:b w:val="0"/>
                <w:i w:val="0"/>
                <w:sz w:val="22"/>
                <w:vertAlign w:val="subscript"/>
              </w:rPr>
              <w:t>j</w:t>
            </w:r>
            <w:r>
              <w:rPr>
                <w:rFonts w:ascii="Cambria Math" w:hAnsi="Cambria Math"/>
                <w:b w:val="0"/>
                <w:i w:val="0"/>
                <w:sz w:val="22"/>
              </w:rPr>
              <w:t xml:space="preserve"> p</w:t>
            </w:r>
            <w:r>
              <w:rPr>
                <w:rFonts w:ascii="Cambria Math" w:hAnsi="Cambria Math"/>
                <w:b w:val="0"/>
                <w:i w:val="0"/>
                <w:sz w:val="22"/>
                <w:vertAlign w:val="subscript"/>
              </w:rPr>
              <w:t>k</w:t>
            </w:r>
          </w:p>
          <w:p>
            <w:pPr>
              <w:spacing w:after="20"/>
            </w:pPr>
            <w:r>
              <w:rPr>
                <w:b/>
                <w:color w:val="7B4FC9"/>
                <w:sz w:val="19"/>
              </w:rPr>
              <w:t xml:space="preserve">Step 4.  </w:t>
            </w:r>
            <w:r>
              <w:rPr>
                <w:b w:val="0"/>
                <w:i w:val="0"/>
                <w:sz w:val="20"/>
              </w:rPr>
              <w:t>Both cases in one line (δ</w:t>
            </w:r>
            <w:r>
              <w:rPr>
                <w:b w:val="0"/>
                <w:i w:val="0"/>
                <w:sz w:val="20"/>
                <w:vertAlign w:val="subscript"/>
              </w:rPr>
              <w:t>jk</w:t>
            </w:r>
            <w:r>
              <w:rPr>
                <w:b w:val="0"/>
                <w:i w:val="0"/>
                <w:sz w:val="20"/>
              </w:rPr>
              <w:t xml:space="preserve"> = 1 if j = k, else 0) — the softmax Jacobian.  </w:t>
            </w:r>
          </w:p>
          <w:p>
            <w:pPr>
              <w:spacing w:after="60"/>
              <w:jc w:val="center"/>
            </w:pPr>
            <w:r>
              <w:rPr>
                <w:rFonts w:ascii="Cambria Math" w:hAnsi="Cambria Math"/>
                <w:b w:val="0"/>
                <w:i w:val="0"/>
                <w:sz w:val="22"/>
              </w:rPr>
              <w:t>∂p</w:t>
            </w:r>
            <w:r>
              <w:rPr>
                <w:rFonts w:ascii="Cambria Math" w:hAnsi="Cambria Math"/>
                <w:b w:val="0"/>
                <w:i w:val="0"/>
                <w:sz w:val="22"/>
                <w:vertAlign w:val="subscript"/>
              </w:rPr>
              <w:t>j</w:t>
            </w:r>
            <w:r>
              <w:rPr>
                <w:rFonts w:ascii="Cambria Math" w:hAnsi="Cambria Math"/>
                <w:b w:val="0"/>
                <w:i w:val="0"/>
                <w:sz w:val="22"/>
              </w:rPr>
              <w:t>/∂z</w:t>
            </w:r>
            <w:r>
              <w:rPr>
                <w:rFonts w:ascii="Cambria Math" w:hAnsi="Cambria Math"/>
                <w:b w:val="0"/>
                <w:i w:val="0"/>
                <w:sz w:val="22"/>
                <w:vertAlign w:val="subscript"/>
              </w:rPr>
              <w:t>k</w:t>
            </w:r>
            <w:r>
              <w:rPr>
                <w:rFonts w:ascii="Cambria Math" w:hAnsi="Cambria Math"/>
                <w:b w:val="0"/>
                <w:i w:val="0"/>
                <w:sz w:val="22"/>
              </w:rPr>
              <w:t xml:space="preserve"> = p</w:t>
            </w:r>
            <w:r>
              <w:rPr>
                <w:rFonts w:ascii="Cambria Math" w:hAnsi="Cambria Math"/>
                <w:b w:val="0"/>
                <w:i w:val="0"/>
                <w:sz w:val="22"/>
                <w:vertAlign w:val="subscript"/>
              </w:rPr>
              <w:t>j</w:t>
            </w:r>
            <w:r>
              <w:rPr>
                <w:rFonts w:ascii="Cambria Math" w:hAnsi="Cambria Math"/>
                <w:b w:val="0"/>
                <w:i w:val="0"/>
                <w:sz w:val="22"/>
              </w:rPr>
              <w:t>(δ</w:t>
            </w:r>
            <w:r>
              <w:rPr>
                <w:rFonts w:ascii="Cambria Math" w:hAnsi="Cambria Math"/>
                <w:b w:val="0"/>
                <w:i w:val="0"/>
                <w:sz w:val="22"/>
                <w:vertAlign w:val="subscript"/>
              </w:rPr>
              <w:t>jk</w:t>
            </w:r>
            <w:r>
              <w:rPr>
                <w:rFonts w:ascii="Cambria Math" w:hAnsi="Cambria Math"/>
                <w:b w:val="0"/>
                <w:i w:val="0"/>
                <w:sz w:val="22"/>
              </w:rPr>
              <w:t xml:space="preserve"> − p</w:t>
            </w:r>
            <w:r>
              <w:rPr>
                <w:rFonts w:ascii="Cambria Math" w:hAnsi="Cambria Math"/>
                <w:b w:val="0"/>
                <w:i w:val="0"/>
                <w:sz w:val="22"/>
                <w:vertAlign w:val="subscript"/>
              </w:rPr>
              <w:t>k</w:t>
            </w:r>
            <w:r>
              <w:rPr>
                <w:rFonts w:ascii="Cambria Math" w:hAnsi="Cambria Math"/>
                <w:b w:val="0"/>
                <w:i w:val="0"/>
                <w:sz w:val="22"/>
              </w:rPr>
              <w:t>)</w:t>
            </w:r>
          </w:p>
          <w:p>
            <w:pPr>
              <w:spacing w:after="20"/>
            </w:pPr>
            <w:r>
              <w:rPr>
                <w:b/>
                <w:color w:val="7B4FC9"/>
                <w:sz w:val="19"/>
              </w:rPr>
              <w:t xml:space="preserve">Step 5.  </w:t>
            </w:r>
            <w:r>
              <w:rPr>
                <w:b w:val="0"/>
                <w:i w:val="0"/>
                <w:sz w:val="20"/>
              </w:rPr>
              <w:t>Chain rule through every p</w:t>
            </w:r>
            <w:r>
              <w:rPr>
                <w:b w:val="0"/>
                <w:i w:val="0"/>
                <w:sz w:val="20"/>
                <w:vertAlign w:val="subscript"/>
              </w:rPr>
              <w:t>j</w:t>
            </w:r>
            <w:r>
              <w:rPr>
                <w:b w:val="0"/>
                <w:i w:val="0"/>
                <w:sz w:val="20"/>
              </w:rPr>
              <w:t>; the p</w:t>
            </w:r>
            <w:r>
              <w:rPr>
                <w:b w:val="0"/>
                <w:i w:val="0"/>
                <w:sz w:val="20"/>
                <w:vertAlign w:val="subscript"/>
              </w:rPr>
              <w:t>j</w:t>
            </w:r>
            <w:r>
              <w:rPr>
                <w:b w:val="0"/>
                <w:i w:val="0"/>
                <w:sz w:val="20"/>
              </w:rPr>
              <w:t xml:space="preserve"> cancels.  </w:t>
            </w:r>
          </w:p>
          <w:p>
            <w:pPr>
              <w:spacing w:after="60"/>
              <w:jc w:val="center"/>
            </w:pPr>
            <w:r>
              <w:rPr>
                <w:rFonts w:ascii="Cambria Math" w:hAnsi="Cambria Math"/>
                <w:b w:val="0"/>
                <w:i w:val="0"/>
                <w:sz w:val="22"/>
              </w:rPr>
              <w:t>∂L/∂z</w:t>
            </w:r>
            <w:r>
              <w:rPr>
                <w:rFonts w:ascii="Cambria Math" w:hAnsi="Cambria Math"/>
                <w:b w:val="0"/>
                <w:i w:val="0"/>
                <w:sz w:val="22"/>
                <w:vertAlign w:val="subscript"/>
              </w:rPr>
              <w:t>k</w:t>
            </w:r>
            <w:r>
              <w:rPr>
                <w:rFonts w:ascii="Cambria Math" w:hAnsi="Cambria Math"/>
                <w:b w:val="0"/>
                <w:i w:val="0"/>
                <w:sz w:val="22"/>
              </w:rPr>
              <w:t xml:space="preserve"> = −Σ</w:t>
            </w:r>
            <w:r>
              <w:rPr>
                <w:rFonts w:ascii="Cambria Math" w:hAnsi="Cambria Math"/>
                <w:b w:val="0"/>
                <w:i w:val="0"/>
                <w:sz w:val="22"/>
                <w:vertAlign w:val="subscript"/>
              </w:rPr>
              <w:t>j</w:t>
            </w:r>
            <w:r>
              <w:rPr>
                <w:rFonts w:ascii="Cambria Math" w:hAnsi="Cambria Math"/>
                <w:b w:val="0"/>
                <w:i w:val="0"/>
                <w:sz w:val="22"/>
              </w:rPr>
              <w:t xml:space="preserve"> (y</w:t>
            </w:r>
            <w:r>
              <w:rPr>
                <w:rFonts w:ascii="Cambria Math" w:hAnsi="Cambria Math"/>
                <w:b w:val="0"/>
                <w:i w:val="0"/>
                <w:sz w:val="22"/>
                <w:vertAlign w:val="subscript"/>
              </w:rPr>
              <w:t>j</w:t>
            </w:r>
            <w:r>
              <w:rPr>
                <w:rFonts w:ascii="Cambria Math" w:hAnsi="Cambria Math"/>
                <w:b w:val="0"/>
                <w:i w:val="0"/>
                <w:sz w:val="22"/>
              </w:rPr>
              <w:t>/p</w:t>
            </w:r>
            <w:r>
              <w:rPr>
                <w:rFonts w:ascii="Cambria Math" w:hAnsi="Cambria Math"/>
                <w:b w:val="0"/>
                <w:i w:val="0"/>
                <w:sz w:val="22"/>
                <w:vertAlign w:val="subscript"/>
              </w:rPr>
              <w:t>j</w:t>
            </w:r>
            <w:r>
              <w:rPr>
                <w:rFonts w:ascii="Cambria Math" w:hAnsi="Cambria Math"/>
                <w:b w:val="0"/>
                <w:i w:val="0"/>
                <w:sz w:val="22"/>
              </w:rPr>
              <w:t>) · p</w:t>
            </w:r>
            <w:r>
              <w:rPr>
                <w:rFonts w:ascii="Cambria Math" w:hAnsi="Cambria Math"/>
                <w:b w:val="0"/>
                <w:i w:val="0"/>
                <w:sz w:val="22"/>
                <w:vertAlign w:val="subscript"/>
              </w:rPr>
              <w:t>j</w:t>
            </w:r>
            <w:r>
              <w:rPr>
                <w:rFonts w:ascii="Cambria Math" w:hAnsi="Cambria Math"/>
                <w:b w:val="0"/>
                <w:i w:val="0"/>
                <w:sz w:val="22"/>
              </w:rPr>
              <w:t>(δ</w:t>
            </w:r>
            <w:r>
              <w:rPr>
                <w:rFonts w:ascii="Cambria Math" w:hAnsi="Cambria Math"/>
                <w:b w:val="0"/>
                <w:i w:val="0"/>
                <w:sz w:val="22"/>
                <w:vertAlign w:val="subscript"/>
              </w:rPr>
              <w:t>jk</w:t>
            </w:r>
            <w:r>
              <w:rPr>
                <w:rFonts w:ascii="Cambria Math" w:hAnsi="Cambria Math"/>
                <w:b w:val="0"/>
                <w:i w:val="0"/>
                <w:sz w:val="22"/>
              </w:rPr>
              <w:t xml:space="preserve"> − p</w:t>
            </w:r>
            <w:r>
              <w:rPr>
                <w:rFonts w:ascii="Cambria Math" w:hAnsi="Cambria Math"/>
                <w:b w:val="0"/>
                <w:i w:val="0"/>
                <w:sz w:val="22"/>
                <w:vertAlign w:val="subscript"/>
              </w:rPr>
              <w:t>k</w:t>
            </w:r>
            <w:r>
              <w:rPr>
                <w:rFonts w:ascii="Cambria Math" w:hAnsi="Cambria Math"/>
                <w:b w:val="0"/>
                <w:i w:val="0"/>
                <w:sz w:val="22"/>
              </w:rPr>
              <w:t>) = −Σ</w:t>
            </w:r>
            <w:r>
              <w:rPr>
                <w:rFonts w:ascii="Cambria Math" w:hAnsi="Cambria Math"/>
                <w:b w:val="0"/>
                <w:i w:val="0"/>
                <w:sz w:val="22"/>
                <w:vertAlign w:val="subscript"/>
              </w:rPr>
              <w:t>j</w:t>
            </w:r>
            <w:r>
              <w:rPr>
                <w:rFonts w:ascii="Cambria Math" w:hAnsi="Cambria Math"/>
                <w:b w:val="0"/>
                <w:i w:val="0"/>
                <w:sz w:val="22"/>
              </w:rPr>
              <w:t xml:space="preserve"> y</w:t>
            </w:r>
            <w:r>
              <w:rPr>
                <w:rFonts w:ascii="Cambria Math" w:hAnsi="Cambria Math"/>
                <w:b w:val="0"/>
                <w:i w:val="0"/>
                <w:sz w:val="22"/>
                <w:vertAlign w:val="subscript"/>
              </w:rPr>
              <w:t>j</w:t>
            </w:r>
            <w:r>
              <w:rPr>
                <w:rFonts w:ascii="Cambria Math" w:hAnsi="Cambria Math"/>
                <w:b w:val="0"/>
                <w:i w:val="0"/>
                <w:sz w:val="22"/>
              </w:rPr>
              <w:t>(δ</w:t>
            </w:r>
            <w:r>
              <w:rPr>
                <w:rFonts w:ascii="Cambria Math" w:hAnsi="Cambria Math"/>
                <w:b w:val="0"/>
                <w:i w:val="0"/>
                <w:sz w:val="22"/>
                <w:vertAlign w:val="subscript"/>
              </w:rPr>
              <w:t>jk</w:t>
            </w:r>
            <w:r>
              <w:rPr>
                <w:rFonts w:ascii="Cambria Math" w:hAnsi="Cambria Math"/>
                <w:b w:val="0"/>
                <w:i w:val="0"/>
                <w:sz w:val="22"/>
              </w:rPr>
              <w:t xml:space="preserve"> − p</w:t>
            </w:r>
            <w:r>
              <w:rPr>
                <w:rFonts w:ascii="Cambria Math" w:hAnsi="Cambria Math"/>
                <w:b w:val="0"/>
                <w:i w:val="0"/>
                <w:sz w:val="22"/>
                <w:vertAlign w:val="subscript"/>
              </w:rPr>
              <w:t>k</w:t>
            </w:r>
            <w:r>
              <w:rPr>
                <w:rFonts w:ascii="Cambria Math" w:hAnsi="Cambria Math"/>
                <w:b w:val="0"/>
                <w:i w:val="0"/>
                <w:sz w:val="22"/>
              </w:rPr>
              <w:t>)</w:t>
            </w:r>
          </w:p>
          <w:p>
            <w:pPr>
              <w:spacing w:after="20"/>
            </w:pPr>
            <w:r>
              <w:rPr>
                <w:b/>
                <w:color w:val="7B4FC9"/>
                <w:sz w:val="19"/>
              </w:rPr>
              <w:t xml:space="preserve">Step 6.  </w:t>
            </w:r>
            <w:r>
              <w:rPr>
                <w:b w:val="0"/>
                <w:i w:val="0"/>
                <w:sz w:val="20"/>
              </w:rPr>
              <w:t>Since Σ y</w:t>
            </w:r>
            <w:r>
              <w:rPr>
                <w:b w:val="0"/>
                <w:i w:val="0"/>
                <w:sz w:val="20"/>
                <w:vertAlign w:val="subscript"/>
              </w:rPr>
              <w:t>j</w:t>
            </w:r>
            <w:r>
              <w:rPr>
                <w:b w:val="0"/>
                <w:i w:val="0"/>
                <w:sz w:val="20"/>
              </w:rPr>
              <w:t xml:space="preserve"> = 1 (one-hot). Same form for sigmoid + BCE: ∂L/∂z = ŷ − y.  </w:t>
            </w:r>
          </w:p>
          <w:p>
            <w:pPr>
              <w:spacing w:after="60"/>
              <w:jc w:val="center"/>
            </w:pPr>
            <w:r>
              <w:rPr>
                <w:rFonts w:ascii="Cambria Math" w:hAnsi="Cambria Math"/>
                <w:b w:val="0"/>
                <w:i w:val="0"/>
                <w:sz w:val="22"/>
              </w:rPr>
              <w:t>∂L/∂z</w:t>
            </w:r>
            <w:r>
              <w:rPr>
                <w:rFonts w:ascii="Cambria Math" w:hAnsi="Cambria Math"/>
                <w:b w:val="0"/>
                <w:i w:val="0"/>
                <w:sz w:val="22"/>
                <w:vertAlign w:val="subscript"/>
              </w:rPr>
              <w:t>k</w:t>
            </w:r>
            <w:r>
              <w:rPr>
                <w:rFonts w:ascii="Cambria Math" w:hAnsi="Cambria Math"/>
                <w:b w:val="0"/>
                <w:i w:val="0"/>
                <w:sz w:val="22"/>
              </w:rPr>
              <w:t xml:space="preserve"> = −y</w:t>
            </w:r>
            <w:r>
              <w:rPr>
                <w:rFonts w:ascii="Cambria Math" w:hAnsi="Cambria Math"/>
                <w:b w:val="0"/>
                <w:i w:val="0"/>
                <w:sz w:val="22"/>
                <w:vertAlign w:val="subscript"/>
              </w:rPr>
              <w:t>k</w:t>
            </w:r>
            <w:r>
              <w:rPr>
                <w:rFonts w:ascii="Cambria Math" w:hAnsi="Cambria Math"/>
                <w:b w:val="0"/>
                <w:i w:val="0"/>
                <w:sz w:val="22"/>
              </w:rPr>
              <w:t xml:space="preserve"> + p</w:t>
            </w:r>
            <w:r>
              <w:rPr>
                <w:rFonts w:ascii="Cambria Math" w:hAnsi="Cambria Math"/>
                <w:b w:val="0"/>
                <w:i w:val="0"/>
                <w:sz w:val="22"/>
                <w:vertAlign w:val="subscript"/>
              </w:rPr>
              <w:t>k</w:t>
            </w:r>
            <w:r>
              <w:rPr>
                <w:rFonts w:ascii="Cambria Math" w:hAnsi="Cambria Math"/>
                <w:b w:val="0"/>
                <w:i w:val="0"/>
                <w:sz w:val="22"/>
              </w:rPr>
              <w:t xml:space="preserve"> Σ</w:t>
            </w:r>
            <w:r>
              <w:rPr>
                <w:rFonts w:ascii="Cambria Math" w:hAnsi="Cambria Math"/>
                <w:b w:val="0"/>
                <w:i w:val="0"/>
                <w:sz w:val="22"/>
                <w:vertAlign w:val="subscript"/>
              </w:rPr>
              <w:t>j</w:t>
            </w:r>
            <w:r>
              <w:rPr>
                <w:rFonts w:ascii="Cambria Math" w:hAnsi="Cambria Math"/>
                <w:b w:val="0"/>
                <w:i w:val="0"/>
                <w:sz w:val="22"/>
              </w:rPr>
              <w:t xml:space="preserve"> y</w:t>
            </w:r>
            <w:r>
              <w:rPr>
                <w:rFonts w:ascii="Cambria Math" w:hAnsi="Cambria Math"/>
                <w:b w:val="0"/>
                <w:i w:val="0"/>
                <w:sz w:val="22"/>
                <w:vertAlign w:val="subscript"/>
              </w:rPr>
              <w:t>j</w:t>
            </w:r>
            <w:r>
              <w:rPr>
                <w:rFonts w:ascii="Cambria Math" w:hAnsi="Cambria Math"/>
                <w:b w:val="0"/>
                <w:i w:val="0"/>
                <w:sz w:val="22"/>
              </w:rPr>
              <w:t xml:space="preserve"> = p</w:t>
            </w:r>
            <w:r>
              <w:rPr>
                <w:rFonts w:ascii="Cambria Math" w:hAnsi="Cambria Math"/>
                <w:b w:val="0"/>
                <w:i w:val="0"/>
                <w:sz w:val="22"/>
                <w:vertAlign w:val="subscript"/>
              </w:rPr>
              <w:t>k</w:t>
            </w:r>
            <w:r>
              <w:rPr>
                <w:rFonts w:ascii="Cambria Math" w:hAnsi="Cambria Math"/>
                <w:b w:val="0"/>
                <w:i w:val="0"/>
                <w:sz w:val="22"/>
              </w:rPr>
              <w:t xml:space="preserve"> − y</w:t>
            </w:r>
            <w:r>
              <w:rPr>
                <w:rFonts w:ascii="Cambria Math" w:hAnsi="Cambria Math"/>
                <w:b w:val="0"/>
                <w:i w:val="0"/>
                <w:sz w:val="22"/>
                <w:vertAlign w:val="subscript"/>
              </w:rPr>
              <w:t>k</w:t>
            </w:r>
          </w:p>
        </w:tc>
      </w:tr>
    </w:tbl>
    <w:p>
      <w:pPr>
        <w:spacing w:after="0"/>
      </w:pPr>
    </w:p>
    <w:p>
      <w:pPr>
        <w:pStyle w:val="Heading2"/>
      </w:pPr>
      <w:r>
        <w:t>12.6 Parameter counting, training and regularisation</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Fully-connected network</w:t>
            </w:r>
          </w:p>
          <w:p>
            <w:pPr>
              <w:spacing w:after="40"/>
              <w:jc w:val="center"/>
            </w:pPr>
            <w:r>
              <w:rPr>
                <w:rFonts w:ascii="Cambria Math" w:hAnsi="Cambria Math"/>
                <w:b w:val="0"/>
                <w:i w:val="0"/>
                <w:sz w:val="23"/>
              </w:rPr>
              <w:t># parameters = Σ</w:t>
            </w:r>
            <w:r>
              <w:rPr>
                <w:rFonts w:ascii="Cambria Math" w:hAnsi="Cambria Math"/>
                <w:b w:val="0"/>
                <w:i w:val="0"/>
                <w:sz w:val="23"/>
                <w:vertAlign w:val="subscript"/>
              </w:rPr>
              <w:t>layers</w:t>
            </w:r>
            <w:r>
              <w:rPr>
                <w:rFonts w:ascii="Cambria Math" w:hAnsi="Cambria Math"/>
                <w:b w:val="0"/>
                <w:i w:val="0"/>
                <w:sz w:val="23"/>
              </w:rPr>
              <w:t xml:space="preserve"> (n</w:t>
            </w:r>
            <w:r>
              <w:rPr>
                <w:rFonts w:ascii="Cambria Math" w:hAnsi="Cambria Math"/>
                <w:b w:val="0"/>
                <w:i w:val="0"/>
                <w:sz w:val="23"/>
                <w:vertAlign w:val="subscript"/>
              </w:rPr>
              <w:t>in</w:t>
            </w:r>
            <w:r>
              <w:rPr>
                <w:rFonts w:ascii="Cambria Math" w:hAnsi="Cambria Math"/>
                <w:b w:val="0"/>
                <w:i w:val="0"/>
                <w:sz w:val="23"/>
              </w:rPr>
              <w:t xml:space="preserve"> + 1) · n</w:t>
            </w:r>
            <w:r>
              <w:rPr>
                <w:rFonts w:ascii="Cambria Math" w:hAnsi="Cambria Math"/>
                <w:b w:val="0"/>
                <w:i w:val="0"/>
                <w:sz w:val="23"/>
                <w:vertAlign w:val="subscript"/>
              </w:rPr>
              <w:t>out</w:t>
            </w:r>
            <w:r>
              <w:rPr>
                <w:rFonts w:ascii="Cambria Math" w:hAnsi="Cambria Math"/>
                <w:b w:val="0"/>
                <w:i w:val="0"/>
                <w:sz w:val="23"/>
              </w:rPr>
              <w:t xml:space="preserve">          (n</w:t>
            </w:r>
            <w:r>
              <w:rPr>
                <w:rFonts w:ascii="Cambria Math" w:hAnsi="Cambria Math"/>
                <w:b w:val="0"/>
                <w:i w:val="0"/>
                <w:sz w:val="23"/>
                <w:vertAlign w:val="subscript"/>
              </w:rPr>
              <w:t>in</w:t>
            </w:r>
            <w:r>
              <w:rPr>
                <w:rFonts w:ascii="Cambria Math" w:hAnsi="Cambria Math"/>
                <w:b w:val="0"/>
                <w:i w:val="0"/>
                <w:sz w:val="23"/>
              </w:rPr>
              <w:t xml:space="preserve"> · n</w:t>
            </w:r>
            <w:r>
              <w:rPr>
                <w:rFonts w:ascii="Cambria Math" w:hAnsi="Cambria Math"/>
                <w:b w:val="0"/>
                <w:i w:val="0"/>
                <w:sz w:val="23"/>
                <w:vertAlign w:val="subscript"/>
              </w:rPr>
              <w:t>out</w:t>
            </w:r>
            <w:r>
              <w:rPr>
                <w:rFonts w:ascii="Cambria Math" w:hAnsi="Cambria Math"/>
                <w:b w:val="0"/>
                <w:i w:val="0"/>
                <w:sz w:val="23"/>
              </w:rPr>
              <w:t xml:space="preserve"> weights + n</w:t>
            </w:r>
            <w:r>
              <w:rPr>
                <w:rFonts w:ascii="Cambria Math" w:hAnsi="Cambria Math"/>
                <w:b w:val="0"/>
                <w:i w:val="0"/>
                <w:sz w:val="23"/>
                <w:vertAlign w:val="subscript"/>
              </w:rPr>
              <w:t>out</w:t>
            </w:r>
            <w:r>
              <w:rPr>
                <w:rFonts w:ascii="Cambria Math" w:hAnsi="Cambria Math"/>
                <w:b w:val="0"/>
                <w:i w:val="0"/>
                <w:sz w:val="23"/>
              </w:rPr>
              <w:t xml:space="preserve"> biases)</w:t>
            </w:r>
          </w:p>
          <w:p>
            <w:pPr>
              <w:jc w:val="center"/>
            </w:pPr>
            <w:r>
              <w:rPr>
                <w:b w:val="0"/>
                <w:i w:val="0"/>
                <w:color w:val="555555"/>
                <w:sz w:val="18"/>
              </w:rPr>
              <w:t>Example 8 → 10 → 6 → 3: (8+1)·10 + (10+1)·6 + (6+1)·3 = 90 + 66 + 21 = 177. Without biases drop the "+1".</w:t>
            </w:r>
          </w:p>
        </w:tc>
      </w:tr>
    </w:tbl>
    <w:p>
      <w:pPr>
        <w:spacing w:after="0"/>
      </w:pPr>
    </w:p>
    <w:p>
      <w:pPr>
        <w:pStyle w:val="ListBullet"/>
        <w:spacing w:after="40"/>
      </w:pPr>
      <w:r>
        <w:rPr>
          <w:b/>
          <w:i w:val="0"/>
        </w:rPr>
        <w:t>Gradient descent variants</w:t>
      </w:r>
      <w:r>
        <w:rPr>
          <w:b w:val="0"/>
          <w:i w:val="0"/>
        </w:rPr>
        <w:t xml:space="preserve">: batch GD (all data per step), </w:t>
      </w:r>
      <w:r>
        <w:rPr>
          <w:b/>
          <w:i w:val="0"/>
        </w:rPr>
        <w:t>stochastic GD</w:t>
      </w:r>
      <w:r>
        <w:rPr>
          <w:b w:val="0"/>
          <w:i w:val="0"/>
        </w:rPr>
        <w:t xml:space="preserve"> (one sample), </w:t>
      </w:r>
      <w:r>
        <w:rPr>
          <w:b/>
          <w:i w:val="0"/>
        </w:rPr>
        <w:t>mini-batch</w:t>
      </w:r>
      <w:r>
        <w:rPr>
          <w:b w:val="0"/>
          <w:i w:val="0"/>
        </w:rPr>
        <w:t xml:space="preserve"> (32–256 samples, the standard). One pass over the data = one </w:t>
      </w:r>
      <w:r>
        <w:rPr>
          <w:b/>
          <w:i w:val="0"/>
        </w:rPr>
        <w:t>epoch</w:t>
      </w:r>
      <w:r>
        <w:rPr>
          <w:b w:val="0"/>
          <w:i w:val="0"/>
        </w:rPr>
        <w:t>.</w:t>
      </w:r>
    </w:p>
    <w:p>
      <w:pPr>
        <w:pStyle w:val="ListBullet"/>
        <w:spacing w:after="40"/>
      </w:pPr>
      <w:r>
        <w:rPr>
          <w:b/>
          <w:i w:val="0"/>
        </w:rPr>
        <w:t>Learning rate η</w:t>
      </w:r>
      <w:r>
        <w:rPr>
          <w:b w:val="0"/>
          <w:i w:val="0"/>
        </w:rPr>
        <w:t>: too large → loss oscillates / diverges; too small → very slow. Adam, momentum, RMSProp adapt the step.</w:t>
      </w:r>
    </w:p>
    <w:p>
      <w:pPr>
        <w:pStyle w:val="ListBullet"/>
        <w:spacing w:after="40"/>
      </w:pPr>
      <w:r>
        <w:rPr>
          <w:b/>
          <w:i w:val="0"/>
        </w:rPr>
        <w:t>Initialisation</w:t>
      </w:r>
      <w:r>
        <w:rPr>
          <w:b w:val="0"/>
          <w:i w:val="0"/>
        </w:rPr>
        <w:t>: never all-zero (all hidden units would stay identical — symmetry); use small random values (Xavier for tanh/sigmoid, He for ReLU).</w:t>
      </w:r>
    </w:p>
    <w:p>
      <w:pPr>
        <w:pStyle w:val="ListBullet"/>
        <w:spacing w:after="40"/>
      </w:pPr>
      <w:r>
        <w:rPr>
          <w:b/>
          <w:i w:val="0"/>
        </w:rPr>
        <w:t>Overfitting</w:t>
      </w:r>
      <w:r>
        <w:rPr>
          <w:b w:val="0"/>
          <w:i w:val="0"/>
        </w:rPr>
        <w:t>: many parameters + little data → training loss ↓ but validation loss ↑.</w:t>
      </w:r>
    </w:p>
    <w:p>
      <w:pPr>
        <w:pStyle w:val="ListBullet"/>
        <w:spacing w:after="40"/>
      </w:pPr>
      <w:r>
        <w:rPr>
          <w:b/>
          <w:i w:val="0"/>
        </w:rPr>
        <w:t>L2 regularisation / weight decay</w:t>
      </w:r>
      <w:r>
        <w:rPr>
          <w:b w:val="0"/>
          <w:i w:val="0"/>
        </w:rPr>
        <w:t>: L</w:t>
      </w:r>
      <w:r>
        <w:rPr>
          <w:b w:val="0"/>
          <w:i w:val="0"/>
          <w:vertAlign w:val="subscript"/>
        </w:rPr>
        <w:t>total</w:t>
      </w:r>
      <w:r>
        <w:rPr>
          <w:b w:val="0"/>
          <w:i w:val="0"/>
        </w:rPr>
        <w:t xml:space="preserve"> = L + λ Σ w</w:t>
      </w:r>
      <w:r>
        <w:rPr>
          <w:b w:val="0"/>
          <w:i w:val="0"/>
          <w:vertAlign w:val="superscript"/>
        </w:rPr>
        <w:t>2</w:t>
      </w:r>
      <w:r>
        <w:rPr>
          <w:b w:val="0"/>
          <w:i w:val="0"/>
        </w:rPr>
        <w:t xml:space="preserve"> → gradient gets + 2λw → weights shrink toward 0 → smoother function.</w:t>
      </w:r>
    </w:p>
    <w:p>
      <w:pPr>
        <w:pStyle w:val="ListBullet"/>
        <w:spacing w:after="40"/>
      </w:pPr>
      <w:r>
        <w:rPr>
          <w:b/>
          <w:i w:val="0"/>
        </w:rPr>
        <w:t>Dropout</w:t>
      </w:r>
      <w:r>
        <w:rPr>
          <w:b w:val="0"/>
          <w:i w:val="0"/>
        </w:rPr>
        <w:t>: during training randomly switch off each hidden unit with probability p (e.g., 0.5); at test time use all units (scaled). Prevents co-adaptation — like training an ensemble of thinned networks.</w:t>
      </w:r>
    </w:p>
    <w:p>
      <w:pPr>
        <w:pStyle w:val="ListBullet"/>
        <w:spacing w:after="40"/>
      </w:pPr>
      <w:r>
        <w:rPr>
          <w:b/>
          <w:i w:val="0"/>
        </w:rPr>
        <w:t>Early stopping</w:t>
      </w:r>
      <w:r>
        <w:rPr>
          <w:b w:val="0"/>
          <w:i w:val="0"/>
        </w:rPr>
        <w:t>: monitor validation loss; stop when it has not improved for "patience" epochs and keep the best weights.</w:t>
      </w:r>
    </w:p>
    <w:p>
      <w:pPr>
        <w:pStyle w:val="ListBullet"/>
        <w:spacing w:after="40"/>
      </w:pPr>
      <w:r>
        <w:rPr>
          <w:b w:val="0"/>
          <w:i w:val="0"/>
        </w:rPr>
        <w:t>Also: data augmentation, smaller network, batch normalisation.</w:t>
      </w:r>
    </w:p>
    <w:tbl>
      <w:tblPr>
        <w:tblW w:type="auto" w:w="0"/>
        <w:jc w:val="center"/>
        <w:tblLook w:firstColumn="1" w:firstRow="1" w:lastColumn="0" w:lastRow="0" w:noHBand="0" w:noVBand="1" w:val="04A0"/>
      </w:tblPr>
      <w:tblGrid>
        <w:gridCol w:w="9638"/>
      </w:tblGrid>
      <w:tr>
        <w:tc>
          <w:tcPr>
            <w:tcW w:type="dxa" w:w="9638"/>
            <w:shd w:val="clear" w:color="auto" w:fill="E8F6F6"/>
            <w:tcBorders>
              <w:top w:val="nil"/>
              <w:left w:val="single" w:sz="24" w:color="138D90"/>
              <w:bottom w:val="nil"/>
              <w:right w:val="nil"/>
            </w:tcBorders>
            <w:tcMar>
              <w:top w:w="70" w:type="dxa"/>
              <w:bottom w:w="70" w:type="dxa"/>
              <w:left w:w="140" w:type="dxa"/>
              <w:right w:w="110" w:type="dxa"/>
            </w:tcMar>
          </w:tcPr>
          <w:p>
            <w:pPr>
              <w:spacing w:after="40"/>
            </w:pPr>
            <w:r>
              <w:rPr>
                <w:b/>
                <w:color w:val="138D90"/>
                <w:sz w:val="21"/>
              </w:rPr>
              <w:t>🛠️ How to use / step-by-step recipe</w:t>
            </w:r>
          </w:p>
          <w:p>
            <w:pPr>
              <w:spacing w:after="40"/>
              <w:ind w:left="340" w:hanging="283"/>
            </w:pPr>
            <w:r>
              <w:rPr>
                <w:b/>
              </w:rPr>
              <w:t xml:space="preserve">1.  </w:t>
            </w:r>
            <w:r>
              <w:rPr>
                <w:b w:val="0"/>
                <w:i w:val="0"/>
              </w:rPr>
              <w:t>Draw the network; label every edge with its weight and every node with "in (z)" and "out (a)".</w:t>
            </w:r>
          </w:p>
          <w:p>
            <w:pPr>
              <w:spacing w:after="40"/>
              <w:ind w:left="340" w:hanging="283"/>
            </w:pPr>
            <w:r>
              <w:rPr>
                <w:b/>
              </w:rPr>
              <w:t xml:space="preserve">2.  </w:t>
            </w:r>
            <w:r>
              <w:rPr>
                <w:b/>
                <w:i w:val="0"/>
              </w:rPr>
              <w:t>Forward pass</w:t>
            </w:r>
            <w:r>
              <w:rPr>
                <w:b w:val="0"/>
                <w:i w:val="0"/>
              </w:rPr>
              <w:t xml:space="preserve"> layer by layer: z = Σ w·a</w:t>
            </w:r>
            <w:r>
              <w:rPr>
                <w:b w:val="0"/>
                <w:i w:val="0"/>
                <w:vertAlign w:val="subscript"/>
              </w:rPr>
              <w:t>prev</w:t>
            </w:r>
            <w:r>
              <w:rPr>
                <w:b w:val="0"/>
                <w:i w:val="0"/>
              </w:rPr>
              <w:t xml:space="preserve"> + b, a = g(z). Write the loss L.</w:t>
            </w:r>
          </w:p>
          <w:p>
            <w:pPr>
              <w:spacing w:after="40"/>
              <w:ind w:left="340" w:hanging="283"/>
            </w:pPr>
            <w:r>
              <w:rPr>
                <w:b/>
              </w:rPr>
              <w:t xml:space="preserve">3.  </w:t>
            </w:r>
            <w:r>
              <w:rPr>
                <w:b/>
                <w:i w:val="0"/>
              </w:rPr>
              <w:t>Output δ</w:t>
            </w:r>
            <w:r>
              <w:rPr>
                <w:b w:val="0"/>
                <w:i w:val="0"/>
              </w:rPr>
              <w:t>: δ = ∂L/∂a × g′(z) (softmax + CE or sigmoid + BCE: δ = p − y directly).</w:t>
            </w:r>
          </w:p>
          <w:p>
            <w:pPr>
              <w:spacing w:after="40"/>
              <w:ind w:left="340" w:hanging="283"/>
            </w:pPr>
            <w:r>
              <w:rPr>
                <w:b/>
              </w:rPr>
              <w:t xml:space="preserve">4.  </w:t>
            </w:r>
            <w:r>
              <w:rPr>
                <w:b/>
                <w:i w:val="0"/>
              </w:rPr>
              <w:t>Hidden δ</w:t>
            </w:r>
            <w:r>
              <w:rPr>
                <w:b w:val="0"/>
                <w:i w:val="0"/>
              </w:rPr>
              <w:t>: δ</w:t>
            </w:r>
            <w:r>
              <w:rPr>
                <w:b w:val="0"/>
                <w:i w:val="0"/>
                <w:vertAlign w:val="subscript"/>
              </w:rPr>
              <w:t>i</w:t>
            </w:r>
            <w:r>
              <w:rPr>
                <w:b w:val="0"/>
                <w:i w:val="0"/>
              </w:rPr>
              <w:t xml:space="preserve"> = (Σ</w:t>
            </w:r>
            <w:r>
              <w:rPr>
                <w:b w:val="0"/>
                <w:i w:val="0"/>
                <w:vertAlign w:val="subscript"/>
              </w:rPr>
              <w:t>j</w:t>
            </w:r>
            <w:r>
              <w:rPr>
                <w:b w:val="0"/>
                <w:i w:val="0"/>
              </w:rPr>
              <w:t xml:space="preserve"> w</w:t>
            </w:r>
            <w:r>
              <w:rPr>
                <w:b w:val="0"/>
                <w:i w:val="0"/>
                <w:vertAlign w:val="subscript"/>
              </w:rPr>
              <w:t>ji</w:t>
            </w:r>
            <w:r>
              <w:rPr>
                <w:b w:val="0"/>
                <w:i w:val="0"/>
              </w:rPr>
              <w:t xml:space="preserve"> δ</w:t>
            </w:r>
            <w:r>
              <w:rPr>
                <w:b w:val="0"/>
                <w:i w:val="0"/>
                <w:vertAlign w:val="subscript"/>
              </w:rPr>
              <w:t>j</w:t>
            </w:r>
            <w:r>
              <w:rPr>
                <w:b w:val="0"/>
                <w:i w:val="0"/>
              </w:rPr>
              <w:t>) × g′(z</w:t>
            </w:r>
            <w:r>
              <w:rPr>
                <w:b w:val="0"/>
                <w:i w:val="0"/>
                <w:vertAlign w:val="subscript"/>
              </w:rPr>
              <w:t>i</w:t>
            </w:r>
            <w:r>
              <w:rPr>
                <w:b w:val="0"/>
                <w:i w:val="0"/>
              </w:rPr>
              <w:t>) — sum over the arrows LEAVING neuron i, using OLD weights.</w:t>
            </w:r>
          </w:p>
          <w:p>
            <w:pPr>
              <w:spacing w:after="40"/>
              <w:ind w:left="340" w:hanging="283"/>
            </w:pPr>
            <w:r>
              <w:rPr>
                <w:b/>
              </w:rPr>
              <w:t xml:space="preserve">5.  </w:t>
            </w:r>
            <w:r>
              <w:rPr>
                <w:b/>
                <w:i w:val="0"/>
              </w:rPr>
              <w:t>Gradient</w:t>
            </w:r>
            <w:r>
              <w:rPr>
                <w:b w:val="0"/>
                <w:i w:val="0"/>
              </w:rPr>
              <w:t xml:space="preserve"> for each edge i → j: ∂L/∂w = δ</w:t>
            </w:r>
            <w:r>
              <w:rPr>
                <w:b w:val="0"/>
                <w:i w:val="0"/>
                <w:vertAlign w:val="subscript"/>
              </w:rPr>
              <w:t>j</w:t>
            </w:r>
            <w:r>
              <w:rPr>
                <w:b w:val="0"/>
                <w:i w:val="0"/>
              </w:rPr>
              <w:t xml:space="preserve"> × a</w:t>
            </w:r>
            <w:r>
              <w:rPr>
                <w:b w:val="0"/>
                <w:i w:val="0"/>
                <w:vertAlign w:val="subscript"/>
              </w:rPr>
              <w:t>i</w:t>
            </w:r>
            <w:r>
              <w:rPr>
                <w:b w:val="0"/>
                <w:i w:val="0"/>
              </w:rPr>
              <w:t>. Put all of them in a table.</w:t>
            </w:r>
          </w:p>
          <w:p>
            <w:pPr>
              <w:spacing w:after="40"/>
              <w:ind w:left="340" w:hanging="283"/>
            </w:pPr>
            <w:r>
              <w:rPr>
                <w:b/>
              </w:rPr>
              <w:t xml:space="preserve">6.  </w:t>
            </w:r>
            <w:r>
              <w:rPr>
                <w:b/>
                <w:i w:val="0"/>
              </w:rPr>
              <w:t>Update</w:t>
            </w:r>
            <w:r>
              <w:rPr>
                <w:b w:val="0"/>
                <w:i w:val="0"/>
              </w:rPr>
              <w:t>: w</w:t>
            </w:r>
            <w:r>
              <w:rPr>
                <w:b w:val="0"/>
                <w:i w:val="0"/>
                <w:vertAlign w:val="subscript"/>
              </w:rPr>
              <w:t>new</w:t>
            </w:r>
            <w:r>
              <w:rPr>
                <w:b w:val="0"/>
                <w:i w:val="0"/>
              </w:rPr>
              <w:t xml:space="preserve"> = w − η × gradient. State η and the loss convention (½ or not).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neuron, perceptron, weights, bias, pre-activation, activation function, step, sigmoid, tanh, ReLU, leaky ReLU, softmax, saturation, vanishing / exploding gradient, dying ReLU, feedforward, MLP, hidden layer, fully connected, universal approximation, XOR, linear separability, loss, MSE, binary / categorical cross-entropy, logits, backpropagation, chain rule, error signal δ, gradient descent, learning rate, epoch, mini-batch, dropout, early stopping, L2 weight decay, overfitting.</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7EC"/>
            <w:tcBorders>
              <w:top w:val="nil"/>
              <w:left w:val="single" w:sz="24" w:color="5B8C2A"/>
              <w:bottom w:val="nil"/>
              <w:right w:val="nil"/>
            </w:tcBorders>
            <w:tcMar>
              <w:top w:w="70" w:type="dxa"/>
              <w:bottom w:w="70" w:type="dxa"/>
              <w:left w:w="140" w:type="dxa"/>
              <w:right w:w="110" w:type="dxa"/>
            </w:tcMar>
          </w:tcPr>
          <w:p>
            <w:pPr>
              <w:spacing w:after="40"/>
            </w:pPr>
            <w:r>
              <w:rPr>
                <w:b/>
                <w:color w:val="5B8C2A"/>
                <w:sz w:val="21"/>
              </w:rPr>
              <w:t>🌍 Use cases</w:t>
            </w:r>
          </w:p>
          <w:p>
            <w:pPr>
              <w:spacing w:after="40"/>
            </w:pPr>
            <w:r>
              <w:rPr>
                <w:b w:val="0"/>
                <w:i w:val="0"/>
              </w:rPr>
              <w:t>Image recognition (with CNNs), speech recognition, machine translation and chatbots (transformers), credit scoring and fraud detection (tabular MLPs), recommendation systems, medical diagnosis from scans, self-driving perception, function approximation in control and reinforcement learning.</w:t>
            </w:r>
          </w:p>
        </w:tc>
      </w:tr>
    </w:tbl>
    <w:p>
      <w:pPr>
        <w:spacing w:after="0"/>
      </w:pPr>
    </w:p>
    <w:p>
      <w:pPr>
        <w:pStyle w:val="Heading1"/>
        <w:pageBreakBefore/>
      </w:pPr>
      <w:r>
        <w:t>Chapter 13. CNNs, RNNs &amp; Transformers</w:t>
      </w:r>
    </w:p>
    <w:p>
      <w:pPr>
        <w:pStyle w:val="Heading2"/>
      </w:pPr>
      <w:r>
        <w:t>13.1 Convolutional Neural Networks (CNN) — theory</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A CNN looks at an image the way you do: through a </w:t>
            </w:r>
            <w:r>
              <w:rPr>
                <w:b/>
                <w:i w:val="0"/>
              </w:rPr>
              <w:t>small window</w:t>
            </w:r>
            <w:r>
              <w:rPr>
                <w:b w:val="0"/>
                <w:i w:val="0"/>
              </w:rPr>
              <w:t xml:space="preserve"> that slides across the picture. At every position it asks "does this patch look like my pattern (an edge, a corner, a blob of colour)?" and writes the answer (a number) into a new image called a </w:t>
            </w:r>
            <w:r>
              <w:rPr>
                <w:b/>
                <w:i w:val="0"/>
              </w:rPr>
              <w:t>feature map</w:t>
            </w:r>
            <w:r>
              <w:rPr>
                <w:b w:val="0"/>
                <w:i w:val="0"/>
              </w:rPr>
              <w:t>.</w:t>
            </w:r>
          </w:p>
          <w:p>
            <w:pPr>
              <w:spacing w:after="40"/>
            </w:pPr>
            <w:r>
              <w:rPr>
                <w:b w:val="0"/>
                <w:i w:val="0"/>
              </w:rPr>
              <w:t xml:space="preserve">The pattern is stored in a small grid of weights called a </w:t>
            </w:r>
            <w:r>
              <w:rPr>
                <w:b/>
                <w:i w:val="0"/>
              </w:rPr>
              <w:t>filter / kernel</w:t>
            </w:r>
            <w:r>
              <w:rPr>
                <w:b w:val="0"/>
                <w:i w:val="0"/>
              </w:rPr>
              <w:t xml:space="preserve">. The </w:t>
            </w:r>
            <w:r>
              <w:rPr>
                <w:b/>
                <w:i w:val="0"/>
              </w:rPr>
              <w:t>same filter is reused everywhere</w:t>
            </w:r>
            <w:r>
              <w:rPr>
                <w:b w:val="0"/>
                <w:i w:val="0"/>
              </w:rPr>
              <w:t xml:space="preserve"> in the image, so a CNN needs very few weights and it finds a cat whether the cat is in the top-left or the bottom-right corner.</w:t>
            </w:r>
          </w:p>
        </w:tc>
      </w:tr>
    </w:tbl>
    <w:p>
      <w:pPr>
        <w:spacing w:after="0"/>
      </w:pPr>
    </w:p>
    <w:p>
      <w:pPr>
        <w:pStyle w:val="Heading3"/>
      </w:pPr>
      <w:r>
        <w:t>Why not a plain fully-connected (FC) network for images?</w:t>
      </w:r>
    </w:p>
    <w:p>
      <w:pPr>
        <w:pStyle w:val="ListBullet"/>
        <w:spacing w:after="40"/>
      </w:pPr>
      <w:r>
        <w:rPr>
          <w:b/>
          <w:i w:val="0"/>
        </w:rPr>
        <w:t>Parameters explode.</w:t>
      </w:r>
      <w:r>
        <w:rPr>
          <w:b w:val="0"/>
          <w:i w:val="0"/>
        </w:rPr>
        <w:t xml:space="preserve"> A 1600×1200 colour photo has 1600 × 1200 × 3 = </w:t>
      </w:r>
      <w:r>
        <w:rPr>
          <w:b/>
          <w:i w:val="0"/>
        </w:rPr>
        <w:t>5,760,000</w:t>
      </w:r>
      <w:r>
        <w:rPr>
          <w:b w:val="0"/>
          <w:i w:val="0"/>
        </w:rPr>
        <w:t xml:space="preserve"> input values. One FC hidden layer with only 1000 neurons already needs 5.76 × 10</w:t>
      </w:r>
      <w:r>
        <w:rPr>
          <w:b w:val="0"/>
          <w:i w:val="0"/>
          <w:vertAlign w:val="superscript"/>
        </w:rPr>
        <w:t>9</w:t>
      </w:r>
      <w:r>
        <w:rPr>
          <w:b w:val="0"/>
          <w:i w:val="0"/>
        </w:rPr>
        <w:t xml:space="preserve"> (5.76 billion) weights — impossible to store, slow to train, and it overfits badly.</w:t>
      </w:r>
    </w:p>
    <w:p>
      <w:pPr>
        <w:pStyle w:val="ListBullet"/>
        <w:spacing w:after="40"/>
      </w:pPr>
      <w:r>
        <w:rPr>
          <w:b/>
          <w:i w:val="0"/>
        </w:rPr>
        <w:t>No spatial structure.</w:t>
      </w:r>
      <w:r>
        <w:rPr>
          <w:b w:val="0"/>
          <w:i w:val="0"/>
        </w:rPr>
        <w:t xml:space="preserve"> An FC layer flattens the image into a long vector, so it forgets which pixels are neighbours. Shuffling the pixels (the same way for every image) would give exactly the same network — but images are all about neighbourhoods.</w:t>
      </w:r>
    </w:p>
    <w:p>
      <w:pPr>
        <w:pStyle w:val="ListBullet"/>
        <w:spacing w:after="40"/>
      </w:pPr>
      <w:r>
        <w:rPr>
          <w:b/>
          <w:i w:val="0"/>
        </w:rPr>
        <w:t>No translation awareness.</w:t>
      </w:r>
      <w:r>
        <w:rPr>
          <w:b w:val="0"/>
          <w:i w:val="0"/>
        </w:rPr>
        <w:t xml:space="preserve"> An FC net that learned "eye at position (10, 20)" must separately learn "eye at (50, 80)". A CNN learns it once.</w:t>
      </w:r>
    </w:p>
    <w:p>
      <w:pPr>
        <w:pStyle w:val="Heading3"/>
      </w:pPr>
      <w:r>
        <w:t>The three big ideas of convolution</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color="auto" w:fill="1F3864"/>
            <w:tcMar>
              <w:top w:w="70" w:type="dxa"/>
              <w:bottom w:w="70" w:type="dxa"/>
              <w:left w:w="140" w:type="dxa"/>
              <w:right w:w="110" w:type="dxa"/>
            </w:tcMar>
          </w:tcPr>
          <w:p>
            <w:pPr>
              <w:jc w:val="center"/>
            </w:pPr>
            <w:r>
              <w:rPr>
                <w:b/>
                <w:i w:val="0"/>
                <w:color w:val="FFFFFF"/>
                <w:sz w:val="18"/>
              </w:rPr>
              <w:t>Idea</w:t>
            </w:r>
          </w:p>
        </w:tc>
        <w:tc>
          <w:tcPr>
            <w:tcW w:type="dxa" w:w="3855"/>
            <w:shd w:val="clear" w:color="auto" w:fill="1F3864"/>
            <w:tcMar>
              <w:top w:w="70" w:type="dxa"/>
              <w:bottom w:w="70" w:type="dxa"/>
              <w:left w:w="140" w:type="dxa"/>
              <w:right w:w="110" w:type="dxa"/>
            </w:tcMar>
          </w:tcPr>
          <w:p>
            <w:pPr>
              <w:jc w:val="center"/>
            </w:pPr>
            <w:r>
              <w:rPr>
                <w:b/>
                <w:i w:val="0"/>
                <w:color w:val="FFFFFF"/>
                <w:sz w:val="18"/>
              </w:rPr>
              <w:t>What it means</w:t>
            </w:r>
          </w:p>
        </w:tc>
        <w:tc>
          <w:tcPr>
            <w:tcW w:type="dxa" w:w="3855"/>
            <w:shd w:val="clear" w:color="auto" w:fill="1F3864"/>
            <w:tcMar>
              <w:top w:w="70" w:type="dxa"/>
              <w:bottom w:w="70" w:type="dxa"/>
              <w:left w:w="140" w:type="dxa"/>
              <w:right w:w="110" w:type="dxa"/>
            </w:tcMar>
          </w:tcPr>
          <w:p>
            <w:pPr>
              <w:jc w:val="center"/>
            </w:pPr>
            <w:r>
              <w:rPr>
                <w:b/>
                <w:i w:val="0"/>
                <w:color w:val="FFFFFF"/>
                <w:sz w:val="18"/>
              </w:rPr>
              <w:t>Why it helps</w:t>
            </w:r>
          </w:p>
        </w:tc>
      </w:tr>
      <w:tr>
        <w:tc>
          <w:tcPr>
            <w:tcW w:type="dxa" w:w="1928"/>
          </w:tcPr>
          <w:p>
            <w:pPr>
              <w:spacing w:after="0"/>
            </w:pPr>
            <w:r>
              <w:rPr>
                <w:b/>
                <w:i w:val="0"/>
                <w:sz w:val="18"/>
              </w:rPr>
              <w:t>Local connectivity</w:t>
            </w:r>
          </w:p>
        </w:tc>
        <w:tc>
          <w:tcPr>
            <w:tcW w:type="dxa" w:w="3855"/>
          </w:tcPr>
          <w:p>
            <w:pPr>
              <w:spacing w:after="0"/>
            </w:pPr>
            <w:r>
              <w:rPr>
                <w:b w:val="0"/>
                <w:i w:val="0"/>
                <w:sz w:val="18"/>
              </w:rPr>
              <w:t>each output neuron looks only at a small F×F patch (its receptive field), not the whole image</w:t>
            </w:r>
          </w:p>
        </w:tc>
        <w:tc>
          <w:tcPr>
            <w:tcW w:type="dxa" w:w="3855"/>
          </w:tcPr>
          <w:p>
            <w:pPr>
              <w:spacing w:after="0"/>
            </w:pPr>
            <w:r>
              <w:rPr>
                <w:b w:val="0"/>
                <w:i w:val="0"/>
                <w:sz w:val="18"/>
              </w:rPr>
              <w:t>nearby pixels are strongly related; far-away pixels rarely matter for low-level features</w:t>
            </w:r>
          </w:p>
        </w:tc>
      </w:tr>
      <w:tr>
        <w:tc>
          <w:tcPr>
            <w:tcW w:type="dxa" w:w="1928"/>
            <w:shd w:val="clear" w:color="auto" w:fill="F2F6FC"/>
            <w:tcMar>
              <w:top w:w="70" w:type="dxa"/>
              <w:bottom w:w="70" w:type="dxa"/>
              <w:left w:w="140" w:type="dxa"/>
              <w:right w:w="110" w:type="dxa"/>
            </w:tcMar>
          </w:tcPr>
          <w:p>
            <w:pPr>
              <w:spacing w:after="0"/>
            </w:pPr>
            <w:r>
              <w:rPr>
                <w:b/>
                <w:i w:val="0"/>
                <w:sz w:val="18"/>
              </w:rPr>
              <w:t>Weight sharing</w:t>
            </w:r>
          </w:p>
        </w:tc>
        <w:tc>
          <w:tcPr>
            <w:tcW w:type="dxa" w:w="3855"/>
            <w:shd w:val="clear" w:color="auto" w:fill="F2F6FC"/>
            <w:tcMar>
              <w:top w:w="70" w:type="dxa"/>
              <w:bottom w:w="70" w:type="dxa"/>
              <w:left w:w="140" w:type="dxa"/>
              <w:right w:w="110" w:type="dxa"/>
            </w:tcMar>
          </w:tcPr>
          <w:p>
            <w:pPr>
              <w:spacing w:after="0"/>
            </w:pPr>
            <w:r>
              <w:rPr>
                <w:b w:val="0"/>
                <w:i w:val="0"/>
                <w:sz w:val="18"/>
              </w:rPr>
              <w:t>the same filter weights are used at every position of the image</w:t>
            </w:r>
          </w:p>
        </w:tc>
        <w:tc>
          <w:tcPr>
            <w:tcW w:type="dxa" w:w="3855"/>
            <w:shd w:val="clear" w:color="auto" w:fill="F2F6FC"/>
            <w:tcMar>
              <w:top w:w="70" w:type="dxa"/>
              <w:bottom w:w="70" w:type="dxa"/>
              <w:left w:w="140" w:type="dxa"/>
              <w:right w:w="110" w:type="dxa"/>
            </w:tcMar>
          </w:tcPr>
          <w:p>
            <w:pPr>
              <w:spacing w:after="0"/>
            </w:pPr>
            <w:r>
              <w:rPr>
                <w:b w:val="0"/>
                <w:i w:val="0"/>
                <w:sz w:val="18"/>
              </w:rPr>
              <w:t>huge reduction in parameters; #params does NOT depend on image size</w:t>
            </w:r>
          </w:p>
        </w:tc>
      </w:tr>
      <w:tr>
        <w:tc>
          <w:tcPr>
            <w:tcW w:type="dxa" w:w="1928"/>
          </w:tcPr>
          <w:p>
            <w:pPr>
              <w:spacing w:after="0"/>
            </w:pPr>
            <w:r>
              <w:rPr>
                <w:b/>
                <w:i w:val="0"/>
                <w:sz w:val="18"/>
              </w:rPr>
              <w:t>Translation equivariance</w:t>
            </w:r>
          </w:p>
        </w:tc>
        <w:tc>
          <w:tcPr>
            <w:tcW w:type="dxa" w:w="3855"/>
          </w:tcPr>
          <w:p>
            <w:pPr>
              <w:spacing w:after="0"/>
            </w:pPr>
            <w:r>
              <w:rPr>
                <w:b w:val="0"/>
                <w:i w:val="0"/>
                <w:sz w:val="18"/>
              </w:rPr>
              <w:t>shift the input → the feature map shifts by the same amount</w:t>
            </w:r>
          </w:p>
        </w:tc>
        <w:tc>
          <w:tcPr>
            <w:tcW w:type="dxa" w:w="3855"/>
          </w:tcPr>
          <w:p>
            <w:pPr>
              <w:spacing w:after="0"/>
            </w:pPr>
            <w:r>
              <w:rPr>
                <w:b w:val="0"/>
                <w:i w:val="0"/>
                <w:sz w:val="18"/>
              </w:rPr>
              <w:t>a pattern is detected wherever it appears; pooling then adds a little translation invariance</w:t>
            </w:r>
          </w:p>
        </w:tc>
      </w:tr>
    </w:tbl>
    <w:p>
      <w:pPr>
        <w:spacing w:after="0"/>
      </w:pPr>
    </w:p>
    <w:p>
      <w:pPr>
        <w:keepNext/>
        <w:spacing w:after="0"/>
        <w:jc w:val="center"/>
      </w:pPr>
      <w:r>
        <w:drawing>
          <wp:inline xmlns:a="http://schemas.openxmlformats.org/drawingml/2006/main" xmlns:pic="http://schemas.openxmlformats.org/drawingml/2006/picture">
            <wp:extent cx="4320000" cy="1815652"/>
            <wp:docPr id="21" name="Picture 21"/>
            <wp:cNvGraphicFramePr>
              <a:graphicFrameLocks noChangeAspect="1"/>
            </wp:cNvGraphicFramePr>
            <a:graphic>
              <a:graphicData uri="http://schemas.openxmlformats.org/drawingml/2006/picture">
                <pic:pic>
                  <pic:nvPicPr>
                    <pic:cNvPr id="0" name="conv_idea.png"/>
                    <pic:cNvPicPr/>
                  </pic:nvPicPr>
                  <pic:blipFill>
                    <a:blip r:embed="rId43"/>
                    <a:stretch>
                      <a:fillRect/>
                    </a:stretch>
                  </pic:blipFill>
                  <pic:spPr>
                    <a:xfrm>
                      <a:off x="0" y="0"/>
                      <a:ext cx="4320000" cy="1815652"/>
                    </a:xfrm>
                    <a:prstGeom prst="rect"/>
                  </pic:spPr>
                </pic:pic>
              </a:graphicData>
            </a:graphic>
          </wp:inline>
        </w:drawing>
      </w:r>
    </w:p>
    <w:p>
      <w:pPr>
        <w:jc w:val="center"/>
      </w:pPr>
      <w:r>
        <w:rPr>
          <w:b w:val="0"/>
          <w:i/>
          <w:color w:val="555555"/>
          <w:sz w:val="18"/>
        </w:rPr>
        <w:t>Figure 13.1 — Convolution = a sliding dot product: multiply the window element-wise with the filter, add everything up, write one number, then slide by the stride.</w:t>
      </w:r>
    </w:p>
    <w:p>
      <w:pPr>
        <w:pStyle w:val="ListBullet"/>
        <w:spacing w:after="40"/>
      </w:pPr>
      <w:r>
        <w:rPr>
          <w:b/>
          <w:i w:val="0"/>
        </w:rPr>
        <w:t>Convolution (as used in deep learning, strictly cross-correlation):</w:t>
      </w:r>
      <w:r>
        <w:rPr>
          <w:b w:val="0"/>
          <w:i w:val="0"/>
        </w:rPr>
        <w:t xml:space="preserve"> output(i, j) = Σ</w:t>
      </w:r>
      <w:r>
        <w:rPr>
          <w:b w:val="0"/>
          <w:i w:val="0"/>
          <w:vertAlign w:val="subscript"/>
        </w:rPr>
        <w:t>c</w:t>
      </w:r>
      <w:r>
        <w:rPr>
          <w:b w:val="0"/>
          <w:i w:val="0"/>
        </w:rPr>
        <w:t xml:space="preserve"> Σ</w:t>
      </w:r>
      <w:r>
        <w:rPr>
          <w:b w:val="0"/>
          <w:i w:val="0"/>
          <w:vertAlign w:val="subscript"/>
        </w:rPr>
        <w:t>u</w:t>
      </w:r>
      <w:r>
        <w:rPr>
          <w:b w:val="0"/>
          <w:i w:val="0"/>
        </w:rPr>
        <w:t xml:space="preserve"> Σ</w:t>
      </w:r>
      <w:r>
        <w:rPr>
          <w:b w:val="0"/>
          <w:i w:val="0"/>
          <w:vertAlign w:val="subscript"/>
        </w:rPr>
        <w:t>v</w:t>
      </w:r>
      <w:r>
        <w:rPr>
          <w:b w:val="0"/>
          <w:i w:val="0"/>
        </w:rPr>
        <w:t xml:space="preserve"> X(c, i·S + u, j·S + v) · K(c, u, v) + b. In words: place the filter on the window, multiply matching cells, add them all (across </w:t>
      </w:r>
      <w:r>
        <w:rPr>
          <w:b/>
          <w:i w:val="0"/>
        </w:rPr>
        <w:t>all channels</w:t>
      </w:r>
      <w:r>
        <w:rPr>
          <w:b w:val="0"/>
          <w:i w:val="0"/>
        </w:rPr>
        <w:t>), add the bias.</w:t>
      </w:r>
    </w:p>
    <w:p>
      <w:pPr>
        <w:pStyle w:val="ListBullet"/>
        <w:spacing w:after="40"/>
      </w:pPr>
      <w:r>
        <w:rPr>
          <w:b/>
          <w:i w:val="0"/>
        </w:rPr>
        <w:t>Filter depth = input depth.</w:t>
      </w:r>
      <w:r>
        <w:rPr>
          <w:b w:val="0"/>
          <w:i w:val="0"/>
        </w:rPr>
        <w:t xml:space="preserve"> On an RGB image (3 channels) a "5×5 filter" is really </w:t>
      </w:r>
      <w:r>
        <w:rPr>
          <w:b/>
          <w:i w:val="0"/>
        </w:rPr>
        <w:t>5×5×3</w:t>
      </w:r>
      <w:r>
        <w:rPr>
          <w:b w:val="0"/>
          <w:i w:val="0"/>
        </w:rPr>
        <w:t xml:space="preserve">. One filter always produces </w:t>
      </w:r>
      <w:r>
        <w:rPr>
          <w:b/>
          <w:i w:val="0"/>
        </w:rPr>
        <w:t>one</w:t>
      </w:r>
      <w:r>
        <w:rPr>
          <w:b w:val="0"/>
          <w:i w:val="0"/>
        </w:rPr>
        <w:t xml:space="preserve"> 2-D feature map (it sums over the channels).</w:t>
      </w:r>
    </w:p>
    <w:p>
      <w:pPr>
        <w:pStyle w:val="ListBullet"/>
        <w:spacing w:after="40"/>
      </w:pPr>
      <w:r>
        <w:rPr>
          <w:b/>
          <w:i w:val="0"/>
        </w:rPr>
        <w:t>Number of filters = output depth.</w:t>
      </w:r>
      <w:r>
        <w:rPr>
          <w:b w:val="0"/>
          <w:i w:val="0"/>
        </w:rPr>
        <w:t xml:space="preserve"> K filters → K feature maps stacked → output has K channels.</w:t>
      </w:r>
    </w:p>
    <w:p>
      <w:pPr>
        <w:pStyle w:val="ListBullet"/>
        <w:spacing w:after="40"/>
      </w:pPr>
      <w:r>
        <w:rPr>
          <w:b/>
          <w:i w:val="0"/>
        </w:rPr>
        <w:t>Stride S:</w:t>
      </w:r>
      <w:r>
        <w:rPr>
          <w:b w:val="0"/>
          <w:i w:val="0"/>
        </w:rPr>
        <w:t xml:space="preserve"> how many pixels the window jumps each step. Bigger stride → smaller output.</w:t>
      </w:r>
    </w:p>
    <w:p>
      <w:pPr>
        <w:pStyle w:val="ListBullet"/>
        <w:spacing w:after="40"/>
      </w:pPr>
      <w:r>
        <w:rPr>
          <w:b/>
          <w:i w:val="0"/>
        </w:rPr>
        <w:t>Padding P:</w:t>
      </w:r>
      <w:r>
        <w:rPr>
          <w:b w:val="0"/>
          <w:i w:val="0"/>
        </w:rPr>
        <w:t xml:space="preserve"> a border of zeros added around the input. It lets the filter sit on edge pixels and controls the output size. "Valid" = no padding (P = 0, output shrinks); "</w:t>
      </w:r>
      <w:r>
        <w:rPr>
          <w:b/>
          <w:i w:val="0"/>
        </w:rPr>
        <w:t>same</w:t>
      </w:r>
      <w:r>
        <w:rPr>
          <w:b w:val="0"/>
          <w:i w:val="0"/>
        </w:rPr>
        <w:t>" = pad so that output size = input size (for S = 1, P = (F − 1)/2).</w:t>
      </w:r>
    </w:p>
    <w:p>
      <w:pPr>
        <w:pStyle w:val="ListBullet"/>
        <w:spacing w:after="40"/>
      </w:pPr>
      <w:r>
        <w:rPr>
          <w:b/>
          <w:i w:val="0"/>
        </w:rPr>
        <w:t>Pooling:</w:t>
      </w:r>
      <w:r>
        <w:rPr>
          <w:b w:val="0"/>
          <w:i w:val="0"/>
        </w:rPr>
        <w:t xml:space="preserve"> shrinks each feature map by summarising small windows — </w:t>
      </w:r>
      <w:r>
        <w:rPr>
          <w:b/>
          <w:i w:val="0"/>
        </w:rPr>
        <w:t>max-pool</w:t>
      </w:r>
      <w:r>
        <w:rPr>
          <w:b w:val="0"/>
          <w:i w:val="0"/>
        </w:rPr>
        <w:t xml:space="preserve"> keeps the largest value, </w:t>
      </w:r>
      <w:r>
        <w:rPr>
          <w:b/>
          <w:i w:val="0"/>
        </w:rPr>
        <w:t>average-pool</w:t>
      </w:r>
      <w:r>
        <w:rPr>
          <w:b w:val="0"/>
          <w:i w:val="0"/>
        </w:rPr>
        <w:t xml:space="preserve"> the mean. It has </w:t>
      </w:r>
      <w:r>
        <w:rPr>
          <w:b/>
          <w:i w:val="0"/>
        </w:rPr>
        <w:t>no trainable parameters</w:t>
      </w:r>
      <w:r>
        <w:rPr>
          <w:b w:val="0"/>
          <w:i w:val="0"/>
        </w:rPr>
        <w:t xml:space="preserve">, works on </w:t>
      </w:r>
      <w:r>
        <w:rPr>
          <w:b/>
          <w:i w:val="0"/>
        </w:rPr>
        <w:t>each channel separately</w:t>
      </w:r>
      <w:r>
        <w:rPr>
          <w:b w:val="0"/>
          <w:i w:val="0"/>
        </w:rPr>
        <w:t xml:space="preserve"> (depth unchanged) and gives a little robustness to small shifts.</w:t>
      </w:r>
    </w:p>
    <w:p>
      <w:pPr>
        <w:pStyle w:val="ListBullet"/>
        <w:spacing w:after="40"/>
      </w:pPr>
      <w:r>
        <w:rPr>
          <w:b/>
          <w:i w:val="0"/>
        </w:rPr>
        <w:t>Receptive field:</w:t>
      </w:r>
      <w:r>
        <w:rPr>
          <w:b w:val="0"/>
          <w:i w:val="0"/>
        </w:rPr>
        <w:t xml:space="preserve"> the region of the ORIGINAL image that affects one neuron. It grows as you go deeper and depends on the </w:t>
      </w:r>
      <w:r>
        <w:rPr>
          <w:b/>
          <w:i w:val="0"/>
        </w:rPr>
        <w:t>filter sizes and strides (and padding) of all previous layers</w:t>
      </w:r>
      <w:r>
        <w:rPr>
          <w:b w:val="0"/>
          <w:i w:val="0"/>
        </w:rPr>
        <w:t>. Two stacked 3×3 convs (stride 1) see 5×5; three see 7×7.</w:t>
      </w:r>
    </w:p>
    <w:p>
      <w:pPr>
        <w:pStyle w:val="ListBullet"/>
        <w:spacing w:after="40"/>
      </w:pPr>
      <w:r>
        <w:rPr>
          <w:b/>
          <w:i w:val="0"/>
        </w:rPr>
        <w:t>Activation:</w:t>
      </w:r>
      <w:r>
        <w:rPr>
          <w:b w:val="0"/>
          <w:i w:val="0"/>
        </w:rPr>
        <w:t xml:space="preserve"> a non-linearity (usually ReLU) is applied element-wise after each conv layer — no parameters, size unchanged.</w:t>
      </w: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Output size of a convolution / pooling layer</w:t>
            </w:r>
          </w:p>
          <w:p>
            <w:pPr>
              <w:spacing w:after="20"/>
            </w:pPr>
            <w:r>
              <w:rPr>
                <w:b/>
                <w:color w:val="7B4FC9"/>
                <w:sz w:val="19"/>
              </w:rPr>
              <w:t xml:space="preserve">Step 1.  </w:t>
            </w:r>
            <w:r>
              <w:rPr>
                <w:b w:val="0"/>
                <w:i w:val="0"/>
                <w:sz w:val="20"/>
              </w:rPr>
              <w:t xml:space="preserve">After zero-padding, the input width becomes W + 2P.  </w:t>
            </w:r>
          </w:p>
          <w:p>
            <w:pPr>
              <w:spacing w:after="60"/>
              <w:jc w:val="center"/>
            </w:pPr>
            <w:r>
              <w:rPr>
                <w:rFonts w:ascii="Cambria Math" w:hAnsi="Cambria Math"/>
                <w:b w:val="0"/>
                <w:i w:val="0"/>
                <w:sz w:val="22"/>
              </w:rPr>
              <w:t>W + 2P</w:t>
            </w:r>
          </w:p>
          <w:p>
            <w:pPr>
              <w:spacing w:after="20"/>
            </w:pPr>
            <w:r>
              <w:rPr>
                <w:b/>
                <w:color w:val="7B4FC9"/>
                <w:sz w:val="19"/>
              </w:rPr>
              <w:t xml:space="preserve">Step 2.  </w:t>
            </w:r>
            <w:r>
              <w:rPr>
                <w:b w:val="0"/>
                <w:i w:val="0"/>
                <w:sz w:val="20"/>
              </w:rPr>
              <w:t xml:space="preserve">The filter of width F can start at positions 0, 1, …, W + 2P − F (its right edge must stay inside). So the LAST starting position is W + 2P − F.  </w:t>
            </w:r>
          </w:p>
          <w:p>
            <w:pPr>
              <w:spacing w:after="60"/>
              <w:jc w:val="center"/>
            </w:pPr>
            <w:r>
              <w:rPr>
                <w:rFonts w:ascii="Cambria Math" w:hAnsi="Cambria Math"/>
                <w:b w:val="0"/>
                <w:i w:val="0"/>
                <w:sz w:val="22"/>
              </w:rPr>
              <w:t>W + 2P − F</w:t>
            </w:r>
          </w:p>
          <w:p>
            <w:pPr>
              <w:spacing w:after="20"/>
            </w:pPr>
            <w:r>
              <w:rPr>
                <w:b/>
                <w:color w:val="7B4FC9"/>
                <w:sz w:val="19"/>
              </w:rPr>
              <w:t xml:space="preserve">Step 3.  </w:t>
            </w:r>
            <w:r>
              <w:rPr>
                <w:b w:val="0"/>
                <w:i w:val="0"/>
                <w:sz w:val="20"/>
              </w:rPr>
              <w:t xml:space="preserve">Starting at 0 and jumping S each time, we can make (W + 2P − F)/S jumps, plus the first position itself.  </w:t>
            </w:r>
          </w:p>
          <w:p>
            <w:pPr>
              <w:spacing w:after="60"/>
              <w:jc w:val="center"/>
            </w:pPr>
            <w:r>
              <w:rPr>
                <w:rFonts w:ascii="Cambria Math" w:hAnsi="Cambria Math"/>
                <w:b w:val="0"/>
                <w:i w:val="0"/>
                <w:sz w:val="22"/>
              </w:rPr>
              <w:t>number of starting positions = (W + 2P − F)/S + 1</w:t>
            </w:r>
          </w:p>
          <w:p>
            <w:pPr>
              <w:spacing w:after="20"/>
            </w:pPr>
            <w:r>
              <w:rPr>
                <w:b/>
                <w:color w:val="7B4FC9"/>
                <w:sz w:val="19"/>
              </w:rPr>
              <w:t xml:space="preserve">Step 4.  </w:t>
            </w:r>
            <w:r>
              <w:rPr>
                <w:b w:val="0"/>
                <w:i w:val="0"/>
                <w:sz w:val="20"/>
              </w:rPr>
              <w:t xml:space="preserve">If the jumps do not divide exactly, the last partial jump is not allowed → take the floor. Same formula for height, and for pooling (usually P = 0, S = F).  </w:t>
            </w:r>
          </w:p>
          <w:p>
            <w:pPr>
              <w:spacing w:after="60"/>
              <w:jc w:val="center"/>
            </w:pPr>
            <w:r>
              <w:rPr>
                <w:rFonts w:ascii="Cambria Math" w:hAnsi="Cambria Math"/>
                <w:b w:val="0"/>
                <w:i w:val="0"/>
                <w:sz w:val="22"/>
              </w:rPr>
              <w:t>O = ⌊(W − F + 2P)/S⌋ + 1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CNN size &amp; parameter formulas</w:t>
            </w:r>
          </w:p>
          <w:p>
            <w:pPr>
              <w:spacing w:after="40"/>
              <w:jc w:val="center"/>
            </w:pPr>
            <w:r>
              <w:rPr>
                <w:rFonts w:ascii="Cambria Math" w:hAnsi="Cambria Math"/>
                <w:b w:val="0"/>
                <w:i w:val="0"/>
                <w:sz w:val="23"/>
              </w:rPr>
              <w:t>O = ⌊(W − F + 2P) / S⌋ + 1          (height similarly)</w:t>
            </w:r>
          </w:p>
          <w:p>
            <w:pPr>
              <w:spacing w:after="40"/>
              <w:jc w:val="center"/>
            </w:pPr>
            <w:r>
              <w:rPr>
                <w:rFonts w:ascii="Cambria Math" w:hAnsi="Cambria Math"/>
                <w:b w:val="0"/>
                <w:i w:val="0"/>
                <w:sz w:val="23"/>
              </w:rPr>
              <w:t>Output depth = number of filters K</w:t>
            </w:r>
          </w:p>
          <w:p>
            <w:pPr>
              <w:spacing w:after="40"/>
              <w:jc w:val="center"/>
            </w:pPr>
            <w:r>
              <w:rPr>
                <w:rFonts w:ascii="Cambria Math" w:hAnsi="Cambria Math"/>
                <w:b w:val="0"/>
                <w:i w:val="0"/>
                <w:sz w:val="23"/>
              </w:rPr>
              <w:t>Conv params = (F · F · C</w:t>
            </w:r>
            <w:r>
              <w:rPr>
                <w:rFonts w:ascii="Cambria Math" w:hAnsi="Cambria Math"/>
                <w:b w:val="0"/>
                <w:i w:val="0"/>
                <w:sz w:val="23"/>
                <w:vertAlign w:val="subscript"/>
              </w:rPr>
              <w:t>in</w:t>
            </w:r>
            <w:r>
              <w:rPr>
                <w:rFonts w:ascii="Cambria Math" w:hAnsi="Cambria Math"/>
                <w:b w:val="0"/>
                <w:i w:val="0"/>
                <w:sz w:val="23"/>
              </w:rPr>
              <w:t xml:space="preserve"> + 1) · C</w:t>
            </w:r>
            <w:r>
              <w:rPr>
                <w:rFonts w:ascii="Cambria Math" w:hAnsi="Cambria Math"/>
                <w:b w:val="0"/>
                <w:i w:val="0"/>
                <w:sz w:val="23"/>
                <w:vertAlign w:val="subscript"/>
              </w:rPr>
              <w:t>out</w:t>
            </w:r>
          </w:p>
          <w:p>
            <w:pPr>
              <w:spacing w:after="40"/>
              <w:jc w:val="center"/>
            </w:pPr>
            <w:r>
              <w:rPr>
                <w:rFonts w:ascii="Cambria Math" w:hAnsi="Cambria Math"/>
                <w:b w:val="0"/>
                <w:i w:val="0"/>
                <w:sz w:val="23"/>
              </w:rPr>
              <w:t>Pooling params = 0 ;   FC params = (n</w:t>
            </w:r>
            <w:r>
              <w:rPr>
                <w:rFonts w:ascii="Cambria Math" w:hAnsi="Cambria Math"/>
                <w:b w:val="0"/>
                <w:i w:val="0"/>
                <w:sz w:val="23"/>
                <w:vertAlign w:val="subscript"/>
              </w:rPr>
              <w:t>in</w:t>
            </w:r>
            <w:r>
              <w:rPr>
                <w:rFonts w:ascii="Cambria Math" w:hAnsi="Cambria Math"/>
                <w:b w:val="0"/>
                <w:i w:val="0"/>
                <w:sz w:val="23"/>
              </w:rPr>
              <w:t xml:space="preserve"> + 1) · n</w:t>
            </w:r>
            <w:r>
              <w:rPr>
                <w:rFonts w:ascii="Cambria Math" w:hAnsi="Cambria Math"/>
                <w:b w:val="0"/>
                <w:i w:val="0"/>
                <w:sz w:val="23"/>
                <w:vertAlign w:val="subscript"/>
              </w:rPr>
              <w:t>out</w:t>
            </w:r>
          </w:p>
          <w:p>
            <w:pPr>
              <w:spacing w:after="40"/>
              <w:jc w:val="center"/>
            </w:pPr>
            <w:r>
              <w:rPr>
                <w:rFonts w:ascii="Cambria Math" w:hAnsi="Cambria Math"/>
                <w:b w:val="0"/>
                <w:i w:val="0"/>
                <w:sz w:val="23"/>
              </w:rPr>
              <w:t>"Same" padding (S = 1):  P = (F − 1)/2</w:t>
            </w:r>
          </w:p>
          <w:p>
            <w:pPr>
              <w:jc w:val="center"/>
            </w:pPr>
            <w:r>
              <w:rPr>
                <w:b w:val="0"/>
                <w:i w:val="0"/>
                <w:color w:val="555555"/>
                <w:sz w:val="18"/>
              </w:rPr>
              <w:t>W = input width, F = filter size, P = padding on each side, S = stride, C</w:t>
            </w:r>
            <w:r>
              <w:rPr>
                <w:b w:val="0"/>
                <w:i w:val="0"/>
                <w:color w:val="555555"/>
                <w:sz w:val="18"/>
                <w:vertAlign w:val="subscript"/>
              </w:rPr>
              <w:t>in</w:t>
            </w:r>
            <w:r>
              <w:rPr>
                <w:b w:val="0"/>
                <w:i w:val="0"/>
                <w:color w:val="555555"/>
                <w:sz w:val="18"/>
              </w:rPr>
              <w:t xml:space="preserve"> = input channels (filter depth), C</w:t>
            </w:r>
            <w:r>
              <w:rPr>
                <w:b w:val="0"/>
                <w:i w:val="0"/>
                <w:color w:val="555555"/>
                <w:sz w:val="18"/>
                <w:vertAlign w:val="subscript"/>
              </w:rPr>
              <w:t>out</w:t>
            </w:r>
            <w:r>
              <w:rPr>
                <w:b w:val="0"/>
                <w:i w:val="0"/>
                <w:color w:val="555555"/>
                <w:sz w:val="18"/>
              </w:rPr>
              <w:t xml:space="preserve"> = K = number of filters, the "+1" = one bias per filter, n</w:t>
            </w:r>
            <w:r>
              <w:rPr>
                <w:b w:val="0"/>
                <w:i w:val="0"/>
                <w:color w:val="555555"/>
                <w:sz w:val="18"/>
                <w:vertAlign w:val="subscript"/>
              </w:rPr>
              <w:t>in</w:t>
            </w:r>
            <w:r>
              <w:rPr>
                <w:b w:val="0"/>
                <w:i w:val="0"/>
                <w:color w:val="555555"/>
                <w:sz w:val="18"/>
              </w:rPr>
              <w:t>/n</w:t>
            </w:r>
            <w:r>
              <w:rPr>
                <w:b w:val="0"/>
                <w:i w:val="0"/>
                <w:color w:val="555555"/>
                <w:sz w:val="18"/>
                <w:vertAlign w:val="subscript"/>
              </w:rPr>
              <w:t>out</w:t>
            </w:r>
            <w:r>
              <w:rPr>
                <w:b w:val="0"/>
                <w:i w:val="0"/>
                <w:color w:val="555555"/>
                <w:sz w:val="18"/>
              </w:rPr>
              <w:t xml:space="preserve"> = FC input/output sizes.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Why conv parameters do not depend on stride, padding or image size</w:t>
            </w:r>
          </w:p>
          <w:p>
            <w:pPr>
              <w:spacing w:after="20"/>
            </w:pPr>
            <w:r>
              <w:rPr>
                <w:b/>
                <w:color w:val="7B4FC9"/>
                <w:sz w:val="19"/>
              </w:rPr>
              <w:t xml:space="preserve">Step 1.  </w:t>
            </w:r>
            <w:r>
              <w:rPr>
                <w:b w:val="0"/>
                <w:i w:val="0"/>
                <w:sz w:val="20"/>
              </w:rPr>
              <w:t xml:space="preserve">A filter must cover all input channels, and gets one bias.  </w:t>
            </w:r>
          </w:p>
          <w:p>
            <w:pPr>
              <w:spacing w:after="60"/>
              <w:jc w:val="center"/>
            </w:pPr>
            <w:r>
              <w:rPr>
                <w:rFonts w:ascii="Cambria Math" w:hAnsi="Cambria Math"/>
                <w:b w:val="0"/>
                <w:i w:val="0"/>
                <w:sz w:val="22"/>
              </w:rPr>
              <w:t>one filter = F × F × C</w:t>
            </w:r>
            <w:r>
              <w:rPr>
                <w:rFonts w:ascii="Cambria Math" w:hAnsi="Cambria Math"/>
                <w:b w:val="0"/>
                <w:i w:val="0"/>
                <w:sz w:val="22"/>
                <w:vertAlign w:val="subscript"/>
              </w:rPr>
              <w:t>in</w:t>
            </w:r>
            <w:r>
              <w:rPr>
                <w:rFonts w:ascii="Cambria Math" w:hAnsi="Cambria Math"/>
                <w:b w:val="0"/>
                <w:i w:val="0"/>
                <w:sz w:val="22"/>
              </w:rPr>
              <w:t xml:space="preserve"> weights + 1 bias</w:t>
            </w:r>
          </w:p>
          <w:p>
            <w:pPr>
              <w:spacing w:after="20"/>
            </w:pPr>
            <w:r>
              <w:rPr>
                <w:b/>
                <w:color w:val="7B4FC9"/>
                <w:sz w:val="19"/>
              </w:rPr>
              <w:t xml:space="preserve">Step 2.  </w:t>
            </w:r>
            <w:r>
              <w:rPr>
                <w:b w:val="0"/>
                <w:i w:val="0"/>
                <w:sz w:val="20"/>
              </w:rPr>
              <w:t xml:space="preserve">Each filter has its own weights.  </w:t>
            </w:r>
          </w:p>
          <w:p>
            <w:pPr>
              <w:spacing w:after="60"/>
              <w:jc w:val="center"/>
            </w:pPr>
            <w:r>
              <w:rPr>
                <w:rFonts w:ascii="Cambria Math" w:hAnsi="Cambria Math"/>
                <w:b w:val="0"/>
                <w:i w:val="0"/>
                <w:sz w:val="22"/>
              </w:rPr>
              <w:t>K filters ⇒ (F·F·C</w:t>
            </w:r>
            <w:r>
              <w:rPr>
                <w:rFonts w:ascii="Cambria Math" w:hAnsi="Cambria Math"/>
                <w:b w:val="0"/>
                <w:i w:val="0"/>
                <w:sz w:val="22"/>
                <w:vertAlign w:val="subscript"/>
              </w:rPr>
              <w:t>in</w:t>
            </w:r>
            <w:r>
              <w:rPr>
                <w:rFonts w:ascii="Cambria Math" w:hAnsi="Cambria Math"/>
                <w:b w:val="0"/>
                <w:i w:val="0"/>
                <w:sz w:val="22"/>
              </w:rPr>
              <w:t xml:space="preserve"> + 1)·K</w:t>
            </w:r>
          </w:p>
          <w:p>
            <w:pPr>
              <w:spacing w:after="20"/>
            </w:pPr>
            <w:r>
              <w:rPr>
                <w:b/>
                <w:color w:val="7B4FC9"/>
                <w:sz w:val="19"/>
              </w:rPr>
              <w:t xml:space="preserve">Step 3.  </w:t>
            </w:r>
            <w:r>
              <w:rPr>
                <w:b w:val="0"/>
                <w:i w:val="0"/>
                <w:sz w:val="20"/>
              </w:rPr>
              <w:t xml:space="preserve">Because of weight sharing, the SAME numbers are reused at every position. Stride/padding/image size only change HOW MANY positions (output size), not how many weights.  </w:t>
            </w:r>
          </w:p>
          <w:p>
            <w:pPr>
              <w:spacing w:after="60"/>
              <w:jc w:val="center"/>
            </w:pPr>
            <w:r>
              <w:rPr>
                <w:rFonts w:ascii="Cambria Math" w:hAnsi="Cambria Math"/>
                <w:b w:val="0"/>
                <w:i w:val="0"/>
                <w:sz w:val="22"/>
              </w:rPr>
              <w:t>W, P, S never appear</w:t>
            </w:r>
          </w:p>
        </w:tc>
      </w:tr>
    </w:tbl>
    <w:p>
      <w:pPr>
        <w:spacing w:after="0"/>
      </w:pPr>
    </w:p>
    <w:p>
      <w:pPr>
        <w:pStyle w:val="ListBullet"/>
        <w:spacing w:after="40"/>
      </w:pPr>
      <w:r>
        <w:rPr>
          <w:b/>
          <w:i w:val="0"/>
        </w:rPr>
        <w:t>FC layer after conv:</w:t>
      </w:r>
      <w:r>
        <w:rPr>
          <w:b w:val="0"/>
          <w:i w:val="0"/>
        </w:rPr>
        <w:t xml:space="preserve"> flatten H × W × C into one vector of length H·W·C; weights = H·W·C · n</w:t>
      </w:r>
      <w:r>
        <w:rPr>
          <w:b w:val="0"/>
          <w:i w:val="0"/>
          <w:vertAlign w:val="subscript"/>
        </w:rPr>
        <w:t>out</w:t>
      </w:r>
      <w:r>
        <w:rPr>
          <w:b w:val="0"/>
          <w:i w:val="0"/>
        </w:rPr>
        <w:t>, biases = n</w:t>
      </w:r>
      <w:r>
        <w:rPr>
          <w:b w:val="0"/>
          <w:i w:val="0"/>
          <w:vertAlign w:val="subscript"/>
        </w:rPr>
        <w:t>out</w:t>
      </w:r>
      <w:r>
        <w:rPr>
          <w:b w:val="0"/>
          <w:i w:val="0"/>
        </w:rPr>
        <w:t>. This is usually where most parameters live.</w:t>
      </w:r>
    </w:p>
    <w:p>
      <w:pPr>
        <w:pStyle w:val="ListBullet"/>
        <w:spacing w:after="40"/>
      </w:pPr>
      <w:r>
        <w:rPr>
          <w:b/>
          <w:i w:val="0"/>
        </w:rPr>
        <w:t>Typical architecture:</w:t>
      </w:r>
      <w:r>
        <w:rPr>
          <w:b w:val="0"/>
          <w:i w:val="0"/>
        </w:rPr>
        <w:t xml:space="preserve"> INPUT → [CONV → ReLU → (CONV → ReLU) → POOL] × N → FLATTEN → FC → ReLU → FC → softmax. Spatial size goes DOWN, depth (number of filters) goes UP as we go deeper.</w:t>
      </w:r>
    </w:p>
    <w:p>
      <w:pPr>
        <w:pStyle w:val="ListBullet"/>
        <w:spacing w:after="40"/>
      </w:pPr>
      <w:r>
        <w:rPr>
          <w:b/>
          <w:i w:val="0"/>
        </w:rPr>
        <w:t>Hierarchy of features:</w:t>
      </w:r>
      <w:r>
        <w:rPr>
          <w:b w:val="0"/>
          <w:i w:val="0"/>
        </w:rPr>
        <w:t xml:space="preserve"> early layers learn edges/colours, middle layers textures/parts, deep layers whole objects.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154"/>
            <w:shd w:val="clear" w:color="auto" w:fill="1F3864"/>
            <w:tcMar>
              <w:top w:w="70" w:type="dxa"/>
              <w:bottom w:w="70" w:type="dxa"/>
              <w:left w:w="140" w:type="dxa"/>
              <w:right w:w="110" w:type="dxa"/>
            </w:tcMar>
          </w:tcPr>
          <w:p>
            <w:pPr>
              <w:jc w:val="center"/>
            </w:pPr>
            <w:r>
              <w:rPr>
                <w:b/>
                <w:i w:val="0"/>
                <w:color w:val="FFFFFF"/>
                <w:sz w:val="19"/>
              </w:rPr>
              <w:t>Layer</w:t>
            </w:r>
          </w:p>
        </w:tc>
        <w:tc>
          <w:tcPr>
            <w:tcW w:type="dxa" w:w="2835"/>
            <w:shd w:val="clear" w:color="auto" w:fill="1F3864"/>
            <w:tcMar>
              <w:top w:w="70" w:type="dxa"/>
              <w:bottom w:w="70" w:type="dxa"/>
              <w:left w:w="140" w:type="dxa"/>
              <w:right w:w="110" w:type="dxa"/>
            </w:tcMar>
          </w:tcPr>
          <w:p>
            <w:pPr>
              <w:jc w:val="center"/>
            </w:pPr>
            <w:r>
              <w:rPr>
                <w:b/>
                <w:i w:val="0"/>
                <w:color w:val="FFFFFF"/>
                <w:sz w:val="19"/>
              </w:rPr>
              <w:t>Trainable params?</w:t>
            </w:r>
          </w:p>
        </w:tc>
        <w:tc>
          <w:tcPr>
            <w:tcW w:type="dxa" w:w="2268"/>
            <w:shd w:val="clear" w:color="auto" w:fill="1F3864"/>
            <w:tcMar>
              <w:top w:w="70" w:type="dxa"/>
              <w:bottom w:w="70" w:type="dxa"/>
              <w:left w:w="140" w:type="dxa"/>
              <w:right w:w="110" w:type="dxa"/>
            </w:tcMar>
          </w:tcPr>
          <w:p>
            <w:pPr>
              <w:jc w:val="center"/>
            </w:pPr>
            <w:r>
              <w:rPr>
                <w:b/>
                <w:i w:val="0"/>
                <w:color w:val="FFFFFF"/>
                <w:sz w:val="19"/>
              </w:rPr>
              <w:t>Changes H×W?</w:t>
            </w:r>
          </w:p>
        </w:tc>
        <w:tc>
          <w:tcPr>
            <w:tcW w:type="dxa" w:w="1814"/>
            <w:shd w:val="clear" w:color="auto" w:fill="1F3864"/>
            <w:tcMar>
              <w:top w:w="70" w:type="dxa"/>
              <w:bottom w:w="70" w:type="dxa"/>
              <w:left w:w="140" w:type="dxa"/>
              <w:right w:w="110" w:type="dxa"/>
            </w:tcMar>
          </w:tcPr>
          <w:p>
            <w:pPr>
              <w:jc w:val="center"/>
            </w:pPr>
            <w:r>
              <w:rPr>
                <w:b/>
                <w:i w:val="0"/>
                <w:color w:val="FFFFFF"/>
                <w:sz w:val="19"/>
              </w:rPr>
              <w:t>Changes depth?</w:t>
            </w:r>
          </w:p>
        </w:tc>
      </w:tr>
      <w:tr>
        <w:tc>
          <w:tcPr>
            <w:tcW w:type="dxa" w:w="2154"/>
          </w:tcPr>
          <w:p>
            <w:pPr>
              <w:spacing w:after="0"/>
              <w:jc w:val="center"/>
            </w:pPr>
            <w:r>
              <w:rPr>
                <w:b w:val="0"/>
                <w:i w:val="0"/>
                <w:sz w:val="19"/>
              </w:rPr>
              <w:t>Conv (K filters)</w:t>
            </w:r>
          </w:p>
        </w:tc>
        <w:tc>
          <w:tcPr>
            <w:tcW w:type="dxa" w:w="2835"/>
          </w:tcPr>
          <w:p>
            <w:pPr>
              <w:spacing w:after="0"/>
            </w:pPr>
            <w:r>
              <w:rPr>
                <w:b w:val="0"/>
                <w:i w:val="0"/>
                <w:sz w:val="19"/>
              </w:rPr>
              <w:t>yes: (F·F·C</w:t>
            </w:r>
            <w:r>
              <w:rPr>
                <w:b w:val="0"/>
                <w:i w:val="0"/>
                <w:sz w:val="19"/>
                <w:vertAlign w:val="subscript"/>
              </w:rPr>
              <w:t>in</w:t>
            </w:r>
            <w:r>
              <w:rPr>
                <w:b w:val="0"/>
                <w:i w:val="0"/>
                <w:sz w:val="19"/>
              </w:rPr>
              <w:t>+1)·K</w:t>
            </w:r>
          </w:p>
        </w:tc>
        <w:tc>
          <w:tcPr>
            <w:tcW w:type="dxa" w:w="2268"/>
          </w:tcPr>
          <w:p>
            <w:pPr>
              <w:spacing w:after="0"/>
            </w:pPr>
            <w:r>
              <w:rPr>
                <w:b w:val="0"/>
                <w:i w:val="0"/>
                <w:sz w:val="19"/>
              </w:rPr>
              <w:t>yes (unless "same")</w:t>
            </w:r>
          </w:p>
        </w:tc>
        <w:tc>
          <w:tcPr>
            <w:tcW w:type="dxa" w:w="1814"/>
          </w:tcPr>
          <w:p>
            <w:pPr>
              <w:spacing w:after="0"/>
              <w:jc w:val="center"/>
            </w:pPr>
            <w:r>
              <w:rPr>
                <w:b w:val="0"/>
                <w:i w:val="0"/>
                <w:sz w:val="19"/>
              </w:rPr>
              <w:t>yes → K</w:t>
            </w:r>
          </w:p>
        </w:tc>
      </w:tr>
      <w:tr>
        <w:tc>
          <w:tcPr>
            <w:tcW w:type="dxa" w:w="2154"/>
            <w:shd w:val="clear" w:color="auto" w:fill="F2F6FC"/>
            <w:tcMar>
              <w:top w:w="70" w:type="dxa"/>
              <w:bottom w:w="70" w:type="dxa"/>
              <w:left w:w="140" w:type="dxa"/>
              <w:right w:w="110" w:type="dxa"/>
            </w:tcMar>
          </w:tcPr>
          <w:p>
            <w:pPr>
              <w:spacing w:after="0"/>
              <w:jc w:val="center"/>
            </w:pPr>
            <w:r>
              <w:rPr>
                <w:b w:val="0"/>
                <w:i w:val="0"/>
                <w:sz w:val="19"/>
              </w:rPr>
              <w:t>ReLU</w:t>
            </w:r>
          </w:p>
        </w:tc>
        <w:tc>
          <w:tcPr>
            <w:tcW w:type="dxa" w:w="2835"/>
            <w:shd w:val="clear" w:color="auto" w:fill="F2F6FC"/>
            <w:tcMar>
              <w:top w:w="70" w:type="dxa"/>
              <w:bottom w:w="70" w:type="dxa"/>
              <w:left w:w="140" w:type="dxa"/>
              <w:right w:w="110" w:type="dxa"/>
            </w:tcMar>
          </w:tcPr>
          <w:p>
            <w:pPr>
              <w:spacing w:after="0"/>
              <w:jc w:val="center"/>
            </w:pPr>
            <w:r>
              <w:rPr>
                <w:b w:val="0"/>
                <w:i w:val="0"/>
                <w:sz w:val="19"/>
              </w:rPr>
              <w:t>no</w:t>
            </w:r>
          </w:p>
        </w:tc>
        <w:tc>
          <w:tcPr>
            <w:tcW w:type="dxa" w:w="2268"/>
            <w:shd w:val="clear" w:color="auto" w:fill="F2F6FC"/>
            <w:tcMar>
              <w:top w:w="70" w:type="dxa"/>
              <w:bottom w:w="70" w:type="dxa"/>
              <w:left w:w="140" w:type="dxa"/>
              <w:right w:w="110" w:type="dxa"/>
            </w:tcMar>
          </w:tcPr>
          <w:p>
            <w:pPr>
              <w:spacing w:after="0"/>
              <w:jc w:val="center"/>
            </w:pPr>
            <w:r>
              <w:rPr>
                <w:b w:val="0"/>
                <w:i w:val="0"/>
                <w:sz w:val="19"/>
              </w:rPr>
              <w:t>no</w:t>
            </w:r>
          </w:p>
        </w:tc>
        <w:tc>
          <w:tcPr>
            <w:tcW w:type="dxa" w:w="1814"/>
            <w:shd w:val="clear" w:color="auto" w:fill="F2F6FC"/>
            <w:tcMar>
              <w:top w:w="70" w:type="dxa"/>
              <w:bottom w:w="70" w:type="dxa"/>
              <w:left w:w="140" w:type="dxa"/>
              <w:right w:w="110" w:type="dxa"/>
            </w:tcMar>
          </w:tcPr>
          <w:p>
            <w:pPr>
              <w:spacing w:after="0"/>
              <w:jc w:val="center"/>
            </w:pPr>
            <w:r>
              <w:rPr>
                <w:b w:val="0"/>
                <w:i w:val="0"/>
                <w:sz w:val="19"/>
              </w:rPr>
              <w:t>no</w:t>
            </w:r>
          </w:p>
        </w:tc>
      </w:tr>
      <w:tr>
        <w:tc>
          <w:tcPr>
            <w:tcW w:type="dxa" w:w="2154"/>
          </w:tcPr>
          <w:p>
            <w:pPr>
              <w:spacing w:after="0"/>
              <w:jc w:val="center"/>
            </w:pPr>
            <w:r>
              <w:rPr>
                <w:b w:val="0"/>
                <w:i w:val="0"/>
                <w:sz w:val="19"/>
              </w:rPr>
              <w:t>Max / Avg pool</w:t>
            </w:r>
          </w:p>
        </w:tc>
        <w:tc>
          <w:tcPr>
            <w:tcW w:type="dxa" w:w="2835"/>
          </w:tcPr>
          <w:p>
            <w:pPr>
              <w:spacing w:after="0"/>
              <w:jc w:val="center"/>
            </w:pPr>
            <w:r>
              <w:rPr>
                <w:b w:val="0"/>
                <w:i w:val="0"/>
                <w:sz w:val="19"/>
              </w:rPr>
              <w:t>no</w:t>
            </w:r>
          </w:p>
        </w:tc>
        <w:tc>
          <w:tcPr>
            <w:tcW w:type="dxa" w:w="2268"/>
          </w:tcPr>
          <w:p>
            <w:pPr>
              <w:spacing w:after="0"/>
            </w:pPr>
            <w:r>
              <w:rPr>
                <w:b w:val="0"/>
                <w:i w:val="0"/>
                <w:sz w:val="19"/>
              </w:rPr>
              <w:t>yes (usually halves)</w:t>
            </w:r>
          </w:p>
        </w:tc>
        <w:tc>
          <w:tcPr>
            <w:tcW w:type="dxa" w:w="1814"/>
          </w:tcPr>
          <w:p>
            <w:pPr>
              <w:spacing w:after="0"/>
              <w:jc w:val="center"/>
            </w:pPr>
            <w:r>
              <w:rPr>
                <w:b w:val="0"/>
                <w:i w:val="0"/>
                <w:sz w:val="19"/>
              </w:rPr>
              <w:t>no</w:t>
            </w:r>
          </w:p>
        </w:tc>
      </w:tr>
      <w:tr>
        <w:tc>
          <w:tcPr>
            <w:tcW w:type="dxa" w:w="2154"/>
            <w:shd w:val="clear" w:color="auto" w:fill="F2F6FC"/>
            <w:tcMar>
              <w:top w:w="70" w:type="dxa"/>
              <w:bottom w:w="70" w:type="dxa"/>
              <w:left w:w="140" w:type="dxa"/>
              <w:right w:w="110" w:type="dxa"/>
            </w:tcMar>
          </w:tcPr>
          <w:p>
            <w:pPr>
              <w:spacing w:after="0"/>
              <w:jc w:val="center"/>
            </w:pPr>
            <w:r>
              <w:rPr>
                <w:b w:val="0"/>
                <w:i w:val="0"/>
                <w:sz w:val="19"/>
              </w:rPr>
              <w:t>Flatten</w:t>
            </w:r>
          </w:p>
        </w:tc>
        <w:tc>
          <w:tcPr>
            <w:tcW w:type="dxa" w:w="2835"/>
            <w:shd w:val="clear" w:color="auto" w:fill="F2F6FC"/>
            <w:tcMar>
              <w:top w:w="70" w:type="dxa"/>
              <w:bottom w:w="70" w:type="dxa"/>
              <w:left w:w="140" w:type="dxa"/>
              <w:right w:w="110" w:type="dxa"/>
            </w:tcMar>
          </w:tcPr>
          <w:p>
            <w:pPr>
              <w:spacing w:after="0"/>
              <w:jc w:val="center"/>
            </w:pPr>
            <w:r>
              <w:rPr>
                <w:b w:val="0"/>
                <w:i w:val="0"/>
                <w:sz w:val="19"/>
              </w:rPr>
              <w:t>no</w:t>
            </w:r>
          </w:p>
        </w:tc>
        <w:tc>
          <w:tcPr>
            <w:tcW w:type="dxa" w:w="2268"/>
            <w:shd w:val="clear" w:color="auto" w:fill="F2F6FC"/>
            <w:tcMar>
              <w:top w:w="70" w:type="dxa"/>
              <w:bottom w:w="70" w:type="dxa"/>
              <w:left w:w="140" w:type="dxa"/>
              <w:right w:w="110" w:type="dxa"/>
            </w:tcMar>
          </w:tcPr>
          <w:p>
            <w:pPr>
              <w:spacing w:after="0"/>
              <w:jc w:val="center"/>
            </w:pPr>
            <w:r>
              <w:rPr>
                <w:b w:val="0"/>
                <w:i w:val="0"/>
                <w:sz w:val="19"/>
              </w:rPr>
              <w:t>→ 1-D vector</w:t>
            </w:r>
          </w:p>
        </w:tc>
        <w:tc>
          <w:tcPr>
            <w:tcW w:type="dxa" w:w="1814"/>
            <w:shd w:val="clear" w:color="auto" w:fill="F2F6FC"/>
            <w:tcMar>
              <w:top w:w="70" w:type="dxa"/>
              <w:bottom w:w="70" w:type="dxa"/>
              <w:left w:w="140" w:type="dxa"/>
              <w:right w:w="110" w:type="dxa"/>
            </w:tcMar>
          </w:tcPr>
          <w:p>
            <w:pPr>
              <w:spacing w:after="0"/>
              <w:jc w:val="center"/>
            </w:pPr>
            <w:r>
              <w:rPr>
                <w:b w:val="0"/>
                <w:i w:val="0"/>
                <w:sz w:val="19"/>
              </w:rPr>
              <w:t>—</w:t>
            </w:r>
          </w:p>
        </w:tc>
      </w:tr>
      <w:tr>
        <w:tc>
          <w:tcPr>
            <w:tcW w:type="dxa" w:w="2154"/>
          </w:tcPr>
          <w:p>
            <w:pPr>
              <w:spacing w:after="0"/>
              <w:jc w:val="center"/>
            </w:pPr>
            <w:r>
              <w:rPr>
                <w:b w:val="0"/>
                <w:i w:val="0"/>
                <w:sz w:val="19"/>
              </w:rPr>
              <w:t>Fully connected</w:t>
            </w:r>
          </w:p>
        </w:tc>
        <w:tc>
          <w:tcPr>
            <w:tcW w:type="dxa" w:w="2835"/>
          </w:tcPr>
          <w:p>
            <w:pPr>
              <w:spacing w:after="0"/>
            </w:pPr>
            <w:r>
              <w:rPr>
                <w:b w:val="0"/>
                <w:i w:val="0"/>
                <w:sz w:val="19"/>
              </w:rPr>
              <w:t>yes: (n</w:t>
            </w:r>
            <w:r>
              <w:rPr>
                <w:b w:val="0"/>
                <w:i w:val="0"/>
                <w:sz w:val="19"/>
                <w:vertAlign w:val="subscript"/>
              </w:rPr>
              <w:t>in</w:t>
            </w:r>
            <w:r>
              <w:rPr>
                <w:b w:val="0"/>
                <w:i w:val="0"/>
                <w:sz w:val="19"/>
              </w:rPr>
              <w:t>+1)·n</w:t>
            </w:r>
            <w:r>
              <w:rPr>
                <w:b w:val="0"/>
                <w:i w:val="0"/>
                <w:sz w:val="19"/>
                <w:vertAlign w:val="subscript"/>
              </w:rPr>
              <w:t>out</w:t>
            </w:r>
          </w:p>
        </w:tc>
        <w:tc>
          <w:tcPr>
            <w:tcW w:type="dxa" w:w="2268"/>
          </w:tcPr>
          <w:p>
            <w:pPr>
              <w:spacing w:after="0"/>
              <w:jc w:val="center"/>
            </w:pPr>
            <w:r>
              <w:rPr>
                <w:b w:val="0"/>
                <w:i w:val="0"/>
                <w:sz w:val="19"/>
              </w:rPr>
              <w:t>—</w:t>
            </w:r>
          </w:p>
        </w:tc>
        <w:tc>
          <w:tcPr>
            <w:tcW w:type="dxa" w:w="1814"/>
          </w:tcPr>
          <w:p>
            <w:pPr>
              <w:spacing w:after="0"/>
              <w:jc w:val="center"/>
            </w:pPr>
            <w:r>
              <w:rPr>
                <w:b w:val="0"/>
                <w:i w:val="0"/>
                <w:sz w:val="19"/>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8F6F6"/>
            <w:tcBorders>
              <w:top w:val="nil"/>
              <w:left w:val="single" w:sz="24" w:color="138D90"/>
              <w:bottom w:val="nil"/>
              <w:right w:val="nil"/>
            </w:tcBorders>
            <w:tcMar>
              <w:top w:w="70" w:type="dxa"/>
              <w:bottom w:w="70" w:type="dxa"/>
              <w:left w:w="140" w:type="dxa"/>
              <w:right w:w="110" w:type="dxa"/>
            </w:tcMar>
          </w:tcPr>
          <w:p>
            <w:pPr>
              <w:spacing w:after="40"/>
            </w:pPr>
            <w:r>
              <w:rPr>
                <w:b/>
                <w:color w:val="138D90"/>
                <w:sz w:val="21"/>
              </w:rPr>
              <w:t>🛠️ How to use / step-by-step recipe</w:t>
            </w:r>
          </w:p>
          <w:p>
            <w:pPr>
              <w:spacing w:after="40"/>
              <w:ind w:left="340" w:hanging="283"/>
            </w:pPr>
            <w:r>
              <w:rPr>
                <w:b/>
              </w:rPr>
              <w:t xml:space="preserve">1.  </w:t>
            </w:r>
            <w:r>
              <w:rPr>
                <w:b w:val="0"/>
                <w:i w:val="0"/>
              </w:rPr>
              <w:t>Write down W, F, P, S and the number of filters K for each layer.</w:t>
            </w:r>
          </w:p>
          <w:p>
            <w:pPr>
              <w:spacing w:after="40"/>
              <w:ind w:left="340" w:hanging="283"/>
            </w:pPr>
            <w:r>
              <w:rPr>
                <w:b/>
              </w:rPr>
              <w:t xml:space="preserve">2.  </w:t>
            </w:r>
            <w:r>
              <w:rPr>
                <w:b w:val="0"/>
                <w:i w:val="0"/>
              </w:rPr>
              <w:t>Output size: O = ⌊(W − F + 2P)/S⌋ + 1 for height and width; depth = K (conv) or unchanged (pool).</w:t>
            </w:r>
          </w:p>
          <w:p>
            <w:pPr>
              <w:spacing w:after="40"/>
              <w:ind w:left="340" w:hanging="283"/>
            </w:pPr>
            <w:r>
              <w:rPr>
                <w:b/>
              </w:rPr>
              <w:t xml:space="preserve">3.  </w:t>
            </w:r>
            <w:r>
              <w:rPr>
                <w:b w:val="0"/>
                <w:i w:val="0"/>
              </w:rPr>
              <w:t>Params per conv layer: (F·F·C</w:t>
            </w:r>
            <w:r>
              <w:rPr>
                <w:b w:val="0"/>
                <w:i w:val="0"/>
                <w:vertAlign w:val="subscript"/>
              </w:rPr>
              <w:t>in</w:t>
            </w:r>
            <w:r>
              <w:rPr>
                <w:b w:val="0"/>
                <w:i w:val="0"/>
              </w:rPr>
              <w:t xml:space="preserve"> + 1)·K, where C</w:t>
            </w:r>
            <w:r>
              <w:rPr>
                <w:b w:val="0"/>
                <w:i w:val="0"/>
                <w:vertAlign w:val="subscript"/>
              </w:rPr>
              <w:t>in</w:t>
            </w:r>
            <w:r>
              <w:rPr>
                <w:b w:val="0"/>
                <w:i w:val="0"/>
              </w:rPr>
              <w:t xml:space="preserve"> = depth of the PREVIOUS layer's output. Pool/ReLU = 0.</w:t>
            </w:r>
          </w:p>
          <w:p>
            <w:pPr>
              <w:spacing w:after="40"/>
              <w:ind w:left="340" w:hanging="283"/>
            </w:pPr>
            <w:r>
              <w:rPr>
                <w:b/>
              </w:rPr>
              <w:t xml:space="preserve">4.  </w:t>
            </w:r>
            <w:r>
              <w:rPr>
                <w:b w:val="0"/>
                <w:i w:val="0"/>
              </w:rPr>
              <w:t>FC: flatten (H·W·C), then (H·W·C)·n</w:t>
            </w:r>
            <w:r>
              <w:rPr>
                <w:b w:val="0"/>
                <w:i w:val="0"/>
                <w:vertAlign w:val="subscript"/>
              </w:rPr>
              <w:t>out</w:t>
            </w:r>
            <w:r>
              <w:rPr>
                <w:b w:val="0"/>
                <w:i w:val="0"/>
              </w:rPr>
              <w:t xml:space="preserve"> weights + n</w:t>
            </w:r>
            <w:r>
              <w:rPr>
                <w:b w:val="0"/>
                <w:i w:val="0"/>
                <w:vertAlign w:val="subscript"/>
              </w:rPr>
              <w:t>out</w:t>
            </w:r>
            <w:r>
              <w:rPr>
                <w:b w:val="0"/>
                <w:i w:val="0"/>
              </w:rPr>
              <w:t xml:space="preserve"> biases.</w:t>
            </w:r>
          </w:p>
          <w:p>
            <w:pPr>
              <w:spacing w:after="40"/>
              <w:ind w:left="340" w:hanging="283"/>
            </w:pPr>
            <w:r>
              <w:rPr>
                <w:b/>
              </w:rPr>
              <w:t xml:space="preserve">5.  </w:t>
            </w:r>
            <w:r>
              <w:rPr>
                <w:b w:val="0"/>
                <w:i w:val="0"/>
              </w:rPr>
              <w:t>To compute a feature map by hand: for each output cell, take the window, multiply element-wise with the filter (per channel), add everything, add bias, apply ReLU if asked.</w:t>
            </w:r>
          </w:p>
          <w:p>
            <w:pPr>
              <w:spacing w:after="40"/>
              <w:ind w:left="340" w:hanging="283"/>
            </w:pPr>
            <w:r>
              <w:rPr>
                <w:b/>
              </w:rPr>
              <w:t xml:space="preserve">6.  </w:t>
            </w:r>
            <w:r>
              <w:rPr>
                <w:b w:val="0"/>
                <w:i w:val="0"/>
              </w:rPr>
              <w:t>Show a table with columns: layer | output size | weights | biases — examiners give marks per row.</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convolution, cross-correlation, filter / kernel, feature map / activation map, channel, depth, stride, zero-padding, valid / same padding, local connectivity, weight sharing (parameter sharing), translation equivariance, translation invariance, max-pooling, average-pooling, receptive field, flatten, fully-connected layer, ReLU, LeNet, AlexNet, VGG, ResNet.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7EC"/>
            <w:tcBorders>
              <w:top w:val="nil"/>
              <w:left w:val="single" w:sz="24" w:color="5B8C2A"/>
              <w:bottom w:val="nil"/>
              <w:right w:val="nil"/>
            </w:tcBorders>
            <w:tcMar>
              <w:top w:w="70" w:type="dxa"/>
              <w:bottom w:w="70" w:type="dxa"/>
              <w:left w:w="140" w:type="dxa"/>
              <w:right w:w="110" w:type="dxa"/>
            </w:tcMar>
          </w:tcPr>
          <w:p>
            <w:pPr>
              <w:spacing w:after="40"/>
            </w:pPr>
            <w:r>
              <w:rPr>
                <w:b/>
                <w:color w:val="5B8C2A"/>
                <w:sz w:val="21"/>
              </w:rPr>
              <w:t>🌍 Use cases</w:t>
            </w:r>
          </w:p>
          <w:p>
            <w:pPr>
              <w:spacing w:after="40"/>
            </w:pPr>
            <w:r>
              <w:rPr>
                <w:b w:val="0"/>
                <w:i w:val="0"/>
              </w:rPr>
              <w:t>Image classification (ImageNet, medical X-rays), object detection (YOLO, Faster R-CNN), face recognition, self-driving cars (lane and pedestrian detection), satellite image analysis, OCR / handwritten digits (MNIST), and 1-D CNNs for audio and time-series signals.</w:t>
            </w:r>
          </w:p>
        </w:tc>
      </w:tr>
    </w:tbl>
    <w:p>
      <w:pPr>
        <w:spacing w:after="0"/>
      </w:pPr>
    </w:p>
    <w:p>
      <w:pPr>
        <w:pStyle w:val="Heading2"/>
      </w:pPr>
      <w:r>
        <w:t>13.3 RNNs, Seq2Seq, Attention &amp; Transformers — theory</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Some data comes as a </w:t>
            </w:r>
            <w:r>
              <w:rPr>
                <w:b/>
                <w:i w:val="0"/>
              </w:rPr>
              <w:t>sequence</w:t>
            </w:r>
            <w:r>
              <w:rPr>
                <w:b w:val="0"/>
                <w:i w:val="0"/>
              </w:rPr>
              <w:t>: words in a sentence, frames in audio, daily stock prices. The meaning of the current item depends on what came before ("bank" in "river bank" vs "bank loan").</w:t>
            </w:r>
          </w:p>
          <w:p>
            <w:pPr>
              <w:spacing w:after="40"/>
            </w:pPr>
            <w:r>
              <w:rPr>
                <w:b w:val="0"/>
                <w:i w:val="0"/>
              </w:rPr>
              <w:t xml:space="preserve">A </w:t>
            </w:r>
            <w:r>
              <w:rPr>
                <w:b/>
                <w:i w:val="0"/>
              </w:rPr>
              <w:t>Recurrent Neural Network (RNN)</w:t>
            </w:r>
            <w:r>
              <w:rPr>
                <w:b w:val="0"/>
                <w:i w:val="0"/>
              </w:rPr>
              <w:t xml:space="preserve"> reads the sequence one step at a time and keeps a small </w:t>
            </w:r>
            <w:r>
              <w:rPr>
                <w:b/>
                <w:i w:val="0"/>
              </w:rPr>
              <w:t>memory vector</w:t>
            </w:r>
            <w:r>
              <w:rPr>
                <w:b w:val="0"/>
                <w:i w:val="0"/>
              </w:rPr>
              <w:t xml:space="preserve"> (the hidden state h</w:t>
            </w:r>
            <w:r>
              <w:rPr>
                <w:b w:val="0"/>
                <w:i w:val="0"/>
                <w:vertAlign w:val="subscript"/>
              </w:rPr>
              <w:t>t</w:t>
            </w:r>
            <w:r>
              <w:rPr>
                <w:b w:val="0"/>
                <w:i w:val="0"/>
              </w:rPr>
              <w:t xml:space="preserve">). At every step it mixes the new input with its old memory — using the </w:t>
            </w:r>
            <w:r>
              <w:rPr>
                <w:b/>
                <w:i w:val="0"/>
              </w:rPr>
              <w:t>same weights at every step</w:t>
            </w:r>
            <w:r>
              <w:rPr>
                <w:b w:val="0"/>
                <w:i w:val="0"/>
              </w:rPr>
              <w:t>.</w:t>
            </w:r>
          </w:p>
          <w:p>
            <w:pPr>
              <w:spacing w:after="40"/>
            </w:pPr>
            <w:r>
              <w:rPr>
                <w:b w:val="0"/>
                <w:i w:val="0"/>
              </w:rPr>
              <w:t xml:space="preserve">A </w:t>
            </w:r>
            <w:r>
              <w:rPr>
                <w:b/>
                <w:i w:val="0"/>
              </w:rPr>
              <w:t>Transformer</w:t>
            </w:r>
            <w:r>
              <w:rPr>
                <w:b w:val="0"/>
                <w:i w:val="0"/>
              </w:rPr>
              <w:t xml:space="preserve"> throws away the step-by-step loop: every word directly "looks at" every other word using </w:t>
            </w:r>
            <w:r>
              <w:rPr>
                <w:b/>
                <w:i w:val="0"/>
              </w:rPr>
              <w:t>attention</w:t>
            </w:r>
            <w:r>
              <w:rPr>
                <w:b w:val="0"/>
                <w:i w:val="0"/>
              </w:rPr>
              <w:t>, which is faster (parallel) and remembers long-range context much better.</w:t>
            </w:r>
          </w:p>
        </w:tc>
      </w:tr>
    </w:tbl>
    <w:p>
      <w:pPr>
        <w:spacing w:after="0"/>
      </w:pPr>
    </w:p>
    <w:p>
      <w:pPr>
        <w:pStyle w:val="Heading3"/>
      </w:pPr>
      <w:r>
        <w:t>Recurrent Neural Networks</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Vanilla (Elman) RNN</w:t>
            </w:r>
          </w:p>
          <w:p>
            <w:pPr>
              <w:spacing w:after="40"/>
              <w:jc w:val="center"/>
            </w:pPr>
            <w:r>
              <w:rPr>
                <w:rFonts w:ascii="Cambria Math" w:hAnsi="Cambria Math"/>
                <w:b w:val="0"/>
                <w:i w:val="0"/>
                <w:sz w:val="23"/>
              </w:rPr>
              <w:t>h</w:t>
            </w:r>
            <w:r>
              <w:rPr>
                <w:rFonts w:ascii="Cambria Math" w:hAnsi="Cambria Math"/>
                <w:b w:val="0"/>
                <w:i w:val="0"/>
                <w:sz w:val="23"/>
                <w:vertAlign w:val="subscript"/>
              </w:rPr>
              <w:t>t</w:t>
            </w:r>
            <w:r>
              <w:rPr>
                <w:rFonts w:ascii="Cambria Math" w:hAnsi="Cambria Math"/>
                <w:b w:val="0"/>
                <w:i w:val="0"/>
                <w:sz w:val="23"/>
              </w:rPr>
              <w:t xml:space="preserve"> = tanh(W</w:t>
            </w:r>
            <w:r>
              <w:rPr>
                <w:rFonts w:ascii="Cambria Math" w:hAnsi="Cambria Math"/>
                <w:b w:val="0"/>
                <w:i w:val="0"/>
                <w:sz w:val="23"/>
                <w:vertAlign w:val="subscript"/>
              </w:rPr>
              <w:t>h</w:t>
            </w:r>
            <w:r>
              <w:rPr>
                <w:rFonts w:ascii="Cambria Math" w:hAnsi="Cambria Math"/>
                <w:b w:val="0"/>
                <w:i w:val="0"/>
                <w:sz w:val="23"/>
              </w:rPr>
              <w:t xml:space="preserve"> h</w:t>
            </w:r>
            <w:r>
              <w:rPr>
                <w:rFonts w:ascii="Cambria Math" w:hAnsi="Cambria Math"/>
                <w:b w:val="0"/>
                <w:i w:val="0"/>
                <w:sz w:val="23"/>
                <w:vertAlign w:val="subscript"/>
              </w:rPr>
              <w:t>t−1</w:t>
            </w:r>
            <w:r>
              <w:rPr>
                <w:rFonts w:ascii="Cambria Math" w:hAnsi="Cambria Math"/>
                <w:b w:val="0"/>
                <w:i w:val="0"/>
                <w:sz w:val="23"/>
              </w:rPr>
              <w:t xml:space="preserve"> + W</w:t>
            </w:r>
            <w:r>
              <w:rPr>
                <w:rFonts w:ascii="Cambria Math" w:hAnsi="Cambria Math"/>
                <w:b w:val="0"/>
                <w:i w:val="0"/>
                <w:sz w:val="23"/>
                <w:vertAlign w:val="subscript"/>
              </w:rPr>
              <w:t>x</w:t>
            </w:r>
            <w:r>
              <w:rPr>
                <w:rFonts w:ascii="Cambria Math" w:hAnsi="Cambria Math"/>
                <w:b w:val="0"/>
                <w:i w:val="0"/>
                <w:sz w:val="23"/>
              </w:rPr>
              <w:t xml:space="preserve"> x</w:t>
            </w:r>
            <w:r>
              <w:rPr>
                <w:rFonts w:ascii="Cambria Math" w:hAnsi="Cambria Math"/>
                <w:b w:val="0"/>
                <w:i w:val="0"/>
                <w:sz w:val="23"/>
                <w:vertAlign w:val="subscript"/>
              </w:rPr>
              <w:t>t</w:t>
            </w:r>
            <w:r>
              <w:rPr>
                <w:rFonts w:ascii="Cambria Math" w:hAnsi="Cambria Math"/>
                <w:b w:val="0"/>
                <w:i w:val="0"/>
                <w:sz w:val="23"/>
              </w:rPr>
              <w:t xml:space="preserve"> + b</w:t>
            </w:r>
            <w:r>
              <w:rPr>
                <w:rFonts w:ascii="Cambria Math" w:hAnsi="Cambria Math"/>
                <w:b w:val="0"/>
                <w:i w:val="0"/>
                <w:sz w:val="23"/>
                <w:vertAlign w:val="subscript"/>
              </w:rPr>
              <w:t>h</w:t>
            </w:r>
            <w:r>
              <w:rPr>
                <w:rFonts w:ascii="Cambria Math" w:hAnsi="Cambria Math"/>
                <w:b w:val="0"/>
                <w:i w:val="0"/>
                <w:sz w:val="23"/>
              </w:rPr>
              <w:t>)</w:t>
            </w:r>
          </w:p>
          <w:p>
            <w:pPr>
              <w:spacing w:after="40"/>
              <w:jc w:val="center"/>
            </w:pPr>
            <w:r>
              <w:rPr>
                <w:rFonts w:ascii="Cambria Math" w:hAnsi="Cambria Math"/>
                <w:b w:val="0"/>
                <w:i w:val="0"/>
                <w:sz w:val="23"/>
              </w:rPr>
              <w:t>y</w:t>
            </w:r>
            <w:r>
              <w:rPr>
                <w:rFonts w:ascii="Cambria Math" w:hAnsi="Cambria Math"/>
                <w:b w:val="0"/>
                <w:i w:val="0"/>
                <w:sz w:val="23"/>
                <w:vertAlign w:val="subscript"/>
              </w:rPr>
              <w:t>t</w:t>
            </w:r>
            <w:r>
              <w:rPr>
                <w:rFonts w:ascii="Cambria Math" w:hAnsi="Cambria Math"/>
                <w:b w:val="0"/>
                <w:i w:val="0"/>
                <w:sz w:val="23"/>
              </w:rPr>
              <w:t xml:space="preserve"> = W</w:t>
            </w:r>
            <w:r>
              <w:rPr>
                <w:rFonts w:ascii="Cambria Math" w:hAnsi="Cambria Math"/>
                <w:b w:val="0"/>
                <w:i w:val="0"/>
                <w:sz w:val="23"/>
                <w:vertAlign w:val="subscript"/>
              </w:rPr>
              <w:t>y</w:t>
            </w:r>
            <w:r>
              <w:rPr>
                <w:rFonts w:ascii="Cambria Math" w:hAnsi="Cambria Math"/>
                <w:b w:val="0"/>
                <w:i w:val="0"/>
                <w:sz w:val="23"/>
              </w:rPr>
              <w:t xml:space="preserve"> h</w:t>
            </w:r>
            <w:r>
              <w:rPr>
                <w:rFonts w:ascii="Cambria Math" w:hAnsi="Cambria Math"/>
                <w:b w:val="0"/>
                <w:i w:val="0"/>
                <w:sz w:val="23"/>
                <w:vertAlign w:val="subscript"/>
              </w:rPr>
              <w:t>t</w:t>
            </w:r>
            <w:r>
              <w:rPr>
                <w:rFonts w:ascii="Cambria Math" w:hAnsi="Cambria Math"/>
                <w:b w:val="0"/>
                <w:i w:val="0"/>
                <w:sz w:val="23"/>
              </w:rPr>
              <w:t xml:space="preserve"> + b</w:t>
            </w:r>
            <w:r>
              <w:rPr>
                <w:rFonts w:ascii="Cambria Math" w:hAnsi="Cambria Math"/>
                <w:b w:val="0"/>
                <w:i w:val="0"/>
                <w:sz w:val="23"/>
                <w:vertAlign w:val="subscript"/>
              </w:rPr>
              <w:t>y</w:t>
            </w:r>
            <w:r>
              <w:rPr>
                <w:rFonts w:ascii="Cambria Math" w:hAnsi="Cambria Math"/>
                <w:b w:val="0"/>
                <w:i w:val="0"/>
                <w:sz w:val="23"/>
              </w:rPr>
              <w:t xml:space="preserve">      (then softmax / sigmoid if needed)</w:t>
            </w:r>
          </w:p>
          <w:p>
            <w:pPr>
              <w:spacing w:after="40"/>
              <w:jc w:val="center"/>
            </w:pPr>
            <w:r>
              <w:rPr>
                <w:rFonts w:ascii="Cambria Math" w:hAnsi="Cambria Math"/>
                <w:b w:val="0"/>
                <w:i w:val="0"/>
                <w:sz w:val="23"/>
              </w:rPr>
              <w:t>#params = d′·d + d′·d′ + d′ + v·d′ + v    (independent of sequence length T)</w:t>
            </w:r>
          </w:p>
          <w:p>
            <w:pPr>
              <w:jc w:val="center"/>
            </w:pPr>
            <w:r>
              <w:rPr>
                <w:b w:val="0"/>
                <w:i w:val="0"/>
                <w:color w:val="555555"/>
                <w:sz w:val="18"/>
              </w:rPr>
              <w:t>x</w:t>
            </w:r>
            <w:r>
              <w:rPr>
                <w:b w:val="0"/>
                <w:i w:val="0"/>
                <w:color w:val="555555"/>
                <w:sz w:val="18"/>
                <w:vertAlign w:val="subscript"/>
              </w:rPr>
              <w:t>t</w:t>
            </w:r>
            <w:r>
              <w:rPr>
                <w:b w:val="0"/>
                <w:i w:val="0"/>
                <w:color w:val="555555"/>
                <w:sz w:val="18"/>
              </w:rPr>
              <w:t xml:space="preserve"> ∈ ℝ</w:t>
            </w:r>
            <w:r>
              <w:rPr>
                <w:b w:val="0"/>
                <w:i w:val="0"/>
                <w:color w:val="555555"/>
                <w:sz w:val="18"/>
                <w:vertAlign w:val="superscript"/>
              </w:rPr>
              <w:t>d</w:t>
            </w:r>
            <w:r>
              <w:rPr>
                <w:b w:val="0"/>
                <w:i w:val="0"/>
                <w:color w:val="555555"/>
                <w:sz w:val="18"/>
              </w:rPr>
              <w:t xml:space="preserve"> = input at step t, h</w:t>
            </w:r>
            <w:r>
              <w:rPr>
                <w:b w:val="0"/>
                <w:i w:val="0"/>
                <w:color w:val="555555"/>
                <w:sz w:val="18"/>
                <w:vertAlign w:val="subscript"/>
              </w:rPr>
              <w:t>t</w:t>
            </w:r>
            <w:r>
              <w:rPr>
                <w:b w:val="0"/>
                <w:i w:val="0"/>
                <w:color w:val="555555"/>
                <w:sz w:val="18"/>
              </w:rPr>
              <w:t xml:space="preserve"> ∈ ℝ</w:t>
            </w:r>
            <w:r>
              <w:rPr>
                <w:b w:val="0"/>
                <w:i w:val="0"/>
                <w:color w:val="555555"/>
                <w:sz w:val="18"/>
                <w:vertAlign w:val="superscript"/>
              </w:rPr>
              <w:t>d′</w:t>
            </w:r>
            <w:r>
              <w:rPr>
                <w:b w:val="0"/>
                <w:i w:val="0"/>
                <w:color w:val="555555"/>
                <w:sz w:val="18"/>
              </w:rPr>
              <w:t xml:space="preserve"> = hidden state (memory), h</w:t>
            </w:r>
            <w:r>
              <w:rPr>
                <w:b w:val="0"/>
                <w:i w:val="0"/>
                <w:color w:val="555555"/>
                <w:sz w:val="18"/>
                <w:vertAlign w:val="subscript"/>
              </w:rPr>
              <w:t>0</w:t>
            </w:r>
            <w:r>
              <w:rPr>
                <w:b w:val="0"/>
                <w:i w:val="0"/>
                <w:color w:val="555555"/>
                <w:sz w:val="18"/>
              </w:rPr>
              <w:t xml:space="preserve"> = 0 usually, W</w:t>
            </w:r>
            <w:r>
              <w:rPr>
                <w:b w:val="0"/>
                <w:i w:val="0"/>
                <w:color w:val="555555"/>
                <w:sz w:val="18"/>
                <w:vertAlign w:val="subscript"/>
              </w:rPr>
              <w:t>x</w:t>
            </w:r>
            <w:r>
              <w:rPr>
                <w:b w:val="0"/>
                <w:i w:val="0"/>
                <w:color w:val="555555"/>
                <w:sz w:val="18"/>
              </w:rPr>
              <w:t xml:space="preserve"> (d′×d) input-to-hidden, W</w:t>
            </w:r>
            <w:r>
              <w:rPr>
                <w:b w:val="0"/>
                <w:i w:val="0"/>
                <w:color w:val="555555"/>
                <w:sz w:val="18"/>
                <w:vertAlign w:val="subscript"/>
              </w:rPr>
              <w:t>h</w:t>
            </w:r>
            <w:r>
              <w:rPr>
                <w:b w:val="0"/>
                <w:i w:val="0"/>
                <w:color w:val="555555"/>
                <w:sz w:val="18"/>
              </w:rPr>
              <w:t xml:space="preserve"> (d′×d′) hidden-to-hidden, W</w:t>
            </w:r>
            <w:r>
              <w:rPr>
                <w:b w:val="0"/>
                <w:i w:val="0"/>
                <w:color w:val="555555"/>
                <w:sz w:val="18"/>
                <w:vertAlign w:val="subscript"/>
              </w:rPr>
              <w:t>y</w:t>
            </w:r>
            <w:r>
              <w:rPr>
                <w:b w:val="0"/>
                <w:i w:val="0"/>
                <w:color w:val="555555"/>
                <w:sz w:val="18"/>
              </w:rPr>
              <w:t xml:space="preserve"> (v×d′) hidden-to-output, b = biases, v = output size (e.g. vocabulary).</w:t>
            </w:r>
          </w:p>
        </w:tc>
      </w:tr>
    </w:tbl>
    <w:p>
      <w:pPr>
        <w:spacing w:after="0"/>
      </w:pPr>
    </w:p>
    <w:p>
      <w:pPr>
        <w:keepNext/>
        <w:spacing w:after="0"/>
        <w:jc w:val="center"/>
      </w:pPr>
      <w:r>
        <w:drawing>
          <wp:inline xmlns:a="http://schemas.openxmlformats.org/drawingml/2006/main" xmlns:pic="http://schemas.openxmlformats.org/drawingml/2006/picture">
            <wp:extent cx="4680000" cy="1556723"/>
            <wp:docPr id="22" name="Picture 22"/>
            <wp:cNvGraphicFramePr>
              <a:graphicFrameLocks noChangeAspect="1"/>
            </wp:cNvGraphicFramePr>
            <a:graphic>
              <a:graphicData uri="http://schemas.openxmlformats.org/drawingml/2006/picture">
                <pic:pic>
                  <pic:nvPicPr>
                    <pic:cNvPr id="0" name="rnn.png"/>
                    <pic:cNvPicPr/>
                  </pic:nvPicPr>
                  <pic:blipFill>
                    <a:blip r:embed="rId45"/>
                    <a:stretch>
                      <a:fillRect/>
                    </a:stretch>
                  </pic:blipFill>
                  <pic:spPr>
                    <a:xfrm>
                      <a:off x="0" y="0"/>
                      <a:ext cx="4680000" cy="1556723"/>
                    </a:xfrm>
                    <a:prstGeom prst="rect"/>
                  </pic:spPr>
                </pic:pic>
              </a:graphicData>
            </a:graphic>
          </wp:inline>
        </w:drawing>
      </w:r>
    </w:p>
    <w:p>
      <w:pPr>
        <w:jc w:val="center"/>
      </w:pPr>
      <w:r>
        <w:rPr>
          <w:b w:val="0"/>
          <w:i/>
          <w:color w:val="555555"/>
          <w:sz w:val="18"/>
        </w:rPr>
        <w:t>Figure 13.2 — An RNN unrolled in time: the same W</w:t>
      </w:r>
      <w:r>
        <w:rPr>
          <w:b w:val="0"/>
          <w:i/>
          <w:color w:val="555555"/>
          <w:sz w:val="18"/>
          <w:vertAlign w:val="subscript"/>
        </w:rPr>
        <w:t>x</w:t>
      </w:r>
      <w:r>
        <w:rPr>
          <w:b w:val="0"/>
          <w:i/>
          <w:color w:val="555555"/>
          <w:sz w:val="18"/>
        </w:rPr>
        <w:t xml:space="preserve"> and W</w:t>
      </w:r>
      <w:r>
        <w:rPr>
          <w:b w:val="0"/>
          <w:i/>
          <w:color w:val="555555"/>
          <w:sz w:val="18"/>
          <w:vertAlign w:val="subscript"/>
        </w:rPr>
        <w:t>h</w:t>
      </w:r>
      <w:r>
        <w:rPr>
          <w:b w:val="0"/>
          <w:i/>
          <w:color w:val="555555"/>
          <w:sz w:val="18"/>
        </w:rPr>
        <w:t xml:space="preserve"> are reused at every step; for many-to-one tasks only the last hidden state h</w:t>
      </w:r>
      <w:r>
        <w:rPr>
          <w:b w:val="0"/>
          <w:i/>
          <w:color w:val="555555"/>
          <w:sz w:val="18"/>
          <w:vertAlign w:val="subscript"/>
        </w:rPr>
        <w:t>T</w:t>
      </w:r>
      <w:r>
        <w:rPr>
          <w:b w:val="0"/>
          <w:i/>
          <w:color w:val="555555"/>
          <w:sz w:val="18"/>
        </w:rPr>
        <w:t xml:space="preserve"> produces the output.</w:t>
      </w:r>
    </w:p>
    <w:p>
      <w:pPr>
        <w:pStyle w:val="ListBullet"/>
        <w:spacing w:after="40"/>
      </w:pPr>
      <w:r>
        <w:rPr>
          <w:b/>
          <w:i w:val="0"/>
        </w:rPr>
        <w:t>Weight sharing across time:</w:t>
      </w:r>
      <w:r>
        <w:rPr>
          <w:b w:val="0"/>
          <w:i w:val="0"/>
        </w:rPr>
        <w:t xml:space="preserve"> the same W</w:t>
      </w:r>
      <w:r>
        <w:rPr>
          <w:b w:val="0"/>
          <w:i w:val="0"/>
          <w:vertAlign w:val="subscript"/>
        </w:rPr>
        <w:t>x</w:t>
      </w:r>
      <w:r>
        <w:rPr>
          <w:b w:val="0"/>
          <w:i w:val="0"/>
        </w:rPr>
        <w:t>, W</w:t>
      </w:r>
      <w:r>
        <w:rPr>
          <w:b w:val="0"/>
          <w:i w:val="0"/>
          <w:vertAlign w:val="subscript"/>
        </w:rPr>
        <w:t>h</w:t>
      </w:r>
      <w:r>
        <w:rPr>
          <w:b w:val="0"/>
          <w:i w:val="0"/>
        </w:rPr>
        <w:t>, W</w:t>
      </w:r>
      <w:r>
        <w:rPr>
          <w:b w:val="0"/>
          <w:i w:val="0"/>
          <w:vertAlign w:val="subscript"/>
        </w:rPr>
        <w:t>y</w:t>
      </w:r>
      <w:r>
        <w:rPr>
          <w:b w:val="0"/>
          <w:i w:val="0"/>
        </w:rPr>
        <w:t xml:space="preserve"> at every step → the number of parameters does </w:t>
      </w:r>
      <w:r>
        <w:rPr>
          <w:b/>
          <w:i w:val="0"/>
        </w:rPr>
        <w:t>not</w:t>
      </w:r>
      <w:r>
        <w:rPr>
          <w:b w:val="0"/>
          <w:i w:val="0"/>
        </w:rPr>
        <w:t xml:space="preserve"> depend on T, and the network can handle sequences of any length.</w:t>
      </w:r>
    </w:p>
    <w:p>
      <w:pPr>
        <w:pStyle w:val="ListBullet"/>
        <w:spacing w:after="40"/>
      </w:pPr>
      <w:r>
        <w:rPr>
          <w:b/>
          <w:i w:val="0"/>
        </w:rPr>
        <w:t>Training = Backpropagation Through Time (BPTT):</w:t>
      </w:r>
      <w:r>
        <w:rPr>
          <w:b w:val="0"/>
          <w:i w:val="0"/>
        </w:rPr>
        <w:t xml:space="preserve"> unroll the RNN for T steps (it becomes a deep feed-forward net with tied weights), compute the loss, backpropagate through all steps, and add the gradients for the shared weights. Truncated BPTT limits the number of steps for speed.</w:t>
      </w:r>
    </w:p>
    <w:p>
      <w:pPr>
        <w:pStyle w:val="ListBullet"/>
        <w:spacing w:after="40"/>
      </w:pPr>
      <w:r>
        <w:rPr>
          <w:b/>
          <w:i w:val="0"/>
        </w:rPr>
        <w:t>Vanishing / exploding gradients:</w:t>
      </w:r>
      <w:r>
        <w:rPr>
          <w:b w:val="0"/>
          <w:i w:val="0"/>
        </w:rPr>
        <w:t xml:space="preserve"> the gradient from step T back to step k contains the product Π ∂h</w:t>
      </w:r>
      <w:r>
        <w:rPr>
          <w:b w:val="0"/>
          <w:i w:val="0"/>
          <w:vertAlign w:val="subscript"/>
        </w:rPr>
        <w:t>t</w:t>
      </w:r>
      <w:r>
        <w:rPr>
          <w:b w:val="0"/>
          <w:i w:val="0"/>
        </w:rPr>
        <w:t>/∂h</w:t>
      </w:r>
      <w:r>
        <w:rPr>
          <w:b w:val="0"/>
          <w:i w:val="0"/>
          <w:vertAlign w:val="subscript"/>
        </w:rPr>
        <w:t>t−1</w:t>
      </w:r>
      <w:r>
        <w:rPr>
          <w:b w:val="0"/>
          <w:i w:val="0"/>
        </w:rPr>
        <w:t xml:space="preserve"> = Π diag(tanh′(·)) W</w:t>
      </w:r>
      <w:r>
        <w:rPr>
          <w:b w:val="0"/>
          <w:i w:val="0"/>
          <w:vertAlign w:val="subscript"/>
        </w:rPr>
        <w:t>h</w:t>
      </w:r>
      <w:r>
        <w:rPr>
          <w:b w:val="0"/>
          <w:i w:val="0"/>
        </w:rPr>
        <w:t>. tanh′ ≤ 1 and if the largest singular value of W</w:t>
      </w:r>
      <w:r>
        <w:rPr>
          <w:b w:val="0"/>
          <w:i w:val="0"/>
          <w:vertAlign w:val="subscript"/>
        </w:rPr>
        <w:t>h</w:t>
      </w:r>
      <w:r>
        <w:rPr>
          <w:b w:val="0"/>
          <w:i w:val="0"/>
        </w:rPr>
        <w:t xml:space="preserve"> is &lt; 1 the product shrinks exponentially (vanishes); if &gt; 1 it can blow up (explodes). → A vanilla RNN </w:t>
      </w:r>
      <w:r>
        <w:rPr>
          <w:b/>
          <w:i w:val="0"/>
        </w:rPr>
        <w:t>cannot learn long-range dependencies</w:t>
      </w:r>
      <w:r>
        <w:rPr>
          <w:b w:val="0"/>
          <w:i w:val="0"/>
        </w:rPr>
        <w:t xml:space="preserve"> (e.g., subject-verb agreement across 20 words). Exploding gradients are fixed with </w:t>
      </w:r>
      <w:r>
        <w:rPr>
          <w:b/>
          <w:i w:val="0"/>
        </w:rPr>
        <w:t>gradient clipping</w:t>
      </w:r>
      <w:r>
        <w:rPr>
          <w:b w:val="0"/>
          <w:i w:val="0"/>
        </w:rPr>
        <w:t>; vanishing needs a better cell.</w:t>
      </w:r>
    </w:p>
    <w:p>
      <w:pPr>
        <w:pStyle w:val="ListBullet"/>
        <w:spacing w:after="40"/>
      </w:pPr>
      <w:r>
        <w:rPr>
          <w:b/>
          <w:i w:val="0"/>
        </w:rPr>
        <w:t>LSTM:</w:t>
      </w:r>
      <w:r>
        <w:rPr>
          <w:b w:val="0"/>
          <w:i w:val="0"/>
        </w:rPr>
        <w:t xml:space="preserve"> adds a </w:t>
      </w:r>
      <w:r>
        <w:rPr>
          <w:b/>
          <w:i w:val="0"/>
        </w:rPr>
        <w:t>cell state</w:t>
      </w:r>
      <w:r>
        <w:rPr>
          <w:b w:val="0"/>
          <w:i w:val="0"/>
        </w:rPr>
        <w:t xml:space="preserve"> c</w:t>
      </w:r>
      <w:r>
        <w:rPr>
          <w:b w:val="0"/>
          <w:i w:val="0"/>
          <w:vertAlign w:val="subscript"/>
        </w:rPr>
        <w:t>t</w:t>
      </w:r>
      <w:r>
        <w:rPr>
          <w:b w:val="0"/>
          <w:i w:val="0"/>
        </w:rPr>
        <w:t xml:space="preserve"> (a conveyor belt) and three gates (sigmoid values in 0–1): </w:t>
      </w:r>
      <w:r>
        <w:rPr>
          <w:b/>
          <w:i w:val="0"/>
        </w:rPr>
        <w:t>forget gate</w:t>
      </w:r>
      <w:r>
        <w:rPr>
          <w:b w:val="0"/>
          <w:i w:val="0"/>
        </w:rPr>
        <w:t xml:space="preserve"> f (what to erase), </w:t>
      </w:r>
      <w:r>
        <w:rPr>
          <w:b/>
          <w:i w:val="0"/>
        </w:rPr>
        <w:t>input gate</w:t>
      </w:r>
      <w:r>
        <w:rPr>
          <w:b w:val="0"/>
          <w:i w:val="0"/>
        </w:rPr>
        <w:t xml:space="preserve"> i (what to write), </w:t>
      </w:r>
      <w:r>
        <w:rPr>
          <w:b/>
          <w:i w:val="0"/>
        </w:rPr>
        <w:t>output gate</w:t>
      </w:r>
      <w:r>
        <w:rPr>
          <w:b w:val="0"/>
          <w:i w:val="0"/>
        </w:rPr>
        <w:t xml:space="preserve"> o (what to reveal). c</w:t>
      </w:r>
      <w:r>
        <w:rPr>
          <w:b w:val="0"/>
          <w:i w:val="0"/>
          <w:vertAlign w:val="subscript"/>
        </w:rPr>
        <w:t>t</w:t>
      </w:r>
      <w:r>
        <w:rPr>
          <w:b w:val="0"/>
          <w:i w:val="0"/>
        </w:rPr>
        <w:t xml:space="preserve"> = f ⊙ c</w:t>
      </w:r>
      <w:r>
        <w:rPr>
          <w:b w:val="0"/>
          <w:i w:val="0"/>
          <w:vertAlign w:val="subscript"/>
        </w:rPr>
        <w:t>t−1</w:t>
      </w:r>
      <w:r>
        <w:rPr>
          <w:b w:val="0"/>
          <w:i w:val="0"/>
        </w:rPr>
        <w:t xml:space="preserve"> + i ⊙ c̃</w:t>
      </w:r>
      <w:r>
        <w:rPr>
          <w:b w:val="0"/>
          <w:i w:val="0"/>
          <w:vertAlign w:val="subscript"/>
        </w:rPr>
        <w:t>t</w:t>
      </w:r>
      <w:r>
        <w:rPr>
          <w:b w:val="0"/>
          <w:i w:val="0"/>
        </w:rPr>
        <w:t>; h</w:t>
      </w:r>
      <w:r>
        <w:rPr>
          <w:b w:val="0"/>
          <w:i w:val="0"/>
          <w:vertAlign w:val="subscript"/>
        </w:rPr>
        <w:t>t</w:t>
      </w:r>
      <w:r>
        <w:rPr>
          <w:b w:val="0"/>
          <w:i w:val="0"/>
        </w:rPr>
        <w:t xml:space="preserve"> = o ⊙ tanh(c</w:t>
      </w:r>
      <w:r>
        <w:rPr>
          <w:b w:val="0"/>
          <w:i w:val="0"/>
          <w:vertAlign w:val="subscript"/>
        </w:rPr>
        <w:t>t</w:t>
      </w:r>
      <w:r>
        <w:rPr>
          <w:b w:val="0"/>
          <w:i w:val="0"/>
        </w:rPr>
        <w:t>). The additive update lets gradients flow over long distances.</w:t>
      </w:r>
    </w:p>
    <w:p>
      <w:pPr>
        <w:pStyle w:val="ListBullet"/>
        <w:spacing w:after="40"/>
      </w:pPr>
      <w:r>
        <w:rPr>
          <w:b/>
          <w:i w:val="0"/>
        </w:rPr>
        <w:t>GRU:</w:t>
      </w:r>
      <w:r>
        <w:rPr>
          <w:b w:val="0"/>
          <w:i w:val="0"/>
        </w:rPr>
        <w:t xml:space="preserve"> a lighter LSTM with 2 gates — </w:t>
      </w:r>
      <w:r>
        <w:rPr>
          <w:b/>
          <w:i w:val="0"/>
        </w:rPr>
        <w:t>update gate</w:t>
      </w:r>
      <w:r>
        <w:rPr>
          <w:b w:val="0"/>
          <w:i w:val="0"/>
        </w:rPr>
        <w:t xml:space="preserve"> z and </w:t>
      </w:r>
      <w:r>
        <w:rPr>
          <w:b/>
          <w:i w:val="0"/>
        </w:rPr>
        <w:t>reset gate</w:t>
      </w:r>
      <w:r>
        <w:rPr>
          <w:b w:val="0"/>
          <w:i w:val="0"/>
        </w:rPr>
        <w:t xml:space="preserve"> r; no separate cell state; fewer params, similar performance.</w:t>
      </w:r>
    </w:p>
    <w:tbl>
      <w:tblPr>
        <w:tblW w:type="auto" w:w="0"/>
        <w:jc w:val="center"/>
        <w:tblLook w:firstColumn="1" w:firstRow="1" w:lastColumn="0" w:lastRow="0" w:noHBand="0" w:noVBand="1" w:val="04A0"/>
      </w:tblPr>
      <w:tblGrid>
        <w:gridCol w:w="9638"/>
      </w:tblGrid>
      <w:tr>
        <w:tc>
          <w:tcPr>
            <w:tcW w:type="dxa" w:w="9638"/>
            <w:shd w:val="clear" w:color="auto" w:fill="FBFBFB"/>
            <w:tcBorders>
              <w:top w:val="nil"/>
              <w:left w:val="single" w:sz="24" w:color="7B4FC9"/>
              <w:bottom w:val="nil"/>
              <w:right w:val="nil"/>
            </w:tcBorders>
            <w:tcMar>
              <w:top w:w="70" w:type="dxa"/>
              <w:bottom w:w="70" w:type="dxa"/>
              <w:left w:w="140" w:type="dxa"/>
              <w:right w:w="110" w:type="dxa"/>
            </w:tcMar>
          </w:tcPr>
          <w:p>
            <w:pPr>
              <w:spacing w:after="0"/>
            </w:pPr>
            <w:r>
              <w:rPr>
                <w:b/>
                <w:color w:val="7B4FC9"/>
              </w:rPr>
              <w:t>📐 Derivation: Why gradients vanish or explode in an RNN</w:t>
            </w:r>
          </w:p>
          <w:p>
            <w:pPr>
              <w:spacing w:after="20"/>
            </w:pPr>
            <w:r>
              <w:rPr>
                <w:b/>
                <w:color w:val="7B4FC9"/>
                <w:sz w:val="19"/>
              </w:rPr>
              <w:t xml:space="preserve">Step 1.  </w:t>
            </w:r>
            <w:r>
              <w:rPr>
                <w:b w:val="0"/>
                <w:i w:val="0"/>
                <w:sz w:val="20"/>
              </w:rPr>
              <w:t xml:space="preserve">Chain rule through every time step between k and T.  </w:t>
            </w:r>
          </w:p>
          <w:p>
            <w:pPr>
              <w:spacing w:after="60"/>
              <w:jc w:val="center"/>
            </w:pPr>
            <w:r>
              <w:rPr>
                <w:rFonts w:ascii="Cambria Math" w:hAnsi="Cambria Math"/>
                <w:b w:val="0"/>
                <w:i w:val="0"/>
                <w:sz w:val="22"/>
              </w:rPr>
              <w:t>∂L/∂h</w:t>
            </w:r>
            <w:r>
              <w:rPr>
                <w:rFonts w:ascii="Cambria Math" w:hAnsi="Cambria Math"/>
                <w:b w:val="0"/>
                <w:i w:val="0"/>
                <w:sz w:val="22"/>
                <w:vertAlign w:val="subscript"/>
              </w:rPr>
              <w:t>k</w:t>
            </w:r>
            <w:r>
              <w:rPr>
                <w:rFonts w:ascii="Cambria Math" w:hAnsi="Cambria Math"/>
                <w:b w:val="0"/>
                <w:i w:val="0"/>
                <w:sz w:val="22"/>
              </w:rPr>
              <w:t xml:space="preserve"> = ∂L/∂h</w:t>
            </w:r>
            <w:r>
              <w:rPr>
                <w:rFonts w:ascii="Cambria Math" w:hAnsi="Cambria Math"/>
                <w:b w:val="0"/>
                <w:i w:val="0"/>
                <w:sz w:val="22"/>
                <w:vertAlign w:val="subscript"/>
              </w:rPr>
              <w:t>T</w:t>
            </w:r>
            <w:r>
              <w:rPr>
                <w:rFonts w:ascii="Cambria Math" w:hAnsi="Cambria Math"/>
                <w:b w:val="0"/>
                <w:i w:val="0"/>
                <w:sz w:val="22"/>
              </w:rPr>
              <w:t xml:space="preserve"> · Π</w:t>
            </w:r>
            <w:r>
              <w:rPr>
                <w:rFonts w:ascii="Cambria Math" w:hAnsi="Cambria Math"/>
                <w:b w:val="0"/>
                <w:i w:val="0"/>
                <w:sz w:val="22"/>
                <w:vertAlign w:val="subscript"/>
              </w:rPr>
              <w:t>t=k+1</w:t>
            </w:r>
            <w:r>
              <w:rPr>
                <w:rFonts w:ascii="Cambria Math" w:hAnsi="Cambria Math"/>
                <w:b w:val="0"/>
                <w:i w:val="0"/>
                <w:sz w:val="22"/>
                <w:vertAlign w:val="superscript"/>
              </w:rPr>
              <w:t>T</w:t>
            </w:r>
            <w:r>
              <w:rPr>
                <w:rFonts w:ascii="Cambria Math" w:hAnsi="Cambria Math"/>
                <w:b w:val="0"/>
                <w:i w:val="0"/>
                <w:sz w:val="22"/>
              </w:rPr>
              <w:t xml:space="preserve"> ∂h</w:t>
            </w:r>
            <w:r>
              <w:rPr>
                <w:rFonts w:ascii="Cambria Math" w:hAnsi="Cambria Math"/>
                <w:b w:val="0"/>
                <w:i w:val="0"/>
                <w:sz w:val="22"/>
                <w:vertAlign w:val="subscript"/>
              </w:rPr>
              <w:t>t</w:t>
            </w:r>
            <w:r>
              <w:rPr>
                <w:rFonts w:ascii="Cambria Math" w:hAnsi="Cambria Math"/>
                <w:b w:val="0"/>
                <w:i w:val="0"/>
                <w:sz w:val="22"/>
              </w:rPr>
              <w:t>/∂h</w:t>
            </w:r>
            <w:r>
              <w:rPr>
                <w:rFonts w:ascii="Cambria Math" w:hAnsi="Cambria Math"/>
                <w:b w:val="0"/>
                <w:i w:val="0"/>
                <w:sz w:val="22"/>
                <w:vertAlign w:val="subscript"/>
              </w:rPr>
              <w:t>t−1</w:t>
            </w:r>
          </w:p>
          <w:p>
            <w:pPr>
              <w:spacing w:after="20"/>
            </w:pPr>
            <w:r>
              <w:rPr>
                <w:b/>
                <w:color w:val="7B4FC9"/>
                <w:sz w:val="19"/>
              </w:rPr>
              <w:t xml:space="preserve">Step 2.  </w:t>
            </w:r>
            <w:r>
              <w:rPr>
                <w:b w:val="0"/>
                <w:i w:val="0"/>
                <w:sz w:val="20"/>
              </w:rPr>
              <w:t>Derivative of h</w:t>
            </w:r>
            <w:r>
              <w:rPr>
                <w:b w:val="0"/>
                <w:i w:val="0"/>
                <w:sz w:val="20"/>
                <w:vertAlign w:val="subscript"/>
              </w:rPr>
              <w:t>t</w:t>
            </w:r>
            <w:r>
              <w:rPr>
                <w:b w:val="0"/>
                <w:i w:val="0"/>
                <w:sz w:val="20"/>
              </w:rPr>
              <w:t xml:space="preserve"> = tanh(W</w:t>
            </w:r>
            <w:r>
              <w:rPr>
                <w:b w:val="0"/>
                <w:i w:val="0"/>
                <w:sz w:val="20"/>
                <w:vertAlign w:val="subscript"/>
              </w:rPr>
              <w:t>h</w:t>
            </w:r>
            <w:r>
              <w:rPr>
                <w:b w:val="0"/>
                <w:i w:val="0"/>
                <w:sz w:val="20"/>
              </w:rPr>
              <w:t xml:space="preserve"> h</w:t>
            </w:r>
            <w:r>
              <w:rPr>
                <w:b w:val="0"/>
                <w:i w:val="0"/>
                <w:sz w:val="20"/>
                <w:vertAlign w:val="subscript"/>
              </w:rPr>
              <w:t>t−1</w:t>
            </w:r>
            <w:r>
              <w:rPr>
                <w:b w:val="0"/>
                <w:i w:val="0"/>
                <w:sz w:val="20"/>
              </w:rPr>
              <w:t xml:space="preserve"> + …); tanh′ = 1 − tanh² ≤ 1.  </w:t>
            </w:r>
          </w:p>
          <w:p>
            <w:pPr>
              <w:spacing w:after="60"/>
              <w:jc w:val="center"/>
            </w:pPr>
            <w:r>
              <w:rPr>
                <w:rFonts w:ascii="Cambria Math" w:hAnsi="Cambria Math"/>
                <w:b w:val="0"/>
                <w:i w:val="0"/>
                <w:sz w:val="22"/>
              </w:rPr>
              <w:t>∂h</w:t>
            </w:r>
            <w:r>
              <w:rPr>
                <w:rFonts w:ascii="Cambria Math" w:hAnsi="Cambria Math"/>
                <w:b w:val="0"/>
                <w:i w:val="0"/>
                <w:sz w:val="22"/>
                <w:vertAlign w:val="subscript"/>
              </w:rPr>
              <w:t>t</w:t>
            </w:r>
            <w:r>
              <w:rPr>
                <w:rFonts w:ascii="Cambria Math" w:hAnsi="Cambria Math"/>
                <w:b w:val="0"/>
                <w:i w:val="0"/>
                <w:sz w:val="22"/>
              </w:rPr>
              <w:t>/∂h</w:t>
            </w:r>
            <w:r>
              <w:rPr>
                <w:rFonts w:ascii="Cambria Math" w:hAnsi="Cambria Math"/>
                <w:b w:val="0"/>
                <w:i w:val="0"/>
                <w:sz w:val="22"/>
                <w:vertAlign w:val="subscript"/>
              </w:rPr>
              <w:t>t−1</w:t>
            </w:r>
            <w:r>
              <w:rPr>
                <w:rFonts w:ascii="Cambria Math" w:hAnsi="Cambria Math"/>
                <w:b w:val="0"/>
                <w:i w:val="0"/>
                <w:sz w:val="22"/>
              </w:rPr>
              <w:t xml:space="preserve"> = diag(1 − h</w:t>
            </w:r>
            <w:r>
              <w:rPr>
                <w:rFonts w:ascii="Cambria Math" w:hAnsi="Cambria Math"/>
                <w:b w:val="0"/>
                <w:i w:val="0"/>
                <w:sz w:val="22"/>
                <w:vertAlign w:val="subscript"/>
              </w:rPr>
              <w:t>t</w:t>
            </w:r>
            <w:r>
              <w:rPr>
                <w:rFonts w:ascii="Cambria Math" w:hAnsi="Cambria Math"/>
                <w:b w:val="0"/>
                <w:i w:val="0"/>
                <w:sz w:val="22"/>
                <w:vertAlign w:val="superscript"/>
              </w:rPr>
              <w:t>2</w:t>
            </w:r>
            <w:r>
              <w:rPr>
                <w:rFonts w:ascii="Cambria Math" w:hAnsi="Cambria Math"/>
                <w:b w:val="0"/>
                <w:i w:val="0"/>
                <w:sz w:val="22"/>
              </w:rPr>
              <w:t>) · W</w:t>
            </w:r>
            <w:r>
              <w:rPr>
                <w:rFonts w:ascii="Cambria Math" w:hAnsi="Cambria Math"/>
                <w:b w:val="0"/>
                <w:i w:val="0"/>
                <w:sz w:val="22"/>
                <w:vertAlign w:val="subscript"/>
              </w:rPr>
              <w:t>h</w:t>
            </w:r>
          </w:p>
          <w:p>
            <w:pPr>
              <w:spacing w:after="20"/>
            </w:pPr>
            <w:r>
              <w:rPr>
                <w:b/>
                <w:color w:val="7B4FC9"/>
                <w:sz w:val="19"/>
              </w:rPr>
              <w:t xml:space="preserve">Step 3.  </w:t>
            </w:r>
            <w:r>
              <w:rPr>
                <w:b w:val="0"/>
                <w:i w:val="0"/>
                <w:sz w:val="20"/>
              </w:rPr>
              <w:t>γ ≤ 1 from tanh′, λ</w:t>
            </w:r>
            <w:r>
              <w:rPr>
                <w:b w:val="0"/>
                <w:i w:val="0"/>
                <w:sz w:val="20"/>
                <w:vertAlign w:val="subscript"/>
              </w:rPr>
              <w:t>max</w:t>
            </w:r>
            <w:r>
              <w:rPr>
                <w:b w:val="0"/>
                <w:i w:val="0"/>
                <w:sz w:val="20"/>
              </w:rPr>
              <w:t xml:space="preserve"> = largest singular value of W</w:t>
            </w:r>
            <w:r>
              <w:rPr>
                <w:b w:val="0"/>
                <w:i w:val="0"/>
                <w:sz w:val="20"/>
                <w:vertAlign w:val="subscript"/>
              </w:rPr>
              <w:t>h</w:t>
            </w:r>
            <w:r>
              <w:rPr>
                <w:b w:val="0"/>
                <w:i w:val="0"/>
                <w:sz w:val="20"/>
              </w:rPr>
              <w:t xml:space="preserve">. A number raised to a big power.  </w:t>
            </w:r>
          </w:p>
          <w:p>
            <w:pPr>
              <w:spacing w:after="60"/>
              <w:jc w:val="center"/>
            </w:pPr>
            <w:r>
              <w:rPr>
                <w:rFonts w:ascii="Cambria Math" w:hAnsi="Cambria Math"/>
                <w:b w:val="0"/>
                <w:i w:val="0"/>
                <w:sz w:val="22"/>
              </w:rPr>
              <w:t>‖Π‖ ≈ (γ · λ</w:t>
            </w:r>
            <w:r>
              <w:rPr>
                <w:rFonts w:ascii="Cambria Math" w:hAnsi="Cambria Math"/>
                <w:b w:val="0"/>
                <w:i w:val="0"/>
                <w:sz w:val="22"/>
                <w:vertAlign w:val="subscript"/>
              </w:rPr>
              <w:t>max</w:t>
            </w:r>
            <w:r>
              <w:rPr>
                <w:rFonts w:ascii="Cambria Math" w:hAnsi="Cambria Math"/>
                <w:b w:val="0"/>
                <w:i w:val="0"/>
                <w:sz w:val="22"/>
              </w:rPr>
              <w:t>)</w:t>
            </w:r>
            <w:r>
              <w:rPr>
                <w:rFonts w:ascii="Cambria Math" w:hAnsi="Cambria Math"/>
                <w:b w:val="0"/>
                <w:i w:val="0"/>
                <w:sz w:val="22"/>
                <w:vertAlign w:val="superscript"/>
              </w:rPr>
              <w:t>T−k</w:t>
            </w:r>
          </w:p>
          <w:p>
            <w:pPr>
              <w:spacing w:after="20"/>
            </w:pPr>
            <w:r>
              <w:rPr>
                <w:b/>
                <w:color w:val="7B4FC9"/>
                <w:sz w:val="19"/>
              </w:rPr>
              <w:t xml:space="preserve">Step 4.  </w:t>
            </w:r>
            <w:r>
              <w:rPr>
                <w:b w:val="0"/>
                <w:i w:val="0"/>
                <w:sz w:val="20"/>
              </w:rPr>
              <w:t xml:space="preserve">Early inputs get (almost) no gradient → the RNN "forgets" long-range context.  </w:t>
            </w:r>
          </w:p>
          <w:p>
            <w:pPr>
              <w:spacing w:after="60"/>
              <w:jc w:val="center"/>
            </w:pPr>
            <w:r>
              <w:rPr>
                <w:rFonts w:ascii="Cambria Math" w:hAnsi="Cambria Math"/>
                <w:b w:val="0"/>
                <w:i w:val="0"/>
                <w:sz w:val="22"/>
              </w:rPr>
              <w:t>γλ &lt; 1 ⇒ → 0 (vanish);   γλ &gt; 1 ⇒ → ∞ (explode)</w:t>
            </w:r>
          </w:p>
        </w:tc>
      </w:tr>
    </w:tbl>
    <w:p>
      <w:pPr>
        <w:spacing w:after="0"/>
      </w:pPr>
    </w:p>
    <w:p>
      <w:pPr>
        <w:pStyle w:val="Heading3"/>
      </w:pPr>
      <w:r>
        <w:t>Sequence-to-sequence (encoder–decoder) and RNN configurations</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9"/>
              </w:rPr>
              <w:t>Type</w:t>
            </w:r>
          </w:p>
        </w:tc>
        <w:tc>
          <w:tcPr>
            <w:tcW w:type="dxa" w:w="3118"/>
            <w:shd w:val="clear" w:color="auto" w:fill="1F3864"/>
            <w:tcMar>
              <w:top w:w="70" w:type="dxa"/>
              <w:bottom w:w="70" w:type="dxa"/>
              <w:left w:w="140" w:type="dxa"/>
              <w:right w:w="110" w:type="dxa"/>
            </w:tcMar>
          </w:tcPr>
          <w:p>
            <w:pPr>
              <w:jc w:val="center"/>
            </w:pPr>
            <w:r>
              <w:rPr>
                <w:b/>
                <w:i w:val="0"/>
                <w:color w:val="FFFFFF"/>
                <w:sz w:val="19"/>
              </w:rPr>
              <w:t>Input → output</w:t>
            </w:r>
          </w:p>
        </w:tc>
        <w:tc>
          <w:tcPr>
            <w:tcW w:type="dxa" w:w="3969"/>
            <w:shd w:val="clear" w:color="auto" w:fill="1F3864"/>
            <w:tcMar>
              <w:top w:w="70" w:type="dxa"/>
              <w:bottom w:w="70" w:type="dxa"/>
              <w:left w:w="140" w:type="dxa"/>
              <w:right w:w="110" w:type="dxa"/>
            </w:tcMar>
          </w:tcPr>
          <w:p>
            <w:pPr>
              <w:jc w:val="center"/>
            </w:pPr>
            <w:r>
              <w:rPr>
                <w:b/>
                <w:i w:val="0"/>
                <w:color w:val="FFFFFF"/>
                <w:sz w:val="19"/>
              </w:rPr>
              <w:t>Example</w:t>
            </w:r>
          </w:p>
        </w:tc>
      </w:tr>
      <w:tr>
        <w:tc>
          <w:tcPr>
            <w:tcW w:type="dxa" w:w="2268"/>
          </w:tcPr>
          <w:p>
            <w:pPr>
              <w:spacing w:after="0"/>
              <w:jc w:val="center"/>
            </w:pPr>
            <w:r>
              <w:rPr>
                <w:b w:val="0"/>
                <w:i w:val="0"/>
                <w:sz w:val="19"/>
              </w:rPr>
              <w:t>One-to-one</w:t>
            </w:r>
          </w:p>
        </w:tc>
        <w:tc>
          <w:tcPr>
            <w:tcW w:type="dxa" w:w="3118"/>
          </w:tcPr>
          <w:p>
            <w:pPr>
              <w:spacing w:after="0"/>
              <w:jc w:val="center"/>
            </w:pPr>
            <w:r>
              <w:rPr>
                <w:b w:val="0"/>
                <w:i w:val="0"/>
                <w:sz w:val="19"/>
              </w:rPr>
              <w:t>fixed → fixed</w:t>
            </w:r>
          </w:p>
        </w:tc>
        <w:tc>
          <w:tcPr>
            <w:tcW w:type="dxa" w:w="3969"/>
          </w:tcPr>
          <w:p>
            <w:pPr>
              <w:spacing w:after="0"/>
            </w:pPr>
            <w:r>
              <w:rPr>
                <w:b w:val="0"/>
                <w:i w:val="0"/>
                <w:sz w:val="19"/>
              </w:rPr>
              <w:t>ordinary classifier (no recurrence)</w:t>
            </w:r>
          </w:p>
        </w:tc>
      </w:tr>
      <w:tr>
        <w:tc>
          <w:tcPr>
            <w:tcW w:type="dxa" w:w="2268"/>
            <w:shd w:val="clear" w:color="auto" w:fill="F2F6FC"/>
            <w:tcMar>
              <w:top w:w="70" w:type="dxa"/>
              <w:bottom w:w="70" w:type="dxa"/>
              <w:left w:w="140" w:type="dxa"/>
              <w:right w:w="110" w:type="dxa"/>
            </w:tcMar>
          </w:tcPr>
          <w:p>
            <w:pPr>
              <w:spacing w:after="0"/>
              <w:jc w:val="center"/>
            </w:pPr>
            <w:r>
              <w:rPr>
                <w:b w:val="0"/>
                <w:i w:val="0"/>
                <w:sz w:val="19"/>
              </w:rPr>
              <w:t>One-to-many</w:t>
            </w:r>
          </w:p>
        </w:tc>
        <w:tc>
          <w:tcPr>
            <w:tcW w:type="dxa" w:w="3118"/>
            <w:shd w:val="clear" w:color="auto" w:fill="F2F6FC"/>
            <w:tcMar>
              <w:top w:w="70" w:type="dxa"/>
              <w:bottom w:w="70" w:type="dxa"/>
              <w:left w:w="140" w:type="dxa"/>
              <w:right w:w="110" w:type="dxa"/>
            </w:tcMar>
          </w:tcPr>
          <w:p>
            <w:pPr>
              <w:spacing w:after="0"/>
            </w:pPr>
            <w:r>
              <w:rPr>
                <w:b w:val="0"/>
                <w:i w:val="0"/>
                <w:sz w:val="19"/>
              </w:rPr>
              <w:t>single input → sequence</w:t>
            </w:r>
          </w:p>
        </w:tc>
        <w:tc>
          <w:tcPr>
            <w:tcW w:type="dxa" w:w="3969"/>
            <w:shd w:val="clear" w:color="auto" w:fill="F2F6FC"/>
            <w:tcMar>
              <w:top w:w="70" w:type="dxa"/>
              <w:bottom w:w="70" w:type="dxa"/>
              <w:left w:w="140" w:type="dxa"/>
              <w:right w:w="110" w:type="dxa"/>
            </w:tcMar>
          </w:tcPr>
          <w:p>
            <w:pPr>
              <w:spacing w:after="0"/>
            </w:pPr>
            <w:r>
              <w:rPr>
                <w:b w:val="0"/>
                <w:i w:val="0"/>
                <w:sz w:val="19"/>
              </w:rPr>
              <w:t>image captioning, music generation</w:t>
            </w:r>
          </w:p>
        </w:tc>
      </w:tr>
      <w:tr>
        <w:tc>
          <w:tcPr>
            <w:tcW w:type="dxa" w:w="2268"/>
          </w:tcPr>
          <w:p>
            <w:pPr>
              <w:spacing w:after="0"/>
              <w:jc w:val="center"/>
            </w:pPr>
            <w:r>
              <w:rPr>
                <w:b w:val="0"/>
                <w:i w:val="0"/>
                <w:sz w:val="19"/>
              </w:rPr>
              <w:t>Many-to-one</w:t>
            </w:r>
          </w:p>
        </w:tc>
        <w:tc>
          <w:tcPr>
            <w:tcW w:type="dxa" w:w="3118"/>
          </w:tcPr>
          <w:p>
            <w:pPr>
              <w:spacing w:after="0"/>
            </w:pPr>
            <w:r>
              <w:rPr>
                <w:b w:val="0"/>
                <w:i w:val="0"/>
                <w:sz w:val="19"/>
              </w:rPr>
              <w:t>sequence → single output</w:t>
            </w:r>
          </w:p>
        </w:tc>
        <w:tc>
          <w:tcPr>
            <w:tcW w:type="dxa" w:w="3969"/>
          </w:tcPr>
          <w:p>
            <w:pPr>
              <w:spacing w:after="0"/>
            </w:pPr>
            <w:r>
              <w:rPr>
                <w:b w:val="0"/>
                <w:i w:val="0"/>
                <w:sz w:val="19"/>
              </w:rPr>
              <w:t>sentiment analysis, spam detection (use h</w:t>
            </w:r>
            <w:r>
              <w:rPr>
                <w:b w:val="0"/>
                <w:i w:val="0"/>
                <w:sz w:val="19"/>
                <w:vertAlign w:val="subscript"/>
              </w:rPr>
              <w:t>T</w:t>
            </w:r>
            <w:r>
              <w:rPr>
                <w:b w:val="0"/>
                <w:i w:val="0"/>
                <w:sz w:val="19"/>
              </w:rPr>
              <w:t>)</w:t>
            </w:r>
          </w:p>
        </w:tc>
      </w:tr>
      <w:tr>
        <w:tc>
          <w:tcPr>
            <w:tcW w:type="dxa" w:w="2268"/>
            <w:shd w:val="clear" w:color="auto" w:fill="F2F6FC"/>
            <w:tcMar>
              <w:top w:w="70" w:type="dxa"/>
              <w:bottom w:w="70" w:type="dxa"/>
              <w:left w:w="140" w:type="dxa"/>
              <w:right w:w="110" w:type="dxa"/>
            </w:tcMar>
          </w:tcPr>
          <w:p>
            <w:pPr>
              <w:spacing w:after="0"/>
            </w:pPr>
            <w:r>
              <w:rPr>
                <w:b w:val="0"/>
                <w:i w:val="0"/>
                <w:sz w:val="19"/>
              </w:rPr>
              <w:t>Many-to-many (synced)</w:t>
            </w:r>
          </w:p>
        </w:tc>
        <w:tc>
          <w:tcPr>
            <w:tcW w:type="dxa" w:w="3118"/>
            <w:shd w:val="clear" w:color="auto" w:fill="F2F6FC"/>
            <w:tcMar>
              <w:top w:w="70" w:type="dxa"/>
              <w:bottom w:w="70" w:type="dxa"/>
              <w:left w:w="140" w:type="dxa"/>
              <w:right w:w="110" w:type="dxa"/>
            </w:tcMar>
          </w:tcPr>
          <w:p>
            <w:pPr>
              <w:spacing w:after="0"/>
            </w:pPr>
            <w:r>
              <w:rPr>
                <w:b w:val="0"/>
                <w:i w:val="0"/>
                <w:sz w:val="19"/>
              </w:rPr>
              <w:t>output at every step, same length</w:t>
            </w:r>
          </w:p>
        </w:tc>
        <w:tc>
          <w:tcPr>
            <w:tcW w:type="dxa" w:w="3969"/>
            <w:shd w:val="clear" w:color="auto" w:fill="F2F6FC"/>
            <w:tcMar>
              <w:top w:w="70" w:type="dxa"/>
              <w:bottom w:w="70" w:type="dxa"/>
              <w:left w:w="140" w:type="dxa"/>
              <w:right w:w="110" w:type="dxa"/>
            </w:tcMar>
          </w:tcPr>
          <w:p>
            <w:pPr>
              <w:spacing w:after="0"/>
            </w:pPr>
            <w:r>
              <w:rPr>
                <w:b w:val="0"/>
                <w:i w:val="0"/>
                <w:sz w:val="19"/>
              </w:rPr>
              <w:t>POS tagging, named-entity recognition, video frame labelling</w:t>
            </w:r>
          </w:p>
        </w:tc>
      </w:tr>
      <w:tr>
        <w:tc>
          <w:tcPr>
            <w:tcW w:type="dxa" w:w="2268"/>
          </w:tcPr>
          <w:p>
            <w:pPr>
              <w:spacing w:after="0"/>
            </w:pPr>
            <w:r>
              <w:rPr>
                <w:b w:val="0"/>
                <w:i w:val="0"/>
                <w:sz w:val="19"/>
              </w:rPr>
              <w:t>Many-to-many (seq2seq)</w:t>
            </w:r>
          </w:p>
        </w:tc>
        <w:tc>
          <w:tcPr>
            <w:tcW w:type="dxa" w:w="3118"/>
          </w:tcPr>
          <w:p>
            <w:pPr>
              <w:spacing w:after="0"/>
            </w:pPr>
            <w:r>
              <w:rPr>
                <w:b w:val="0"/>
                <w:i w:val="0"/>
                <w:sz w:val="19"/>
              </w:rPr>
              <w:t>sequence → sequence of different length</w:t>
            </w:r>
          </w:p>
        </w:tc>
        <w:tc>
          <w:tcPr>
            <w:tcW w:type="dxa" w:w="3969"/>
          </w:tcPr>
          <w:p>
            <w:pPr>
              <w:spacing w:after="0"/>
            </w:pPr>
            <w:r>
              <w:rPr>
                <w:b w:val="0"/>
                <w:i w:val="0"/>
                <w:sz w:val="19"/>
              </w:rPr>
              <w:t>machine translation, summarisation, chatbots</w:t>
            </w:r>
          </w:p>
        </w:tc>
      </w:tr>
    </w:tbl>
    <w:p>
      <w:pPr>
        <w:spacing w:after="0"/>
      </w:pPr>
    </w:p>
    <w:p>
      <w:pPr>
        <w:pStyle w:val="ListBullet"/>
        <w:spacing w:after="40"/>
      </w:pPr>
      <w:r>
        <w:rPr>
          <w:b/>
          <w:i w:val="0"/>
        </w:rPr>
        <w:t>Encoder</w:t>
      </w:r>
      <w:r>
        <w:rPr>
          <w:b w:val="0"/>
          <w:i w:val="0"/>
        </w:rPr>
        <w:t xml:space="preserve"> RNN reads the whole input and compresses it into a </w:t>
      </w:r>
      <w:r>
        <w:rPr>
          <w:b/>
          <w:i w:val="0"/>
        </w:rPr>
        <w:t>context vector</w:t>
      </w:r>
      <w:r>
        <w:rPr>
          <w:b w:val="0"/>
          <w:i w:val="0"/>
        </w:rPr>
        <w:t xml:space="preserve"> (its final hidden state).</w:t>
      </w:r>
    </w:p>
    <w:p>
      <w:pPr>
        <w:pStyle w:val="ListBullet"/>
        <w:spacing w:after="40"/>
      </w:pPr>
      <w:r>
        <w:rPr>
          <w:b/>
          <w:i w:val="0"/>
        </w:rPr>
        <w:t>Decoder</w:t>
      </w:r>
      <w:r>
        <w:rPr>
          <w:b w:val="0"/>
          <w:i w:val="0"/>
        </w:rPr>
        <w:t xml:space="preserve"> RNN starts from that context and generates the output one token at a time, feeding back its previous output; stops at an &lt;EOS&gt; token. During training the true previous token is fed in (</w:t>
      </w:r>
      <w:r>
        <w:rPr>
          <w:b/>
          <w:i w:val="0"/>
        </w:rPr>
        <w:t>teacher forcing</w:t>
      </w:r>
      <w:r>
        <w:rPr>
          <w:b w:val="0"/>
          <w:i w:val="0"/>
        </w:rPr>
        <w:t>).</w:t>
      </w:r>
    </w:p>
    <w:p>
      <w:pPr>
        <w:pStyle w:val="ListBullet"/>
        <w:spacing w:after="40"/>
      </w:pPr>
      <w:r>
        <w:rPr>
          <w:b/>
          <w:i w:val="0"/>
        </w:rPr>
        <w:t>Bottleneck problem:</w:t>
      </w:r>
      <w:r>
        <w:rPr>
          <w:b w:val="0"/>
          <w:i w:val="0"/>
        </w:rPr>
        <w:t xml:space="preserve"> one fixed-size vector for a long sentence loses information → </w:t>
      </w:r>
      <w:r>
        <w:rPr>
          <w:b/>
          <w:i w:val="0"/>
        </w:rPr>
        <w:t>attention</w:t>
      </w:r>
      <w:r>
        <w:rPr>
          <w:b w:val="0"/>
          <w:i w:val="0"/>
        </w:rPr>
        <w:t xml:space="preserve"> lets the decoder look back at ALL encoder hidden states and weight them at each step.</w:t>
      </w:r>
    </w:p>
    <w:p>
      <w:pPr>
        <w:pStyle w:val="Heading3"/>
      </w:pPr>
      <w:r>
        <w:t>Attention and the Transformer</w:t>
      </w:r>
    </w:p>
    <w:tbl>
      <w:tblPr>
        <w:tblW w:type="auto" w:w="0"/>
        <w:jc w:val="center"/>
        <w:tblLook w:firstColumn="1" w:firstRow="1" w:lastColumn="0" w:lastRow="0" w:noHBand="0" w:noVBand="1" w:val="04A0"/>
      </w:tblPr>
      <w:tblGrid>
        <w:gridCol w:w="9638"/>
      </w:tblGrid>
      <w:tr>
        <w:tc>
          <w:tcPr>
            <w:tcW w:type="dxa" w:w="9638"/>
            <w:shd w:val="clear" w:color="auto" w:fill="F4F7FC"/>
            <w:tcBorders>
              <w:top w:val="single" w:sz="6" w:color="2A6FDB"/>
              <w:left w:val="single" w:sz="6" w:color="2A6FDB"/>
              <w:bottom w:val="single" w:sz="6" w:color="2A6FDB"/>
              <w:right w:val="single" w:sz="6" w:color="2A6FDB"/>
            </w:tcBorders>
            <w:tcMar>
              <w:top w:w="70" w:type="dxa"/>
              <w:bottom w:w="70" w:type="dxa"/>
              <w:left w:w="140" w:type="dxa"/>
              <w:right w:w="110" w:type="dxa"/>
            </w:tcMar>
          </w:tcPr>
          <w:p>
            <w:pPr>
              <w:spacing w:after="0"/>
            </w:pPr>
            <w:r>
              <w:rPr>
                <w:b/>
                <w:color w:val="2A6FDB"/>
                <w:sz w:val="19"/>
              </w:rPr>
              <w:t>Transformer building blocks</w:t>
            </w:r>
          </w:p>
          <w:p>
            <w:pPr>
              <w:spacing w:after="40"/>
              <w:jc w:val="center"/>
            </w:pPr>
            <w:r>
              <w:rPr>
                <w:rFonts w:ascii="Cambria Math" w:hAnsi="Cambria Math"/>
                <w:b w:val="0"/>
                <w:i w:val="0"/>
                <w:sz w:val="23"/>
              </w:rPr>
              <w:t>Attention(Q, K, V) = softmax( Q K</w:t>
            </w:r>
            <w:r>
              <w:rPr>
                <w:rFonts w:ascii="Cambria Math" w:hAnsi="Cambria Math"/>
                <w:b w:val="0"/>
                <w:i w:val="0"/>
                <w:sz w:val="23"/>
                <w:vertAlign w:val="superscript"/>
              </w:rPr>
              <w:t>T</w:t>
            </w:r>
            <w:r>
              <w:rPr>
                <w:rFonts w:ascii="Cambria Math" w:hAnsi="Cambria Math"/>
                <w:b w:val="0"/>
                <w:i w:val="0"/>
                <w:sz w:val="23"/>
              </w:rPr>
              <w:t xml:space="preserve"> / √d</w:t>
            </w:r>
            <w:r>
              <w:rPr>
                <w:rFonts w:ascii="Cambria Math" w:hAnsi="Cambria Math"/>
                <w:b w:val="0"/>
                <w:i w:val="0"/>
                <w:sz w:val="23"/>
                <w:vertAlign w:val="subscript"/>
              </w:rPr>
              <w:t>k</w:t>
            </w:r>
            <w:r>
              <w:rPr>
                <w:rFonts w:ascii="Cambria Math" w:hAnsi="Cambria Math"/>
                <w:b w:val="0"/>
                <w:i w:val="0"/>
                <w:sz w:val="23"/>
              </w:rPr>
              <w:t xml:space="preserve"> ) V</w:t>
            </w:r>
          </w:p>
          <w:p>
            <w:pPr>
              <w:spacing w:after="40"/>
              <w:jc w:val="center"/>
            </w:pPr>
            <w:r>
              <w:rPr>
                <w:rFonts w:ascii="Cambria Math" w:hAnsi="Cambria Math"/>
                <w:b w:val="0"/>
                <w:i w:val="0"/>
                <w:sz w:val="23"/>
              </w:rPr>
              <w:t>Q = X W</w:t>
            </w:r>
            <w:r>
              <w:rPr>
                <w:rFonts w:ascii="Cambria Math" w:hAnsi="Cambria Math"/>
                <w:b w:val="0"/>
                <w:i w:val="0"/>
                <w:sz w:val="23"/>
                <w:vertAlign w:val="superscript"/>
              </w:rPr>
              <w:t>Q</w:t>
            </w:r>
            <w:r>
              <w:rPr>
                <w:rFonts w:ascii="Cambria Math" w:hAnsi="Cambria Math"/>
                <w:b w:val="0"/>
                <w:i w:val="0"/>
                <w:sz w:val="23"/>
              </w:rPr>
              <w:t>,   K = X W</w:t>
            </w:r>
            <w:r>
              <w:rPr>
                <w:rFonts w:ascii="Cambria Math" w:hAnsi="Cambria Math"/>
                <w:b w:val="0"/>
                <w:i w:val="0"/>
                <w:sz w:val="23"/>
                <w:vertAlign w:val="superscript"/>
              </w:rPr>
              <w:t>K</w:t>
            </w:r>
            <w:r>
              <w:rPr>
                <w:rFonts w:ascii="Cambria Math" w:hAnsi="Cambria Math"/>
                <w:b w:val="0"/>
                <w:i w:val="0"/>
                <w:sz w:val="23"/>
              </w:rPr>
              <w:t>,   V = X W</w:t>
            </w:r>
            <w:r>
              <w:rPr>
                <w:rFonts w:ascii="Cambria Math" w:hAnsi="Cambria Math"/>
                <w:b w:val="0"/>
                <w:i w:val="0"/>
                <w:sz w:val="23"/>
                <w:vertAlign w:val="superscript"/>
              </w:rPr>
              <w:t>V</w:t>
            </w:r>
            <w:r>
              <w:rPr>
                <w:rFonts w:ascii="Cambria Math" w:hAnsi="Cambria Math"/>
                <w:b w:val="0"/>
                <w:i w:val="0"/>
                <w:sz w:val="23"/>
              </w:rPr>
              <w:t xml:space="preserve">      (self-attention: all from the same X)</w:t>
            </w:r>
          </w:p>
          <w:p>
            <w:pPr>
              <w:spacing w:after="40"/>
              <w:jc w:val="center"/>
            </w:pPr>
            <w:r>
              <w:rPr>
                <w:rFonts w:ascii="Cambria Math" w:hAnsi="Cambria Math"/>
                <w:b w:val="0"/>
                <w:i w:val="0"/>
                <w:sz w:val="23"/>
              </w:rPr>
              <w:t>MultiHead(X) = Concat(head</w:t>
            </w:r>
            <w:r>
              <w:rPr>
                <w:rFonts w:ascii="Cambria Math" w:hAnsi="Cambria Math"/>
                <w:b w:val="0"/>
                <w:i w:val="0"/>
                <w:sz w:val="23"/>
                <w:vertAlign w:val="subscript"/>
              </w:rPr>
              <w:t>1</w:t>
            </w:r>
            <w:r>
              <w:rPr>
                <w:rFonts w:ascii="Cambria Math" w:hAnsi="Cambria Math"/>
                <w:b w:val="0"/>
                <w:i w:val="0"/>
                <w:sz w:val="23"/>
              </w:rPr>
              <w:t>, …, head</w:t>
            </w:r>
            <w:r>
              <w:rPr>
                <w:rFonts w:ascii="Cambria Math" w:hAnsi="Cambria Math"/>
                <w:b w:val="0"/>
                <w:i w:val="0"/>
                <w:sz w:val="23"/>
                <w:vertAlign w:val="subscript"/>
              </w:rPr>
              <w:t>h</w:t>
            </w:r>
            <w:r>
              <w:rPr>
                <w:rFonts w:ascii="Cambria Math" w:hAnsi="Cambria Math"/>
                <w:b w:val="0"/>
                <w:i w:val="0"/>
                <w:sz w:val="23"/>
              </w:rPr>
              <w:t>) W</w:t>
            </w:r>
            <w:r>
              <w:rPr>
                <w:rFonts w:ascii="Cambria Math" w:hAnsi="Cambria Math"/>
                <w:b w:val="0"/>
                <w:i w:val="0"/>
                <w:sz w:val="23"/>
                <w:vertAlign w:val="superscript"/>
              </w:rPr>
              <w:t>O</w:t>
            </w:r>
            <w:r>
              <w:rPr>
                <w:rFonts w:ascii="Cambria Math" w:hAnsi="Cambria Math"/>
                <w:b w:val="0"/>
                <w:i w:val="0"/>
                <w:sz w:val="23"/>
              </w:rPr>
              <w:t>,   head</w:t>
            </w:r>
            <w:r>
              <w:rPr>
                <w:rFonts w:ascii="Cambria Math" w:hAnsi="Cambria Math"/>
                <w:b w:val="0"/>
                <w:i w:val="0"/>
                <w:sz w:val="23"/>
                <w:vertAlign w:val="subscript"/>
              </w:rPr>
              <w:t>i</w:t>
            </w:r>
            <w:r>
              <w:rPr>
                <w:rFonts w:ascii="Cambria Math" w:hAnsi="Cambria Math"/>
                <w:b w:val="0"/>
                <w:i w:val="0"/>
                <w:sz w:val="23"/>
              </w:rPr>
              <w:t xml:space="preserve"> = Attention(X W</w:t>
            </w:r>
            <w:r>
              <w:rPr>
                <w:rFonts w:ascii="Cambria Math" w:hAnsi="Cambria Math"/>
                <w:b w:val="0"/>
                <w:i w:val="0"/>
                <w:sz w:val="23"/>
                <w:vertAlign w:val="subscript"/>
              </w:rPr>
              <w:t>i</w:t>
            </w:r>
            <w:r>
              <w:rPr>
                <w:rFonts w:ascii="Cambria Math" w:hAnsi="Cambria Math"/>
                <w:b w:val="0"/>
                <w:i w:val="0"/>
                <w:sz w:val="23"/>
                <w:vertAlign w:val="superscript"/>
              </w:rPr>
              <w:t>Q</w:t>
            </w:r>
            <w:r>
              <w:rPr>
                <w:rFonts w:ascii="Cambria Math" w:hAnsi="Cambria Math"/>
                <w:b w:val="0"/>
                <w:i w:val="0"/>
                <w:sz w:val="23"/>
              </w:rPr>
              <w:t>, X W</w:t>
            </w:r>
            <w:r>
              <w:rPr>
                <w:rFonts w:ascii="Cambria Math" w:hAnsi="Cambria Math"/>
                <w:b w:val="0"/>
                <w:i w:val="0"/>
                <w:sz w:val="23"/>
                <w:vertAlign w:val="subscript"/>
              </w:rPr>
              <w:t>i</w:t>
            </w:r>
            <w:r>
              <w:rPr>
                <w:rFonts w:ascii="Cambria Math" w:hAnsi="Cambria Math"/>
                <w:b w:val="0"/>
                <w:i w:val="0"/>
                <w:sz w:val="23"/>
                <w:vertAlign w:val="superscript"/>
              </w:rPr>
              <w:t>K</w:t>
            </w:r>
            <w:r>
              <w:rPr>
                <w:rFonts w:ascii="Cambria Math" w:hAnsi="Cambria Math"/>
                <w:b w:val="0"/>
                <w:i w:val="0"/>
                <w:sz w:val="23"/>
              </w:rPr>
              <w:t>, X W</w:t>
            </w:r>
            <w:r>
              <w:rPr>
                <w:rFonts w:ascii="Cambria Math" w:hAnsi="Cambria Math"/>
                <w:b w:val="0"/>
                <w:i w:val="0"/>
                <w:sz w:val="23"/>
                <w:vertAlign w:val="subscript"/>
              </w:rPr>
              <w:t>i</w:t>
            </w:r>
            <w:r>
              <w:rPr>
                <w:rFonts w:ascii="Cambria Math" w:hAnsi="Cambria Math"/>
                <w:b w:val="0"/>
                <w:i w:val="0"/>
                <w:sz w:val="23"/>
                <w:vertAlign w:val="superscript"/>
              </w:rPr>
              <w:t>V</w:t>
            </w:r>
            <w:r>
              <w:rPr>
                <w:rFonts w:ascii="Cambria Math" w:hAnsi="Cambria Math"/>
                <w:b w:val="0"/>
                <w:i w:val="0"/>
                <w:sz w:val="23"/>
              </w:rPr>
              <w:t>)</w:t>
            </w:r>
          </w:p>
          <w:p>
            <w:pPr>
              <w:spacing w:after="40"/>
              <w:jc w:val="center"/>
            </w:pPr>
            <w:r>
              <w:rPr>
                <w:rFonts w:ascii="Cambria Math" w:hAnsi="Cambria Math"/>
                <w:b w:val="0"/>
                <w:i w:val="0"/>
                <w:sz w:val="23"/>
              </w:rPr>
              <w:t>FFN(x) = W</w:t>
            </w:r>
            <w:r>
              <w:rPr>
                <w:rFonts w:ascii="Cambria Math" w:hAnsi="Cambria Math"/>
                <w:b w:val="0"/>
                <w:i w:val="0"/>
                <w:sz w:val="23"/>
                <w:vertAlign w:val="subscript"/>
              </w:rPr>
              <w:t>2</w:t>
            </w:r>
            <w:r>
              <w:rPr>
                <w:rFonts w:ascii="Cambria Math" w:hAnsi="Cambria Math"/>
                <w:b w:val="0"/>
                <w:i w:val="0"/>
                <w:sz w:val="23"/>
              </w:rPr>
              <w:t xml:space="preserve"> ReLU(W</w:t>
            </w:r>
            <w:r>
              <w:rPr>
                <w:rFonts w:ascii="Cambria Math" w:hAnsi="Cambria Math"/>
                <w:b w:val="0"/>
                <w:i w:val="0"/>
                <w:sz w:val="23"/>
                <w:vertAlign w:val="subscript"/>
              </w:rPr>
              <w:t>1</w:t>
            </w:r>
            <w:r>
              <w:rPr>
                <w:rFonts w:ascii="Cambria Math" w:hAnsi="Cambria Math"/>
                <w:b w:val="0"/>
                <w:i w:val="0"/>
                <w:sz w:val="23"/>
              </w:rPr>
              <w:t xml:space="preserve"> x + b</w:t>
            </w:r>
            <w:r>
              <w:rPr>
                <w:rFonts w:ascii="Cambria Math" w:hAnsi="Cambria Math"/>
                <w:b w:val="0"/>
                <w:i w:val="0"/>
                <w:sz w:val="23"/>
                <w:vertAlign w:val="subscript"/>
              </w:rPr>
              <w:t>1</w:t>
            </w:r>
            <w:r>
              <w:rPr>
                <w:rFonts w:ascii="Cambria Math" w:hAnsi="Cambria Math"/>
                <w:b w:val="0"/>
                <w:i w:val="0"/>
                <w:sz w:val="23"/>
              </w:rPr>
              <w:t>) + b</w:t>
            </w:r>
            <w:r>
              <w:rPr>
                <w:rFonts w:ascii="Cambria Math" w:hAnsi="Cambria Math"/>
                <w:b w:val="0"/>
                <w:i w:val="0"/>
                <w:sz w:val="23"/>
                <w:vertAlign w:val="subscript"/>
              </w:rPr>
              <w:t>2</w:t>
            </w:r>
            <w:r>
              <w:rPr>
                <w:rFonts w:ascii="Cambria Math" w:hAnsi="Cambria Math"/>
                <w:b w:val="0"/>
                <w:i w:val="0"/>
                <w:sz w:val="23"/>
              </w:rPr>
              <w:t xml:space="preserve">     (d → 4d → d)</w:t>
            </w:r>
          </w:p>
          <w:p>
            <w:pPr>
              <w:spacing w:after="40"/>
              <w:jc w:val="center"/>
            </w:pPr>
            <w:r>
              <w:rPr>
                <w:rFonts w:ascii="Cambria Math" w:hAnsi="Cambria Math"/>
                <w:b w:val="0"/>
                <w:i w:val="0"/>
                <w:sz w:val="23"/>
              </w:rPr>
              <w:t>Sub-layer output = LayerNorm( x + SubLayer(x) )</w:t>
            </w:r>
          </w:p>
          <w:p>
            <w:pPr>
              <w:jc w:val="center"/>
            </w:pPr>
            <w:r>
              <w:rPr>
                <w:b w:val="0"/>
                <w:i w:val="0"/>
                <w:color w:val="555555"/>
                <w:sz w:val="18"/>
              </w:rPr>
              <w:t>Q = queries ("what am I looking for?"), K = keys ("what do I contain?"), V = values ("what I pass on"), d</w:t>
            </w:r>
            <w:r>
              <w:rPr>
                <w:b w:val="0"/>
                <w:i w:val="0"/>
                <w:color w:val="555555"/>
                <w:sz w:val="18"/>
                <w:vertAlign w:val="subscript"/>
              </w:rPr>
              <w:t>k</w:t>
            </w:r>
            <w:r>
              <w:rPr>
                <w:b w:val="0"/>
                <w:i w:val="0"/>
                <w:color w:val="555555"/>
                <w:sz w:val="18"/>
              </w:rPr>
              <w:t xml:space="preserve"> = key dimension; dividing by √d</w:t>
            </w:r>
            <w:r>
              <w:rPr>
                <w:b w:val="0"/>
                <w:i w:val="0"/>
                <w:color w:val="555555"/>
                <w:sz w:val="18"/>
                <w:vertAlign w:val="subscript"/>
              </w:rPr>
              <w:t>k</w:t>
            </w:r>
            <w:r>
              <w:rPr>
                <w:b w:val="0"/>
                <w:i w:val="0"/>
                <w:color w:val="555555"/>
                <w:sz w:val="18"/>
              </w:rPr>
              <w:t xml:space="preserve"> keeps dot products from growing too large and saturating the softmax; h = number of heads, W</w:t>
            </w:r>
            <w:r>
              <w:rPr>
                <w:b w:val="0"/>
                <w:i w:val="0"/>
                <w:color w:val="555555"/>
                <w:sz w:val="18"/>
                <w:vertAlign w:val="superscript"/>
              </w:rPr>
              <w:t>O</w:t>
            </w:r>
            <w:r>
              <w:rPr>
                <w:b w:val="0"/>
                <w:i w:val="0"/>
                <w:color w:val="555555"/>
                <w:sz w:val="18"/>
              </w:rPr>
              <w:t xml:space="preserve"> = output projection.</w:t>
            </w:r>
          </w:p>
        </w:tc>
      </w:tr>
    </w:tbl>
    <w:p>
      <w:pPr>
        <w:spacing w:after="0"/>
      </w:pPr>
    </w:p>
    <w:p>
      <w:pPr>
        <w:pStyle w:val="ListBullet"/>
        <w:spacing w:after="40"/>
      </w:pPr>
      <w:r>
        <w:rPr>
          <w:b/>
          <w:i w:val="0"/>
        </w:rPr>
        <w:t>Self-attention:</w:t>
      </w:r>
      <w:r>
        <w:rPr>
          <w:b w:val="0"/>
          <w:i w:val="0"/>
        </w:rPr>
        <w:t xml:space="preserve"> each token builds a query, compares it (dot product) with the keys of all tokens, turns the scores into weights with softmax, and takes the weighted average of the values → every token sees the whole sentence in ONE step (path length 1 instead of T).</w:t>
      </w:r>
    </w:p>
    <w:p>
      <w:pPr>
        <w:pStyle w:val="ListBullet"/>
        <w:spacing w:after="40"/>
      </w:pPr>
      <w:r>
        <w:rPr>
          <w:b/>
          <w:i w:val="0"/>
        </w:rPr>
        <w:t>Multi-head attention (MHA):</w:t>
      </w:r>
      <w:r>
        <w:rPr>
          <w:b w:val="0"/>
          <w:i w:val="0"/>
        </w:rPr>
        <w:t xml:space="preserve"> run h attention "heads" in parallel with different projections (one may track syntax, another coreference), concatenate, project with W</w:t>
      </w:r>
      <w:r>
        <w:rPr>
          <w:b w:val="0"/>
          <w:i w:val="0"/>
          <w:vertAlign w:val="superscript"/>
        </w:rPr>
        <w:t>O</w:t>
      </w:r>
      <w:r>
        <w:rPr>
          <w:b w:val="0"/>
          <w:i w:val="0"/>
        </w:rPr>
        <w:t>. Parameters: 4 matrices d×d (+ biases) = 4(d² + d), regardless of h.</w:t>
      </w:r>
    </w:p>
    <w:p>
      <w:pPr>
        <w:pStyle w:val="ListBullet"/>
        <w:spacing w:after="40"/>
      </w:pPr>
      <w:r>
        <w:rPr>
          <w:b/>
          <w:i w:val="0"/>
        </w:rPr>
        <w:t>Encoder layer</w:t>
      </w:r>
      <w:r>
        <w:rPr>
          <w:b w:val="0"/>
          <w:i w:val="0"/>
        </w:rPr>
        <w:t xml:space="preserve"> = Multi-head self-attention → Add &amp; LayerNorm → Feed-forward (d → 4d → d) → Add &amp; LayerNorm.</w:t>
      </w:r>
    </w:p>
    <w:p>
      <w:pPr>
        <w:pStyle w:val="ListBullet"/>
        <w:spacing w:after="40"/>
      </w:pPr>
      <w:r>
        <w:rPr>
          <w:b/>
          <w:i w:val="0"/>
        </w:rPr>
        <w:t>Decoder layer</w:t>
      </w:r>
      <w:r>
        <w:rPr>
          <w:b w:val="0"/>
          <w:i w:val="0"/>
        </w:rPr>
        <w:t xml:space="preserve"> = </w:t>
      </w:r>
      <w:r>
        <w:rPr>
          <w:b/>
          <w:i w:val="0"/>
        </w:rPr>
        <w:t>Masked</w:t>
      </w:r>
      <w:r>
        <w:rPr>
          <w:b w:val="0"/>
          <w:i w:val="0"/>
        </w:rPr>
        <w:t xml:space="preserve"> multi-head self-attention (cannot see future tokens) → Add &amp; Norm → </w:t>
      </w:r>
      <w:r>
        <w:rPr>
          <w:b/>
          <w:i w:val="0"/>
        </w:rPr>
        <w:t>Cross-attention</w:t>
      </w:r>
      <w:r>
        <w:rPr>
          <w:b w:val="0"/>
          <w:i w:val="0"/>
        </w:rPr>
        <w:t xml:space="preserve"> (Q from decoder, K and V from encoder output) → Add &amp; Norm → FFN → Add &amp; Norm.</w:t>
      </w:r>
    </w:p>
    <w:p>
      <w:pPr>
        <w:pStyle w:val="ListBullet"/>
        <w:spacing w:after="40"/>
      </w:pPr>
      <w:r>
        <w:rPr>
          <w:b/>
          <w:i w:val="0"/>
        </w:rPr>
        <w:t>Residual connections</w:t>
      </w:r>
      <w:r>
        <w:rPr>
          <w:b w:val="0"/>
          <w:i w:val="0"/>
        </w:rPr>
        <w:t xml:space="preserve"> (x + SubLayer(x)) help gradients flow in deep stacks; </w:t>
      </w:r>
      <w:r>
        <w:rPr>
          <w:b/>
          <w:i w:val="0"/>
        </w:rPr>
        <w:t>LayerNorm</w:t>
      </w:r>
      <w:r>
        <w:rPr>
          <w:b w:val="0"/>
          <w:i w:val="0"/>
        </w:rPr>
        <w:t xml:space="preserve"> stabilises training.</w:t>
      </w:r>
    </w:p>
    <w:p>
      <w:pPr>
        <w:pStyle w:val="ListBullet"/>
        <w:spacing w:after="40"/>
      </w:pPr>
      <w:r>
        <w:rPr>
          <w:b/>
          <w:i w:val="0"/>
        </w:rPr>
        <w:t>Positional encoding:</w:t>
      </w:r>
      <w:r>
        <w:rPr>
          <w:b w:val="0"/>
          <w:i w:val="0"/>
        </w:rPr>
        <w:t xml:space="preserve"> attention itself is order-blind (a "bag of tokens"), so a position vector is ADDED to each word embedding — sinusoidal (fixed, 0 params) or learned.</w:t>
      </w:r>
    </w:p>
    <w:p>
      <w:pPr>
        <w:pStyle w:val="ListBullet"/>
        <w:spacing w:after="40"/>
      </w:pPr>
      <w:r>
        <w:rPr>
          <w:b/>
          <w:i w:val="0"/>
        </w:rPr>
        <w:t>Why Transformers beat RNNs:</w:t>
      </w:r>
      <w:r>
        <w:rPr>
          <w:b w:val="0"/>
          <w:i w:val="0"/>
        </w:rPr>
        <w:t xml:space="preserve"> fully parallel training (no step-by-step loop), direct long-range connections (no vanishing over time), scale to huge data. Cost: attention is O(T²) in sequence length.</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color="auto" w:fill="1F3864"/>
            <w:tcMar>
              <w:top w:w="70" w:type="dxa"/>
              <w:bottom w:w="70" w:type="dxa"/>
              <w:left w:w="140" w:type="dxa"/>
              <w:right w:w="110" w:type="dxa"/>
            </w:tcMar>
          </w:tcPr>
          <w:p>
            <w:pPr>
              <w:jc w:val="center"/>
            </w:pPr>
          </w:p>
        </w:tc>
        <w:tc>
          <w:tcPr>
            <w:tcW w:type="dxa" w:w="3628"/>
            <w:shd w:val="clear" w:color="auto" w:fill="1F3864"/>
            <w:tcMar>
              <w:top w:w="70" w:type="dxa"/>
              <w:bottom w:w="70" w:type="dxa"/>
              <w:left w:w="140" w:type="dxa"/>
              <w:right w:w="110" w:type="dxa"/>
            </w:tcMar>
          </w:tcPr>
          <w:p>
            <w:pPr>
              <w:jc w:val="center"/>
            </w:pPr>
            <w:r>
              <w:rPr>
                <w:b/>
                <w:i w:val="0"/>
                <w:color w:val="FFFFFF"/>
                <w:sz w:val="19"/>
              </w:rPr>
              <w:t>BatchNorm</w:t>
            </w:r>
          </w:p>
        </w:tc>
        <w:tc>
          <w:tcPr>
            <w:tcW w:type="dxa" w:w="3628"/>
            <w:shd w:val="clear" w:color="auto" w:fill="1F3864"/>
            <w:tcMar>
              <w:top w:w="70" w:type="dxa"/>
              <w:bottom w:w="70" w:type="dxa"/>
              <w:left w:w="140" w:type="dxa"/>
              <w:right w:w="110" w:type="dxa"/>
            </w:tcMar>
          </w:tcPr>
          <w:p>
            <w:pPr>
              <w:jc w:val="center"/>
            </w:pPr>
            <w:r>
              <w:rPr>
                <w:b/>
                <w:i w:val="0"/>
                <w:color w:val="FFFFFF"/>
                <w:sz w:val="19"/>
              </w:rPr>
              <w:t>LayerNorm</w:t>
            </w:r>
          </w:p>
        </w:tc>
      </w:tr>
      <w:tr>
        <w:tc>
          <w:tcPr>
            <w:tcW w:type="dxa" w:w="2381"/>
          </w:tcPr>
          <w:p>
            <w:pPr>
              <w:spacing w:after="0"/>
              <w:jc w:val="center"/>
            </w:pPr>
            <w:r>
              <w:rPr>
                <w:b w:val="0"/>
                <w:i w:val="0"/>
                <w:sz w:val="19"/>
              </w:rPr>
              <w:t>Normalises over</w:t>
            </w:r>
          </w:p>
        </w:tc>
        <w:tc>
          <w:tcPr>
            <w:tcW w:type="dxa" w:w="3628"/>
          </w:tcPr>
          <w:p>
            <w:pPr>
              <w:spacing w:after="0"/>
            </w:pPr>
            <w:r>
              <w:rPr>
                <w:b w:val="0"/>
                <w:i w:val="0"/>
                <w:sz w:val="19"/>
              </w:rPr>
              <w:t>the batch, for each feature / position</w:t>
            </w:r>
          </w:p>
        </w:tc>
        <w:tc>
          <w:tcPr>
            <w:tcW w:type="dxa" w:w="3628"/>
          </w:tcPr>
          <w:p>
            <w:pPr>
              <w:spacing w:after="0"/>
            </w:pPr>
            <w:r>
              <w:rPr>
                <w:b w:val="0"/>
                <w:i w:val="0"/>
                <w:sz w:val="19"/>
              </w:rPr>
              <w:t>the features of ONE sample (one token)</w:t>
            </w:r>
          </w:p>
        </w:tc>
      </w:tr>
      <w:tr>
        <w:tc>
          <w:tcPr>
            <w:tcW w:type="dxa" w:w="2381"/>
            <w:shd w:val="clear" w:color="auto" w:fill="F2F6FC"/>
            <w:tcMar>
              <w:top w:w="70" w:type="dxa"/>
              <w:bottom w:w="70" w:type="dxa"/>
              <w:left w:w="140" w:type="dxa"/>
              <w:right w:w="110" w:type="dxa"/>
            </w:tcMar>
          </w:tcPr>
          <w:p>
            <w:pPr>
              <w:spacing w:after="0"/>
            </w:pPr>
            <w:r>
              <w:rPr>
                <w:b w:val="0"/>
                <w:i w:val="0"/>
                <w:sz w:val="19"/>
              </w:rPr>
              <w:t>Depends on batch size?</w:t>
            </w:r>
          </w:p>
        </w:tc>
        <w:tc>
          <w:tcPr>
            <w:tcW w:type="dxa" w:w="3628"/>
            <w:shd w:val="clear" w:color="auto" w:fill="F2F6FC"/>
            <w:tcMar>
              <w:top w:w="70" w:type="dxa"/>
              <w:bottom w:w="70" w:type="dxa"/>
              <w:left w:w="140" w:type="dxa"/>
              <w:right w:w="110" w:type="dxa"/>
            </w:tcMar>
          </w:tcPr>
          <w:p>
            <w:pPr>
              <w:spacing w:after="0"/>
            </w:pPr>
            <w:r>
              <w:rPr>
                <w:b w:val="0"/>
                <w:i w:val="0"/>
                <w:sz w:val="19"/>
              </w:rPr>
              <w:t>yes — noisy for small batches</w:t>
            </w:r>
          </w:p>
        </w:tc>
        <w:tc>
          <w:tcPr>
            <w:tcW w:type="dxa" w:w="3628"/>
            <w:shd w:val="clear" w:color="auto" w:fill="F2F6FC"/>
            <w:tcMar>
              <w:top w:w="70" w:type="dxa"/>
              <w:bottom w:w="70" w:type="dxa"/>
              <w:left w:w="140" w:type="dxa"/>
              <w:right w:w="110" w:type="dxa"/>
            </w:tcMar>
          </w:tcPr>
          <w:p>
            <w:pPr>
              <w:spacing w:after="0"/>
              <w:jc w:val="center"/>
            </w:pPr>
            <w:r>
              <w:rPr>
                <w:b w:val="0"/>
                <w:i w:val="0"/>
                <w:sz w:val="19"/>
              </w:rPr>
              <w:t>no</w:t>
            </w:r>
          </w:p>
        </w:tc>
      </w:tr>
      <w:tr>
        <w:tc>
          <w:tcPr>
            <w:tcW w:type="dxa" w:w="2381"/>
          </w:tcPr>
          <w:p>
            <w:pPr>
              <w:spacing w:after="0"/>
            </w:pPr>
            <w:r>
              <w:rPr>
                <w:b w:val="0"/>
                <w:i w:val="0"/>
                <w:sz w:val="19"/>
              </w:rPr>
              <w:t>Variable-length sequences / padding</w:t>
            </w:r>
          </w:p>
        </w:tc>
        <w:tc>
          <w:tcPr>
            <w:tcW w:type="dxa" w:w="3628"/>
          </w:tcPr>
          <w:p>
            <w:pPr>
              <w:spacing w:after="0"/>
            </w:pPr>
            <w:r>
              <w:rPr>
                <w:b w:val="0"/>
                <w:i w:val="0"/>
                <w:sz w:val="19"/>
              </w:rPr>
              <w:t>statistics per position become meaningless</w:t>
            </w:r>
          </w:p>
        </w:tc>
        <w:tc>
          <w:tcPr>
            <w:tcW w:type="dxa" w:w="3628"/>
          </w:tcPr>
          <w:p>
            <w:pPr>
              <w:spacing w:after="0"/>
            </w:pPr>
            <w:r>
              <w:rPr>
                <w:b w:val="0"/>
                <w:i w:val="0"/>
                <w:sz w:val="19"/>
              </w:rPr>
              <w:t>no problem — each token on its own</w:t>
            </w:r>
          </w:p>
        </w:tc>
      </w:tr>
      <w:tr>
        <w:tc>
          <w:tcPr>
            <w:tcW w:type="dxa" w:w="2381"/>
            <w:shd w:val="clear" w:color="auto" w:fill="F2F6FC"/>
            <w:tcMar>
              <w:top w:w="70" w:type="dxa"/>
              <w:bottom w:w="70" w:type="dxa"/>
              <w:left w:w="140" w:type="dxa"/>
              <w:right w:w="110" w:type="dxa"/>
            </w:tcMar>
          </w:tcPr>
          <w:p>
            <w:pPr>
              <w:spacing w:after="0"/>
              <w:jc w:val="center"/>
            </w:pPr>
            <w:r>
              <w:rPr>
                <w:b w:val="0"/>
                <w:i w:val="0"/>
                <w:sz w:val="19"/>
              </w:rPr>
              <w:t>Train vs test</w:t>
            </w:r>
          </w:p>
        </w:tc>
        <w:tc>
          <w:tcPr>
            <w:tcW w:type="dxa" w:w="3628"/>
            <w:shd w:val="clear" w:color="auto" w:fill="F2F6FC"/>
            <w:tcMar>
              <w:top w:w="70" w:type="dxa"/>
              <w:bottom w:w="70" w:type="dxa"/>
              <w:left w:w="140" w:type="dxa"/>
              <w:right w:w="110" w:type="dxa"/>
            </w:tcMar>
          </w:tcPr>
          <w:p>
            <w:pPr>
              <w:spacing w:after="0"/>
            </w:pPr>
            <w:r>
              <w:rPr>
                <w:b w:val="0"/>
                <w:i w:val="0"/>
                <w:sz w:val="19"/>
              </w:rPr>
              <w:t>uses running averages at test time (mismatch)</w:t>
            </w:r>
          </w:p>
        </w:tc>
        <w:tc>
          <w:tcPr>
            <w:tcW w:type="dxa" w:w="3628"/>
            <w:shd w:val="clear" w:color="auto" w:fill="F2F6FC"/>
            <w:tcMar>
              <w:top w:w="70" w:type="dxa"/>
              <w:bottom w:w="70" w:type="dxa"/>
              <w:left w:w="140" w:type="dxa"/>
              <w:right w:w="110" w:type="dxa"/>
            </w:tcMar>
          </w:tcPr>
          <w:p>
            <w:pPr>
              <w:spacing w:after="0"/>
            </w:pPr>
            <w:r>
              <w:rPr>
                <w:b w:val="0"/>
                <w:i w:val="0"/>
                <w:sz w:val="19"/>
              </w:rPr>
              <w:t>identical computation in train and test</w:t>
            </w:r>
          </w:p>
        </w:tc>
      </w:tr>
      <w:tr>
        <w:tc>
          <w:tcPr>
            <w:tcW w:type="dxa" w:w="2381"/>
          </w:tcPr>
          <w:p>
            <w:pPr>
              <w:spacing w:after="0"/>
              <w:jc w:val="center"/>
            </w:pPr>
            <w:r>
              <w:rPr>
                <w:b w:val="0"/>
                <w:i w:val="0"/>
                <w:sz w:val="19"/>
              </w:rPr>
              <w:t>Typical use</w:t>
            </w:r>
          </w:p>
        </w:tc>
        <w:tc>
          <w:tcPr>
            <w:tcW w:type="dxa" w:w="3628"/>
          </w:tcPr>
          <w:p>
            <w:pPr>
              <w:spacing w:after="0"/>
              <w:jc w:val="center"/>
            </w:pPr>
            <w:r>
              <w:rPr>
                <w:b w:val="0"/>
                <w:i w:val="0"/>
                <w:sz w:val="19"/>
              </w:rPr>
              <w:t>CNNs (images)</w:t>
            </w:r>
          </w:p>
        </w:tc>
        <w:tc>
          <w:tcPr>
            <w:tcW w:type="dxa" w:w="3628"/>
          </w:tcPr>
          <w:p>
            <w:pPr>
              <w:spacing w:after="0"/>
            </w:pPr>
            <w:r>
              <w:rPr>
                <w:b w:val="0"/>
                <w:i w:val="0"/>
                <w:sz w:val="19"/>
              </w:rPr>
              <w:t>RNNs, Transformers (NLP)</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8F6F6"/>
            <w:tcBorders>
              <w:top w:val="nil"/>
              <w:left w:val="single" w:sz="24" w:color="138D90"/>
              <w:bottom w:val="nil"/>
              <w:right w:val="nil"/>
            </w:tcBorders>
            <w:tcMar>
              <w:top w:w="70" w:type="dxa"/>
              <w:bottom w:w="70" w:type="dxa"/>
              <w:left w:w="140" w:type="dxa"/>
              <w:right w:w="110" w:type="dxa"/>
            </w:tcMar>
          </w:tcPr>
          <w:p>
            <w:pPr>
              <w:spacing w:after="40"/>
            </w:pPr>
            <w:r>
              <w:rPr>
                <w:b/>
                <w:color w:val="138D90"/>
                <w:sz w:val="21"/>
              </w:rPr>
              <w:t>🛠️ How to use / step-by-step recipe</w:t>
            </w:r>
          </w:p>
          <w:p>
            <w:pPr>
              <w:spacing w:after="40"/>
              <w:ind w:left="340" w:hanging="283"/>
            </w:pPr>
            <w:r>
              <w:rPr>
                <w:b/>
              </w:rPr>
              <w:t xml:space="preserve">1.  </w:t>
            </w:r>
            <w:r>
              <w:rPr>
                <w:b w:val="0"/>
                <w:i w:val="0"/>
              </w:rPr>
              <w:t>RNN forward pass by hand: start with h</w:t>
            </w:r>
            <w:r>
              <w:rPr>
                <w:b w:val="0"/>
                <w:i w:val="0"/>
                <w:vertAlign w:val="subscript"/>
              </w:rPr>
              <w:t>0</w:t>
            </w:r>
            <w:r>
              <w:rPr>
                <w:b w:val="0"/>
                <w:i w:val="0"/>
              </w:rPr>
              <w:t xml:space="preserve"> = 0; at each step compute a</w:t>
            </w:r>
            <w:r>
              <w:rPr>
                <w:b w:val="0"/>
                <w:i w:val="0"/>
                <w:vertAlign w:val="subscript"/>
              </w:rPr>
              <w:t>t</w:t>
            </w:r>
            <w:r>
              <w:rPr>
                <w:b w:val="0"/>
                <w:i w:val="0"/>
              </w:rPr>
              <w:t xml:space="preserve"> = W</w:t>
            </w:r>
            <w:r>
              <w:rPr>
                <w:b w:val="0"/>
                <w:i w:val="0"/>
                <w:vertAlign w:val="subscript"/>
              </w:rPr>
              <w:t>h</w:t>
            </w:r>
            <w:r>
              <w:rPr>
                <w:b w:val="0"/>
                <w:i w:val="0"/>
              </w:rPr>
              <w:t>h</w:t>
            </w:r>
            <w:r>
              <w:rPr>
                <w:b w:val="0"/>
                <w:i w:val="0"/>
                <w:vertAlign w:val="subscript"/>
              </w:rPr>
              <w:t>t−1</w:t>
            </w:r>
            <w:r>
              <w:rPr>
                <w:b w:val="0"/>
                <w:i w:val="0"/>
              </w:rPr>
              <w:t xml:space="preserve"> + W</w:t>
            </w:r>
            <w:r>
              <w:rPr>
                <w:b w:val="0"/>
                <w:i w:val="0"/>
                <w:vertAlign w:val="subscript"/>
              </w:rPr>
              <w:t>x</w:t>
            </w:r>
            <w:r>
              <w:rPr>
                <w:b w:val="0"/>
                <w:i w:val="0"/>
              </w:rPr>
              <w:t>x</w:t>
            </w:r>
            <w:r>
              <w:rPr>
                <w:b w:val="0"/>
                <w:i w:val="0"/>
                <w:vertAlign w:val="subscript"/>
              </w:rPr>
              <w:t>t</w:t>
            </w:r>
            <w:r>
              <w:rPr>
                <w:b w:val="0"/>
                <w:i w:val="0"/>
              </w:rPr>
              <w:t xml:space="preserve"> + b, then h</w:t>
            </w:r>
            <w:r>
              <w:rPr>
                <w:b w:val="0"/>
                <w:i w:val="0"/>
                <w:vertAlign w:val="subscript"/>
              </w:rPr>
              <w:t>t</w:t>
            </w:r>
            <w:r>
              <w:rPr>
                <w:b w:val="0"/>
                <w:i w:val="0"/>
              </w:rPr>
              <w:t xml:space="preserve"> = tanh(a</w:t>
            </w:r>
            <w:r>
              <w:rPr>
                <w:b w:val="0"/>
                <w:i w:val="0"/>
                <w:vertAlign w:val="subscript"/>
              </w:rPr>
              <w:t>t</w:t>
            </w:r>
            <w:r>
              <w:rPr>
                <w:b w:val="0"/>
                <w:i w:val="0"/>
              </w:rPr>
              <w:t>) element-wise; output from h</w:t>
            </w:r>
            <w:r>
              <w:rPr>
                <w:b w:val="0"/>
                <w:i w:val="0"/>
                <w:vertAlign w:val="subscript"/>
              </w:rPr>
              <w:t>t</w:t>
            </w:r>
            <w:r>
              <w:rPr>
                <w:b w:val="0"/>
                <w:i w:val="0"/>
              </w:rPr>
              <w:t xml:space="preserve"> (or only h</w:t>
            </w:r>
            <w:r>
              <w:rPr>
                <w:b w:val="0"/>
                <w:i w:val="0"/>
                <w:vertAlign w:val="subscript"/>
              </w:rPr>
              <w:t>T</w:t>
            </w:r>
            <w:r>
              <w:rPr>
                <w:b w:val="0"/>
                <w:i w:val="0"/>
              </w:rPr>
              <w:t>).</w:t>
            </w:r>
          </w:p>
          <w:p>
            <w:pPr>
              <w:spacing w:after="40"/>
              <w:ind w:left="340" w:hanging="283"/>
            </w:pPr>
            <w:r>
              <w:rPr>
                <w:b/>
              </w:rPr>
              <w:t xml:space="preserve">2.  </w:t>
            </w:r>
            <w:r>
              <w:rPr>
                <w:b w:val="0"/>
                <w:i w:val="0"/>
              </w:rPr>
              <w:t>RNN params: count W</w:t>
            </w:r>
            <w:r>
              <w:rPr>
                <w:b w:val="0"/>
                <w:i w:val="0"/>
                <w:vertAlign w:val="subscript"/>
              </w:rPr>
              <w:t>x</w:t>
            </w:r>
            <w:r>
              <w:rPr>
                <w:b w:val="0"/>
                <w:i w:val="0"/>
              </w:rPr>
              <w:t xml:space="preserve"> (d′×d), W</w:t>
            </w:r>
            <w:r>
              <w:rPr>
                <w:b w:val="0"/>
                <w:i w:val="0"/>
                <w:vertAlign w:val="subscript"/>
              </w:rPr>
              <w:t>h</w:t>
            </w:r>
            <w:r>
              <w:rPr>
                <w:b w:val="0"/>
                <w:i w:val="0"/>
              </w:rPr>
              <w:t xml:space="preserve"> (d′×d′), b</w:t>
            </w:r>
            <w:r>
              <w:rPr>
                <w:b w:val="0"/>
                <w:i w:val="0"/>
                <w:vertAlign w:val="subscript"/>
              </w:rPr>
              <w:t>h</w:t>
            </w:r>
            <w:r>
              <w:rPr>
                <w:b w:val="0"/>
                <w:i w:val="0"/>
              </w:rPr>
              <w:t xml:space="preserve"> (d′), W</w:t>
            </w:r>
            <w:r>
              <w:rPr>
                <w:b w:val="0"/>
                <w:i w:val="0"/>
                <w:vertAlign w:val="subscript"/>
              </w:rPr>
              <w:t>y</w:t>
            </w:r>
            <w:r>
              <w:rPr>
                <w:b w:val="0"/>
                <w:i w:val="0"/>
              </w:rPr>
              <w:t xml:space="preserve"> (v×d′), b</w:t>
            </w:r>
            <w:r>
              <w:rPr>
                <w:b w:val="0"/>
                <w:i w:val="0"/>
                <w:vertAlign w:val="subscript"/>
              </w:rPr>
              <w:t>y</w:t>
            </w:r>
            <w:r>
              <w:rPr>
                <w:b w:val="0"/>
                <w:i w:val="0"/>
              </w:rPr>
              <w:t xml:space="preserve"> (v); state that it does not depend on T.</w:t>
            </w:r>
          </w:p>
          <w:p>
            <w:pPr>
              <w:spacing w:after="40"/>
              <w:ind w:left="340" w:hanging="283"/>
            </w:pPr>
            <w:r>
              <w:rPr>
                <w:b/>
              </w:rPr>
              <w:t xml:space="preserve">3.  </w:t>
            </w:r>
            <w:r>
              <w:rPr>
                <w:b w:val="0"/>
                <w:i w:val="0"/>
              </w:rPr>
              <w:t>Transformer params: embeddings (v×d) + per layer [MHA 4(d² + d)] + [FFN 8d² + 5d] + [LayerNorm 2d each]; decoder layer has 2 MHAs and 3 LayerNorms. State your assumptions (bias, tied embeddings, positional encoding type).</w:t>
            </w:r>
          </w:p>
          <w:p>
            <w:pPr>
              <w:spacing w:after="40"/>
              <w:ind w:left="340" w:hanging="283"/>
            </w:pPr>
            <w:r>
              <w:rPr>
                <w:b/>
              </w:rPr>
              <w:t xml:space="preserve">4.  </w:t>
            </w:r>
            <w:r>
              <w:rPr>
                <w:b w:val="0"/>
                <w:i w:val="0"/>
              </w:rPr>
              <w:t>For "why" questions: vanishing gradients → LSTM/GRU/attention; BatchNorm vs LayerNorm → variable length + batch independence.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2F2"/>
            <w:tcBorders>
              <w:top w:val="nil"/>
              <w:left w:val="single" w:sz="24" w:color="555555"/>
              <w:bottom w:val="nil"/>
              <w:right w:val="nil"/>
            </w:tcBorders>
            <w:tcMar>
              <w:top w:w="70" w:type="dxa"/>
              <w:bottom w:w="70" w:type="dxa"/>
              <w:left w:w="140" w:type="dxa"/>
              <w:right w:w="110" w:type="dxa"/>
            </w:tcMar>
          </w:tcPr>
          <w:p>
            <w:pPr>
              <w:spacing w:after="40"/>
            </w:pPr>
            <w:r>
              <w:rPr>
                <w:b/>
                <w:color w:val="555555"/>
                <w:sz w:val="21"/>
              </w:rPr>
              <w:t>🔑 Keywords</w:t>
            </w:r>
          </w:p>
          <w:p>
            <w:pPr>
              <w:spacing w:after="40"/>
            </w:pPr>
            <w:r>
              <w:rPr>
                <w:b w:val="0"/>
                <w:i w:val="0"/>
              </w:rPr>
              <w:t>sequence modelling, recurrent neural network, hidden state, weight sharing across time, unrolling, backpropagation through time (BPTT), truncated BPTT, vanishing gradient, exploding gradient, gradient clipping, long-range dependency, LSTM, cell state, forget / input / output gate, GRU, update / reset gate, encoder, decoder, context vector, seq2seq, teacher forcing, attention, self-attention, query / key / value, scaled dot-product, multi-head attention, cross-attention, masked attention, positional encoding, feed-forward network, residual connection, Layer Normalisation, Batch Normalisation, Transformer, BERT, GPT.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2F7EC"/>
            <w:tcBorders>
              <w:top w:val="nil"/>
              <w:left w:val="single" w:sz="24" w:color="5B8C2A"/>
              <w:bottom w:val="nil"/>
              <w:right w:val="nil"/>
            </w:tcBorders>
            <w:tcMar>
              <w:top w:w="70" w:type="dxa"/>
              <w:bottom w:w="70" w:type="dxa"/>
              <w:left w:w="140" w:type="dxa"/>
              <w:right w:w="110" w:type="dxa"/>
            </w:tcMar>
          </w:tcPr>
          <w:p>
            <w:pPr>
              <w:spacing w:after="40"/>
            </w:pPr>
            <w:r>
              <w:rPr>
                <w:b/>
                <w:color w:val="5B8C2A"/>
                <w:sz w:val="21"/>
              </w:rPr>
              <w:t>🌍 Use cases</w:t>
            </w:r>
          </w:p>
          <w:p>
            <w:pPr>
              <w:spacing w:after="40"/>
            </w:pPr>
            <w:r>
              <w:rPr>
                <w:b w:val="0"/>
                <w:i w:val="0"/>
              </w:rPr>
              <w:t>Machine translation (Google Translate), speech recognition, text generation and chatbots (GPT, Claude), sentiment analysis, next-word prediction on phone keyboards, time-series forecasting (stock prices, weather), music generation, protein structure (AlphaFold uses attention), Vision Transformers (ViT) for images.</w:t>
            </w:r>
          </w:p>
        </w:tc>
      </w:tr>
    </w:tbl>
    <w:p>
      <w:pPr>
        <w:spacing w:after="0"/>
      </w:pPr>
    </w:p>
    <w:p>
      <w:pPr>
        <w:pStyle w:val="Heading1"/>
        <w:pageBreakBefore/>
      </w:pPr>
      <w:r>
        <w:t>PART C — REVISION</w:t>
      </w:r>
    </w:p>
    <w:p>
      <w:pPr>
        <w:pStyle w:val="Heading1"/>
      </w:pPr>
      <w:r>
        <w:t>Chapter 14. Master Formula Sheet</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Exam tip</w:t>
            </w:r>
          </w:p>
          <w:p>
            <w:pPr>
              <w:spacing w:after="40"/>
            </w:pPr>
            <w:r>
              <w:rPr>
                <w:b w:val="0"/>
                <w:i w:val="0"/>
              </w:rPr>
              <w:t xml:space="preserve">Print this chapter. Every formula you need for the paper is here, one table per topic, in the same notation as the chapters. Column 3 tells you </w:t>
            </w:r>
            <w:r>
              <w:rPr>
                <w:b/>
                <w:i w:val="0"/>
              </w:rPr>
              <w:t>when</w:t>
            </w:r>
            <w:r>
              <w:rPr>
                <w:b w:val="0"/>
                <w:i w:val="0"/>
              </w:rPr>
              <w:t xml:space="preserve"> to use it — read that column the night before the exam.</w:t>
            </w:r>
          </w:p>
          <w:p>
            <w:pPr>
              <w:spacing w:after="40"/>
            </w:pPr>
            <w:r>
              <w:rPr>
                <w:b w:val="0"/>
                <w:i w:val="0"/>
              </w:rPr>
              <w:t>Notation: m or N = number of samples, n or d = number of features, η = learning rate, ‖·‖ = Euclidean norm, log = ln unless written log₂.</w:t>
            </w:r>
          </w:p>
        </w:tc>
      </w:tr>
    </w:tbl>
    <w:p>
      <w:pPr>
        <w:spacing w:after="0"/>
      </w:pPr>
    </w:p>
    <w:p>
      <w:pPr>
        <w:pStyle w:val="Heading2"/>
      </w:pPr>
      <w:r>
        <w:t>14.1 Evaluation metrics</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jc w:val="center"/>
            </w:pPr>
            <w:r>
              <w:rPr>
                <w:b w:val="0"/>
                <w:i w:val="0"/>
                <w:sz w:val="17"/>
              </w:rPr>
              <w:t>Confusion matrix</w:t>
            </w:r>
          </w:p>
        </w:tc>
        <w:tc>
          <w:tcPr>
            <w:tcW w:type="dxa" w:w="4139"/>
          </w:tcPr>
          <w:p>
            <w:pPr>
              <w:spacing w:after="0"/>
            </w:pPr>
            <w:r>
              <w:rPr>
                <w:b w:val="0"/>
                <w:i w:val="0"/>
                <w:sz w:val="17"/>
              </w:rPr>
              <w:t>rows = actual, columns = predicted;  TP, FN / FP, TN</w:t>
            </w:r>
          </w:p>
        </w:tc>
        <w:tc>
          <w:tcPr>
            <w:tcW w:type="dxa" w:w="2948"/>
          </w:tcPr>
          <w:p>
            <w:pPr>
              <w:spacing w:after="0"/>
            </w:pPr>
            <w:r>
              <w:rPr>
                <w:b w:val="0"/>
                <w:i w:val="0"/>
                <w:sz w:val="17"/>
              </w:rPr>
              <w:t>Always draw it first; check which axis is "actual".</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Accuracy</w:t>
            </w:r>
          </w:p>
        </w:tc>
        <w:tc>
          <w:tcPr>
            <w:tcW w:type="dxa" w:w="4139"/>
            <w:shd w:val="clear" w:color="auto" w:fill="F2F6FC"/>
            <w:tcMar>
              <w:top w:w="70" w:type="dxa"/>
              <w:bottom w:w="70" w:type="dxa"/>
              <w:left w:w="140" w:type="dxa"/>
              <w:right w:w="110" w:type="dxa"/>
            </w:tcMar>
          </w:tcPr>
          <w:p>
            <w:pPr>
              <w:spacing w:after="0"/>
            </w:pPr>
            <w:r>
              <w:rPr>
                <w:b w:val="0"/>
                <w:i w:val="0"/>
                <w:sz w:val="17"/>
              </w:rPr>
              <w:t>(TP + TN) / (TP + TN + FP + FN)</w:t>
            </w:r>
          </w:p>
        </w:tc>
        <w:tc>
          <w:tcPr>
            <w:tcW w:type="dxa" w:w="2948"/>
            <w:shd w:val="clear" w:color="auto" w:fill="F2F6FC"/>
            <w:tcMar>
              <w:top w:w="70" w:type="dxa"/>
              <w:bottom w:w="70" w:type="dxa"/>
              <w:left w:w="140" w:type="dxa"/>
              <w:right w:w="110" w:type="dxa"/>
            </w:tcMar>
          </w:tcPr>
          <w:p>
            <w:pPr>
              <w:spacing w:after="0"/>
            </w:pPr>
            <w:r>
              <w:rPr>
                <w:b w:val="0"/>
                <w:i w:val="0"/>
                <w:sz w:val="17"/>
              </w:rPr>
              <w:t>Overall fraction correct. Misleading for imbalanced classes.</w:t>
            </w:r>
          </w:p>
        </w:tc>
      </w:tr>
      <w:tr>
        <w:tc>
          <w:tcPr>
            <w:tcW w:type="dxa" w:w="2268"/>
          </w:tcPr>
          <w:p>
            <w:pPr>
              <w:spacing w:after="0"/>
              <w:jc w:val="center"/>
            </w:pPr>
            <w:r>
              <w:rPr>
                <w:b w:val="0"/>
                <w:i w:val="0"/>
                <w:sz w:val="17"/>
              </w:rPr>
              <w:t>Error rate</w:t>
            </w:r>
          </w:p>
        </w:tc>
        <w:tc>
          <w:tcPr>
            <w:tcW w:type="dxa" w:w="4139"/>
          </w:tcPr>
          <w:p>
            <w:pPr>
              <w:spacing w:after="0"/>
            </w:pPr>
            <w:r>
              <w:rPr>
                <w:b w:val="0"/>
                <w:i w:val="0"/>
                <w:sz w:val="17"/>
              </w:rPr>
              <w:t>1 − Accuracy = (FP + FN) / total</w:t>
            </w:r>
          </w:p>
        </w:tc>
        <w:tc>
          <w:tcPr>
            <w:tcW w:type="dxa" w:w="2948"/>
          </w:tcPr>
          <w:p>
            <w:pPr>
              <w:spacing w:after="0"/>
              <w:jc w:val="center"/>
            </w:pPr>
          </w:p>
        </w:tc>
      </w:tr>
      <w:tr>
        <w:tc>
          <w:tcPr>
            <w:tcW w:type="dxa" w:w="2268"/>
            <w:shd w:val="clear" w:color="auto" w:fill="F2F6FC"/>
            <w:tcMar>
              <w:top w:w="70" w:type="dxa"/>
              <w:bottom w:w="70" w:type="dxa"/>
              <w:left w:w="140" w:type="dxa"/>
              <w:right w:w="110" w:type="dxa"/>
            </w:tcMar>
          </w:tcPr>
          <w:p>
            <w:pPr>
              <w:spacing w:after="0"/>
              <w:jc w:val="center"/>
            </w:pPr>
            <w:r>
              <w:rPr>
                <w:b w:val="0"/>
                <w:i w:val="0"/>
                <w:sz w:val="17"/>
              </w:rPr>
              <w:t>Precision</w:t>
            </w:r>
          </w:p>
        </w:tc>
        <w:tc>
          <w:tcPr>
            <w:tcW w:type="dxa" w:w="4139"/>
            <w:shd w:val="clear" w:color="auto" w:fill="F2F6FC"/>
            <w:tcMar>
              <w:top w:w="70" w:type="dxa"/>
              <w:bottom w:w="70" w:type="dxa"/>
              <w:left w:w="140" w:type="dxa"/>
              <w:right w:w="110" w:type="dxa"/>
            </w:tcMar>
          </w:tcPr>
          <w:p>
            <w:pPr>
              <w:spacing w:after="0"/>
              <w:jc w:val="center"/>
            </w:pPr>
            <w:r>
              <w:rPr>
                <w:b w:val="0"/>
                <w:i w:val="0"/>
                <w:sz w:val="17"/>
              </w:rPr>
              <w:t>TP / (TP + FP)</w:t>
            </w:r>
          </w:p>
        </w:tc>
        <w:tc>
          <w:tcPr>
            <w:tcW w:type="dxa" w:w="2948"/>
            <w:shd w:val="clear" w:color="auto" w:fill="F2F6FC"/>
            <w:tcMar>
              <w:top w:w="70" w:type="dxa"/>
              <w:bottom w:w="70" w:type="dxa"/>
              <w:left w:w="140" w:type="dxa"/>
              <w:right w:w="110" w:type="dxa"/>
            </w:tcMar>
          </w:tcPr>
          <w:p>
            <w:pPr>
              <w:spacing w:after="0"/>
            </w:pPr>
            <w:r>
              <w:rPr>
                <w:b w:val="0"/>
                <w:i w:val="0"/>
                <w:sz w:val="17"/>
              </w:rPr>
              <w:t>Of those predicted +, how many are +. Important when FP is costly (spam).</w:t>
            </w:r>
          </w:p>
        </w:tc>
      </w:tr>
      <w:tr>
        <w:tc>
          <w:tcPr>
            <w:tcW w:type="dxa" w:w="2268"/>
          </w:tcPr>
          <w:p>
            <w:pPr>
              <w:spacing w:after="0"/>
            </w:pPr>
            <w:r>
              <w:rPr>
                <w:b w:val="0"/>
                <w:i w:val="0"/>
                <w:sz w:val="17"/>
              </w:rPr>
              <w:t>Recall = Sensitivity = TPR</w:t>
            </w:r>
          </w:p>
        </w:tc>
        <w:tc>
          <w:tcPr>
            <w:tcW w:type="dxa" w:w="4139"/>
          </w:tcPr>
          <w:p>
            <w:pPr>
              <w:spacing w:after="0"/>
              <w:jc w:val="center"/>
            </w:pPr>
            <w:r>
              <w:rPr>
                <w:b w:val="0"/>
                <w:i w:val="0"/>
                <w:sz w:val="17"/>
              </w:rPr>
              <w:t>TP / (TP + FN)</w:t>
            </w:r>
          </w:p>
        </w:tc>
        <w:tc>
          <w:tcPr>
            <w:tcW w:type="dxa" w:w="2948"/>
          </w:tcPr>
          <w:p>
            <w:pPr>
              <w:spacing w:after="0"/>
            </w:pPr>
            <w:r>
              <w:rPr>
                <w:b w:val="0"/>
                <w:i w:val="0"/>
                <w:sz w:val="17"/>
              </w:rPr>
              <w:t>Of the actual +, how many were caught. Important when FN is costly (disease, fraud).</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Specificity = TNR</w:t>
            </w:r>
          </w:p>
        </w:tc>
        <w:tc>
          <w:tcPr>
            <w:tcW w:type="dxa" w:w="4139"/>
            <w:shd w:val="clear" w:color="auto" w:fill="F2F6FC"/>
            <w:tcMar>
              <w:top w:w="70" w:type="dxa"/>
              <w:bottom w:w="70" w:type="dxa"/>
              <w:left w:w="140" w:type="dxa"/>
              <w:right w:w="110" w:type="dxa"/>
            </w:tcMar>
          </w:tcPr>
          <w:p>
            <w:pPr>
              <w:spacing w:after="0"/>
              <w:jc w:val="center"/>
            </w:pPr>
            <w:r>
              <w:rPr>
                <w:b w:val="0"/>
                <w:i w:val="0"/>
                <w:sz w:val="17"/>
              </w:rPr>
              <w:t>TN / (TN + FP)</w:t>
            </w:r>
          </w:p>
        </w:tc>
        <w:tc>
          <w:tcPr>
            <w:tcW w:type="dxa" w:w="2948"/>
            <w:shd w:val="clear" w:color="auto" w:fill="F2F6FC"/>
            <w:tcMar>
              <w:top w:w="70" w:type="dxa"/>
              <w:bottom w:w="70" w:type="dxa"/>
              <w:left w:w="140" w:type="dxa"/>
              <w:right w:w="110" w:type="dxa"/>
            </w:tcMar>
          </w:tcPr>
          <w:p>
            <w:pPr>
              <w:spacing w:after="0"/>
            </w:pPr>
            <w:r>
              <w:rPr>
                <w:b w:val="0"/>
                <w:i w:val="0"/>
                <w:sz w:val="17"/>
              </w:rPr>
              <w:t>Recall of the negative class.</w:t>
            </w:r>
          </w:p>
        </w:tc>
      </w:tr>
      <w:tr>
        <w:tc>
          <w:tcPr>
            <w:tcW w:type="dxa" w:w="2268"/>
          </w:tcPr>
          <w:p>
            <w:pPr>
              <w:spacing w:after="0"/>
              <w:jc w:val="center"/>
            </w:pPr>
            <w:r>
              <w:rPr>
                <w:b w:val="0"/>
                <w:i w:val="0"/>
                <w:sz w:val="17"/>
              </w:rPr>
              <w:t>FPR</w:t>
            </w:r>
          </w:p>
        </w:tc>
        <w:tc>
          <w:tcPr>
            <w:tcW w:type="dxa" w:w="4139"/>
          </w:tcPr>
          <w:p>
            <w:pPr>
              <w:spacing w:after="0"/>
            </w:pPr>
            <w:r>
              <w:rPr>
                <w:b w:val="0"/>
                <w:i w:val="0"/>
                <w:sz w:val="17"/>
              </w:rPr>
              <w:t>FP / (FP + TN) = 1 − Specificity</w:t>
            </w:r>
          </w:p>
        </w:tc>
        <w:tc>
          <w:tcPr>
            <w:tcW w:type="dxa" w:w="2948"/>
          </w:tcPr>
          <w:p>
            <w:pPr>
              <w:spacing w:after="0"/>
            </w:pPr>
            <w:r>
              <w:rPr>
                <w:b w:val="0"/>
                <w:i w:val="0"/>
                <w:sz w:val="17"/>
              </w:rPr>
              <w:t>x-axis of the ROC curve (y-axis = TPR).</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F1 score</w:t>
            </w:r>
          </w:p>
        </w:tc>
        <w:tc>
          <w:tcPr>
            <w:tcW w:type="dxa" w:w="4139"/>
            <w:shd w:val="clear" w:color="auto" w:fill="F2F6FC"/>
            <w:tcMar>
              <w:top w:w="70" w:type="dxa"/>
              <w:bottom w:w="70" w:type="dxa"/>
              <w:left w:w="140" w:type="dxa"/>
              <w:right w:w="110" w:type="dxa"/>
            </w:tcMar>
          </w:tcPr>
          <w:p>
            <w:pPr>
              <w:spacing w:after="0"/>
            </w:pPr>
            <w:r>
              <w:rPr>
                <w:b w:val="0"/>
                <w:i w:val="0"/>
                <w:sz w:val="17"/>
              </w:rPr>
              <w:t>2 · P · R / (P + R) = 2TP / (2TP + FP + FN)</w:t>
            </w:r>
          </w:p>
        </w:tc>
        <w:tc>
          <w:tcPr>
            <w:tcW w:type="dxa" w:w="2948"/>
            <w:shd w:val="clear" w:color="auto" w:fill="F2F6FC"/>
            <w:tcMar>
              <w:top w:w="70" w:type="dxa"/>
              <w:bottom w:w="70" w:type="dxa"/>
              <w:left w:w="140" w:type="dxa"/>
              <w:right w:w="110" w:type="dxa"/>
            </w:tcMar>
          </w:tcPr>
          <w:p>
            <w:pPr>
              <w:spacing w:after="0"/>
            </w:pPr>
            <w:r>
              <w:rPr>
                <w:b w:val="0"/>
                <w:i w:val="0"/>
                <w:sz w:val="17"/>
              </w:rPr>
              <w:t>Harmonic mean — small if either P or R is small.</w:t>
            </w:r>
          </w:p>
        </w:tc>
      </w:tr>
      <w:tr>
        <w:tc>
          <w:tcPr>
            <w:tcW w:type="dxa" w:w="2268"/>
          </w:tcPr>
          <w:p>
            <w:pPr>
              <w:spacing w:after="0"/>
            </w:pPr>
            <w:r>
              <w:rPr>
                <w:b w:val="0"/>
                <w:i w:val="0"/>
                <w:sz w:val="17"/>
              </w:rPr>
              <w:t>Macro / micro average</w:t>
            </w:r>
          </w:p>
        </w:tc>
        <w:tc>
          <w:tcPr>
            <w:tcW w:type="dxa" w:w="4139"/>
          </w:tcPr>
          <w:p>
            <w:pPr>
              <w:spacing w:after="0"/>
            </w:pPr>
            <w:r>
              <w:rPr>
                <w:b w:val="0"/>
                <w:i w:val="0"/>
                <w:sz w:val="17"/>
              </w:rPr>
              <w:t>macro = mean of per-class scores;  micro = pool all TP, FP, FN first</w:t>
            </w:r>
          </w:p>
        </w:tc>
        <w:tc>
          <w:tcPr>
            <w:tcW w:type="dxa" w:w="2948"/>
          </w:tcPr>
          <w:p>
            <w:pPr>
              <w:spacing w:after="0"/>
            </w:pPr>
            <w:r>
              <w:rPr>
                <w:b w:val="0"/>
                <w:i w:val="0"/>
                <w:sz w:val="17"/>
              </w:rPr>
              <w:t>Multi-class. Micro-P = micro-R = accuracy (single-label).</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MSE / RMSE / MAE</w:t>
            </w:r>
          </w:p>
        </w:tc>
        <w:tc>
          <w:tcPr>
            <w:tcW w:type="dxa" w:w="4139"/>
            <w:shd w:val="clear" w:color="auto" w:fill="F2F6FC"/>
            <w:tcMar>
              <w:top w:w="70" w:type="dxa"/>
              <w:bottom w:w="70" w:type="dxa"/>
              <w:left w:w="140" w:type="dxa"/>
              <w:right w:w="110" w:type="dxa"/>
            </w:tcMar>
          </w:tcPr>
          <w:p>
            <w:pPr>
              <w:spacing w:after="0"/>
            </w:pPr>
            <w:r>
              <w:rPr>
                <w:b w:val="0"/>
                <w:i w:val="0"/>
                <w:sz w:val="17"/>
              </w:rPr>
              <w:t>(1/n) Σ (y</w:t>
            </w:r>
            <w:r>
              <w:rPr>
                <w:b w:val="0"/>
                <w:i w:val="0"/>
                <w:sz w:val="17"/>
                <w:vertAlign w:val="subscript"/>
              </w:rPr>
              <w:t>i</w:t>
            </w:r>
            <w:r>
              <w:rPr>
                <w:b w:val="0"/>
                <w:i w:val="0"/>
                <w:sz w:val="17"/>
              </w:rPr>
              <w:t xml:space="preserve"> − ŷ</w:t>
            </w:r>
            <w:r>
              <w:rPr>
                <w:b w:val="0"/>
                <w:i w:val="0"/>
                <w:sz w:val="17"/>
                <w:vertAlign w:val="subscript"/>
              </w:rPr>
              <w:t>i</w:t>
            </w:r>
            <w:r>
              <w:rPr>
                <w:b w:val="0"/>
                <w:i w:val="0"/>
                <w:sz w:val="17"/>
              </w:rPr>
              <w:t>)</w:t>
            </w:r>
            <w:r>
              <w:rPr>
                <w:b w:val="0"/>
                <w:i w:val="0"/>
                <w:sz w:val="17"/>
                <w:vertAlign w:val="superscript"/>
              </w:rPr>
              <w:t>2</w:t>
            </w:r>
            <w:r>
              <w:rPr>
                <w:b w:val="0"/>
                <w:i w:val="0"/>
                <w:sz w:val="17"/>
              </w:rPr>
              <w:t xml:space="preserve">  /  √MSE  /  (1/n) Σ |y</w:t>
            </w:r>
            <w:r>
              <w:rPr>
                <w:b w:val="0"/>
                <w:i w:val="0"/>
                <w:sz w:val="17"/>
                <w:vertAlign w:val="subscript"/>
              </w:rPr>
              <w:t>i</w:t>
            </w:r>
            <w:r>
              <w:rPr>
                <w:b w:val="0"/>
                <w:i w:val="0"/>
                <w:sz w:val="17"/>
              </w:rPr>
              <w:t xml:space="preserve"> − ŷ</w:t>
            </w:r>
            <w:r>
              <w:rPr>
                <w:b w:val="0"/>
                <w:i w:val="0"/>
                <w:sz w:val="17"/>
                <w:vertAlign w:val="subscript"/>
              </w:rPr>
              <w:t>i</w:t>
            </w:r>
            <w:r>
              <w:rPr>
                <w:b w:val="0"/>
                <w:i w:val="0"/>
                <w:sz w:val="17"/>
              </w:rPr>
              <w:t>|</w:t>
            </w:r>
          </w:p>
        </w:tc>
        <w:tc>
          <w:tcPr>
            <w:tcW w:type="dxa" w:w="2948"/>
            <w:shd w:val="clear" w:color="auto" w:fill="F2F6FC"/>
            <w:tcMar>
              <w:top w:w="70" w:type="dxa"/>
              <w:bottom w:w="70" w:type="dxa"/>
              <w:left w:w="140" w:type="dxa"/>
              <w:right w:w="110" w:type="dxa"/>
            </w:tcMar>
          </w:tcPr>
          <w:p>
            <w:pPr>
              <w:spacing w:after="0"/>
            </w:pPr>
            <w:r>
              <w:rPr>
                <w:b w:val="0"/>
                <w:i w:val="0"/>
                <w:sz w:val="17"/>
              </w:rPr>
              <w:t>Regression errors. RMSE has the units of y; MAE is robust to outliers.</w:t>
            </w:r>
          </w:p>
        </w:tc>
      </w:tr>
      <w:tr>
        <w:tc>
          <w:tcPr>
            <w:tcW w:type="dxa" w:w="2268"/>
          </w:tcPr>
          <w:p>
            <w:pPr>
              <w:spacing w:after="0"/>
              <w:jc w:val="center"/>
            </w:pPr>
            <w:r>
              <w:rPr>
                <w:b w:val="0"/>
                <w:i w:val="0"/>
                <w:sz w:val="17"/>
              </w:rPr>
              <w:t>R</w:t>
            </w:r>
            <w:r>
              <w:rPr>
                <w:b w:val="0"/>
                <w:i w:val="0"/>
                <w:sz w:val="17"/>
                <w:vertAlign w:val="superscript"/>
              </w:rPr>
              <w:t>2</w:t>
            </w:r>
          </w:p>
        </w:tc>
        <w:tc>
          <w:tcPr>
            <w:tcW w:type="dxa" w:w="4139"/>
          </w:tcPr>
          <w:p>
            <w:pPr>
              <w:spacing w:after="0"/>
            </w:pPr>
            <w:r>
              <w:rPr>
                <w:b w:val="0"/>
                <w:i w:val="0"/>
                <w:sz w:val="17"/>
              </w:rPr>
              <w:t>1 − SS</w:t>
            </w:r>
            <w:r>
              <w:rPr>
                <w:b w:val="0"/>
                <w:i w:val="0"/>
                <w:sz w:val="17"/>
                <w:vertAlign w:val="subscript"/>
              </w:rPr>
              <w:t>res</w:t>
            </w:r>
            <w:r>
              <w:rPr>
                <w:b w:val="0"/>
                <w:i w:val="0"/>
                <w:sz w:val="17"/>
              </w:rPr>
              <w:t>/SS</w:t>
            </w:r>
            <w:r>
              <w:rPr>
                <w:b w:val="0"/>
                <w:i w:val="0"/>
                <w:sz w:val="17"/>
                <w:vertAlign w:val="subscript"/>
              </w:rPr>
              <w:t>tot</w:t>
            </w:r>
            <w:r>
              <w:rPr>
                <w:b w:val="0"/>
                <w:i w:val="0"/>
                <w:sz w:val="17"/>
              </w:rPr>
              <w:t xml:space="preserve"> = 1 − Σ(y</w:t>
            </w:r>
            <w:r>
              <w:rPr>
                <w:b w:val="0"/>
                <w:i w:val="0"/>
                <w:sz w:val="17"/>
                <w:vertAlign w:val="subscript"/>
              </w:rPr>
              <w:t>i</w:t>
            </w:r>
            <w:r>
              <w:rPr>
                <w:b w:val="0"/>
                <w:i w:val="0"/>
                <w:sz w:val="17"/>
              </w:rPr>
              <w:t xml:space="preserve"> − ŷ</w:t>
            </w:r>
            <w:r>
              <w:rPr>
                <w:b w:val="0"/>
                <w:i w:val="0"/>
                <w:sz w:val="17"/>
                <w:vertAlign w:val="subscript"/>
              </w:rPr>
              <w:t>i</w:t>
            </w:r>
            <w:r>
              <w:rPr>
                <w:b w:val="0"/>
                <w:i w:val="0"/>
                <w:sz w:val="17"/>
              </w:rPr>
              <w:t>)</w:t>
            </w:r>
            <w:r>
              <w:rPr>
                <w:b w:val="0"/>
                <w:i w:val="0"/>
                <w:sz w:val="17"/>
                <w:vertAlign w:val="superscript"/>
              </w:rPr>
              <w:t>2</w:t>
            </w:r>
            <w:r>
              <w:rPr>
                <w:b w:val="0"/>
                <w:i w:val="0"/>
                <w:sz w:val="17"/>
              </w:rPr>
              <w:t xml:space="preserve"> / Σ(y</w:t>
            </w:r>
            <w:r>
              <w:rPr>
                <w:b w:val="0"/>
                <w:i w:val="0"/>
                <w:sz w:val="17"/>
                <w:vertAlign w:val="subscript"/>
              </w:rPr>
              <w:t>i</w:t>
            </w:r>
            <w:r>
              <w:rPr>
                <w:b w:val="0"/>
                <w:i w:val="0"/>
                <w:sz w:val="17"/>
              </w:rPr>
              <w:t xml:space="preserve"> − ȳ)</w:t>
            </w:r>
            <w:r>
              <w:rPr>
                <w:b w:val="0"/>
                <w:i w:val="0"/>
                <w:sz w:val="17"/>
                <w:vertAlign w:val="superscript"/>
              </w:rPr>
              <w:t>2</w:t>
            </w:r>
          </w:p>
        </w:tc>
        <w:tc>
          <w:tcPr>
            <w:tcW w:type="dxa" w:w="2948"/>
          </w:tcPr>
          <w:p>
            <w:pPr>
              <w:spacing w:after="0"/>
            </w:pPr>
            <w:r>
              <w:rPr>
                <w:b w:val="0"/>
                <w:i w:val="0"/>
                <w:sz w:val="17"/>
              </w:rPr>
              <w:t>Fraction of variance of y explained; 1 = perfect, 0 = as good as predicting ȳ.</w:t>
            </w:r>
          </w:p>
        </w:tc>
      </w:tr>
    </w:tbl>
    <w:p>
      <w:pPr>
        <w:spacing w:after="0"/>
      </w:pPr>
    </w:p>
    <w:p>
      <w:pPr>
        <w:pStyle w:val="Heading2"/>
      </w:pPr>
      <w:r>
        <w:t>14.2 KNN &amp; distances</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jc w:val="center"/>
            </w:pPr>
            <w:r>
              <w:rPr>
                <w:b w:val="0"/>
                <w:i w:val="0"/>
                <w:sz w:val="17"/>
              </w:rPr>
              <w:t>Euclidean (L2)</w:t>
            </w:r>
          </w:p>
        </w:tc>
        <w:tc>
          <w:tcPr>
            <w:tcW w:type="dxa" w:w="4139"/>
          </w:tcPr>
          <w:p>
            <w:pPr>
              <w:spacing w:after="0"/>
            </w:pPr>
            <w:r>
              <w:rPr>
                <w:b w:val="0"/>
                <w:i w:val="0"/>
                <w:sz w:val="17"/>
              </w:rPr>
              <w:t>d(x, z) = √( Σ</w:t>
            </w:r>
            <w:r>
              <w:rPr>
                <w:b w:val="0"/>
                <w:i w:val="0"/>
                <w:sz w:val="17"/>
                <w:vertAlign w:val="subscript"/>
              </w:rPr>
              <w:t>j</w:t>
            </w:r>
            <w:r>
              <w:rPr>
                <w:b w:val="0"/>
                <w:i w:val="0"/>
                <w:sz w:val="17"/>
              </w:rPr>
              <w:t xml:space="preserve"> (x</w:t>
            </w:r>
            <w:r>
              <w:rPr>
                <w:b w:val="0"/>
                <w:i w:val="0"/>
                <w:sz w:val="17"/>
                <w:vertAlign w:val="subscript"/>
              </w:rPr>
              <w:t>j</w:t>
            </w:r>
            <w:r>
              <w:rPr>
                <w:b w:val="0"/>
                <w:i w:val="0"/>
                <w:sz w:val="17"/>
              </w:rPr>
              <w:t xml:space="preserve"> − z</w:t>
            </w:r>
            <w:r>
              <w:rPr>
                <w:b w:val="0"/>
                <w:i w:val="0"/>
                <w:sz w:val="17"/>
                <w:vertAlign w:val="subscript"/>
              </w:rPr>
              <w:t>j</w:t>
            </w:r>
            <w:r>
              <w:rPr>
                <w:b w:val="0"/>
                <w:i w:val="0"/>
                <w:sz w:val="17"/>
              </w:rPr>
              <w:t>)</w:t>
            </w:r>
            <w:r>
              <w:rPr>
                <w:b w:val="0"/>
                <w:i w:val="0"/>
                <w:sz w:val="17"/>
                <w:vertAlign w:val="superscript"/>
              </w:rPr>
              <w:t>2</w:t>
            </w:r>
            <w:r>
              <w:rPr>
                <w:b w:val="0"/>
                <w:i w:val="0"/>
                <w:sz w:val="17"/>
              </w:rPr>
              <w:t xml:space="preserve"> )</w:t>
            </w:r>
          </w:p>
        </w:tc>
        <w:tc>
          <w:tcPr>
            <w:tcW w:type="dxa" w:w="2948"/>
          </w:tcPr>
          <w:p>
            <w:pPr>
              <w:spacing w:after="0"/>
            </w:pPr>
            <w:r>
              <w:rPr>
                <w:b w:val="0"/>
                <w:i w:val="0"/>
                <w:sz w:val="17"/>
              </w:rPr>
              <w:t>Default for continuous features.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Manhattan (L1)</w:t>
            </w:r>
          </w:p>
        </w:tc>
        <w:tc>
          <w:tcPr>
            <w:tcW w:type="dxa" w:w="4139"/>
            <w:shd w:val="clear" w:color="auto" w:fill="F2F6FC"/>
            <w:tcMar>
              <w:top w:w="70" w:type="dxa"/>
              <w:bottom w:w="70" w:type="dxa"/>
              <w:left w:w="140" w:type="dxa"/>
              <w:right w:w="110" w:type="dxa"/>
            </w:tcMar>
          </w:tcPr>
          <w:p>
            <w:pPr>
              <w:spacing w:after="0"/>
            </w:pPr>
            <w:r>
              <w:rPr>
                <w:b w:val="0"/>
                <w:i w:val="0"/>
                <w:sz w:val="17"/>
              </w:rPr>
              <w:t>Σ</w:t>
            </w:r>
            <w:r>
              <w:rPr>
                <w:b w:val="0"/>
                <w:i w:val="0"/>
                <w:sz w:val="17"/>
                <w:vertAlign w:val="subscript"/>
              </w:rPr>
              <w:t>j</w:t>
            </w:r>
            <w:r>
              <w:rPr>
                <w:b w:val="0"/>
                <w:i w:val="0"/>
                <w:sz w:val="17"/>
              </w:rPr>
              <w:t xml:space="preserve"> |x</w:t>
            </w:r>
            <w:r>
              <w:rPr>
                <w:b w:val="0"/>
                <w:i w:val="0"/>
                <w:sz w:val="17"/>
                <w:vertAlign w:val="subscript"/>
              </w:rPr>
              <w:t>j</w:t>
            </w:r>
            <w:r>
              <w:rPr>
                <w:b w:val="0"/>
                <w:i w:val="0"/>
                <w:sz w:val="17"/>
              </w:rPr>
              <w:t xml:space="preserve"> − z</w:t>
            </w:r>
            <w:r>
              <w:rPr>
                <w:b w:val="0"/>
                <w:i w:val="0"/>
                <w:sz w:val="17"/>
                <w:vertAlign w:val="subscript"/>
              </w:rPr>
              <w:t>j</w:t>
            </w:r>
            <w:r>
              <w:rPr>
                <w:b w:val="0"/>
                <w:i w:val="0"/>
                <w:sz w:val="17"/>
              </w:rPr>
              <w:t>|</w:t>
            </w:r>
          </w:p>
        </w:tc>
        <w:tc>
          <w:tcPr>
            <w:tcW w:type="dxa" w:w="2948"/>
            <w:shd w:val="clear" w:color="auto" w:fill="F2F6FC"/>
            <w:tcMar>
              <w:top w:w="70" w:type="dxa"/>
              <w:bottom w:w="70" w:type="dxa"/>
              <w:left w:w="140" w:type="dxa"/>
              <w:right w:w="110" w:type="dxa"/>
            </w:tcMar>
          </w:tcPr>
          <w:p>
            <w:pPr>
              <w:spacing w:after="0"/>
            </w:pPr>
            <w:r>
              <w:rPr>
                <w:b w:val="0"/>
                <w:i w:val="0"/>
                <w:sz w:val="17"/>
              </w:rPr>
              <w:t>Grid / city-block; less sensitive to one big difference.</w:t>
            </w:r>
          </w:p>
        </w:tc>
      </w:tr>
      <w:tr>
        <w:tc>
          <w:tcPr>
            <w:tcW w:type="dxa" w:w="2268"/>
          </w:tcPr>
          <w:p>
            <w:pPr>
              <w:spacing w:after="0"/>
              <w:jc w:val="center"/>
            </w:pPr>
            <w:r>
              <w:rPr>
                <w:b w:val="0"/>
                <w:i w:val="0"/>
                <w:sz w:val="17"/>
              </w:rPr>
              <w:t>Minkowski (Lp)</w:t>
            </w:r>
          </w:p>
        </w:tc>
        <w:tc>
          <w:tcPr>
            <w:tcW w:type="dxa" w:w="4139"/>
          </w:tcPr>
          <w:p>
            <w:pPr>
              <w:spacing w:after="0"/>
            </w:pPr>
            <w:r>
              <w:rPr>
                <w:b w:val="0"/>
                <w:i w:val="0"/>
                <w:sz w:val="17"/>
              </w:rPr>
              <w:t>( Σ</w:t>
            </w:r>
            <w:r>
              <w:rPr>
                <w:b w:val="0"/>
                <w:i w:val="0"/>
                <w:sz w:val="17"/>
                <w:vertAlign w:val="subscript"/>
              </w:rPr>
              <w:t>j</w:t>
            </w:r>
            <w:r>
              <w:rPr>
                <w:b w:val="0"/>
                <w:i w:val="0"/>
                <w:sz w:val="17"/>
              </w:rPr>
              <w:t xml:space="preserve"> |x</w:t>
            </w:r>
            <w:r>
              <w:rPr>
                <w:b w:val="0"/>
                <w:i w:val="0"/>
                <w:sz w:val="17"/>
                <w:vertAlign w:val="subscript"/>
              </w:rPr>
              <w:t>j</w:t>
            </w:r>
            <w:r>
              <w:rPr>
                <w:b w:val="0"/>
                <w:i w:val="0"/>
                <w:sz w:val="17"/>
              </w:rPr>
              <w:t xml:space="preserve"> − z</w:t>
            </w:r>
            <w:r>
              <w:rPr>
                <w:b w:val="0"/>
                <w:i w:val="0"/>
                <w:sz w:val="17"/>
                <w:vertAlign w:val="subscript"/>
              </w:rPr>
              <w:t>j</w:t>
            </w:r>
            <w:r>
              <w:rPr>
                <w:b w:val="0"/>
                <w:i w:val="0"/>
                <w:sz w:val="17"/>
              </w:rPr>
              <w:t>|</w:t>
            </w:r>
            <w:r>
              <w:rPr>
                <w:b w:val="0"/>
                <w:i w:val="0"/>
                <w:sz w:val="17"/>
                <w:vertAlign w:val="superscript"/>
              </w:rPr>
              <w:t>p</w:t>
            </w:r>
            <w:r>
              <w:rPr>
                <w:b w:val="0"/>
                <w:i w:val="0"/>
                <w:sz w:val="17"/>
              </w:rPr>
              <w:t xml:space="preserve"> )</w:t>
            </w:r>
            <w:r>
              <w:rPr>
                <w:b w:val="0"/>
                <w:i w:val="0"/>
                <w:sz w:val="17"/>
                <w:vertAlign w:val="superscript"/>
              </w:rPr>
              <w:t>1/p</w:t>
            </w:r>
          </w:p>
        </w:tc>
        <w:tc>
          <w:tcPr>
            <w:tcW w:type="dxa" w:w="2948"/>
          </w:tcPr>
          <w:p>
            <w:pPr>
              <w:spacing w:after="0"/>
            </w:pPr>
            <w:r>
              <w:rPr>
                <w:b w:val="0"/>
                <w:i w:val="0"/>
                <w:sz w:val="17"/>
              </w:rPr>
              <w:t>p = 1 Manhattan, p = 2 Euclidean, p → ∞ Chebyshev = max</w:t>
            </w:r>
            <w:r>
              <w:rPr>
                <w:b w:val="0"/>
                <w:i w:val="0"/>
                <w:sz w:val="17"/>
                <w:vertAlign w:val="subscript"/>
              </w:rPr>
              <w:t>j</w:t>
            </w:r>
            <w:r>
              <w:rPr>
                <w:b w:val="0"/>
                <w:i w:val="0"/>
                <w:sz w:val="17"/>
              </w:rPr>
              <w:t xml:space="preserve"> |x</w:t>
            </w:r>
            <w:r>
              <w:rPr>
                <w:b w:val="0"/>
                <w:i w:val="0"/>
                <w:sz w:val="17"/>
                <w:vertAlign w:val="subscript"/>
              </w:rPr>
              <w:t>j</w:t>
            </w:r>
            <w:r>
              <w:rPr>
                <w:b w:val="0"/>
                <w:i w:val="0"/>
                <w:sz w:val="17"/>
              </w:rPr>
              <w:t xml:space="preserve"> − z</w:t>
            </w:r>
            <w:r>
              <w:rPr>
                <w:b w:val="0"/>
                <w:i w:val="0"/>
                <w:sz w:val="17"/>
                <w:vertAlign w:val="subscript"/>
              </w:rPr>
              <w:t>j</w:t>
            </w:r>
            <w:r>
              <w:rPr>
                <w:b w:val="0"/>
                <w:i w:val="0"/>
                <w:sz w:val="17"/>
              </w:rPr>
              <w:t>|.</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Cosine similarity</w:t>
            </w:r>
          </w:p>
        </w:tc>
        <w:tc>
          <w:tcPr>
            <w:tcW w:type="dxa" w:w="4139"/>
            <w:shd w:val="clear" w:color="auto" w:fill="F2F6FC"/>
            <w:tcMar>
              <w:top w:w="70" w:type="dxa"/>
              <w:bottom w:w="70" w:type="dxa"/>
              <w:left w:w="140" w:type="dxa"/>
              <w:right w:w="110" w:type="dxa"/>
            </w:tcMar>
          </w:tcPr>
          <w:p>
            <w:pPr>
              <w:spacing w:after="0"/>
            </w:pPr>
            <w:r>
              <w:rPr>
                <w:b w:val="0"/>
                <w:i w:val="0"/>
                <w:sz w:val="17"/>
              </w:rPr>
              <w:t>x</w:t>
            </w:r>
            <w:r>
              <w:rPr>
                <w:b w:val="0"/>
                <w:i w:val="0"/>
                <w:sz w:val="17"/>
                <w:vertAlign w:val="superscript"/>
              </w:rPr>
              <w:t>T</w:t>
            </w:r>
            <w:r>
              <w:rPr>
                <w:b w:val="0"/>
                <w:i w:val="0"/>
                <w:sz w:val="17"/>
              </w:rPr>
              <w:t>z / (‖x‖ ‖z‖);  distance = 1 − cos</w:t>
            </w:r>
          </w:p>
        </w:tc>
        <w:tc>
          <w:tcPr>
            <w:tcW w:type="dxa" w:w="2948"/>
            <w:shd w:val="clear" w:color="auto" w:fill="F2F6FC"/>
            <w:tcMar>
              <w:top w:w="70" w:type="dxa"/>
              <w:bottom w:w="70" w:type="dxa"/>
              <w:left w:w="140" w:type="dxa"/>
              <w:right w:w="110" w:type="dxa"/>
            </w:tcMar>
          </w:tcPr>
          <w:p>
            <w:pPr>
              <w:spacing w:after="0"/>
            </w:pPr>
            <w:r>
              <w:rPr>
                <w:b w:val="0"/>
                <w:i w:val="0"/>
                <w:sz w:val="17"/>
              </w:rPr>
              <w:t>Text / direction matters, length does not.</w:t>
            </w:r>
          </w:p>
        </w:tc>
      </w:tr>
      <w:tr>
        <w:tc>
          <w:tcPr>
            <w:tcW w:type="dxa" w:w="2268"/>
          </w:tcPr>
          <w:p>
            <w:pPr>
              <w:spacing w:after="0"/>
              <w:jc w:val="center"/>
            </w:pPr>
            <w:r>
              <w:rPr>
                <w:b w:val="0"/>
                <w:i w:val="0"/>
                <w:sz w:val="17"/>
              </w:rPr>
              <w:t>Hamming</w:t>
            </w:r>
          </w:p>
        </w:tc>
        <w:tc>
          <w:tcPr>
            <w:tcW w:type="dxa" w:w="4139"/>
          </w:tcPr>
          <w:p>
            <w:pPr>
              <w:spacing w:after="0"/>
            </w:pPr>
            <w:r>
              <w:rPr>
                <w:b w:val="0"/>
                <w:i w:val="0"/>
                <w:sz w:val="17"/>
              </w:rPr>
              <w:t># positions where x</w:t>
            </w:r>
            <w:r>
              <w:rPr>
                <w:b w:val="0"/>
                <w:i w:val="0"/>
                <w:sz w:val="17"/>
                <w:vertAlign w:val="subscript"/>
              </w:rPr>
              <w:t>j</w:t>
            </w:r>
            <w:r>
              <w:rPr>
                <w:b w:val="0"/>
                <w:i w:val="0"/>
                <w:sz w:val="17"/>
              </w:rPr>
              <w:t xml:space="preserve"> ≠ z</w:t>
            </w:r>
            <w:r>
              <w:rPr>
                <w:b w:val="0"/>
                <w:i w:val="0"/>
                <w:sz w:val="17"/>
                <w:vertAlign w:val="subscript"/>
              </w:rPr>
              <w:t>j</w:t>
            </w:r>
          </w:p>
        </w:tc>
        <w:tc>
          <w:tcPr>
            <w:tcW w:type="dxa" w:w="2948"/>
          </w:tcPr>
          <w:p>
            <w:pPr>
              <w:spacing w:after="0"/>
            </w:pPr>
            <w:r>
              <w:rPr>
                <w:b w:val="0"/>
                <w:i w:val="0"/>
                <w:sz w:val="17"/>
              </w:rPr>
              <w:t>Binary / categorical strings.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Majority vote</w:t>
            </w:r>
          </w:p>
        </w:tc>
        <w:tc>
          <w:tcPr>
            <w:tcW w:type="dxa" w:w="4139"/>
            <w:shd w:val="clear" w:color="auto" w:fill="F2F6FC"/>
            <w:tcMar>
              <w:top w:w="70" w:type="dxa"/>
              <w:bottom w:w="70" w:type="dxa"/>
              <w:left w:w="140" w:type="dxa"/>
              <w:right w:w="110" w:type="dxa"/>
            </w:tcMar>
          </w:tcPr>
          <w:p>
            <w:pPr>
              <w:spacing w:after="0"/>
            </w:pPr>
            <w:r>
              <w:rPr>
                <w:b w:val="0"/>
                <w:i w:val="0"/>
                <w:sz w:val="17"/>
              </w:rPr>
              <w:t>ŷ = argmax</w:t>
            </w:r>
            <w:r>
              <w:rPr>
                <w:b w:val="0"/>
                <w:i w:val="0"/>
                <w:sz w:val="17"/>
                <w:vertAlign w:val="subscript"/>
              </w:rPr>
              <w:t>v</w:t>
            </w:r>
            <w:r>
              <w:rPr>
                <w:b w:val="0"/>
                <w:i w:val="0"/>
                <w:sz w:val="17"/>
              </w:rPr>
              <w:t xml:space="preserve"> Σ</w:t>
            </w:r>
            <w:r>
              <w:rPr>
                <w:b w:val="0"/>
                <w:i w:val="0"/>
                <w:sz w:val="17"/>
                <w:vertAlign w:val="subscript"/>
              </w:rPr>
              <w:t>i ∈ Dz</w:t>
            </w:r>
            <w:r>
              <w:rPr>
                <w:b w:val="0"/>
                <w:i w:val="0"/>
                <w:sz w:val="17"/>
              </w:rPr>
              <w:t xml:space="preserve"> I(v = y</w:t>
            </w:r>
            <w:r>
              <w:rPr>
                <w:b w:val="0"/>
                <w:i w:val="0"/>
                <w:sz w:val="17"/>
                <w:vertAlign w:val="subscript"/>
              </w:rPr>
              <w:t>i</w:t>
            </w:r>
            <w:r>
              <w:rPr>
                <w:b w:val="0"/>
                <w:i w:val="0"/>
                <w:sz w:val="17"/>
              </w:rPr>
              <w:t>)</w:t>
            </w:r>
          </w:p>
        </w:tc>
        <w:tc>
          <w:tcPr>
            <w:tcW w:type="dxa" w:w="2948"/>
            <w:shd w:val="clear" w:color="auto" w:fill="F2F6FC"/>
            <w:tcMar>
              <w:top w:w="70" w:type="dxa"/>
              <w:bottom w:w="70" w:type="dxa"/>
              <w:left w:w="140" w:type="dxa"/>
              <w:right w:w="110" w:type="dxa"/>
            </w:tcMar>
          </w:tcPr>
          <w:p>
            <w:pPr>
              <w:spacing w:after="0"/>
            </w:pPr>
            <w:r>
              <w:rPr>
                <w:b w:val="0"/>
                <w:i w:val="0"/>
                <w:sz w:val="17"/>
              </w:rPr>
              <w:t>D</w:t>
            </w:r>
            <w:r>
              <w:rPr>
                <w:b w:val="0"/>
                <w:i w:val="0"/>
                <w:sz w:val="17"/>
                <w:vertAlign w:val="subscript"/>
              </w:rPr>
              <w:t>z</w:t>
            </w:r>
            <w:r>
              <w:rPr>
                <w:b w:val="0"/>
                <w:i w:val="0"/>
                <w:sz w:val="17"/>
              </w:rPr>
              <w:t xml:space="preserve"> = the K nearest neighbours of z.</w:t>
            </w:r>
          </w:p>
        </w:tc>
      </w:tr>
      <w:tr>
        <w:tc>
          <w:tcPr>
            <w:tcW w:type="dxa" w:w="2268"/>
          </w:tcPr>
          <w:p>
            <w:pPr>
              <w:spacing w:after="0"/>
            </w:pPr>
            <w:r>
              <w:rPr>
                <w:b w:val="0"/>
                <w:i w:val="0"/>
                <w:sz w:val="17"/>
              </w:rPr>
              <w:t>Distance-weighted vote</w:t>
            </w:r>
          </w:p>
        </w:tc>
        <w:tc>
          <w:tcPr>
            <w:tcW w:type="dxa" w:w="4139"/>
          </w:tcPr>
          <w:p>
            <w:pPr>
              <w:spacing w:after="0"/>
            </w:pPr>
            <w:r>
              <w:rPr>
                <w:b w:val="0"/>
                <w:i w:val="0"/>
                <w:sz w:val="17"/>
              </w:rPr>
              <w:t>w</w:t>
            </w:r>
            <w:r>
              <w:rPr>
                <w:b w:val="0"/>
                <w:i w:val="0"/>
                <w:sz w:val="17"/>
                <w:vertAlign w:val="subscript"/>
              </w:rPr>
              <w:t>i</w:t>
            </w:r>
            <w:r>
              <w:rPr>
                <w:b w:val="0"/>
                <w:i w:val="0"/>
                <w:sz w:val="17"/>
              </w:rPr>
              <w:t xml:space="preserve"> = 1 / d(x</w:t>
            </w:r>
            <w:r>
              <w:rPr>
                <w:b w:val="0"/>
                <w:i w:val="0"/>
                <w:sz w:val="17"/>
                <w:vertAlign w:val="subscript"/>
              </w:rPr>
              <w:t>i</w:t>
            </w:r>
            <w:r>
              <w:rPr>
                <w:b w:val="0"/>
                <w:i w:val="0"/>
                <w:sz w:val="17"/>
              </w:rPr>
              <w:t>, z)</w:t>
            </w:r>
            <w:r>
              <w:rPr>
                <w:b w:val="0"/>
                <w:i w:val="0"/>
                <w:sz w:val="17"/>
                <w:vertAlign w:val="superscript"/>
              </w:rPr>
              <w:t>2</w:t>
            </w:r>
            <w:r>
              <w:rPr>
                <w:b w:val="0"/>
                <w:i w:val="0"/>
                <w:sz w:val="17"/>
              </w:rPr>
              <w:t>;  ŷ = argmax</w:t>
            </w:r>
            <w:r>
              <w:rPr>
                <w:b w:val="0"/>
                <w:i w:val="0"/>
                <w:sz w:val="17"/>
                <w:vertAlign w:val="subscript"/>
              </w:rPr>
              <w:t>v</w:t>
            </w:r>
            <w:r>
              <w:rPr>
                <w:b w:val="0"/>
                <w:i w:val="0"/>
                <w:sz w:val="17"/>
              </w:rPr>
              <w:t xml:space="preserve"> Σ w</w:t>
            </w:r>
            <w:r>
              <w:rPr>
                <w:b w:val="0"/>
                <w:i w:val="0"/>
                <w:sz w:val="17"/>
                <w:vertAlign w:val="subscript"/>
              </w:rPr>
              <w:t>i</w:t>
            </w:r>
            <w:r>
              <w:rPr>
                <w:b w:val="0"/>
                <w:i w:val="0"/>
                <w:sz w:val="17"/>
              </w:rPr>
              <w:t xml:space="preserve"> I(v = y</w:t>
            </w:r>
            <w:r>
              <w:rPr>
                <w:b w:val="0"/>
                <w:i w:val="0"/>
                <w:sz w:val="17"/>
                <w:vertAlign w:val="subscript"/>
              </w:rPr>
              <w:t>i</w:t>
            </w:r>
            <w:r>
              <w:rPr>
                <w:b w:val="0"/>
                <w:i w:val="0"/>
                <w:sz w:val="17"/>
              </w:rPr>
              <w:t>)</w:t>
            </w:r>
          </w:p>
        </w:tc>
        <w:tc>
          <w:tcPr>
            <w:tcW w:type="dxa" w:w="2948"/>
          </w:tcPr>
          <w:p>
            <w:pPr>
              <w:spacing w:after="0"/>
            </w:pPr>
            <w:r>
              <w:rPr>
                <w:b w:val="0"/>
                <w:i w:val="0"/>
                <w:sz w:val="17"/>
              </w:rPr>
              <w:t>Closer neighbours count more; breaks ties.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KNN regression</w:t>
            </w:r>
          </w:p>
        </w:tc>
        <w:tc>
          <w:tcPr>
            <w:tcW w:type="dxa" w:w="4139"/>
            <w:shd w:val="clear" w:color="auto" w:fill="F2F6FC"/>
            <w:tcMar>
              <w:top w:w="70" w:type="dxa"/>
              <w:bottom w:w="70" w:type="dxa"/>
              <w:left w:w="140" w:type="dxa"/>
              <w:right w:w="110" w:type="dxa"/>
            </w:tcMar>
          </w:tcPr>
          <w:p>
            <w:pPr>
              <w:spacing w:after="0"/>
            </w:pPr>
            <w:r>
              <w:rPr>
                <w:b w:val="0"/>
                <w:i w:val="0"/>
                <w:sz w:val="17"/>
              </w:rPr>
              <w:t>ŷ = Σ w</w:t>
            </w:r>
            <w:r>
              <w:rPr>
                <w:b w:val="0"/>
                <w:i w:val="0"/>
                <w:sz w:val="17"/>
                <w:vertAlign w:val="subscript"/>
              </w:rPr>
              <w:t>i</w:t>
            </w:r>
            <w:r>
              <w:rPr>
                <w:b w:val="0"/>
                <w:i w:val="0"/>
                <w:sz w:val="17"/>
              </w:rPr>
              <w:t xml:space="preserve"> y</w:t>
            </w:r>
            <w:r>
              <w:rPr>
                <w:b w:val="0"/>
                <w:i w:val="0"/>
                <w:sz w:val="17"/>
                <w:vertAlign w:val="subscript"/>
              </w:rPr>
              <w:t>i</w:t>
            </w:r>
            <w:r>
              <w:rPr>
                <w:b w:val="0"/>
                <w:i w:val="0"/>
                <w:sz w:val="17"/>
              </w:rPr>
              <w:t xml:space="preserve"> / Σ w</w:t>
            </w:r>
            <w:r>
              <w:rPr>
                <w:b w:val="0"/>
                <w:i w:val="0"/>
                <w:sz w:val="17"/>
                <w:vertAlign w:val="subscript"/>
              </w:rPr>
              <w:t>i</w:t>
            </w:r>
            <w:r>
              <w:rPr>
                <w:b w:val="0"/>
                <w:i w:val="0"/>
                <w:sz w:val="17"/>
              </w:rPr>
              <w:t xml:space="preserve">   (plain: mean of K neighbours)</w:t>
            </w:r>
          </w:p>
        </w:tc>
        <w:tc>
          <w:tcPr>
            <w:tcW w:type="dxa" w:w="2948"/>
            <w:shd w:val="clear" w:color="auto" w:fill="F2F6FC"/>
            <w:tcMar>
              <w:top w:w="70" w:type="dxa"/>
              <w:bottom w:w="70" w:type="dxa"/>
              <w:left w:w="140" w:type="dxa"/>
              <w:right w:w="110" w:type="dxa"/>
            </w:tcMar>
          </w:tcPr>
          <w:p>
            <w:pPr>
              <w:spacing w:after="0"/>
            </w:pPr>
            <w:r>
              <w:rPr>
                <w:b w:val="0"/>
                <w:i w:val="0"/>
                <w:sz w:val="17"/>
              </w:rPr>
              <w:t>Numeric target / missing-value imputation.</w:t>
            </w:r>
          </w:p>
        </w:tc>
      </w:tr>
      <w:tr>
        <w:tc>
          <w:tcPr>
            <w:tcW w:type="dxa" w:w="2268"/>
          </w:tcPr>
          <w:p>
            <w:pPr>
              <w:spacing w:after="0"/>
              <w:jc w:val="center"/>
            </w:pPr>
            <w:r>
              <w:rPr>
                <w:b w:val="0"/>
                <w:i w:val="0"/>
                <w:sz w:val="17"/>
              </w:rPr>
              <w:t>Z-score scaling</w:t>
            </w:r>
          </w:p>
        </w:tc>
        <w:tc>
          <w:tcPr>
            <w:tcW w:type="dxa" w:w="4139"/>
          </w:tcPr>
          <w:p>
            <w:pPr>
              <w:spacing w:after="0"/>
              <w:jc w:val="center"/>
            </w:pPr>
            <w:r>
              <w:rPr>
                <w:b w:val="0"/>
                <w:i w:val="0"/>
                <w:sz w:val="17"/>
              </w:rPr>
              <w:t>x′ = (x − μ) / σ</w:t>
            </w:r>
          </w:p>
        </w:tc>
        <w:tc>
          <w:tcPr>
            <w:tcW w:type="dxa" w:w="2948"/>
          </w:tcPr>
          <w:p>
            <w:pPr>
              <w:spacing w:after="0"/>
            </w:pPr>
            <w:r>
              <w:rPr>
                <w:b w:val="0"/>
                <w:i w:val="0"/>
                <w:sz w:val="17"/>
              </w:rPr>
              <w:t>Always scale before KNN (big-range features dominate).</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Min–max scaling</w:t>
            </w:r>
          </w:p>
        </w:tc>
        <w:tc>
          <w:tcPr>
            <w:tcW w:type="dxa" w:w="4139"/>
            <w:shd w:val="clear" w:color="auto" w:fill="F2F6FC"/>
            <w:tcMar>
              <w:top w:w="70" w:type="dxa"/>
              <w:bottom w:w="70" w:type="dxa"/>
              <w:left w:w="140" w:type="dxa"/>
              <w:right w:w="110" w:type="dxa"/>
            </w:tcMar>
          </w:tcPr>
          <w:p>
            <w:pPr>
              <w:spacing w:after="0"/>
            </w:pPr>
            <w:r>
              <w:rPr>
                <w:b w:val="0"/>
                <w:i w:val="0"/>
                <w:sz w:val="17"/>
              </w:rPr>
              <w:t>x′ = (x − min) / (max − min)  ∈ [0, 1]</w:t>
            </w:r>
          </w:p>
        </w:tc>
        <w:tc>
          <w:tcPr>
            <w:tcW w:type="dxa" w:w="2948"/>
            <w:shd w:val="clear" w:color="auto" w:fill="F2F6FC"/>
            <w:tcMar>
              <w:top w:w="70" w:type="dxa"/>
              <w:bottom w:w="70" w:type="dxa"/>
              <w:left w:w="140" w:type="dxa"/>
              <w:right w:w="110" w:type="dxa"/>
            </w:tcMar>
          </w:tcPr>
          <w:p>
            <w:pPr>
              <w:spacing w:after="0"/>
            </w:pPr>
            <w:r>
              <w:rPr>
                <w:b w:val="0"/>
                <w:i w:val="0"/>
                <w:sz w:val="17"/>
              </w:rPr>
              <w:t>Alternative scaling.</w:t>
            </w:r>
          </w:p>
        </w:tc>
      </w:tr>
      <w:tr>
        <w:tc>
          <w:tcPr>
            <w:tcW w:type="dxa" w:w="2268"/>
          </w:tcPr>
          <w:p>
            <w:pPr>
              <w:spacing w:after="0"/>
              <w:jc w:val="center"/>
            </w:pPr>
            <w:r>
              <w:rPr>
                <w:b w:val="0"/>
                <w:i w:val="0"/>
                <w:sz w:val="17"/>
              </w:rPr>
              <w:t>Cost</w:t>
            </w:r>
          </w:p>
        </w:tc>
        <w:tc>
          <w:tcPr>
            <w:tcW w:type="dxa" w:w="4139"/>
          </w:tcPr>
          <w:p>
            <w:pPr>
              <w:spacing w:after="0"/>
            </w:pPr>
            <w:r>
              <w:rPr>
                <w:b w:val="0"/>
                <w:i w:val="0"/>
                <w:sz w:val="17"/>
              </w:rPr>
              <w:t>training O(1);  prediction O(N · d) per query</w:t>
            </w:r>
          </w:p>
        </w:tc>
        <w:tc>
          <w:tcPr>
            <w:tcW w:type="dxa" w:w="2948"/>
          </w:tcPr>
          <w:p>
            <w:pPr>
              <w:spacing w:after="0"/>
            </w:pPr>
            <w:r>
              <w:rPr>
                <w:b w:val="0"/>
                <w:i w:val="0"/>
                <w:sz w:val="17"/>
              </w:rPr>
              <w:t>Lazy learner. Speed-ups: kd-tree, LSH, condensing.</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Choice of K</w:t>
            </w:r>
          </w:p>
        </w:tc>
        <w:tc>
          <w:tcPr>
            <w:tcW w:type="dxa" w:w="4139"/>
            <w:shd w:val="clear" w:color="auto" w:fill="F2F6FC"/>
            <w:tcMar>
              <w:top w:w="70" w:type="dxa"/>
              <w:bottom w:w="70" w:type="dxa"/>
              <w:left w:w="140" w:type="dxa"/>
              <w:right w:w="110" w:type="dxa"/>
            </w:tcMar>
          </w:tcPr>
          <w:p>
            <w:pPr>
              <w:spacing w:after="0"/>
            </w:pPr>
            <w:r>
              <w:rPr>
                <w:b w:val="0"/>
                <w:i w:val="0"/>
                <w:sz w:val="17"/>
              </w:rPr>
              <w:t>small K → high variance;  large K → high bias</w:t>
            </w:r>
          </w:p>
        </w:tc>
        <w:tc>
          <w:tcPr>
            <w:tcW w:type="dxa" w:w="2948"/>
            <w:shd w:val="clear" w:color="auto" w:fill="F2F6FC"/>
            <w:tcMar>
              <w:top w:w="70" w:type="dxa"/>
              <w:bottom w:w="70" w:type="dxa"/>
              <w:left w:w="140" w:type="dxa"/>
              <w:right w:w="110" w:type="dxa"/>
            </w:tcMar>
          </w:tcPr>
          <w:p>
            <w:pPr>
              <w:spacing w:after="0"/>
            </w:pPr>
            <w:r>
              <w:rPr>
                <w:b w:val="0"/>
                <w:i w:val="0"/>
                <w:sz w:val="17"/>
              </w:rPr>
              <w:t>Odd K for 2 classes; tune by cross-validation.</w:t>
            </w:r>
          </w:p>
        </w:tc>
      </w:tr>
    </w:tbl>
    <w:p>
      <w:pPr>
        <w:spacing w:after="0"/>
      </w:pPr>
    </w:p>
    <w:p>
      <w:pPr>
        <w:pStyle w:val="Heading2"/>
      </w:pPr>
      <w:r>
        <w:t>14.3 Linear regression, normal equation, gradient descent, Ridge &amp; Lasso</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jc w:val="center"/>
            </w:pPr>
            <w:r>
              <w:rPr>
                <w:b w:val="0"/>
                <w:i w:val="0"/>
                <w:sz w:val="17"/>
              </w:rPr>
              <w:t>Model</w:t>
            </w:r>
          </w:p>
        </w:tc>
        <w:tc>
          <w:tcPr>
            <w:tcW w:type="dxa" w:w="4139"/>
          </w:tcPr>
          <w:p>
            <w:pPr>
              <w:spacing w:after="0"/>
            </w:pPr>
            <w:r>
              <w:rPr>
                <w:b w:val="0"/>
                <w:i w:val="0"/>
                <w:sz w:val="17"/>
              </w:rPr>
              <w:t>ŷ = θ</w:t>
            </w:r>
            <w:r>
              <w:rPr>
                <w:b w:val="0"/>
                <w:i w:val="0"/>
                <w:sz w:val="17"/>
                <w:vertAlign w:val="subscript"/>
              </w:rPr>
              <w:t>0</w:t>
            </w:r>
            <w:r>
              <w:rPr>
                <w:b w:val="0"/>
                <w:i w:val="0"/>
                <w:sz w:val="17"/>
              </w:rPr>
              <w:t xml:space="preserve"> + θ</w:t>
            </w:r>
            <w:r>
              <w:rPr>
                <w:b w:val="0"/>
                <w:i w:val="0"/>
                <w:sz w:val="17"/>
                <w:vertAlign w:val="subscript"/>
              </w:rPr>
              <w:t>1</w:t>
            </w:r>
            <w:r>
              <w:rPr>
                <w:b w:val="0"/>
                <w:i w:val="0"/>
                <w:sz w:val="17"/>
              </w:rPr>
              <w:t>x</w:t>
            </w:r>
            <w:r>
              <w:rPr>
                <w:b w:val="0"/>
                <w:i w:val="0"/>
                <w:sz w:val="17"/>
                <w:vertAlign w:val="subscript"/>
              </w:rPr>
              <w:t>1</w:t>
            </w:r>
            <w:r>
              <w:rPr>
                <w:b w:val="0"/>
                <w:i w:val="0"/>
                <w:sz w:val="17"/>
              </w:rPr>
              <w:t xml:space="preserve"> + … + θ</w:t>
            </w:r>
            <w:r>
              <w:rPr>
                <w:b w:val="0"/>
                <w:i w:val="0"/>
                <w:sz w:val="17"/>
                <w:vertAlign w:val="subscript"/>
              </w:rPr>
              <w:t>n</w:t>
            </w:r>
            <w:r>
              <w:rPr>
                <w:b w:val="0"/>
                <w:i w:val="0"/>
                <w:sz w:val="17"/>
              </w:rPr>
              <w:t>x</w:t>
            </w:r>
            <w:r>
              <w:rPr>
                <w:b w:val="0"/>
                <w:i w:val="0"/>
                <w:sz w:val="17"/>
                <w:vertAlign w:val="subscript"/>
              </w:rPr>
              <w:t>n</w:t>
            </w:r>
            <w:r>
              <w:rPr>
                <w:b w:val="0"/>
                <w:i w:val="0"/>
                <w:sz w:val="17"/>
              </w:rPr>
              <w:t xml:space="preserve"> = w</w:t>
            </w:r>
            <w:r>
              <w:rPr>
                <w:b w:val="0"/>
                <w:i w:val="0"/>
                <w:sz w:val="17"/>
                <w:vertAlign w:val="superscript"/>
              </w:rPr>
              <w:t>T</w:t>
            </w:r>
            <w:r>
              <w:rPr>
                <w:b w:val="0"/>
                <w:i w:val="0"/>
                <w:sz w:val="17"/>
              </w:rPr>
              <w:t>x  (x</w:t>
            </w:r>
            <w:r>
              <w:rPr>
                <w:b w:val="0"/>
                <w:i w:val="0"/>
                <w:sz w:val="17"/>
                <w:vertAlign w:val="subscript"/>
              </w:rPr>
              <w:t>0</w:t>
            </w:r>
            <w:r>
              <w:rPr>
                <w:b w:val="0"/>
                <w:i w:val="0"/>
                <w:sz w:val="17"/>
              </w:rPr>
              <w:t xml:space="preserve"> = 1)</w:t>
            </w:r>
          </w:p>
        </w:tc>
        <w:tc>
          <w:tcPr>
            <w:tcW w:type="dxa" w:w="2948"/>
          </w:tcPr>
          <w:p>
            <w:pPr>
              <w:spacing w:after="0"/>
            </w:pPr>
            <w:r>
              <w:rPr>
                <w:b w:val="0"/>
                <w:i w:val="0"/>
                <w:sz w:val="17"/>
              </w:rPr>
              <w:t>n features → n + 1 parameters.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Loss (this guide)</w:t>
            </w:r>
          </w:p>
        </w:tc>
        <w:tc>
          <w:tcPr>
            <w:tcW w:type="dxa" w:w="4139"/>
            <w:shd w:val="clear" w:color="auto" w:fill="F2F6FC"/>
            <w:tcMar>
              <w:top w:w="70" w:type="dxa"/>
              <w:bottom w:w="70" w:type="dxa"/>
              <w:left w:w="140" w:type="dxa"/>
              <w:right w:w="110" w:type="dxa"/>
            </w:tcMar>
          </w:tcPr>
          <w:p>
            <w:pPr>
              <w:spacing w:after="0"/>
            </w:pPr>
            <w:r>
              <w:rPr>
                <w:b w:val="0"/>
                <w:i w:val="0"/>
                <w:sz w:val="17"/>
              </w:rPr>
              <w:t>L = (1/m) Σ</w:t>
            </w:r>
            <w:r>
              <w:rPr>
                <w:b w:val="0"/>
                <w:i w:val="0"/>
                <w:sz w:val="17"/>
                <w:vertAlign w:val="subscript"/>
              </w:rPr>
              <w:t>i</w:t>
            </w:r>
            <w:r>
              <w:rPr>
                <w:b w:val="0"/>
                <w:i w:val="0"/>
                <w:sz w:val="17"/>
              </w:rPr>
              <w:t xml:space="preserve"> (ŷ</w:t>
            </w:r>
            <w:r>
              <w:rPr>
                <w:b w:val="0"/>
                <w:i w:val="0"/>
                <w:sz w:val="17"/>
                <w:vertAlign w:val="subscript"/>
              </w:rPr>
              <w:t>i</w:t>
            </w:r>
            <w:r>
              <w:rPr>
                <w:b w:val="0"/>
                <w:i w:val="0"/>
                <w:sz w:val="17"/>
              </w:rPr>
              <w:t xml:space="preserve"> − y</w:t>
            </w:r>
            <w:r>
              <w:rPr>
                <w:b w:val="0"/>
                <w:i w:val="0"/>
                <w:sz w:val="17"/>
                <w:vertAlign w:val="subscript"/>
              </w:rPr>
              <w:t>i</w:t>
            </w:r>
            <w:r>
              <w:rPr>
                <w:b w:val="0"/>
                <w:i w:val="0"/>
                <w:sz w:val="17"/>
              </w:rPr>
              <w:t>)</w:t>
            </w:r>
            <w:r>
              <w:rPr>
                <w:b w:val="0"/>
                <w:i w:val="0"/>
                <w:sz w:val="17"/>
                <w:vertAlign w:val="superscript"/>
              </w:rPr>
              <w:t>2</w:t>
            </w:r>
          </w:p>
        </w:tc>
        <w:tc>
          <w:tcPr>
            <w:tcW w:type="dxa" w:w="2948"/>
            <w:shd w:val="clear" w:color="auto" w:fill="F2F6FC"/>
            <w:tcMar>
              <w:top w:w="70" w:type="dxa"/>
              <w:bottom w:w="70" w:type="dxa"/>
              <w:left w:w="140" w:type="dxa"/>
              <w:right w:w="110" w:type="dxa"/>
            </w:tcMar>
          </w:tcPr>
          <w:p>
            <w:pPr>
              <w:spacing w:after="0"/>
            </w:pPr>
            <w:r>
              <w:rPr>
                <w:b w:val="0"/>
                <w:i w:val="0"/>
                <w:sz w:val="17"/>
              </w:rPr>
              <w:t>State your convention (½, 1/m or none) at the start.</w:t>
            </w:r>
          </w:p>
        </w:tc>
      </w:tr>
      <w:tr>
        <w:tc>
          <w:tcPr>
            <w:tcW w:type="dxa" w:w="2268"/>
          </w:tcPr>
          <w:p>
            <w:pPr>
              <w:spacing w:after="0"/>
            </w:pPr>
            <w:r>
              <w:rPr>
                <w:b w:val="0"/>
                <w:i w:val="0"/>
                <w:sz w:val="17"/>
              </w:rPr>
              <w:t>Simple LR (1 feature)</w:t>
            </w:r>
          </w:p>
        </w:tc>
        <w:tc>
          <w:tcPr>
            <w:tcW w:type="dxa" w:w="4139"/>
          </w:tcPr>
          <w:p>
            <w:pPr>
              <w:spacing w:after="0"/>
            </w:pPr>
            <w:r>
              <w:rPr>
                <w:b w:val="0"/>
                <w:i w:val="0"/>
                <w:sz w:val="17"/>
              </w:rPr>
              <w:t>θ</w:t>
            </w:r>
            <w:r>
              <w:rPr>
                <w:b w:val="0"/>
                <w:i w:val="0"/>
                <w:sz w:val="17"/>
                <w:vertAlign w:val="subscript"/>
              </w:rPr>
              <w:t>1</w:t>
            </w:r>
            <w:r>
              <w:rPr>
                <w:b w:val="0"/>
                <w:i w:val="0"/>
                <w:sz w:val="17"/>
              </w:rPr>
              <w:t xml:space="preserve"> = S</w:t>
            </w:r>
            <w:r>
              <w:rPr>
                <w:b w:val="0"/>
                <w:i w:val="0"/>
                <w:sz w:val="17"/>
                <w:vertAlign w:val="subscript"/>
              </w:rPr>
              <w:t>xy</w:t>
            </w:r>
            <w:r>
              <w:rPr>
                <w:b w:val="0"/>
                <w:i w:val="0"/>
                <w:sz w:val="17"/>
              </w:rPr>
              <w:t>/S</w:t>
            </w:r>
            <w:r>
              <w:rPr>
                <w:b w:val="0"/>
                <w:i w:val="0"/>
                <w:sz w:val="17"/>
                <w:vertAlign w:val="subscript"/>
              </w:rPr>
              <w:t>xx</w:t>
            </w:r>
            <w:r>
              <w:rPr>
                <w:b w:val="0"/>
                <w:i w:val="0"/>
                <w:sz w:val="17"/>
              </w:rPr>
              <w:t xml:space="preserve"> = Σ(x</w:t>
            </w:r>
            <w:r>
              <w:rPr>
                <w:b w:val="0"/>
                <w:i w:val="0"/>
                <w:sz w:val="17"/>
                <w:vertAlign w:val="subscript"/>
              </w:rPr>
              <w:t>i</w:t>
            </w:r>
            <w:r>
              <w:rPr>
                <w:b w:val="0"/>
                <w:i w:val="0"/>
                <w:sz w:val="17"/>
              </w:rPr>
              <w:t xml:space="preserve"> − x̄)(y</w:t>
            </w:r>
            <w:r>
              <w:rPr>
                <w:b w:val="0"/>
                <w:i w:val="0"/>
                <w:sz w:val="17"/>
                <w:vertAlign w:val="subscript"/>
              </w:rPr>
              <w:t>i</w:t>
            </w:r>
            <w:r>
              <w:rPr>
                <w:b w:val="0"/>
                <w:i w:val="0"/>
                <w:sz w:val="17"/>
              </w:rPr>
              <w:t xml:space="preserve"> − ȳ) / Σ(x</w:t>
            </w:r>
            <w:r>
              <w:rPr>
                <w:b w:val="0"/>
                <w:i w:val="0"/>
                <w:sz w:val="17"/>
                <w:vertAlign w:val="subscript"/>
              </w:rPr>
              <w:t>i</w:t>
            </w:r>
            <w:r>
              <w:rPr>
                <w:b w:val="0"/>
                <w:i w:val="0"/>
                <w:sz w:val="17"/>
              </w:rPr>
              <w:t xml:space="preserve"> − x̄)</w:t>
            </w:r>
            <w:r>
              <w:rPr>
                <w:b w:val="0"/>
                <w:i w:val="0"/>
                <w:sz w:val="17"/>
                <w:vertAlign w:val="superscript"/>
              </w:rPr>
              <w:t>2</w:t>
            </w:r>
            <w:r>
              <w:rPr>
                <w:b w:val="0"/>
                <w:i w:val="0"/>
                <w:sz w:val="17"/>
              </w:rPr>
              <w:t>;   θ</w:t>
            </w:r>
            <w:r>
              <w:rPr>
                <w:b w:val="0"/>
                <w:i w:val="0"/>
                <w:sz w:val="17"/>
                <w:vertAlign w:val="subscript"/>
              </w:rPr>
              <w:t>0</w:t>
            </w:r>
            <w:r>
              <w:rPr>
                <w:b w:val="0"/>
                <w:i w:val="0"/>
                <w:sz w:val="17"/>
              </w:rPr>
              <w:t xml:space="preserve"> = ȳ − θ</w:t>
            </w:r>
            <w:r>
              <w:rPr>
                <w:b w:val="0"/>
                <w:i w:val="0"/>
                <w:sz w:val="17"/>
                <w:vertAlign w:val="subscript"/>
              </w:rPr>
              <w:t>1</w:t>
            </w:r>
            <w:r>
              <w:rPr>
                <w:b w:val="0"/>
                <w:i w:val="0"/>
                <w:sz w:val="17"/>
              </w:rPr>
              <w:t>x̄</w:t>
            </w:r>
          </w:p>
        </w:tc>
        <w:tc>
          <w:tcPr>
            <w:tcW w:type="dxa" w:w="2948"/>
          </w:tcPr>
          <w:p>
            <w:pPr>
              <w:spacing w:after="0"/>
            </w:pPr>
            <w:r>
              <w:rPr>
                <w:b w:val="0"/>
                <w:i w:val="0"/>
                <w:sz w:val="17"/>
              </w:rPr>
              <w:t>Closed form by hand. Line passes through (x̄, ȳ).</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Normal equation</w:t>
            </w:r>
          </w:p>
        </w:tc>
        <w:tc>
          <w:tcPr>
            <w:tcW w:type="dxa" w:w="4139"/>
            <w:shd w:val="clear" w:color="auto" w:fill="F2F6FC"/>
            <w:tcMar>
              <w:top w:w="70" w:type="dxa"/>
              <w:bottom w:w="70" w:type="dxa"/>
              <w:left w:w="140" w:type="dxa"/>
              <w:right w:w="110" w:type="dxa"/>
            </w:tcMar>
          </w:tcPr>
          <w:p>
            <w:pPr>
              <w:spacing w:after="0"/>
            </w:pPr>
            <w:r>
              <w:rPr>
                <w:b w:val="0"/>
                <w:i w:val="0"/>
                <w:sz w:val="17"/>
              </w:rPr>
              <w:t>ŵ = (X</w:t>
            </w:r>
            <w:r>
              <w:rPr>
                <w:b w:val="0"/>
                <w:i w:val="0"/>
                <w:sz w:val="17"/>
                <w:vertAlign w:val="superscript"/>
              </w:rPr>
              <w:t>T</w:t>
            </w:r>
            <w:r>
              <w:rPr>
                <w:b w:val="0"/>
                <w:i w:val="0"/>
                <w:sz w:val="17"/>
              </w:rPr>
              <w:t>X)</w:t>
            </w:r>
            <w:r>
              <w:rPr>
                <w:b w:val="0"/>
                <w:i w:val="0"/>
                <w:sz w:val="17"/>
                <w:vertAlign w:val="superscript"/>
              </w:rPr>
              <w:t>−1</w:t>
            </w:r>
            <w:r>
              <w:rPr>
                <w:b w:val="0"/>
                <w:i w:val="0"/>
                <w:sz w:val="17"/>
              </w:rPr>
              <w:t xml:space="preserve"> X</w:t>
            </w:r>
            <w:r>
              <w:rPr>
                <w:b w:val="0"/>
                <w:i w:val="0"/>
                <w:sz w:val="17"/>
                <w:vertAlign w:val="superscript"/>
              </w:rPr>
              <w:t>T</w:t>
            </w:r>
            <w:r>
              <w:rPr>
                <w:b w:val="0"/>
                <w:i w:val="0"/>
                <w:sz w:val="17"/>
              </w:rPr>
              <w:t xml:space="preserve"> y</w:t>
            </w:r>
          </w:p>
        </w:tc>
        <w:tc>
          <w:tcPr>
            <w:tcW w:type="dxa" w:w="2948"/>
            <w:shd w:val="clear" w:color="auto" w:fill="F2F6FC"/>
            <w:tcMar>
              <w:top w:w="70" w:type="dxa"/>
              <w:bottom w:w="70" w:type="dxa"/>
              <w:left w:w="140" w:type="dxa"/>
              <w:right w:w="110" w:type="dxa"/>
            </w:tcMar>
          </w:tcPr>
          <w:p>
            <w:pPr>
              <w:spacing w:after="0"/>
            </w:pPr>
            <w:r>
              <w:rPr>
                <w:b w:val="0"/>
                <w:i w:val="0"/>
                <w:sz w:val="17"/>
              </w:rPr>
              <w:t>X is m × (n+1) with a first column of 1s. O(n</w:t>
            </w:r>
            <w:r>
              <w:rPr>
                <w:b w:val="0"/>
                <w:i w:val="0"/>
                <w:sz w:val="17"/>
                <w:vertAlign w:val="superscript"/>
              </w:rPr>
              <w:t>3</w:t>
            </w:r>
            <w:r>
              <w:rPr>
                <w:b w:val="0"/>
                <w:i w:val="0"/>
                <w:sz w:val="17"/>
              </w:rPr>
              <w:t>); needs X</w:t>
            </w:r>
            <w:r>
              <w:rPr>
                <w:b w:val="0"/>
                <w:i w:val="0"/>
                <w:sz w:val="17"/>
                <w:vertAlign w:val="superscript"/>
              </w:rPr>
              <w:t>T</w:t>
            </w:r>
            <w:r>
              <w:rPr>
                <w:b w:val="0"/>
                <w:i w:val="0"/>
                <w:sz w:val="17"/>
              </w:rPr>
              <w:t>X invertible.</w:t>
            </w:r>
          </w:p>
        </w:tc>
      </w:tr>
      <w:tr>
        <w:tc>
          <w:tcPr>
            <w:tcW w:type="dxa" w:w="2268"/>
          </w:tcPr>
          <w:p>
            <w:pPr>
              <w:spacing w:after="0"/>
              <w:jc w:val="center"/>
            </w:pPr>
            <w:r>
              <w:rPr>
                <w:b w:val="0"/>
                <w:i w:val="0"/>
                <w:sz w:val="17"/>
              </w:rPr>
              <w:t>Gradient of MSE</w:t>
            </w:r>
          </w:p>
        </w:tc>
        <w:tc>
          <w:tcPr>
            <w:tcW w:type="dxa" w:w="4139"/>
          </w:tcPr>
          <w:p>
            <w:pPr>
              <w:spacing w:after="0"/>
            </w:pPr>
            <w:r>
              <w:rPr>
                <w:b w:val="0"/>
                <w:i w:val="0"/>
                <w:sz w:val="17"/>
              </w:rPr>
              <w:t>∂L/∂w</w:t>
            </w:r>
            <w:r>
              <w:rPr>
                <w:b w:val="0"/>
                <w:i w:val="0"/>
                <w:sz w:val="17"/>
                <w:vertAlign w:val="subscript"/>
              </w:rPr>
              <w:t>j</w:t>
            </w:r>
            <w:r>
              <w:rPr>
                <w:b w:val="0"/>
                <w:i w:val="0"/>
                <w:sz w:val="17"/>
              </w:rPr>
              <w:t xml:space="preserve"> = (2/m) Σ</w:t>
            </w:r>
            <w:r>
              <w:rPr>
                <w:b w:val="0"/>
                <w:i w:val="0"/>
                <w:sz w:val="17"/>
                <w:vertAlign w:val="subscript"/>
              </w:rPr>
              <w:t>i</w:t>
            </w:r>
            <w:r>
              <w:rPr>
                <w:b w:val="0"/>
                <w:i w:val="0"/>
                <w:sz w:val="17"/>
              </w:rPr>
              <w:t xml:space="preserve"> (ŷ</w:t>
            </w:r>
            <w:r>
              <w:rPr>
                <w:b w:val="0"/>
                <w:i w:val="0"/>
                <w:sz w:val="17"/>
                <w:vertAlign w:val="subscript"/>
              </w:rPr>
              <w:t>i</w:t>
            </w:r>
            <w:r>
              <w:rPr>
                <w:b w:val="0"/>
                <w:i w:val="0"/>
                <w:sz w:val="17"/>
              </w:rPr>
              <w:t xml:space="preserve"> − y</w:t>
            </w:r>
            <w:r>
              <w:rPr>
                <w:b w:val="0"/>
                <w:i w:val="0"/>
                <w:sz w:val="17"/>
                <w:vertAlign w:val="subscript"/>
              </w:rPr>
              <w:t>i</w:t>
            </w:r>
            <w:r>
              <w:rPr>
                <w:b w:val="0"/>
                <w:i w:val="0"/>
                <w:sz w:val="17"/>
              </w:rPr>
              <w:t>) x</w:t>
            </w:r>
            <w:r>
              <w:rPr>
                <w:b w:val="0"/>
                <w:i w:val="0"/>
                <w:sz w:val="17"/>
                <w:vertAlign w:val="subscript"/>
              </w:rPr>
              <w:t>ij</w:t>
            </w:r>
            <w:r>
              <w:rPr>
                <w:b w:val="0"/>
                <w:i w:val="0"/>
                <w:sz w:val="17"/>
              </w:rPr>
              <w:t>;   ∂L/∂b = (2/m) Σ</w:t>
            </w:r>
            <w:r>
              <w:rPr>
                <w:b w:val="0"/>
                <w:i w:val="0"/>
                <w:sz w:val="17"/>
                <w:vertAlign w:val="subscript"/>
              </w:rPr>
              <w:t>i</w:t>
            </w:r>
            <w:r>
              <w:rPr>
                <w:b w:val="0"/>
                <w:i w:val="0"/>
                <w:sz w:val="17"/>
              </w:rPr>
              <w:t xml:space="preserve"> (ŷ</w:t>
            </w:r>
            <w:r>
              <w:rPr>
                <w:b w:val="0"/>
                <w:i w:val="0"/>
                <w:sz w:val="17"/>
                <w:vertAlign w:val="subscript"/>
              </w:rPr>
              <w:t>i</w:t>
            </w:r>
            <w:r>
              <w:rPr>
                <w:b w:val="0"/>
                <w:i w:val="0"/>
                <w:sz w:val="17"/>
              </w:rPr>
              <w:t xml:space="preserve"> − y</w:t>
            </w:r>
            <w:r>
              <w:rPr>
                <w:b w:val="0"/>
                <w:i w:val="0"/>
                <w:sz w:val="17"/>
                <w:vertAlign w:val="subscript"/>
              </w:rPr>
              <w:t>i</w:t>
            </w:r>
            <w:r>
              <w:rPr>
                <w:b w:val="0"/>
                <w:i w:val="0"/>
                <w:sz w:val="17"/>
              </w:rPr>
              <w:t>)</w:t>
            </w:r>
          </w:p>
        </w:tc>
        <w:tc>
          <w:tcPr>
            <w:tcW w:type="dxa" w:w="2948"/>
          </w:tcPr>
          <w:p>
            <w:pPr>
              <w:spacing w:after="0"/>
            </w:pPr>
            <w:r>
              <w:rPr>
                <w:b w:val="0"/>
                <w:i w:val="0"/>
                <w:sz w:val="17"/>
              </w:rPr>
              <w:t>Vector form: ∇</w:t>
            </w:r>
            <w:r>
              <w:rPr>
                <w:b w:val="0"/>
                <w:i w:val="0"/>
                <w:sz w:val="17"/>
                <w:vertAlign w:val="subscript"/>
              </w:rPr>
              <w:t>w</w:t>
            </w:r>
            <w:r>
              <w:rPr>
                <w:b w:val="0"/>
                <w:i w:val="0"/>
                <w:sz w:val="17"/>
              </w:rPr>
              <w:t>L = (2/m) X</w:t>
            </w:r>
            <w:r>
              <w:rPr>
                <w:b w:val="0"/>
                <w:i w:val="0"/>
                <w:sz w:val="17"/>
                <w:vertAlign w:val="superscript"/>
              </w:rPr>
              <w:t>T</w:t>
            </w:r>
            <w:r>
              <w:rPr>
                <w:b w:val="0"/>
                <w:i w:val="0"/>
                <w:sz w:val="17"/>
              </w:rPr>
              <w:t>(Xw − y).</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GD update</w:t>
            </w:r>
          </w:p>
        </w:tc>
        <w:tc>
          <w:tcPr>
            <w:tcW w:type="dxa" w:w="4139"/>
            <w:shd w:val="clear" w:color="auto" w:fill="F2F6FC"/>
            <w:tcMar>
              <w:top w:w="70" w:type="dxa"/>
              <w:bottom w:w="70" w:type="dxa"/>
              <w:left w:w="140" w:type="dxa"/>
              <w:right w:w="110" w:type="dxa"/>
            </w:tcMar>
          </w:tcPr>
          <w:p>
            <w:pPr>
              <w:spacing w:after="0"/>
              <w:jc w:val="center"/>
            </w:pPr>
            <w:r>
              <w:rPr>
                <w:b w:val="0"/>
                <w:i w:val="0"/>
                <w:sz w:val="17"/>
              </w:rPr>
              <w:t>θ ← θ − η ∇</w:t>
            </w:r>
            <w:r>
              <w:rPr>
                <w:b w:val="0"/>
                <w:i w:val="0"/>
                <w:sz w:val="17"/>
                <w:vertAlign w:val="subscript"/>
              </w:rPr>
              <w:t>θ</w:t>
            </w:r>
            <w:r>
              <w:rPr>
                <w:b w:val="0"/>
                <w:i w:val="0"/>
                <w:sz w:val="17"/>
              </w:rPr>
              <w:t>L</w:t>
            </w:r>
          </w:p>
        </w:tc>
        <w:tc>
          <w:tcPr>
            <w:tcW w:type="dxa" w:w="2948"/>
            <w:shd w:val="clear" w:color="auto" w:fill="F2F6FC"/>
            <w:tcMar>
              <w:top w:w="70" w:type="dxa"/>
              <w:bottom w:w="70" w:type="dxa"/>
              <w:left w:w="140" w:type="dxa"/>
              <w:right w:w="110" w:type="dxa"/>
            </w:tcMar>
          </w:tcPr>
          <w:p>
            <w:pPr>
              <w:spacing w:after="0"/>
            </w:pPr>
            <w:r>
              <w:rPr>
                <w:b w:val="0"/>
                <w:i w:val="0"/>
                <w:sz w:val="17"/>
              </w:rPr>
              <w:t>MINUS sign (downhill). Use the gradient at the OLD θ for all components.</w:t>
            </w:r>
          </w:p>
        </w:tc>
      </w:tr>
      <w:tr>
        <w:tc>
          <w:tcPr>
            <w:tcW w:type="dxa" w:w="2268"/>
          </w:tcPr>
          <w:p>
            <w:pPr>
              <w:spacing w:after="0"/>
            </w:pPr>
            <w:r>
              <w:rPr>
                <w:b w:val="0"/>
                <w:i w:val="0"/>
                <w:sz w:val="17"/>
              </w:rPr>
              <w:t>Batch / Mini-batch / SGD</w:t>
            </w:r>
          </w:p>
        </w:tc>
        <w:tc>
          <w:tcPr>
            <w:tcW w:type="dxa" w:w="4139"/>
          </w:tcPr>
          <w:p>
            <w:pPr>
              <w:spacing w:after="0"/>
            </w:pPr>
            <w:r>
              <w:rPr>
                <w:b w:val="0"/>
                <w:i w:val="0"/>
                <w:sz w:val="17"/>
              </w:rPr>
              <w:t>gradient averaged over m / B / 1 samples;  updates per epoch = 1 / m/B / m</w:t>
            </w:r>
          </w:p>
        </w:tc>
        <w:tc>
          <w:tcPr>
            <w:tcW w:type="dxa" w:w="2948"/>
          </w:tcPr>
          <w:p>
            <w:pPr>
              <w:spacing w:after="0"/>
            </w:pPr>
            <w:r>
              <w:rPr>
                <w:b w:val="0"/>
                <w:i w:val="0"/>
                <w:sz w:val="17"/>
              </w:rPr>
              <w:t>Mini-batch &amp; SGD: next batch uses the UPDATED weights.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Ridge (L2)</w:t>
            </w:r>
          </w:p>
        </w:tc>
        <w:tc>
          <w:tcPr>
            <w:tcW w:type="dxa" w:w="4139"/>
            <w:shd w:val="clear" w:color="auto" w:fill="F2F6FC"/>
            <w:tcMar>
              <w:top w:w="70" w:type="dxa"/>
              <w:bottom w:w="70" w:type="dxa"/>
              <w:left w:w="140" w:type="dxa"/>
              <w:right w:w="110" w:type="dxa"/>
            </w:tcMar>
          </w:tcPr>
          <w:p>
            <w:pPr>
              <w:spacing w:after="0"/>
            </w:pPr>
            <w:r>
              <w:rPr>
                <w:b w:val="0"/>
                <w:i w:val="0"/>
                <w:sz w:val="17"/>
              </w:rPr>
              <w:t>J = MSE + λ Σ</w:t>
            </w:r>
            <w:r>
              <w:rPr>
                <w:b w:val="0"/>
                <w:i w:val="0"/>
                <w:sz w:val="17"/>
                <w:vertAlign w:val="subscript"/>
              </w:rPr>
              <w:t>j≥1</w:t>
            </w:r>
            <w:r>
              <w:rPr>
                <w:b w:val="0"/>
                <w:i w:val="0"/>
                <w:sz w:val="17"/>
              </w:rPr>
              <w:t xml:space="preserve"> θ</w:t>
            </w:r>
            <w:r>
              <w:rPr>
                <w:b w:val="0"/>
                <w:i w:val="0"/>
                <w:sz w:val="17"/>
                <w:vertAlign w:val="subscript"/>
              </w:rPr>
              <w:t>j</w:t>
            </w:r>
            <w:r>
              <w:rPr>
                <w:b w:val="0"/>
                <w:i w:val="0"/>
                <w:sz w:val="17"/>
                <w:vertAlign w:val="superscript"/>
              </w:rPr>
              <w:t>2</w:t>
            </w:r>
            <w:r>
              <w:rPr>
                <w:b w:val="0"/>
                <w:i w:val="0"/>
                <w:sz w:val="17"/>
              </w:rPr>
              <w:t>;   ŵ = (X</w:t>
            </w:r>
            <w:r>
              <w:rPr>
                <w:b w:val="0"/>
                <w:i w:val="0"/>
                <w:sz w:val="17"/>
                <w:vertAlign w:val="superscript"/>
              </w:rPr>
              <w:t>T</w:t>
            </w:r>
            <w:r>
              <w:rPr>
                <w:b w:val="0"/>
                <w:i w:val="0"/>
                <w:sz w:val="17"/>
              </w:rPr>
              <w:t>X + λI)</w:t>
            </w:r>
            <w:r>
              <w:rPr>
                <w:b w:val="0"/>
                <w:i w:val="0"/>
                <w:sz w:val="17"/>
                <w:vertAlign w:val="superscript"/>
              </w:rPr>
              <w:t>−1</w:t>
            </w:r>
            <w:r>
              <w:rPr>
                <w:b w:val="0"/>
                <w:i w:val="0"/>
                <w:sz w:val="17"/>
              </w:rPr>
              <w:t xml:space="preserve"> X</w:t>
            </w:r>
            <w:r>
              <w:rPr>
                <w:b w:val="0"/>
                <w:i w:val="0"/>
                <w:sz w:val="17"/>
                <w:vertAlign w:val="superscript"/>
              </w:rPr>
              <w:t>T</w:t>
            </w:r>
            <w:r>
              <w:rPr>
                <w:b w:val="0"/>
                <w:i w:val="0"/>
                <w:sz w:val="17"/>
              </w:rPr>
              <w:t xml:space="preserve"> y</w:t>
            </w:r>
          </w:p>
        </w:tc>
        <w:tc>
          <w:tcPr>
            <w:tcW w:type="dxa" w:w="2948"/>
            <w:shd w:val="clear" w:color="auto" w:fill="F2F6FC"/>
            <w:tcMar>
              <w:top w:w="70" w:type="dxa"/>
              <w:bottom w:w="70" w:type="dxa"/>
              <w:left w:w="140" w:type="dxa"/>
              <w:right w:w="110" w:type="dxa"/>
            </w:tcMar>
          </w:tcPr>
          <w:p>
            <w:pPr>
              <w:spacing w:after="0"/>
            </w:pPr>
            <w:r>
              <w:rPr>
                <w:b w:val="0"/>
                <w:i w:val="0"/>
                <w:sz w:val="17"/>
              </w:rPr>
              <w:t>Shrinks all weights, none exactly 0. Bias θ</w:t>
            </w:r>
            <w:r>
              <w:rPr>
                <w:b w:val="0"/>
                <w:i w:val="0"/>
                <w:sz w:val="17"/>
                <w:vertAlign w:val="subscript"/>
              </w:rPr>
              <w:t>0</w:t>
            </w:r>
            <w:r>
              <w:rPr>
                <w:b w:val="0"/>
                <w:i w:val="0"/>
                <w:sz w:val="17"/>
              </w:rPr>
              <w:t xml:space="preserve"> not penalised.</w:t>
            </w:r>
          </w:p>
        </w:tc>
      </w:tr>
      <w:tr>
        <w:tc>
          <w:tcPr>
            <w:tcW w:type="dxa" w:w="2268"/>
          </w:tcPr>
          <w:p>
            <w:pPr>
              <w:spacing w:after="0"/>
              <w:jc w:val="center"/>
            </w:pPr>
            <w:r>
              <w:rPr>
                <w:b w:val="0"/>
                <w:i w:val="0"/>
                <w:sz w:val="17"/>
              </w:rPr>
              <w:t>Ridge GD step</w:t>
            </w:r>
          </w:p>
        </w:tc>
        <w:tc>
          <w:tcPr>
            <w:tcW w:type="dxa" w:w="4139"/>
          </w:tcPr>
          <w:p>
            <w:pPr>
              <w:spacing w:after="0"/>
            </w:pPr>
            <w:r>
              <w:rPr>
                <w:b w:val="0"/>
                <w:i w:val="0"/>
                <w:sz w:val="17"/>
              </w:rPr>
              <w:t>θ</w:t>
            </w:r>
            <w:r>
              <w:rPr>
                <w:b w:val="0"/>
                <w:i w:val="0"/>
                <w:sz w:val="17"/>
                <w:vertAlign w:val="subscript"/>
              </w:rPr>
              <w:t>j</w:t>
            </w:r>
            <w:r>
              <w:rPr>
                <w:b w:val="0"/>
                <w:i w:val="0"/>
                <w:sz w:val="17"/>
              </w:rPr>
              <w:t xml:space="preserve"> ← θ</w:t>
            </w:r>
            <w:r>
              <w:rPr>
                <w:b w:val="0"/>
                <w:i w:val="0"/>
                <w:sz w:val="17"/>
                <w:vertAlign w:val="subscript"/>
              </w:rPr>
              <w:t>j</w:t>
            </w:r>
            <w:r>
              <w:rPr>
                <w:b w:val="0"/>
                <w:i w:val="0"/>
                <w:sz w:val="17"/>
              </w:rPr>
              <w:t xml:space="preserve"> − η ( ∂MSE/∂θ</w:t>
            </w:r>
            <w:r>
              <w:rPr>
                <w:b w:val="0"/>
                <w:i w:val="0"/>
                <w:sz w:val="17"/>
                <w:vertAlign w:val="subscript"/>
              </w:rPr>
              <w:t>j</w:t>
            </w:r>
            <w:r>
              <w:rPr>
                <w:b w:val="0"/>
                <w:i w:val="0"/>
                <w:sz w:val="17"/>
              </w:rPr>
              <w:t xml:space="preserve"> + 2λθ</w:t>
            </w:r>
            <w:r>
              <w:rPr>
                <w:b w:val="0"/>
                <w:i w:val="0"/>
                <w:sz w:val="17"/>
                <w:vertAlign w:val="subscript"/>
              </w:rPr>
              <w:t>j</w:t>
            </w:r>
            <w:r>
              <w:rPr>
                <w:b w:val="0"/>
                <w:i w:val="0"/>
                <w:sz w:val="17"/>
              </w:rPr>
              <w:t xml:space="preserve"> )</w:t>
            </w:r>
          </w:p>
        </w:tc>
        <w:tc>
          <w:tcPr>
            <w:tcW w:type="dxa" w:w="2948"/>
          </w:tcPr>
          <w:p>
            <w:pPr>
              <w:spacing w:after="0"/>
              <w:jc w:val="center"/>
            </w:pPr>
            <w:r>
              <w:rPr>
                <w:b w:val="0"/>
                <w:i w:val="0"/>
                <w:sz w:val="17"/>
              </w:rPr>
              <w:t>"Weight decay".</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Lasso (L1)</w:t>
            </w:r>
          </w:p>
        </w:tc>
        <w:tc>
          <w:tcPr>
            <w:tcW w:type="dxa" w:w="4139"/>
            <w:shd w:val="clear" w:color="auto" w:fill="F2F6FC"/>
            <w:tcMar>
              <w:top w:w="70" w:type="dxa"/>
              <w:bottom w:w="70" w:type="dxa"/>
              <w:left w:w="140" w:type="dxa"/>
              <w:right w:w="110" w:type="dxa"/>
            </w:tcMar>
          </w:tcPr>
          <w:p>
            <w:pPr>
              <w:spacing w:after="0"/>
            </w:pPr>
            <w:r>
              <w:rPr>
                <w:b w:val="0"/>
                <w:i w:val="0"/>
                <w:sz w:val="17"/>
              </w:rPr>
              <w:t>J = MSE + λ Σ</w:t>
            </w:r>
            <w:r>
              <w:rPr>
                <w:b w:val="0"/>
                <w:i w:val="0"/>
                <w:sz w:val="17"/>
                <w:vertAlign w:val="subscript"/>
              </w:rPr>
              <w:t>j≥1</w:t>
            </w:r>
            <w:r>
              <w:rPr>
                <w:b w:val="0"/>
                <w:i w:val="0"/>
                <w:sz w:val="17"/>
              </w:rPr>
              <w:t xml:space="preserve"> |θ</w:t>
            </w:r>
            <w:r>
              <w:rPr>
                <w:b w:val="0"/>
                <w:i w:val="0"/>
                <w:sz w:val="17"/>
                <w:vertAlign w:val="subscript"/>
              </w:rPr>
              <w:t>j</w:t>
            </w:r>
            <w:r>
              <w:rPr>
                <w:b w:val="0"/>
                <w:i w:val="0"/>
                <w:sz w:val="17"/>
              </w:rPr>
              <w:t>|;  sub-gradient λ · sign(θ</w:t>
            </w:r>
            <w:r>
              <w:rPr>
                <w:b w:val="0"/>
                <w:i w:val="0"/>
                <w:sz w:val="17"/>
                <w:vertAlign w:val="subscript"/>
              </w:rPr>
              <w:t>j</w:t>
            </w:r>
            <w:r>
              <w:rPr>
                <w:b w:val="0"/>
                <w:i w:val="0"/>
                <w:sz w:val="17"/>
              </w:rPr>
              <w:t>)</w:t>
            </w:r>
          </w:p>
        </w:tc>
        <w:tc>
          <w:tcPr>
            <w:tcW w:type="dxa" w:w="2948"/>
            <w:shd w:val="clear" w:color="auto" w:fill="F2F6FC"/>
            <w:tcMar>
              <w:top w:w="70" w:type="dxa"/>
              <w:bottom w:w="70" w:type="dxa"/>
              <w:left w:w="140" w:type="dxa"/>
              <w:right w:w="110" w:type="dxa"/>
            </w:tcMar>
          </w:tcPr>
          <w:p>
            <w:pPr>
              <w:spacing w:after="0"/>
            </w:pPr>
            <w:r>
              <w:rPr>
                <w:b w:val="0"/>
                <w:i w:val="0"/>
                <w:sz w:val="17"/>
              </w:rPr>
              <w:t>Makes some weights exactly 0 → feature selection.</w:t>
            </w:r>
          </w:p>
        </w:tc>
      </w:tr>
      <w:tr>
        <w:tc>
          <w:tcPr>
            <w:tcW w:type="dxa" w:w="2268"/>
          </w:tcPr>
          <w:p>
            <w:pPr>
              <w:spacing w:after="0"/>
            </w:pPr>
            <w:r>
              <w:rPr>
                <w:b w:val="0"/>
                <w:i w:val="0"/>
                <w:sz w:val="17"/>
              </w:rPr>
              <w:t>Polynomial regression</w:t>
            </w:r>
          </w:p>
        </w:tc>
        <w:tc>
          <w:tcPr>
            <w:tcW w:type="dxa" w:w="4139"/>
          </w:tcPr>
          <w:p>
            <w:pPr>
              <w:spacing w:after="0"/>
            </w:pPr>
            <w:r>
              <w:rPr>
                <w:b w:val="0"/>
                <w:i w:val="0"/>
                <w:sz w:val="17"/>
              </w:rPr>
              <w:t>ŷ = θ</w:t>
            </w:r>
            <w:r>
              <w:rPr>
                <w:b w:val="0"/>
                <w:i w:val="0"/>
                <w:sz w:val="17"/>
                <w:vertAlign w:val="subscript"/>
              </w:rPr>
              <w:t>0</w:t>
            </w:r>
            <w:r>
              <w:rPr>
                <w:b w:val="0"/>
                <w:i w:val="0"/>
                <w:sz w:val="17"/>
              </w:rPr>
              <w:t xml:space="preserve"> + θ</w:t>
            </w:r>
            <w:r>
              <w:rPr>
                <w:b w:val="0"/>
                <w:i w:val="0"/>
                <w:sz w:val="17"/>
                <w:vertAlign w:val="subscript"/>
              </w:rPr>
              <w:t>1</w:t>
            </w:r>
            <w:r>
              <w:rPr>
                <w:b w:val="0"/>
                <w:i w:val="0"/>
                <w:sz w:val="17"/>
              </w:rPr>
              <w:t>x + θ</w:t>
            </w:r>
            <w:r>
              <w:rPr>
                <w:b w:val="0"/>
                <w:i w:val="0"/>
                <w:sz w:val="17"/>
                <w:vertAlign w:val="subscript"/>
              </w:rPr>
              <w:t>2</w:t>
            </w:r>
            <w:r>
              <w:rPr>
                <w:b w:val="0"/>
                <w:i w:val="0"/>
                <w:sz w:val="17"/>
              </w:rPr>
              <w:t>x</w:t>
            </w:r>
            <w:r>
              <w:rPr>
                <w:b w:val="0"/>
                <w:i w:val="0"/>
                <w:sz w:val="17"/>
                <w:vertAlign w:val="superscript"/>
              </w:rPr>
              <w:t>2</w:t>
            </w:r>
            <w:r>
              <w:rPr>
                <w:b w:val="0"/>
                <w:i w:val="0"/>
                <w:sz w:val="17"/>
              </w:rPr>
              <w:t xml:space="preserve"> + … + θ</w:t>
            </w:r>
            <w:r>
              <w:rPr>
                <w:b w:val="0"/>
                <w:i w:val="0"/>
                <w:sz w:val="17"/>
                <w:vertAlign w:val="subscript"/>
              </w:rPr>
              <w:t>p</w:t>
            </w:r>
            <w:r>
              <w:rPr>
                <w:b w:val="0"/>
                <w:i w:val="0"/>
                <w:sz w:val="17"/>
              </w:rPr>
              <w:t>x</w:t>
            </w:r>
            <w:r>
              <w:rPr>
                <w:b w:val="0"/>
                <w:i w:val="0"/>
                <w:sz w:val="17"/>
                <w:vertAlign w:val="superscript"/>
              </w:rPr>
              <w:t>p</w:t>
            </w:r>
          </w:p>
        </w:tc>
        <w:tc>
          <w:tcPr>
            <w:tcW w:type="dxa" w:w="2948"/>
          </w:tcPr>
          <w:p>
            <w:pPr>
              <w:spacing w:after="0"/>
            </w:pPr>
            <w:r>
              <w:rPr>
                <w:b w:val="0"/>
                <w:i w:val="0"/>
                <w:sz w:val="17"/>
              </w:rPr>
              <w:t>Still linear in θ: treat x</w:t>
            </w:r>
            <w:r>
              <w:rPr>
                <w:b w:val="0"/>
                <w:i w:val="0"/>
                <w:sz w:val="17"/>
                <w:vertAlign w:val="superscript"/>
              </w:rPr>
              <w:t>2</w:t>
            </w:r>
            <w:r>
              <w:rPr>
                <w:b w:val="0"/>
                <w:i w:val="0"/>
                <w:sz w:val="17"/>
              </w:rPr>
              <w:t>, x</w:t>
            </w:r>
            <w:r>
              <w:rPr>
                <w:b w:val="0"/>
                <w:i w:val="0"/>
                <w:sz w:val="17"/>
                <w:vertAlign w:val="superscript"/>
              </w:rPr>
              <w:t>3</w:t>
            </w:r>
            <w:r>
              <w:rPr>
                <w:b w:val="0"/>
                <w:i w:val="0"/>
                <w:sz w:val="17"/>
              </w:rPr>
              <w:t xml:space="preserve"> as new features.</w:t>
            </w:r>
          </w:p>
        </w:tc>
      </w:tr>
      <w:tr>
        <w:tc>
          <w:tcPr>
            <w:tcW w:type="dxa" w:w="2268"/>
            <w:shd w:val="clear" w:color="auto" w:fill="F2F6FC"/>
            <w:tcMar>
              <w:top w:w="70" w:type="dxa"/>
              <w:bottom w:w="70" w:type="dxa"/>
              <w:left w:w="140" w:type="dxa"/>
              <w:right w:w="110" w:type="dxa"/>
            </w:tcMar>
          </w:tcPr>
          <w:p>
            <w:pPr>
              <w:spacing w:after="0"/>
            </w:pPr>
            <w:r>
              <w:rPr>
                <w:b w:val="0"/>
                <w:i w:val="0"/>
                <w:sz w:val="17"/>
              </w:rPr>
              <w:t>Locally weighted LR</w:t>
            </w:r>
          </w:p>
        </w:tc>
        <w:tc>
          <w:tcPr>
            <w:tcW w:type="dxa" w:w="4139"/>
            <w:shd w:val="clear" w:color="auto" w:fill="F2F6FC"/>
            <w:tcMar>
              <w:top w:w="70" w:type="dxa"/>
              <w:bottom w:w="70" w:type="dxa"/>
              <w:left w:w="140" w:type="dxa"/>
              <w:right w:w="110" w:type="dxa"/>
            </w:tcMar>
          </w:tcPr>
          <w:p>
            <w:pPr>
              <w:spacing w:after="0"/>
            </w:pPr>
            <w:r>
              <w:rPr>
                <w:b w:val="0"/>
                <w:i w:val="0"/>
                <w:sz w:val="17"/>
              </w:rPr>
              <w:t>E = Σ w</w:t>
            </w:r>
            <w:r>
              <w:rPr>
                <w:b w:val="0"/>
                <w:i w:val="0"/>
                <w:sz w:val="17"/>
                <w:vertAlign w:val="superscript"/>
              </w:rPr>
              <w:t>i</w:t>
            </w:r>
            <w:r>
              <w:rPr>
                <w:b w:val="0"/>
                <w:i w:val="0"/>
                <w:sz w:val="17"/>
              </w:rPr>
              <w:t xml:space="preserve"> (F(x</w:t>
            </w:r>
            <w:r>
              <w:rPr>
                <w:b w:val="0"/>
                <w:i w:val="0"/>
                <w:sz w:val="17"/>
                <w:vertAlign w:val="superscript"/>
              </w:rPr>
              <w:t>i</w:t>
            </w:r>
            <w:r>
              <w:rPr>
                <w:b w:val="0"/>
                <w:i w:val="0"/>
                <w:sz w:val="17"/>
              </w:rPr>
              <w:t>) − y</w:t>
            </w:r>
            <w:r>
              <w:rPr>
                <w:b w:val="0"/>
                <w:i w:val="0"/>
                <w:sz w:val="17"/>
                <w:vertAlign w:val="superscript"/>
              </w:rPr>
              <w:t>i</w:t>
            </w:r>
            <w:r>
              <w:rPr>
                <w:b w:val="0"/>
                <w:i w:val="0"/>
                <w:sz w:val="17"/>
              </w:rPr>
              <w:t>)</w:t>
            </w:r>
            <w:r>
              <w:rPr>
                <w:b w:val="0"/>
                <w:i w:val="0"/>
                <w:sz w:val="17"/>
                <w:vertAlign w:val="superscript"/>
              </w:rPr>
              <w:t>2</w:t>
            </w:r>
            <w:r>
              <w:rPr>
                <w:b w:val="0"/>
                <w:i w:val="0"/>
                <w:sz w:val="17"/>
              </w:rPr>
              <w:t>,  w</w:t>
            </w:r>
            <w:r>
              <w:rPr>
                <w:b w:val="0"/>
                <w:i w:val="0"/>
                <w:sz w:val="17"/>
                <w:vertAlign w:val="superscript"/>
              </w:rPr>
              <w:t>i</w:t>
            </w:r>
            <w:r>
              <w:rPr>
                <w:b w:val="0"/>
                <w:i w:val="0"/>
                <w:sz w:val="17"/>
              </w:rPr>
              <w:t xml:space="preserve"> = exp(−‖x</w:t>
            </w:r>
            <w:r>
              <w:rPr>
                <w:b w:val="0"/>
                <w:i w:val="0"/>
                <w:sz w:val="17"/>
                <w:vertAlign w:val="superscript"/>
              </w:rPr>
              <w:t>i</w:t>
            </w:r>
            <w:r>
              <w:rPr>
                <w:b w:val="0"/>
                <w:i w:val="0"/>
                <w:sz w:val="17"/>
              </w:rPr>
              <w:t xml:space="preserve"> − x‖</w:t>
            </w:r>
            <w:r>
              <w:rPr>
                <w:b w:val="0"/>
                <w:i w:val="0"/>
                <w:sz w:val="17"/>
                <w:vertAlign w:val="superscript"/>
              </w:rPr>
              <w:t>2</w:t>
            </w:r>
            <w:r>
              <w:rPr>
                <w:b w:val="0"/>
                <w:i w:val="0"/>
                <w:sz w:val="17"/>
              </w:rPr>
              <w:t xml:space="preserve"> / (2c</w:t>
            </w:r>
            <w:r>
              <w:rPr>
                <w:b w:val="0"/>
                <w:i w:val="0"/>
                <w:sz w:val="17"/>
                <w:vertAlign w:val="superscript"/>
              </w:rPr>
              <w:t>2</w:t>
            </w:r>
            <w:r>
              <w:rPr>
                <w:b w:val="0"/>
                <w:i w:val="0"/>
                <w:sz w:val="17"/>
              </w:rPr>
              <w:t>))</w:t>
            </w:r>
          </w:p>
        </w:tc>
        <w:tc>
          <w:tcPr>
            <w:tcW w:type="dxa" w:w="2948"/>
            <w:shd w:val="clear" w:color="auto" w:fill="F2F6FC"/>
            <w:tcMar>
              <w:top w:w="70" w:type="dxa"/>
              <w:bottom w:w="70" w:type="dxa"/>
              <w:left w:w="140" w:type="dxa"/>
              <w:right w:w="110" w:type="dxa"/>
            </w:tcMar>
          </w:tcPr>
          <w:p>
            <w:pPr>
              <w:spacing w:after="0"/>
            </w:pPr>
            <w:r>
              <w:rPr>
                <w:b w:val="0"/>
                <w:i w:val="0"/>
                <w:sz w:val="17"/>
              </w:rPr>
              <w:t>Refit for every query point (non-parametric).</w:t>
            </w:r>
          </w:p>
        </w:tc>
      </w:tr>
    </w:tbl>
    <w:p>
      <w:pPr>
        <w:spacing w:after="0"/>
      </w:pPr>
    </w:p>
    <w:p>
      <w:pPr>
        <w:pStyle w:val="Heading2"/>
      </w:pPr>
      <w:r>
        <w:t>14.4 Perceptron</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jc w:val="center"/>
            </w:pPr>
            <w:r>
              <w:rPr>
                <w:b w:val="0"/>
                <w:i w:val="0"/>
                <w:sz w:val="17"/>
              </w:rPr>
              <w:t>Prediction</w:t>
            </w:r>
          </w:p>
        </w:tc>
        <w:tc>
          <w:tcPr>
            <w:tcW w:type="dxa" w:w="4139"/>
          </w:tcPr>
          <w:p>
            <w:pPr>
              <w:spacing w:after="0"/>
            </w:pPr>
            <w:r>
              <w:rPr>
                <w:b w:val="0"/>
                <w:i w:val="0"/>
                <w:sz w:val="17"/>
              </w:rPr>
              <w:t>ŷ = sign(w</w:t>
            </w:r>
            <w:r>
              <w:rPr>
                <w:b w:val="0"/>
                <w:i w:val="0"/>
                <w:sz w:val="17"/>
                <w:vertAlign w:val="superscript"/>
              </w:rPr>
              <w:t>T</w:t>
            </w:r>
            <w:r>
              <w:rPr>
                <w:b w:val="0"/>
                <w:i w:val="0"/>
                <w:sz w:val="17"/>
              </w:rPr>
              <w:t>x + b),  y ∈ {−1, +1}</w:t>
            </w:r>
          </w:p>
        </w:tc>
        <w:tc>
          <w:tcPr>
            <w:tcW w:type="dxa" w:w="2948"/>
          </w:tcPr>
          <w:p>
            <w:pPr>
              <w:spacing w:after="0"/>
            </w:pPr>
            <w:r>
              <w:rPr>
                <w:b w:val="0"/>
                <w:i w:val="0"/>
                <w:sz w:val="17"/>
              </w:rPr>
              <w:t>Linear decision boundary w</w:t>
            </w:r>
            <w:r>
              <w:rPr>
                <w:b w:val="0"/>
                <w:i w:val="0"/>
                <w:sz w:val="17"/>
                <w:vertAlign w:val="superscript"/>
              </w:rPr>
              <w:t>T</w:t>
            </w:r>
            <w:r>
              <w:rPr>
                <w:b w:val="0"/>
                <w:i w:val="0"/>
                <w:sz w:val="17"/>
              </w:rPr>
              <w:t>x + b = 0.</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Mistake test</w:t>
            </w:r>
          </w:p>
        </w:tc>
        <w:tc>
          <w:tcPr>
            <w:tcW w:type="dxa" w:w="4139"/>
            <w:shd w:val="clear" w:color="auto" w:fill="F2F6FC"/>
            <w:tcMar>
              <w:top w:w="70" w:type="dxa"/>
              <w:bottom w:w="70" w:type="dxa"/>
              <w:left w:w="140" w:type="dxa"/>
              <w:right w:w="110" w:type="dxa"/>
            </w:tcMar>
          </w:tcPr>
          <w:p>
            <w:pPr>
              <w:spacing w:after="0"/>
            </w:pPr>
            <w:r>
              <w:rPr>
                <w:b w:val="0"/>
                <w:i w:val="0"/>
                <w:sz w:val="17"/>
              </w:rPr>
              <w:t>y</w:t>
            </w:r>
            <w:r>
              <w:rPr>
                <w:b w:val="0"/>
                <w:i w:val="0"/>
                <w:sz w:val="17"/>
                <w:vertAlign w:val="subscript"/>
              </w:rPr>
              <w:t>i</w:t>
            </w:r>
            <w:r>
              <w:rPr>
                <w:b w:val="0"/>
                <w:i w:val="0"/>
                <w:sz w:val="17"/>
              </w:rPr>
              <w:t>(w</w:t>
            </w:r>
            <w:r>
              <w:rPr>
                <w:b w:val="0"/>
                <w:i w:val="0"/>
                <w:sz w:val="17"/>
                <w:vertAlign w:val="superscript"/>
              </w:rPr>
              <w:t>T</w:t>
            </w:r>
            <w:r>
              <w:rPr>
                <w:b w:val="0"/>
                <w:i w:val="0"/>
                <w:sz w:val="17"/>
              </w:rPr>
              <w:t>x</w:t>
            </w:r>
            <w:r>
              <w:rPr>
                <w:b w:val="0"/>
                <w:i w:val="0"/>
                <w:sz w:val="17"/>
                <w:vertAlign w:val="subscript"/>
              </w:rPr>
              <w:t>i</w:t>
            </w:r>
            <w:r>
              <w:rPr>
                <w:b w:val="0"/>
                <w:i w:val="0"/>
                <w:sz w:val="17"/>
              </w:rPr>
              <w:t xml:space="preserve"> + b) ≤ 0</w:t>
            </w:r>
          </w:p>
        </w:tc>
        <w:tc>
          <w:tcPr>
            <w:tcW w:type="dxa" w:w="2948"/>
            <w:shd w:val="clear" w:color="auto" w:fill="F2F6FC"/>
            <w:tcMar>
              <w:top w:w="70" w:type="dxa"/>
              <w:bottom w:w="70" w:type="dxa"/>
              <w:left w:w="140" w:type="dxa"/>
              <w:right w:w="110" w:type="dxa"/>
            </w:tcMar>
          </w:tcPr>
          <w:p>
            <w:pPr>
              <w:spacing w:after="0"/>
            </w:pPr>
            <w:r>
              <w:rPr>
                <w:b w:val="0"/>
                <w:i w:val="0"/>
                <w:sz w:val="17"/>
              </w:rPr>
              <w:t>"= 0" (point ON the line) counts as a mistake.</w:t>
            </w:r>
          </w:p>
        </w:tc>
      </w:tr>
      <w:tr>
        <w:tc>
          <w:tcPr>
            <w:tcW w:type="dxa" w:w="2268"/>
          </w:tcPr>
          <w:p>
            <w:pPr>
              <w:spacing w:after="0"/>
            </w:pPr>
            <w:r>
              <w:rPr>
                <w:b w:val="0"/>
                <w:i w:val="0"/>
                <w:sz w:val="17"/>
              </w:rPr>
              <w:t>Update (on a mistake)</w:t>
            </w:r>
          </w:p>
        </w:tc>
        <w:tc>
          <w:tcPr>
            <w:tcW w:type="dxa" w:w="4139"/>
          </w:tcPr>
          <w:p>
            <w:pPr>
              <w:spacing w:after="0"/>
            </w:pPr>
            <w:r>
              <w:rPr>
                <w:b w:val="0"/>
                <w:i w:val="0"/>
                <w:sz w:val="17"/>
              </w:rPr>
              <w:t>w ← w + η y</w:t>
            </w:r>
            <w:r>
              <w:rPr>
                <w:b w:val="0"/>
                <w:i w:val="0"/>
                <w:sz w:val="17"/>
                <w:vertAlign w:val="subscript"/>
              </w:rPr>
              <w:t>i</w:t>
            </w:r>
            <w:r>
              <w:rPr>
                <w:b w:val="0"/>
                <w:i w:val="0"/>
                <w:sz w:val="17"/>
              </w:rPr>
              <w:t xml:space="preserve"> x</w:t>
            </w:r>
            <w:r>
              <w:rPr>
                <w:b w:val="0"/>
                <w:i w:val="0"/>
                <w:sz w:val="17"/>
                <w:vertAlign w:val="subscript"/>
              </w:rPr>
              <w:t>i</w:t>
            </w:r>
            <w:r>
              <w:rPr>
                <w:b w:val="0"/>
                <w:i w:val="0"/>
                <w:sz w:val="17"/>
              </w:rPr>
              <w:t>;   b ← b + η y</w:t>
            </w:r>
            <w:r>
              <w:rPr>
                <w:b w:val="0"/>
                <w:i w:val="0"/>
                <w:sz w:val="17"/>
                <w:vertAlign w:val="subscript"/>
              </w:rPr>
              <w:t>i</w:t>
            </w:r>
            <w:r>
              <w:rPr>
                <w:b w:val="0"/>
                <w:i w:val="0"/>
                <w:sz w:val="17"/>
              </w:rPr>
              <w:t xml:space="preserve">   (η = 1 usually)</w:t>
            </w:r>
          </w:p>
        </w:tc>
        <w:tc>
          <w:tcPr>
            <w:tcW w:type="dxa" w:w="2948"/>
          </w:tcPr>
          <w:p>
            <w:pPr>
              <w:spacing w:after="0"/>
            </w:pPr>
            <w:r>
              <w:rPr>
                <w:b w:val="0"/>
                <w:i w:val="0"/>
                <w:sz w:val="17"/>
              </w:rPr>
              <w:t>Use the NEW w for the next point.</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0/1-label version</w:t>
            </w:r>
          </w:p>
        </w:tc>
        <w:tc>
          <w:tcPr>
            <w:tcW w:type="dxa" w:w="4139"/>
            <w:shd w:val="clear" w:color="auto" w:fill="F2F6FC"/>
            <w:tcMar>
              <w:top w:w="70" w:type="dxa"/>
              <w:bottom w:w="70" w:type="dxa"/>
              <w:left w:w="140" w:type="dxa"/>
              <w:right w:w="110" w:type="dxa"/>
            </w:tcMar>
          </w:tcPr>
          <w:p>
            <w:pPr>
              <w:spacing w:after="0"/>
            </w:pPr>
            <w:r>
              <w:rPr>
                <w:b w:val="0"/>
                <w:i w:val="0"/>
                <w:sz w:val="17"/>
              </w:rPr>
              <w:t>w ← w + η (y − ŷ) x</w:t>
            </w:r>
          </w:p>
        </w:tc>
        <w:tc>
          <w:tcPr>
            <w:tcW w:type="dxa" w:w="2948"/>
            <w:shd w:val="clear" w:color="auto" w:fill="F2F6FC"/>
            <w:tcMar>
              <w:top w:w="70" w:type="dxa"/>
              <w:bottom w:w="70" w:type="dxa"/>
              <w:left w:w="140" w:type="dxa"/>
              <w:right w:w="110" w:type="dxa"/>
            </w:tcMar>
          </w:tcPr>
          <w:p>
            <w:pPr>
              <w:spacing w:after="0"/>
            </w:pPr>
            <w:r>
              <w:rPr>
                <w:b w:val="0"/>
                <w:i w:val="0"/>
                <w:sz w:val="17"/>
              </w:rPr>
              <w:t>Same idea when labels are {0, 1}.</w:t>
            </w:r>
          </w:p>
        </w:tc>
      </w:tr>
      <w:tr>
        <w:tc>
          <w:tcPr>
            <w:tcW w:type="dxa" w:w="2268"/>
          </w:tcPr>
          <w:p>
            <w:pPr>
              <w:spacing w:after="0"/>
            </w:pPr>
            <w:r>
              <w:rPr>
                <w:b w:val="0"/>
                <w:i w:val="0"/>
                <w:sz w:val="17"/>
              </w:rPr>
              <w:t>Effect of one update</w:t>
            </w:r>
          </w:p>
        </w:tc>
        <w:tc>
          <w:tcPr>
            <w:tcW w:type="dxa" w:w="4139"/>
          </w:tcPr>
          <w:p>
            <w:pPr>
              <w:spacing w:after="0"/>
            </w:pPr>
            <w:r>
              <w:rPr>
                <w:b w:val="0"/>
                <w:i w:val="0"/>
                <w:sz w:val="17"/>
              </w:rPr>
              <w:t>y(w</w:t>
            </w:r>
            <w:r>
              <w:rPr>
                <w:b w:val="0"/>
                <w:i w:val="0"/>
                <w:sz w:val="17"/>
                <w:vertAlign w:val="subscript"/>
              </w:rPr>
              <w:t>new</w:t>
            </w:r>
            <w:r>
              <w:rPr>
                <w:b w:val="0"/>
                <w:i w:val="0"/>
                <w:sz w:val="17"/>
                <w:vertAlign w:val="superscript"/>
              </w:rPr>
              <w:t>T</w:t>
            </w:r>
            <w:r>
              <w:rPr>
                <w:b w:val="0"/>
                <w:i w:val="0"/>
                <w:sz w:val="17"/>
              </w:rPr>
              <w:t>x + b</w:t>
            </w:r>
            <w:r>
              <w:rPr>
                <w:b w:val="0"/>
                <w:i w:val="0"/>
                <w:sz w:val="17"/>
                <w:vertAlign w:val="subscript"/>
              </w:rPr>
              <w:t>new</w:t>
            </w:r>
            <w:r>
              <w:rPr>
                <w:b w:val="0"/>
                <w:i w:val="0"/>
                <w:sz w:val="17"/>
              </w:rPr>
              <w:t>) = y(w</w:t>
            </w:r>
            <w:r>
              <w:rPr>
                <w:b w:val="0"/>
                <w:i w:val="0"/>
                <w:sz w:val="17"/>
                <w:vertAlign w:val="superscript"/>
              </w:rPr>
              <w:t>T</w:t>
            </w:r>
            <w:r>
              <w:rPr>
                <w:b w:val="0"/>
                <w:i w:val="0"/>
                <w:sz w:val="17"/>
              </w:rPr>
              <w:t>x + b) + η(‖x‖</w:t>
            </w:r>
            <w:r>
              <w:rPr>
                <w:b w:val="0"/>
                <w:i w:val="0"/>
                <w:sz w:val="17"/>
                <w:vertAlign w:val="superscript"/>
              </w:rPr>
              <w:t>2</w:t>
            </w:r>
            <w:r>
              <w:rPr>
                <w:b w:val="0"/>
                <w:i w:val="0"/>
                <w:sz w:val="17"/>
              </w:rPr>
              <w:t xml:space="preserve"> + 1)</w:t>
            </w:r>
          </w:p>
        </w:tc>
        <w:tc>
          <w:tcPr>
            <w:tcW w:type="dxa" w:w="2948"/>
          </w:tcPr>
          <w:p>
            <w:pPr>
              <w:spacing w:after="0"/>
            </w:pPr>
            <w:r>
              <w:rPr>
                <w:b w:val="0"/>
                <w:i w:val="0"/>
                <w:sz w:val="17"/>
              </w:rPr>
              <w:t>Score of that point moves towards the correct sign.</w:t>
            </w:r>
          </w:p>
        </w:tc>
      </w:tr>
      <w:tr>
        <w:tc>
          <w:tcPr>
            <w:tcW w:type="dxa" w:w="2268"/>
            <w:shd w:val="clear" w:color="auto" w:fill="F2F6FC"/>
            <w:tcMar>
              <w:top w:w="70" w:type="dxa"/>
              <w:bottom w:w="70" w:type="dxa"/>
              <w:left w:w="140" w:type="dxa"/>
              <w:right w:w="110" w:type="dxa"/>
            </w:tcMar>
          </w:tcPr>
          <w:p>
            <w:pPr>
              <w:spacing w:after="0"/>
            </w:pPr>
            <w:r>
              <w:rPr>
                <w:b w:val="0"/>
                <w:i w:val="0"/>
                <w:sz w:val="17"/>
              </w:rPr>
              <w:t>Convergence (Novikoff)</w:t>
            </w:r>
          </w:p>
        </w:tc>
        <w:tc>
          <w:tcPr>
            <w:tcW w:type="dxa" w:w="4139"/>
            <w:shd w:val="clear" w:color="auto" w:fill="F2F6FC"/>
            <w:tcMar>
              <w:top w:w="70" w:type="dxa"/>
              <w:bottom w:w="70" w:type="dxa"/>
              <w:left w:w="140" w:type="dxa"/>
              <w:right w:w="110" w:type="dxa"/>
            </w:tcMar>
          </w:tcPr>
          <w:p>
            <w:pPr>
              <w:spacing w:after="0"/>
            </w:pPr>
            <w:r>
              <w:rPr>
                <w:b w:val="0"/>
                <w:i w:val="0"/>
                <w:sz w:val="17"/>
              </w:rPr>
              <w:t># mistakes ≤ (R/γ)</w:t>
            </w:r>
            <w:r>
              <w:rPr>
                <w:b w:val="0"/>
                <w:i w:val="0"/>
                <w:sz w:val="17"/>
                <w:vertAlign w:val="superscript"/>
              </w:rPr>
              <w:t>2</w:t>
            </w:r>
            <w:r>
              <w:rPr>
                <w:b w:val="0"/>
                <w:i w:val="0"/>
                <w:sz w:val="17"/>
              </w:rPr>
              <w:t>,  R = max ‖x</w:t>
            </w:r>
            <w:r>
              <w:rPr>
                <w:b w:val="0"/>
                <w:i w:val="0"/>
                <w:sz w:val="17"/>
                <w:vertAlign w:val="subscript"/>
              </w:rPr>
              <w:t>i</w:t>
            </w:r>
            <w:r>
              <w:rPr>
                <w:b w:val="0"/>
                <w:i w:val="0"/>
                <w:sz w:val="17"/>
              </w:rPr>
              <w:t>‖,  γ = margin</w:t>
            </w:r>
          </w:p>
        </w:tc>
        <w:tc>
          <w:tcPr>
            <w:tcW w:type="dxa" w:w="2948"/>
            <w:shd w:val="clear" w:color="auto" w:fill="F2F6FC"/>
            <w:tcMar>
              <w:top w:w="70" w:type="dxa"/>
              <w:bottom w:w="70" w:type="dxa"/>
              <w:left w:w="140" w:type="dxa"/>
              <w:right w:w="110" w:type="dxa"/>
            </w:tcMar>
          </w:tcPr>
          <w:p>
            <w:pPr>
              <w:spacing w:after="0"/>
            </w:pPr>
            <w:r>
              <w:rPr>
                <w:b w:val="0"/>
                <w:i w:val="0"/>
                <w:sz w:val="17"/>
              </w:rPr>
              <w:t>Only if linearly separable; bigger margin → fewer mistakes. XOR never converges.</w:t>
            </w:r>
          </w:p>
        </w:tc>
      </w:tr>
      <w:tr>
        <w:tc>
          <w:tcPr>
            <w:tcW w:type="dxa" w:w="2268"/>
          </w:tcPr>
          <w:p>
            <w:pPr>
              <w:spacing w:after="0"/>
            </w:pPr>
            <w:r>
              <w:rPr>
                <w:b w:val="0"/>
                <w:i w:val="0"/>
                <w:sz w:val="17"/>
              </w:rPr>
              <w:t>Distance point → line</w:t>
            </w:r>
          </w:p>
        </w:tc>
        <w:tc>
          <w:tcPr>
            <w:tcW w:type="dxa" w:w="4139"/>
          </w:tcPr>
          <w:p>
            <w:pPr>
              <w:spacing w:after="0"/>
            </w:pPr>
            <w:r>
              <w:rPr>
                <w:b w:val="0"/>
                <w:i w:val="0"/>
                <w:sz w:val="17"/>
              </w:rPr>
              <w:t>|w</w:t>
            </w:r>
            <w:r>
              <w:rPr>
                <w:b w:val="0"/>
                <w:i w:val="0"/>
                <w:sz w:val="17"/>
                <w:vertAlign w:val="superscript"/>
              </w:rPr>
              <w:t>T</w:t>
            </w:r>
            <w:r>
              <w:rPr>
                <w:b w:val="0"/>
                <w:i w:val="0"/>
                <w:sz w:val="17"/>
              </w:rPr>
              <w:t>x + b| / ‖w‖</w:t>
            </w:r>
          </w:p>
        </w:tc>
        <w:tc>
          <w:tcPr>
            <w:tcW w:type="dxa" w:w="2948"/>
          </w:tcPr>
          <w:p>
            <w:pPr>
              <w:spacing w:after="0"/>
            </w:pPr>
            <w:r>
              <w:rPr>
                <w:b w:val="0"/>
                <w:i w:val="0"/>
                <w:sz w:val="17"/>
              </w:rPr>
              <w:t>Geometric margin of a point.</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Stopping rule</w:t>
            </w:r>
          </w:p>
        </w:tc>
        <w:tc>
          <w:tcPr>
            <w:tcW w:type="dxa" w:w="4139"/>
            <w:shd w:val="clear" w:color="auto" w:fill="F2F6FC"/>
            <w:tcMar>
              <w:top w:w="70" w:type="dxa"/>
              <w:bottom w:w="70" w:type="dxa"/>
              <w:left w:w="140" w:type="dxa"/>
              <w:right w:w="110" w:type="dxa"/>
            </w:tcMar>
          </w:tcPr>
          <w:p>
            <w:pPr>
              <w:spacing w:after="0"/>
            </w:pPr>
            <w:r>
              <w:rPr>
                <w:b w:val="0"/>
                <w:i w:val="0"/>
                <w:sz w:val="17"/>
              </w:rPr>
              <w:t>one full pass (epoch) with zero updates</w:t>
            </w:r>
          </w:p>
        </w:tc>
        <w:tc>
          <w:tcPr>
            <w:tcW w:type="dxa" w:w="2948"/>
            <w:shd w:val="clear" w:color="auto" w:fill="F2F6FC"/>
            <w:tcMar>
              <w:top w:w="70" w:type="dxa"/>
              <w:bottom w:w="70" w:type="dxa"/>
              <w:left w:w="140" w:type="dxa"/>
              <w:right w:w="110" w:type="dxa"/>
            </w:tcMar>
          </w:tcPr>
          <w:p>
            <w:pPr>
              <w:spacing w:after="0"/>
            </w:pPr>
            <w:r>
              <w:rPr>
                <w:b w:val="0"/>
                <w:i w:val="0"/>
                <w:sz w:val="17"/>
              </w:rPr>
              <w:t>Result depends on start and order — not the max-margin line.</w:t>
            </w:r>
          </w:p>
        </w:tc>
      </w:tr>
    </w:tbl>
    <w:p>
      <w:pPr>
        <w:spacing w:after="0"/>
      </w:pPr>
    </w:p>
    <w:p>
      <w:pPr>
        <w:pStyle w:val="Heading2"/>
      </w:pPr>
      <w:r>
        <w:t>14.5 Logistic regression, sigmoid, softmax &amp; cross-entropy</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jc w:val="center"/>
            </w:pPr>
            <w:r>
              <w:rPr>
                <w:b w:val="0"/>
                <w:i w:val="0"/>
                <w:sz w:val="17"/>
              </w:rPr>
              <w:t>Sigmoid</w:t>
            </w:r>
          </w:p>
        </w:tc>
        <w:tc>
          <w:tcPr>
            <w:tcW w:type="dxa" w:w="4139"/>
          </w:tcPr>
          <w:p>
            <w:pPr>
              <w:spacing w:after="0"/>
            </w:pPr>
            <w:r>
              <w:rPr>
                <w:b w:val="0"/>
                <w:i w:val="0"/>
                <w:sz w:val="17"/>
              </w:rPr>
              <w:t>σ(z) = 1/(1 + e</w:t>
            </w:r>
            <w:r>
              <w:rPr>
                <w:b w:val="0"/>
                <w:i w:val="0"/>
                <w:sz w:val="17"/>
                <w:vertAlign w:val="superscript"/>
              </w:rPr>
              <w:t>−z</w:t>
            </w:r>
            <w:r>
              <w:rPr>
                <w:b w:val="0"/>
                <w:i w:val="0"/>
                <w:sz w:val="17"/>
              </w:rPr>
              <w:t>) = e</w:t>
            </w:r>
            <w:r>
              <w:rPr>
                <w:b w:val="0"/>
                <w:i w:val="0"/>
                <w:sz w:val="17"/>
                <w:vertAlign w:val="superscript"/>
              </w:rPr>
              <w:t>z</w:t>
            </w:r>
            <w:r>
              <w:rPr>
                <w:b w:val="0"/>
                <w:i w:val="0"/>
                <w:sz w:val="17"/>
              </w:rPr>
              <w:t>/(1 + e</w:t>
            </w:r>
            <w:r>
              <w:rPr>
                <w:b w:val="0"/>
                <w:i w:val="0"/>
                <w:sz w:val="17"/>
                <w:vertAlign w:val="superscript"/>
              </w:rPr>
              <w:t>z</w:t>
            </w:r>
            <w:r>
              <w:rPr>
                <w:b w:val="0"/>
                <w:i w:val="0"/>
                <w:sz w:val="17"/>
              </w:rPr>
              <w:t>)</w:t>
            </w:r>
          </w:p>
        </w:tc>
        <w:tc>
          <w:tcPr>
            <w:tcW w:type="dxa" w:w="2948"/>
          </w:tcPr>
          <w:p>
            <w:pPr>
              <w:spacing w:after="0"/>
            </w:pPr>
            <w:r>
              <w:rPr>
                <w:b w:val="0"/>
                <w:i w:val="0"/>
                <w:sz w:val="17"/>
              </w:rPr>
              <w:t>σ(0) = 0.5,  σ(−z) = 1 − σ(z),  range (0, 1).</w:t>
            </w:r>
          </w:p>
        </w:tc>
      </w:tr>
      <w:tr>
        <w:tc>
          <w:tcPr>
            <w:tcW w:type="dxa" w:w="2268"/>
            <w:shd w:val="clear" w:color="auto" w:fill="F2F6FC"/>
            <w:tcMar>
              <w:top w:w="70" w:type="dxa"/>
              <w:bottom w:w="70" w:type="dxa"/>
              <w:left w:w="140" w:type="dxa"/>
              <w:right w:w="110" w:type="dxa"/>
            </w:tcMar>
          </w:tcPr>
          <w:p>
            <w:pPr>
              <w:spacing w:after="0"/>
            </w:pPr>
            <w:r>
              <w:rPr>
                <w:b w:val="0"/>
                <w:i w:val="0"/>
                <w:sz w:val="17"/>
              </w:rPr>
              <w:t>Sigmoid derivative</w:t>
            </w:r>
          </w:p>
        </w:tc>
        <w:tc>
          <w:tcPr>
            <w:tcW w:type="dxa" w:w="4139"/>
            <w:shd w:val="clear" w:color="auto" w:fill="F2F6FC"/>
            <w:tcMar>
              <w:top w:w="70" w:type="dxa"/>
              <w:bottom w:w="70" w:type="dxa"/>
              <w:left w:w="140" w:type="dxa"/>
              <w:right w:w="110" w:type="dxa"/>
            </w:tcMar>
          </w:tcPr>
          <w:p>
            <w:pPr>
              <w:spacing w:after="0"/>
            </w:pPr>
            <w:r>
              <w:rPr>
                <w:b w:val="0"/>
                <w:i w:val="0"/>
                <w:sz w:val="17"/>
              </w:rPr>
              <w:t>σ′(z) = σ(z)(1 − σ(z)) ≤ 0.25</w:t>
            </w:r>
          </w:p>
        </w:tc>
        <w:tc>
          <w:tcPr>
            <w:tcW w:type="dxa" w:w="2948"/>
            <w:shd w:val="clear" w:color="auto" w:fill="F2F6FC"/>
            <w:tcMar>
              <w:top w:w="70" w:type="dxa"/>
              <w:bottom w:w="70" w:type="dxa"/>
              <w:left w:w="140" w:type="dxa"/>
              <w:right w:w="110" w:type="dxa"/>
            </w:tcMar>
          </w:tcPr>
          <w:p>
            <w:pPr>
              <w:spacing w:after="0"/>
            </w:pPr>
            <w:r>
              <w:rPr>
                <w:b w:val="0"/>
                <w:i w:val="0"/>
                <w:sz w:val="17"/>
              </w:rPr>
              <w:t>Max 0.25 at z = 0 → vanishing gradients in deep nets.</w:t>
            </w:r>
          </w:p>
        </w:tc>
      </w:tr>
      <w:tr>
        <w:tc>
          <w:tcPr>
            <w:tcW w:type="dxa" w:w="2268"/>
          </w:tcPr>
          <w:p>
            <w:pPr>
              <w:spacing w:after="0"/>
              <w:jc w:val="center"/>
            </w:pPr>
            <w:r>
              <w:rPr>
                <w:b w:val="0"/>
                <w:i w:val="0"/>
                <w:sz w:val="17"/>
              </w:rPr>
              <w:t>Model</w:t>
            </w:r>
          </w:p>
        </w:tc>
        <w:tc>
          <w:tcPr>
            <w:tcW w:type="dxa" w:w="4139"/>
          </w:tcPr>
          <w:p>
            <w:pPr>
              <w:spacing w:after="0"/>
            </w:pPr>
            <w:r>
              <w:rPr>
                <w:b w:val="0"/>
                <w:i w:val="0"/>
                <w:sz w:val="17"/>
              </w:rPr>
              <w:t>P(y = 1 | x) = σ(w</w:t>
            </w:r>
            <w:r>
              <w:rPr>
                <w:b w:val="0"/>
                <w:i w:val="0"/>
                <w:sz w:val="17"/>
                <w:vertAlign w:val="superscript"/>
              </w:rPr>
              <w:t>T</w:t>
            </w:r>
            <w:r>
              <w:rPr>
                <w:b w:val="0"/>
                <w:i w:val="0"/>
                <w:sz w:val="17"/>
              </w:rPr>
              <w:t>x + b)</w:t>
            </w:r>
          </w:p>
        </w:tc>
        <w:tc>
          <w:tcPr>
            <w:tcW w:type="dxa" w:w="2948"/>
          </w:tcPr>
          <w:p>
            <w:pPr>
              <w:spacing w:after="0"/>
            </w:pPr>
            <w:r>
              <w:rPr>
                <w:b w:val="0"/>
                <w:i w:val="0"/>
                <w:sz w:val="17"/>
              </w:rPr>
              <w:t>A probabilistic 2-class CLASSIFIER.</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Log-odds (logit)</w:t>
            </w:r>
          </w:p>
        </w:tc>
        <w:tc>
          <w:tcPr>
            <w:tcW w:type="dxa" w:w="4139"/>
            <w:shd w:val="clear" w:color="auto" w:fill="F2F6FC"/>
            <w:tcMar>
              <w:top w:w="70" w:type="dxa"/>
              <w:bottom w:w="70" w:type="dxa"/>
              <w:left w:w="140" w:type="dxa"/>
              <w:right w:w="110" w:type="dxa"/>
            </w:tcMar>
          </w:tcPr>
          <w:p>
            <w:pPr>
              <w:spacing w:after="0"/>
            </w:pPr>
            <w:r>
              <w:rPr>
                <w:b w:val="0"/>
                <w:i w:val="0"/>
                <w:sz w:val="17"/>
              </w:rPr>
              <w:t>ln( p / (1 − p) ) = w</w:t>
            </w:r>
            <w:r>
              <w:rPr>
                <w:b w:val="0"/>
                <w:i w:val="0"/>
                <w:sz w:val="17"/>
                <w:vertAlign w:val="superscript"/>
              </w:rPr>
              <w:t>T</w:t>
            </w:r>
            <w:r>
              <w:rPr>
                <w:b w:val="0"/>
                <w:i w:val="0"/>
                <w:sz w:val="17"/>
              </w:rPr>
              <w:t>x + b</w:t>
            </w:r>
          </w:p>
        </w:tc>
        <w:tc>
          <w:tcPr>
            <w:tcW w:type="dxa" w:w="2948"/>
            <w:shd w:val="clear" w:color="auto" w:fill="F2F6FC"/>
            <w:tcMar>
              <w:top w:w="70" w:type="dxa"/>
              <w:bottom w:w="70" w:type="dxa"/>
              <w:left w:w="140" w:type="dxa"/>
              <w:right w:w="110" w:type="dxa"/>
            </w:tcMar>
          </w:tcPr>
          <w:p>
            <w:pPr>
              <w:spacing w:after="0"/>
            </w:pPr>
            <w:r>
              <w:rPr>
                <w:b w:val="0"/>
                <w:i w:val="0"/>
                <w:sz w:val="17"/>
              </w:rPr>
              <w:t>Boundary p = 0.5 ⇔ z = 0 → linear boundary.</w:t>
            </w:r>
          </w:p>
        </w:tc>
      </w:tr>
      <w:tr>
        <w:tc>
          <w:tcPr>
            <w:tcW w:type="dxa" w:w="2268"/>
          </w:tcPr>
          <w:p>
            <w:pPr>
              <w:spacing w:after="0"/>
              <w:jc w:val="center"/>
            </w:pPr>
            <w:r>
              <w:rPr>
                <w:b w:val="0"/>
                <w:i w:val="0"/>
                <w:sz w:val="17"/>
              </w:rPr>
              <w:t>Likelihood</w:t>
            </w:r>
          </w:p>
        </w:tc>
        <w:tc>
          <w:tcPr>
            <w:tcW w:type="dxa" w:w="4139"/>
          </w:tcPr>
          <w:p>
            <w:pPr>
              <w:spacing w:after="0"/>
            </w:pPr>
            <w:r>
              <w:rPr>
                <w:b w:val="0"/>
                <w:i w:val="0"/>
                <w:sz w:val="17"/>
              </w:rPr>
              <w:t>L(θ) = Π</w:t>
            </w:r>
            <w:r>
              <w:rPr>
                <w:b w:val="0"/>
                <w:i w:val="0"/>
                <w:sz w:val="17"/>
                <w:vertAlign w:val="subscript"/>
              </w:rPr>
              <w:t>i</w:t>
            </w:r>
            <w:r>
              <w:rPr>
                <w:b w:val="0"/>
                <w:i w:val="0"/>
                <w:sz w:val="17"/>
              </w:rPr>
              <w:t xml:space="preserve"> p</w:t>
            </w:r>
            <w:r>
              <w:rPr>
                <w:b w:val="0"/>
                <w:i w:val="0"/>
                <w:sz w:val="17"/>
                <w:vertAlign w:val="subscript"/>
              </w:rPr>
              <w:t>i</w:t>
            </w:r>
            <w:r>
              <w:rPr>
                <w:b w:val="0"/>
                <w:i w:val="0"/>
                <w:sz w:val="17"/>
                <w:vertAlign w:val="superscript"/>
              </w:rPr>
              <w:t>yᵢ</w:t>
            </w:r>
            <w:r>
              <w:rPr>
                <w:b w:val="0"/>
                <w:i w:val="0"/>
                <w:sz w:val="17"/>
              </w:rPr>
              <w:t xml:space="preserve"> (1 − p</w:t>
            </w:r>
            <w:r>
              <w:rPr>
                <w:b w:val="0"/>
                <w:i w:val="0"/>
                <w:sz w:val="17"/>
                <w:vertAlign w:val="subscript"/>
              </w:rPr>
              <w:t>i</w:t>
            </w:r>
            <w:r>
              <w:rPr>
                <w:b w:val="0"/>
                <w:i w:val="0"/>
                <w:sz w:val="17"/>
              </w:rPr>
              <w:t>)</w:t>
            </w:r>
            <w:r>
              <w:rPr>
                <w:b w:val="0"/>
                <w:i w:val="0"/>
                <w:sz w:val="17"/>
                <w:vertAlign w:val="superscript"/>
              </w:rPr>
              <w:t>1 − yᵢ</w:t>
            </w:r>
          </w:p>
        </w:tc>
        <w:tc>
          <w:tcPr>
            <w:tcW w:type="dxa" w:w="2948"/>
          </w:tcPr>
          <w:p>
            <w:pPr>
              <w:spacing w:after="0"/>
            </w:pPr>
            <w:r>
              <w:rPr>
                <w:b w:val="0"/>
                <w:i w:val="0"/>
                <w:sz w:val="17"/>
              </w:rPr>
              <w:t>Assumes independent samples; maximise log L.</w:t>
            </w:r>
          </w:p>
        </w:tc>
      </w:tr>
      <w:tr>
        <w:tc>
          <w:tcPr>
            <w:tcW w:type="dxa" w:w="2268"/>
            <w:shd w:val="clear" w:color="auto" w:fill="F2F6FC"/>
            <w:tcMar>
              <w:top w:w="70" w:type="dxa"/>
              <w:bottom w:w="70" w:type="dxa"/>
              <w:left w:w="140" w:type="dxa"/>
              <w:right w:w="110" w:type="dxa"/>
            </w:tcMar>
          </w:tcPr>
          <w:p>
            <w:pPr>
              <w:spacing w:after="0"/>
            </w:pPr>
            <w:r>
              <w:rPr>
                <w:b w:val="0"/>
                <w:i w:val="0"/>
                <w:sz w:val="17"/>
              </w:rPr>
              <w:t>Binary cross-entropy</w:t>
            </w:r>
          </w:p>
        </w:tc>
        <w:tc>
          <w:tcPr>
            <w:tcW w:type="dxa" w:w="4139"/>
            <w:shd w:val="clear" w:color="auto" w:fill="F2F6FC"/>
            <w:tcMar>
              <w:top w:w="70" w:type="dxa"/>
              <w:bottom w:w="70" w:type="dxa"/>
              <w:left w:w="140" w:type="dxa"/>
              <w:right w:w="110" w:type="dxa"/>
            </w:tcMar>
          </w:tcPr>
          <w:p>
            <w:pPr>
              <w:spacing w:after="0"/>
            </w:pPr>
            <w:r>
              <w:rPr>
                <w:b w:val="0"/>
                <w:i w:val="0"/>
                <w:sz w:val="17"/>
              </w:rPr>
              <w:t>J = −(1/m) Σ [ y</w:t>
            </w:r>
            <w:r>
              <w:rPr>
                <w:b w:val="0"/>
                <w:i w:val="0"/>
                <w:sz w:val="17"/>
                <w:vertAlign w:val="subscript"/>
              </w:rPr>
              <w:t>i</w:t>
            </w:r>
            <w:r>
              <w:rPr>
                <w:b w:val="0"/>
                <w:i w:val="0"/>
                <w:sz w:val="17"/>
              </w:rPr>
              <w:t xml:space="preserve"> ln p</w:t>
            </w:r>
            <w:r>
              <w:rPr>
                <w:b w:val="0"/>
                <w:i w:val="0"/>
                <w:sz w:val="17"/>
                <w:vertAlign w:val="subscript"/>
              </w:rPr>
              <w:t>i</w:t>
            </w:r>
            <w:r>
              <w:rPr>
                <w:b w:val="0"/>
                <w:i w:val="0"/>
                <w:sz w:val="17"/>
              </w:rPr>
              <w:t xml:space="preserve"> + (1 − y</w:t>
            </w:r>
            <w:r>
              <w:rPr>
                <w:b w:val="0"/>
                <w:i w:val="0"/>
                <w:sz w:val="17"/>
                <w:vertAlign w:val="subscript"/>
              </w:rPr>
              <w:t>i</w:t>
            </w:r>
            <w:r>
              <w:rPr>
                <w:b w:val="0"/>
                <w:i w:val="0"/>
                <w:sz w:val="17"/>
              </w:rPr>
              <w:t>) ln(1 − p</w:t>
            </w:r>
            <w:r>
              <w:rPr>
                <w:b w:val="0"/>
                <w:i w:val="0"/>
                <w:sz w:val="17"/>
                <w:vertAlign w:val="subscript"/>
              </w:rPr>
              <w:t>i</w:t>
            </w:r>
            <w:r>
              <w:rPr>
                <w:b w:val="0"/>
                <w:i w:val="0"/>
                <w:sz w:val="17"/>
              </w:rPr>
              <w:t>) ]</w:t>
            </w:r>
          </w:p>
        </w:tc>
        <w:tc>
          <w:tcPr>
            <w:tcW w:type="dxa" w:w="2948"/>
            <w:shd w:val="clear" w:color="auto" w:fill="F2F6FC"/>
            <w:tcMar>
              <w:top w:w="70" w:type="dxa"/>
              <w:bottom w:w="70" w:type="dxa"/>
              <w:left w:w="140" w:type="dxa"/>
              <w:right w:w="110" w:type="dxa"/>
            </w:tcMar>
          </w:tcPr>
          <w:p>
            <w:pPr>
              <w:spacing w:after="0"/>
            </w:pPr>
            <w:r>
              <w:rPr>
                <w:b w:val="0"/>
                <w:i w:val="0"/>
                <w:sz w:val="17"/>
              </w:rPr>
              <w:t>= −(1/m) log-likelihood. Convex; no closed form.</w:t>
            </w:r>
          </w:p>
        </w:tc>
      </w:tr>
      <w:tr>
        <w:tc>
          <w:tcPr>
            <w:tcW w:type="dxa" w:w="2268"/>
          </w:tcPr>
          <w:p>
            <w:pPr>
              <w:spacing w:after="0"/>
              <w:jc w:val="center"/>
            </w:pPr>
            <w:r>
              <w:rPr>
                <w:b w:val="0"/>
                <w:i w:val="0"/>
                <w:sz w:val="17"/>
              </w:rPr>
              <w:t>Gradient</w:t>
            </w:r>
          </w:p>
        </w:tc>
        <w:tc>
          <w:tcPr>
            <w:tcW w:type="dxa" w:w="4139"/>
          </w:tcPr>
          <w:p>
            <w:pPr>
              <w:spacing w:after="0"/>
            </w:pPr>
            <w:r>
              <w:rPr>
                <w:b w:val="0"/>
                <w:i w:val="0"/>
                <w:sz w:val="17"/>
              </w:rPr>
              <w:t>∂J/∂θ</w:t>
            </w:r>
            <w:r>
              <w:rPr>
                <w:b w:val="0"/>
                <w:i w:val="0"/>
                <w:sz w:val="17"/>
                <w:vertAlign w:val="subscript"/>
              </w:rPr>
              <w:t>j</w:t>
            </w:r>
            <w:r>
              <w:rPr>
                <w:b w:val="0"/>
                <w:i w:val="0"/>
                <w:sz w:val="17"/>
              </w:rPr>
              <w:t xml:space="preserve"> = (1/m) Σ</w:t>
            </w:r>
            <w:r>
              <w:rPr>
                <w:b w:val="0"/>
                <w:i w:val="0"/>
                <w:sz w:val="17"/>
                <w:vertAlign w:val="subscript"/>
              </w:rPr>
              <w:t>i</w:t>
            </w:r>
            <w:r>
              <w:rPr>
                <w:b w:val="0"/>
                <w:i w:val="0"/>
                <w:sz w:val="17"/>
              </w:rPr>
              <w:t xml:space="preserve"> (p</w:t>
            </w:r>
            <w:r>
              <w:rPr>
                <w:b w:val="0"/>
                <w:i w:val="0"/>
                <w:sz w:val="17"/>
                <w:vertAlign w:val="subscript"/>
              </w:rPr>
              <w:t>i</w:t>
            </w:r>
            <w:r>
              <w:rPr>
                <w:b w:val="0"/>
                <w:i w:val="0"/>
                <w:sz w:val="17"/>
              </w:rPr>
              <w:t xml:space="preserve"> − y</w:t>
            </w:r>
            <w:r>
              <w:rPr>
                <w:b w:val="0"/>
                <w:i w:val="0"/>
                <w:sz w:val="17"/>
                <w:vertAlign w:val="subscript"/>
              </w:rPr>
              <w:t>i</w:t>
            </w:r>
            <w:r>
              <w:rPr>
                <w:b w:val="0"/>
                <w:i w:val="0"/>
                <w:sz w:val="17"/>
              </w:rPr>
              <w:t>) x</w:t>
            </w:r>
            <w:r>
              <w:rPr>
                <w:b w:val="0"/>
                <w:i w:val="0"/>
                <w:sz w:val="17"/>
                <w:vertAlign w:val="subscript"/>
              </w:rPr>
              <w:t>ij</w:t>
            </w:r>
          </w:p>
        </w:tc>
        <w:tc>
          <w:tcPr>
            <w:tcW w:type="dxa" w:w="2948"/>
          </w:tcPr>
          <w:p>
            <w:pPr>
              <w:spacing w:after="0"/>
            </w:pPr>
            <w:r>
              <w:rPr>
                <w:b w:val="0"/>
                <w:i w:val="0"/>
                <w:sz w:val="17"/>
              </w:rPr>
              <w:t>Same shape as linear regression, but p = σ(z).</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Update</w:t>
            </w:r>
          </w:p>
        </w:tc>
        <w:tc>
          <w:tcPr>
            <w:tcW w:type="dxa" w:w="4139"/>
            <w:shd w:val="clear" w:color="auto" w:fill="F2F6FC"/>
            <w:tcMar>
              <w:top w:w="70" w:type="dxa"/>
              <w:bottom w:w="70" w:type="dxa"/>
              <w:left w:w="140" w:type="dxa"/>
              <w:right w:w="110" w:type="dxa"/>
            </w:tcMar>
          </w:tcPr>
          <w:p>
            <w:pPr>
              <w:spacing w:after="0"/>
            </w:pPr>
            <w:r>
              <w:rPr>
                <w:b w:val="0"/>
                <w:i w:val="0"/>
                <w:sz w:val="17"/>
              </w:rPr>
              <w:t>θ ← θ − η (1/m) Σ (p</w:t>
            </w:r>
            <w:r>
              <w:rPr>
                <w:b w:val="0"/>
                <w:i w:val="0"/>
                <w:sz w:val="17"/>
                <w:vertAlign w:val="subscript"/>
              </w:rPr>
              <w:t>i</w:t>
            </w:r>
            <w:r>
              <w:rPr>
                <w:b w:val="0"/>
                <w:i w:val="0"/>
                <w:sz w:val="17"/>
              </w:rPr>
              <w:t xml:space="preserve"> − y</w:t>
            </w:r>
            <w:r>
              <w:rPr>
                <w:b w:val="0"/>
                <w:i w:val="0"/>
                <w:sz w:val="17"/>
                <w:vertAlign w:val="subscript"/>
              </w:rPr>
              <w:t>i</w:t>
            </w:r>
            <w:r>
              <w:rPr>
                <w:b w:val="0"/>
                <w:i w:val="0"/>
                <w:sz w:val="17"/>
              </w:rPr>
              <w:t>) x</w:t>
            </w:r>
            <w:r>
              <w:rPr>
                <w:b w:val="0"/>
                <w:i w:val="0"/>
                <w:sz w:val="17"/>
                <w:vertAlign w:val="subscript"/>
              </w:rPr>
              <w:t>i</w:t>
            </w:r>
            <w:r>
              <w:rPr>
                <w:b w:val="0"/>
                <w:i w:val="0"/>
                <w:sz w:val="17"/>
              </w:rPr>
              <w:t xml:space="preserve">   (or ascent: θ + η Σ (y − p) x)</w:t>
            </w:r>
          </w:p>
        </w:tc>
        <w:tc>
          <w:tcPr>
            <w:tcW w:type="dxa" w:w="2948"/>
            <w:shd w:val="clear" w:color="auto" w:fill="F2F6FC"/>
            <w:tcMar>
              <w:top w:w="70" w:type="dxa"/>
              <w:bottom w:w="70" w:type="dxa"/>
              <w:left w:w="140" w:type="dxa"/>
              <w:right w:w="110" w:type="dxa"/>
            </w:tcMar>
          </w:tcPr>
          <w:p>
            <w:pPr>
              <w:spacing w:after="0"/>
            </w:pPr>
            <w:r>
              <w:rPr>
                <w:b w:val="0"/>
                <w:i w:val="0"/>
                <w:sz w:val="17"/>
              </w:rPr>
              <w:t>Descent on J ⇔ ascent on log L.</w:t>
            </w:r>
          </w:p>
        </w:tc>
      </w:tr>
      <w:tr>
        <w:tc>
          <w:tcPr>
            <w:tcW w:type="dxa" w:w="2268"/>
          </w:tcPr>
          <w:p>
            <w:pPr>
              <w:spacing w:after="0"/>
              <w:jc w:val="center"/>
            </w:pPr>
            <w:r>
              <w:rPr>
                <w:b w:val="0"/>
                <w:i w:val="0"/>
                <w:sz w:val="17"/>
              </w:rPr>
              <w:t>Softmax</w:t>
            </w:r>
          </w:p>
        </w:tc>
        <w:tc>
          <w:tcPr>
            <w:tcW w:type="dxa" w:w="4139"/>
          </w:tcPr>
          <w:p>
            <w:pPr>
              <w:spacing w:after="0"/>
            </w:pPr>
            <w:r>
              <w:rPr>
                <w:b w:val="0"/>
                <w:i w:val="0"/>
                <w:sz w:val="17"/>
              </w:rPr>
              <w:t>p</w:t>
            </w:r>
            <w:r>
              <w:rPr>
                <w:b w:val="0"/>
                <w:i w:val="0"/>
                <w:sz w:val="17"/>
                <w:vertAlign w:val="subscript"/>
              </w:rPr>
              <w:t>k</w:t>
            </w:r>
            <w:r>
              <w:rPr>
                <w:b w:val="0"/>
                <w:i w:val="0"/>
                <w:sz w:val="17"/>
              </w:rPr>
              <w:t xml:space="preserve"> = e</w:t>
            </w:r>
            <w:r>
              <w:rPr>
                <w:b w:val="0"/>
                <w:i w:val="0"/>
                <w:sz w:val="17"/>
                <w:vertAlign w:val="superscript"/>
              </w:rPr>
              <w:t>zₖ</w:t>
            </w:r>
            <w:r>
              <w:rPr>
                <w:b w:val="0"/>
                <w:i w:val="0"/>
                <w:sz w:val="17"/>
              </w:rPr>
              <w:t xml:space="preserve"> / Σ</w:t>
            </w:r>
            <w:r>
              <w:rPr>
                <w:b w:val="0"/>
                <w:i w:val="0"/>
                <w:sz w:val="17"/>
                <w:vertAlign w:val="subscript"/>
              </w:rPr>
              <w:t>j=1</w:t>
            </w:r>
            <w:r>
              <w:rPr>
                <w:b w:val="0"/>
                <w:i w:val="0"/>
                <w:sz w:val="17"/>
                <w:vertAlign w:val="superscript"/>
              </w:rPr>
              <w:t>K</w:t>
            </w:r>
            <w:r>
              <w:rPr>
                <w:b w:val="0"/>
                <w:i w:val="0"/>
                <w:sz w:val="17"/>
              </w:rPr>
              <w:t xml:space="preserve"> e</w:t>
            </w:r>
            <w:r>
              <w:rPr>
                <w:b w:val="0"/>
                <w:i w:val="0"/>
                <w:sz w:val="17"/>
                <w:vertAlign w:val="superscript"/>
              </w:rPr>
              <w:t>zⱼ</w:t>
            </w:r>
            <w:r>
              <w:rPr>
                <w:b w:val="0"/>
                <w:i w:val="0"/>
                <w:sz w:val="17"/>
              </w:rPr>
              <w:t>,   z</w:t>
            </w:r>
            <w:r>
              <w:rPr>
                <w:b w:val="0"/>
                <w:i w:val="0"/>
                <w:sz w:val="17"/>
                <w:vertAlign w:val="subscript"/>
              </w:rPr>
              <w:t>k</w:t>
            </w:r>
            <w:r>
              <w:rPr>
                <w:b w:val="0"/>
                <w:i w:val="0"/>
                <w:sz w:val="17"/>
              </w:rPr>
              <w:t xml:space="preserve"> = θ</w:t>
            </w:r>
            <w:r>
              <w:rPr>
                <w:b w:val="0"/>
                <w:i w:val="0"/>
                <w:sz w:val="17"/>
                <w:vertAlign w:val="superscript"/>
              </w:rPr>
              <w:t>(k)T</w:t>
            </w:r>
            <w:r>
              <w:rPr>
                <w:b w:val="0"/>
                <w:i w:val="0"/>
                <w:sz w:val="17"/>
              </w:rPr>
              <w:t>x</w:t>
            </w:r>
          </w:p>
        </w:tc>
        <w:tc>
          <w:tcPr>
            <w:tcW w:type="dxa" w:w="2948"/>
          </w:tcPr>
          <w:p>
            <w:pPr>
              <w:spacing w:after="0"/>
            </w:pPr>
            <w:r>
              <w:rPr>
                <w:b w:val="0"/>
                <w:i w:val="0"/>
                <w:sz w:val="17"/>
              </w:rPr>
              <w:t>K classes; probabilities sum to 1. Subtract max z for stability.</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Categorical CE</w:t>
            </w:r>
          </w:p>
        </w:tc>
        <w:tc>
          <w:tcPr>
            <w:tcW w:type="dxa" w:w="4139"/>
            <w:shd w:val="clear" w:color="auto" w:fill="F2F6FC"/>
            <w:tcMar>
              <w:top w:w="70" w:type="dxa"/>
              <w:bottom w:w="70" w:type="dxa"/>
              <w:left w:w="140" w:type="dxa"/>
              <w:right w:w="110" w:type="dxa"/>
            </w:tcMar>
          </w:tcPr>
          <w:p>
            <w:pPr>
              <w:spacing w:after="0"/>
            </w:pPr>
            <w:r>
              <w:rPr>
                <w:b w:val="0"/>
                <w:i w:val="0"/>
                <w:sz w:val="17"/>
              </w:rPr>
              <w:t>J = −Σ</w:t>
            </w:r>
            <w:r>
              <w:rPr>
                <w:b w:val="0"/>
                <w:i w:val="0"/>
                <w:sz w:val="17"/>
                <w:vertAlign w:val="subscript"/>
              </w:rPr>
              <w:t>k</w:t>
            </w:r>
            <w:r>
              <w:rPr>
                <w:b w:val="0"/>
                <w:i w:val="0"/>
                <w:sz w:val="17"/>
              </w:rPr>
              <w:t xml:space="preserve"> y</w:t>
            </w:r>
            <w:r>
              <w:rPr>
                <w:b w:val="0"/>
                <w:i w:val="0"/>
                <w:sz w:val="17"/>
                <w:vertAlign w:val="subscript"/>
              </w:rPr>
              <w:t>k</w:t>
            </w:r>
            <w:r>
              <w:rPr>
                <w:b w:val="0"/>
                <w:i w:val="0"/>
                <w:sz w:val="17"/>
              </w:rPr>
              <w:t xml:space="preserve"> ln p</w:t>
            </w:r>
            <w:r>
              <w:rPr>
                <w:b w:val="0"/>
                <w:i w:val="0"/>
                <w:sz w:val="17"/>
                <w:vertAlign w:val="subscript"/>
              </w:rPr>
              <w:t>k</w:t>
            </w:r>
            <w:r>
              <w:rPr>
                <w:b w:val="0"/>
                <w:i w:val="0"/>
                <w:sz w:val="17"/>
              </w:rPr>
              <w:t xml:space="preserve"> = −ln p</w:t>
            </w:r>
            <w:r>
              <w:rPr>
                <w:b w:val="0"/>
                <w:i w:val="0"/>
                <w:sz w:val="17"/>
                <w:vertAlign w:val="subscript"/>
              </w:rPr>
              <w:t>c</w:t>
            </w:r>
            <w:r>
              <w:rPr>
                <w:b w:val="0"/>
                <w:i w:val="0"/>
                <w:sz w:val="17"/>
              </w:rPr>
              <w:t xml:space="preserve">  (c = true class)</w:t>
            </w:r>
          </w:p>
        </w:tc>
        <w:tc>
          <w:tcPr>
            <w:tcW w:type="dxa" w:w="2948"/>
            <w:shd w:val="clear" w:color="auto" w:fill="F2F6FC"/>
            <w:tcMar>
              <w:top w:w="70" w:type="dxa"/>
              <w:bottom w:w="70" w:type="dxa"/>
              <w:left w:w="140" w:type="dxa"/>
              <w:right w:w="110" w:type="dxa"/>
            </w:tcMar>
          </w:tcPr>
          <w:p>
            <w:pPr>
              <w:spacing w:after="0"/>
            </w:pPr>
            <w:r>
              <w:rPr>
                <w:b w:val="0"/>
                <w:i w:val="0"/>
                <w:sz w:val="17"/>
              </w:rPr>
              <w:t>y one-hot. Average over samples.</w:t>
            </w:r>
          </w:p>
        </w:tc>
      </w:tr>
      <w:tr>
        <w:tc>
          <w:tcPr>
            <w:tcW w:type="dxa" w:w="2268"/>
          </w:tcPr>
          <w:p>
            <w:pPr>
              <w:spacing w:after="0"/>
            </w:pPr>
            <w:r>
              <w:rPr>
                <w:b w:val="0"/>
                <w:i w:val="0"/>
                <w:sz w:val="17"/>
              </w:rPr>
              <w:t>Softmax + CE gradient</w:t>
            </w:r>
          </w:p>
        </w:tc>
        <w:tc>
          <w:tcPr>
            <w:tcW w:type="dxa" w:w="4139"/>
          </w:tcPr>
          <w:p>
            <w:pPr>
              <w:spacing w:after="0"/>
              <w:jc w:val="center"/>
            </w:pPr>
            <w:r>
              <w:rPr>
                <w:b w:val="0"/>
                <w:i w:val="0"/>
                <w:sz w:val="17"/>
              </w:rPr>
              <w:t>∂J/∂z = p − y</w:t>
            </w:r>
          </w:p>
        </w:tc>
        <w:tc>
          <w:tcPr>
            <w:tcW w:type="dxa" w:w="2948"/>
          </w:tcPr>
          <w:p>
            <w:pPr>
              <w:spacing w:after="0"/>
            </w:pPr>
            <w:r>
              <w:rPr>
                <w:b w:val="0"/>
                <w:i w:val="0"/>
                <w:sz w:val="17"/>
              </w:rPr>
              <w:t>The cleanest result in ML — memorise.</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K = 2 softmax</w:t>
            </w:r>
          </w:p>
        </w:tc>
        <w:tc>
          <w:tcPr>
            <w:tcW w:type="dxa" w:w="4139"/>
            <w:shd w:val="clear" w:color="auto" w:fill="F2F6FC"/>
            <w:tcMar>
              <w:top w:w="70" w:type="dxa"/>
              <w:bottom w:w="70" w:type="dxa"/>
              <w:left w:w="140" w:type="dxa"/>
              <w:right w:w="110" w:type="dxa"/>
            </w:tcMar>
          </w:tcPr>
          <w:p>
            <w:pPr>
              <w:spacing w:after="0"/>
            </w:pPr>
            <w:r>
              <w:rPr>
                <w:b w:val="0"/>
                <w:i w:val="0"/>
                <w:sz w:val="17"/>
              </w:rPr>
              <w:t>e</w:t>
            </w:r>
            <w:r>
              <w:rPr>
                <w:b w:val="0"/>
                <w:i w:val="0"/>
                <w:sz w:val="17"/>
                <w:vertAlign w:val="superscript"/>
              </w:rPr>
              <w:t>z₁</w:t>
            </w:r>
            <w:r>
              <w:rPr>
                <w:b w:val="0"/>
                <w:i w:val="0"/>
                <w:sz w:val="17"/>
              </w:rPr>
              <w:t>/(e</w:t>
            </w:r>
            <w:r>
              <w:rPr>
                <w:b w:val="0"/>
                <w:i w:val="0"/>
                <w:sz w:val="17"/>
                <w:vertAlign w:val="superscript"/>
              </w:rPr>
              <w:t>z₁</w:t>
            </w:r>
            <w:r>
              <w:rPr>
                <w:b w:val="0"/>
                <w:i w:val="0"/>
                <w:sz w:val="17"/>
              </w:rPr>
              <w:t xml:space="preserve"> + e</w:t>
            </w:r>
            <w:r>
              <w:rPr>
                <w:b w:val="0"/>
                <w:i w:val="0"/>
                <w:sz w:val="17"/>
                <w:vertAlign w:val="superscript"/>
              </w:rPr>
              <w:t>z₂</w:t>
            </w:r>
            <w:r>
              <w:rPr>
                <w:b w:val="0"/>
                <w:i w:val="0"/>
                <w:sz w:val="17"/>
              </w:rPr>
              <w:t>) = σ(z</w:t>
            </w:r>
            <w:r>
              <w:rPr>
                <w:b w:val="0"/>
                <w:i w:val="0"/>
                <w:sz w:val="17"/>
                <w:vertAlign w:val="subscript"/>
              </w:rPr>
              <w:t>1</w:t>
            </w:r>
            <w:r>
              <w:rPr>
                <w:b w:val="0"/>
                <w:i w:val="0"/>
                <w:sz w:val="17"/>
              </w:rPr>
              <w:t xml:space="preserve"> − z</w:t>
            </w:r>
            <w:r>
              <w:rPr>
                <w:b w:val="0"/>
                <w:i w:val="0"/>
                <w:sz w:val="17"/>
                <w:vertAlign w:val="subscript"/>
              </w:rPr>
              <w:t>2</w:t>
            </w:r>
            <w:r>
              <w:rPr>
                <w:b w:val="0"/>
                <w:i w:val="0"/>
                <w:sz w:val="17"/>
              </w:rPr>
              <w:t>)</w:t>
            </w:r>
          </w:p>
        </w:tc>
        <w:tc>
          <w:tcPr>
            <w:tcW w:type="dxa" w:w="2948"/>
            <w:shd w:val="clear" w:color="auto" w:fill="F2F6FC"/>
            <w:tcMar>
              <w:top w:w="70" w:type="dxa"/>
              <w:bottom w:w="70" w:type="dxa"/>
              <w:left w:w="140" w:type="dxa"/>
              <w:right w:w="110" w:type="dxa"/>
            </w:tcMar>
          </w:tcPr>
          <w:p>
            <w:pPr>
              <w:spacing w:after="0"/>
            </w:pPr>
            <w:r>
              <w:rPr>
                <w:b w:val="0"/>
                <w:i w:val="0"/>
                <w:sz w:val="17"/>
              </w:rPr>
              <w:t>Softmax generalises sigmoid; CE generalises BCE.</w:t>
            </w:r>
          </w:p>
        </w:tc>
      </w:tr>
      <w:tr>
        <w:tc>
          <w:tcPr>
            <w:tcW w:type="dxa" w:w="2268"/>
          </w:tcPr>
          <w:p>
            <w:pPr>
              <w:spacing w:after="0"/>
            </w:pPr>
            <w:r>
              <w:rPr>
                <w:b w:val="0"/>
                <w:i w:val="0"/>
                <w:sz w:val="17"/>
              </w:rPr>
              <w:t>Softmax parameters</w:t>
            </w:r>
          </w:p>
        </w:tc>
        <w:tc>
          <w:tcPr>
            <w:tcW w:type="dxa" w:w="4139"/>
          </w:tcPr>
          <w:p>
            <w:pPr>
              <w:spacing w:after="0"/>
              <w:jc w:val="center"/>
            </w:pPr>
            <w:r>
              <w:rPr>
                <w:b w:val="0"/>
                <w:i w:val="0"/>
                <w:sz w:val="17"/>
              </w:rPr>
              <w:t>K(n + 1)</w:t>
            </w:r>
          </w:p>
        </w:tc>
        <w:tc>
          <w:tcPr>
            <w:tcW w:type="dxa" w:w="2948"/>
          </w:tcPr>
          <w:p>
            <w:pPr>
              <w:spacing w:after="0"/>
            </w:pPr>
            <w:r>
              <w:rPr>
                <w:b w:val="0"/>
                <w:i w:val="0"/>
                <w:sz w:val="17"/>
              </w:rPr>
              <w:t>One weight vector + bias per class.</w:t>
            </w:r>
          </w:p>
        </w:tc>
      </w:tr>
    </w:tbl>
    <w:p>
      <w:pPr>
        <w:spacing w:after="0"/>
      </w:pPr>
    </w:p>
    <w:p>
      <w:pPr>
        <w:pStyle w:val="Heading2"/>
      </w:pPr>
      <w:r>
        <w:t>14.6 Decision trees — entropy, IG, SplitInfo, Gain Ratio, Gini</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jc w:val="center"/>
            </w:pPr>
            <w:r>
              <w:rPr>
                <w:b w:val="0"/>
                <w:i w:val="0"/>
                <w:sz w:val="17"/>
              </w:rPr>
              <w:t>Entropy</w:t>
            </w:r>
          </w:p>
        </w:tc>
        <w:tc>
          <w:tcPr>
            <w:tcW w:type="dxa" w:w="4139"/>
          </w:tcPr>
          <w:p>
            <w:pPr>
              <w:spacing w:after="0"/>
            </w:pPr>
            <w:r>
              <w:rPr>
                <w:b w:val="0"/>
                <w:i w:val="0"/>
                <w:sz w:val="17"/>
              </w:rPr>
              <w:t>H(S) = −Σ</w:t>
            </w:r>
            <w:r>
              <w:rPr>
                <w:b w:val="0"/>
                <w:i w:val="0"/>
                <w:sz w:val="17"/>
                <w:vertAlign w:val="subscript"/>
              </w:rPr>
              <w:t>i</w:t>
            </w:r>
            <w:r>
              <w:rPr>
                <w:b w:val="0"/>
                <w:i w:val="0"/>
                <w:sz w:val="17"/>
              </w:rPr>
              <w:t xml:space="preserve"> p</w:t>
            </w:r>
            <w:r>
              <w:rPr>
                <w:b w:val="0"/>
                <w:i w:val="0"/>
                <w:sz w:val="17"/>
                <w:vertAlign w:val="subscript"/>
              </w:rPr>
              <w:t>i</w:t>
            </w:r>
            <w:r>
              <w:rPr>
                <w:b w:val="0"/>
                <w:i w:val="0"/>
                <w:sz w:val="17"/>
              </w:rPr>
              <w:t xml:space="preserve"> log</w:t>
            </w:r>
            <w:r>
              <w:rPr>
                <w:b w:val="0"/>
                <w:i w:val="0"/>
                <w:sz w:val="17"/>
                <w:vertAlign w:val="subscript"/>
              </w:rPr>
              <w:t>2</w:t>
            </w:r>
            <w:r>
              <w:rPr>
                <w:b w:val="0"/>
                <w:i w:val="0"/>
                <w:sz w:val="17"/>
              </w:rPr>
              <w:t xml:space="preserve"> p</w:t>
            </w:r>
            <w:r>
              <w:rPr>
                <w:b w:val="0"/>
                <w:i w:val="0"/>
                <w:sz w:val="17"/>
                <w:vertAlign w:val="subscript"/>
              </w:rPr>
              <w:t>i</w:t>
            </w:r>
          </w:p>
        </w:tc>
        <w:tc>
          <w:tcPr>
            <w:tcW w:type="dxa" w:w="2948"/>
          </w:tcPr>
          <w:p>
            <w:pPr>
              <w:spacing w:after="0"/>
            </w:pPr>
            <w:r>
              <w:rPr>
                <w:b w:val="0"/>
                <w:i w:val="0"/>
                <w:sz w:val="17"/>
              </w:rPr>
              <w:t>0 = pure; max = log</w:t>
            </w:r>
            <w:r>
              <w:rPr>
                <w:b w:val="0"/>
                <w:i w:val="0"/>
                <w:sz w:val="17"/>
                <w:vertAlign w:val="subscript"/>
              </w:rPr>
              <w:t>2</w:t>
            </w:r>
            <w:r>
              <w:rPr>
                <w:b w:val="0"/>
                <w:i w:val="0"/>
                <w:sz w:val="17"/>
              </w:rPr>
              <w:t>K (1 bit for 2 classes). 0 · log 0 = 0.</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2-class entropy</w:t>
            </w:r>
          </w:p>
        </w:tc>
        <w:tc>
          <w:tcPr>
            <w:tcW w:type="dxa" w:w="4139"/>
            <w:shd w:val="clear" w:color="auto" w:fill="F2F6FC"/>
            <w:tcMar>
              <w:top w:w="70" w:type="dxa"/>
              <w:bottom w:w="70" w:type="dxa"/>
              <w:left w:w="140" w:type="dxa"/>
              <w:right w:w="110" w:type="dxa"/>
            </w:tcMar>
          </w:tcPr>
          <w:p>
            <w:pPr>
              <w:spacing w:after="0"/>
            </w:pPr>
            <w:r>
              <w:rPr>
                <w:b w:val="0"/>
                <w:i w:val="0"/>
                <w:sz w:val="17"/>
              </w:rPr>
              <w:t>H = −p log</w:t>
            </w:r>
            <w:r>
              <w:rPr>
                <w:b w:val="0"/>
                <w:i w:val="0"/>
                <w:sz w:val="17"/>
                <w:vertAlign w:val="subscript"/>
              </w:rPr>
              <w:t>2</w:t>
            </w:r>
            <w:r>
              <w:rPr>
                <w:b w:val="0"/>
                <w:i w:val="0"/>
                <w:sz w:val="17"/>
              </w:rPr>
              <w:t>p − (1 − p) log</w:t>
            </w:r>
            <w:r>
              <w:rPr>
                <w:b w:val="0"/>
                <w:i w:val="0"/>
                <w:sz w:val="17"/>
                <w:vertAlign w:val="subscript"/>
              </w:rPr>
              <w:t>2</w:t>
            </w:r>
            <w:r>
              <w:rPr>
                <w:b w:val="0"/>
                <w:i w:val="0"/>
                <w:sz w:val="17"/>
              </w:rPr>
              <w:t>(1 − p)</w:t>
            </w:r>
          </w:p>
        </w:tc>
        <w:tc>
          <w:tcPr>
            <w:tcW w:type="dxa" w:w="2948"/>
            <w:shd w:val="clear" w:color="auto" w:fill="F2F6FC"/>
            <w:tcMar>
              <w:top w:w="70" w:type="dxa"/>
              <w:bottom w:w="70" w:type="dxa"/>
              <w:left w:w="140" w:type="dxa"/>
              <w:right w:w="110" w:type="dxa"/>
            </w:tcMar>
          </w:tcPr>
          <w:p>
            <w:pPr>
              <w:spacing w:after="0"/>
            </w:pPr>
            <w:r>
              <w:rPr>
                <w:b w:val="0"/>
                <w:i w:val="0"/>
                <w:sz w:val="17"/>
              </w:rPr>
              <w:t>Use the value table below.</w:t>
            </w:r>
          </w:p>
        </w:tc>
      </w:tr>
      <w:tr>
        <w:tc>
          <w:tcPr>
            <w:tcW w:type="dxa" w:w="2268"/>
          </w:tcPr>
          <w:p>
            <w:pPr>
              <w:spacing w:after="0"/>
            </w:pPr>
            <w:r>
              <w:rPr>
                <w:b w:val="0"/>
                <w:i w:val="0"/>
                <w:sz w:val="17"/>
              </w:rPr>
              <w:t>Weighted child entropy</w:t>
            </w:r>
          </w:p>
        </w:tc>
        <w:tc>
          <w:tcPr>
            <w:tcW w:type="dxa" w:w="4139"/>
          </w:tcPr>
          <w:p>
            <w:pPr>
              <w:spacing w:after="0"/>
            </w:pPr>
            <w:r>
              <w:rPr>
                <w:b w:val="0"/>
                <w:i w:val="0"/>
                <w:sz w:val="17"/>
              </w:rPr>
              <w:t>H(S | A) = Σ</w:t>
            </w:r>
            <w:r>
              <w:rPr>
                <w:b w:val="0"/>
                <w:i w:val="0"/>
                <w:sz w:val="17"/>
                <w:vertAlign w:val="subscript"/>
              </w:rPr>
              <w:t>v</w:t>
            </w:r>
            <w:r>
              <w:rPr>
                <w:b w:val="0"/>
                <w:i w:val="0"/>
                <w:sz w:val="17"/>
              </w:rPr>
              <w:t xml:space="preserve"> (|S</w:t>
            </w:r>
            <w:r>
              <w:rPr>
                <w:b w:val="0"/>
                <w:i w:val="0"/>
                <w:sz w:val="17"/>
                <w:vertAlign w:val="subscript"/>
              </w:rPr>
              <w:t>v</w:t>
            </w:r>
            <w:r>
              <w:rPr>
                <w:b w:val="0"/>
                <w:i w:val="0"/>
                <w:sz w:val="17"/>
              </w:rPr>
              <w:t>|/|S|) H(S</w:t>
            </w:r>
            <w:r>
              <w:rPr>
                <w:b w:val="0"/>
                <w:i w:val="0"/>
                <w:sz w:val="17"/>
                <w:vertAlign w:val="subscript"/>
              </w:rPr>
              <w:t>v</w:t>
            </w:r>
            <w:r>
              <w:rPr>
                <w:b w:val="0"/>
                <w:i w:val="0"/>
                <w:sz w:val="17"/>
              </w:rPr>
              <w:t>)</w:t>
            </w:r>
          </w:p>
        </w:tc>
        <w:tc>
          <w:tcPr>
            <w:tcW w:type="dxa" w:w="2948"/>
          </w:tcPr>
          <w:p>
            <w:pPr>
              <w:spacing w:after="0"/>
            </w:pPr>
            <w:r>
              <w:rPr>
                <w:b w:val="0"/>
                <w:i w:val="0"/>
                <w:sz w:val="17"/>
              </w:rPr>
              <w:t>Only the rows that reach this node!</w:t>
            </w:r>
          </w:p>
        </w:tc>
      </w:tr>
      <w:tr>
        <w:tc>
          <w:tcPr>
            <w:tcW w:type="dxa" w:w="2268"/>
            <w:shd w:val="clear" w:color="auto" w:fill="F2F6FC"/>
            <w:tcMar>
              <w:top w:w="70" w:type="dxa"/>
              <w:bottom w:w="70" w:type="dxa"/>
              <w:left w:w="140" w:type="dxa"/>
              <w:right w:w="110" w:type="dxa"/>
            </w:tcMar>
          </w:tcPr>
          <w:p>
            <w:pPr>
              <w:spacing w:after="0"/>
            </w:pPr>
            <w:r>
              <w:rPr>
                <w:b w:val="0"/>
                <w:i w:val="0"/>
                <w:sz w:val="17"/>
              </w:rPr>
              <w:t>Information Gain (ID3)</w:t>
            </w:r>
          </w:p>
        </w:tc>
        <w:tc>
          <w:tcPr>
            <w:tcW w:type="dxa" w:w="4139"/>
            <w:shd w:val="clear" w:color="auto" w:fill="F2F6FC"/>
            <w:tcMar>
              <w:top w:w="70" w:type="dxa"/>
              <w:bottom w:w="70" w:type="dxa"/>
              <w:left w:w="140" w:type="dxa"/>
              <w:right w:w="110" w:type="dxa"/>
            </w:tcMar>
          </w:tcPr>
          <w:p>
            <w:pPr>
              <w:spacing w:after="0"/>
            </w:pPr>
            <w:r>
              <w:rPr>
                <w:b w:val="0"/>
                <w:i w:val="0"/>
                <w:sz w:val="17"/>
              </w:rPr>
              <w:t>IG(S, A) = H(S) − Σ</w:t>
            </w:r>
            <w:r>
              <w:rPr>
                <w:b w:val="0"/>
                <w:i w:val="0"/>
                <w:sz w:val="17"/>
                <w:vertAlign w:val="subscript"/>
              </w:rPr>
              <w:t>v</w:t>
            </w:r>
            <w:r>
              <w:rPr>
                <w:b w:val="0"/>
                <w:i w:val="0"/>
                <w:sz w:val="17"/>
              </w:rPr>
              <w:t xml:space="preserve"> (|S</w:t>
            </w:r>
            <w:r>
              <w:rPr>
                <w:b w:val="0"/>
                <w:i w:val="0"/>
                <w:sz w:val="17"/>
                <w:vertAlign w:val="subscript"/>
              </w:rPr>
              <w:t>v</w:t>
            </w:r>
            <w:r>
              <w:rPr>
                <w:b w:val="0"/>
                <w:i w:val="0"/>
                <w:sz w:val="17"/>
              </w:rPr>
              <w:t>|/|S|) H(S</w:t>
            </w:r>
            <w:r>
              <w:rPr>
                <w:b w:val="0"/>
                <w:i w:val="0"/>
                <w:sz w:val="17"/>
                <w:vertAlign w:val="subscript"/>
              </w:rPr>
              <w:t>v</w:t>
            </w:r>
            <w:r>
              <w:rPr>
                <w:b w:val="0"/>
                <w:i w:val="0"/>
                <w:sz w:val="17"/>
              </w:rPr>
              <w:t>)</w:t>
            </w:r>
          </w:p>
        </w:tc>
        <w:tc>
          <w:tcPr>
            <w:tcW w:type="dxa" w:w="2948"/>
            <w:shd w:val="clear" w:color="auto" w:fill="F2F6FC"/>
            <w:tcMar>
              <w:top w:w="70" w:type="dxa"/>
              <w:bottom w:w="70" w:type="dxa"/>
              <w:left w:w="140" w:type="dxa"/>
              <w:right w:w="110" w:type="dxa"/>
            </w:tcMar>
          </w:tcPr>
          <w:p>
            <w:pPr>
              <w:spacing w:after="0"/>
            </w:pPr>
            <w:r>
              <w:rPr>
                <w:b w:val="0"/>
                <w:i w:val="0"/>
                <w:sz w:val="17"/>
              </w:rPr>
              <w:t>Pick the attribute with the MAX IG. Biased to many-valued attributes.</w:t>
            </w:r>
          </w:p>
        </w:tc>
      </w:tr>
      <w:tr>
        <w:tc>
          <w:tcPr>
            <w:tcW w:type="dxa" w:w="2268"/>
          </w:tcPr>
          <w:p>
            <w:pPr>
              <w:spacing w:after="0"/>
              <w:jc w:val="center"/>
            </w:pPr>
            <w:r>
              <w:rPr>
                <w:b w:val="0"/>
                <w:i w:val="0"/>
                <w:sz w:val="17"/>
              </w:rPr>
              <w:t>SplitInfo</w:t>
            </w:r>
          </w:p>
        </w:tc>
        <w:tc>
          <w:tcPr>
            <w:tcW w:type="dxa" w:w="4139"/>
          </w:tcPr>
          <w:p>
            <w:pPr>
              <w:spacing w:after="0"/>
            </w:pPr>
            <w:r>
              <w:rPr>
                <w:b w:val="0"/>
                <w:i w:val="0"/>
                <w:sz w:val="17"/>
              </w:rPr>
              <w:t>SI</w:t>
            </w:r>
            <w:r>
              <w:rPr>
                <w:b w:val="0"/>
                <w:i w:val="0"/>
                <w:sz w:val="17"/>
                <w:vertAlign w:val="subscript"/>
              </w:rPr>
              <w:t>A</w:t>
            </w:r>
            <w:r>
              <w:rPr>
                <w:b w:val="0"/>
                <w:i w:val="0"/>
                <w:sz w:val="17"/>
              </w:rPr>
              <w:t>(S) = −Σ</w:t>
            </w:r>
            <w:r>
              <w:rPr>
                <w:b w:val="0"/>
                <w:i w:val="0"/>
                <w:sz w:val="17"/>
                <w:vertAlign w:val="subscript"/>
              </w:rPr>
              <w:t>v</w:t>
            </w:r>
            <w:r>
              <w:rPr>
                <w:b w:val="0"/>
                <w:i w:val="0"/>
                <w:sz w:val="17"/>
              </w:rPr>
              <w:t xml:space="preserve"> (|S</w:t>
            </w:r>
            <w:r>
              <w:rPr>
                <w:b w:val="0"/>
                <w:i w:val="0"/>
                <w:sz w:val="17"/>
                <w:vertAlign w:val="subscript"/>
              </w:rPr>
              <w:t>v</w:t>
            </w:r>
            <w:r>
              <w:rPr>
                <w:b w:val="0"/>
                <w:i w:val="0"/>
                <w:sz w:val="17"/>
              </w:rPr>
              <w:t>|/|S|) log</w:t>
            </w:r>
            <w:r>
              <w:rPr>
                <w:b w:val="0"/>
                <w:i w:val="0"/>
                <w:sz w:val="17"/>
                <w:vertAlign w:val="subscript"/>
              </w:rPr>
              <w:t>2</w:t>
            </w:r>
            <w:r>
              <w:rPr>
                <w:b w:val="0"/>
                <w:i w:val="0"/>
                <w:sz w:val="17"/>
              </w:rPr>
              <w:t>(|S</w:t>
            </w:r>
            <w:r>
              <w:rPr>
                <w:b w:val="0"/>
                <w:i w:val="0"/>
                <w:sz w:val="17"/>
                <w:vertAlign w:val="subscript"/>
              </w:rPr>
              <w:t>v</w:t>
            </w:r>
            <w:r>
              <w:rPr>
                <w:b w:val="0"/>
                <w:i w:val="0"/>
                <w:sz w:val="17"/>
              </w:rPr>
              <w:t>|/|S|)</w:t>
            </w:r>
          </w:p>
        </w:tc>
        <w:tc>
          <w:tcPr>
            <w:tcW w:type="dxa" w:w="2948"/>
          </w:tcPr>
          <w:p>
            <w:pPr>
              <w:spacing w:after="0"/>
            </w:pPr>
            <w:r>
              <w:rPr>
                <w:b w:val="0"/>
                <w:i w:val="0"/>
                <w:sz w:val="17"/>
              </w:rPr>
              <w:t>Entropy of the branch SIZES (ignores classes).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Gain Ratio (C4.5)</w:t>
            </w:r>
          </w:p>
        </w:tc>
        <w:tc>
          <w:tcPr>
            <w:tcW w:type="dxa" w:w="4139"/>
            <w:shd w:val="clear" w:color="auto" w:fill="F2F6FC"/>
            <w:tcMar>
              <w:top w:w="70" w:type="dxa"/>
              <w:bottom w:w="70" w:type="dxa"/>
              <w:left w:w="140" w:type="dxa"/>
              <w:right w:w="110" w:type="dxa"/>
            </w:tcMar>
          </w:tcPr>
          <w:p>
            <w:pPr>
              <w:spacing w:after="0"/>
            </w:pPr>
            <w:r>
              <w:rPr>
                <w:b w:val="0"/>
                <w:i w:val="0"/>
                <w:sz w:val="17"/>
              </w:rPr>
              <w:t>GR(A) = IG(S, A) / SI</w:t>
            </w:r>
            <w:r>
              <w:rPr>
                <w:b w:val="0"/>
                <w:i w:val="0"/>
                <w:sz w:val="17"/>
                <w:vertAlign w:val="subscript"/>
              </w:rPr>
              <w:t>A</w:t>
            </w:r>
            <w:r>
              <w:rPr>
                <w:b w:val="0"/>
                <w:i w:val="0"/>
                <w:sz w:val="17"/>
              </w:rPr>
              <w:t>(S)</w:t>
            </w:r>
          </w:p>
        </w:tc>
        <w:tc>
          <w:tcPr>
            <w:tcW w:type="dxa" w:w="2948"/>
            <w:shd w:val="clear" w:color="auto" w:fill="F2F6FC"/>
            <w:tcMar>
              <w:top w:w="70" w:type="dxa"/>
              <w:bottom w:w="70" w:type="dxa"/>
              <w:left w:w="140" w:type="dxa"/>
              <w:right w:w="110" w:type="dxa"/>
            </w:tcMar>
          </w:tcPr>
          <w:p>
            <w:pPr>
              <w:spacing w:after="0"/>
            </w:pPr>
            <w:r>
              <w:rPr>
                <w:b w:val="0"/>
                <w:i w:val="0"/>
                <w:sz w:val="17"/>
              </w:rPr>
              <w:t>Penalises ID-like attributes with many small branches.</w:t>
            </w:r>
          </w:p>
        </w:tc>
      </w:tr>
      <w:tr>
        <w:tc>
          <w:tcPr>
            <w:tcW w:type="dxa" w:w="2268"/>
          </w:tcPr>
          <w:p>
            <w:pPr>
              <w:spacing w:after="0"/>
            </w:pPr>
            <w:r>
              <w:rPr>
                <w:b w:val="0"/>
                <w:i w:val="0"/>
                <w:sz w:val="17"/>
              </w:rPr>
              <w:t>Gini impurity (CART)</w:t>
            </w:r>
          </w:p>
        </w:tc>
        <w:tc>
          <w:tcPr>
            <w:tcW w:type="dxa" w:w="4139"/>
          </w:tcPr>
          <w:p>
            <w:pPr>
              <w:spacing w:after="0"/>
            </w:pPr>
            <w:r>
              <w:rPr>
                <w:b w:val="0"/>
                <w:i w:val="0"/>
                <w:sz w:val="17"/>
              </w:rPr>
              <w:t>Gini(S) = 1 − Σ</w:t>
            </w:r>
            <w:r>
              <w:rPr>
                <w:b w:val="0"/>
                <w:i w:val="0"/>
                <w:sz w:val="17"/>
                <w:vertAlign w:val="subscript"/>
              </w:rPr>
              <w:t>i</w:t>
            </w:r>
            <w:r>
              <w:rPr>
                <w:b w:val="0"/>
                <w:i w:val="0"/>
                <w:sz w:val="17"/>
              </w:rPr>
              <w:t xml:space="preserve"> p</w:t>
            </w:r>
            <w:r>
              <w:rPr>
                <w:b w:val="0"/>
                <w:i w:val="0"/>
                <w:sz w:val="17"/>
                <w:vertAlign w:val="subscript"/>
              </w:rPr>
              <w:t>i</w:t>
            </w:r>
            <w:r>
              <w:rPr>
                <w:b w:val="0"/>
                <w:i w:val="0"/>
                <w:sz w:val="17"/>
                <w:vertAlign w:val="superscript"/>
              </w:rPr>
              <w:t>2</w:t>
            </w:r>
          </w:p>
        </w:tc>
        <w:tc>
          <w:tcPr>
            <w:tcW w:type="dxa" w:w="2948"/>
          </w:tcPr>
          <w:p>
            <w:pPr>
              <w:spacing w:after="0"/>
            </w:pPr>
            <w:r>
              <w:rPr>
                <w:b w:val="0"/>
                <w:i w:val="0"/>
                <w:sz w:val="17"/>
              </w:rPr>
              <w:t>0 = pure; max 1 − 1/K (0.5 for 2 classes).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Gini of a split</w:t>
            </w:r>
          </w:p>
        </w:tc>
        <w:tc>
          <w:tcPr>
            <w:tcW w:type="dxa" w:w="4139"/>
            <w:shd w:val="clear" w:color="auto" w:fill="F2F6FC"/>
            <w:tcMar>
              <w:top w:w="70" w:type="dxa"/>
              <w:bottom w:w="70" w:type="dxa"/>
              <w:left w:w="140" w:type="dxa"/>
              <w:right w:w="110" w:type="dxa"/>
            </w:tcMar>
          </w:tcPr>
          <w:p>
            <w:pPr>
              <w:spacing w:after="0"/>
            </w:pPr>
            <w:r>
              <w:rPr>
                <w:b w:val="0"/>
                <w:i w:val="0"/>
                <w:sz w:val="17"/>
              </w:rPr>
              <w:t>Gini</w:t>
            </w:r>
            <w:r>
              <w:rPr>
                <w:b w:val="0"/>
                <w:i w:val="0"/>
                <w:sz w:val="17"/>
                <w:vertAlign w:val="subscript"/>
              </w:rPr>
              <w:t>A</w:t>
            </w:r>
            <w:r>
              <w:rPr>
                <w:b w:val="0"/>
                <w:i w:val="0"/>
                <w:sz w:val="17"/>
              </w:rPr>
              <w:t xml:space="preserve"> = Σ</w:t>
            </w:r>
            <w:r>
              <w:rPr>
                <w:b w:val="0"/>
                <w:i w:val="0"/>
                <w:sz w:val="17"/>
                <w:vertAlign w:val="subscript"/>
              </w:rPr>
              <w:t>v</w:t>
            </w:r>
            <w:r>
              <w:rPr>
                <w:b w:val="0"/>
                <w:i w:val="0"/>
                <w:sz w:val="17"/>
              </w:rPr>
              <w:t xml:space="preserve"> (|S</w:t>
            </w:r>
            <w:r>
              <w:rPr>
                <w:b w:val="0"/>
                <w:i w:val="0"/>
                <w:sz w:val="17"/>
                <w:vertAlign w:val="subscript"/>
              </w:rPr>
              <w:t>v</w:t>
            </w:r>
            <w:r>
              <w:rPr>
                <w:b w:val="0"/>
                <w:i w:val="0"/>
                <w:sz w:val="17"/>
              </w:rPr>
              <w:t>|/|S|) Gini(S</w:t>
            </w:r>
            <w:r>
              <w:rPr>
                <w:b w:val="0"/>
                <w:i w:val="0"/>
                <w:sz w:val="17"/>
                <w:vertAlign w:val="subscript"/>
              </w:rPr>
              <w:t>v</w:t>
            </w:r>
            <w:r>
              <w:rPr>
                <w:b w:val="0"/>
                <w:i w:val="0"/>
                <w:sz w:val="17"/>
              </w:rPr>
              <w:t>);  ΔGini = Gini(S) − Gini</w:t>
            </w:r>
            <w:r>
              <w:rPr>
                <w:b w:val="0"/>
                <w:i w:val="0"/>
                <w:sz w:val="17"/>
                <w:vertAlign w:val="subscript"/>
              </w:rPr>
              <w:t>A</w:t>
            </w:r>
          </w:p>
        </w:tc>
        <w:tc>
          <w:tcPr>
            <w:tcW w:type="dxa" w:w="2948"/>
            <w:shd w:val="clear" w:color="auto" w:fill="F2F6FC"/>
            <w:tcMar>
              <w:top w:w="70" w:type="dxa"/>
              <w:bottom w:w="70" w:type="dxa"/>
              <w:left w:w="140" w:type="dxa"/>
              <w:right w:w="110" w:type="dxa"/>
            </w:tcMar>
          </w:tcPr>
          <w:p>
            <w:pPr>
              <w:spacing w:after="0"/>
            </w:pPr>
            <w:r>
              <w:rPr>
                <w:b w:val="0"/>
                <w:i w:val="0"/>
                <w:sz w:val="17"/>
              </w:rPr>
              <w:t>Pick the MIN weighted Gini (binary splits).</w:t>
            </w:r>
          </w:p>
        </w:tc>
      </w:tr>
      <w:tr>
        <w:tc>
          <w:tcPr>
            <w:tcW w:type="dxa" w:w="2268"/>
          </w:tcPr>
          <w:p>
            <w:pPr>
              <w:spacing w:after="0"/>
            </w:pPr>
            <w:r>
              <w:rPr>
                <w:b w:val="0"/>
                <w:i w:val="0"/>
                <w:sz w:val="17"/>
              </w:rPr>
              <w:t>Misclassification error</w:t>
            </w:r>
          </w:p>
        </w:tc>
        <w:tc>
          <w:tcPr>
            <w:tcW w:type="dxa" w:w="4139"/>
          </w:tcPr>
          <w:p>
            <w:pPr>
              <w:spacing w:after="0"/>
              <w:jc w:val="center"/>
            </w:pPr>
            <w:r>
              <w:rPr>
                <w:b w:val="0"/>
                <w:i w:val="0"/>
                <w:sz w:val="17"/>
              </w:rPr>
              <w:t>1 − max</w:t>
            </w:r>
            <w:r>
              <w:rPr>
                <w:b w:val="0"/>
                <w:i w:val="0"/>
                <w:sz w:val="17"/>
                <w:vertAlign w:val="subscript"/>
              </w:rPr>
              <w:t>i</w:t>
            </w:r>
            <w:r>
              <w:rPr>
                <w:b w:val="0"/>
                <w:i w:val="0"/>
                <w:sz w:val="17"/>
              </w:rPr>
              <w:t xml:space="preserve"> p</w:t>
            </w:r>
            <w:r>
              <w:rPr>
                <w:b w:val="0"/>
                <w:i w:val="0"/>
                <w:sz w:val="17"/>
                <w:vertAlign w:val="subscript"/>
              </w:rPr>
              <w:t>i</w:t>
            </w:r>
          </w:p>
        </w:tc>
        <w:tc>
          <w:tcPr>
            <w:tcW w:type="dxa" w:w="2948"/>
          </w:tcPr>
          <w:p>
            <w:pPr>
              <w:spacing w:after="0"/>
              <w:jc w:val="center"/>
            </w:pPr>
            <w:r>
              <w:rPr>
                <w:b w:val="0"/>
                <w:i w:val="0"/>
                <w:sz w:val="17"/>
              </w:rPr>
              <w:t>Used for pruning.</w:t>
            </w:r>
          </w:p>
        </w:tc>
      </w:tr>
      <w:tr>
        <w:tc>
          <w:tcPr>
            <w:tcW w:type="dxa" w:w="2268"/>
            <w:shd w:val="clear" w:color="auto" w:fill="F2F6FC"/>
            <w:tcMar>
              <w:top w:w="70" w:type="dxa"/>
              <w:bottom w:w="70" w:type="dxa"/>
              <w:left w:w="140" w:type="dxa"/>
              <w:right w:w="110" w:type="dxa"/>
            </w:tcMar>
          </w:tcPr>
          <w:p>
            <w:pPr>
              <w:spacing w:after="0"/>
            </w:pPr>
            <w:r>
              <w:rPr>
                <w:b w:val="0"/>
                <w:i w:val="0"/>
                <w:sz w:val="17"/>
              </w:rPr>
              <w:t>Continuous feature</w:t>
            </w:r>
          </w:p>
        </w:tc>
        <w:tc>
          <w:tcPr>
            <w:tcW w:type="dxa" w:w="4139"/>
            <w:shd w:val="clear" w:color="auto" w:fill="F2F6FC"/>
            <w:tcMar>
              <w:top w:w="70" w:type="dxa"/>
              <w:bottom w:w="70" w:type="dxa"/>
              <w:left w:w="140" w:type="dxa"/>
              <w:right w:w="110" w:type="dxa"/>
            </w:tcMar>
          </w:tcPr>
          <w:p>
            <w:pPr>
              <w:spacing w:after="0"/>
            </w:pPr>
            <w:r>
              <w:rPr>
                <w:b w:val="0"/>
                <w:i w:val="0"/>
                <w:sz w:val="17"/>
              </w:rPr>
              <w:t>sort values; try thresholds at midpoints where the class changes</w:t>
            </w:r>
          </w:p>
        </w:tc>
        <w:tc>
          <w:tcPr>
            <w:tcW w:type="dxa" w:w="2948"/>
            <w:shd w:val="clear" w:color="auto" w:fill="F2F6FC"/>
            <w:tcMar>
              <w:top w:w="70" w:type="dxa"/>
              <w:bottom w:w="70" w:type="dxa"/>
              <w:left w:w="140" w:type="dxa"/>
              <w:right w:w="110" w:type="dxa"/>
            </w:tcMar>
          </w:tcPr>
          <w:p>
            <w:pPr>
              <w:spacing w:after="0"/>
            </w:pPr>
            <w:r>
              <w:rPr>
                <w:b w:val="0"/>
                <w:i w:val="0"/>
                <w:sz w:val="17"/>
              </w:rPr>
              <w:t>Binary test x ≤ t; pick the t with max IG.</w:t>
            </w:r>
          </w:p>
        </w:tc>
      </w:tr>
      <w:tr>
        <w:tc>
          <w:tcPr>
            <w:tcW w:type="dxa" w:w="2268"/>
          </w:tcPr>
          <w:p>
            <w:pPr>
              <w:spacing w:after="0"/>
              <w:jc w:val="center"/>
            </w:pPr>
            <w:r>
              <w:rPr>
                <w:b w:val="0"/>
                <w:i w:val="0"/>
                <w:sz w:val="17"/>
              </w:rPr>
              <w:t>Regression tree</w:t>
            </w:r>
          </w:p>
        </w:tc>
        <w:tc>
          <w:tcPr>
            <w:tcW w:type="dxa" w:w="4139"/>
          </w:tcPr>
          <w:p>
            <w:pPr>
              <w:spacing w:after="0"/>
            </w:pPr>
            <w:r>
              <w:rPr>
                <w:b w:val="0"/>
                <w:i w:val="0"/>
                <w:sz w:val="17"/>
              </w:rPr>
              <w:t>minimise Σ</w:t>
            </w:r>
            <w:r>
              <w:rPr>
                <w:b w:val="0"/>
                <w:i w:val="0"/>
                <w:sz w:val="17"/>
                <w:vertAlign w:val="subscript"/>
              </w:rPr>
              <w:t>v</w:t>
            </w:r>
            <w:r>
              <w:rPr>
                <w:b w:val="0"/>
                <w:i w:val="0"/>
                <w:sz w:val="17"/>
              </w:rPr>
              <w:t xml:space="preserve"> (|S</w:t>
            </w:r>
            <w:r>
              <w:rPr>
                <w:b w:val="0"/>
                <w:i w:val="0"/>
                <w:sz w:val="17"/>
                <w:vertAlign w:val="subscript"/>
              </w:rPr>
              <w:t>v</w:t>
            </w:r>
            <w:r>
              <w:rPr>
                <w:b w:val="0"/>
                <w:i w:val="0"/>
                <w:sz w:val="17"/>
              </w:rPr>
              <w:t>|/|S|) Var(S</w:t>
            </w:r>
            <w:r>
              <w:rPr>
                <w:b w:val="0"/>
                <w:i w:val="0"/>
                <w:sz w:val="17"/>
                <w:vertAlign w:val="subscript"/>
              </w:rPr>
              <w:t>v</w:t>
            </w:r>
            <w:r>
              <w:rPr>
                <w:b w:val="0"/>
                <w:i w:val="0"/>
                <w:sz w:val="17"/>
              </w:rPr>
              <w:t>)</w:t>
            </w:r>
          </w:p>
        </w:tc>
        <w:tc>
          <w:tcPr>
            <w:tcW w:type="dxa" w:w="2948"/>
          </w:tcPr>
          <w:p>
            <w:pPr>
              <w:spacing w:after="0"/>
            </w:pPr>
            <w:r>
              <w:rPr>
                <w:b w:val="0"/>
                <w:i w:val="0"/>
                <w:sz w:val="17"/>
              </w:rPr>
              <w:t>Leaf predicts the mean of its rows.</w:t>
            </w:r>
          </w:p>
        </w:tc>
      </w:tr>
    </w:tbl>
    <w:p>
      <w:pPr>
        <w:spacing w:after="0"/>
      </w:pPr>
    </w:p>
    <w:p>
      <w:r>
        <w:rPr>
          <w:b/>
          <w:i w:val="0"/>
          <w:color w:val="1F3864"/>
        </w:rPr>
        <w:t>Handy entropy values (2 classes) and logs — memorise: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361"/>
            <w:shd w:val="clear" w:color="auto" w:fill="1F3864"/>
            <w:tcMar>
              <w:top w:w="70" w:type="dxa"/>
              <w:bottom w:w="70" w:type="dxa"/>
              <w:left w:w="140" w:type="dxa"/>
              <w:right w:w="110" w:type="dxa"/>
            </w:tcMar>
          </w:tcPr>
          <w:p>
            <w:pPr>
              <w:jc w:val="center"/>
            </w:pPr>
            <w:r>
              <w:rPr>
                <w:b/>
                <w:i w:val="0"/>
                <w:color w:val="FFFFFF"/>
                <w:sz w:val="17"/>
              </w:rPr>
              <w:t>Class ratio</w:t>
            </w:r>
          </w:p>
        </w:tc>
        <w:tc>
          <w:tcPr>
            <w:tcW w:type="dxa" w:w="1191"/>
            <w:shd w:val="clear" w:color="auto" w:fill="1F3864"/>
            <w:tcMar>
              <w:top w:w="70" w:type="dxa"/>
              <w:bottom w:w="70" w:type="dxa"/>
              <w:left w:w="140" w:type="dxa"/>
              <w:right w:w="110" w:type="dxa"/>
            </w:tcMar>
          </w:tcPr>
          <w:p>
            <w:pPr>
              <w:jc w:val="center"/>
            </w:pPr>
            <w:r>
              <w:rPr>
                <w:b/>
                <w:i w:val="0"/>
                <w:color w:val="FFFFFF"/>
                <w:sz w:val="17"/>
              </w:rPr>
              <w:t>H (bits)</w:t>
            </w:r>
          </w:p>
        </w:tc>
        <w:tc>
          <w:tcPr>
            <w:tcW w:type="dxa" w:w="1701"/>
            <w:shd w:val="clear" w:color="auto" w:fill="1F3864"/>
            <w:tcMar>
              <w:top w:w="70" w:type="dxa"/>
              <w:bottom w:w="70" w:type="dxa"/>
              <w:left w:w="140" w:type="dxa"/>
              <w:right w:w="110" w:type="dxa"/>
            </w:tcMar>
          </w:tcPr>
          <w:p>
            <w:pPr>
              <w:jc w:val="center"/>
            </w:pPr>
            <w:r>
              <w:rPr>
                <w:b/>
                <w:i w:val="0"/>
                <w:color w:val="FFFFFF"/>
                <w:sz w:val="17"/>
              </w:rPr>
              <w:t>Class ratio</w:t>
            </w:r>
          </w:p>
        </w:tc>
        <w:tc>
          <w:tcPr>
            <w:tcW w:type="dxa" w:w="1587"/>
            <w:shd w:val="clear" w:color="auto" w:fill="1F3864"/>
            <w:tcMar>
              <w:top w:w="70" w:type="dxa"/>
              <w:bottom w:w="70" w:type="dxa"/>
              <w:left w:w="140" w:type="dxa"/>
              <w:right w:w="110" w:type="dxa"/>
            </w:tcMar>
          </w:tcPr>
          <w:p>
            <w:pPr>
              <w:jc w:val="center"/>
            </w:pPr>
            <w:r>
              <w:rPr>
                <w:b/>
                <w:i w:val="0"/>
                <w:color w:val="FFFFFF"/>
                <w:sz w:val="17"/>
              </w:rPr>
              <w:t>H (bits)</w:t>
            </w:r>
          </w:p>
        </w:tc>
        <w:tc>
          <w:tcPr>
            <w:tcW w:type="dxa" w:w="2268"/>
            <w:shd w:val="clear" w:color="auto" w:fill="1F3864"/>
            <w:tcMar>
              <w:top w:w="70" w:type="dxa"/>
              <w:bottom w:w="70" w:type="dxa"/>
              <w:left w:w="140" w:type="dxa"/>
              <w:right w:w="110" w:type="dxa"/>
            </w:tcMar>
          </w:tcPr>
          <w:p>
            <w:pPr>
              <w:jc w:val="center"/>
            </w:pPr>
            <w:r>
              <w:rPr>
                <w:b/>
                <w:i w:val="0"/>
                <w:color w:val="FFFFFF"/>
                <w:sz w:val="17"/>
              </w:rPr>
              <w:t>Log value</w:t>
            </w:r>
          </w:p>
        </w:tc>
        <w:tc>
          <w:tcPr>
            <w:tcW w:type="dxa" w:w="1247"/>
            <w:shd w:val="clear" w:color="auto" w:fill="1F3864"/>
            <w:tcMar>
              <w:top w:w="70" w:type="dxa"/>
              <w:bottom w:w="70" w:type="dxa"/>
              <w:left w:w="140" w:type="dxa"/>
              <w:right w:w="110" w:type="dxa"/>
            </w:tcMar>
          </w:tcPr>
          <w:p>
            <w:pPr>
              <w:jc w:val="center"/>
            </w:pPr>
          </w:p>
        </w:tc>
      </w:tr>
      <w:tr>
        <w:tc>
          <w:tcPr>
            <w:tcW w:type="dxa" w:w="1361"/>
          </w:tcPr>
          <w:p>
            <w:pPr>
              <w:spacing w:after="0"/>
              <w:jc w:val="center"/>
            </w:pPr>
            <w:r>
              <w:rPr>
                <w:b w:val="0"/>
                <w:i w:val="0"/>
                <w:sz w:val="17"/>
              </w:rPr>
              <w:t>1 : 1</w:t>
            </w:r>
          </w:p>
        </w:tc>
        <w:tc>
          <w:tcPr>
            <w:tcW w:type="dxa" w:w="1191"/>
          </w:tcPr>
          <w:p>
            <w:pPr>
              <w:spacing w:after="0"/>
              <w:jc w:val="center"/>
            </w:pPr>
            <w:r>
              <w:rPr>
                <w:b w:val="0"/>
                <w:i w:val="0"/>
                <w:sz w:val="17"/>
              </w:rPr>
              <w:t>1.000</w:t>
            </w:r>
          </w:p>
        </w:tc>
        <w:tc>
          <w:tcPr>
            <w:tcW w:type="dxa" w:w="1701"/>
          </w:tcPr>
          <w:p>
            <w:pPr>
              <w:spacing w:after="0"/>
              <w:jc w:val="center"/>
            </w:pPr>
            <w:r>
              <w:rPr>
                <w:b w:val="0"/>
                <w:i w:val="0"/>
                <w:sz w:val="17"/>
              </w:rPr>
              <w:t>2 : 3</w:t>
            </w:r>
          </w:p>
        </w:tc>
        <w:tc>
          <w:tcPr>
            <w:tcW w:type="dxa" w:w="1587"/>
          </w:tcPr>
          <w:p>
            <w:pPr>
              <w:spacing w:after="0"/>
              <w:jc w:val="center"/>
            </w:pPr>
            <w:r>
              <w:rPr>
                <w:b w:val="0"/>
                <w:i w:val="0"/>
                <w:sz w:val="17"/>
              </w:rPr>
              <w:t>0.971</w:t>
            </w:r>
          </w:p>
        </w:tc>
        <w:tc>
          <w:tcPr>
            <w:tcW w:type="dxa" w:w="2268"/>
          </w:tcPr>
          <w:p>
            <w:pPr>
              <w:spacing w:after="0"/>
              <w:jc w:val="center"/>
            </w:pPr>
            <w:r>
              <w:rPr>
                <w:b w:val="0"/>
                <w:i w:val="0"/>
                <w:sz w:val="17"/>
              </w:rPr>
              <w:t>log</w:t>
            </w:r>
            <w:r>
              <w:rPr>
                <w:b w:val="0"/>
                <w:i w:val="0"/>
                <w:sz w:val="17"/>
                <w:vertAlign w:val="subscript"/>
              </w:rPr>
              <w:t>2</w:t>
            </w:r>
            <w:r>
              <w:rPr>
                <w:b w:val="0"/>
                <w:i w:val="0"/>
                <w:sz w:val="17"/>
              </w:rPr>
              <w:t>3</w:t>
            </w:r>
          </w:p>
        </w:tc>
        <w:tc>
          <w:tcPr>
            <w:tcW w:type="dxa" w:w="1247"/>
          </w:tcPr>
          <w:p>
            <w:pPr>
              <w:spacing w:after="0"/>
              <w:jc w:val="center"/>
            </w:pPr>
            <w:r>
              <w:rPr>
                <w:b w:val="0"/>
                <w:i w:val="0"/>
                <w:sz w:val="17"/>
              </w:rPr>
              <w:t>1.585</w:t>
            </w:r>
          </w:p>
        </w:tc>
      </w:tr>
      <w:tr>
        <w:tc>
          <w:tcPr>
            <w:tcW w:type="dxa" w:w="1361"/>
            <w:shd w:val="clear" w:color="auto" w:fill="F2F6FC"/>
            <w:tcMar>
              <w:top w:w="70" w:type="dxa"/>
              <w:bottom w:w="70" w:type="dxa"/>
              <w:left w:w="140" w:type="dxa"/>
              <w:right w:w="110" w:type="dxa"/>
            </w:tcMar>
          </w:tcPr>
          <w:p>
            <w:pPr>
              <w:spacing w:after="0"/>
              <w:jc w:val="center"/>
            </w:pPr>
            <w:r>
              <w:rPr>
                <w:b w:val="0"/>
                <w:i w:val="0"/>
                <w:sz w:val="17"/>
              </w:rPr>
              <w:t>1 : 2</w:t>
            </w:r>
          </w:p>
        </w:tc>
        <w:tc>
          <w:tcPr>
            <w:tcW w:type="dxa" w:w="1191"/>
            <w:shd w:val="clear" w:color="auto" w:fill="F2F6FC"/>
            <w:tcMar>
              <w:top w:w="70" w:type="dxa"/>
              <w:bottom w:w="70" w:type="dxa"/>
              <w:left w:w="140" w:type="dxa"/>
              <w:right w:w="110" w:type="dxa"/>
            </w:tcMar>
          </w:tcPr>
          <w:p>
            <w:pPr>
              <w:spacing w:after="0"/>
              <w:jc w:val="center"/>
            </w:pPr>
            <w:r>
              <w:rPr>
                <w:b w:val="0"/>
                <w:i w:val="0"/>
                <w:sz w:val="17"/>
              </w:rPr>
              <w:t>0.918</w:t>
            </w:r>
          </w:p>
        </w:tc>
        <w:tc>
          <w:tcPr>
            <w:tcW w:type="dxa" w:w="1701"/>
            <w:shd w:val="clear" w:color="auto" w:fill="F2F6FC"/>
            <w:tcMar>
              <w:top w:w="70" w:type="dxa"/>
              <w:bottom w:w="70" w:type="dxa"/>
              <w:left w:w="140" w:type="dxa"/>
              <w:right w:w="110" w:type="dxa"/>
            </w:tcMar>
          </w:tcPr>
          <w:p>
            <w:pPr>
              <w:spacing w:after="0"/>
              <w:jc w:val="center"/>
            </w:pPr>
            <w:r>
              <w:rPr>
                <w:b w:val="0"/>
                <w:i w:val="0"/>
                <w:sz w:val="17"/>
              </w:rPr>
              <w:t>3 : 4</w:t>
            </w:r>
          </w:p>
        </w:tc>
        <w:tc>
          <w:tcPr>
            <w:tcW w:type="dxa" w:w="1587"/>
            <w:shd w:val="clear" w:color="auto" w:fill="F2F6FC"/>
            <w:tcMar>
              <w:top w:w="70" w:type="dxa"/>
              <w:bottom w:w="70" w:type="dxa"/>
              <w:left w:w="140" w:type="dxa"/>
              <w:right w:w="110" w:type="dxa"/>
            </w:tcMar>
          </w:tcPr>
          <w:p>
            <w:pPr>
              <w:spacing w:after="0"/>
              <w:jc w:val="center"/>
            </w:pPr>
            <w:r>
              <w:rPr>
                <w:b w:val="0"/>
                <w:i w:val="0"/>
                <w:sz w:val="17"/>
              </w:rPr>
              <w:t>0.985</w:t>
            </w:r>
          </w:p>
        </w:tc>
        <w:tc>
          <w:tcPr>
            <w:tcW w:type="dxa" w:w="2268"/>
            <w:shd w:val="clear" w:color="auto" w:fill="F2F6FC"/>
            <w:tcMar>
              <w:top w:w="70" w:type="dxa"/>
              <w:bottom w:w="70" w:type="dxa"/>
              <w:left w:w="140" w:type="dxa"/>
              <w:right w:w="110" w:type="dxa"/>
            </w:tcMar>
          </w:tcPr>
          <w:p>
            <w:pPr>
              <w:spacing w:after="0"/>
              <w:jc w:val="center"/>
            </w:pPr>
            <w:r>
              <w:rPr>
                <w:b w:val="0"/>
                <w:i w:val="0"/>
                <w:sz w:val="17"/>
              </w:rPr>
              <w:t>log</w:t>
            </w:r>
            <w:r>
              <w:rPr>
                <w:b w:val="0"/>
                <w:i w:val="0"/>
                <w:sz w:val="17"/>
                <w:vertAlign w:val="subscript"/>
              </w:rPr>
              <w:t>2</w:t>
            </w:r>
            <w:r>
              <w:rPr>
                <w:b w:val="0"/>
                <w:i w:val="0"/>
                <w:sz w:val="17"/>
              </w:rPr>
              <w:t>5</w:t>
            </w:r>
          </w:p>
        </w:tc>
        <w:tc>
          <w:tcPr>
            <w:tcW w:type="dxa" w:w="1247"/>
            <w:shd w:val="clear" w:color="auto" w:fill="F2F6FC"/>
            <w:tcMar>
              <w:top w:w="70" w:type="dxa"/>
              <w:bottom w:w="70" w:type="dxa"/>
              <w:left w:w="140" w:type="dxa"/>
              <w:right w:w="110" w:type="dxa"/>
            </w:tcMar>
          </w:tcPr>
          <w:p>
            <w:pPr>
              <w:spacing w:after="0"/>
              <w:jc w:val="center"/>
            </w:pPr>
            <w:r>
              <w:rPr>
                <w:b w:val="0"/>
                <w:i w:val="0"/>
                <w:sz w:val="17"/>
              </w:rPr>
              <w:t>2.322</w:t>
            </w:r>
          </w:p>
        </w:tc>
      </w:tr>
      <w:tr>
        <w:tc>
          <w:tcPr>
            <w:tcW w:type="dxa" w:w="1361"/>
          </w:tcPr>
          <w:p>
            <w:pPr>
              <w:spacing w:after="0"/>
              <w:jc w:val="center"/>
            </w:pPr>
            <w:r>
              <w:rPr>
                <w:b w:val="0"/>
                <w:i w:val="0"/>
                <w:sz w:val="17"/>
              </w:rPr>
              <w:t>1 : 3</w:t>
            </w:r>
          </w:p>
        </w:tc>
        <w:tc>
          <w:tcPr>
            <w:tcW w:type="dxa" w:w="1191"/>
          </w:tcPr>
          <w:p>
            <w:pPr>
              <w:spacing w:after="0"/>
              <w:jc w:val="center"/>
            </w:pPr>
            <w:r>
              <w:rPr>
                <w:b w:val="0"/>
                <w:i w:val="0"/>
                <w:sz w:val="17"/>
              </w:rPr>
              <w:t>0.811</w:t>
            </w:r>
          </w:p>
        </w:tc>
        <w:tc>
          <w:tcPr>
            <w:tcW w:type="dxa" w:w="1701"/>
          </w:tcPr>
          <w:p>
            <w:pPr>
              <w:spacing w:after="0"/>
              <w:jc w:val="center"/>
            </w:pPr>
            <w:r>
              <w:rPr>
                <w:b w:val="0"/>
                <w:i w:val="0"/>
                <w:sz w:val="17"/>
              </w:rPr>
              <w:t>3 : 5</w:t>
            </w:r>
          </w:p>
        </w:tc>
        <w:tc>
          <w:tcPr>
            <w:tcW w:type="dxa" w:w="1587"/>
          </w:tcPr>
          <w:p>
            <w:pPr>
              <w:spacing w:after="0"/>
              <w:jc w:val="center"/>
            </w:pPr>
            <w:r>
              <w:rPr>
                <w:b w:val="0"/>
                <w:i w:val="0"/>
                <w:sz w:val="17"/>
              </w:rPr>
              <w:t>0.954</w:t>
            </w:r>
          </w:p>
        </w:tc>
        <w:tc>
          <w:tcPr>
            <w:tcW w:type="dxa" w:w="2268"/>
          </w:tcPr>
          <w:p>
            <w:pPr>
              <w:spacing w:after="0"/>
              <w:jc w:val="center"/>
            </w:pPr>
            <w:r>
              <w:rPr>
                <w:b w:val="0"/>
                <w:i w:val="0"/>
                <w:sz w:val="17"/>
              </w:rPr>
              <w:t>log</w:t>
            </w:r>
            <w:r>
              <w:rPr>
                <w:b w:val="0"/>
                <w:i w:val="0"/>
                <w:sz w:val="17"/>
                <w:vertAlign w:val="subscript"/>
              </w:rPr>
              <w:t>2</w:t>
            </w:r>
            <w:r>
              <w:rPr>
                <w:b w:val="0"/>
                <w:i w:val="0"/>
                <w:sz w:val="17"/>
              </w:rPr>
              <w:t>7</w:t>
            </w:r>
          </w:p>
        </w:tc>
        <w:tc>
          <w:tcPr>
            <w:tcW w:type="dxa" w:w="1247"/>
          </w:tcPr>
          <w:p>
            <w:pPr>
              <w:spacing w:after="0"/>
              <w:jc w:val="center"/>
            </w:pPr>
            <w:r>
              <w:rPr>
                <w:b w:val="0"/>
                <w:i w:val="0"/>
                <w:sz w:val="17"/>
              </w:rPr>
              <w:t>2.807</w:t>
            </w:r>
          </w:p>
        </w:tc>
      </w:tr>
      <w:tr>
        <w:tc>
          <w:tcPr>
            <w:tcW w:type="dxa" w:w="1361"/>
            <w:shd w:val="clear" w:color="auto" w:fill="F2F6FC"/>
            <w:tcMar>
              <w:top w:w="70" w:type="dxa"/>
              <w:bottom w:w="70" w:type="dxa"/>
              <w:left w:w="140" w:type="dxa"/>
              <w:right w:w="110" w:type="dxa"/>
            </w:tcMar>
          </w:tcPr>
          <w:p>
            <w:pPr>
              <w:spacing w:after="0"/>
              <w:jc w:val="center"/>
            </w:pPr>
            <w:r>
              <w:rPr>
                <w:b w:val="0"/>
                <w:i w:val="0"/>
                <w:sz w:val="17"/>
              </w:rPr>
              <w:t>1 : 4</w:t>
            </w:r>
          </w:p>
        </w:tc>
        <w:tc>
          <w:tcPr>
            <w:tcW w:type="dxa" w:w="1191"/>
            <w:shd w:val="clear" w:color="auto" w:fill="F2F6FC"/>
            <w:tcMar>
              <w:top w:w="70" w:type="dxa"/>
              <w:bottom w:w="70" w:type="dxa"/>
              <w:left w:w="140" w:type="dxa"/>
              <w:right w:w="110" w:type="dxa"/>
            </w:tcMar>
          </w:tcPr>
          <w:p>
            <w:pPr>
              <w:spacing w:after="0"/>
              <w:jc w:val="center"/>
            </w:pPr>
            <w:r>
              <w:rPr>
                <w:b w:val="0"/>
                <w:i w:val="0"/>
                <w:sz w:val="17"/>
              </w:rPr>
              <w:t>0.722</w:t>
            </w:r>
          </w:p>
        </w:tc>
        <w:tc>
          <w:tcPr>
            <w:tcW w:type="dxa" w:w="1701"/>
            <w:shd w:val="clear" w:color="auto" w:fill="F2F6FC"/>
            <w:tcMar>
              <w:top w:w="70" w:type="dxa"/>
              <w:bottom w:w="70" w:type="dxa"/>
              <w:left w:w="140" w:type="dxa"/>
              <w:right w:w="110" w:type="dxa"/>
            </w:tcMar>
          </w:tcPr>
          <w:p>
            <w:pPr>
              <w:spacing w:after="0"/>
              <w:jc w:val="center"/>
            </w:pPr>
            <w:r>
              <w:rPr>
                <w:b w:val="0"/>
                <w:i w:val="0"/>
                <w:sz w:val="17"/>
              </w:rPr>
              <w:t>9 : 5</w:t>
            </w:r>
          </w:p>
        </w:tc>
        <w:tc>
          <w:tcPr>
            <w:tcW w:type="dxa" w:w="1587"/>
            <w:shd w:val="clear" w:color="auto" w:fill="F2F6FC"/>
            <w:tcMar>
              <w:top w:w="70" w:type="dxa"/>
              <w:bottom w:w="70" w:type="dxa"/>
              <w:left w:w="140" w:type="dxa"/>
              <w:right w:w="110" w:type="dxa"/>
            </w:tcMar>
          </w:tcPr>
          <w:p>
            <w:pPr>
              <w:spacing w:after="0"/>
              <w:jc w:val="center"/>
            </w:pPr>
            <w:r>
              <w:rPr>
                <w:b w:val="0"/>
                <w:i w:val="0"/>
                <w:sz w:val="17"/>
              </w:rPr>
              <w:t>0.940</w:t>
            </w:r>
          </w:p>
        </w:tc>
        <w:tc>
          <w:tcPr>
            <w:tcW w:type="dxa" w:w="2268"/>
            <w:shd w:val="clear" w:color="auto" w:fill="F2F6FC"/>
            <w:tcMar>
              <w:top w:w="70" w:type="dxa"/>
              <w:bottom w:w="70" w:type="dxa"/>
              <w:left w:w="140" w:type="dxa"/>
              <w:right w:w="110" w:type="dxa"/>
            </w:tcMar>
          </w:tcPr>
          <w:p>
            <w:pPr>
              <w:spacing w:after="0"/>
            </w:pPr>
            <w:r>
              <w:rPr>
                <w:b w:val="0"/>
                <w:i w:val="0"/>
                <w:sz w:val="17"/>
              </w:rPr>
              <w:t>log</w:t>
            </w:r>
            <w:r>
              <w:rPr>
                <w:b w:val="0"/>
                <w:i w:val="0"/>
                <w:sz w:val="17"/>
                <w:vertAlign w:val="subscript"/>
              </w:rPr>
              <w:t>2</w:t>
            </w:r>
            <w:r>
              <w:rPr>
                <w:b w:val="0"/>
                <w:i w:val="0"/>
                <w:sz w:val="17"/>
              </w:rPr>
              <w:t>6 = 1 + log</w:t>
            </w:r>
            <w:r>
              <w:rPr>
                <w:b w:val="0"/>
                <w:i w:val="0"/>
                <w:sz w:val="17"/>
                <w:vertAlign w:val="subscript"/>
              </w:rPr>
              <w:t>2</w:t>
            </w:r>
            <w:r>
              <w:rPr>
                <w:b w:val="0"/>
                <w:i w:val="0"/>
                <w:sz w:val="17"/>
              </w:rPr>
              <w:t>3</w:t>
            </w:r>
          </w:p>
        </w:tc>
        <w:tc>
          <w:tcPr>
            <w:tcW w:type="dxa" w:w="1247"/>
            <w:shd w:val="clear" w:color="auto" w:fill="F2F6FC"/>
            <w:tcMar>
              <w:top w:w="70" w:type="dxa"/>
              <w:bottom w:w="70" w:type="dxa"/>
              <w:left w:w="140" w:type="dxa"/>
              <w:right w:w="110" w:type="dxa"/>
            </w:tcMar>
          </w:tcPr>
          <w:p>
            <w:pPr>
              <w:spacing w:after="0"/>
              <w:jc w:val="center"/>
            </w:pPr>
            <w:r>
              <w:rPr>
                <w:b w:val="0"/>
                <w:i w:val="0"/>
                <w:sz w:val="17"/>
              </w:rPr>
              <w:t>2.585</w:t>
            </w:r>
          </w:p>
        </w:tc>
      </w:tr>
      <w:tr>
        <w:tc>
          <w:tcPr>
            <w:tcW w:type="dxa" w:w="1361"/>
          </w:tcPr>
          <w:p>
            <w:pPr>
              <w:spacing w:after="0"/>
              <w:jc w:val="center"/>
            </w:pPr>
            <w:r>
              <w:rPr>
                <w:b w:val="0"/>
                <w:i w:val="0"/>
                <w:sz w:val="17"/>
              </w:rPr>
              <w:t>n : 0 (pure)</w:t>
            </w:r>
          </w:p>
        </w:tc>
        <w:tc>
          <w:tcPr>
            <w:tcW w:type="dxa" w:w="1191"/>
          </w:tcPr>
          <w:p>
            <w:pPr>
              <w:spacing w:after="0"/>
              <w:jc w:val="center"/>
            </w:pPr>
            <w:r>
              <w:rPr>
                <w:b w:val="0"/>
                <w:i w:val="0"/>
                <w:sz w:val="17"/>
              </w:rPr>
              <w:t>0</w:t>
            </w:r>
          </w:p>
        </w:tc>
        <w:tc>
          <w:tcPr>
            <w:tcW w:type="dxa" w:w="1701"/>
          </w:tcPr>
          <w:p>
            <w:pPr>
              <w:spacing w:after="0"/>
            </w:pPr>
            <w:r>
              <w:rPr>
                <w:b w:val="0"/>
                <w:i w:val="0"/>
                <w:sz w:val="17"/>
              </w:rPr>
              <w:t>1 : 1 : 1 (3 classes)</w:t>
            </w:r>
          </w:p>
        </w:tc>
        <w:tc>
          <w:tcPr>
            <w:tcW w:type="dxa" w:w="1587"/>
          </w:tcPr>
          <w:p>
            <w:pPr>
              <w:spacing w:after="0"/>
              <w:jc w:val="center"/>
            </w:pPr>
            <w:r>
              <w:rPr>
                <w:b w:val="0"/>
                <w:i w:val="0"/>
                <w:sz w:val="17"/>
              </w:rPr>
              <w:t>log</w:t>
            </w:r>
            <w:r>
              <w:rPr>
                <w:b w:val="0"/>
                <w:i w:val="0"/>
                <w:sz w:val="17"/>
                <w:vertAlign w:val="subscript"/>
              </w:rPr>
              <w:t>2</w:t>
            </w:r>
            <w:r>
              <w:rPr>
                <w:b w:val="0"/>
                <w:i w:val="0"/>
                <w:sz w:val="17"/>
              </w:rPr>
              <w:t>3 = 1.585</w:t>
            </w:r>
          </w:p>
        </w:tc>
        <w:tc>
          <w:tcPr>
            <w:tcW w:type="dxa" w:w="2268"/>
          </w:tcPr>
          <w:p>
            <w:pPr>
              <w:spacing w:after="0"/>
            </w:pPr>
            <w:r>
              <w:rPr>
                <w:b w:val="0"/>
                <w:i w:val="0"/>
                <w:sz w:val="17"/>
              </w:rPr>
              <w:t>ln x = log</w:t>
            </w:r>
            <w:r>
              <w:rPr>
                <w:b w:val="0"/>
                <w:i w:val="0"/>
                <w:sz w:val="17"/>
                <w:vertAlign w:val="subscript"/>
              </w:rPr>
              <w:t>2</w:t>
            </w:r>
            <w:r>
              <w:rPr>
                <w:b w:val="0"/>
                <w:i w:val="0"/>
                <w:sz w:val="17"/>
              </w:rPr>
              <w:t>x · ln 2</w:t>
            </w:r>
          </w:p>
        </w:tc>
        <w:tc>
          <w:tcPr>
            <w:tcW w:type="dxa" w:w="1247"/>
          </w:tcPr>
          <w:p>
            <w:pPr>
              <w:spacing w:after="0"/>
              <w:jc w:val="center"/>
            </w:pPr>
            <w:r>
              <w:rPr>
                <w:b w:val="0"/>
                <w:i w:val="0"/>
                <w:sz w:val="17"/>
              </w:rPr>
              <w:t>ln 2 = 0.693</w:t>
            </w:r>
          </w:p>
        </w:tc>
      </w:tr>
    </w:tbl>
    <w:p>
      <w:pPr>
        <w:spacing w:after="0"/>
      </w:pPr>
    </w:p>
    <w:p>
      <w:pPr>
        <w:pStyle w:val="Heading2"/>
      </w:pPr>
      <w:r>
        <w:t>14.7 Naïve Bayes</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jc w:val="center"/>
            </w:pPr>
            <w:r>
              <w:rPr>
                <w:b w:val="0"/>
                <w:i w:val="0"/>
                <w:sz w:val="17"/>
              </w:rPr>
              <w:t>Bayes' theorem</w:t>
            </w:r>
          </w:p>
        </w:tc>
        <w:tc>
          <w:tcPr>
            <w:tcW w:type="dxa" w:w="4139"/>
          </w:tcPr>
          <w:p>
            <w:pPr>
              <w:spacing w:after="0"/>
            </w:pPr>
            <w:r>
              <w:rPr>
                <w:b w:val="0"/>
                <w:i w:val="0"/>
                <w:sz w:val="17"/>
              </w:rPr>
              <w:t>P(y | X) = P(X | y) P(y) / P(X)</w:t>
            </w:r>
          </w:p>
        </w:tc>
        <w:tc>
          <w:tcPr>
            <w:tcW w:type="dxa" w:w="2948"/>
          </w:tcPr>
          <w:p>
            <w:pPr>
              <w:spacing w:after="0"/>
            </w:pPr>
            <w:r>
              <w:rPr>
                <w:b w:val="0"/>
                <w:i w:val="0"/>
                <w:sz w:val="17"/>
              </w:rPr>
              <w:t>posterior = likelihood × prior / evidence.</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Evidence</w:t>
            </w:r>
          </w:p>
        </w:tc>
        <w:tc>
          <w:tcPr>
            <w:tcW w:type="dxa" w:w="4139"/>
            <w:shd w:val="clear" w:color="auto" w:fill="F2F6FC"/>
            <w:tcMar>
              <w:top w:w="70" w:type="dxa"/>
              <w:bottom w:w="70" w:type="dxa"/>
              <w:left w:w="140" w:type="dxa"/>
              <w:right w:w="110" w:type="dxa"/>
            </w:tcMar>
          </w:tcPr>
          <w:p>
            <w:pPr>
              <w:spacing w:after="0"/>
            </w:pPr>
            <w:r>
              <w:rPr>
                <w:b w:val="0"/>
                <w:i w:val="0"/>
                <w:sz w:val="17"/>
              </w:rPr>
              <w:t>P(X) = Σ</w:t>
            </w:r>
            <w:r>
              <w:rPr>
                <w:b w:val="0"/>
                <w:i w:val="0"/>
                <w:sz w:val="17"/>
                <w:vertAlign w:val="subscript"/>
              </w:rPr>
              <w:t>y</w:t>
            </w:r>
            <w:r>
              <w:rPr>
                <w:b w:val="0"/>
                <w:i w:val="0"/>
                <w:sz w:val="17"/>
              </w:rPr>
              <w:t xml:space="preserve"> P(X | y) P(y)</w:t>
            </w:r>
          </w:p>
        </w:tc>
        <w:tc>
          <w:tcPr>
            <w:tcW w:type="dxa" w:w="2948"/>
            <w:shd w:val="clear" w:color="auto" w:fill="F2F6FC"/>
            <w:tcMar>
              <w:top w:w="70" w:type="dxa"/>
              <w:bottom w:w="70" w:type="dxa"/>
              <w:left w:w="140" w:type="dxa"/>
              <w:right w:w="110" w:type="dxa"/>
            </w:tcMar>
          </w:tcPr>
          <w:p>
            <w:pPr>
              <w:spacing w:after="0"/>
            </w:pPr>
            <w:r>
              <w:rPr>
                <w:b w:val="0"/>
                <w:i w:val="0"/>
                <w:sz w:val="17"/>
              </w:rPr>
              <w:t>Same for every class → drop it when only comparing.</w:t>
            </w:r>
          </w:p>
        </w:tc>
      </w:tr>
      <w:tr>
        <w:tc>
          <w:tcPr>
            <w:tcW w:type="dxa" w:w="2268"/>
          </w:tcPr>
          <w:p>
            <w:pPr>
              <w:spacing w:after="0"/>
              <w:jc w:val="center"/>
            </w:pPr>
            <w:r>
              <w:rPr>
                <w:b w:val="0"/>
                <w:i w:val="0"/>
                <w:sz w:val="17"/>
              </w:rPr>
              <w:t>Naïve assumption</w:t>
            </w:r>
          </w:p>
        </w:tc>
        <w:tc>
          <w:tcPr>
            <w:tcW w:type="dxa" w:w="4139"/>
          </w:tcPr>
          <w:p>
            <w:pPr>
              <w:spacing w:after="0"/>
            </w:pPr>
            <w:r>
              <w:rPr>
                <w:b w:val="0"/>
                <w:i w:val="0"/>
                <w:sz w:val="17"/>
              </w:rPr>
              <w:t>P(x</w:t>
            </w:r>
            <w:r>
              <w:rPr>
                <w:b w:val="0"/>
                <w:i w:val="0"/>
                <w:sz w:val="17"/>
                <w:vertAlign w:val="subscript"/>
              </w:rPr>
              <w:t>1</w:t>
            </w:r>
            <w:r>
              <w:rPr>
                <w:b w:val="0"/>
                <w:i w:val="0"/>
                <w:sz w:val="17"/>
              </w:rPr>
              <w:t>, …, x</w:t>
            </w:r>
            <w:r>
              <w:rPr>
                <w:b w:val="0"/>
                <w:i w:val="0"/>
                <w:sz w:val="17"/>
                <w:vertAlign w:val="subscript"/>
              </w:rPr>
              <w:t>n</w:t>
            </w:r>
            <w:r>
              <w:rPr>
                <w:b w:val="0"/>
                <w:i w:val="0"/>
                <w:sz w:val="17"/>
              </w:rPr>
              <w:t xml:space="preserve"> | y) = Π</w:t>
            </w:r>
            <w:r>
              <w:rPr>
                <w:b w:val="0"/>
                <w:i w:val="0"/>
                <w:sz w:val="17"/>
                <w:vertAlign w:val="subscript"/>
              </w:rPr>
              <w:t>i</w:t>
            </w:r>
            <w:r>
              <w:rPr>
                <w:b w:val="0"/>
                <w:i w:val="0"/>
                <w:sz w:val="17"/>
              </w:rPr>
              <w:t xml:space="preserve"> P(x</w:t>
            </w:r>
            <w:r>
              <w:rPr>
                <w:b w:val="0"/>
                <w:i w:val="0"/>
                <w:sz w:val="17"/>
                <w:vertAlign w:val="subscript"/>
              </w:rPr>
              <w:t>i</w:t>
            </w:r>
            <w:r>
              <w:rPr>
                <w:b w:val="0"/>
                <w:i w:val="0"/>
                <w:sz w:val="17"/>
              </w:rPr>
              <w:t xml:space="preserve"> | y)</w:t>
            </w:r>
          </w:p>
        </w:tc>
        <w:tc>
          <w:tcPr>
            <w:tcW w:type="dxa" w:w="2948"/>
          </w:tcPr>
          <w:p>
            <w:pPr>
              <w:spacing w:after="0"/>
            </w:pPr>
            <w:r>
              <w:rPr>
                <w:b w:val="0"/>
                <w:i w:val="0"/>
                <w:sz w:val="17"/>
              </w:rPr>
              <w:t>Features independent GIVEN the class.</w:t>
            </w:r>
          </w:p>
        </w:tc>
      </w:tr>
      <w:tr>
        <w:tc>
          <w:tcPr>
            <w:tcW w:type="dxa" w:w="2268"/>
            <w:shd w:val="clear" w:color="auto" w:fill="F2F6FC"/>
            <w:tcMar>
              <w:top w:w="70" w:type="dxa"/>
              <w:bottom w:w="70" w:type="dxa"/>
              <w:left w:w="140" w:type="dxa"/>
              <w:right w:w="110" w:type="dxa"/>
            </w:tcMar>
          </w:tcPr>
          <w:p>
            <w:pPr>
              <w:spacing w:after="0"/>
            </w:pPr>
            <w:r>
              <w:rPr>
                <w:b w:val="0"/>
                <w:i w:val="0"/>
                <w:sz w:val="17"/>
              </w:rPr>
              <w:t>Decision rule (MAP)</w:t>
            </w:r>
          </w:p>
        </w:tc>
        <w:tc>
          <w:tcPr>
            <w:tcW w:type="dxa" w:w="4139"/>
            <w:shd w:val="clear" w:color="auto" w:fill="F2F6FC"/>
            <w:tcMar>
              <w:top w:w="70" w:type="dxa"/>
              <w:bottom w:w="70" w:type="dxa"/>
              <w:left w:w="140" w:type="dxa"/>
              <w:right w:w="110" w:type="dxa"/>
            </w:tcMar>
          </w:tcPr>
          <w:p>
            <w:pPr>
              <w:spacing w:after="0"/>
            </w:pPr>
            <w:r>
              <w:rPr>
                <w:b w:val="0"/>
                <w:i w:val="0"/>
                <w:sz w:val="17"/>
              </w:rPr>
              <w:t>ŷ = argmax</w:t>
            </w:r>
            <w:r>
              <w:rPr>
                <w:b w:val="0"/>
                <w:i w:val="0"/>
                <w:sz w:val="17"/>
                <w:vertAlign w:val="subscript"/>
              </w:rPr>
              <w:t>y</w:t>
            </w:r>
            <w:r>
              <w:rPr>
                <w:b w:val="0"/>
                <w:i w:val="0"/>
                <w:sz w:val="17"/>
              </w:rPr>
              <w:t xml:space="preserve"> P(y) Π</w:t>
            </w:r>
            <w:r>
              <w:rPr>
                <w:b w:val="0"/>
                <w:i w:val="0"/>
                <w:sz w:val="17"/>
                <w:vertAlign w:val="subscript"/>
              </w:rPr>
              <w:t>i</w:t>
            </w:r>
            <w:r>
              <w:rPr>
                <w:b w:val="0"/>
                <w:i w:val="0"/>
                <w:sz w:val="17"/>
              </w:rPr>
              <w:t xml:space="preserve"> P(x</w:t>
            </w:r>
            <w:r>
              <w:rPr>
                <w:b w:val="0"/>
                <w:i w:val="0"/>
                <w:sz w:val="17"/>
                <w:vertAlign w:val="subscript"/>
              </w:rPr>
              <w:t>i</w:t>
            </w:r>
            <w:r>
              <w:rPr>
                <w:b w:val="0"/>
                <w:i w:val="0"/>
                <w:sz w:val="17"/>
              </w:rPr>
              <w:t xml:space="preserve"> | y)</w:t>
            </w:r>
          </w:p>
        </w:tc>
        <w:tc>
          <w:tcPr>
            <w:tcW w:type="dxa" w:w="2948"/>
            <w:shd w:val="clear" w:color="auto" w:fill="F2F6FC"/>
            <w:tcMar>
              <w:top w:w="70" w:type="dxa"/>
              <w:bottom w:w="70" w:type="dxa"/>
              <w:left w:w="140" w:type="dxa"/>
              <w:right w:w="110" w:type="dxa"/>
            </w:tcMar>
          </w:tcPr>
          <w:p>
            <w:pPr>
              <w:spacing w:after="0"/>
            </w:pPr>
            <w:r>
              <w:rPr>
                <w:b w:val="0"/>
                <w:i w:val="0"/>
                <w:sz w:val="17"/>
              </w:rPr>
              <w:t>Log form: argmax [ln P(y) + Σ ln P(x</w:t>
            </w:r>
            <w:r>
              <w:rPr>
                <w:b w:val="0"/>
                <w:i w:val="0"/>
                <w:sz w:val="17"/>
                <w:vertAlign w:val="subscript"/>
              </w:rPr>
              <w:t>i</w:t>
            </w:r>
            <w:r>
              <w:rPr>
                <w:b w:val="0"/>
                <w:i w:val="0"/>
                <w:sz w:val="17"/>
              </w:rPr>
              <w:t xml:space="preserve"> | y)] avoids underflow.</w:t>
            </w:r>
          </w:p>
        </w:tc>
      </w:tr>
      <w:tr>
        <w:tc>
          <w:tcPr>
            <w:tcW w:type="dxa" w:w="2268"/>
          </w:tcPr>
          <w:p>
            <w:pPr>
              <w:spacing w:after="0"/>
            </w:pPr>
            <w:r>
              <w:rPr>
                <w:b w:val="0"/>
                <w:i w:val="0"/>
                <w:sz w:val="17"/>
              </w:rPr>
              <w:t>Posterior probability</w:t>
            </w:r>
          </w:p>
        </w:tc>
        <w:tc>
          <w:tcPr>
            <w:tcW w:type="dxa" w:w="4139"/>
          </w:tcPr>
          <w:p>
            <w:pPr>
              <w:spacing w:after="0"/>
            </w:pPr>
            <w:r>
              <w:rPr>
                <w:b w:val="0"/>
                <w:i w:val="0"/>
                <w:sz w:val="17"/>
              </w:rPr>
              <w:t>P(y | X) = score(y) / Σ</w:t>
            </w:r>
            <w:r>
              <w:rPr>
                <w:b w:val="0"/>
                <w:i w:val="0"/>
                <w:sz w:val="17"/>
                <w:vertAlign w:val="subscript"/>
              </w:rPr>
              <w:t>y′</w:t>
            </w:r>
            <w:r>
              <w:rPr>
                <w:b w:val="0"/>
                <w:i w:val="0"/>
                <w:sz w:val="17"/>
              </w:rPr>
              <w:t xml:space="preserve"> score(y′)</w:t>
            </w:r>
          </w:p>
        </w:tc>
        <w:tc>
          <w:tcPr>
            <w:tcW w:type="dxa" w:w="2948"/>
          </w:tcPr>
          <w:p>
            <w:pPr>
              <w:spacing w:after="0"/>
            </w:pPr>
            <w:r>
              <w:rPr>
                <w:b w:val="0"/>
                <w:i w:val="0"/>
                <w:sz w:val="17"/>
              </w:rPr>
              <w:t>Normalise if the question asks for a probability.</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Prior</w:t>
            </w:r>
          </w:p>
        </w:tc>
        <w:tc>
          <w:tcPr>
            <w:tcW w:type="dxa" w:w="4139"/>
            <w:shd w:val="clear" w:color="auto" w:fill="F2F6FC"/>
            <w:tcMar>
              <w:top w:w="70" w:type="dxa"/>
              <w:bottom w:w="70" w:type="dxa"/>
              <w:left w:w="140" w:type="dxa"/>
              <w:right w:w="110" w:type="dxa"/>
            </w:tcMar>
          </w:tcPr>
          <w:p>
            <w:pPr>
              <w:spacing w:after="0"/>
              <w:jc w:val="center"/>
            </w:pPr>
            <w:r>
              <w:rPr>
                <w:b w:val="0"/>
                <w:i w:val="0"/>
                <w:sz w:val="17"/>
              </w:rPr>
              <w:t>P(y) = N</w:t>
            </w:r>
            <w:r>
              <w:rPr>
                <w:b w:val="0"/>
                <w:i w:val="0"/>
                <w:sz w:val="17"/>
                <w:vertAlign w:val="subscript"/>
              </w:rPr>
              <w:t>y</w:t>
            </w:r>
            <w:r>
              <w:rPr>
                <w:b w:val="0"/>
                <w:i w:val="0"/>
                <w:sz w:val="17"/>
              </w:rPr>
              <w:t xml:space="preserve"> / N</w:t>
            </w:r>
          </w:p>
        </w:tc>
        <w:tc>
          <w:tcPr>
            <w:tcW w:type="dxa" w:w="2948"/>
            <w:shd w:val="clear" w:color="auto" w:fill="F2F6FC"/>
            <w:tcMar>
              <w:top w:w="70" w:type="dxa"/>
              <w:bottom w:w="70" w:type="dxa"/>
              <w:left w:w="140" w:type="dxa"/>
              <w:right w:w="110" w:type="dxa"/>
            </w:tcMar>
          </w:tcPr>
          <w:p>
            <w:pPr>
              <w:spacing w:after="0"/>
            </w:pPr>
            <w:r>
              <w:rPr>
                <w:b w:val="0"/>
                <w:i w:val="0"/>
                <w:sz w:val="17"/>
              </w:rPr>
              <w:t>Count rows of each class.</w:t>
            </w:r>
          </w:p>
        </w:tc>
      </w:tr>
      <w:tr>
        <w:tc>
          <w:tcPr>
            <w:tcW w:type="dxa" w:w="2268"/>
          </w:tcPr>
          <w:p>
            <w:pPr>
              <w:spacing w:after="0"/>
            </w:pPr>
            <w:r>
              <w:rPr>
                <w:b w:val="0"/>
                <w:i w:val="0"/>
                <w:sz w:val="17"/>
              </w:rPr>
              <w:t>Categorical likelihood</w:t>
            </w:r>
          </w:p>
        </w:tc>
        <w:tc>
          <w:tcPr>
            <w:tcW w:type="dxa" w:w="4139"/>
          </w:tcPr>
          <w:p>
            <w:pPr>
              <w:spacing w:after="0"/>
            </w:pPr>
            <w:r>
              <w:rPr>
                <w:b w:val="0"/>
                <w:i w:val="0"/>
                <w:sz w:val="17"/>
              </w:rPr>
              <w:t>P(x</w:t>
            </w:r>
            <w:r>
              <w:rPr>
                <w:b w:val="0"/>
                <w:i w:val="0"/>
                <w:sz w:val="17"/>
                <w:vertAlign w:val="subscript"/>
              </w:rPr>
              <w:t>i</w:t>
            </w:r>
            <w:r>
              <w:rPr>
                <w:b w:val="0"/>
                <w:i w:val="0"/>
                <w:sz w:val="17"/>
              </w:rPr>
              <w:t xml:space="preserve"> = v | y) = count(x</w:t>
            </w:r>
            <w:r>
              <w:rPr>
                <w:b w:val="0"/>
                <w:i w:val="0"/>
                <w:sz w:val="17"/>
                <w:vertAlign w:val="subscript"/>
              </w:rPr>
              <w:t>i</w:t>
            </w:r>
            <w:r>
              <w:rPr>
                <w:b w:val="0"/>
                <w:i w:val="0"/>
                <w:sz w:val="17"/>
              </w:rPr>
              <w:t xml:space="preserve"> = v, y) / N</w:t>
            </w:r>
            <w:r>
              <w:rPr>
                <w:b w:val="0"/>
                <w:i w:val="0"/>
                <w:sz w:val="17"/>
                <w:vertAlign w:val="subscript"/>
              </w:rPr>
              <w:t>y</w:t>
            </w:r>
          </w:p>
        </w:tc>
        <w:tc>
          <w:tcPr>
            <w:tcW w:type="dxa" w:w="2948"/>
          </w:tcPr>
          <w:p>
            <w:pPr>
              <w:spacing w:after="0"/>
            </w:pPr>
            <w:r>
              <w:rPr>
                <w:b w:val="0"/>
                <w:i w:val="0"/>
                <w:sz w:val="17"/>
              </w:rPr>
              <w:t>Count within the class only.</w:t>
            </w:r>
          </w:p>
        </w:tc>
      </w:tr>
      <w:tr>
        <w:tc>
          <w:tcPr>
            <w:tcW w:type="dxa" w:w="2268"/>
            <w:shd w:val="clear" w:color="auto" w:fill="F2F6FC"/>
            <w:tcMar>
              <w:top w:w="70" w:type="dxa"/>
              <w:bottom w:w="70" w:type="dxa"/>
              <w:left w:w="140" w:type="dxa"/>
              <w:right w:w="110" w:type="dxa"/>
            </w:tcMar>
          </w:tcPr>
          <w:p>
            <w:pPr>
              <w:spacing w:after="0"/>
            </w:pPr>
            <w:r>
              <w:rPr>
                <w:b w:val="0"/>
                <w:i w:val="0"/>
                <w:sz w:val="17"/>
              </w:rPr>
              <w:t>Laplace (add-1) smoothing</w:t>
            </w:r>
          </w:p>
        </w:tc>
        <w:tc>
          <w:tcPr>
            <w:tcW w:type="dxa" w:w="4139"/>
            <w:shd w:val="clear" w:color="auto" w:fill="F2F6FC"/>
            <w:tcMar>
              <w:top w:w="70" w:type="dxa"/>
              <w:bottom w:w="70" w:type="dxa"/>
              <w:left w:w="140" w:type="dxa"/>
              <w:right w:w="110" w:type="dxa"/>
            </w:tcMar>
          </w:tcPr>
          <w:p>
            <w:pPr>
              <w:spacing w:after="0"/>
            </w:pPr>
            <w:r>
              <w:rPr>
                <w:b w:val="0"/>
                <w:i w:val="0"/>
                <w:sz w:val="17"/>
              </w:rPr>
              <w:t>P(x</w:t>
            </w:r>
            <w:r>
              <w:rPr>
                <w:b w:val="0"/>
                <w:i w:val="0"/>
                <w:sz w:val="17"/>
                <w:vertAlign w:val="subscript"/>
              </w:rPr>
              <w:t>i</w:t>
            </w:r>
            <w:r>
              <w:rPr>
                <w:b w:val="0"/>
                <w:i w:val="0"/>
                <w:sz w:val="17"/>
              </w:rPr>
              <w:t xml:space="preserve"> = v | y) = (count + 1) / (N</w:t>
            </w:r>
            <w:r>
              <w:rPr>
                <w:b w:val="0"/>
                <w:i w:val="0"/>
                <w:sz w:val="17"/>
                <w:vertAlign w:val="subscript"/>
              </w:rPr>
              <w:t>y</w:t>
            </w:r>
            <w:r>
              <w:rPr>
                <w:b w:val="0"/>
                <w:i w:val="0"/>
                <w:sz w:val="17"/>
              </w:rPr>
              <w:t xml:space="preserve"> + k),  k = # values of feature i</w:t>
            </w:r>
          </w:p>
        </w:tc>
        <w:tc>
          <w:tcPr>
            <w:tcW w:type="dxa" w:w="2948"/>
            <w:shd w:val="clear" w:color="auto" w:fill="F2F6FC"/>
            <w:tcMar>
              <w:top w:w="70" w:type="dxa"/>
              <w:bottom w:w="70" w:type="dxa"/>
              <w:left w:w="140" w:type="dxa"/>
              <w:right w:w="110" w:type="dxa"/>
            </w:tcMar>
          </w:tcPr>
          <w:p>
            <w:pPr>
              <w:spacing w:after="0"/>
            </w:pPr>
            <w:r>
              <w:rPr>
                <w:b w:val="0"/>
                <w:i w:val="0"/>
                <w:sz w:val="17"/>
              </w:rPr>
              <w:t>Fixes zero counts. Text: (count(w, c) + 1)/(N</w:t>
            </w:r>
            <w:r>
              <w:rPr>
                <w:b w:val="0"/>
                <w:i w:val="0"/>
                <w:sz w:val="17"/>
                <w:vertAlign w:val="subscript"/>
              </w:rPr>
              <w:t>c</w:t>
            </w:r>
            <w:r>
              <w:rPr>
                <w:b w:val="0"/>
                <w:i w:val="0"/>
                <w:sz w:val="17"/>
              </w:rPr>
              <w:t xml:space="preserve"> + V).</w:t>
            </w:r>
          </w:p>
        </w:tc>
      </w:tr>
      <w:tr>
        <w:tc>
          <w:tcPr>
            <w:tcW w:type="dxa" w:w="2268"/>
          </w:tcPr>
          <w:p>
            <w:pPr>
              <w:spacing w:after="0"/>
              <w:jc w:val="center"/>
            </w:pPr>
            <w:r>
              <w:rPr>
                <w:b w:val="0"/>
                <w:i w:val="0"/>
                <w:sz w:val="17"/>
              </w:rPr>
              <w:t>Bernoulli NB</w:t>
            </w:r>
          </w:p>
        </w:tc>
        <w:tc>
          <w:tcPr>
            <w:tcW w:type="dxa" w:w="4139"/>
          </w:tcPr>
          <w:p>
            <w:pPr>
              <w:spacing w:after="0"/>
            </w:pPr>
            <w:r>
              <w:rPr>
                <w:b w:val="0"/>
                <w:i w:val="0"/>
                <w:sz w:val="17"/>
              </w:rPr>
              <w:t>P(x</w:t>
            </w:r>
            <w:r>
              <w:rPr>
                <w:b w:val="0"/>
                <w:i w:val="0"/>
                <w:sz w:val="17"/>
                <w:vertAlign w:val="subscript"/>
              </w:rPr>
              <w:t>i</w:t>
            </w:r>
            <w:r>
              <w:rPr>
                <w:b w:val="0"/>
                <w:i w:val="0"/>
                <w:sz w:val="17"/>
              </w:rPr>
              <w:t xml:space="preserve"> | y) = p</w:t>
            </w:r>
            <w:r>
              <w:rPr>
                <w:b w:val="0"/>
                <w:i w:val="0"/>
                <w:sz w:val="17"/>
                <w:vertAlign w:val="subscript"/>
              </w:rPr>
              <w:t>i</w:t>
            </w:r>
            <w:r>
              <w:rPr>
                <w:b w:val="0"/>
                <w:i w:val="0"/>
                <w:sz w:val="17"/>
                <w:vertAlign w:val="superscript"/>
              </w:rPr>
              <w:t>xᵢ</w:t>
            </w:r>
            <w:r>
              <w:rPr>
                <w:b w:val="0"/>
                <w:i w:val="0"/>
                <w:sz w:val="17"/>
              </w:rPr>
              <w:t xml:space="preserve"> (1 − p</w:t>
            </w:r>
            <w:r>
              <w:rPr>
                <w:b w:val="0"/>
                <w:i w:val="0"/>
                <w:sz w:val="17"/>
                <w:vertAlign w:val="subscript"/>
              </w:rPr>
              <w:t>i</w:t>
            </w:r>
            <w:r>
              <w:rPr>
                <w:b w:val="0"/>
                <w:i w:val="0"/>
                <w:sz w:val="17"/>
              </w:rPr>
              <w:t>)</w:t>
            </w:r>
            <w:r>
              <w:rPr>
                <w:b w:val="0"/>
                <w:i w:val="0"/>
                <w:sz w:val="17"/>
                <w:vertAlign w:val="superscript"/>
              </w:rPr>
              <w:t>1 − xᵢ</w:t>
            </w:r>
          </w:p>
        </w:tc>
        <w:tc>
          <w:tcPr>
            <w:tcW w:type="dxa" w:w="2948"/>
          </w:tcPr>
          <w:p>
            <w:pPr>
              <w:spacing w:after="0"/>
            </w:pPr>
            <w:r>
              <w:rPr>
                <w:b w:val="0"/>
                <w:i w:val="0"/>
                <w:sz w:val="17"/>
              </w:rPr>
              <w:t>Binary present/absent features.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Gaussian pdf</w:t>
            </w:r>
          </w:p>
        </w:tc>
        <w:tc>
          <w:tcPr>
            <w:tcW w:type="dxa" w:w="4139"/>
            <w:shd w:val="clear" w:color="auto" w:fill="F2F6FC"/>
            <w:tcMar>
              <w:top w:w="70" w:type="dxa"/>
              <w:bottom w:w="70" w:type="dxa"/>
              <w:left w:w="140" w:type="dxa"/>
              <w:right w:w="110" w:type="dxa"/>
            </w:tcMar>
          </w:tcPr>
          <w:p>
            <w:pPr>
              <w:spacing w:after="0"/>
            </w:pPr>
            <w:r>
              <w:rPr>
                <w:b w:val="0"/>
                <w:i w:val="0"/>
                <w:sz w:val="17"/>
              </w:rPr>
              <w:t>N(x; μ, σ</w:t>
            </w:r>
            <w:r>
              <w:rPr>
                <w:b w:val="0"/>
                <w:i w:val="0"/>
                <w:sz w:val="17"/>
                <w:vertAlign w:val="superscript"/>
              </w:rPr>
              <w:t>2</w:t>
            </w:r>
            <w:r>
              <w:rPr>
                <w:b w:val="0"/>
                <w:i w:val="0"/>
                <w:sz w:val="17"/>
              </w:rPr>
              <w:t>) = (1/√(2πσ</w:t>
            </w:r>
            <w:r>
              <w:rPr>
                <w:b w:val="0"/>
                <w:i w:val="0"/>
                <w:sz w:val="17"/>
                <w:vertAlign w:val="superscript"/>
              </w:rPr>
              <w:t>2</w:t>
            </w:r>
            <w:r>
              <w:rPr>
                <w:b w:val="0"/>
                <w:i w:val="0"/>
                <w:sz w:val="17"/>
              </w:rPr>
              <w:t>)) exp( −(x − μ)</w:t>
            </w:r>
            <w:r>
              <w:rPr>
                <w:b w:val="0"/>
                <w:i w:val="0"/>
                <w:sz w:val="17"/>
                <w:vertAlign w:val="superscript"/>
              </w:rPr>
              <w:t>2</w:t>
            </w:r>
            <w:r>
              <w:rPr>
                <w:b w:val="0"/>
                <w:i w:val="0"/>
                <w:sz w:val="17"/>
              </w:rPr>
              <w:t xml:space="preserve"> / (2σ</w:t>
            </w:r>
            <w:r>
              <w:rPr>
                <w:b w:val="0"/>
                <w:i w:val="0"/>
                <w:sz w:val="17"/>
                <w:vertAlign w:val="superscript"/>
              </w:rPr>
              <w:t>2</w:t>
            </w:r>
            <w:r>
              <w:rPr>
                <w:b w:val="0"/>
                <w:i w:val="0"/>
                <w:sz w:val="17"/>
              </w:rPr>
              <w:t>) )</w:t>
            </w:r>
          </w:p>
        </w:tc>
        <w:tc>
          <w:tcPr>
            <w:tcW w:type="dxa" w:w="2948"/>
            <w:shd w:val="clear" w:color="auto" w:fill="F2F6FC"/>
            <w:tcMar>
              <w:top w:w="70" w:type="dxa"/>
              <w:bottom w:w="70" w:type="dxa"/>
              <w:left w:w="140" w:type="dxa"/>
              <w:right w:w="110" w:type="dxa"/>
            </w:tcMar>
          </w:tcPr>
          <w:p>
            <w:pPr>
              <w:spacing w:after="0"/>
            </w:pPr>
            <w:r>
              <w:rPr>
                <w:b w:val="0"/>
                <w:i w:val="0"/>
                <w:sz w:val="17"/>
              </w:rPr>
              <w:t>Continuous features; μ, σ</w:t>
            </w:r>
            <w:r>
              <w:rPr>
                <w:b w:val="0"/>
                <w:i w:val="0"/>
                <w:sz w:val="17"/>
                <w:vertAlign w:val="superscript"/>
              </w:rPr>
              <w:t>2</w:t>
            </w:r>
            <w:r>
              <w:rPr>
                <w:b w:val="0"/>
                <w:i w:val="0"/>
                <w:sz w:val="17"/>
              </w:rPr>
              <w:t xml:space="preserve"> per class per feature. σ</w:t>
            </w:r>
            <w:r>
              <w:rPr>
                <w:b w:val="0"/>
                <w:i w:val="0"/>
                <w:sz w:val="17"/>
                <w:vertAlign w:val="superscript"/>
              </w:rPr>
              <w:t>2</w:t>
            </w:r>
            <w:r>
              <w:rPr>
                <w:b w:val="0"/>
                <w:i w:val="0"/>
                <w:sz w:val="17"/>
              </w:rPr>
              <w:t xml:space="preserve"> is the VARIANCE.</w:t>
            </w:r>
          </w:p>
        </w:tc>
      </w:tr>
      <w:tr>
        <w:tc>
          <w:tcPr>
            <w:tcW w:type="dxa" w:w="2268"/>
          </w:tcPr>
          <w:p>
            <w:pPr>
              <w:spacing w:after="0"/>
              <w:jc w:val="center"/>
            </w:pPr>
            <w:r>
              <w:rPr>
                <w:b w:val="0"/>
                <w:i w:val="0"/>
                <w:sz w:val="17"/>
              </w:rPr>
              <w:t>Sample variance</w:t>
            </w:r>
          </w:p>
        </w:tc>
        <w:tc>
          <w:tcPr>
            <w:tcW w:type="dxa" w:w="4139"/>
          </w:tcPr>
          <w:p>
            <w:pPr>
              <w:spacing w:after="0"/>
            </w:pPr>
            <w:r>
              <w:rPr>
                <w:b w:val="0"/>
                <w:i w:val="0"/>
                <w:sz w:val="17"/>
              </w:rPr>
              <w:t>σ</w:t>
            </w:r>
            <w:r>
              <w:rPr>
                <w:b w:val="0"/>
                <w:i w:val="0"/>
                <w:sz w:val="17"/>
                <w:vertAlign w:val="superscript"/>
              </w:rPr>
              <w:t>2</w:t>
            </w:r>
            <w:r>
              <w:rPr>
                <w:b w:val="0"/>
                <w:i w:val="0"/>
                <w:sz w:val="17"/>
              </w:rPr>
              <w:t xml:space="preserve"> = Σ (x − μ)</w:t>
            </w:r>
            <w:r>
              <w:rPr>
                <w:b w:val="0"/>
                <w:i w:val="0"/>
                <w:sz w:val="17"/>
                <w:vertAlign w:val="superscript"/>
              </w:rPr>
              <w:t>2</w:t>
            </w:r>
            <w:r>
              <w:rPr>
                <w:b w:val="0"/>
                <w:i w:val="0"/>
                <w:sz w:val="17"/>
              </w:rPr>
              <w:t xml:space="preserve"> / (n − 1)   (or / n — state which)</w:t>
            </w:r>
          </w:p>
        </w:tc>
        <w:tc>
          <w:tcPr>
            <w:tcW w:type="dxa" w:w="2948"/>
          </w:tcPr>
          <w:p>
            <w:pPr>
              <w:spacing w:after="0"/>
            </w:pPr>
            <w:r>
              <w:rPr>
                <w:b w:val="0"/>
                <w:i w:val="0"/>
                <w:sz w:val="17"/>
              </w:rPr>
              <w:t>Compute within each class.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Parameters — NB</w:t>
            </w:r>
          </w:p>
        </w:tc>
        <w:tc>
          <w:tcPr>
            <w:tcW w:type="dxa" w:w="4139"/>
            <w:shd w:val="clear" w:color="auto" w:fill="F2F6FC"/>
            <w:tcMar>
              <w:top w:w="70" w:type="dxa"/>
              <w:bottom w:w="70" w:type="dxa"/>
              <w:left w:w="140" w:type="dxa"/>
              <w:right w:w="110" w:type="dxa"/>
            </w:tcMar>
          </w:tcPr>
          <w:p>
            <w:pPr>
              <w:spacing w:after="0"/>
            </w:pPr>
            <w:r>
              <w:rPr>
                <w:b w:val="0"/>
                <w:i w:val="0"/>
                <w:sz w:val="17"/>
              </w:rPr>
              <w:t>2d + 1   (d binary features, 2 classes)</w:t>
            </w:r>
          </w:p>
        </w:tc>
        <w:tc>
          <w:tcPr>
            <w:tcW w:type="dxa" w:w="2948"/>
            <w:shd w:val="clear" w:color="auto" w:fill="F2F6FC"/>
            <w:tcMar>
              <w:top w:w="70" w:type="dxa"/>
              <w:bottom w:w="70" w:type="dxa"/>
              <w:left w:w="140" w:type="dxa"/>
              <w:right w:w="110" w:type="dxa"/>
            </w:tcMar>
          </w:tcPr>
          <w:p>
            <w:pPr>
              <w:spacing w:after="0"/>
            </w:pPr>
            <w:r>
              <w:rPr>
                <w:b w:val="0"/>
                <w:i w:val="0"/>
                <w:sz w:val="17"/>
              </w:rPr>
              <w:t>1 prior + 2 classes × d likelihoods. Linear in d.</w:t>
            </w:r>
          </w:p>
        </w:tc>
      </w:tr>
      <w:tr>
        <w:tc>
          <w:tcPr>
            <w:tcW w:type="dxa" w:w="2268"/>
          </w:tcPr>
          <w:p>
            <w:pPr>
              <w:spacing w:after="0"/>
            </w:pPr>
            <w:r>
              <w:rPr>
                <w:b w:val="0"/>
                <w:i w:val="0"/>
                <w:sz w:val="17"/>
              </w:rPr>
              <w:t>Parameters — full joint</w:t>
            </w:r>
          </w:p>
        </w:tc>
        <w:tc>
          <w:tcPr>
            <w:tcW w:type="dxa" w:w="4139"/>
          </w:tcPr>
          <w:p>
            <w:pPr>
              <w:spacing w:after="0"/>
              <w:jc w:val="center"/>
            </w:pPr>
            <w:r>
              <w:rPr>
                <w:b w:val="0"/>
                <w:i w:val="0"/>
                <w:sz w:val="17"/>
              </w:rPr>
              <w:t>2(2</w:t>
            </w:r>
            <w:r>
              <w:rPr>
                <w:b w:val="0"/>
                <w:i w:val="0"/>
                <w:sz w:val="17"/>
                <w:vertAlign w:val="superscript"/>
              </w:rPr>
              <w:t>d</w:t>
            </w:r>
            <w:r>
              <w:rPr>
                <w:b w:val="0"/>
                <w:i w:val="0"/>
                <w:sz w:val="17"/>
              </w:rPr>
              <w:t xml:space="preserve"> − 1) + 1</w:t>
            </w:r>
          </w:p>
        </w:tc>
        <w:tc>
          <w:tcPr>
            <w:tcW w:type="dxa" w:w="2948"/>
          </w:tcPr>
          <w:p>
            <w:pPr>
              <w:spacing w:after="0"/>
            </w:pPr>
            <w:r>
              <w:rPr>
                <w:b w:val="0"/>
                <w:i w:val="0"/>
                <w:sz w:val="17"/>
              </w:rPr>
              <w:t>Exponential in d — why the naïve assumption helps.</w:t>
            </w:r>
          </w:p>
        </w:tc>
      </w:tr>
      <w:tr>
        <w:tc>
          <w:tcPr>
            <w:tcW w:type="dxa" w:w="2268"/>
            <w:shd w:val="clear" w:color="auto" w:fill="F2F6FC"/>
            <w:tcMar>
              <w:top w:w="70" w:type="dxa"/>
              <w:bottom w:w="70" w:type="dxa"/>
              <w:left w:w="140" w:type="dxa"/>
              <w:right w:w="110" w:type="dxa"/>
            </w:tcMar>
          </w:tcPr>
          <w:p>
            <w:pPr>
              <w:spacing w:after="0"/>
            </w:pPr>
            <w:r>
              <w:rPr>
                <w:b w:val="0"/>
                <w:i w:val="0"/>
                <w:sz w:val="17"/>
              </w:rPr>
              <w:t>Gaussian NB parameters</w:t>
            </w:r>
          </w:p>
        </w:tc>
        <w:tc>
          <w:tcPr>
            <w:tcW w:type="dxa" w:w="4139"/>
            <w:shd w:val="clear" w:color="auto" w:fill="F2F6FC"/>
            <w:tcMar>
              <w:top w:w="70" w:type="dxa"/>
              <w:bottom w:w="70" w:type="dxa"/>
              <w:left w:w="140" w:type="dxa"/>
              <w:right w:w="110" w:type="dxa"/>
            </w:tcMar>
          </w:tcPr>
          <w:p>
            <w:pPr>
              <w:spacing w:after="0"/>
              <w:jc w:val="center"/>
            </w:pPr>
            <w:r>
              <w:rPr>
                <w:b w:val="0"/>
                <w:i w:val="0"/>
                <w:sz w:val="17"/>
              </w:rPr>
              <w:t>2dK + (K − 1)</w:t>
            </w:r>
          </w:p>
        </w:tc>
        <w:tc>
          <w:tcPr>
            <w:tcW w:type="dxa" w:w="2948"/>
            <w:shd w:val="clear" w:color="auto" w:fill="F2F6FC"/>
            <w:tcMar>
              <w:top w:w="70" w:type="dxa"/>
              <w:bottom w:w="70" w:type="dxa"/>
              <w:left w:w="140" w:type="dxa"/>
              <w:right w:w="110" w:type="dxa"/>
            </w:tcMar>
          </w:tcPr>
          <w:p>
            <w:pPr>
              <w:spacing w:after="0"/>
            </w:pPr>
            <w:r>
              <w:rPr>
                <w:b w:val="0"/>
                <w:i w:val="0"/>
                <w:sz w:val="17"/>
              </w:rPr>
              <w:t>μ and σ</w:t>
            </w:r>
            <w:r>
              <w:rPr>
                <w:b w:val="0"/>
                <w:i w:val="0"/>
                <w:sz w:val="17"/>
                <w:vertAlign w:val="superscript"/>
              </w:rPr>
              <w:t>2</w:t>
            </w:r>
            <w:r>
              <w:rPr>
                <w:b w:val="0"/>
                <w:i w:val="0"/>
                <w:sz w:val="17"/>
              </w:rPr>
              <w:t xml:space="preserve"> per feature per class + priors.</w:t>
            </w:r>
          </w:p>
        </w:tc>
      </w:tr>
    </w:tbl>
    <w:p>
      <w:pPr>
        <w:spacing w:after="0"/>
      </w:pPr>
    </w:p>
    <w:p>
      <w:pPr>
        <w:pStyle w:val="Heading2"/>
      </w:pPr>
      <w:r>
        <w:t>14.8 Support Vector Machines</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jc w:val="center"/>
            </w:pPr>
            <w:r>
              <w:rPr>
                <w:b w:val="0"/>
                <w:i w:val="0"/>
                <w:sz w:val="17"/>
              </w:rPr>
              <w:t>Hyperplane</w:t>
            </w:r>
          </w:p>
        </w:tc>
        <w:tc>
          <w:tcPr>
            <w:tcW w:type="dxa" w:w="4139"/>
          </w:tcPr>
          <w:p>
            <w:pPr>
              <w:spacing w:after="0"/>
            </w:pPr>
            <w:r>
              <w:rPr>
                <w:b w:val="0"/>
                <w:i w:val="0"/>
                <w:sz w:val="17"/>
              </w:rPr>
              <w:t>w</w:t>
            </w:r>
            <w:r>
              <w:rPr>
                <w:b w:val="0"/>
                <w:i w:val="0"/>
                <w:sz w:val="17"/>
                <w:vertAlign w:val="superscript"/>
              </w:rPr>
              <w:t>T</w:t>
            </w:r>
            <w:r>
              <w:rPr>
                <w:b w:val="0"/>
                <w:i w:val="0"/>
                <w:sz w:val="17"/>
              </w:rPr>
              <w:t>x + b = 0;  classify by sign(w</w:t>
            </w:r>
            <w:r>
              <w:rPr>
                <w:b w:val="0"/>
                <w:i w:val="0"/>
                <w:sz w:val="17"/>
                <w:vertAlign w:val="superscript"/>
              </w:rPr>
              <w:t>T</w:t>
            </w:r>
            <w:r>
              <w:rPr>
                <w:b w:val="0"/>
                <w:i w:val="0"/>
                <w:sz w:val="17"/>
              </w:rPr>
              <w:t>x + b)</w:t>
            </w:r>
          </w:p>
        </w:tc>
        <w:tc>
          <w:tcPr>
            <w:tcW w:type="dxa" w:w="2948"/>
          </w:tcPr>
          <w:p>
            <w:pPr>
              <w:spacing w:after="0"/>
            </w:pPr>
            <w:r>
              <w:rPr>
                <w:b w:val="0"/>
                <w:i w:val="0"/>
                <w:sz w:val="17"/>
              </w:rPr>
              <w:t>w is the normal (perpendicular) vector.</w:t>
            </w:r>
          </w:p>
        </w:tc>
      </w:tr>
      <w:tr>
        <w:tc>
          <w:tcPr>
            <w:tcW w:type="dxa" w:w="2268"/>
            <w:shd w:val="clear" w:color="auto" w:fill="F2F6FC"/>
            <w:tcMar>
              <w:top w:w="70" w:type="dxa"/>
              <w:bottom w:w="70" w:type="dxa"/>
              <w:left w:w="140" w:type="dxa"/>
              <w:right w:w="110" w:type="dxa"/>
            </w:tcMar>
          </w:tcPr>
          <w:p>
            <w:pPr>
              <w:spacing w:after="0"/>
            </w:pPr>
            <w:r>
              <w:rPr>
                <w:b w:val="0"/>
                <w:i w:val="0"/>
                <w:sz w:val="17"/>
              </w:rPr>
              <w:t>Distance of a point</w:t>
            </w:r>
          </w:p>
        </w:tc>
        <w:tc>
          <w:tcPr>
            <w:tcW w:type="dxa" w:w="4139"/>
            <w:shd w:val="clear" w:color="auto" w:fill="F2F6FC"/>
            <w:tcMar>
              <w:top w:w="70" w:type="dxa"/>
              <w:bottom w:w="70" w:type="dxa"/>
              <w:left w:w="140" w:type="dxa"/>
              <w:right w:w="110" w:type="dxa"/>
            </w:tcMar>
          </w:tcPr>
          <w:p>
            <w:pPr>
              <w:spacing w:after="0"/>
            </w:pPr>
            <w:r>
              <w:rPr>
                <w:b w:val="0"/>
                <w:i w:val="0"/>
                <w:sz w:val="17"/>
              </w:rPr>
              <w:t>|w</w:t>
            </w:r>
            <w:r>
              <w:rPr>
                <w:b w:val="0"/>
                <w:i w:val="0"/>
                <w:sz w:val="17"/>
                <w:vertAlign w:val="superscript"/>
              </w:rPr>
              <w:t>T</w:t>
            </w:r>
            <w:r>
              <w:rPr>
                <w:b w:val="0"/>
                <w:i w:val="0"/>
                <w:sz w:val="17"/>
              </w:rPr>
              <w:t>x + b| / ‖w‖</w:t>
            </w:r>
          </w:p>
        </w:tc>
        <w:tc>
          <w:tcPr>
            <w:tcW w:type="dxa" w:w="2948"/>
            <w:shd w:val="clear" w:color="auto" w:fill="F2F6FC"/>
            <w:tcMar>
              <w:top w:w="70" w:type="dxa"/>
              <w:bottom w:w="70" w:type="dxa"/>
              <w:left w:w="140" w:type="dxa"/>
              <w:right w:w="110" w:type="dxa"/>
            </w:tcMar>
          </w:tcPr>
          <w:p>
            <w:pPr>
              <w:spacing w:after="0"/>
            </w:pPr>
            <w:r>
              <w:rPr>
                <w:b w:val="0"/>
                <w:i w:val="0"/>
                <w:sz w:val="17"/>
              </w:rPr>
              <w:t>Canonical form: |w</w:t>
            </w:r>
            <w:r>
              <w:rPr>
                <w:b w:val="0"/>
                <w:i w:val="0"/>
                <w:sz w:val="17"/>
                <w:vertAlign w:val="superscript"/>
              </w:rPr>
              <w:t>T</w:t>
            </w:r>
            <w:r>
              <w:rPr>
                <w:b w:val="0"/>
                <w:i w:val="0"/>
                <w:sz w:val="17"/>
              </w:rPr>
              <w:t>x + b| = 1 at support vectors.</w:t>
            </w:r>
          </w:p>
        </w:tc>
      </w:tr>
      <w:tr>
        <w:tc>
          <w:tcPr>
            <w:tcW w:type="dxa" w:w="2268"/>
          </w:tcPr>
          <w:p>
            <w:pPr>
              <w:spacing w:after="0"/>
            </w:pPr>
            <w:r>
              <w:rPr>
                <w:b w:val="0"/>
                <w:i w:val="0"/>
                <w:sz w:val="17"/>
              </w:rPr>
              <w:t>Margin (street width)</w:t>
            </w:r>
          </w:p>
        </w:tc>
        <w:tc>
          <w:tcPr>
            <w:tcW w:type="dxa" w:w="4139"/>
          </w:tcPr>
          <w:p>
            <w:pPr>
              <w:spacing w:after="0"/>
              <w:jc w:val="center"/>
            </w:pPr>
            <w:r>
              <w:rPr>
                <w:b w:val="0"/>
                <w:i w:val="0"/>
                <w:sz w:val="17"/>
              </w:rPr>
              <w:t>2 / ‖w‖</w:t>
            </w:r>
          </w:p>
        </w:tc>
        <w:tc>
          <w:tcPr>
            <w:tcW w:type="dxa" w:w="2948"/>
          </w:tcPr>
          <w:p>
            <w:pPr>
              <w:spacing w:after="0"/>
            </w:pPr>
            <w:r>
              <w:rPr>
                <w:b w:val="0"/>
                <w:i w:val="0"/>
                <w:sz w:val="17"/>
              </w:rPr>
              <w:t>Each side 1/‖w‖. Max margin ⇔ min ½‖w‖</w:t>
            </w:r>
            <w:r>
              <w:rPr>
                <w:b w:val="0"/>
                <w:i w:val="0"/>
                <w:sz w:val="17"/>
                <w:vertAlign w:val="superscript"/>
              </w:rPr>
              <w:t>2</w:t>
            </w:r>
            <w:r>
              <w:rPr>
                <w:b w:val="0"/>
                <w:i w:val="0"/>
                <w:sz w:val="17"/>
              </w:rPr>
              <w:t>.</w:t>
            </w:r>
          </w:p>
        </w:tc>
      </w:tr>
      <w:tr>
        <w:tc>
          <w:tcPr>
            <w:tcW w:type="dxa" w:w="2268"/>
            <w:shd w:val="clear" w:color="auto" w:fill="F2F6FC"/>
            <w:tcMar>
              <w:top w:w="70" w:type="dxa"/>
              <w:bottom w:w="70" w:type="dxa"/>
              <w:left w:w="140" w:type="dxa"/>
              <w:right w:w="110" w:type="dxa"/>
            </w:tcMar>
          </w:tcPr>
          <w:p>
            <w:pPr>
              <w:spacing w:after="0"/>
            </w:pPr>
            <w:r>
              <w:rPr>
                <w:b w:val="0"/>
                <w:i w:val="0"/>
                <w:sz w:val="17"/>
              </w:rPr>
              <w:t>Hard-margin primal</w:t>
            </w:r>
          </w:p>
        </w:tc>
        <w:tc>
          <w:tcPr>
            <w:tcW w:type="dxa" w:w="4139"/>
            <w:shd w:val="clear" w:color="auto" w:fill="F2F6FC"/>
            <w:tcMar>
              <w:top w:w="70" w:type="dxa"/>
              <w:bottom w:w="70" w:type="dxa"/>
              <w:left w:w="140" w:type="dxa"/>
              <w:right w:w="110" w:type="dxa"/>
            </w:tcMar>
          </w:tcPr>
          <w:p>
            <w:pPr>
              <w:spacing w:after="0"/>
            </w:pPr>
            <w:r>
              <w:rPr>
                <w:b w:val="0"/>
                <w:i w:val="0"/>
                <w:sz w:val="17"/>
              </w:rPr>
              <w:t>min ½‖w‖</w:t>
            </w:r>
            <w:r>
              <w:rPr>
                <w:b w:val="0"/>
                <w:i w:val="0"/>
                <w:sz w:val="17"/>
                <w:vertAlign w:val="superscript"/>
              </w:rPr>
              <w:t>2</w:t>
            </w:r>
            <w:r>
              <w:rPr>
                <w:b w:val="0"/>
                <w:i w:val="0"/>
                <w:sz w:val="17"/>
              </w:rPr>
              <w:t xml:space="preserve">  s.t.  y</w:t>
            </w:r>
            <w:r>
              <w:rPr>
                <w:b w:val="0"/>
                <w:i w:val="0"/>
                <w:sz w:val="17"/>
                <w:vertAlign w:val="subscript"/>
              </w:rPr>
              <w:t>i</w:t>
            </w:r>
            <w:r>
              <w:rPr>
                <w:b w:val="0"/>
                <w:i w:val="0"/>
                <w:sz w:val="17"/>
              </w:rPr>
              <w:t>(w</w:t>
            </w:r>
            <w:r>
              <w:rPr>
                <w:b w:val="0"/>
                <w:i w:val="0"/>
                <w:sz w:val="17"/>
                <w:vertAlign w:val="superscript"/>
              </w:rPr>
              <w:t>T</w:t>
            </w:r>
            <w:r>
              <w:rPr>
                <w:b w:val="0"/>
                <w:i w:val="0"/>
                <w:sz w:val="17"/>
              </w:rPr>
              <w:t>x</w:t>
            </w:r>
            <w:r>
              <w:rPr>
                <w:b w:val="0"/>
                <w:i w:val="0"/>
                <w:sz w:val="17"/>
                <w:vertAlign w:val="subscript"/>
              </w:rPr>
              <w:t>i</w:t>
            </w:r>
            <w:r>
              <w:rPr>
                <w:b w:val="0"/>
                <w:i w:val="0"/>
                <w:sz w:val="17"/>
              </w:rPr>
              <w:t xml:space="preserve"> + b) ≥ 1  ∀i</w:t>
            </w:r>
          </w:p>
        </w:tc>
        <w:tc>
          <w:tcPr>
            <w:tcW w:type="dxa" w:w="2948"/>
            <w:shd w:val="clear" w:color="auto" w:fill="F2F6FC"/>
            <w:tcMar>
              <w:top w:w="70" w:type="dxa"/>
              <w:bottom w:w="70" w:type="dxa"/>
              <w:left w:w="140" w:type="dxa"/>
              <w:right w:w="110" w:type="dxa"/>
            </w:tcMar>
          </w:tcPr>
          <w:p>
            <w:pPr>
              <w:spacing w:after="0"/>
            </w:pPr>
            <w:r>
              <w:rPr>
                <w:b w:val="0"/>
                <w:i w:val="0"/>
                <w:sz w:val="17"/>
              </w:rPr>
              <w:t>Linearly separable data.</w:t>
            </w:r>
          </w:p>
        </w:tc>
      </w:tr>
      <w:tr>
        <w:tc>
          <w:tcPr>
            <w:tcW w:type="dxa" w:w="2268"/>
          </w:tcPr>
          <w:p>
            <w:pPr>
              <w:spacing w:after="0"/>
              <w:jc w:val="center"/>
            </w:pPr>
            <w:r>
              <w:rPr>
                <w:b w:val="0"/>
                <w:i w:val="0"/>
                <w:sz w:val="17"/>
              </w:rPr>
              <w:t>Lagrangian</w:t>
            </w:r>
          </w:p>
        </w:tc>
        <w:tc>
          <w:tcPr>
            <w:tcW w:type="dxa" w:w="4139"/>
          </w:tcPr>
          <w:p>
            <w:pPr>
              <w:spacing w:after="0"/>
            </w:pPr>
            <w:r>
              <w:rPr>
                <w:b w:val="0"/>
                <w:i w:val="0"/>
                <w:sz w:val="17"/>
              </w:rPr>
              <w:t>L = ½ w</w:t>
            </w:r>
            <w:r>
              <w:rPr>
                <w:b w:val="0"/>
                <w:i w:val="0"/>
                <w:sz w:val="17"/>
                <w:vertAlign w:val="superscript"/>
              </w:rPr>
              <w:t>T</w:t>
            </w:r>
            <w:r>
              <w:rPr>
                <w:b w:val="0"/>
                <w:i w:val="0"/>
                <w:sz w:val="17"/>
              </w:rPr>
              <w:t>w − Σ α</w:t>
            </w:r>
            <w:r>
              <w:rPr>
                <w:b w:val="0"/>
                <w:i w:val="0"/>
                <w:sz w:val="17"/>
                <w:vertAlign w:val="subscript"/>
              </w:rPr>
              <w:t>i</w:t>
            </w:r>
            <w:r>
              <w:rPr>
                <w:b w:val="0"/>
                <w:i w:val="0"/>
                <w:sz w:val="17"/>
              </w:rPr>
              <w:t xml:space="preserve"> [ y</w:t>
            </w:r>
            <w:r>
              <w:rPr>
                <w:b w:val="0"/>
                <w:i w:val="0"/>
                <w:sz w:val="17"/>
                <w:vertAlign w:val="subscript"/>
              </w:rPr>
              <w:t>i</w:t>
            </w:r>
            <w:r>
              <w:rPr>
                <w:b w:val="0"/>
                <w:i w:val="0"/>
                <w:sz w:val="17"/>
              </w:rPr>
              <w:t>(w</w:t>
            </w:r>
            <w:r>
              <w:rPr>
                <w:b w:val="0"/>
                <w:i w:val="0"/>
                <w:sz w:val="17"/>
                <w:vertAlign w:val="superscript"/>
              </w:rPr>
              <w:t>T</w:t>
            </w:r>
            <w:r>
              <w:rPr>
                <w:b w:val="0"/>
                <w:i w:val="0"/>
                <w:sz w:val="17"/>
              </w:rPr>
              <w:t>x</w:t>
            </w:r>
            <w:r>
              <w:rPr>
                <w:b w:val="0"/>
                <w:i w:val="0"/>
                <w:sz w:val="17"/>
                <w:vertAlign w:val="subscript"/>
              </w:rPr>
              <w:t>i</w:t>
            </w:r>
            <w:r>
              <w:rPr>
                <w:b w:val="0"/>
                <w:i w:val="0"/>
                <w:sz w:val="17"/>
              </w:rPr>
              <w:t xml:space="preserve"> + b) − 1 ],  α</w:t>
            </w:r>
            <w:r>
              <w:rPr>
                <w:b w:val="0"/>
                <w:i w:val="0"/>
                <w:sz w:val="17"/>
                <w:vertAlign w:val="subscript"/>
              </w:rPr>
              <w:t>i</w:t>
            </w:r>
            <w:r>
              <w:rPr>
                <w:b w:val="0"/>
                <w:i w:val="0"/>
                <w:sz w:val="17"/>
              </w:rPr>
              <w:t xml:space="preserve"> ≥ 0</w:t>
            </w:r>
          </w:p>
        </w:tc>
        <w:tc>
          <w:tcPr>
            <w:tcW w:type="dxa" w:w="2948"/>
          </w:tcPr>
          <w:p>
            <w:pPr>
              <w:spacing w:after="0"/>
            </w:pPr>
            <w:r>
              <w:rPr>
                <w:b w:val="0"/>
                <w:i w:val="0"/>
                <w:sz w:val="17"/>
              </w:rPr>
              <w:t>One multiplier per training point.</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Stationarity</w:t>
            </w:r>
          </w:p>
        </w:tc>
        <w:tc>
          <w:tcPr>
            <w:tcW w:type="dxa" w:w="4139"/>
            <w:shd w:val="clear" w:color="auto" w:fill="F2F6FC"/>
            <w:tcMar>
              <w:top w:w="70" w:type="dxa"/>
              <w:bottom w:w="70" w:type="dxa"/>
              <w:left w:w="140" w:type="dxa"/>
              <w:right w:w="110" w:type="dxa"/>
            </w:tcMar>
          </w:tcPr>
          <w:p>
            <w:pPr>
              <w:spacing w:after="0"/>
            </w:pPr>
            <w:r>
              <w:rPr>
                <w:b w:val="0"/>
                <w:i w:val="0"/>
                <w:sz w:val="17"/>
              </w:rPr>
              <w:t>w = Σ</w:t>
            </w:r>
            <w:r>
              <w:rPr>
                <w:b w:val="0"/>
                <w:i w:val="0"/>
                <w:sz w:val="17"/>
                <w:vertAlign w:val="subscript"/>
              </w:rPr>
              <w:t>i</w:t>
            </w:r>
            <w:r>
              <w:rPr>
                <w:b w:val="0"/>
                <w:i w:val="0"/>
                <w:sz w:val="17"/>
              </w:rPr>
              <w:t xml:space="preserve"> α</w:t>
            </w:r>
            <w:r>
              <w:rPr>
                <w:b w:val="0"/>
                <w:i w:val="0"/>
                <w:sz w:val="17"/>
                <w:vertAlign w:val="subscript"/>
              </w:rPr>
              <w:t>i</w:t>
            </w:r>
            <w:r>
              <w:rPr>
                <w:b w:val="0"/>
                <w:i w:val="0"/>
                <w:sz w:val="17"/>
              </w:rPr>
              <w:t xml:space="preserve"> y</w:t>
            </w:r>
            <w:r>
              <w:rPr>
                <w:b w:val="0"/>
                <w:i w:val="0"/>
                <w:sz w:val="17"/>
                <w:vertAlign w:val="subscript"/>
              </w:rPr>
              <w:t>i</w:t>
            </w:r>
            <w:r>
              <w:rPr>
                <w:b w:val="0"/>
                <w:i w:val="0"/>
                <w:sz w:val="17"/>
              </w:rPr>
              <w:t xml:space="preserve"> x</w:t>
            </w:r>
            <w:r>
              <w:rPr>
                <w:b w:val="0"/>
                <w:i w:val="0"/>
                <w:sz w:val="17"/>
                <w:vertAlign w:val="subscript"/>
              </w:rPr>
              <w:t>i</w:t>
            </w:r>
            <w:r>
              <w:rPr>
                <w:b w:val="0"/>
                <w:i w:val="0"/>
                <w:sz w:val="17"/>
              </w:rPr>
              <w:t>;    Σ</w:t>
            </w:r>
            <w:r>
              <w:rPr>
                <w:b w:val="0"/>
                <w:i w:val="0"/>
                <w:sz w:val="17"/>
                <w:vertAlign w:val="subscript"/>
              </w:rPr>
              <w:t>i</w:t>
            </w:r>
            <w:r>
              <w:rPr>
                <w:b w:val="0"/>
                <w:i w:val="0"/>
                <w:sz w:val="17"/>
              </w:rPr>
              <w:t xml:space="preserve"> α</w:t>
            </w:r>
            <w:r>
              <w:rPr>
                <w:b w:val="0"/>
                <w:i w:val="0"/>
                <w:sz w:val="17"/>
                <w:vertAlign w:val="subscript"/>
              </w:rPr>
              <w:t>i</w:t>
            </w:r>
            <w:r>
              <w:rPr>
                <w:b w:val="0"/>
                <w:i w:val="0"/>
                <w:sz w:val="17"/>
              </w:rPr>
              <w:t xml:space="preserve"> y</w:t>
            </w:r>
            <w:r>
              <w:rPr>
                <w:b w:val="0"/>
                <w:i w:val="0"/>
                <w:sz w:val="17"/>
                <w:vertAlign w:val="subscript"/>
              </w:rPr>
              <w:t>i</w:t>
            </w:r>
            <w:r>
              <w:rPr>
                <w:b w:val="0"/>
                <w:i w:val="0"/>
                <w:sz w:val="17"/>
              </w:rPr>
              <w:t xml:space="preserve"> = 0</w:t>
            </w:r>
          </w:p>
        </w:tc>
        <w:tc>
          <w:tcPr>
            <w:tcW w:type="dxa" w:w="2948"/>
            <w:shd w:val="clear" w:color="auto" w:fill="F2F6FC"/>
            <w:tcMar>
              <w:top w:w="70" w:type="dxa"/>
              <w:bottom w:w="70" w:type="dxa"/>
              <w:left w:w="140" w:type="dxa"/>
              <w:right w:w="110" w:type="dxa"/>
            </w:tcMar>
          </w:tcPr>
          <w:p>
            <w:pPr>
              <w:spacing w:after="0"/>
            </w:pPr>
            <w:r>
              <w:rPr>
                <w:b w:val="0"/>
                <w:i w:val="0"/>
                <w:sz w:val="17"/>
              </w:rPr>
              <w:t>ALWAYS check Σαy = 0 in numericals.</w:t>
            </w:r>
          </w:p>
        </w:tc>
      </w:tr>
      <w:tr>
        <w:tc>
          <w:tcPr>
            <w:tcW w:type="dxa" w:w="2268"/>
          </w:tcPr>
          <w:p>
            <w:pPr>
              <w:spacing w:after="0"/>
              <w:jc w:val="center"/>
            </w:pPr>
            <w:r>
              <w:rPr>
                <w:b w:val="0"/>
                <w:i w:val="0"/>
                <w:sz w:val="17"/>
              </w:rPr>
              <w:t>Dual</w:t>
            </w:r>
          </w:p>
        </w:tc>
        <w:tc>
          <w:tcPr>
            <w:tcW w:type="dxa" w:w="4139"/>
          </w:tcPr>
          <w:p>
            <w:pPr>
              <w:spacing w:after="0"/>
            </w:pPr>
            <w:r>
              <w:rPr>
                <w:b w:val="0"/>
                <w:i w:val="0"/>
                <w:sz w:val="17"/>
              </w:rPr>
              <w:t>max Σ α</w:t>
            </w:r>
            <w:r>
              <w:rPr>
                <w:b w:val="0"/>
                <w:i w:val="0"/>
                <w:sz w:val="17"/>
                <w:vertAlign w:val="subscript"/>
              </w:rPr>
              <w:t>i</w:t>
            </w:r>
            <w:r>
              <w:rPr>
                <w:b w:val="0"/>
                <w:i w:val="0"/>
                <w:sz w:val="17"/>
              </w:rPr>
              <w:t xml:space="preserve"> − ½ Σ</w:t>
            </w:r>
            <w:r>
              <w:rPr>
                <w:b w:val="0"/>
                <w:i w:val="0"/>
                <w:sz w:val="17"/>
                <w:vertAlign w:val="subscript"/>
              </w:rPr>
              <w:t>i</w:t>
            </w:r>
            <w:r>
              <w:rPr>
                <w:b w:val="0"/>
                <w:i w:val="0"/>
                <w:sz w:val="17"/>
              </w:rPr>
              <w:t>Σ</w:t>
            </w:r>
            <w:r>
              <w:rPr>
                <w:b w:val="0"/>
                <w:i w:val="0"/>
                <w:sz w:val="17"/>
                <w:vertAlign w:val="subscript"/>
              </w:rPr>
              <w:t>j</w:t>
            </w:r>
            <w:r>
              <w:rPr>
                <w:b w:val="0"/>
                <w:i w:val="0"/>
                <w:sz w:val="17"/>
              </w:rPr>
              <w:t xml:space="preserve"> α</w:t>
            </w:r>
            <w:r>
              <w:rPr>
                <w:b w:val="0"/>
                <w:i w:val="0"/>
                <w:sz w:val="17"/>
                <w:vertAlign w:val="subscript"/>
              </w:rPr>
              <w:t>i</w:t>
            </w:r>
            <w:r>
              <w:rPr>
                <w:b w:val="0"/>
                <w:i w:val="0"/>
                <w:sz w:val="17"/>
              </w:rPr>
              <w:t>α</w:t>
            </w:r>
            <w:r>
              <w:rPr>
                <w:b w:val="0"/>
                <w:i w:val="0"/>
                <w:sz w:val="17"/>
                <w:vertAlign w:val="subscript"/>
              </w:rPr>
              <w:t>j</w:t>
            </w:r>
            <w:r>
              <w:rPr>
                <w:b w:val="0"/>
                <w:i w:val="0"/>
                <w:sz w:val="17"/>
              </w:rPr>
              <w:t xml:space="preserve"> y</w:t>
            </w:r>
            <w:r>
              <w:rPr>
                <w:b w:val="0"/>
                <w:i w:val="0"/>
                <w:sz w:val="17"/>
                <w:vertAlign w:val="subscript"/>
              </w:rPr>
              <w:t>i</w:t>
            </w:r>
            <w:r>
              <w:rPr>
                <w:b w:val="0"/>
                <w:i w:val="0"/>
                <w:sz w:val="17"/>
              </w:rPr>
              <w:t>y</w:t>
            </w:r>
            <w:r>
              <w:rPr>
                <w:b w:val="0"/>
                <w:i w:val="0"/>
                <w:sz w:val="17"/>
                <w:vertAlign w:val="subscript"/>
              </w:rPr>
              <w:t>j</w:t>
            </w:r>
            <w:r>
              <w:rPr>
                <w:b w:val="0"/>
                <w:i w:val="0"/>
                <w:sz w:val="17"/>
              </w:rPr>
              <w:t xml:space="preserve"> x</w:t>
            </w:r>
            <w:r>
              <w:rPr>
                <w:b w:val="0"/>
                <w:i w:val="0"/>
                <w:sz w:val="17"/>
                <w:vertAlign w:val="subscript"/>
              </w:rPr>
              <w:t>i</w:t>
            </w:r>
            <w:r>
              <w:rPr>
                <w:b w:val="0"/>
                <w:i w:val="0"/>
                <w:sz w:val="17"/>
                <w:vertAlign w:val="superscript"/>
              </w:rPr>
              <w:t>T</w:t>
            </w:r>
            <w:r>
              <w:rPr>
                <w:b w:val="0"/>
                <w:i w:val="0"/>
                <w:sz w:val="17"/>
              </w:rPr>
              <w:t>x</w:t>
            </w:r>
            <w:r>
              <w:rPr>
                <w:b w:val="0"/>
                <w:i w:val="0"/>
                <w:sz w:val="17"/>
                <w:vertAlign w:val="subscript"/>
              </w:rPr>
              <w:t>j</w:t>
            </w:r>
            <w:r>
              <w:rPr>
                <w:b w:val="0"/>
                <w:i w:val="0"/>
                <w:sz w:val="17"/>
              </w:rPr>
              <w:t xml:space="preserve">  s.t. Σ α</w:t>
            </w:r>
            <w:r>
              <w:rPr>
                <w:b w:val="0"/>
                <w:i w:val="0"/>
                <w:sz w:val="17"/>
                <w:vertAlign w:val="subscript"/>
              </w:rPr>
              <w:t>i</w:t>
            </w:r>
            <w:r>
              <w:rPr>
                <w:b w:val="0"/>
                <w:i w:val="0"/>
                <w:sz w:val="17"/>
              </w:rPr>
              <w:t>y</w:t>
            </w:r>
            <w:r>
              <w:rPr>
                <w:b w:val="0"/>
                <w:i w:val="0"/>
                <w:sz w:val="17"/>
                <w:vertAlign w:val="subscript"/>
              </w:rPr>
              <w:t>i</w:t>
            </w:r>
            <w:r>
              <w:rPr>
                <w:b w:val="0"/>
                <w:i w:val="0"/>
                <w:sz w:val="17"/>
              </w:rPr>
              <w:t xml:space="preserve"> = 0, α</w:t>
            </w:r>
            <w:r>
              <w:rPr>
                <w:b w:val="0"/>
                <w:i w:val="0"/>
                <w:sz w:val="17"/>
                <w:vertAlign w:val="subscript"/>
              </w:rPr>
              <w:t>i</w:t>
            </w:r>
            <w:r>
              <w:rPr>
                <w:b w:val="0"/>
                <w:i w:val="0"/>
                <w:sz w:val="17"/>
              </w:rPr>
              <w:t xml:space="preserve"> ≥ 0</w:t>
            </w:r>
          </w:p>
        </w:tc>
        <w:tc>
          <w:tcPr>
            <w:tcW w:type="dxa" w:w="2948"/>
          </w:tcPr>
          <w:p>
            <w:pPr>
              <w:spacing w:after="0"/>
            </w:pPr>
            <w:r>
              <w:rPr>
                <w:b w:val="0"/>
                <w:i w:val="0"/>
                <w:sz w:val="17"/>
              </w:rPr>
              <w:t>Only dot products → kernel trick.</w:t>
            </w:r>
          </w:p>
        </w:tc>
      </w:tr>
      <w:tr>
        <w:tc>
          <w:tcPr>
            <w:tcW w:type="dxa" w:w="2268"/>
            <w:shd w:val="clear" w:color="auto" w:fill="F2F6FC"/>
            <w:tcMar>
              <w:top w:w="70" w:type="dxa"/>
              <w:bottom w:w="70" w:type="dxa"/>
              <w:left w:w="140" w:type="dxa"/>
              <w:right w:w="110" w:type="dxa"/>
            </w:tcMar>
          </w:tcPr>
          <w:p>
            <w:pPr>
              <w:spacing w:after="0"/>
            </w:pPr>
            <w:r>
              <w:rPr>
                <w:b w:val="0"/>
                <w:i w:val="0"/>
                <w:sz w:val="17"/>
              </w:rPr>
              <w:t>Complementary slackness</w:t>
            </w:r>
          </w:p>
        </w:tc>
        <w:tc>
          <w:tcPr>
            <w:tcW w:type="dxa" w:w="4139"/>
            <w:shd w:val="clear" w:color="auto" w:fill="F2F6FC"/>
            <w:tcMar>
              <w:top w:w="70" w:type="dxa"/>
              <w:bottom w:w="70" w:type="dxa"/>
              <w:left w:w="140" w:type="dxa"/>
              <w:right w:w="110" w:type="dxa"/>
            </w:tcMar>
          </w:tcPr>
          <w:p>
            <w:pPr>
              <w:spacing w:after="0"/>
            </w:pPr>
            <w:r>
              <w:rPr>
                <w:b w:val="0"/>
                <w:i w:val="0"/>
                <w:sz w:val="17"/>
              </w:rPr>
              <w:t>α</w:t>
            </w:r>
            <w:r>
              <w:rPr>
                <w:b w:val="0"/>
                <w:i w:val="0"/>
                <w:sz w:val="17"/>
                <w:vertAlign w:val="subscript"/>
              </w:rPr>
              <w:t>i</w:t>
            </w:r>
            <w:r>
              <w:rPr>
                <w:b w:val="0"/>
                <w:i w:val="0"/>
                <w:sz w:val="17"/>
              </w:rPr>
              <w:t xml:space="preserve"> [ y</w:t>
            </w:r>
            <w:r>
              <w:rPr>
                <w:b w:val="0"/>
                <w:i w:val="0"/>
                <w:sz w:val="17"/>
                <w:vertAlign w:val="subscript"/>
              </w:rPr>
              <w:t>i</w:t>
            </w:r>
            <w:r>
              <w:rPr>
                <w:b w:val="0"/>
                <w:i w:val="0"/>
                <w:sz w:val="17"/>
              </w:rPr>
              <w:t>(w</w:t>
            </w:r>
            <w:r>
              <w:rPr>
                <w:b w:val="0"/>
                <w:i w:val="0"/>
                <w:sz w:val="17"/>
                <w:vertAlign w:val="superscript"/>
              </w:rPr>
              <w:t>T</w:t>
            </w:r>
            <w:r>
              <w:rPr>
                <w:b w:val="0"/>
                <w:i w:val="0"/>
                <w:sz w:val="17"/>
              </w:rPr>
              <w:t>x</w:t>
            </w:r>
            <w:r>
              <w:rPr>
                <w:b w:val="0"/>
                <w:i w:val="0"/>
                <w:sz w:val="17"/>
                <w:vertAlign w:val="subscript"/>
              </w:rPr>
              <w:t>i</w:t>
            </w:r>
            <w:r>
              <w:rPr>
                <w:b w:val="0"/>
                <w:i w:val="0"/>
                <w:sz w:val="17"/>
              </w:rPr>
              <w:t xml:space="preserve"> + b) − 1 ] = 0</w:t>
            </w:r>
          </w:p>
        </w:tc>
        <w:tc>
          <w:tcPr>
            <w:tcW w:type="dxa" w:w="2948"/>
            <w:shd w:val="clear" w:color="auto" w:fill="F2F6FC"/>
            <w:tcMar>
              <w:top w:w="70" w:type="dxa"/>
              <w:bottom w:w="70" w:type="dxa"/>
              <w:left w:w="140" w:type="dxa"/>
              <w:right w:w="110" w:type="dxa"/>
            </w:tcMar>
          </w:tcPr>
          <w:p>
            <w:pPr>
              <w:spacing w:after="0"/>
            </w:pPr>
            <w:r>
              <w:rPr>
                <w:b w:val="0"/>
                <w:i w:val="0"/>
                <w:sz w:val="17"/>
              </w:rPr>
              <w:t>α</w:t>
            </w:r>
            <w:r>
              <w:rPr>
                <w:b w:val="0"/>
                <w:i w:val="0"/>
                <w:sz w:val="17"/>
                <w:vertAlign w:val="subscript"/>
              </w:rPr>
              <w:t>i</w:t>
            </w:r>
            <w:r>
              <w:rPr>
                <w:b w:val="0"/>
                <w:i w:val="0"/>
                <w:sz w:val="17"/>
              </w:rPr>
              <w:t xml:space="preserve"> &gt; 0 ⇒ point on the margin = SUPPORT VECTOR.</w:t>
            </w:r>
          </w:p>
        </w:tc>
      </w:tr>
      <w:tr>
        <w:tc>
          <w:tcPr>
            <w:tcW w:type="dxa" w:w="2268"/>
          </w:tcPr>
          <w:p>
            <w:pPr>
              <w:spacing w:after="0"/>
              <w:jc w:val="center"/>
            </w:pPr>
            <w:r>
              <w:rPr>
                <w:b w:val="0"/>
                <w:i w:val="0"/>
                <w:sz w:val="17"/>
              </w:rPr>
              <w:t>Bias</w:t>
            </w:r>
          </w:p>
        </w:tc>
        <w:tc>
          <w:tcPr>
            <w:tcW w:type="dxa" w:w="4139"/>
          </w:tcPr>
          <w:p>
            <w:pPr>
              <w:spacing w:after="0"/>
            </w:pPr>
            <w:r>
              <w:rPr>
                <w:b w:val="0"/>
                <w:i w:val="0"/>
                <w:sz w:val="17"/>
              </w:rPr>
              <w:t>b = y</w:t>
            </w:r>
            <w:r>
              <w:rPr>
                <w:b w:val="0"/>
                <w:i w:val="0"/>
                <w:sz w:val="17"/>
                <w:vertAlign w:val="subscript"/>
              </w:rPr>
              <w:t>k</w:t>
            </w:r>
            <w:r>
              <w:rPr>
                <w:b w:val="0"/>
                <w:i w:val="0"/>
                <w:sz w:val="17"/>
              </w:rPr>
              <w:t xml:space="preserve"> − w</w:t>
            </w:r>
            <w:r>
              <w:rPr>
                <w:b w:val="0"/>
                <w:i w:val="0"/>
                <w:sz w:val="17"/>
                <w:vertAlign w:val="superscript"/>
              </w:rPr>
              <w:t>T</w:t>
            </w:r>
            <w:r>
              <w:rPr>
                <w:b w:val="0"/>
                <w:i w:val="0"/>
                <w:sz w:val="17"/>
              </w:rPr>
              <w:t>x</w:t>
            </w:r>
            <w:r>
              <w:rPr>
                <w:b w:val="0"/>
                <w:i w:val="0"/>
                <w:sz w:val="17"/>
                <w:vertAlign w:val="subscript"/>
              </w:rPr>
              <w:t>k</w:t>
            </w:r>
            <w:r>
              <w:rPr>
                <w:b w:val="0"/>
                <w:i w:val="0"/>
                <w:sz w:val="17"/>
              </w:rPr>
              <w:t xml:space="preserve">  for any SV k</w:t>
            </w:r>
          </w:p>
        </w:tc>
        <w:tc>
          <w:tcPr>
            <w:tcW w:type="dxa" w:w="2948"/>
          </w:tcPr>
          <w:p>
            <w:pPr>
              <w:spacing w:after="0"/>
            </w:pPr>
            <w:r>
              <w:rPr>
                <w:b w:val="0"/>
                <w:i w:val="0"/>
                <w:sz w:val="17"/>
              </w:rPr>
              <w:t>Average over all SVs for stability.</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Prediction</w:t>
            </w:r>
          </w:p>
        </w:tc>
        <w:tc>
          <w:tcPr>
            <w:tcW w:type="dxa" w:w="4139"/>
            <w:shd w:val="clear" w:color="auto" w:fill="F2F6FC"/>
            <w:tcMar>
              <w:top w:w="70" w:type="dxa"/>
              <w:bottom w:w="70" w:type="dxa"/>
              <w:left w:w="140" w:type="dxa"/>
              <w:right w:w="110" w:type="dxa"/>
            </w:tcMar>
          </w:tcPr>
          <w:p>
            <w:pPr>
              <w:spacing w:after="0"/>
            </w:pPr>
            <w:r>
              <w:rPr>
                <w:b w:val="0"/>
                <w:i w:val="0"/>
                <w:sz w:val="17"/>
              </w:rPr>
              <w:t>f(x) = sign( Σ</w:t>
            </w:r>
            <w:r>
              <w:rPr>
                <w:b w:val="0"/>
                <w:i w:val="0"/>
                <w:sz w:val="17"/>
                <w:vertAlign w:val="subscript"/>
              </w:rPr>
              <w:t>i ∈ SV</w:t>
            </w:r>
            <w:r>
              <w:rPr>
                <w:b w:val="0"/>
                <w:i w:val="0"/>
                <w:sz w:val="17"/>
              </w:rPr>
              <w:t xml:space="preserve"> α</w:t>
            </w:r>
            <w:r>
              <w:rPr>
                <w:b w:val="0"/>
                <w:i w:val="0"/>
                <w:sz w:val="17"/>
                <w:vertAlign w:val="subscript"/>
              </w:rPr>
              <w:t>i</w:t>
            </w:r>
            <w:r>
              <w:rPr>
                <w:b w:val="0"/>
                <w:i w:val="0"/>
                <w:sz w:val="17"/>
              </w:rPr>
              <w:t xml:space="preserve"> y</w:t>
            </w:r>
            <w:r>
              <w:rPr>
                <w:b w:val="0"/>
                <w:i w:val="0"/>
                <w:sz w:val="17"/>
                <w:vertAlign w:val="subscript"/>
              </w:rPr>
              <w:t>i</w:t>
            </w:r>
            <w:r>
              <w:rPr>
                <w:b w:val="0"/>
                <w:i w:val="0"/>
                <w:sz w:val="17"/>
              </w:rPr>
              <w:t xml:space="preserve"> x</w:t>
            </w:r>
            <w:r>
              <w:rPr>
                <w:b w:val="0"/>
                <w:i w:val="0"/>
                <w:sz w:val="17"/>
                <w:vertAlign w:val="subscript"/>
              </w:rPr>
              <w:t>i</w:t>
            </w:r>
            <w:r>
              <w:rPr>
                <w:b w:val="0"/>
                <w:i w:val="0"/>
                <w:sz w:val="17"/>
                <w:vertAlign w:val="superscript"/>
              </w:rPr>
              <w:t>T</w:t>
            </w:r>
            <w:r>
              <w:rPr>
                <w:b w:val="0"/>
                <w:i w:val="0"/>
                <w:sz w:val="17"/>
              </w:rPr>
              <w:t>x + b )</w:t>
            </w:r>
          </w:p>
        </w:tc>
        <w:tc>
          <w:tcPr>
            <w:tcW w:type="dxa" w:w="2948"/>
            <w:shd w:val="clear" w:color="auto" w:fill="F2F6FC"/>
            <w:tcMar>
              <w:top w:w="70" w:type="dxa"/>
              <w:bottom w:w="70" w:type="dxa"/>
              <w:left w:w="140" w:type="dxa"/>
              <w:right w:w="110" w:type="dxa"/>
            </w:tcMar>
          </w:tcPr>
          <w:p>
            <w:pPr>
              <w:spacing w:after="0"/>
            </w:pPr>
            <w:r>
              <w:rPr>
                <w:b w:val="0"/>
                <w:i w:val="0"/>
                <w:sz w:val="17"/>
              </w:rPr>
              <w:t>Uses support vectors only.</w:t>
            </w:r>
          </w:p>
        </w:tc>
      </w:tr>
      <w:tr>
        <w:tc>
          <w:tcPr>
            <w:tcW w:type="dxa" w:w="2268"/>
          </w:tcPr>
          <w:p>
            <w:pPr>
              <w:spacing w:after="0"/>
            </w:pPr>
            <w:r>
              <w:rPr>
                <w:b w:val="0"/>
                <w:i w:val="0"/>
                <w:sz w:val="17"/>
              </w:rPr>
              <w:t>Soft-margin primal</w:t>
            </w:r>
          </w:p>
        </w:tc>
        <w:tc>
          <w:tcPr>
            <w:tcW w:type="dxa" w:w="4139"/>
          </w:tcPr>
          <w:p>
            <w:pPr>
              <w:spacing w:after="0"/>
            </w:pPr>
            <w:r>
              <w:rPr>
                <w:b w:val="0"/>
                <w:i w:val="0"/>
                <w:sz w:val="17"/>
              </w:rPr>
              <w:t>min ½‖w‖</w:t>
            </w:r>
            <w:r>
              <w:rPr>
                <w:b w:val="0"/>
                <w:i w:val="0"/>
                <w:sz w:val="17"/>
                <w:vertAlign w:val="superscript"/>
              </w:rPr>
              <w:t>2</w:t>
            </w:r>
            <w:r>
              <w:rPr>
                <w:b w:val="0"/>
                <w:i w:val="0"/>
                <w:sz w:val="17"/>
              </w:rPr>
              <w:t xml:space="preserve"> + C Σ ξ</w:t>
            </w:r>
            <w:r>
              <w:rPr>
                <w:b w:val="0"/>
                <w:i w:val="0"/>
                <w:sz w:val="17"/>
                <w:vertAlign w:val="subscript"/>
              </w:rPr>
              <w:t>i</w:t>
            </w:r>
            <w:r>
              <w:rPr>
                <w:b w:val="0"/>
                <w:i w:val="0"/>
                <w:sz w:val="17"/>
              </w:rPr>
              <w:t xml:space="preserve">  s.t.  y</w:t>
            </w:r>
            <w:r>
              <w:rPr>
                <w:b w:val="0"/>
                <w:i w:val="0"/>
                <w:sz w:val="17"/>
                <w:vertAlign w:val="subscript"/>
              </w:rPr>
              <w:t>i</w:t>
            </w:r>
            <w:r>
              <w:rPr>
                <w:b w:val="0"/>
                <w:i w:val="0"/>
                <w:sz w:val="17"/>
              </w:rPr>
              <w:t>(w</w:t>
            </w:r>
            <w:r>
              <w:rPr>
                <w:b w:val="0"/>
                <w:i w:val="0"/>
                <w:sz w:val="17"/>
                <w:vertAlign w:val="superscript"/>
              </w:rPr>
              <w:t>T</w:t>
            </w:r>
            <w:r>
              <w:rPr>
                <w:b w:val="0"/>
                <w:i w:val="0"/>
                <w:sz w:val="17"/>
              </w:rPr>
              <w:t>x</w:t>
            </w:r>
            <w:r>
              <w:rPr>
                <w:b w:val="0"/>
                <w:i w:val="0"/>
                <w:sz w:val="17"/>
                <w:vertAlign w:val="subscript"/>
              </w:rPr>
              <w:t>i</w:t>
            </w:r>
            <w:r>
              <w:rPr>
                <w:b w:val="0"/>
                <w:i w:val="0"/>
                <w:sz w:val="17"/>
              </w:rPr>
              <w:t xml:space="preserve"> + b) ≥ 1 − ξ</w:t>
            </w:r>
            <w:r>
              <w:rPr>
                <w:b w:val="0"/>
                <w:i w:val="0"/>
                <w:sz w:val="17"/>
                <w:vertAlign w:val="subscript"/>
              </w:rPr>
              <w:t>i</w:t>
            </w:r>
            <w:r>
              <w:rPr>
                <w:b w:val="0"/>
                <w:i w:val="0"/>
                <w:sz w:val="17"/>
              </w:rPr>
              <w:t>,  ξ</w:t>
            </w:r>
            <w:r>
              <w:rPr>
                <w:b w:val="0"/>
                <w:i w:val="0"/>
                <w:sz w:val="17"/>
                <w:vertAlign w:val="subscript"/>
              </w:rPr>
              <w:t>i</w:t>
            </w:r>
            <w:r>
              <w:rPr>
                <w:b w:val="0"/>
                <w:i w:val="0"/>
                <w:sz w:val="17"/>
              </w:rPr>
              <w:t xml:space="preserve"> ≥ 0</w:t>
            </w:r>
          </w:p>
        </w:tc>
        <w:tc>
          <w:tcPr>
            <w:tcW w:type="dxa" w:w="2948"/>
          </w:tcPr>
          <w:p>
            <w:pPr>
              <w:spacing w:after="0"/>
            </w:pPr>
            <w:r>
              <w:rPr>
                <w:b w:val="0"/>
                <w:i w:val="0"/>
                <w:sz w:val="17"/>
              </w:rPr>
              <w:t>Large C → narrow margin, overfit; small C → wide margin.</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Soft-margin dual</w:t>
            </w:r>
          </w:p>
        </w:tc>
        <w:tc>
          <w:tcPr>
            <w:tcW w:type="dxa" w:w="4139"/>
            <w:shd w:val="clear" w:color="auto" w:fill="F2F6FC"/>
            <w:tcMar>
              <w:top w:w="70" w:type="dxa"/>
              <w:bottom w:w="70" w:type="dxa"/>
              <w:left w:w="140" w:type="dxa"/>
              <w:right w:w="110" w:type="dxa"/>
            </w:tcMar>
          </w:tcPr>
          <w:p>
            <w:pPr>
              <w:spacing w:after="0"/>
            </w:pPr>
            <w:r>
              <w:rPr>
                <w:b w:val="0"/>
                <w:i w:val="0"/>
                <w:sz w:val="17"/>
              </w:rPr>
              <w:t>same as hard dual but 0 ≤ α</w:t>
            </w:r>
            <w:r>
              <w:rPr>
                <w:b w:val="0"/>
                <w:i w:val="0"/>
                <w:sz w:val="17"/>
                <w:vertAlign w:val="subscript"/>
              </w:rPr>
              <w:t>i</w:t>
            </w:r>
            <w:r>
              <w:rPr>
                <w:b w:val="0"/>
                <w:i w:val="0"/>
                <w:sz w:val="17"/>
              </w:rPr>
              <w:t xml:space="preserve"> ≤ C</w:t>
            </w:r>
          </w:p>
        </w:tc>
        <w:tc>
          <w:tcPr>
            <w:tcW w:type="dxa" w:w="2948"/>
            <w:shd w:val="clear" w:color="auto" w:fill="F2F6FC"/>
            <w:tcMar>
              <w:top w:w="70" w:type="dxa"/>
              <w:bottom w:w="70" w:type="dxa"/>
              <w:left w:w="140" w:type="dxa"/>
              <w:right w:w="110" w:type="dxa"/>
            </w:tcMar>
          </w:tcPr>
          <w:p>
            <w:pPr>
              <w:spacing w:after="0"/>
            </w:pPr>
            <w:r>
              <w:rPr>
                <w:b w:val="0"/>
                <w:i w:val="0"/>
                <w:sz w:val="17"/>
              </w:rPr>
              <w:t>α = C: inside margin / misclassified.</w:t>
            </w:r>
          </w:p>
        </w:tc>
      </w:tr>
      <w:tr>
        <w:tc>
          <w:tcPr>
            <w:tcW w:type="dxa" w:w="2268"/>
          </w:tcPr>
          <w:p>
            <w:pPr>
              <w:spacing w:after="0"/>
            </w:pPr>
            <w:r>
              <w:rPr>
                <w:b w:val="0"/>
                <w:i w:val="0"/>
                <w:sz w:val="17"/>
              </w:rPr>
              <w:t>Hinge loss / slack</w:t>
            </w:r>
          </w:p>
        </w:tc>
        <w:tc>
          <w:tcPr>
            <w:tcW w:type="dxa" w:w="4139"/>
          </w:tcPr>
          <w:p>
            <w:pPr>
              <w:spacing w:after="0"/>
            </w:pPr>
            <w:r>
              <w:rPr>
                <w:b w:val="0"/>
                <w:i w:val="0"/>
                <w:sz w:val="17"/>
              </w:rPr>
              <w:t>ξ</w:t>
            </w:r>
            <w:r>
              <w:rPr>
                <w:b w:val="0"/>
                <w:i w:val="0"/>
                <w:sz w:val="17"/>
                <w:vertAlign w:val="subscript"/>
              </w:rPr>
              <w:t>i</w:t>
            </w:r>
            <w:r>
              <w:rPr>
                <w:b w:val="0"/>
                <w:i w:val="0"/>
                <w:sz w:val="17"/>
              </w:rPr>
              <w:t xml:space="preserve"> = max(0, 1 − y</w:t>
            </w:r>
            <w:r>
              <w:rPr>
                <w:b w:val="0"/>
                <w:i w:val="0"/>
                <w:sz w:val="17"/>
                <w:vertAlign w:val="subscript"/>
              </w:rPr>
              <w:t>i</w:t>
            </w:r>
            <w:r>
              <w:rPr>
                <w:b w:val="0"/>
                <w:i w:val="0"/>
                <w:sz w:val="17"/>
              </w:rPr>
              <w:t xml:space="preserve"> f(x</w:t>
            </w:r>
            <w:r>
              <w:rPr>
                <w:b w:val="0"/>
                <w:i w:val="0"/>
                <w:sz w:val="17"/>
                <w:vertAlign w:val="subscript"/>
              </w:rPr>
              <w:t>i</w:t>
            </w:r>
            <w:r>
              <w:rPr>
                <w:b w:val="0"/>
                <w:i w:val="0"/>
                <w:sz w:val="17"/>
              </w:rPr>
              <w:t>))</w:t>
            </w:r>
          </w:p>
        </w:tc>
        <w:tc>
          <w:tcPr>
            <w:tcW w:type="dxa" w:w="2948"/>
          </w:tcPr>
          <w:p>
            <w:pPr>
              <w:spacing w:after="0"/>
            </w:pPr>
            <w:r>
              <w:rPr>
                <w:b w:val="0"/>
                <w:i w:val="0"/>
                <w:sz w:val="17"/>
              </w:rPr>
              <w:t>ξ = 0 safe; 0 &lt; ξ &lt; 1 inside margin; ξ &gt; 1 misclassified.</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Kernels</w:t>
            </w:r>
          </w:p>
        </w:tc>
        <w:tc>
          <w:tcPr>
            <w:tcW w:type="dxa" w:w="4139"/>
            <w:shd w:val="clear" w:color="auto" w:fill="F2F6FC"/>
            <w:tcMar>
              <w:top w:w="70" w:type="dxa"/>
              <w:bottom w:w="70" w:type="dxa"/>
              <w:left w:w="140" w:type="dxa"/>
              <w:right w:w="110" w:type="dxa"/>
            </w:tcMar>
          </w:tcPr>
          <w:p>
            <w:pPr>
              <w:spacing w:after="0"/>
            </w:pPr>
            <w:r>
              <w:rPr>
                <w:b w:val="0"/>
                <w:i w:val="0"/>
                <w:sz w:val="17"/>
              </w:rPr>
              <w:t>linear x</w:t>
            </w:r>
            <w:r>
              <w:rPr>
                <w:b w:val="0"/>
                <w:i w:val="0"/>
                <w:sz w:val="17"/>
                <w:vertAlign w:val="superscript"/>
              </w:rPr>
              <w:t>T</w:t>
            </w:r>
            <w:r>
              <w:rPr>
                <w:b w:val="0"/>
                <w:i w:val="0"/>
                <w:sz w:val="17"/>
              </w:rPr>
              <w:t>z;  poly (x</w:t>
            </w:r>
            <w:r>
              <w:rPr>
                <w:b w:val="0"/>
                <w:i w:val="0"/>
                <w:sz w:val="17"/>
                <w:vertAlign w:val="superscript"/>
              </w:rPr>
              <w:t>T</w:t>
            </w:r>
            <w:r>
              <w:rPr>
                <w:b w:val="0"/>
                <w:i w:val="0"/>
                <w:sz w:val="17"/>
              </w:rPr>
              <w:t>z + r)</w:t>
            </w:r>
            <w:r>
              <w:rPr>
                <w:b w:val="0"/>
                <w:i w:val="0"/>
                <w:sz w:val="17"/>
                <w:vertAlign w:val="superscript"/>
              </w:rPr>
              <w:t>d</w:t>
            </w:r>
            <w:r>
              <w:rPr>
                <w:b w:val="0"/>
                <w:i w:val="0"/>
                <w:sz w:val="17"/>
              </w:rPr>
              <w:t>;  RBF exp(−γ‖x − z‖</w:t>
            </w:r>
            <w:r>
              <w:rPr>
                <w:b w:val="0"/>
                <w:i w:val="0"/>
                <w:sz w:val="17"/>
                <w:vertAlign w:val="superscript"/>
              </w:rPr>
              <w:t>2</w:t>
            </w:r>
            <w:r>
              <w:rPr>
                <w:b w:val="0"/>
                <w:i w:val="0"/>
                <w:sz w:val="17"/>
              </w:rPr>
              <w:t>);  sigmoid tanh(γx</w:t>
            </w:r>
            <w:r>
              <w:rPr>
                <w:b w:val="0"/>
                <w:i w:val="0"/>
                <w:sz w:val="17"/>
                <w:vertAlign w:val="superscript"/>
              </w:rPr>
              <w:t>T</w:t>
            </w:r>
            <w:r>
              <w:rPr>
                <w:b w:val="0"/>
                <w:i w:val="0"/>
                <w:sz w:val="17"/>
              </w:rPr>
              <w:t>z + r)</w:t>
            </w:r>
          </w:p>
        </w:tc>
        <w:tc>
          <w:tcPr>
            <w:tcW w:type="dxa" w:w="2948"/>
            <w:shd w:val="clear" w:color="auto" w:fill="F2F6FC"/>
            <w:tcMar>
              <w:top w:w="70" w:type="dxa"/>
              <w:bottom w:w="70" w:type="dxa"/>
              <w:left w:w="140" w:type="dxa"/>
              <w:right w:w="110" w:type="dxa"/>
            </w:tcMar>
          </w:tcPr>
          <w:p>
            <w:pPr>
              <w:spacing w:after="0"/>
            </w:pPr>
            <w:r>
              <w:rPr>
                <w:b w:val="0"/>
                <w:i w:val="0"/>
                <w:sz w:val="17"/>
              </w:rPr>
              <w:t>K(x, z) = φ(x)</w:t>
            </w:r>
            <w:r>
              <w:rPr>
                <w:b w:val="0"/>
                <w:i w:val="0"/>
                <w:sz w:val="17"/>
                <w:vertAlign w:val="superscript"/>
              </w:rPr>
              <w:t>T</w:t>
            </w:r>
            <w:r>
              <w:rPr>
                <w:b w:val="0"/>
                <w:i w:val="0"/>
                <w:sz w:val="17"/>
              </w:rPr>
              <w:t>φ(z) without computing φ.</w:t>
            </w:r>
          </w:p>
        </w:tc>
      </w:tr>
      <w:tr>
        <w:tc>
          <w:tcPr>
            <w:tcW w:type="dxa" w:w="2268"/>
          </w:tcPr>
          <w:p>
            <w:pPr>
              <w:spacing w:after="0"/>
              <w:jc w:val="center"/>
            </w:pPr>
            <w:r>
              <w:rPr>
                <w:b w:val="0"/>
                <w:i w:val="0"/>
                <w:sz w:val="17"/>
              </w:rPr>
              <w:t>Kernel prediction</w:t>
            </w:r>
          </w:p>
        </w:tc>
        <w:tc>
          <w:tcPr>
            <w:tcW w:type="dxa" w:w="4139"/>
          </w:tcPr>
          <w:p>
            <w:pPr>
              <w:spacing w:after="0"/>
            </w:pPr>
            <w:r>
              <w:rPr>
                <w:b w:val="0"/>
                <w:i w:val="0"/>
                <w:sz w:val="17"/>
              </w:rPr>
              <w:t>f(x) = sign( Σ α</w:t>
            </w:r>
            <w:r>
              <w:rPr>
                <w:b w:val="0"/>
                <w:i w:val="0"/>
                <w:sz w:val="17"/>
                <w:vertAlign w:val="subscript"/>
              </w:rPr>
              <w:t>i</w:t>
            </w:r>
            <w:r>
              <w:rPr>
                <w:b w:val="0"/>
                <w:i w:val="0"/>
                <w:sz w:val="17"/>
              </w:rPr>
              <w:t xml:space="preserve"> y</w:t>
            </w:r>
            <w:r>
              <w:rPr>
                <w:b w:val="0"/>
                <w:i w:val="0"/>
                <w:sz w:val="17"/>
                <w:vertAlign w:val="subscript"/>
              </w:rPr>
              <w:t>i</w:t>
            </w:r>
            <w:r>
              <w:rPr>
                <w:b w:val="0"/>
                <w:i w:val="0"/>
                <w:sz w:val="17"/>
              </w:rPr>
              <w:t xml:space="preserve"> K(x</w:t>
            </w:r>
            <w:r>
              <w:rPr>
                <w:b w:val="0"/>
                <w:i w:val="0"/>
                <w:sz w:val="17"/>
                <w:vertAlign w:val="subscript"/>
              </w:rPr>
              <w:t>i</w:t>
            </w:r>
            <w:r>
              <w:rPr>
                <w:b w:val="0"/>
                <w:i w:val="0"/>
                <w:sz w:val="17"/>
              </w:rPr>
              <w:t>, x) + b )</w:t>
            </w:r>
          </w:p>
        </w:tc>
        <w:tc>
          <w:tcPr>
            <w:tcW w:type="dxa" w:w="2948"/>
          </w:tcPr>
          <w:p>
            <w:pPr>
              <w:spacing w:after="0"/>
            </w:pPr>
            <w:r>
              <w:rPr>
                <w:b w:val="0"/>
                <w:i w:val="0"/>
                <w:sz w:val="17"/>
              </w:rPr>
              <w:t>Large γ (RBF) → very local → overfit.</w:t>
            </w:r>
          </w:p>
        </w:tc>
      </w:tr>
    </w:tbl>
    <w:p>
      <w:pPr>
        <w:spacing w:after="0"/>
      </w:pPr>
    </w:p>
    <w:p>
      <w:pPr>
        <w:pStyle w:val="Heading2"/>
      </w:pPr>
      <w:r>
        <w:t>14.9 Bias–variance</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jc w:val="center"/>
            </w:pPr>
            <w:r>
              <w:rPr>
                <w:b w:val="0"/>
                <w:i w:val="0"/>
                <w:sz w:val="17"/>
              </w:rPr>
              <w:t>Data model</w:t>
            </w:r>
          </w:p>
        </w:tc>
        <w:tc>
          <w:tcPr>
            <w:tcW w:type="dxa" w:w="4139"/>
          </w:tcPr>
          <w:p>
            <w:pPr>
              <w:spacing w:after="0"/>
            </w:pPr>
            <w:r>
              <w:rPr>
                <w:b w:val="0"/>
                <w:i w:val="0"/>
                <w:sz w:val="17"/>
              </w:rPr>
              <w:t>y = f(x) + ε,   E[ε] = 0,  Var(ε) = σ</w:t>
            </w:r>
            <w:r>
              <w:rPr>
                <w:b w:val="0"/>
                <w:i w:val="0"/>
                <w:sz w:val="17"/>
                <w:vertAlign w:val="superscript"/>
              </w:rPr>
              <w:t>2</w:t>
            </w:r>
          </w:p>
        </w:tc>
        <w:tc>
          <w:tcPr>
            <w:tcW w:type="dxa" w:w="2948"/>
          </w:tcPr>
          <w:p>
            <w:pPr>
              <w:spacing w:after="0"/>
            </w:pPr>
            <w:r>
              <w:rPr>
                <w:b w:val="0"/>
                <w:i w:val="0"/>
                <w:sz w:val="17"/>
              </w:rPr>
              <w:t>f unknown true function.</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Decomposition</w:t>
            </w:r>
          </w:p>
        </w:tc>
        <w:tc>
          <w:tcPr>
            <w:tcW w:type="dxa" w:w="4139"/>
            <w:shd w:val="clear" w:color="auto" w:fill="F2F6FC"/>
            <w:tcMar>
              <w:top w:w="70" w:type="dxa"/>
              <w:bottom w:w="70" w:type="dxa"/>
              <w:left w:w="140" w:type="dxa"/>
              <w:right w:w="110" w:type="dxa"/>
            </w:tcMar>
          </w:tcPr>
          <w:p>
            <w:pPr>
              <w:spacing w:after="0"/>
            </w:pPr>
            <w:r>
              <w:rPr>
                <w:b w:val="0"/>
                <w:i w:val="0"/>
                <w:sz w:val="17"/>
              </w:rPr>
              <w:t>E[(y − f̂(x))</w:t>
            </w:r>
            <w:r>
              <w:rPr>
                <w:b w:val="0"/>
                <w:i w:val="0"/>
                <w:sz w:val="17"/>
                <w:vertAlign w:val="superscript"/>
              </w:rPr>
              <w:t>2</w:t>
            </w:r>
            <w:r>
              <w:rPr>
                <w:b w:val="0"/>
                <w:i w:val="0"/>
                <w:sz w:val="17"/>
              </w:rPr>
              <w:t>] = Bias</w:t>
            </w:r>
            <w:r>
              <w:rPr>
                <w:b w:val="0"/>
                <w:i w:val="0"/>
                <w:sz w:val="17"/>
                <w:vertAlign w:val="superscript"/>
              </w:rPr>
              <w:t>2</w:t>
            </w:r>
            <w:r>
              <w:rPr>
                <w:b w:val="0"/>
                <w:i w:val="0"/>
                <w:sz w:val="17"/>
              </w:rPr>
              <w:t xml:space="preserve"> + Variance + σ</w:t>
            </w:r>
            <w:r>
              <w:rPr>
                <w:b w:val="0"/>
                <w:i w:val="0"/>
                <w:sz w:val="17"/>
                <w:vertAlign w:val="superscript"/>
              </w:rPr>
              <w:t>2</w:t>
            </w:r>
          </w:p>
        </w:tc>
        <w:tc>
          <w:tcPr>
            <w:tcW w:type="dxa" w:w="2948"/>
            <w:shd w:val="clear" w:color="auto" w:fill="F2F6FC"/>
            <w:tcMar>
              <w:top w:w="70" w:type="dxa"/>
              <w:bottom w:w="70" w:type="dxa"/>
              <w:left w:w="140" w:type="dxa"/>
              <w:right w:w="110" w:type="dxa"/>
            </w:tcMar>
          </w:tcPr>
          <w:p>
            <w:pPr>
              <w:spacing w:after="0"/>
            </w:pPr>
            <w:r>
              <w:rPr>
                <w:b w:val="0"/>
                <w:i w:val="0"/>
                <w:sz w:val="17"/>
              </w:rPr>
              <w:t>Expectation over training sets and noise.</w:t>
            </w:r>
          </w:p>
        </w:tc>
      </w:tr>
      <w:tr>
        <w:tc>
          <w:tcPr>
            <w:tcW w:type="dxa" w:w="2268"/>
          </w:tcPr>
          <w:p>
            <w:pPr>
              <w:spacing w:after="0"/>
              <w:jc w:val="center"/>
            </w:pPr>
            <w:r>
              <w:rPr>
                <w:b w:val="0"/>
                <w:i w:val="0"/>
                <w:sz w:val="17"/>
              </w:rPr>
              <w:t>Bias</w:t>
            </w:r>
          </w:p>
        </w:tc>
        <w:tc>
          <w:tcPr>
            <w:tcW w:type="dxa" w:w="4139"/>
          </w:tcPr>
          <w:p>
            <w:pPr>
              <w:spacing w:after="0"/>
              <w:jc w:val="center"/>
            </w:pPr>
            <w:r>
              <w:rPr>
                <w:b w:val="0"/>
                <w:i w:val="0"/>
                <w:sz w:val="17"/>
              </w:rPr>
              <w:t>E[f̂(x)] − f(x)</w:t>
            </w:r>
          </w:p>
        </w:tc>
        <w:tc>
          <w:tcPr>
            <w:tcW w:type="dxa" w:w="2948"/>
          </w:tcPr>
          <w:p>
            <w:pPr>
              <w:spacing w:after="0"/>
            </w:pPr>
            <w:r>
              <w:rPr>
                <w:b w:val="0"/>
                <w:i w:val="0"/>
                <w:sz w:val="17"/>
              </w:rPr>
              <w:t>Error of the AVERAGE model (wrong assumptions).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Variance</w:t>
            </w:r>
          </w:p>
        </w:tc>
        <w:tc>
          <w:tcPr>
            <w:tcW w:type="dxa" w:w="4139"/>
            <w:shd w:val="clear" w:color="auto" w:fill="F2F6FC"/>
            <w:tcMar>
              <w:top w:w="70" w:type="dxa"/>
              <w:bottom w:w="70" w:type="dxa"/>
              <w:left w:w="140" w:type="dxa"/>
              <w:right w:w="110" w:type="dxa"/>
            </w:tcMar>
          </w:tcPr>
          <w:p>
            <w:pPr>
              <w:spacing w:after="0"/>
            </w:pPr>
            <w:r>
              <w:rPr>
                <w:b w:val="0"/>
                <w:i w:val="0"/>
                <w:sz w:val="17"/>
              </w:rPr>
              <w:t>E[ (f̂(x) − E[f̂(x)])</w:t>
            </w:r>
            <w:r>
              <w:rPr>
                <w:b w:val="0"/>
                <w:i w:val="0"/>
                <w:sz w:val="17"/>
                <w:vertAlign w:val="superscript"/>
              </w:rPr>
              <w:t>2</w:t>
            </w:r>
            <w:r>
              <w:rPr>
                <w:b w:val="0"/>
                <w:i w:val="0"/>
                <w:sz w:val="17"/>
              </w:rPr>
              <w:t xml:space="preserve"> ]</w:t>
            </w:r>
          </w:p>
        </w:tc>
        <w:tc>
          <w:tcPr>
            <w:tcW w:type="dxa" w:w="2948"/>
            <w:shd w:val="clear" w:color="auto" w:fill="F2F6FC"/>
            <w:tcMar>
              <w:top w:w="70" w:type="dxa"/>
              <w:bottom w:w="70" w:type="dxa"/>
              <w:left w:w="140" w:type="dxa"/>
              <w:right w:w="110" w:type="dxa"/>
            </w:tcMar>
          </w:tcPr>
          <w:p>
            <w:pPr>
              <w:spacing w:after="0"/>
            </w:pPr>
            <w:r>
              <w:rPr>
                <w:b w:val="0"/>
                <w:i w:val="0"/>
                <w:sz w:val="17"/>
              </w:rPr>
              <w:t>How much models trained on different samples differ.</w:t>
            </w:r>
          </w:p>
        </w:tc>
      </w:tr>
      <w:tr>
        <w:tc>
          <w:tcPr>
            <w:tcW w:type="dxa" w:w="2268"/>
          </w:tcPr>
          <w:p>
            <w:pPr>
              <w:spacing w:after="0"/>
              <w:jc w:val="center"/>
            </w:pPr>
            <w:r>
              <w:rPr>
                <w:b w:val="0"/>
                <w:i w:val="0"/>
                <w:sz w:val="17"/>
              </w:rPr>
              <w:t>Irreducible error</w:t>
            </w:r>
          </w:p>
        </w:tc>
        <w:tc>
          <w:tcPr>
            <w:tcW w:type="dxa" w:w="4139"/>
          </w:tcPr>
          <w:p>
            <w:pPr>
              <w:spacing w:after="0"/>
              <w:jc w:val="center"/>
            </w:pPr>
            <w:r>
              <w:rPr>
                <w:b w:val="0"/>
                <w:i w:val="0"/>
                <w:sz w:val="17"/>
              </w:rPr>
              <w:t>σ</w:t>
            </w:r>
            <w:r>
              <w:rPr>
                <w:b w:val="0"/>
                <w:i w:val="0"/>
                <w:sz w:val="17"/>
                <w:vertAlign w:val="superscript"/>
              </w:rPr>
              <w:t>2</w:t>
            </w:r>
          </w:p>
        </w:tc>
        <w:tc>
          <w:tcPr>
            <w:tcW w:type="dxa" w:w="2948"/>
          </w:tcPr>
          <w:p>
            <w:pPr>
              <w:spacing w:after="0"/>
            </w:pPr>
            <w:r>
              <w:rPr>
                <w:b w:val="0"/>
                <w:i w:val="0"/>
                <w:sz w:val="17"/>
              </w:rPr>
              <w:t>No model can remove it.</w:t>
            </w:r>
          </w:p>
        </w:tc>
      </w:tr>
      <w:tr>
        <w:tc>
          <w:tcPr>
            <w:tcW w:type="dxa" w:w="2268"/>
            <w:shd w:val="clear" w:color="auto" w:fill="F2F6FC"/>
            <w:tcMar>
              <w:top w:w="70" w:type="dxa"/>
              <w:bottom w:w="70" w:type="dxa"/>
              <w:left w:w="140" w:type="dxa"/>
              <w:right w:w="110" w:type="dxa"/>
            </w:tcMar>
          </w:tcPr>
          <w:p>
            <w:pPr>
              <w:spacing w:after="0"/>
            </w:pPr>
            <w:r>
              <w:rPr>
                <w:b w:val="0"/>
                <w:i w:val="0"/>
                <w:sz w:val="17"/>
              </w:rPr>
              <w:t>High bias (underfit)</w:t>
            </w:r>
          </w:p>
        </w:tc>
        <w:tc>
          <w:tcPr>
            <w:tcW w:type="dxa" w:w="4139"/>
            <w:shd w:val="clear" w:color="auto" w:fill="F2F6FC"/>
            <w:tcMar>
              <w:top w:w="70" w:type="dxa"/>
              <w:bottom w:w="70" w:type="dxa"/>
              <w:left w:w="140" w:type="dxa"/>
              <w:right w:w="110" w:type="dxa"/>
            </w:tcMar>
          </w:tcPr>
          <w:p>
            <w:pPr>
              <w:spacing w:after="0"/>
            </w:pPr>
            <w:r>
              <w:rPr>
                <w:b w:val="0"/>
                <w:i w:val="0"/>
                <w:sz w:val="17"/>
              </w:rPr>
              <w:t>train error high ≈ test error</w:t>
            </w:r>
          </w:p>
        </w:tc>
        <w:tc>
          <w:tcPr>
            <w:tcW w:type="dxa" w:w="2948"/>
            <w:shd w:val="clear" w:color="auto" w:fill="F2F6FC"/>
            <w:tcMar>
              <w:top w:w="70" w:type="dxa"/>
              <w:bottom w:w="70" w:type="dxa"/>
              <w:left w:w="140" w:type="dxa"/>
              <w:right w:w="110" w:type="dxa"/>
            </w:tcMar>
          </w:tcPr>
          <w:p>
            <w:pPr>
              <w:spacing w:after="0"/>
            </w:pPr>
            <w:r>
              <w:rPr>
                <w:b w:val="0"/>
                <w:i w:val="0"/>
                <w:sz w:val="17"/>
              </w:rPr>
              <w:t>More complex model / features, less regularisation. More data does NOT help.</w:t>
            </w:r>
          </w:p>
        </w:tc>
      </w:tr>
      <w:tr>
        <w:tc>
          <w:tcPr>
            <w:tcW w:type="dxa" w:w="2268"/>
          </w:tcPr>
          <w:p>
            <w:pPr>
              <w:spacing w:after="0"/>
            </w:pPr>
            <w:r>
              <w:rPr>
                <w:b w:val="0"/>
                <w:i w:val="0"/>
                <w:sz w:val="17"/>
              </w:rPr>
              <w:t>High variance (overfit)</w:t>
            </w:r>
          </w:p>
        </w:tc>
        <w:tc>
          <w:tcPr>
            <w:tcW w:type="dxa" w:w="4139"/>
          </w:tcPr>
          <w:p>
            <w:pPr>
              <w:spacing w:after="0"/>
            </w:pPr>
            <w:r>
              <w:rPr>
                <w:b w:val="0"/>
                <w:i w:val="0"/>
                <w:sz w:val="17"/>
              </w:rPr>
              <w:t>train error low ≪ test error</w:t>
            </w:r>
          </w:p>
        </w:tc>
        <w:tc>
          <w:tcPr>
            <w:tcW w:type="dxa" w:w="2948"/>
          </w:tcPr>
          <w:p>
            <w:pPr>
              <w:spacing w:after="0"/>
            </w:pPr>
            <w:r>
              <w:rPr>
                <w:b w:val="0"/>
                <w:i w:val="0"/>
                <w:sz w:val="17"/>
              </w:rPr>
              <w:t>More data, regularisation, simpler model, pruning, bagging, larger K.</w:t>
            </w:r>
          </w:p>
        </w:tc>
      </w:tr>
      <w:tr>
        <w:tc>
          <w:tcPr>
            <w:tcW w:type="dxa" w:w="2268"/>
            <w:shd w:val="clear" w:color="auto" w:fill="F2F6FC"/>
            <w:tcMar>
              <w:top w:w="70" w:type="dxa"/>
              <w:bottom w:w="70" w:type="dxa"/>
              <w:left w:w="140" w:type="dxa"/>
              <w:right w:w="110" w:type="dxa"/>
            </w:tcMar>
          </w:tcPr>
          <w:p>
            <w:pPr>
              <w:spacing w:after="0"/>
            </w:pPr>
            <w:r>
              <w:rPr>
                <w:b w:val="0"/>
                <w:i w:val="0"/>
                <w:sz w:val="17"/>
              </w:rPr>
              <w:t>Regularised training</w:t>
            </w:r>
          </w:p>
        </w:tc>
        <w:tc>
          <w:tcPr>
            <w:tcW w:type="dxa" w:w="4139"/>
            <w:shd w:val="clear" w:color="auto" w:fill="F2F6FC"/>
            <w:tcMar>
              <w:top w:w="70" w:type="dxa"/>
              <w:bottom w:w="70" w:type="dxa"/>
              <w:left w:w="140" w:type="dxa"/>
              <w:right w:w="110" w:type="dxa"/>
            </w:tcMar>
          </w:tcPr>
          <w:p>
            <w:pPr>
              <w:spacing w:after="0"/>
            </w:pPr>
            <w:r>
              <w:rPr>
                <w:b w:val="0"/>
                <w:i w:val="0"/>
                <w:sz w:val="17"/>
              </w:rPr>
              <w:t>min L</w:t>
            </w:r>
            <w:r>
              <w:rPr>
                <w:b w:val="0"/>
                <w:i w:val="0"/>
                <w:sz w:val="17"/>
                <w:vertAlign w:val="subscript"/>
              </w:rPr>
              <w:t>train</w:t>
            </w:r>
            <w:r>
              <w:rPr>
                <w:b w:val="0"/>
                <w:i w:val="0"/>
                <w:sz w:val="17"/>
              </w:rPr>
              <w:t>(θ) + Ω(θ)</w:t>
            </w:r>
          </w:p>
        </w:tc>
        <w:tc>
          <w:tcPr>
            <w:tcW w:type="dxa" w:w="2948"/>
            <w:shd w:val="clear" w:color="auto" w:fill="F2F6FC"/>
            <w:tcMar>
              <w:top w:w="70" w:type="dxa"/>
              <w:bottom w:w="70" w:type="dxa"/>
              <w:left w:w="140" w:type="dxa"/>
              <w:right w:w="110" w:type="dxa"/>
            </w:tcMar>
          </w:tcPr>
          <w:p>
            <w:pPr>
              <w:spacing w:after="0"/>
            </w:pPr>
            <w:r>
              <w:rPr>
                <w:b w:val="0"/>
                <w:i w:val="0"/>
                <w:sz w:val="17"/>
              </w:rPr>
              <w:t>True error ≈ train error + complexity term.</w:t>
            </w:r>
          </w:p>
        </w:tc>
      </w:tr>
    </w:tbl>
    <w:p>
      <w:pPr>
        <w:spacing w:after="0"/>
      </w:pPr>
    </w:p>
    <w:p>
      <w:pPr>
        <w:pStyle w:val="Heading2"/>
      </w:pPr>
      <w:r>
        <w:t>14.10 AdaBoost</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jc w:val="center"/>
            </w:pPr>
            <w:r>
              <w:rPr>
                <w:b w:val="0"/>
                <w:i w:val="0"/>
                <w:sz w:val="17"/>
              </w:rPr>
              <w:t>Initial weights</w:t>
            </w:r>
          </w:p>
        </w:tc>
        <w:tc>
          <w:tcPr>
            <w:tcW w:type="dxa" w:w="4139"/>
          </w:tcPr>
          <w:p>
            <w:pPr>
              <w:spacing w:after="0"/>
              <w:jc w:val="center"/>
            </w:pPr>
            <w:r>
              <w:rPr>
                <w:b w:val="0"/>
                <w:i w:val="0"/>
                <w:sz w:val="17"/>
              </w:rPr>
              <w:t>w</w:t>
            </w:r>
            <w:r>
              <w:rPr>
                <w:b w:val="0"/>
                <w:i w:val="0"/>
                <w:sz w:val="17"/>
                <w:vertAlign w:val="subscript"/>
              </w:rPr>
              <w:t>i</w:t>
            </w:r>
            <w:r>
              <w:rPr>
                <w:b w:val="0"/>
                <w:i w:val="0"/>
                <w:sz w:val="17"/>
                <w:vertAlign w:val="superscript"/>
              </w:rPr>
              <w:t>(1)</w:t>
            </w:r>
            <w:r>
              <w:rPr>
                <w:b w:val="0"/>
                <w:i w:val="0"/>
                <w:sz w:val="17"/>
              </w:rPr>
              <w:t xml:space="preserve"> = 1/N</w:t>
            </w:r>
          </w:p>
        </w:tc>
        <w:tc>
          <w:tcPr>
            <w:tcW w:type="dxa" w:w="2948"/>
          </w:tcPr>
          <w:p>
            <w:pPr>
              <w:spacing w:after="0"/>
            </w:pPr>
            <w:r>
              <w:rPr>
                <w:b w:val="0"/>
                <w:i w:val="0"/>
                <w:sz w:val="17"/>
              </w:rPr>
              <w:t>Labels y ∈ {−1, +1}.</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Weighted error</w:t>
            </w:r>
          </w:p>
        </w:tc>
        <w:tc>
          <w:tcPr>
            <w:tcW w:type="dxa" w:w="4139"/>
            <w:shd w:val="clear" w:color="auto" w:fill="F2F6FC"/>
            <w:tcMar>
              <w:top w:w="70" w:type="dxa"/>
              <w:bottom w:w="70" w:type="dxa"/>
              <w:left w:w="140" w:type="dxa"/>
              <w:right w:w="110" w:type="dxa"/>
            </w:tcMar>
          </w:tcPr>
          <w:p>
            <w:pPr>
              <w:spacing w:after="0"/>
            </w:pPr>
            <w:r>
              <w:rPr>
                <w:b w:val="0"/>
                <w:i w:val="0"/>
                <w:sz w:val="17"/>
              </w:rPr>
              <w:t>ε</w:t>
            </w:r>
            <w:r>
              <w:rPr>
                <w:b w:val="0"/>
                <w:i w:val="0"/>
                <w:sz w:val="17"/>
                <w:vertAlign w:val="subscript"/>
              </w:rPr>
              <w:t>t</w:t>
            </w:r>
            <w:r>
              <w:rPr>
                <w:b w:val="0"/>
                <w:i w:val="0"/>
                <w:sz w:val="17"/>
              </w:rPr>
              <w:t xml:space="preserve"> = Σ</w:t>
            </w:r>
            <w:r>
              <w:rPr>
                <w:b w:val="0"/>
                <w:i w:val="0"/>
                <w:sz w:val="17"/>
                <w:vertAlign w:val="subscript"/>
              </w:rPr>
              <w:t>i : hₜ(xᵢ) ≠ yᵢ</w:t>
            </w:r>
            <w:r>
              <w:rPr>
                <w:b w:val="0"/>
                <w:i w:val="0"/>
                <w:sz w:val="17"/>
              </w:rPr>
              <w:t xml:space="preserve"> w</w:t>
            </w:r>
            <w:r>
              <w:rPr>
                <w:b w:val="0"/>
                <w:i w:val="0"/>
                <w:sz w:val="17"/>
                <w:vertAlign w:val="subscript"/>
              </w:rPr>
              <w:t>i</w:t>
            </w:r>
            <w:r>
              <w:rPr>
                <w:b w:val="0"/>
                <w:i w:val="0"/>
                <w:sz w:val="17"/>
                <w:vertAlign w:val="superscript"/>
              </w:rPr>
              <w:t>(t)</w:t>
            </w:r>
          </w:p>
        </w:tc>
        <w:tc>
          <w:tcPr>
            <w:tcW w:type="dxa" w:w="2948"/>
            <w:shd w:val="clear" w:color="auto" w:fill="F2F6FC"/>
            <w:tcMar>
              <w:top w:w="70" w:type="dxa"/>
              <w:bottom w:w="70" w:type="dxa"/>
              <w:left w:w="140" w:type="dxa"/>
              <w:right w:w="110" w:type="dxa"/>
            </w:tcMar>
          </w:tcPr>
          <w:p>
            <w:pPr>
              <w:spacing w:after="0"/>
            </w:pPr>
            <w:r>
              <w:rPr>
                <w:b w:val="0"/>
                <w:i w:val="0"/>
                <w:sz w:val="17"/>
              </w:rPr>
              <w:t>Sum of weights of WRONG points (weights sum to 1).</w:t>
            </w:r>
          </w:p>
        </w:tc>
      </w:tr>
      <w:tr>
        <w:tc>
          <w:tcPr>
            <w:tcW w:type="dxa" w:w="2268"/>
          </w:tcPr>
          <w:p>
            <w:pPr>
              <w:spacing w:after="0"/>
              <w:jc w:val="center"/>
            </w:pPr>
            <w:r>
              <w:rPr>
                <w:b w:val="0"/>
                <w:i w:val="0"/>
                <w:sz w:val="17"/>
              </w:rPr>
              <w:t>Learner weight</w:t>
            </w:r>
          </w:p>
        </w:tc>
        <w:tc>
          <w:tcPr>
            <w:tcW w:type="dxa" w:w="4139"/>
          </w:tcPr>
          <w:p>
            <w:pPr>
              <w:spacing w:after="0"/>
            </w:pPr>
            <w:r>
              <w:rPr>
                <w:b w:val="0"/>
                <w:i w:val="0"/>
                <w:sz w:val="17"/>
              </w:rPr>
              <w:t>α</w:t>
            </w:r>
            <w:r>
              <w:rPr>
                <w:b w:val="0"/>
                <w:i w:val="0"/>
                <w:sz w:val="17"/>
                <w:vertAlign w:val="subscript"/>
              </w:rPr>
              <w:t>t</w:t>
            </w:r>
            <w:r>
              <w:rPr>
                <w:b w:val="0"/>
                <w:i w:val="0"/>
                <w:sz w:val="17"/>
              </w:rPr>
              <w:t xml:space="preserve"> = ½ ln( (1 − ε</w:t>
            </w:r>
            <w:r>
              <w:rPr>
                <w:b w:val="0"/>
                <w:i w:val="0"/>
                <w:sz w:val="17"/>
                <w:vertAlign w:val="subscript"/>
              </w:rPr>
              <w:t>t</w:t>
            </w:r>
            <w:r>
              <w:rPr>
                <w:b w:val="0"/>
                <w:i w:val="0"/>
                <w:sz w:val="17"/>
              </w:rPr>
              <w:t>) / ε</w:t>
            </w:r>
            <w:r>
              <w:rPr>
                <w:b w:val="0"/>
                <w:i w:val="0"/>
                <w:sz w:val="17"/>
                <w:vertAlign w:val="subscript"/>
              </w:rPr>
              <w:t>t</w:t>
            </w:r>
            <w:r>
              <w:rPr>
                <w:b w:val="0"/>
                <w:i w:val="0"/>
                <w:sz w:val="17"/>
              </w:rPr>
              <w:t xml:space="preserve"> )</w:t>
            </w:r>
          </w:p>
        </w:tc>
        <w:tc>
          <w:tcPr>
            <w:tcW w:type="dxa" w:w="2948"/>
          </w:tcPr>
          <w:p>
            <w:pPr>
              <w:spacing w:after="0"/>
            </w:pPr>
            <w:r>
              <w:rPr>
                <w:b w:val="0"/>
                <w:i w:val="0"/>
                <w:sz w:val="17"/>
              </w:rPr>
              <w:t>ε = 0.5 → α = 0; ε &lt; 0.5 → α &gt; 0. Natural log!</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Weight update</w:t>
            </w:r>
          </w:p>
        </w:tc>
        <w:tc>
          <w:tcPr>
            <w:tcW w:type="dxa" w:w="4139"/>
            <w:shd w:val="clear" w:color="auto" w:fill="F2F6FC"/>
            <w:tcMar>
              <w:top w:w="70" w:type="dxa"/>
              <w:bottom w:w="70" w:type="dxa"/>
              <w:left w:w="140" w:type="dxa"/>
              <w:right w:w="110" w:type="dxa"/>
            </w:tcMar>
          </w:tcPr>
          <w:p>
            <w:pPr>
              <w:spacing w:after="0"/>
            </w:pPr>
            <w:r>
              <w:rPr>
                <w:b w:val="0"/>
                <w:i w:val="0"/>
                <w:sz w:val="17"/>
              </w:rPr>
              <w:t>w</w:t>
            </w:r>
            <w:r>
              <w:rPr>
                <w:b w:val="0"/>
                <w:i w:val="0"/>
                <w:sz w:val="17"/>
                <w:vertAlign w:val="subscript"/>
              </w:rPr>
              <w:t>i</w:t>
            </w:r>
            <w:r>
              <w:rPr>
                <w:b w:val="0"/>
                <w:i w:val="0"/>
                <w:sz w:val="17"/>
              </w:rPr>
              <w:t xml:space="preserve"> ← w</w:t>
            </w:r>
            <w:r>
              <w:rPr>
                <w:b w:val="0"/>
                <w:i w:val="0"/>
                <w:sz w:val="17"/>
                <w:vertAlign w:val="subscript"/>
              </w:rPr>
              <w:t>i</w:t>
            </w:r>
            <w:r>
              <w:rPr>
                <w:b w:val="0"/>
                <w:i w:val="0"/>
                <w:sz w:val="17"/>
              </w:rPr>
              <w:t xml:space="preserve"> · exp(−α</w:t>
            </w:r>
            <w:r>
              <w:rPr>
                <w:b w:val="0"/>
                <w:i w:val="0"/>
                <w:sz w:val="17"/>
                <w:vertAlign w:val="subscript"/>
              </w:rPr>
              <w:t>t</w:t>
            </w:r>
            <w:r>
              <w:rPr>
                <w:b w:val="0"/>
                <w:i w:val="0"/>
                <w:sz w:val="17"/>
              </w:rPr>
              <w:t xml:space="preserve"> y</w:t>
            </w:r>
            <w:r>
              <w:rPr>
                <w:b w:val="0"/>
                <w:i w:val="0"/>
                <w:sz w:val="17"/>
                <w:vertAlign w:val="subscript"/>
              </w:rPr>
              <w:t>i</w:t>
            </w:r>
            <w:r>
              <w:rPr>
                <w:b w:val="0"/>
                <w:i w:val="0"/>
                <w:sz w:val="17"/>
              </w:rPr>
              <w:t xml:space="preserve"> h</w:t>
            </w:r>
            <w:r>
              <w:rPr>
                <w:b w:val="0"/>
                <w:i w:val="0"/>
                <w:sz w:val="17"/>
                <w:vertAlign w:val="subscript"/>
              </w:rPr>
              <w:t>t</w:t>
            </w:r>
            <w:r>
              <w:rPr>
                <w:b w:val="0"/>
                <w:i w:val="0"/>
                <w:sz w:val="17"/>
              </w:rPr>
              <w:t>(x</w:t>
            </w:r>
            <w:r>
              <w:rPr>
                <w:b w:val="0"/>
                <w:i w:val="0"/>
                <w:sz w:val="17"/>
                <w:vertAlign w:val="subscript"/>
              </w:rPr>
              <w:t>i</w:t>
            </w:r>
            <w:r>
              <w:rPr>
                <w:b w:val="0"/>
                <w:i w:val="0"/>
                <w:sz w:val="17"/>
              </w:rPr>
              <w:t>)) / Z</w:t>
            </w:r>
            <w:r>
              <w:rPr>
                <w:b w:val="0"/>
                <w:i w:val="0"/>
                <w:sz w:val="17"/>
                <w:vertAlign w:val="subscript"/>
              </w:rPr>
              <w:t>t</w:t>
            </w:r>
          </w:p>
        </w:tc>
        <w:tc>
          <w:tcPr>
            <w:tcW w:type="dxa" w:w="2948"/>
            <w:shd w:val="clear" w:color="auto" w:fill="F2F6FC"/>
            <w:tcMar>
              <w:top w:w="70" w:type="dxa"/>
              <w:bottom w:w="70" w:type="dxa"/>
              <w:left w:w="140" w:type="dxa"/>
              <w:right w:w="110" w:type="dxa"/>
            </w:tcMar>
          </w:tcPr>
          <w:p>
            <w:pPr>
              <w:spacing w:after="0"/>
            </w:pPr>
            <w:r>
              <w:rPr>
                <w:b w:val="0"/>
                <w:i w:val="0"/>
                <w:sz w:val="17"/>
              </w:rPr>
              <w:t>Wrong: × e</w:t>
            </w:r>
            <w:r>
              <w:rPr>
                <w:b w:val="0"/>
                <w:i w:val="0"/>
                <w:sz w:val="17"/>
                <w:vertAlign w:val="superscript"/>
              </w:rPr>
              <w:t>α</w:t>
            </w:r>
            <w:r>
              <w:rPr>
                <w:b w:val="0"/>
                <w:i w:val="0"/>
                <w:sz w:val="17"/>
              </w:rPr>
              <w:t>; right: × e</w:t>
            </w:r>
            <w:r>
              <w:rPr>
                <w:b w:val="0"/>
                <w:i w:val="0"/>
                <w:sz w:val="17"/>
                <w:vertAlign w:val="superscript"/>
              </w:rPr>
              <w:t>−α</w:t>
            </w:r>
            <w:r>
              <w:rPr>
                <w:b w:val="0"/>
                <w:i w:val="0"/>
                <w:sz w:val="17"/>
              </w:rPr>
              <w:t>; then NORMALISE.</w:t>
            </w:r>
          </w:p>
        </w:tc>
      </w:tr>
      <w:tr>
        <w:tc>
          <w:tcPr>
            <w:tcW w:type="dxa" w:w="2268"/>
          </w:tcPr>
          <w:p>
            <w:pPr>
              <w:spacing w:after="0"/>
              <w:jc w:val="center"/>
            </w:pPr>
            <w:r>
              <w:rPr>
                <w:b w:val="0"/>
                <w:i w:val="0"/>
                <w:sz w:val="17"/>
              </w:rPr>
              <w:t>Normaliser</w:t>
            </w:r>
          </w:p>
        </w:tc>
        <w:tc>
          <w:tcPr>
            <w:tcW w:type="dxa" w:w="4139"/>
          </w:tcPr>
          <w:p>
            <w:pPr>
              <w:spacing w:after="0"/>
            </w:pPr>
            <w:r>
              <w:rPr>
                <w:b w:val="0"/>
                <w:i w:val="0"/>
                <w:sz w:val="17"/>
              </w:rPr>
              <w:t>Z</w:t>
            </w:r>
            <w:r>
              <w:rPr>
                <w:b w:val="0"/>
                <w:i w:val="0"/>
                <w:sz w:val="17"/>
                <w:vertAlign w:val="subscript"/>
              </w:rPr>
              <w:t>t</w:t>
            </w:r>
            <w:r>
              <w:rPr>
                <w:b w:val="0"/>
                <w:i w:val="0"/>
                <w:sz w:val="17"/>
              </w:rPr>
              <w:t xml:space="preserve"> = Σ unnormalised weights = 2√(ε</w:t>
            </w:r>
            <w:r>
              <w:rPr>
                <w:b w:val="0"/>
                <w:i w:val="0"/>
                <w:sz w:val="17"/>
                <w:vertAlign w:val="subscript"/>
              </w:rPr>
              <w:t>t</w:t>
            </w:r>
            <w:r>
              <w:rPr>
                <w:b w:val="0"/>
                <w:i w:val="0"/>
                <w:sz w:val="17"/>
              </w:rPr>
              <w:t>(1 − ε</w:t>
            </w:r>
            <w:r>
              <w:rPr>
                <w:b w:val="0"/>
                <w:i w:val="0"/>
                <w:sz w:val="17"/>
                <w:vertAlign w:val="subscript"/>
              </w:rPr>
              <w:t>t</w:t>
            </w:r>
            <w:r>
              <w:rPr>
                <w:b w:val="0"/>
                <w:i w:val="0"/>
                <w:sz w:val="17"/>
              </w:rPr>
              <w:t>))</w:t>
            </w:r>
          </w:p>
        </w:tc>
        <w:tc>
          <w:tcPr>
            <w:tcW w:type="dxa" w:w="2948"/>
          </w:tcPr>
          <w:p>
            <w:pPr>
              <w:spacing w:after="0"/>
            </w:pPr>
            <w:r>
              <w:rPr>
                <w:b w:val="0"/>
                <w:i w:val="0"/>
                <w:sz w:val="17"/>
              </w:rPr>
              <w:t>Check: new weights must sum to 1.</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Shortcut</w:t>
            </w:r>
          </w:p>
        </w:tc>
        <w:tc>
          <w:tcPr>
            <w:tcW w:type="dxa" w:w="4139"/>
            <w:shd w:val="clear" w:color="auto" w:fill="F2F6FC"/>
            <w:tcMar>
              <w:top w:w="70" w:type="dxa"/>
              <w:bottom w:w="70" w:type="dxa"/>
              <w:left w:w="140" w:type="dxa"/>
              <w:right w:w="110" w:type="dxa"/>
            </w:tcMar>
          </w:tcPr>
          <w:p>
            <w:pPr>
              <w:spacing w:after="0"/>
            </w:pPr>
            <w:r>
              <w:rPr>
                <w:b w:val="0"/>
                <w:i w:val="0"/>
                <w:sz w:val="17"/>
              </w:rPr>
              <w:t>wrong: w</w:t>
            </w:r>
            <w:r>
              <w:rPr>
                <w:b w:val="0"/>
                <w:i w:val="0"/>
                <w:sz w:val="17"/>
                <w:vertAlign w:val="subscript"/>
              </w:rPr>
              <w:t>i</w:t>
            </w:r>
            <w:r>
              <w:rPr>
                <w:b w:val="0"/>
                <w:i w:val="0"/>
                <w:sz w:val="17"/>
              </w:rPr>
              <w:t>/(2ε</w:t>
            </w:r>
            <w:r>
              <w:rPr>
                <w:b w:val="0"/>
                <w:i w:val="0"/>
                <w:sz w:val="17"/>
                <w:vertAlign w:val="subscript"/>
              </w:rPr>
              <w:t>t</w:t>
            </w:r>
            <w:r>
              <w:rPr>
                <w:b w:val="0"/>
                <w:i w:val="0"/>
                <w:sz w:val="17"/>
              </w:rPr>
              <w:t>);   right: w</w:t>
            </w:r>
            <w:r>
              <w:rPr>
                <w:b w:val="0"/>
                <w:i w:val="0"/>
                <w:sz w:val="17"/>
                <w:vertAlign w:val="subscript"/>
              </w:rPr>
              <w:t>i</w:t>
            </w:r>
            <w:r>
              <w:rPr>
                <w:b w:val="0"/>
                <w:i w:val="0"/>
                <w:sz w:val="17"/>
              </w:rPr>
              <w:t>/(2(1 − ε</w:t>
            </w:r>
            <w:r>
              <w:rPr>
                <w:b w:val="0"/>
                <w:i w:val="0"/>
                <w:sz w:val="17"/>
                <w:vertAlign w:val="subscript"/>
              </w:rPr>
              <w:t>t</w:t>
            </w:r>
            <w:r>
              <w:rPr>
                <w:b w:val="0"/>
                <w:i w:val="0"/>
                <w:sz w:val="17"/>
              </w:rPr>
              <w:t>))</w:t>
            </w:r>
          </w:p>
        </w:tc>
        <w:tc>
          <w:tcPr>
            <w:tcW w:type="dxa" w:w="2948"/>
            <w:shd w:val="clear" w:color="auto" w:fill="F2F6FC"/>
            <w:tcMar>
              <w:top w:w="70" w:type="dxa"/>
              <w:bottom w:w="70" w:type="dxa"/>
              <w:left w:w="140" w:type="dxa"/>
              <w:right w:w="110" w:type="dxa"/>
            </w:tcMar>
          </w:tcPr>
          <w:p>
            <w:pPr>
              <w:spacing w:after="0"/>
            </w:pPr>
            <w:r>
              <w:rPr>
                <w:b w:val="0"/>
                <w:i w:val="0"/>
                <w:sz w:val="17"/>
              </w:rPr>
              <w:t>After update wrong points hold exactly ½ of the weight.</w:t>
            </w:r>
          </w:p>
        </w:tc>
      </w:tr>
      <w:tr>
        <w:tc>
          <w:tcPr>
            <w:tcW w:type="dxa" w:w="2268"/>
          </w:tcPr>
          <w:p>
            <w:pPr>
              <w:spacing w:after="0"/>
              <w:jc w:val="center"/>
            </w:pPr>
            <w:r>
              <w:rPr>
                <w:b w:val="0"/>
                <w:i w:val="0"/>
                <w:sz w:val="17"/>
              </w:rPr>
              <w:t>Final classifier</w:t>
            </w:r>
          </w:p>
        </w:tc>
        <w:tc>
          <w:tcPr>
            <w:tcW w:type="dxa" w:w="4139"/>
          </w:tcPr>
          <w:p>
            <w:pPr>
              <w:spacing w:after="0"/>
            </w:pPr>
            <w:r>
              <w:rPr>
                <w:b w:val="0"/>
                <w:i w:val="0"/>
                <w:sz w:val="17"/>
              </w:rPr>
              <w:t>H(x) = sign( Σ</w:t>
            </w:r>
            <w:r>
              <w:rPr>
                <w:b w:val="0"/>
                <w:i w:val="0"/>
                <w:sz w:val="17"/>
                <w:vertAlign w:val="subscript"/>
              </w:rPr>
              <w:t>t</w:t>
            </w:r>
            <w:r>
              <w:rPr>
                <w:b w:val="0"/>
                <w:i w:val="0"/>
                <w:sz w:val="17"/>
              </w:rPr>
              <w:t xml:space="preserve"> α</w:t>
            </w:r>
            <w:r>
              <w:rPr>
                <w:b w:val="0"/>
                <w:i w:val="0"/>
                <w:sz w:val="17"/>
                <w:vertAlign w:val="subscript"/>
              </w:rPr>
              <w:t>t</w:t>
            </w:r>
            <w:r>
              <w:rPr>
                <w:b w:val="0"/>
                <w:i w:val="0"/>
                <w:sz w:val="17"/>
              </w:rPr>
              <w:t xml:space="preserve"> h</w:t>
            </w:r>
            <w:r>
              <w:rPr>
                <w:b w:val="0"/>
                <w:i w:val="0"/>
                <w:sz w:val="17"/>
                <w:vertAlign w:val="subscript"/>
              </w:rPr>
              <w:t>t</w:t>
            </w:r>
            <w:r>
              <w:rPr>
                <w:b w:val="0"/>
                <w:i w:val="0"/>
                <w:sz w:val="17"/>
              </w:rPr>
              <w:t>(x) )</w:t>
            </w:r>
          </w:p>
        </w:tc>
        <w:tc>
          <w:tcPr>
            <w:tcW w:type="dxa" w:w="2948"/>
          </w:tcPr>
          <w:p>
            <w:pPr>
              <w:spacing w:after="0"/>
            </w:pPr>
            <w:r>
              <w:rPr>
                <w:b w:val="0"/>
                <w:i w:val="0"/>
                <w:sz w:val="17"/>
              </w:rPr>
              <w:t>Weighted majority vote.</w:t>
            </w:r>
          </w:p>
        </w:tc>
      </w:tr>
      <w:tr>
        <w:tc>
          <w:tcPr>
            <w:tcW w:type="dxa" w:w="2268"/>
            <w:shd w:val="clear" w:color="auto" w:fill="F2F6FC"/>
            <w:tcMar>
              <w:top w:w="70" w:type="dxa"/>
              <w:bottom w:w="70" w:type="dxa"/>
              <w:left w:w="140" w:type="dxa"/>
              <w:right w:w="110" w:type="dxa"/>
            </w:tcMar>
          </w:tcPr>
          <w:p>
            <w:pPr>
              <w:spacing w:after="0"/>
            </w:pPr>
            <w:r>
              <w:rPr>
                <w:b w:val="0"/>
                <w:i w:val="0"/>
                <w:sz w:val="17"/>
              </w:rPr>
              <w:t>Training-error bound</w:t>
            </w:r>
          </w:p>
        </w:tc>
        <w:tc>
          <w:tcPr>
            <w:tcW w:type="dxa" w:w="4139"/>
            <w:shd w:val="clear" w:color="auto" w:fill="F2F6FC"/>
            <w:tcMar>
              <w:top w:w="70" w:type="dxa"/>
              <w:bottom w:w="70" w:type="dxa"/>
              <w:left w:w="140" w:type="dxa"/>
              <w:right w:w="110" w:type="dxa"/>
            </w:tcMar>
          </w:tcPr>
          <w:p>
            <w:pPr>
              <w:spacing w:after="0"/>
            </w:pPr>
            <w:r>
              <w:rPr>
                <w:b w:val="0"/>
                <w:i w:val="0"/>
                <w:sz w:val="17"/>
              </w:rPr>
              <w:t>err(H) ≤ Π</w:t>
            </w:r>
            <w:r>
              <w:rPr>
                <w:b w:val="0"/>
                <w:i w:val="0"/>
                <w:sz w:val="17"/>
                <w:vertAlign w:val="subscript"/>
              </w:rPr>
              <w:t>t</w:t>
            </w:r>
            <w:r>
              <w:rPr>
                <w:b w:val="0"/>
                <w:i w:val="0"/>
                <w:sz w:val="17"/>
              </w:rPr>
              <w:t xml:space="preserve"> Z</w:t>
            </w:r>
            <w:r>
              <w:rPr>
                <w:b w:val="0"/>
                <w:i w:val="0"/>
                <w:sz w:val="17"/>
                <w:vertAlign w:val="subscript"/>
              </w:rPr>
              <w:t>t</w:t>
            </w:r>
          </w:p>
        </w:tc>
        <w:tc>
          <w:tcPr>
            <w:tcW w:type="dxa" w:w="2948"/>
            <w:shd w:val="clear" w:color="auto" w:fill="F2F6FC"/>
            <w:tcMar>
              <w:top w:w="70" w:type="dxa"/>
              <w:bottom w:w="70" w:type="dxa"/>
              <w:left w:w="140" w:type="dxa"/>
              <w:right w:w="110" w:type="dxa"/>
            </w:tcMar>
          </w:tcPr>
          <w:p>
            <w:pPr>
              <w:spacing w:after="0"/>
            </w:pPr>
            <w:r>
              <w:rPr>
                <w:b w:val="0"/>
                <w:i w:val="0"/>
                <w:sz w:val="17"/>
              </w:rPr>
              <w:t>Falls exponentially if every ε</w:t>
            </w:r>
            <w:r>
              <w:rPr>
                <w:b w:val="0"/>
                <w:i w:val="0"/>
                <w:sz w:val="17"/>
                <w:vertAlign w:val="subscript"/>
              </w:rPr>
              <w:t>t</w:t>
            </w:r>
            <w:r>
              <w:rPr>
                <w:b w:val="0"/>
                <w:i w:val="0"/>
                <w:sz w:val="17"/>
              </w:rPr>
              <w:t xml:space="preserve"> &lt; 0.5.</w:t>
            </w:r>
          </w:p>
        </w:tc>
      </w:tr>
    </w:tbl>
    <w:p>
      <w:pPr>
        <w:spacing w:after="0"/>
      </w:pPr>
    </w:p>
    <w:p>
      <w:pPr>
        <w:pStyle w:val="Heading2"/>
      </w:pPr>
      <w:r>
        <w:t>14.11 Clustering — K-means, hierarchical, GMM</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pPr>
            <w:r>
              <w:rPr>
                <w:b w:val="0"/>
                <w:i w:val="0"/>
                <w:sz w:val="17"/>
              </w:rPr>
              <w:t>K-means objective (WCSS)</w:t>
            </w:r>
          </w:p>
        </w:tc>
        <w:tc>
          <w:tcPr>
            <w:tcW w:type="dxa" w:w="4139"/>
          </w:tcPr>
          <w:p>
            <w:pPr>
              <w:spacing w:after="0"/>
            </w:pPr>
            <w:r>
              <w:rPr>
                <w:b w:val="0"/>
                <w:i w:val="0"/>
                <w:sz w:val="17"/>
              </w:rPr>
              <w:t>J = Σ</w:t>
            </w:r>
            <w:r>
              <w:rPr>
                <w:b w:val="0"/>
                <w:i w:val="0"/>
                <w:sz w:val="17"/>
                <w:vertAlign w:val="subscript"/>
              </w:rPr>
              <w:t>k=1</w:t>
            </w:r>
            <w:r>
              <w:rPr>
                <w:b w:val="0"/>
                <w:i w:val="0"/>
                <w:sz w:val="17"/>
                <w:vertAlign w:val="superscript"/>
              </w:rPr>
              <w:t>K</w:t>
            </w:r>
            <w:r>
              <w:rPr>
                <w:b w:val="0"/>
                <w:i w:val="0"/>
                <w:sz w:val="17"/>
              </w:rPr>
              <w:t xml:space="preserve"> Σ</w:t>
            </w:r>
            <w:r>
              <w:rPr>
                <w:b w:val="0"/>
                <w:i w:val="0"/>
                <w:sz w:val="17"/>
                <w:vertAlign w:val="subscript"/>
              </w:rPr>
              <w:t>x ∈ Cₖ</w:t>
            </w:r>
            <w:r>
              <w:rPr>
                <w:b w:val="0"/>
                <w:i w:val="0"/>
                <w:sz w:val="17"/>
              </w:rPr>
              <w:t xml:space="preserve"> ‖x − μ</w:t>
            </w:r>
            <w:r>
              <w:rPr>
                <w:b w:val="0"/>
                <w:i w:val="0"/>
                <w:sz w:val="17"/>
                <w:vertAlign w:val="subscript"/>
              </w:rPr>
              <w:t>k</w:t>
            </w:r>
            <w:r>
              <w:rPr>
                <w:b w:val="0"/>
                <w:i w:val="0"/>
                <w:sz w:val="17"/>
              </w:rPr>
              <w:t>‖</w:t>
            </w:r>
            <w:r>
              <w:rPr>
                <w:b w:val="0"/>
                <w:i w:val="0"/>
                <w:sz w:val="17"/>
                <w:vertAlign w:val="superscript"/>
              </w:rPr>
              <w:t>2</w:t>
            </w:r>
          </w:p>
        </w:tc>
        <w:tc>
          <w:tcPr>
            <w:tcW w:type="dxa" w:w="2948"/>
          </w:tcPr>
          <w:p>
            <w:pPr>
              <w:spacing w:after="0"/>
            </w:pPr>
            <w:r>
              <w:rPr>
                <w:b w:val="0"/>
                <w:i w:val="0"/>
                <w:sz w:val="17"/>
              </w:rPr>
              <w:t>Within-cluster sum of squares; lower = tighter clusters.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Assignment step</w:t>
            </w:r>
          </w:p>
        </w:tc>
        <w:tc>
          <w:tcPr>
            <w:tcW w:type="dxa" w:w="4139"/>
            <w:shd w:val="clear" w:color="auto" w:fill="F2F6FC"/>
            <w:tcMar>
              <w:top w:w="70" w:type="dxa"/>
              <w:bottom w:w="70" w:type="dxa"/>
              <w:left w:w="140" w:type="dxa"/>
              <w:right w:w="110" w:type="dxa"/>
            </w:tcMar>
          </w:tcPr>
          <w:p>
            <w:pPr>
              <w:spacing w:after="0"/>
            </w:pPr>
            <w:r>
              <w:rPr>
                <w:b w:val="0"/>
                <w:i w:val="0"/>
                <w:sz w:val="17"/>
              </w:rPr>
              <w:t>c</w:t>
            </w:r>
            <w:r>
              <w:rPr>
                <w:b w:val="0"/>
                <w:i w:val="0"/>
                <w:sz w:val="17"/>
                <w:vertAlign w:val="subscript"/>
              </w:rPr>
              <w:t>i</w:t>
            </w:r>
            <w:r>
              <w:rPr>
                <w:b w:val="0"/>
                <w:i w:val="0"/>
                <w:sz w:val="17"/>
              </w:rPr>
              <w:t xml:space="preserve"> = argmin</w:t>
            </w:r>
            <w:r>
              <w:rPr>
                <w:b w:val="0"/>
                <w:i w:val="0"/>
                <w:sz w:val="17"/>
                <w:vertAlign w:val="subscript"/>
              </w:rPr>
              <w:t>k</w:t>
            </w:r>
            <w:r>
              <w:rPr>
                <w:b w:val="0"/>
                <w:i w:val="0"/>
                <w:sz w:val="17"/>
              </w:rPr>
              <w:t xml:space="preserve"> ‖x</w:t>
            </w:r>
            <w:r>
              <w:rPr>
                <w:b w:val="0"/>
                <w:i w:val="0"/>
                <w:sz w:val="17"/>
                <w:vertAlign w:val="subscript"/>
              </w:rPr>
              <w:t>i</w:t>
            </w:r>
            <w:r>
              <w:rPr>
                <w:b w:val="0"/>
                <w:i w:val="0"/>
                <w:sz w:val="17"/>
              </w:rPr>
              <w:t xml:space="preserve"> − μ</w:t>
            </w:r>
            <w:r>
              <w:rPr>
                <w:b w:val="0"/>
                <w:i w:val="0"/>
                <w:sz w:val="17"/>
                <w:vertAlign w:val="subscript"/>
              </w:rPr>
              <w:t>k</w:t>
            </w:r>
            <w:r>
              <w:rPr>
                <w:b w:val="0"/>
                <w:i w:val="0"/>
                <w:sz w:val="17"/>
              </w:rPr>
              <w:t>‖</w:t>
            </w:r>
            <w:r>
              <w:rPr>
                <w:b w:val="0"/>
                <w:i w:val="0"/>
                <w:sz w:val="17"/>
                <w:vertAlign w:val="superscript"/>
              </w:rPr>
              <w:t>2</w:t>
            </w:r>
          </w:p>
        </w:tc>
        <w:tc>
          <w:tcPr>
            <w:tcW w:type="dxa" w:w="2948"/>
            <w:shd w:val="clear" w:color="auto" w:fill="F2F6FC"/>
            <w:tcMar>
              <w:top w:w="70" w:type="dxa"/>
              <w:bottom w:w="70" w:type="dxa"/>
              <w:left w:w="140" w:type="dxa"/>
              <w:right w:w="110" w:type="dxa"/>
            </w:tcMar>
          </w:tcPr>
          <w:p>
            <w:pPr>
              <w:spacing w:after="0"/>
            </w:pPr>
            <w:r>
              <w:rPr>
                <w:b w:val="0"/>
                <w:i w:val="0"/>
                <w:sz w:val="17"/>
              </w:rPr>
              <w:t>Each point to its nearest centroid.</w:t>
            </w:r>
          </w:p>
        </w:tc>
      </w:tr>
      <w:tr>
        <w:tc>
          <w:tcPr>
            <w:tcW w:type="dxa" w:w="2268"/>
          </w:tcPr>
          <w:p>
            <w:pPr>
              <w:spacing w:after="0"/>
              <w:jc w:val="center"/>
            </w:pPr>
            <w:r>
              <w:rPr>
                <w:b w:val="0"/>
                <w:i w:val="0"/>
                <w:sz w:val="17"/>
              </w:rPr>
              <w:t>Update step</w:t>
            </w:r>
          </w:p>
        </w:tc>
        <w:tc>
          <w:tcPr>
            <w:tcW w:type="dxa" w:w="4139"/>
          </w:tcPr>
          <w:p>
            <w:pPr>
              <w:spacing w:after="0"/>
            </w:pPr>
            <w:r>
              <w:rPr>
                <w:b w:val="0"/>
                <w:i w:val="0"/>
                <w:sz w:val="17"/>
              </w:rPr>
              <w:t>μ</w:t>
            </w:r>
            <w:r>
              <w:rPr>
                <w:b w:val="0"/>
                <w:i w:val="0"/>
                <w:sz w:val="17"/>
                <w:vertAlign w:val="subscript"/>
              </w:rPr>
              <w:t>k</w:t>
            </w:r>
            <w:r>
              <w:rPr>
                <w:b w:val="0"/>
                <w:i w:val="0"/>
                <w:sz w:val="17"/>
              </w:rPr>
              <w:t xml:space="preserve"> = (1/|C</w:t>
            </w:r>
            <w:r>
              <w:rPr>
                <w:b w:val="0"/>
                <w:i w:val="0"/>
                <w:sz w:val="17"/>
                <w:vertAlign w:val="subscript"/>
              </w:rPr>
              <w:t>k</w:t>
            </w:r>
            <w:r>
              <w:rPr>
                <w:b w:val="0"/>
                <w:i w:val="0"/>
                <w:sz w:val="17"/>
              </w:rPr>
              <w:t>|) Σ</w:t>
            </w:r>
            <w:r>
              <w:rPr>
                <w:b w:val="0"/>
                <w:i w:val="0"/>
                <w:sz w:val="17"/>
                <w:vertAlign w:val="subscript"/>
              </w:rPr>
              <w:t>x ∈ Cₖ</w:t>
            </w:r>
            <w:r>
              <w:rPr>
                <w:b w:val="0"/>
                <w:i w:val="0"/>
                <w:sz w:val="17"/>
              </w:rPr>
              <w:t xml:space="preserve"> x</w:t>
            </w:r>
          </w:p>
        </w:tc>
        <w:tc>
          <w:tcPr>
            <w:tcW w:type="dxa" w:w="2948"/>
          </w:tcPr>
          <w:p>
            <w:pPr>
              <w:spacing w:after="0"/>
            </w:pPr>
            <w:r>
              <w:rPr>
                <w:b w:val="0"/>
                <w:i w:val="0"/>
                <w:sz w:val="17"/>
              </w:rPr>
              <w:t>Centroid = mean of assigned points.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Convergence</w:t>
            </w:r>
          </w:p>
        </w:tc>
        <w:tc>
          <w:tcPr>
            <w:tcW w:type="dxa" w:w="4139"/>
            <w:shd w:val="clear" w:color="auto" w:fill="F2F6FC"/>
            <w:tcMar>
              <w:top w:w="70" w:type="dxa"/>
              <w:bottom w:w="70" w:type="dxa"/>
              <w:left w:w="140" w:type="dxa"/>
              <w:right w:w="110" w:type="dxa"/>
            </w:tcMar>
          </w:tcPr>
          <w:p>
            <w:pPr>
              <w:spacing w:after="0"/>
            </w:pPr>
            <w:r>
              <w:rPr>
                <w:b w:val="0"/>
                <w:i w:val="0"/>
                <w:sz w:val="17"/>
              </w:rPr>
              <w:t>J never increases; stop when assignments do not change</w:t>
            </w:r>
          </w:p>
        </w:tc>
        <w:tc>
          <w:tcPr>
            <w:tcW w:type="dxa" w:w="2948"/>
            <w:shd w:val="clear" w:color="auto" w:fill="F2F6FC"/>
            <w:tcMar>
              <w:top w:w="70" w:type="dxa"/>
              <w:bottom w:w="70" w:type="dxa"/>
              <w:left w:w="140" w:type="dxa"/>
              <w:right w:w="110" w:type="dxa"/>
            </w:tcMar>
          </w:tcPr>
          <w:p>
            <w:pPr>
              <w:spacing w:after="0"/>
            </w:pPr>
            <w:r>
              <w:rPr>
                <w:b w:val="0"/>
                <w:i w:val="0"/>
                <w:sz w:val="17"/>
              </w:rPr>
              <w:t>Local minimum only → depends on initialisation (K-means++).</w:t>
            </w:r>
          </w:p>
        </w:tc>
      </w:tr>
      <w:tr>
        <w:tc>
          <w:tcPr>
            <w:tcW w:type="dxa" w:w="2268"/>
          </w:tcPr>
          <w:p>
            <w:pPr>
              <w:spacing w:after="0"/>
              <w:jc w:val="center"/>
            </w:pPr>
            <w:r>
              <w:rPr>
                <w:b w:val="0"/>
                <w:i w:val="0"/>
                <w:sz w:val="17"/>
              </w:rPr>
              <w:t>Choosing K</w:t>
            </w:r>
          </w:p>
        </w:tc>
        <w:tc>
          <w:tcPr>
            <w:tcW w:type="dxa" w:w="4139"/>
          </w:tcPr>
          <w:p>
            <w:pPr>
              <w:spacing w:after="0"/>
            </w:pPr>
            <w:r>
              <w:rPr>
                <w:b w:val="0"/>
                <w:i w:val="0"/>
                <w:sz w:val="17"/>
              </w:rPr>
              <w:t>elbow of J vs K;  silhouette s = (b − a)/max(a, b)</w:t>
            </w:r>
          </w:p>
        </w:tc>
        <w:tc>
          <w:tcPr>
            <w:tcW w:type="dxa" w:w="2948"/>
          </w:tcPr>
          <w:p>
            <w:pPr>
              <w:spacing w:after="0"/>
            </w:pPr>
            <w:r>
              <w:rPr>
                <w:b w:val="0"/>
                <w:i w:val="0"/>
                <w:sz w:val="17"/>
              </w:rPr>
              <w:t>a = mean intra-cluster distance, b = mean distance to nearest other cluster.</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Single linkage</w:t>
            </w:r>
          </w:p>
        </w:tc>
        <w:tc>
          <w:tcPr>
            <w:tcW w:type="dxa" w:w="4139"/>
            <w:shd w:val="clear" w:color="auto" w:fill="F2F6FC"/>
            <w:tcMar>
              <w:top w:w="70" w:type="dxa"/>
              <w:bottom w:w="70" w:type="dxa"/>
              <w:left w:w="140" w:type="dxa"/>
              <w:right w:w="110" w:type="dxa"/>
            </w:tcMar>
          </w:tcPr>
          <w:p>
            <w:pPr>
              <w:spacing w:after="0"/>
            </w:pPr>
            <w:r>
              <w:rPr>
                <w:b w:val="0"/>
                <w:i w:val="0"/>
                <w:sz w:val="17"/>
              </w:rPr>
              <w:t>d(A, B) = min</w:t>
            </w:r>
            <w:r>
              <w:rPr>
                <w:b w:val="0"/>
                <w:i w:val="0"/>
                <w:sz w:val="17"/>
                <w:vertAlign w:val="subscript"/>
              </w:rPr>
              <w:t>a ∈ A, b ∈ B</w:t>
            </w:r>
            <w:r>
              <w:rPr>
                <w:b w:val="0"/>
                <w:i w:val="0"/>
                <w:sz w:val="17"/>
              </w:rPr>
              <w:t xml:space="preserve"> d(a, b)</w:t>
            </w:r>
          </w:p>
        </w:tc>
        <w:tc>
          <w:tcPr>
            <w:tcW w:type="dxa" w:w="2948"/>
            <w:shd w:val="clear" w:color="auto" w:fill="F2F6FC"/>
            <w:tcMar>
              <w:top w:w="70" w:type="dxa"/>
              <w:bottom w:w="70" w:type="dxa"/>
              <w:left w:w="140" w:type="dxa"/>
              <w:right w:w="110" w:type="dxa"/>
            </w:tcMar>
          </w:tcPr>
          <w:p>
            <w:pPr>
              <w:spacing w:after="0"/>
            </w:pPr>
            <w:r>
              <w:rPr>
                <w:b w:val="0"/>
                <w:i w:val="0"/>
                <w:sz w:val="17"/>
              </w:rPr>
              <w:t>Chaining; long thin clusters.</w:t>
            </w:r>
          </w:p>
        </w:tc>
      </w:tr>
      <w:tr>
        <w:tc>
          <w:tcPr>
            <w:tcW w:type="dxa" w:w="2268"/>
          </w:tcPr>
          <w:p>
            <w:pPr>
              <w:spacing w:after="0"/>
              <w:jc w:val="center"/>
            </w:pPr>
            <w:r>
              <w:rPr>
                <w:b w:val="0"/>
                <w:i w:val="0"/>
                <w:sz w:val="17"/>
              </w:rPr>
              <w:t>Complete linkage</w:t>
            </w:r>
          </w:p>
        </w:tc>
        <w:tc>
          <w:tcPr>
            <w:tcW w:type="dxa" w:w="4139"/>
          </w:tcPr>
          <w:p>
            <w:pPr>
              <w:spacing w:after="0"/>
            </w:pPr>
            <w:r>
              <w:rPr>
                <w:b w:val="0"/>
                <w:i w:val="0"/>
                <w:sz w:val="17"/>
              </w:rPr>
              <w:t>d(A, B) = max</w:t>
            </w:r>
            <w:r>
              <w:rPr>
                <w:b w:val="0"/>
                <w:i w:val="0"/>
                <w:sz w:val="17"/>
                <w:vertAlign w:val="subscript"/>
              </w:rPr>
              <w:t>a ∈ A, b ∈ B</w:t>
            </w:r>
            <w:r>
              <w:rPr>
                <w:b w:val="0"/>
                <w:i w:val="0"/>
                <w:sz w:val="17"/>
              </w:rPr>
              <w:t xml:space="preserve"> d(a, b)</w:t>
            </w:r>
          </w:p>
        </w:tc>
        <w:tc>
          <w:tcPr>
            <w:tcW w:type="dxa" w:w="2948"/>
          </w:tcPr>
          <w:p>
            <w:pPr>
              <w:spacing w:after="0"/>
            </w:pPr>
            <w:r>
              <w:rPr>
                <w:b w:val="0"/>
                <w:i w:val="0"/>
                <w:sz w:val="17"/>
              </w:rPr>
              <w:t>Compact clusters; sensitive to outliers.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Average linkage</w:t>
            </w:r>
          </w:p>
        </w:tc>
        <w:tc>
          <w:tcPr>
            <w:tcW w:type="dxa" w:w="4139"/>
            <w:shd w:val="clear" w:color="auto" w:fill="F2F6FC"/>
            <w:tcMar>
              <w:top w:w="70" w:type="dxa"/>
              <w:bottom w:w="70" w:type="dxa"/>
              <w:left w:w="140" w:type="dxa"/>
              <w:right w:w="110" w:type="dxa"/>
            </w:tcMar>
          </w:tcPr>
          <w:p>
            <w:pPr>
              <w:spacing w:after="0"/>
            </w:pPr>
            <w:r>
              <w:rPr>
                <w:b w:val="0"/>
                <w:i w:val="0"/>
                <w:sz w:val="17"/>
              </w:rPr>
              <w:t>d(A, B) = (1/(|A||B|)) Σ</w:t>
            </w:r>
            <w:r>
              <w:rPr>
                <w:b w:val="0"/>
                <w:i w:val="0"/>
                <w:sz w:val="17"/>
                <w:vertAlign w:val="subscript"/>
              </w:rPr>
              <w:t>a</w:t>
            </w:r>
            <w:r>
              <w:rPr>
                <w:b w:val="0"/>
                <w:i w:val="0"/>
                <w:sz w:val="17"/>
              </w:rPr>
              <w:t>Σ</w:t>
            </w:r>
            <w:r>
              <w:rPr>
                <w:b w:val="0"/>
                <w:i w:val="0"/>
                <w:sz w:val="17"/>
                <w:vertAlign w:val="subscript"/>
              </w:rPr>
              <w:t>b</w:t>
            </w:r>
            <w:r>
              <w:rPr>
                <w:b w:val="0"/>
                <w:i w:val="0"/>
                <w:sz w:val="17"/>
              </w:rPr>
              <w:t xml:space="preserve"> d(a, b)</w:t>
            </w:r>
          </w:p>
        </w:tc>
        <w:tc>
          <w:tcPr>
            <w:tcW w:type="dxa" w:w="2948"/>
            <w:shd w:val="clear" w:color="auto" w:fill="F2F6FC"/>
            <w:tcMar>
              <w:top w:w="70" w:type="dxa"/>
              <w:bottom w:w="70" w:type="dxa"/>
              <w:left w:w="140" w:type="dxa"/>
              <w:right w:w="110" w:type="dxa"/>
            </w:tcMar>
          </w:tcPr>
          <w:p>
            <w:pPr>
              <w:spacing w:after="0"/>
              <w:jc w:val="center"/>
            </w:pPr>
            <w:r>
              <w:rPr>
                <w:b w:val="0"/>
                <w:i w:val="0"/>
                <w:sz w:val="17"/>
              </w:rPr>
              <w:t>Compromise.</w:t>
            </w:r>
          </w:p>
        </w:tc>
      </w:tr>
      <w:tr>
        <w:tc>
          <w:tcPr>
            <w:tcW w:type="dxa" w:w="2268"/>
          </w:tcPr>
          <w:p>
            <w:pPr>
              <w:spacing w:after="0"/>
              <w:jc w:val="center"/>
            </w:pPr>
            <w:r>
              <w:rPr>
                <w:b w:val="0"/>
                <w:i w:val="0"/>
                <w:sz w:val="17"/>
              </w:rPr>
              <w:t>Centroid / Ward</w:t>
            </w:r>
          </w:p>
        </w:tc>
        <w:tc>
          <w:tcPr>
            <w:tcW w:type="dxa" w:w="4139"/>
          </w:tcPr>
          <w:p>
            <w:pPr>
              <w:spacing w:after="0"/>
            </w:pPr>
            <w:r>
              <w:rPr>
                <w:b w:val="0"/>
                <w:i w:val="0"/>
                <w:sz w:val="17"/>
              </w:rPr>
              <w:t>d(μ</w:t>
            </w:r>
            <w:r>
              <w:rPr>
                <w:b w:val="0"/>
                <w:i w:val="0"/>
                <w:sz w:val="17"/>
                <w:vertAlign w:val="subscript"/>
              </w:rPr>
              <w:t>A</w:t>
            </w:r>
            <w:r>
              <w:rPr>
                <w:b w:val="0"/>
                <w:i w:val="0"/>
                <w:sz w:val="17"/>
              </w:rPr>
              <w:t>, μ</w:t>
            </w:r>
            <w:r>
              <w:rPr>
                <w:b w:val="0"/>
                <w:i w:val="0"/>
                <w:sz w:val="17"/>
                <w:vertAlign w:val="subscript"/>
              </w:rPr>
              <w:t>B</w:t>
            </w:r>
            <w:r>
              <w:rPr>
                <w:b w:val="0"/>
                <w:i w:val="0"/>
                <w:sz w:val="17"/>
              </w:rPr>
              <w:t>);  Ward = increase in WCSS after merging</w:t>
            </w:r>
          </w:p>
        </w:tc>
        <w:tc>
          <w:tcPr>
            <w:tcW w:type="dxa" w:w="2948"/>
          </w:tcPr>
          <w:p>
            <w:pPr>
              <w:spacing w:after="0"/>
            </w:pPr>
            <w:r>
              <w:rPr>
                <w:b w:val="0"/>
                <w:i w:val="0"/>
                <w:sz w:val="17"/>
              </w:rPr>
              <w:t>Ward ≈ hierarchical K-means.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Agglomerative</w:t>
            </w:r>
          </w:p>
        </w:tc>
        <w:tc>
          <w:tcPr>
            <w:tcW w:type="dxa" w:w="4139"/>
            <w:shd w:val="clear" w:color="auto" w:fill="F2F6FC"/>
            <w:tcMar>
              <w:top w:w="70" w:type="dxa"/>
              <w:bottom w:w="70" w:type="dxa"/>
              <w:left w:w="140" w:type="dxa"/>
              <w:right w:w="110" w:type="dxa"/>
            </w:tcMar>
          </w:tcPr>
          <w:p>
            <w:pPr>
              <w:spacing w:after="0"/>
            </w:pPr>
            <w:r>
              <w:rPr>
                <w:b w:val="0"/>
                <w:i w:val="0"/>
                <w:sz w:val="17"/>
              </w:rPr>
              <w:t>n points → n − 1 merges; cut dendrogram at height h</w:t>
            </w:r>
          </w:p>
        </w:tc>
        <w:tc>
          <w:tcPr>
            <w:tcW w:type="dxa" w:w="2948"/>
            <w:shd w:val="clear" w:color="auto" w:fill="F2F6FC"/>
            <w:tcMar>
              <w:top w:w="70" w:type="dxa"/>
              <w:bottom w:w="70" w:type="dxa"/>
              <w:left w:w="140" w:type="dxa"/>
              <w:right w:w="110" w:type="dxa"/>
            </w:tcMar>
          </w:tcPr>
          <w:p>
            <w:pPr>
              <w:spacing w:after="0"/>
            </w:pPr>
            <w:r>
              <w:rPr>
                <w:b w:val="0"/>
                <w:i w:val="0"/>
                <w:sz w:val="17"/>
              </w:rPr>
              <w:t>Update distance matrix after each merge.</w:t>
            </w:r>
          </w:p>
        </w:tc>
      </w:tr>
      <w:tr>
        <w:tc>
          <w:tcPr>
            <w:tcW w:type="dxa" w:w="2268"/>
          </w:tcPr>
          <w:p>
            <w:pPr>
              <w:spacing w:after="0"/>
              <w:jc w:val="center"/>
            </w:pPr>
            <w:r>
              <w:rPr>
                <w:b w:val="0"/>
                <w:i w:val="0"/>
                <w:sz w:val="17"/>
              </w:rPr>
              <w:t>GMM density</w:t>
            </w:r>
          </w:p>
        </w:tc>
        <w:tc>
          <w:tcPr>
            <w:tcW w:type="dxa" w:w="4139"/>
          </w:tcPr>
          <w:p>
            <w:pPr>
              <w:spacing w:after="0"/>
            </w:pPr>
            <w:r>
              <w:rPr>
                <w:b w:val="0"/>
                <w:i w:val="0"/>
                <w:sz w:val="17"/>
              </w:rPr>
              <w:t>p(x) = Σ</w:t>
            </w:r>
            <w:r>
              <w:rPr>
                <w:b w:val="0"/>
                <w:i w:val="0"/>
                <w:sz w:val="17"/>
                <w:vertAlign w:val="subscript"/>
              </w:rPr>
              <w:t>k</w:t>
            </w:r>
            <w:r>
              <w:rPr>
                <w:b w:val="0"/>
                <w:i w:val="0"/>
                <w:sz w:val="17"/>
              </w:rPr>
              <w:t xml:space="preserve"> π</w:t>
            </w:r>
            <w:r>
              <w:rPr>
                <w:b w:val="0"/>
                <w:i w:val="0"/>
                <w:sz w:val="17"/>
                <w:vertAlign w:val="subscript"/>
              </w:rPr>
              <w:t>k</w:t>
            </w:r>
            <w:r>
              <w:rPr>
                <w:b w:val="0"/>
                <w:i w:val="0"/>
                <w:sz w:val="17"/>
              </w:rPr>
              <w:t xml:space="preserve"> N(x | μ</w:t>
            </w:r>
            <w:r>
              <w:rPr>
                <w:b w:val="0"/>
                <w:i w:val="0"/>
                <w:sz w:val="17"/>
                <w:vertAlign w:val="subscript"/>
              </w:rPr>
              <w:t>k</w:t>
            </w:r>
            <w:r>
              <w:rPr>
                <w:b w:val="0"/>
                <w:i w:val="0"/>
                <w:sz w:val="17"/>
              </w:rPr>
              <w:t>, Σ</w:t>
            </w:r>
            <w:r>
              <w:rPr>
                <w:b w:val="0"/>
                <w:i w:val="0"/>
                <w:sz w:val="17"/>
                <w:vertAlign w:val="subscript"/>
              </w:rPr>
              <w:t>k</w:t>
            </w:r>
            <w:r>
              <w:rPr>
                <w:b w:val="0"/>
                <w:i w:val="0"/>
                <w:sz w:val="17"/>
              </w:rPr>
              <w:t>),   Σ π</w:t>
            </w:r>
            <w:r>
              <w:rPr>
                <w:b w:val="0"/>
                <w:i w:val="0"/>
                <w:sz w:val="17"/>
                <w:vertAlign w:val="subscript"/>
              </w:rPr>
              <w:t>k</w:t>
            </w:r>
            <w:r>
              <w:rPr>
                <w:b w:val="0"/>
                <w:i w:val="0"/>
                <w:sz w:val="17"/>
              </w:rPr>
              <w:t xml:space="preserve"> = 1</w:t>
            </w:r>
          </w:p>
        </w:tc>
        <w:tc>
          <w:tcPr>
            <w:tcW w:type="dxa" w:w="2948"/>
          </w:tcPr>
          <w:p>
            <w:pPr>
              <w:spacing w:after="0"/>
              <w:jc w:val="center"/>
            </w:pPr>
            <w:r>
              <w:rPr>
                <w:b w:val="0"/>
                <w:i w:val="0"/>
                <w:sz w:val="17"/>
              </w:rPr>
              <w:t>Soft clustering.</w:t>
            </w:r>
          </w:p>
        </w:tc>
      </w:tr>
      <w:tr>
        <w:tc>
          <w:tcPr>
            <w:tcW w:type="dxa" w:w="2268"/>
            <w:shd w:val="clear" w:color="auto" w:fill="F2F6FC"/>
            <w:tcMar>
              <w:top w:w="70" w:type="dxa"/>
              <w:bottom w:w="70" w:type="dxa"/>
              <w:left w:w="140" w:type="dxa"/>
              <w:right w:w="110" w:type="dxa"/>
            </w:tcMar>
          </w:tcPr>
          <w:p>
            <w:pPr>
              <w:spacing w:after="0"/>
            </w:pPr>
            <w:r>
              <w:rPr>
                <w:b w:val="0"/>
                <w:i w:val="0"/>
                <w:sz w:val="17"/>
              </w:rPr>
              <w:t>E-step (responsibility)</w:t>
            </w:r>
          </w:p>
        </w:tc>
        <w:tc>
          <w:tcPr>
            <w:tcW w:type="dxa" w:w="4139"/>
            <w:shd w:val="clear" w:color="auto" w:fill="F2F6FC"/>
            <w:tcMar>
              <w:top w:w="70" w:type="dxa"/>
              <w:bottom w:w="70" w:type="dxa"/>
              <w:left w:w="140" w:type="dxa"/>
              <w:right w:w="110" w:type="dxa"/>
            </w:tcMar>
          </w:tcPr>
          <w:p>
            <w:pPr>
              <w:spacing w:after="0"/>
            </w:pPr>
            <w:r>
              <w:rPr>
                <w:b w:val="0"/>
                <w:i w:val="0"/>
                <w:sz w:val="17"/>
              </w:rPr>
              <w:t>γ</w:t>
            </w:r>
            <w:r>
              <w:rPr>
                <w:b w:val="0"/>
                <w:i w:val="0"/>
                <w:sz w:val="17"/>
                <w:vertAlign w:val="subscript"/>
              </w:rPr>
              <w:t>ik</w:t>
            </w:r>
            <w:r>
              <w:rPr>
                <w:b w:val="0"/>
                <w:i w:val="0"/>
                <w:sz w:val="17"/>
              </w:rPr>
              <w:t xml:space="preserve"> = π</w:t>
            </w:r>
            <w:r>
              <w:rPr>
                <w:b w:val="0"/>
                <w:i w:val="0"/>
                <w:sz w:val="17"/>
                <w:vertAlign w:val="subscript"/>
              </w:rPr>
              <w:t>k</w:t>
            </w:r>
            <w:r>
              <w:rPr>
                <w:b w:val="0"/>
                <w:i w:val="0"/>
                <w:sz w:val="17"/>
              </w:rPr>
              <w:t xml:space="preserve"> N(x</w:t>
            </w:r>
            <w:r>
              <w:rPr>
                <w:b w:val="0"/>
                <w:i w:val="0"/>
                <w:sz w:val="17"/>
                <w:vertAlign w:val="subscript"/>
              </w:rPr>
              <w:t>i</w:t>
            </w:r>
            <w:r>
              <w:rPr>
                <w:b w:val="0"/>
                <w:i w:val="0"/>
                <w:sz w:val="17"/>
              </w:rPr>
              <w:t xml:space="preserve"> | μ</w:t>
            </w:r>
            <w:r>
              <w:rPr>
                <w:b w:val="0"/>
                <w:i w:val="0"/>
                <w:sz w:val="17"/>
                <w:vertAlign w:val="subscript"/>
              </w:rPr>
              <w:t>k</w:t>
            </w:r>
            <w:r>
              <w:rPr>
                <w:b w:val="0"/>
                <w:i w:val="0"/>
                <w:sz w:val="17"/>
              </w:rPr>
              <w:t>, Σ</w:t>
            </w:r>
            <w:r>
              <w:rPr>
                <w:b w:val="0"/>
                <w:i w:val="0"/>
                <w:sz w:val="17"/>
                <w:vertAlign w:val="subscript"/>
              </w:rPr>
              <w:t>k</w:t>
            </w:r>
            <w:r>
              <w:rPr>
                <w:b w:val="0"/>
                <w:i w:val="0"/>
                <w:sz w:val="17"/>
              </w:rPr>
              <w:t>) / Σ</w:t>
            </w:r>
            <w:r>
              <w:rPr>
                <w:b w:val="0"/>
                <w:i w:val="0"/>
                <w:sz w:val="17"/>
                <w:vertAlign w:val="subscript"/>
              </w:rPr>
              <w:t>j</w:t>
            </w:r>
            <w:r>
              <w:rPr>
                <w:b w:val="0"/>
                <w:i w:val="0"/>
                <w:sz w:val="17"/>
              </w:rPr>
              <w:t xml:space="preserve"> π</w:t>
            </w:r>
            <w:r>
              <w:rPr>
                <w:b w:val="0"/>
                <w:i w:val="0"/>
                <w:sz w:val="17"/>
                <w:vertAlign w:val="subscript"/>
              </w:rPr>
              <w:t>j</w:t>
            </w:r>
            <w:r>
              <w:rPr>
                <w:b w:val="0"/>
                <w:i w:val="0"/>
                <w:sz w:val="17"/>
              </w:rPr>
              <w:t xml:space="preserve"> N(x</w:t>
            </w:r>
            <w:r>
              <w:rPr>
                <w:b w:val="0"/>
                <w:i w:val="0"/>
                <w:sz w:val="17"/>
                <w:vertAlign w:val="subscript"/>
              </w:rPr>
              <w:t>i</w:t>
            </w:r>
            <w:r>
              <w:rPr>
                <w:b w:val="0"/>
                <w:i w:val="0"/>
                <w:sz w:val="17"/>
              </w:rPr>
              <w:t xml:space="preserve"> | μ</w:t>
            </w:r>
            <w:r>
              <w:rPr>
                <w:b w:val="0"/>
                <w:i w:val="0"/>
                <w:sz w:val="17"/>
                <w:vertAlign w:val="subscript"/>
              </w:rPr>
              <w:t>j</w:t>
            </w:r>
            <w:r>
              <w:rPr>
                <w:b w:val="0"/>
                <w:i w:val="0"/>
                <w:sz w:val="17"/>
              </w:rPr>
              <w:t>, Σ</w:t>
            </w:r>
            <w:r>
              <w:rPr>
                <w:b w:val="0"/>
                <w:i w:val="0"/>
                <w:sz w:val="17"/>
                <w:vertAlign w:val="subscript"/>
              </w:rPr>
              <w:t>j</w:t>
            </w:r>
            <w:r>
              <w:rPr>
                <w:b w:val="0"/>
                <w:i w:val="0"/>
                <w:sz w:val="17"/>
              </w:rPr>
              <w:t>)</w:t>
            </w:r>
          </w:p>
        </w:tc>
        <w:tc>
          <w:tcPr>
            <w:tcW w:type="dxa" w:w="2948"/>
            <w:shd w:val="clear" w:color="auto" w:fill="F2F6FC"/>
            <w:tcMar>
              <w:top w:w="70" w:type="dxa"/>
              <w:bottom w:w="70" w:type="dxa"/>
              <w:left w:w="140" w:type="dxa"/>
              <w:right w:w="110" w:type="dxa"/>
            </w:tcMar>
          </w:tcPr>
          <w:p>
            <w:pPr>
              <w:spacing w:after="0"/>
            </w:pPr>
            <w:r>
              <w:rPr>
                <w:b w:val="0"/>
                <w:i w:val="0"/>
                <w:sz w:val="17"/>
              </w:rPr>
              <w:t>Probability that point i belongs to cluster k.</w:t>
            </w:r>
          </w:p>
        </w:tc>
      </w:tr>
      <w:tr>
        <w:tc>
          <w:tcPr>
            <w:tcW w:type="dxa" w:w="2268"/>
          </w:tcPr>
          <w:p>
            <w:pPr>
              <w:spacing w:after="0"/>
              <w:jc w:val="center"/>
            </w:pPr>
            <w:r>
              <w:rPr>
                <w:b w:val="0"/>
                <w:i w:val="0"/>
                <w:sz w:val="17"/>
              </w:rPr>
              <w:t>M-step</w:t>
            </w:r>
          </w:p>
        </w:tc>
        <w:tc>
          <w:tcPr>
            <w:tcW w:type="dxa" w:w="4139"/>
          </w:tcPr>
          <w:p>
            <w:pPr>
              <w:spacing w:after="0"/>
            </w:pPr>
            <w:r>
              <w:rPr>
                <w:b w:val="0"/>
                <w:i w:val="0"/>
                <w:sz w:val="17"/>
              </w:rPr>
              <w:t>N</w:t>
            </w:r>
            <w:r>
              <w:rPr>
                <w:b w:val="0"/>
                <w:i w:val="0"/>
                <w:sz w:val="17"/>
                <w:vertAlign w:val="subscript"/>
              </w:rPr>
              <w:t>k</w:t>
            </w:r>
            <w:r>
              <w:rPr>
                <w:b w:val="0"/>
                <w:i w:val="0"/>
                <w:sz w:val="17"/>
              </w:rPr>
              <w:t xml:space="preserve"> = Σ</w:t>
            </w:r>
            <w:r>
              <w:rPr>
                <w:b w:val="0"/>
                <w:i w:val="0"/>
                <w:sz w:val="17"/>
                <w:vertAlign w:val="subscript"/>
              </w:rPr>
              <w:t>i</w:t>
            </w:r>
            <w:r>
              <w:rPr>
                <w:b w:val="0"/>
                <w:i w:val="0"/>
                <w:sz w:val="17"/>
              </w:rPr>
              <w:t xml:space="preserve"> γ</w:t>
            </w:r>
            <w:r>
              <w:rPr>
                <w:b w:val="0"/>
                <w:i w:val="0"/>
                <w:sz w:val="17"/>
                <w:vertAlign w:val="subscript"/>
              </w:rPr>
              <w:t>ik</w:t>
            </w:r>
            <w:r>
              <w:rPr>
                <w:b w:val="0"/>
                <w:i w:val="0"/>
                <w:sz w:val="17"/>
              </w:rPr>
              <w:t>;  μ</w:t>
            </w:r>
            <w:r>
              <w:rPr>
                <w:b w:val="0"/>
                <w:i w:val="0"/>
                <w:sz w:val="17"/>
                <w:vertAlign w:val="subscript"/>
              </w:rPr>
              <w:t>k</w:t>
            </w:r>
            <w:r>
              <w:rPr>
                <w:b w:val="0"/>
                <w:i w:val="0"/>
                <w:sz w:val="17"/>
              </w:rPr>
              <w:t xml:space="preserve"> = (1/N</w:t>
            </w:r>
            <w:r>
              <w:rPr>
                <w:b w:val="0"/>
                <w:i w:val="0"/>
                <w:sz w:val="17"/>
                <w:vertAlign w:val="subscript"/>
              </w:rPr>
              <w:t>k</w:t>
            </w:r>
            <w:r>
              <w:rPr>
                <w:b w:val="0"/>
                <w:i w:val="0"/>
                <w:sz w:val="17"/>
              </w:rPr>
              <w:t>) Σ γ</w:t>
            </w:r>
            <w:r>
              <w:rPr>
                <w:b w:val="0"/>
                <w:i w:val="0"/>
                <w:sz w:val="17"/>
                <w:vertAlign w:val="subscript"/>
              </w:rPr>
              <w:t>ik</w:t>
            </w:r>
            <w:r>
              <w:rPr>
                <w:b w:val="0"/>
                <w:i w:val="0"/>
                <w:sz w:val="17"/>
              </w:rPr>
              <w:t xml:space="preserve"> x</w:t>
            </w:r>
            <w:r>
              <w:rPr>
                <w:b w:val="0"/>
                <w:i w:val="0"/>
                <w:sz w:val="17"/>
                <w:vertAlign w:val="subscript"/>
              </w:rPr>
              <w:t>i</w:t>
            </w:r>
            <w:r>
              <w:rPr>
                <w:b w:val="0"/>
                <w:i w:val="0"/>
                <w:sz w:val="17"/>
              </w:rPr>
              <w:t>;  π</w:t>
            </w:r>
            <w:r>
              <w:rPr>
                <w:b w:val="0"/>
                <w:i w:val="0"/>
                <w:sz w:val="17"/>
                <w:vertAlign w:val="subscript"/>
              </w:rPr>
              <w:t>k</w:t>
            </w:r>
            <w:r>
              <w:rPr>
                <w:b w:val="0"/>
                <w:i w:val="0"/>
                <w:sz w:val="17"/>
              </w:rPr>
              <w:t xml:space="preserve"> = N</w:t>
            </w:r>
            <w:r>
              <w:rPr>
                <w:b w:val="0"/>
                <w:i w:val="0"/>
                <w:sz w:val="17"/>
                <w:vertAlign w:val="subscript"/>
              </w:rPr>
              <w:t>k</w:t>
            </w:r>
            <w:r>
              <w:rPr>
                <w:b w:val="0"/>
                <w:i w:val="0"/>
                <w:sz w:val="17"/>
              </w:rPr>
              <w:t>/N</w:t>
            </w:r>
          </w:p>
        </w:tc>
        <w:tc>
          <w:tcPr>
            <w:tcW w:type="dxa" w:w="2948"/>
          </w:tcPr>
          <w:p>
            <w:pPr>
              <w:spacing w:after="0"/>
              <w:jc w:val="center"/>
            </w:pPr>
            <w:r>
              <w:rPr>
                <w:b w:val="0"/>
                <w:i w:val="0"/>
                <w:sz w:val="17"/>
              </w:rPr>
              <w:t>Weighted means.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M-step covariance</w:t>
            </w:r>
          </w:p>
        </w:tc>
        <w:tc>
          <w:tcPr>
            <w:tcW w:type="dxa" w:w="4139"/>
            <w:shd w:val="clear" w:color="auto" w:fill="F2F6FC"/>
            <w:tcMar>
              <w:top w:w="70" w:type="dxa"/>
              <w:bottom w:w="70" w:type="dxa"/>
              <w:left w:w="140" w:type="dxa"/>
              <w:right w:w="110" w:type="dxa"/>
            </w:tcMar>
          </w:tcPr>
          <w:p>
            <w:pPr>
              <w:spacing w:after="0"/>
            </w:pPr>
            <w:r>
              <w:rPr>
                <w:b w:val="0"/>
                <w:i w:val="0"/>
                <w:sz w:val="17"/>
              </w:rPr>
              <w:t>Σ</w:t>
            </w:r>
            <w:r>
              <w:rPr>
                <w:b w:val="0"/>
                <w:i w:val="0"/>
                <w:sz w:val="17"/>
                <w:vertAlign w:val="subscript"/>
              </w:rPr>
              <w:t>k</w:t>
            </w:r>
            <w:r>
              <w:rPr>
                <w:b w:val="0"/>
                <w:i w:val="0"/>
                <w:sz w:val="17"/>
              </w:rPr>
              <w:t xml:space="preserve"> = (1/N</w:t>
            </w:r>
            <w:r>
              <w:rPr>
                <w:b w:val="0"/>
                <w:i w:val="0"/>
                <w:sz w:val="17"/>
                <w:vertAlign w:val="subscript"/>
              </w:rPr>
              <w:t>k</w:t>
            </w:r>
            <w:r>
              <w:rPr>
                <w:b w:val="0"/>
                <w:i w:val="0"/>
                <w:sz w:val="17"/>
              </w:rPr>
              <w:t>) Σ</w:t>
            </w:r>
            <w:r>
              <w:rPr>
                <w:b w:val="0"/>
                <w:i w:val="0"/>
                <w:sz w:val="17"/>
                <w:vertAlign w:val="subscript"/>
              </w:rPr>
              <w:t>i</w:t>
            </w:r>
            <w:r>
              <w:rPr>
                <w:b w:val="0"/>
                <w:i w:val="0"/>
                <w:sz w:val="17"/>
              </w:rPr>
              <w:t xml:space="preserve"> γ</w:t>
            </w:r>
            <w:r>
              <w:rPr>
                <w:b w:val="0"/>
                <w:i w:val="0"/>
                <w:sz w:val="17"/>
                <w:vertAlign w:val="subscript"/>
              </w:rPr>
              <w:t>ik</w:t>
            </w:r>
            <w:r>
              <w:rPr>
                <w:b w:val="0"/>
                <w:i w:val="0"/>
                <w:sz w:val="17"/>
              </w:rPr>
              <w:t xml:space="preserve"> (x</w:t>
            </w:r>
            <w:r>
              <w:rPr>
                <w:b w:val="0"/>
                <w:i w:val="0"/>
                <w:sz w:val="17"/>
                <w:vertAlign w:val="subscript"/>
              </w:rPr>
              <w:t>i</w:t>
            </w:r>
            <w:r>
              <w:rPr>
                <w:b w:val="0"/>
                <w:i w:val="0"/>
                <w:sz w:val="17"/>
              </w:rPr>
              <w:t xml:space="preserve"> − μ</w:t>
            </w:r>
            <w:r>
              <w:rPr>
                <w:b w:val="0"/>
                <w:i w:val="0"/>
                <w:sz w:val="17"/>
                <w:vertAlign w:val="subscript"/>
              </w:rPr>
              <w:t>k</w:t>
            </w:r>
            <w:r>
              <w:rPr>
                <w:b w:val="0"/>
                <w:i w:val="0"/>
                <w:sz w:val="17"/>
              </w:rPr>
              <w:t>)(x</w:t>
            </w:r>
            <w:r>
              <w:rPr>
                <w:b w:val="0"/>
                <w:i w:val="0"/>
                <w:sz w:val="17"/>
                <w:vertAlign w:val="subscript"/>
              </w:rPr>
              <w:t>i</w:t>
            </w:r>
            <w:r>
              <w:rPr>
                <w:b w:val="0"/>
                <w:i w:val="0"/>
                <w:sz w:val="17"/>
              </w:rPr>
              <w:t xml:space="preserve"> − μ</w:t>
            </w:r>
            <w:r>
              <w:rPr>
                <w:b w:val="0"/>
                <w:i w:val="0"/>
                <w:sz w:val="17"/>
                <w:vertAlign w:val="subscript"/>
              </w:rPr>
              <w:t>k</w:t>
            </w:r>
            <w:r>
              <w:rPr>
                <w:b w:val="0"/>
                <w:i w:val="0"/>
                <w:sz w:val="17"/>
              </w:rPr>
              <w:t>)</w:t>
            </w:r>
            <w:r>
              <w:rPr>
                <w:b w:val="0"/>
                <w:i w:val="0"/>
                <w:sz w:val="17"/>
                <w:vertAlign w:val="superscript"/>
              </w:rPr>
              <w:t>T</w:t>
            </w:r>
          </w:p>
        </w:tc>
        <w:tc>
          <w:tcPr>
            <w:tcW w:type="dxa" w:w="2948"/>
            <w:shd w:val="clear" w:color="auto" w:fill="F2F6FC"/>
            <w:tcMar>
              <w:top w:w="70" w:type="dxa"/>
              <w:bottom w:w="70" w:type="dxa"/>
              <w:left w:w="140" w:type="dxa"/>
              <w:right w:w="110" w:type="dxa"/>
            </w:tcMar>
          </w:tcPr>
          <w:p>
            <w:pPr>
              <w:spacing w:after="0"/>
            </w:pPr>
            <w:r>
              <w:rPr>
                <w:b w:val="0"/>
                <w:i w:val="0"/>
                <w:sz w:val="17"/>
              </w:rPr>
              <w:t>Use the NEW μ</w:t>
            </w:r>
            <w:r>
              <w:rPr>
                <w:b w:val="0"/>
                <w:i w:val="0"/>
                <w:sz w:val="17"/>
                <w:vertAlign w:val="subscript"/>
              </w:rPr>
              <w:t>k</w:t>
            </w:r>
            <w:r>
              <w:rPr>
                <w:b w:val="0"/>
                <w:i w:val="0"/>
                <w:sz w:val="17"/>
              </w:rPr>
              <w:t>.</w:t>
            </w:r>
          </w:p>
        </w:tc>
      </w:tr>
      <w:tr>
        <w:tc>
          <w:tcPr>
            <w:tcW w:type="dxa" w:w="2268"/>
          </w:tcPr>
          <w:p>
            <w:pPr>
              <w:spacing w:after="0"/>
              <w:jc w:val="center"/>
            </w:pPr>
            <w:r>
              <w:rPr>
                <w:b w:val="0"/>
                <w:i w:val="0"/>
                <w:sz w:val="17"/>
              </w:rPr>
              <w:t>Log-likelihood</w:t>
            </w:r>
          </w:p>
        </w:tc>
        <w:tc>
          <w:tcPr>
            <w:tcW w:type="dxa" w:w="4139"/>
          </w:tcPr>
          <w:p>
            <w:pPr>
              <w:spacing w:after="0"/>
            </w:pPr>
            <w:r>
              <w:rPr>
                <w:b w:val="0"/>
                <w:i w:val="0"/>
                <w:sz w:val="17"/>
              </w:rPr>
              <w:t>ln L = Σ</w:t>
            </w:r>
            <w:r>
              <w:rPr>
                <w:b w:val="0"/>
                <w:i w:val="0"/>
                <w:sz w:val="17"/>
                <w:vertAlign w:val="subscript"/>
              </w:rPr>
              <w:t>i</w:t>
            </w:r>
            <w:r>
              <w:rPr>
                <w:b w:val="0"/>
                <w:i w:val="0"/>
                <w:sz w:val="17"/>
              </w:rPr>
              <w:t xml:space="preserve"> ln Σ</w:t>
            </w:r>
            <w:r>
              <w:rPr>
                <w:b w:val="0"/>
                <w:i w:val="0"/>
                <w:sz w:val="17"/>
                <w:vertAlign w:val="subscript"/>
              </w:rPr>
              <w:t>k</w:t>
            </w:r>
            <w:r>
              <w:rPr>
                <w:b w:val="0"/>
                <w:i w:val="0"/>
                <w:sz w:val="17"/>
              </w:rPr>
              <w:t xml:space="preserve"> π</w:t>
            </w:r>
            <w:r>
              <w:rPr>
                <w:b w:val="0"/>
                <w:i w:val="0"/>
                <w:sz w:val="17"/>
                <w:vertAlign w:val="subscript"/>
              </w:rPr>
              <w:t>k</w:t>
            </w:r>
            <w:r>
              <w:rPr>
                <w:b w:val="0"/>
                <w:i w:val="0"/>
                <w:sz w:val="17"/>
              </w:rPr>
              <w:t xml:space="preserve"> N(x</w:t>
            </w:r>
            <w:r>
              <w:rPr>
                <w:b w:val="0"/>
                <w:i w:val="0"/>
                <w:sz w:val="17"/>
                <w:vertAlign w:val="subscript"/>
              </w:rPr>
              <w:t>i</w:t>
            </w:r>
            <w:r>
              <w:rPr>
                <w:b w:val="0"/>
                <w:i w:val="0"/>
                <w:sz w:val="17"/>
              </w:rPr>
              <w:t xml:space="preserve"> | μ</w:t>
            </w:r>
            <w:r>
              <w:rPr>
                <w:b w:val="0"/>
                <w:i w:val="0"/>
                <w:sz w:val="17"/>
                <w:vertAlign w:val="subscript"/>
              </w:rPr>
              <w:t>k</w:t>
            </w:r>
            <w:r>
              <w:rPr>
                <w:b w:val="0"/>
                <w:i w:val="0"/>
                <w:sz w:val="17"/>
              </w:rPr>
              <w:t>, Σ</w:t>
            </w:r>
            <w:r>
              <w:rPr>
                <w:b w:val="0"/>
                <w:i w:val="0"/>
                <w:sz w:val="17"/>
                <w:vertAlign w:val="subscript"/>
              </w:rPr>
              <w:t>k</w:t>
            </w:r>
            <w:r>
              <w:rPr>
                <w:b w:val="0"/>
                <w:i w:val="0"/>
                <w:sz w:val="17"/>
              </w:rPr>
              <w:t>)</w:t>
            </w:r>
          </w:p>
        </w:tc>
        <w:tc>
          <w:tcPr>
            <w:tcW w:type="dxa" w:w="2948"/>
          </w:tcPr>
          <w:p>
            <w:pPr>
              <w:spacing w:after="0"/>
            </w:pPr>
            <w:r>
              <w:rPr>
                <w:b w:val="0"/>
                <w:i w:val="0"/>
                <w:sz w:val="17"/>
              </w:rPr>
              <w:t>EM never decreases it.</w:t>
            </w:r>
          </w:p>
        </w:tc>
      </w:tr>
    </w:tbl>
    <w:p>
      <w:pPr>
        <w:spacing w:after="0"/>
      </w:pPr>
    </w:p>
    <w:p>
      <w:pPr>
        <w:pStyle w:val="Heading2"/>
      </w:pPr>
      <w:r>
        <w:t>14.12 PCA &amp; SVD</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jc w:val="center"/>
            </w:pPr>
            <w:r>
              <w:rPr>
                <w:b w:val="0"/>
                <w:i w:val="0"/>
                <w:sz w:val="17"/>
              </w:rPr>
              <w:t>Centre the data</w:t>
            </w:r>
          </w:p>
        </w:tc>
        <w:tc>
          <w:tcPr>
            <w:tcW w:type="dxa" w:w="4139"/>
          </w:tcPr>
          <w:p>
            <w:pPr>
              <w:spacing w:after="0"/>
            </w:pPr>
            <w:r>
              <w:rPr>
                <w:b w:val="0"/>
                <w:i w:val="0"/>
                <w:sz w:val="17"/>
              </w:rPr>
              <w:t>x̃</w:t>
            </w:r>
            <w:r>
              <w:rPr>
                <w:b w:val="0"/>
                <w:i w:val="0"/>
                <w:sz w:val="17"/>
                <w:vertAlign w:val="subscript"/>
              </w:rPr>
              <w:t>i</w:t>
            </w:r>
            <w:r>
              <w:rPr>
                <w:b w:val="0"/>
                <w:i w:val="0"/>
                <w:sz w:val="17"/>
              </w:rPr>
              <w:t xml:space="preserve"> = x</w:t>
            </w:r>
            <w:r>
              <w:rPr>
                <w:b w:val="0"/>
                <w:i w:val="0"/>
                <w:sz w:val="17"/>
                <w:vertAlign w:val="subscript"/>
              </w:rPr>
              <w:t>i</w:t>
            </w:r>
            <w:r>
              <w:rPr>
                <w:b w:val="0"/>
                <w:i w:val="0"/>
                <w:sz w:val="17"/>
              </w:rPr>
              <w:t xml:space="preserve"> − x̄</w:t>
            </w:r>
          </w:p>
        </w:tc>
        <w:tc>
          <w:tcPr>
            <w:tcW w:type="dxa" w:w="2948"/>
          </w:tcPr>
          <w:p>
            <w:pPr>
              <w:spacing w:after="0"/>
            </w:pPr>
            <w:r>
              <w:rPr>
                <w:b w:val="0"/>
                <w:i w:val="0"/>
                <w:sz w:val="17"/>
              </w:rPr>
              <w:t>ALWAYS first. Standardise if units differ.</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Covariance matrix</w:t>
            </w:r>
          </w:p>
        </w:tc>
        <w:tc>
          <w:tcPr>
            <w:tcW w:type="dxa" w:w="4139"/>
            <w:shd w:val="clear" w:color="auto" w:fill="F2F6FC"/>
            <w:tcMar>
              <w:top w:w="70" w:type="dxa"/>
              <w:bottom w:w="70" w:type="dxa"/>
              <w:left w:w="140" w:type="dxa"/>
              <w:right w:w="110" w:type="dxa"/>
            </w:tcMar>
          </w:tcPr>
          <w:p>
            <w:pPr>
              <w:spacing w:after="0"/>
            </w:pPr>
            <w:r>
              <w:rPr>
                <w:b w:val="0"/>
                <w:i w:val="0"/>
                <w:sz w:val="17"/>
              </w:rPr>
              <w:t>S = (1/(n − 1)) X̃</w:t>
            </w:r>
            <w:r>
              <w:rPr>
                <w:b w:val="0"/>
                <w:i w:val="0"/>
                <w:sz w:val="17"/>
                <w:vertAlign w:val="superscript"/>
              </w:rPr>
              <w:t>T</w:t>
            </w:r>
            <w:r>
              <w:rPr>
                <w:b w:val="0"/>
                <w:i w:val="0"/>
                <w:sz w:val="17"/>
              </w:rPr>
              <w:t>X̃   (or 1/n)</w:t>
            </w:r>
          </w:p>
        </w:tc>
        <w:tc>
          <w:tcPr>
            <w:tcW w:type="dxa" w:w="2948"/>
            <w:shd w:val="clear" w:color="auto" w:fill="F2F6FC"/>
            <w:tcMar>
              <w:top w:w="70" w:type="dxa"/>
              <w:bottom w:w="70" w:type="dxa"/>
              <w:left w:w="140" w:type="dxa"/>
              <w:right w:w="110" w:type="dxa"/>
            </w:tcMar>
          </w:tcPr>
          <w:p>
            <w:pPr>
              <w:spacing w:after="0"/>
            </w:pPr>
            <w:r>
              <w:rPr>
                <w:b w:val="0"/>
                <w:i w:val="0"/>
                <w:sz w:val="17"/>
              </w:rPr>
              <w:t>d × d, symmetric. Diagonal = variances, off-diagonal = covariances.</w:t>
            </w:r>
          </w:p>
        </w:tc>
      </w:tr>
      <w:tr>
        <w:tc>
          <w:tcPr>
            <w:tcW w:type="dxa" w:w="2268"/>
          </w:tcPr>
          <w:p>
            <w:pPr>
              <w:spacing w:after="0"/>
              <w:jc w:val="center"/>
            </w:pPr>
            <w:r>
              <w:rPr>
                <w:b w:val="0"/>
                <w:i w:val="0"/>
                <w:sz w:val="17"/>
              </w:rPr>
              <w:t>Covariance entry</w:t>
            </w:r>
          </w:p>
        </w:tc>
        <w:tc>
          <w:tcPr>
            <w:tcW w:type="dxa" w:w="4139"/>
          </w:tcPr>
          <w:p>
            <w:pPr>
              <w:spacing w:after="0"/>
            </w:pPr>
            <w:r>
              <w:rPr>
                <w:b w:val="0"/>
                <w:i w:val="0"/>
                <w:sz w:val="17"/>
              </w:rPr>
              <w:t>cov(x</w:t>
            </w:r>
            <w:r>
              <w:rPr>
                <w:b w:val="0"/>
                <w:i w:val="0"/>
                <w:sz w:val="17"/>
                <w:vertAlign w:val="subscript"/>
              </w:rPr>
              <w:t>a</w:t>
            </w:r>
            <w:r>
              <w:rPr>
                <w:b w:val="0"/>
                <w:i w:val="0"/>
                <w:sz w:val="17"/>
              </w:rPr>
              <w:t>, x</w:t>
            </w:r>
            <w:r>
              <w:rPr>
                <w:b w:val="0"/>
                <w:i w:val="0"/>
                <w:sz w:val="17"/>
                <w:vertAlign w:val="subscript"/>
              </w:rPr>
              <w:t>b</w:t>
            </w:r>
            <w:r>
              <w:rPr>
                <w:b w:val="0"/>
                <w:i w:val="0"/>
                <w:sz w:val="17"/>
              </w:rPr>
              <w:t>) = Σ</w:t>
            </w:r>
            <w:r>
              <w:rPr>
                <w:b w:val="0"/>
                <w:i w:val="0"/>
                <w:sz w:val="17"/>
                <w:vertAlign w:val="subscript"/>
              </w:rPr>
              <w:t>i</w:t>
            </w:r>
            <w:r>
              <w:rPr>
                <w:b w:val="0"/>
                <w:i w:val="0"/>
                <w:sz w:val="17"/>
              </w:rPr>
              <w:t xml:space="preserve"> (x</w:t>
            </w:r>
            <w:r>
              <w:rPr>
                <w:b w:val="0"/>
                <w:i w:val="0"/>
                <w:sz w:val="17"/>
                <w:vertAlign w:val="subscript"/>
              </w:rPr>
              <w:t>ia</w:t>
            </w:r>
            <w:r>
              <w:rPr>
                <w:b w:val="0"/>
                <w:i w:val="0"/>
                <w:sz w:val="17"/>
              </w:rPr>
              <w:t xml:space="preserve"> − x̄</w:t>
            </w:r>
            <w:r>
              <w:rPr>
                <w:b w:val="0"/>
                <w:i w:val="0"/>
                <w:sz w:val="17"/>
                <w:vertAlign w:val="subscript"/>
              </w:rPr>
              <w:t>a</w:t>
            </w:r>
            <w:r>
              <w:rPr>
                <w:b w:val="0"/>
                <w:i w:val="0"/>
                <w:sz w:val="17"/>
              </w:rPr>
              <w:t>)(x</w:t>
            </w:r>
            <w:r>
              <w:rPr>
                <w:b w:val="0"/>
                <w:i w:val="0"/>
                <w:sz w:val="17"/>
                <w:vertAlign w:val="subscript"/>
              </w:rPr>
              <w:t>ib</w:t>
            </w:r>
            <w:r>
              <w:rPr>
                <w:b w:val="0"/>
                <w:i w:val="0"/>
                <w:sz w:val="17"/>
              </w:rPr>
              <w:t xml:space="preserve"> − x̄</w:t>
            </w:r>
            <w:r>
              <w:rPr>
                <w:b w:val="0"/>
                <w:i w:val="0"/>
                <w:sz w:val="17"/>
                <w:vertAlign w:val="subscript"/>
              </w:rPr>
              <w:t>b</w:t>
            </w:r>
            <w:r>
              <w:rPr>
                <w:b w:val="0"/>
                <w:i w:val="0"/>
                <w:sz w:val="17"/>
              </w:rPr>
              <w:t>) / (n − 1)</w:t>
            </w:r>
          </w:p>
        </w:tc>
        <w:tc>
          <w:tcPr>
            <w:tcW w:type="dxa" w:w="2948"/>
          </w:tcPr>
          <w:p>
            <w:pPr>
              <w:spacing w:after="0"/>
              <w:jc w:val="center"/>
            </w:pPr>
          </w:p>
        </w:tc>
      </w:tr>
      <w:tr>
        <w:tc>
          <w:tcPr>
            <w:tcW w:type="dxa" w:w="2268"/>
            <w:shd w:val="clear" w:color="auto" w:fill="F2F6FC"/>
            <w:tcMar>
              <w:top w:w="70" w:type="dxa"/>
              <w:bottom w:w="70" w:type="dxa"/>
              <w:left w:w="140" w:type="dxa"/>
              <w:right w:w="110" w:type="dxa"/>
            </w:tcMar>
          </w:tcPr>
          <w:p>
            <w:pPr>
              <w:spacing w:after="0"/>
              <w:jc w:val="center"/>
            </w:pPr>
            <w:r>
              <w:rPr>
                <w:b w:val="0"/>
                <w:i w:val="0"/>
                <w:sz w:val="17"/>
              </w:rPr>
              <w:t>Eigen-problem</w:t>
            </w:r>
          </w:p>
        </w:tc>
        <w:tc>
          <w:tcPr>
            <w:tcW w:type="dxa" w:w="4139"/>
            <w:shd w:val="clear" w:color="auto" w:fill="F2F6FC"/>
            <w:tcMar>
              <w:top w:w="70" w:type="dxa"/>
              <w:bottom w:w="70" w:type="dxa"/>
              <w:left w:w="140" w:type="dxa"/>
              <w:right w:w="110" w:type="dxa"/>
            </w:tcMar>
          </w:tcPr>
          <w:p>
            <w:pPr>
              <w:spacing w:after="0"/>
            </w:pPr>
            <w:r>
              <w:rPr>
                <w:b w:val="0"/>
                <w:i w:val="0"/>
                <w:sz w:val="17"/>
              </w:rPr>
              <w:t>S v = λ v;   det(S − λI) = 0</w:t>
            </w:r>
          </w:p>
        </w:tc>
        <w:tc>
          <w:tcPr>
            <w:tcW w:type="dxa" w:w="2948"/>
            <w:shd w:val="clear" w:color="auto" w:fill="F2F6FC"/>
            <w:tcMar>
              <w:top w:w="70" w:type="dxa"/>
              <w:bottom w:w="70" w:type="dxa"/>
              <w:left w:w="140" w:type="dxa"/>
              <w:right w:w="110" w:type="dxa"/>
            </w:tcMar>
          </w:tcPr>
          <w:p>
            <w:pPr>
              <w:spacing w:after="0"/>
            </w:pPr>
            <w:r>
              <w:rPr>
                <w:b w:val="0"/>
                <w:i w:val="0"/>
                <w:sz w:val="17"/>
              </w:rPr>
              <w:t>v = principal direction, λ = variance along it.</w:t>
            </w:r>
          </w:p>
        </w:tc>
      </w:tr>
      <w:tr>
        <w:tc>
          <w:tcPr>
            <w:tcW w:type="dxa" w:w="2268"/>
          </w:tcPr>
          <w:p>
            <w:pPr>
              <w:spacing w:after="0"/>
              <w:jc w:val="center"/>
            </w:pPr>
            <w:r>
              <w:rPr>
                <w:b w:val="0"/>
                <w:i w:val="0"/>
                <w:sz w:val="17"/>
              </w:rPr>
              <w:t>2 × 2 shortcut</w:t>
            </w:r>
          </w:p>
        </w:tc>
        <w:tc>
          <w:tcPr>
            <w:tcW w:type="dxa" w:w="4139"/>
          </w:tcPr>
          <w:p>
            <w:pPr>
              <w:spacing w:after="0"/>
            </w:pPr>
            <w:r>
              <w:rPr>
                <w:b w:val="0"/>
                <w:i w:val="0"/>
                <w:sz w:val="17"/>
              </w:rPr>
              <w:t>λ = [ tr ± √(tr</w:t>
            </w:r>
            <w:r>
              <w:rPr>
                <w:b w:val="0"/>
                <w:i w:val="0"/>
                <w:sz w:val="17"/>
                <w:vertAlign w:val="superscript"/>
              </w:rPr>
              <w:t>2</w:t>
            </w:r>
            <w:r>
              <w:rPr>
                <w:b w:val="0"/>
                <w:i w:val="0"/>
                <w:sz w:val="17"/>
              </w:rPr>
              <w:t xml:space="preserve"> − 4 det) ] / 2</w:t>
            </w:r>
          </w:p>
        </w:tc>
        <w:tc>
          <w:tcPr>
            <w:tcW w:type="dxa" w:w="2948"/>
          </w:tcPr>
          <w:p>
            <w:pPr>
              <w:spacing w:after="0"/>
            </w:pPr>
            <w:r>
              <w:rPr>
                <w:b w:val="0"/>
                <w:i w:val="0"/>
                <w:sz w:val="17"/>
              </w:rPr>
              <w:t>tr = λ</w:t>
            </w:r>
            <w:r>
              <w:rPr>
                <w:b w:val="0"/>
                <w:i w:val="0"/>
                <w:sz w:val="17"/>
                <w:vertAlign w:val="subscript"/>
              </w:rPr>
              <w:t>1</w:t>
            </w:r>
            <w:r>
              <w:rPr>
                <w:b w:val="0"/>
                <w:i w:val="0"/>
                <w:sz w:val="17"/>
              </w:rPr>
              <w:t xml:space="preserve"> + λ</w:t>
            </w:r>
            <w:r>
              <w:rPr>
                <w:b w:val="0"/>
                <w:i w:val="0"/>
                <w:sz w:val="17"/>
                <w:vertAlign w:val="subscript"/>
              </w:rPr>
              <w:t>2</w:t>
            </w:r>
            <w:r>
              <w:rPr>
                <w:b w:val="0"/>
                <w:i w:val="0"/>
                <w:sz w:val="17"/>
              </w:rPr>
              <w:t>,  det = λ</w:t>
            </w:r>
            <w:r>
              <w:rPr>
                <w:b w:val="0"/>
                <w:i w:val="0"/>
                <w:sz w:val="17"/>
                <w:vertAlign w:val="subscript"/>
              </w:rPr>
              <w:t>1</w:t>
            </w:r>
            <w:r>
              <w:rPr>
                <w:b w:val="0"/>
                <w:i w:val="0"/>
                <w:sz w:val="17"/>
              </w:rPr>
              <w:t>λ</w:t>
            </w:r>
            <w:r>
              <w:rPr>
                <w:b w:val="0"/>
                <w:i w:val="0"/>
                <w:sz w:val="17"/>
                <w:vertAlign w:val="subscript"/>
              </w:rPr>
              <w:t>2</w:t>
            </w:r>
            <w:r>
              <w:rPr>
                <w:b w:val="0"/>
                <w:i w:val="0"/>
                <w:sz w:val="17"/>
              </w:rPr>
              <w:t>.</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Unit eigenvector</w:t>
            </w:r>
          </w:p>
        </w:tc>
        <w:tc>
          <w:tcPr>
            <w:tcW w:type="dxa" w:w="4139"/>
            <w:shd w:val="clear" w:color="auto" w:fill="F2F6FC"/>
            <w:tcMar>
              <w:top w:w="70" w:type="dxa"/>
              <w:bottom w:w="70" w:type="dxa"/>
              <w:left w:w="140" w:type="dxa"/>
              <w:right w:w="110" w:type="dxa"/>
            </w:tcMar>
          </w:tcPr>
          <w:p>
            <w:pPr>
              <w:spacing w:after="0"/>
            </w:pPr>
            <w:r>
              <w:rPr>
                <w:b w:val="0"/>
                <w:i w:val="0"/>
                <w:sz w:val="17"/>
              </w:rPr>
              <w:t>solve (S − λI)v = 0, then v ← v / ‖v‖</w:t>
            </w:r>
          </w:p>
        </w:tc>
        <w:tc>
          <w:tcPr>
            <w:tcW w:type="dxa" w:w="2948"/>
            <w:shd w:val="clear" w:color="auto" w:fill="F2F6FC"/>
            <w:tcMar>
              <w:top w:w="70" w:type="dxa"/>
              <w:bottom w:w="70" w:type="dxa"/>
              <w:left w:w="140" w:type="dxa"/>
              <w:right w:w="110" w:type="dxa"/>
            </w:tcMar>
          </w:tcPr>
          <w:p>
            <w:pPr>
              <w:spacing w:after="0"/>
            </w:pPr>
            <w:r>
              <w:rPr>
                <w:b w:val="0"/>
                <w:i w:val="0"/>
                <w:sz w:val="17"/>
              </w:rPr>
              <w:t>PCs are orthonormal.</w:t>
            </w:r>
          </w:p>
        </w:tc>
      </w:tr>
      <w:tr>
        <w:tc>
          <w:tcPr>
            <w:tcW w:type="dxa" w:w="2268"/>
          </w:tcPr>
          <w:p>
            <w:pPr>
              <w:spacing w:after="0"/>
            </w:pPr>
            <w:r>
              <w:rPr>
                <w:b w:val="0"/>
                <w:i w:val="0"/>
                <w:sz w:val="17"/>
              </w:rPr>
              <w:t>Explained variance ratio</w:t>
            </w:r>
          </w:p>
        </w:tc>
        <w:tc>
          <w:tcPr>
            <w:tcW w:type="dxa" w:w="4139"/>
          </w:tcPr>
          <w:p>
            <w:pPr>
              <w:spacing w:after="0"/>
            </w:pPr>
            <w:r>
              <w:rPr>
                <w:b w:val="0"/>
                <w:i w:val="0"/>
                <w:sz w:val="17"/>
              </w:rPr>
              <w:t>λ</w:t>
            </w:r>
            <w:r>
              <w:rPr>
                <w:b w:val="0"/>
                <w:i w:val="0"/>
                <w:sz w:val="17"/>
                <w:vertAlign w:val="subscript"/>
              </w:rPr>
              <w:t>k</w:t>
            </w:r>
            <w:r>
              <w:rPr>
                <w:b w:val="0"/>
                <w:i w:val="0"/>
                <w:sz w:val="17"/>
              </w:rPr>
              <w:t xml:space="preserve"> / Σ</w:t>
            </w:r>
            <w:r>
              <w:rPr>
                <w:b w:val="0"/>
                <w:i w:val="0"/>
                <w:sz w:val="17"/>
                <w:vertAlign w:val="subscript"/>
              </w:rPr>
              <w:t>j</w:t>
            </w:r>
            <w:r>
              <w:rPr>
                <w:b w:val="0"/>
                <w:i w:val="0"/>
                <w:sz w:val="17"/>
              </w:rPr>
              <w:t xml:space="preserve"> λ</w:t>
            </w:r>
            <w:r>
              <w:rPr>
                <w:b w:val="0"/>
                <w:i w:val="0"/>
                <w:sz w:val="17"/>
                <w:vertAlign w:val="subscript"/>
              </w:rPr>
              <w:t>j</w:t>
            </w:r>
            <w:r>
              <w:rPr>
                <w:b w:val="0"/>
                <w:i w:val="0"/>
                <w:sz w:val="17"/>
              </w:rPr>
              <w:t>;  cumulative Σ</w:t>
            </w:r>
            <w:r>
              <w:rPr>
                <w:b w:val="0"/>
                <w:i w:val="0"/>
                <w:sz w:val="17"/>
                <w:vertAlign w:val="subscript"/>
              </w:rPr>
              <w:t>j≤k</w:t>
            </w:r>
            <w:r>
              <w:rPr>
                <w:b w:val="0"/>
                <w:i w:val="0"/>
                <w:sz w:val="17"/>
              </w:rPr>
              <w:t xml:space="preserve"> λ</w:t>
            </w:r>
            <w:r>
              <w:rPr>
                <w:b w:val="0"/>
                <w:i w:val="0"/>
                <w:sz w:val="17"/>
                <w:vertAlign w:val="subscript"/>
              </w:rPr>
              <w:t>j</w:t>
            </w:r>
            <w:r>
              <w:rPr>
                <w:b w:val="0"/>
                <w:i w:val="0"/>
                <w:sz w:val="17"/>
              </w:rPr>
              <w:t xml:space="preserve"> / Σ λ</w:t>
            </w:r>
            <w:r>
              <w:rPr>
                <w:b w:val="0"/>
                <w:i w:val="0"/>
                <w:sz w:val="17"/>
                <w:vertAlign w:val="subscript"/>
              </w:rPr>
              <w:t>j</w:t>
            </w:r>
          </w:p>
        </w:tc>
        <w:tc>
          <w:tcPr>
            <w:tcW w:type="dxa" w:w="2948"/>
          </w:tcPr>
          <w:p>
            <w:pPr>
              <w:spacing w:after="0"/>
            </w:pPr>
            <w:r>
              <w:rPr>
                <w:b w:val="0"/>
                <w:i w:val="0"/>
                <w:sz w:val="17"/>
              </w:rPr>
              <w:t>Keep k components with, e.g., ≥ 95 %.</w:t>
            </w:r>
          </w:p>
        </w:tc>
      </w:tr>
      <w:tr>
        <w:tc>
          <w:tcPr>
            <w:tcW w:type="dxa" w:w="2268"/>
            <w:shd w:val="clear" w:color="auto" w:fill="F2F6FC"/>
            <w:tcMar>
              <w:top w:w="70" w:type="dxa"/>
              <w:bottom w:w="70" w:type="dxa"/>
              <w:left w:w="140" w:type="dxa"/>
              <w:right w:w="110" w:type="dxa"/>
            </w:tcMar>
          </w:tcPr>
          <w:p>
            <w:pPr>
              <w:spacing w:after="0"/>
            </w:pPr>
            <w:r>
              <w:rPr>
                <w:b w:val="0"/>
                <w:i w:val="0"/>
                <w:sz w:val="17"/>
              </w:rPr>
              <w:t>Projection (scores)</w:t>
            </w:r>
          </w:p>
        </w:tc>
        <w:tc>
          <w:tcPr>
            <w:tcW w:type="dxa" w:w="4139"/>
            <w:shd w:val="clear" w:color="auto" w:fill="F2F6FC"/>
            <w:tcMar>
              <w:top w:w="70" w:type="dxa"/>
              <w:bottom w:w="70" w:type="dxa"/>
              <w:left w:w="140" w:type="dxa"/>
              <w:right w:w="110" w:type="dxa"/>
            </w:tcMar>
          </w:tcPr>
          <w:p>
            <w:pPr>
              <w:spacing w:after="0"/>
            </w:pPr>
            <w:r>
              <w:rPr>
                <w:b w:val="0"/>
                <w:i w:val="0"/>
                <w:sz w:val="17"/>
              </w:rPr>
              <w:t>z = V</w:t>
            </w:r>
            <w:r>
              <w:rPr>
                <w:b w:val="0"/>
                <w:i w:val="0"/>
                <w:sz w:val="17"/>
                <w:vertAlign w:val="subscript"/>
              </w:rPr>
              <w:t>k</w:t>
            </w:r>
            <w:r>
              <w:rPr>
                <w:b w:val="0"/>
                <w:i w:val="0"/>
                <w:sz w:val="17"/>
                <w:vertAlign w:val="superscript"/>
              </w:rPr>
              <w:t>T</w:t>
            </w:r>
            <w:r>
              <w:rPr>
                <w:b w:val="0"/>
                <w:i w:val="0"/>
                <w:sz w:val="17"/>
              </w:rPr>
              <w:t>(x − x̄)</w:t>
            </w:r>
          </w:p>
        </w:tc>
        <w:tc>
          <w:tcPr>
            <w:tcW w:type="dxa" w:w="2948"/>
            <w:shd w:val="clear" w:color="auto" w:fill="F2F6FC"/>
            <w:tcMar>
              <w:top w:w="70" w:type="dxa"/>
              <w:bottom w:w="70" w:type="dxa"/>
              <w:left w:w="140" w:type="dxa"/>
              <w:right w:w="110" w:type="dxa"/>
            </w:tcMar>
          </w:tcPr>
          <w:p>
            <w:pPr>
              <w:spacing w:after="0"/>
            </w:pPr>
            <w:r>
              <w:rPr>
                <w:b w:val="0"/>
                <w:i w:val="0"/>
                <w:sz w:val="17"/>
              </w:rPr>
              <w:t>V</w:t>
            </w:r>
            <w:r>
              <w:rPr>
                <w:b w:val="0"/>
                <w:i w:val="0"/>
                <w:sz w:val="17"/>
                <w:vertAlign w:val="subscript"/>
              </w:rPr>
              <w:t>k</w:t>
            </w:r>
            <w:r>
              <w:rPr>
                <w:b w:val="0"/>
                <w:i w:val="0"/>
                <w:sz w:val="17"/>
              </w:rPr>
              <w:t xml:space="preserve"> = d × k matrix of top eigenvectors.</w:t>
            </w:r>
          </w:p>
        </w:tc>
      </w:tr>
      <w:tr>
        <w:tc>
          <w:tcPr>
            <w:tcW w:type="dxa" w:w="2268"/>
          </w:tcPr>
          <w:p>
            <w:pPr>
              <w:spacing w:after="0"/>
              <w:jc w:val="center"/>
            </w:pPr>
            <w:r>
              <w:rPr>
                <w:b w:val="0"/>
                <w:i w:val="0"/>
                <w:sz w:val="17"/>
              </w:rPr>
              <w:t>Reconstruction</w:t>
            </w:r>
          </w:p>
        </w:tc>
        <w:tc>
          <w:tcPr>
            <w:tcW w:type="dxa" w:w="4139"/>
          </w:tcPr>
          <w:p>
            <w:pPr>
              <w:spacing w:after="0"/>
            </w:pPr>
            <w:r>
              <w:rPr>
                <w:b w:val="0"/>
                <w:i w:val="0"/>
                <w:sz w:val="17"/>
              </w:rPr>
              <w:t>x̂ = x̄ + V</w:t>
            </w:r>
            <w:r>
              <w:rPr>
                <w:b w:val="0"/>
                <w:i w:val="0"/>
                <w:sz w:val="17"/>
                <w:vertAlign w:val="subscript"/>
              </w:rPr>
              <w:t>k</w:t>
            </w:r>
            <w:r>
              <w:rPr>
                <w:b w:val="0"/>
                <w:i w:val="0"/>
                <w:sz w:val="17"/>
              </w:rPr>
              <w:t xml:space="preserve"> z;   error = Σ</w:t>
            </w:r>
            <w:r>
              <w:rPr>
                <w:b w:val="0"/>
                <w:i w:val="0"/>
                <w:sz w:val="17"/>
                <w:vertAlign w:val="subscript"/>
              </w:rPr>
              <w:t>j&gt;k</w:t>
            </w:r>
            <w:r>
              <w:rPr>
                <w:b w:val="0"/>
                <w:i w:val="0"/>
                <w:sz w:val="17"/>
              </w:rPr>
              <w:t xml:space="preserve"> λ</w:t>
            </w:r>
            <w:r>
              <w:rPr>
                <w:b w:val="0"/>
                <w:i w:val="0"/>
                <w:sz w:val="17"/>
                <w:vertAlign w:val="subscript"/>
              </w:rPr>
              <w:t>j</w:t>
            </w:r>
          </w:p>
        </w:tc>
        <w:tc>
          <w:tcPr>
            <w:tcW w:type="dxa" w:w="2948"/>
          </w:tcPr>
          <w:p>
            <w:pPr>
              <w:spacing w:after="0"/>
            </w:pPr>
            <w:r>
              <w:rPr>
                <w:b w:val="0"/>
                <w:i w:val="0"/>
                <w:sz w:val="17"/>
              </w:rPr>
              <w:t>Discarded variance = reconstruction error.</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SVD</w:t>
            </w:r>
          </w:p>
        </w:tc>
        <w:tc>
          <w:tcPr>
            <w:tcW w:type="dxa" w:w="4139"/>
            <w:shd w:val="clear" w:color="auto" w:fill="F2F6FC"/>
            <w:tcMar>
              <w:top w:w="70" w:type="dxa"/>
              <w:bottom w:w="70" w:type="dxa"/>
              <w:left w:w="140" w:type="dxa"/>
              <w:right w:w="110" w:type="dxa"/>
            </w:tcMar>
          </w:tcPr>
          <w:p>
            <w:pPr>
              <w:spacing w:after="0"/>
              <w:jc w:val="center"/>
            </w:pPr>
            <w:r>
              <w:rPr>
                <w:b w:val="0"/>
                <w:i w:val="0"/>
                <w:sz w:val="17"/>
              </w:rPr>
              <w:t>A = U Σ V</w:t>
            </w:r>
            <w:r>
              <w:rPr>
                <w:b w:val="0"/>
                <w:i w:val="0"/>
                <w:sz w:val="17"/>
                <w:vertAlign w:val="superscript"/>
              </w:rPr>
              <w:t>T</w:t>
            </w:r>
          </w:p>
        </w:tc>
        <w:tc>
          <w:tcPr>
            <w:tcW w:type="dxa" w:w="2948"/>
            <w:shd w:val="clear" w:color="auto" w:fill="F2F6FC"/>
            <w:tcMar>
              <w:top w:w="70" w:type="dxa"/>
              <w:bottom w:w="70" w:type="dxa"/>
              <w:left w:w="140" w:type="dxa"/>
              <w:right w:w="110" w:type="dxa"/>
            </w:tcMar>
          </w:tcPr>
          <w:p>
            <w:pPr>
              <w:spacing w:after="0"/>
            </w:pPr>
            <w:r>
              <w:rPr>
                <w:b w:val="0"/>
                <w:i w:val="0"/>
                <w:sz w:val="17"/>
              </w:rPr>
              <w:t>U: m × m, Σ: m × n diagonal, V: n × n (orthogonal).</w:t>
            </w:r>
          </w:p>
        </w:tc>
      </w:tr>
      <w:tr>
        <w:tc>
          <w:tcPr>
            <w:tcW w:type="dxa" w:w="2268"/>
          </w:tcPr>
          <w:p>
            <w:pPr>
              <w:spacing w:after="0"/>
              <w:jc w:val="center"/>
            </w:pPr>
            <w:r>
              <w:rPr>
                <w:b w:val="0"/>
                <w:i w:val="0"/>
                <w:sz w:val="17"/>
              </w:rPr>
              <w:t>U and V</w:t>
            </w:r>
          </w:p>
        </w:tc>
        <w:tc>
          <w:tcPr>
            <w:tcW w:type="dxa" w:w="4139"/>
          </w:tcPr>
          <w:p>
            <w:pPr>
              <w:spacing w:after="0"/>
            </w:pPr>
            <w:r>
              <w:rPr>
                <w:b w:val="0"/>
                <w:i w:val="0"/>
                <w:sz w:val="17"/>
              </w:rPr>
              <w:t>U = eigenvectors of AA</w:t>
            </w:r>
            <w:r>
              <w:rPr>
                <w:b w:val="0"/>
                <w:i w:val="0"/>
                <w:sz w:val="17"/>
                <w:vertAlign w:val="superscript"/>
              </w:rPr>
              <w:t>T</w:t>
            </w:r>
            <w:r>
              <w:rPr>
                <w:b w:val="0"/>
                <w:i w:val="0"/>
                <w:sz w:val="17"/>
              </w:rPr>
              <w:t>;  V = eigenvectors of A</w:t>
            </w:r>
            <w:r>
              <w:rPr>
                <w:b w:val="0"/>
                <w:i w:val="0"/>
                <w:sz w:val="17"/>
                <w:vertAlign w:val="superscript"/>
              </w:rPr>
              <w:t>T</w:t>
            </w:r>
            <w:r>
              <w:rPr>
                <w:b w:val="0"/>
                <w:i w:val="0"/>
                <w:sz w:val="17"/>
              </w:rPr>
              <w:t>A</w:t>
            </w:r>
          </w:p>
        </w:tc>
        <w:tc>
          <w:tcPr>
            <w:tcW w:type="dxa" w:w="2948"/>
          </w:tcPr>
          <w:p>
            <w:pPr>
              <w:spacing w:after="0"/>
            </w:pPr>
            <w:r>
              <w:rPr>
                <w:b w:val="0"/>
                <w:i w:val="0"/>
                <w:sz w:val="17"/>
              </w:rPr>
              <w:t>Same non-zero eigenvalues λ</w:t>
            </w:r>
            <w:r>
              <w:rPr>
                <w:b w:val="0"/>
                <w:i w:val="0"/>
                <w:sz w:val="17"/>
                <w:vertAlign w:val="subscript"/>
              </w:rPr>
              <w:t>i</w:t>
            </w:r>
            <w:r>
              <w:rPr>
                <w:b w:val="0"/>
                <w:i w:val="0"/>
                <w:sz w:val="17"/>
              </w:rPr>
              <w:t>.</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Singular values</w:t>
            </w:r>
          </w:p>
        </w:tc>
        <w:tc>
          <w:tcPr>
            <w:tcW w:type="dxa" w:w="4139"/>
            <w:shd w:val="clear" w:color="auto" w:fill="F2F6FC"/>
            <w:tcMar>
              <w:top w:w="70" w:type="dxa"/>
              <w:bottom w:w="70" w:type="dxa"/>
              <w:left w:w="140" w:type="dxa"/>
              <w:right w:w="110" w:type="dxa"/>
            </w:tcMar>
          </w:tcPr>
          <w:p>
            <w:pPr>
              <w:spacing w:after="0"/>
            </w:pPr>
            <w:r>
              <w:rPr>
                <w:b w:val="0"/>
                <w:i w:val="0"/>
                <w:sz w:val="17"/>
              </w:rPr>
              <w:t>σ</w:t>
            </w:r>
            <w:r>
              <w:rPr>
                <w:b w:val="0"/>
                <w:i w:val="0"/>
                <w:sz w:val="17"/>
                <w:vertAlign w:val="subscript"/>
              </w:rPr>
              <w:t>i</w:t>
            </w:r>
            <w:r>
              <w:rPr>
                <w:b w:val="0"/>
                <w:i w:val="0"/>
                <w:sz w:val="17"/>
              </w:rPr>
              <w:t xml:space="preserve"> = √λ</w:t>
            </w:r>
            <w:r>
              <w:rPr>
                <w:b w:val="0"/>
                <w:i w:val="0"/>
                <w:sz w:val="17"/>
                <w:vertAlign w:val="subscript"/>
              </w:rPr>
              <w:t>i</w:t>
            </w:r>
            <w:r>
              <w:rPr>
                <w:b w:val="0"/>
                <w:i w:val="0"/>
                <w:sz w:val="17"/>
              </w:rPr>
              <w:t xml:space="preserve">  (λ</w:t>
            </w:r>
            <w:r>
              <w:rPr>
                <w:b w:val="0"/>
                <w:i w:val="0"/>
                <w:sz w:val="17"/>
                <w:vertAlign w:val="subscript"/>
              </w:rPr>
              <w:t>i</w:t>
            </w:r>
            <w:r>
              <w:rPr>
                <w:b w:val="0"/>
                <w:i w:val="0"/>
                <w:sz w:val="17"/>
              </w:rPr>
              <w:t xml:space="preserve"> of A</w:t>
            </w:r>
            <w:r>
              <w:rPr>
                <w:b w:val="0"/>
                <w:i w:val="0"/>
                <w:sz w:val="17"/>
                <w:vertAlign w:val="superscript"/>
              </w:rPr>
              <w:t>T</w:t>
            </w:r>
            <w:r>
              <w:rPr>
                <w:b w:val="0"/>
                <w:i w:val="0"/>
                <w:sz w:val="17"/>
              </w:rPr>
              <w:t>A),  σ</w:t>
            </w:r>
            <w:r>
              <w:rPr>
                <w:b w:val="0"/>
                <w:i w:val="0"/>
                <w:sz w:val="17"/>
                <w:vertAlign w:val="subscript"/>
              </w:rPr>
              <w:t>1</w:t>
            </w:r>
            <w:r>
              <w:rPr>
                <w:b w:val="0"/>
                <w:i w:val="0"/>
                <w:sz w:val="17"/>
              </w:rPr>
              <w:t xml:space="preserve"> ≥ σ</w:t>
            </w:r>
            <w:r>
              <w:rPr>
                <w:b w:val="0"/>
                <w:i w:val="0"/>
                <w:sz w:val="17"/>
                <w:vertAlign w:val="subscript"/>
              </w:rPr>
              <w:t>2</w:t>
            </w:r>
            <w:r>
              <w:rPr>
                <w:b w:val="0"/>
                <w:i w:val="0"/>
                <w:sz w:val="17"/>
              </w:rPr>
              <w:t xml:space="preserve"> ≥ … ≥ 0</w:t>
            </w:r>
          </w:p>
        </w:tc>
        <w:tc>
          <w:tcPr>
            <w:tcW w:type="dxa" w:w="2948"/>
            <w:shd w:val="clear" w:color="auto" w:fill="F2F6FC"/>
            <w:tcMar>
              <w:top w:w="70" w:type="dxa"/>
              <w:bottom w:w="70" w:type="dxa"/>
              <w:left w:w="140" w:type="dxa"/>
              <w:right w:w="110" w:type="dxa"/>
            </w:tcMar>
          </w:tcPr>
          <w:p>
            <w:pPr>
              <w:spacing w:after="0"/>
            </w:pPr>
            <w:r>
              <w:rPr>
                <w:b w:val="0"/>
                <w:i w:val="0"/>
                <w:sz w:val="17"/>
              </w:rPr>
              <w:t>u</w:t>
            </w:r>
            <w:r>
              <w:rPr>
                <w:b w:val="0"/>
                <w:i w:val="0"/>
                <w:sz w:val="17"/>
                <w:vertAlign w:val="subscript"/>
              </w:rPr>
              <w:t>i</w:t>
            </w:r>
            <w:r>
              <w:rPr>
                <w:b w:val="0"/>
                <w:i w:val="0"/>
                <w:sz w:val="17"/>
              </w:rPr>
              <w:t xml:space="preserve"> = A v</w:t>
            </w:r>
            <w:r>
              <w:rPr>
                <w:b w:val="0"/>
                <w:i w:val="0"/>
                <w:sz w:val="17"/>
                <w:vertAlign w:val="subscript"/>
              </w:rPr>
              <w:t>i</w:t>
            </w:r>
            <w:r>
              <w:rPr>
                <w:b w:val="0"/>
                <w:i w:val="0"/>
                <w:sz w:val="17"/>
              </w:rPr>
              <w:t xml:space="preserve"> / σ</w:t>
            </w:r>
            <w:r>
              <w:rPr>
                <w:b w:val="0"/>
                <w:i w:val="0"/>
                <w:sz w:val="17"/>
                <w:vertAlign w:val="subscript"/>
              </w:rPr>
              <w:t>i</w:t>
            </w:r>
            <w:r>
              <w:rPr>
                <w:b w:val="0"/>
                <w:i w:val="0"/>
                <w:sz w:val="17"/>
              </w:rPr>
              <w:t>.</w:t>
            </w:r>
          </w:p>
        </w:tc>
      </w:tr>
      <w:tr>
        <w:tc>
          <w:tcPr>
            <w:tcW w:type="dxa" w:w="2268"/>
          </w:tcPr>
          <w:p>
            <w:pPr>
              <w:spacing w:after="0"/>
            </w:pPr>
            <w:r>
              <w:rPr>
                <w:b w:val="0"/>
                <w:i w:val="0"/>
                <w:sz w:val="17"/>
              </w:rPr>
              <w:t>Rank-k approximation</w:t>
            </w:r>
          </w:p>
        </w:tc>
        <w:tc>
          <w:tcPr>
            <w:tcW w:type="dxa" w:w="4139"/>
          </w:tcPr>
          <w:p>
            <w:pPr>
              <w:spacing w:after="0"/>
            </w:pPr>
            <w:r>
              <w:rPr>
                <w:b w:val="0"/>
                <w:i w:val="0"/>
                <w:sz w:val="17"/>
              </w:rPr>
              <w:t>A</w:t>
            </w:r>
            <w:r>
              <w:rPr>
                <w:b w:val="0"/>
                <w:i w:val="0"/>
                <w:sz w:val="17"/>
                <w:vertAlign w:val="subscript"/>
              </w:rPr>
              <w:t>k</w:t>
            </w:r>
            <w:r>
              <w:rPr>
                <w:b w:val="0"/>
                <w:i w:val="0"/>
                <w:sz w:val="17"/>
              </w:rPr>
              <w:t xml:space="preserve"> = Σ</w:t>
            </w:r>
            <w:r>
              <w:rPr>
                <w:b w:val="0"/>
                <w:i w:val="0"/>
                <w:sz w:val="17"/>
                <w:vertAlign w:val="subscript"/>
              </w:rPr>
              <w:t>i=1</w:t>
            </w:r>
            <w:r>
              <w:rPr>
                <w:b w:val="0"/>
                <w:i w:val="0"/>
                <w:sz w:val="17"/>
                <w:vertAlign w:val="superscript"/>
              </w:rPr>
              <w:t>k</w:t>
            </w:r>
            <w:r>
              <w:rPr>
                <w:b w:val="0"/>
                <w:i w:val="0"/>
                <w:sz w:val="17"/>
              </w:rPr>
              <w:t xml:space="preserve"> σ</w:t>
            </w:r>
            <w:r>
              <w:rPr>
                <w:b w:val="0"/>
                <w:i w:val="0"/>
                <w:sz w:val="17"/>
                <w:vertAlign w:val="subscript"/>
              </w:rPr>
              <w:t>i</w:t>
            </w:r>
            <w:r>
              <w:rPr>
                <w:b w:val="0"/>
                <w:i w:val="0"/>
                <w:sz w:val="17"/>
              </w:rPr>
              <w:t xml:space="preserve"> u</w:t>
            </w:r>
            <w:r>
              <w:rPr>
                <w:b w:val="0"/>
                <w:i w:val="0"/>
                <w:sz w:val="17"/>
                <w:vertAlign w:val="subscript"/>
              </w:rPr>
              <w:t>i</w:t>
            </w:r>
            <w:r>
              <w:rPr>
                <w:b w:val="0"/>
                <w:i w:val="0"/>
                <w:sz w:val="17"/>
              </w:rPr>
              <w:t xml:space="preserve"> v</w:t>
            </w:r>
            <w:r>
              <w:rPr>
                <w:b w:val="0"/>
                <w:i w:val="0"/>
                <w:sz w:val="17"/>
                <w:vertAlign w:val="subscript"/>
              </w:rPr>
              <w:t>i</w:t>
            </w:r>
            <w:r>
              <w:rPr>
                <w:b w:val="0"/>
                <w:i w:val="0"/>
                <w:sz w:val="17"/>
                <w:vertAlign w:val="superscript"/>
              </w:rPr>
              <w:t>T</w:t>
            </w:r>
            <w:r>
              <w:rPr>
                <w:b w:val="0"/>
                <w:i w:val="0"/>
                <w:sz w:val="17"/>
              </w:rPr>
              <w:t>;  ‖A − A</w:t>
            </w:r>
            <w:r>
              <w:rPr>
                <w:b w:val="0"/>
                <w:i w:val="0"/>
                <w:sz w:val="17"/>
                <w:vertAlign w:val="subscript"/>
              </w:rPr>
              <w:t>k</w:t>
            </w:r>
            <w:r>
              <w:rPr>
                <w:b w:val="0"/>
                <w:i w:val="0"/>
                <w:sz w:val="17"/>
              </w:rPr>
              <w:t>‖</w:t>
            </w:r>
            <w:r>
              <w:rPr>
                <w:b w:val="0"/>
                <w:i w:val="0"/>
                <w:sz w:val="17"/>
                <w:vertAlign w:val="subscript"/>
              </w:rPr>
              <w:t>F</w:t>
            </w:r>
            <w:r>
              <w:rPr>
                <w:b w:val="0"/>
                <w:i w:val="0"/>
                <w:sz w:val="17"/>
                <w:vertAlign w:val="superscript"/>
              </w:rPr>
              <w:t>2</w:t>
            </w:r>
            <w:r>
              <w:rPr>
                <w:b w:val="0"/>
                <w:i w:val="0"/>
                <w:sz w:val="17"/>
              </w:rPr>
              <w:t xml:space="preserve"> = Σ</w:t>
            </w:r>
            <w:r>
              <w:rPr>
                <w:b w:val="0"/>
                <w:i w:val="0"/>
                <w:sz w:val="17"/>
                <w:vertAlign w:val="subscript"/>
              </w:rPr>
              <w:t>i&gt;k</w:t>
            </w:r>
            <w:r>
              <w:rPr>
                <w:b w:val="0"/>
                <w:i w:val="0"/>
                <w:sz w:val="17"/>
              </w:rPr>
              <w:t xml:space="preserve"> σ</w:t>
            </w:r>
            <w:r>
              <w:rPr>
                <w:b w:val="0"/>
                <w:i w:val="0"/>
                <w:sz w:val="17"/>
                <w:vertAlign w:val="subscript"/>
              </w:rPr>
              <w:t>i</w:t>
            </w:r>
            <w:r>
              <w:rPr>
                <w:b w:val="0"/>
                <w:i w:val="0"/>
                <w:sz w:val="17"/>
                <w:vertAlign w:val="superscript"/>
              </w:rPr>
              <w:t>2</w:t>
            </w:r>
          </w:p>
        </w:tc>
        <w:tc>
          <w:tcPr>
            <w:tcW w:type="dxa" w:w="2948"/>
          </w:tcPr>
          <w:p>
            <w:pPr>
              <w:spacing w:after="0"/>
            </w:pPr>
            <w:r>
              <w:rPr>
                <w:b w:val="0"/>
                <w:i w:val="0"/>
                <w:sz w:val="17"/>
              </w:rPr>
              <w:t>Best rank-k (Eckart–Young). Compression.</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PCA via SVD</w:t>
            </w:r>
          </w:p>
        </w:tc>
        <w:tc>
          <w:tcPr>
            <w:tcW w:type="dxa" w:w="4139"/>
            <w:shd w:val="clear" w:color="auto" w:fill="F2F6FC"/>
            <w:tcMar>
              <w:top w:w="70" w:type="dxa"/>
              <w:bottom w:w="70" w:type="dxa"/>
              <w:left w:w="140" w:type="dxa"/>
              <w:right w:w="110" w:type="dxa"/>
            </w:tcMar>
          </w:tcPr>
          <w:p>
            <w:pPr>
              <w:spacing w:after="0"/>
            </w:pPr>
            <w:r>
              <w:rPr>
                <w:b w:val="0"/>
                <w:i w:val="0"/>
                <w:sz w:val="17"/>
              </w:rPr>
              <w:t>X̃ = UΣV</w:t>
            </w:r>
            <w:r>
              <w:rPr>
                <w:b w:val="0"/>
                <w:i w:val="0"/>
                <w:sz w:val="17"/>
                <w:vertAlign w:val="superscript"/>
              </w:rPr>
              <w:t>T</w:t>
            </w:r>
            <w:r>
              <w:rPr>
                <w:b w:val="0"/>
                <w:i w:val="0"/>
                <w:sz w:val="17"/>
              </w:rPr>
              <w:t xml:space="preserve"> ⇒ PCs = columns of V,  λ</w:t>
            </w:r>
            <w:r>
              <w:rPr>
                <w:b w:val="0"/>
                <w:i w:val="0"/>
                <w:sz w:val="17"/>
                <w:vertAlign w:val="subscript"/>
              </w:rPr>
              <w:t>i</w:t>
            </w:r>
            <w:r>
              <w:rPr>
                <w:b w:val="0"/>
                <w:i w:val="0"/>
                <w:sz w:val="17"/>
              </w:rPr>
              <w:t xml:space="preserve"> = σ</w:t>
            </w:r>
            <w:r>
              <w:rPr>
                <w:b w:val="0"/>
                <w:i w:val="0"/>
                <w:sz w:val="17"/>
                <w:vertAlign w:val="subscript"/>
              </w:rPr>
              <w:t>i</w:t>
            </w:r>
            <w:r>
              <w:rPr>
                <w:b w:val="0"/>
                <w:i w:val="0"/>
                <w:sz w:val="17"/>
                <w:vertAlign w:val="superscript"/>
              </w:rPr>
              <w:t>2</w:t>
            </w:r>
            <w:r>
              <w:rPr>
                <w:b w:val="0"/>
                <w:i w:val="0"/>
                <w:sz w:val="17"/>
              </w:rPr>
              <w:t>/(n − 1)</w:t>
            </w:r>
          </w:p>
        </w:tc>
        <w:tc>
          <w:tcPr>
            <w:tcW w:type="dxa" w:w="2948"/>
            <w:shd w:val="clear" w:color="auto" w:fill="F2F6FC"/>
            <w:tcMar>
              <w:top w:w="70" w:type="dxa"/>
              <w:bottom w:w="70" w:type="dxa"/>
              <w:left w:w="140" w:type="dxa"/>
              <w:right w:w="110" w:type="dxa"/>
            </w:tcMar>
          </w:tcPr>
          <w:p>
            <w:pPr>
              <w:spacing w:after="0"/>
            </w:pPr>
            <w:r>
              <w:rPr>
                <w:b w:val="0"/>
                <w:i w:val="0"/>
                <w:sz w:val="17"/>
              </w:rPr>
              <w:t>Numerically preferred.</w:t>
            </w:r>
          </w:p>
        </w:tc>
      </w:tr>
    </w:tbl>
    <w:p>
      <w:pPr>
        <w:spacing w:after="0"/>
      </w:pPr>
    </w:p>
    <w:p>
      <w:pPr>
        <w:pStyle w:val="Heading2"/>
      </w:pPr>
      <w:r>
        <w:t>14.13 Neural networks &amp; backpropagation</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jc w:val="center"/>
            </w:pPr>
            <w:r>
              <w:rPr>
                <w:b w:val="0"/>
                <w:i w:val="0"/>
                <w:sz w:val="17"/>
              </w:rPr>
              <w:t>Neuron</w:t>
            </w:r>
          </w:p>
        </w:tc>
        <w:tc>
          <w:tcPr>
            <w:tcW w:type="dxa" w:w="4139"/>
          </w:tcPr>
          <w:p>
            <w:pPr>
              <w:spacing w:after="0"/>
              <w:jc w:val="center"/>
            </w:pPr>
            <w:r>
              <w:rPr>
                <w:b w:val="0"/>
                <w:i w:val="0"/>
                <w:sz w:val="17"/>
              </w:rPr>
              <w:t>a = g(w</w:t>
            </w:r>
            <w:r>
              <w:rPr>
                <w:b w:val="0"/>
                <w:i w:val="0"/>
                <w:sz w:val="17"/>
                <w:vertAlign w:val="superscript"/>
              </w:rPr>
              <w:t>T</w:t>
            </w:r>
            <w:r>
              <w:rPr>
                <w:b w:val="0"/>
                <w:i w:val="0"/>
                <w:sz w:val="17"/>
              </w:rPr>
              <w:t>x + b)</w:t>
            </w:r>
          </w:p>
        </w:tc>
        <w:tc>
          <w:tcPr>
            <w:tcW w:type="dxa" w:w="2948"/>
          </w:tcPr>
          <w:p>
            <w:pPr>
              <w:spacing w:after="0"/>
            </w:pPr>
            <w:r>
              <w:rPr>
                <w:b w:val="0"/>
                <w:i w:val="0"/>
                <w:sz w:val="17"/>
              </w:rPr>
              <w:t>Weighted sum + non-linearity.</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Layer (forward)</w:t>
            </w:r>
          </w:p>
        </w:tc>
        <w:tc>
          <w:tcPr>
            <w:tcW w:type="dxa" w:w="4139"/>
            <w:shd w:val="clear" w:color="auto" w:fill="F2F6FC"/>
            <w:tcMar>
              <w:top w:w="70" w:type="dxa"/>
              <w:bottom w:w="70" w:type="dxa"/>
              <w:left w:w="140" w:type="dxa"/>
              <w:right w:w="110" w:type="dxa"/>
            </w:tcMar>
          </w:tcPr>
          <w:p>
            <w:pPr>
              <w:spacing w:after="0"/>
            </w:pPr>
            <w:r>
              <w:rPr>
                <w:b w:val="0"/>
                <w:i w:val="0"/>
                <w:sz w:val="17"/>
              </w:rPr>
              <w:t>z</w:t>
            </w:r>
            <w:r>
              <w:rPr>
                <w:b w:val="0"/>
                <w:i w:val="0"/>
                <w:sz w:val="17"/>
                <w:vertAlign w:val="superscript"/>
              </w:rPr>
              <w:t>[l]</w:t>
            </w:r>
            <w:r>
              <w:rPr>
                <w:b w:val="0"/>
                <w:i w:val="0"/>
                <w:sz w:val="17"/>
              </w:rPr>
              <w:t xml:space="preserve"> = W</w:t>
            </w:r>
            <w:r>
              <w:rPr>
                <w:b w:val="0"/>
                <w:i w:val="0"/>
                <w:sz w:val="17"/>
                <w:vertAlign w:val="superscript"/>
              </w:rPr>
              <w:t>[l]</w:t>
            </w:r>
            <w:r>
              <w:rPr>
                <w:b w:val="0"/>
                <w:i w:val="0"/>
                <w:sz w:val="17"/>
              </w:rPr>
              <w:t xml:space="preserve"> a</w:t>
            </w:r>
            <w:r>
              <w:rPr>
                <w:b w:val="0"/>
                <w:i w:val="0"/>
                <w:sz w:val="17"/>
                <w:vertAlign w:val="superscript"/>
              </w:rPr>
              <w:t>[l−1]</w:t>
            </w:r>
            <w:r>
              <w:rPr>
                <w:b w:val="0"/>
                <w:i w:val="0"/>
                <w:sz w:val="17"/>
              </w:rPr>
              <w:t xml:space="preserve"> + b</w:t>
            </w:r>
            <w:r>
              <w:rPr>
                <w:b w:val="0"/>
                <w:i w:val="0"/>
                <w:sz w:val="17"/>
                <w:vertAlign w:val="superscript"/>
              </w:rPr>
              <w:t>[l]</w:t>
            </w:r>
            <w:r>
              <w:rPr>
                <w:b w:val="0"/>
                <w:i w:val="0"/>
                <w:sz w:val="17"/>
              </w:rPr>
              <w:t>;   a</w:t>
            </w:r>
            <w:r>
              <w:rPr>
                <w:b w:val="0"/>
                <w:i w:val="0"/>
                <w:sz w:val="17"/>
                <w:vertAlign w:val="superscript"/>
              </w:rPr>
              <w:t>[l]</w:t>
            </w:r>
            <w:r>
              <w:rPr>
                <w:b w:val="0"/>
                <w:i w:val="0"/>
                <w:sz w:val="17"/>
              </w:rPr>
              <w:t xml:space="preserve"> = g(z</w:t>
            </w:r>
            <w:r>
              <w:rPr>
                <w:b w:val="0"/>
                <w:i w:val="0"/>
                <w:sz w:val="17"/>
                <w:vertAlign w:val="superscript"/>
              </w:rPr>
              <w:t>[l]</w:t>
            </w:r>
            <w:r>
              <w:rPr>
                <w:b w:val="0"/>
                <w:i w:val="0"/>
                <w:sz w:val="17"/>
              </w:rPr>
              <w:t>)</w:t>
            </w:r>
          </w:p>
        </w:tc>
        <w:tc>
          <w:tcPr>
            <w:tcW w:type="dxa" w:w="2948"/>
            <w:shd w:val="clear" w:color="auto" w:fill="F2F6FC"/>
            <w:tcMar>
              <w:top w:w="70" w:type="dxa"/>
              <w:bottom w:w="70" w:type="dxa"/>
              <w:left w:w="140" w:type="dxa"/>
              <w:right w:w="110" w:type="dxa"/>
            </w:tcMar>
          </w:tcPr>
          <w:p>
            <w:pPr>
              <w:spacing w:after="0"/>
            </w:pPr>
            <w:r>
              <w:rPr>
                <w:b w:val="0"/>
                <w:i w:val="0"/>
                <w:sz w:val="17"/>
              </w:rPr>
              <w:t>W</w:t>
            </w:r>
            <w:r>
              <w:rPr>
                <w:b w:val="0"/>
                <w:i w:val="0"/>
                <w:sz w:val="17"/>
                <w:vertAlign w:val="superscript"/>
              </w:rPr>
              <w:t>[l]</w:t>
            </w:r>
            <w:r>
              <w:rPr>
                <w:b w:val="0"/>
                <w:i w:val="0"/>
                <w:sz w:val="17"/>
              </w:rPr>
              <w:t xml:space="preserve"> has shape n</w:t>
            </w:r>
            <w:r>
              <w:rPr>
                <w:b w:val="0"/>
                <w:i w:val="0"/>
                <w:sz w:val="17"/>
                <w:vertAlign w:val="subscript"/>
              </w:rPr>
              <w:t>l</w:t>
            </w:r>
            <w:r>
              <w:rPr>
                <w:b w:val="0"/>
                <w:i w:val="0"/>
                <w:sz w:val="17"/>
              </w:rPr>
              <w:t xml:space="preserve"> × n</w:t>
            </w:r>
            <w:r>
              <w:rPr>
                <w:b w:val="0"/>
                <w:i w:val="0"/>
                <w:sz w:val="17"/>
                <w:vertAlign w:val="subscript"/>
              </w:rPr>
              <w:t>l−1</w:t>
            </w:r>
            <w:r>
              <w:rPr>
                <w:b w:val="0"/>
                <w:i w:val="0"/>
                <w:sz w:val="17"/>
              </w:rPr>
              <w:t>.</w:t>
            </w:r>
          </w:p>
        </w:tc>
      </w:tr>
      <w:tr>
        <w:tc>
          <w:tcPr>
            <w:tcW w:type="dxa" w:w="2268"/>
          </w:tcPr>
          <w:p>
            <w:pPr>
              <w:spacing w:after="0"/>
              <w:jc w:val="center"/>
            </w:pPr>
            <w:r>
              <w:rPr>
                <w:b w:val="0"/>
                <w:i w:val="0"/>
                <w:sz w:val="17"/>
              </w:rPr>
              <w:t>Sigmoid</w:t>
            </w:r>
          </w:p>
        </w:tc>
        <w:tc>
          <w:tcPr>
            <w:tcW w:type="dxa" w:w="4139"/>
          </w:tcPr>
          <w:p>
            <w:pPr>
              <w:spacing w:after="0"/>
            </w:pPr>
            <w:r>
              <w:rPr>
                <w:b w:val="0"/>
                <w:i w:val="0"/>
                <w:sz w:val="17"/>
              </w:rPr>
              <w:t>σ(z) = 1/(1 + e</w:t>
            </w:r>
            <w:r>
              <w:rPr>
                <w:b w:val="0"/>
                <w:i w:val="0"/>
                <w:sz w:val="17"/>
                <w:vertAlign w:val="superscript"/>
              </w:rPr>
              <w:t>−z</w:t>
            </w:r>
            <w:r>
              <w:rPr>
                <w:b w:val="0"/>
                <w:i w:val="0"/>
                <w:sz w:val="17"/>
              </w:rPr>
              <w:t>);   σ′ = σ(1 − σ)</w:t>
            </w:r>
          </w:p>
        </w:tc>
        <w:tc>
          <w:tcPr>
            <w:tcW w:type="dxa" w:w="2948"/>
          </w:tcPr>
          <w:p>
            <w:pPr>
              <w:spacing w:after="0"/>
            </w:pPr>
            <w:r>
              <w:rPr>
                <w:b w:val="0"/>
                <w:i w:val="0"/>
                <w:sz w:val="17"/>
              </w:rPr>
              <w:t>Range (0, 1); σ′ ≤ 0.25 → vanishing gradient.</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tanh</w:t>
            </w:r>
          </w:p>
        </w:tc>
        <w:tc>
          <w:tcPr>
            <w:tcW w:type="dxa" w:w="4139"/>
            <w:shd w:val="clear" w:color="auto" w:fill="F2F6FC"/>
            <w:tcMar>
              <w:top w:w="70" w:type="dxa"/>
              <w:bottom w:w="70" w:type="dxa"/>
              <w:left w:w="140" w:type="dxa"/>
              <w:right w:w="110" w:type="dxa"/>
            </w:tcMar>
          </w:tcPr>
          <w:p>
            <w:pPr>
              <w:spacing w:after="0"/>
            </w:pPr>
            <w:r>
              <w:rPr>
                <w:b w:val="0"/>
                <w:i w:val="0"/>
                <w:sz w:val="17"/>
              </w:rPr>
              <w:t>tanh z = (e</w:t>
            </w:r>
            <w:r>
              <w:rPr>
                <w:b w:val="0"/>
                <w:i w:val="0"/>
                <w:sz w:val="17"/>
                <w:vertAlign w:val="superscript"/>
              </w:rPr>
              <w:t>z</w:t>
            </w:r>
            <w:r>
              <w:rPr>
                <w:b w:val="0"/>
                <w:i w:val="0"/>
                <w:sz w:val="17"/>
              </w:rPr>
              <w:t xml:space="preserve"> − e</w:t>
            </w:r>
            <w:r>
              <w:rPr>
                <w:b w:val="0"/>
                <w:i w:val="0"/>
                <w:sz w:val="17"/>
                <w:vertAlign w:val="superscript"/>
              </w:rPr>
              <w:t>−z</w:t>
            </w:r>
            <w:r>
              <w:rPr>
                <w:b w:val="0"/>
                <w:i w:val="0"/>
                <w:sz w:val="17"/>
              </w:rPr>
              <w:t>)/(e</w:t>
            </w:r>
            <w:r>
              <w:rPr>
                <w:b w:val="0"/>
                <w:i w:val="0"/>
                <w:sz w:val="17"/>
                <w:vertAlign w:val="superscript"/>
              </w:rPr>
              <w:t>z</w:t>
            </w:r>
            <w:r>
              <w:rPr>
                <w:b w:val="0"/>
                <w:i w:val="0"/>
                <w:sz w:val="17"/>
              </w:rPr>
              <w:t xml:space="preserve"> + e</w:t>
            </w:r>
            <w:r>
              <w:rPr>
                <w:b w:val="0"/>
                <w:i w:val="0"/>
                <w:sz w:val="17"/>
                <w:vertAlign w:val="superscript"/>
              </w:rPr>
              <w:t>−z</w:t>
            </w:r>
            <w:r>
              <w:rPr>
                <w:b w:val="0"/>
                <w:i w:val="0"/>
                <w:sz w:val="17"/>
              </w:rPr>
              <w:t>);   tanh′ = 1 − tanh</w:t>
            </w:r>
            <w:r>
              <w:rPr>
                <w:b w:val="0"/>
                <w:i w:val="0"/>
                <w:sz w:val="17"/>
                <w:vertAlign w:val="superscript"/>
              </w:rPr>
              <w:t>2</w:t>
            </w:r>
            <w:r>
              <w:rPr>
                <w:b w:val="0"/>
                <w:i w:val="0"/>
                <w:sz w:val="17"/>
              </w:rPr>
              <w:t>z</w:t>
            </w:r>
          </w:p>
        </w:tc>
        <w:tc>
          <w:tcPr>
            <w:tcW w:type="dxa" w:w="2948"/>
            <w:shd w:val="clear" w:color="auto" w:fill="F2F6FC"/>
            <w:tcMar>
              <w:top w:w="70" w:type="dxa"/>
              <w:bottom w:w="70" w:type="dxa"/>
              <w:left w:w="140" w:type="dxa"/>
              <w:right w:w="110" w:type="dxa"/>
            </w:tcMar>
          </w:tcPr>
          <w:p>
            <w:pPr>
              <w:spacing w:after="0"/>
            </w:pPr>
            <w:r>
              <w:rPr>
                <w:b w:val="0"/>
                <w:i w:val="0"/>
                <w:sz w:val="17"/>
              </w:rPr>
              <w:t>Range (−1, 1), zero-centred; tanh z = 2σ(2z) − 1.</w:t>
            </w:r>
          </w:p>
        </w:tc>
      </w:tr>
      <w:tr>
        <w:tc>
          <w:tcPr>
            <w:tcW w:type="dxa" w:w="2268"/>
          </w:tcPr>
          <w:p>
            <w:pPr>
              <w:spacing w:after="0"/>
              <w:jc w:val="center"/>
            </w:pPr>
            <w:r>
              <w:rPr>
                <w:b w:val="0"/>
                <w:i w:val="0"/>
                <w:sz w:val="17"/>
              </w:rPr>
              <w:t>ReLU</w:t>
            </w:r>
          </w:p>
        </w:tc>
        <w:tc>
          <w:tcPr>
            <w:tcW w:type="dxa" w:w="4139"/>
          </w:tcPr>
          <w:p>
            <w:pPr>
              <w:spacing w:after="0"/>
            </w:pPr>
            <w:r>
              <w:rPr>
                <w:b w:val="0"/>
                <w:i w:val="0"/>
                <w:sz w:val="17"/>
              </w:rPr>
              <w:t>max(0, z);   derivative 1 if z &gt; 0 else 0</w:t>
            </w:r>
          </w:p>
        </w:tc>
        <w:tc>
          <w:tcPr>
            <w:tcW w:type="dxa" w:w="2948"/>
          </w:tcPr>
          <w:p>
            <w:pPr>
              <w:spacing w:after="0"/>
            </w:pPr>
            <w:r>
              <w:rPr>
                <w:b w:val="0"/>
                <w:i w:val="0"/>
                <w:sz w:val="17"/>
              </w:rPr>
              <w:t>No saturation for z &gt; 0; "dead" neurons for z &lt; 0.</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Leaky ReLU</w:t>
            </w:r>
          </w:p>
        </w:tc>
        <w:tc>
          <w:tcPr>
            <w:tcW w:type="dxa" w:w="4139"/>
            <w:shd w:val="clear" w:color="auto" w:fill="F2F6FC"/>
            <w:tcMar>
              <w:top w:w="70" w:type="dxa"/>
              <w:bottom w:w="70" w:type="dxa"/>
              <w:left w:w="140" w:type="dxa"/>
              <w:right w:w="110" w:type="dxa"/>
            </w:tcMar>
          </w:tcPr>
          <w:p>
            <w:pPr>
              <w:spacing w:after="0"/>
            </w:pPr>
            <w:r>
              <w:rPr>
                <w:b w:val="0"/>
                <w:i w:val="0"/>
                <w:sz w:val="17"/>
              </w:rPr>
              <w:t>max(αz, z), α ≈ 0.01</w:t>
            </w:r>
          </w:p>
        </w:tc>
        <w:tc>
          <w:tcPr>
            <w:tcW w:type="dxa" w:w="2948"/>
            <w:shd w:val="clear" w:color="auto" w:fill="F2F6FC"/>
            <w:tcMar>
              <w:top w:w="70" w:type="dxa"/>
              <w:bottom w:w="70" w:type="dxa"/>
              <w:left w:w="140" w:type="dxa"/>
              <w:right w:w="110" w:type="dxa"/>
            </w:tcMar>
          </w:tcPr>
          <w:p>
            <w:pPr>
              <w:spacing w:after="0"/>
              <w:jc w:val="center"/>
            </w:pPr>
            <w:r>
              <w:rPr>
                <w:b w:val="0"/>
                <w:i w:val="0"/>
                <w:sz w:val="17"/>
              </w:rPr>
              <w:t>Fixes dying ReLU.</w:t>
            </w:r>
          </w:p>
        </w:tc>
      </w:tr>
      <w:tr>
        <w:tc>
          <w:tcPr>
            <w:tcW w:type="dxa" w:w="2268"/>
          </w:tcPr>
          <w:p>
            <w:pPr>
              <w:spacing w:after="0"/>
              <w:jc w:val="center"/>
            </w:pPr>
            <w:r>
              <w:rPr>
                <w:b w:val="0"/>
                <w:i w:val="0"/>
                <w:sz w:val="17"/>
              </w:rPr>
              <w:t>Softmax</w:t>
            </w:r>
          </w:p>
        </w:tc>
        <w:tc>
          <w:tcPr>
            <w:tcW w:type="dxa" w:w="4139"/>
          </w:tcPr>
          <w:p>
            <w:pPr>
              <w:spacing w:after="0"/>
            </w:pPr>
            <w:r>
              <w:rPr>
                <w:b w:val="0"/>
                <w:i w:val="0"/>
                <w:sz w:val="17"/>
              </w:rPr>
              <w:t>p</w:t>
            </w:r>
            <w:r>
              <w:rPr>
                <w:b w:val="0"/>
                <w:i w:val="0"/>
                <w:sz w:val="17"/>
                <w:vertAlign w:val="subscript"/>
              </w:rPr>
              <w:t>k</w:t>
            </w:r>
            <w:r>
              <w:rPr>
                <w:b w:val="0"/>
                <w:i w:val="0"/>
                <w:sz w:val="17"/>
              </w:rPr>
              <w:t xml:space="preserve"> = e</w:t>
            </w:r>
            <w:r>
              <w:rPr>
                <w:b w:val="0"/>
                <w:i w:val="0"/>
                <w:sz w:val="17"/>
                <w:vertAlign w:val="superscript"/>
              </w:rPr>
              <w:t>zₖ</w:t>
            </w:r>
            <w:r>
              <w:rPr>
                <w:b w:val="0"/>
                <w:i w:val="0"/>
                <w:sz w:val="17"/>
              </w:rPr>
              <w:t xml:space="preserve"> / Σ</w:t>
            </w:r>
            <w:r>
              <w:rPr>
                <w:b w:val="0"/>
                <w:i w:val="0"/>
                <w:sz w:val="17"/>
                <w:vertAlign w:val="subscript"/>
              </w:rPr>
              <w:t>j</w:t>
            </w:r>
            <w:r>
              <w:rPr>
                <w:b w:val="0"/>
                <w:i w:val="0"/>
                <w:sz w:val="17"/>
              </w:rPr>
              <w:t xml:space="preserve"> e</w:t>
            </w:r>
            <w:r>
              <w:rPr>
                <w:b w:val="0"/>
                <w:i w:val="0"/>
                <w:sz w:val="17"/>
                <w:vertAlign w:val="superscript"/>
              </w:rPr>
              <w:t>zⱼ</w:t>
            </w:r>
          </w:p>
        </w:tc>
        <w:tc>
          <w:tcPr>
            <w:tcW w:type="dxa" w:w="2948"/>
          </w:tcPr>
          <w:p>
            <w:pPr>
              <w:spacing w:after="0"/>
            </w:pPr>
            <w:r>
              <w:rPr>
                <w:b w:val="0"/>
                <w:i w:val="0"/>
                <w:sz w:val="17"/>
              </w:rPr>
              <w:t>Multi-class output layer.</w:t>
            </w:r>
          </w:p>
        </w:tc>
      </w:tr>
      <w:tr>
        <w:tc>
          <w:tcPr>
            <w:tcW w:type="dxa" w:w="2268"/>
            <w:shd w:val="clear" w:color="auto" w:fill="F2F6FC"/>
            <w:tcMar>
              <w:top w:w="70" w:type="dxa"/>
              <w:bottom w:w="70" w:type="dxa"/>
              <w:left w:w="140" w:type="dxa"/>
              <w:right w:w="110" w:type="dxa"/>
            </w:tcMar>
          </w:tcPr>
          <w:p>
            <w:pPr>
              <w:spacing w:after="0"/>
            </w:pPr>
            <w:r>
              <w:rPr>
                <w:b w:val="0"/>
                <w:i w:val="0"/>
                <w:sz w:val="17"/>
              </w:rPr>
              <w:t>Output delta (softmax + CE, or sigmoid + BCE)</w:t>
            </w:r>
          </w:p>
        </w:tc>
        <w:tc>
          <w:tcPr>
            <w:tcW w:type="dxa" w:w="4139"/>
            <w:shd w:val="clear" w:color="auto" w:fill="F2F6FC"/>
            <w:tcMar>
              <w:top w:w="70" w:type="dxa"/>
              <w:bottom w:w="70" w:type="dxa"/>
              <w:left w:w="140" w:type="dxa"/>
              <w:right w:w="110" w:type="dxa"/>
            </w:tcMar>
          </w:tcPr>
          <w:p>
            <w:pPr>
              <w:spacing w:after="0"/>
            </w:pPr>
            <w:r>
              <w:rPr>
                <w:b w:val="0"/>
                <w:i w:val="0"/>
                <w:sz w:val="17"/>
              </w:rPr>
              <w:t>δ</w:t>
            </w:r>
            <w:r>
              <w:rPr>
                <w:b w:val="0"/>
                <w:i w:val="0"/>
                <w:sz w:val="17"/>
                <w:vertAlign w:val="superscript"/>
              </w:rPr>
              <w:t>[L]</w:t>
            </w:r>
            <w:r>
              <w:rPr>
                <w:b w:val="0"/>
                <w:i w:val="0"/>
                <w:sz w:val="17"/>
              </w:rPr>
              <w:t xml:space="preserve"> = ∂L/∂z</w:t>
            </w:r>
            <w:r>
              <w:rPr>
                <w:b w:val="0"/>
                <w:i w:val="0"/>
                <w:sz w:val="17"/>
                <w:vertAlign w:val="superscript"/>
              </w:rPr>
              <w:t>[L]</w:t>
            </w:r>
            <w:r>
              <w:rPr>
                <w:b w:val="0"/>
                <w:i w:val="0"/>
                <w:sz w:val="17"/>
              </w:rPr>
              <w:t xml:space="preserve"> = a</w:t>
            </w:r>
            <w:r>
              <w:rPr>
                <w:b w:val="0"/>
                <w:i w:val="0"/>
                <w:sz w:val="17"/>
                <w:vertAlign w:val="superscript"/>
              </w:rPr>
              <w:t>[L]</w:t>
            </w:r>
            <w:r>
              <w:rPr>
                <w:b w:val="0"/>
                <w:i w:val="0"/>
                <w:sz w:val="17"/>
              </w:rPr>
              <w:t xml:space="preserve"> − y = p − y</w:t>
            </w:r>
          </w:p>
        </w:tc>
        <w:tc>
          <w:tcPr>
            <w:tcW w:type="dxa" w:w="2948"/>
            <w:shd w:val="clear" w:color="auto" w:fill="F2F6FC"/>
            <w:tcMar>
              <w:top w:w="70" w:type="dxa"/>
              <w:bottom w:w="70" w:type="dxa"/>
              <w:left w:w="140" w:type="dxa"/>
              <w:right w:w="110" w:type="dxa"/>
            </w:tcMar>
          </w:tcPr>
          <w:p>
            <w:pPr>
              <w:spacing w:after="0"/>
            </w:pPr>
            <w:r>
              <w:rPr>
                <w:b w:val="0"/>
                <w:i w:val="0"/>
                <w:sz w:val="17"/>
              </w:rPr>
              <w:t>Nice cancellation.</w:t>
            </w:r>
          </w:p>
        </w:tc>
      </w:tr>
      <w:tr>
        <w:tc>
          <w:tcPr>
            <w:tcW w:type="dxa" w:w="2268"/>
          </w:tcPr>
          <w:p>
            <w:pPr>
              <w:spacing w:after="0"/>
            </w:pPr>
            <w:r>
              <w:rPr>
                <w:b w:val="0"/>
                <w:i w:val="0"/>
                <w:sz w:val="17"/>
              </w:rPr>
              <w:t>Output delta (MSE ½(a − y)</w:t>
            </w:r>
            <w:r>
              <w:rPr>
                <w:b w:val="0"/>
                <w:i w:val="0"/>
                <w:sz w:val="17"/>
                <w:vertAlign w:val="superscript"/>
              </w:rPr>
              <w:t>2</w:t>
            </w:r>
            <w:r>
              <w:rPr>
                <w:b w:val="0"/>
                <w:i w:val="0"/>
                <w:sz w:val="17"/>
              </w:rPr>
              <w:t>, sigmoid)</w:t>
            </w:r>
          </w:p>
        </w:tc>
        <w:tc>
          <w:tcPr>
            <w:tcW w:type="dxa" w:w="4139"/>
          </w:tcPr>
          <w:p>
            <w:pPr>
              <w:spacing w:after="0"/>
            </w:pPr>
            <w:r>
              <w:rPr>
                <w:b w:val="0"/>
                <w:i w:val="0"/>
                <w:sz w:val="17"/>
              </w:rPr>
              <w:t>δ</w:t>
            </w:r>
            <w:r>
              <w:rPr>
                <w:b w:val="0"/>
                <w:i w:val="0"/>
                <w:sz w:val="17"/>
                <w:vertAlign w:val="superscript"/>
              </w:rPr>
              <w:t>[L]</w:t>
            </w:r>
            <w:r>
              <w:rPr>
                <w:b w:val="0"/>
                <w:i w:val="0"/>
                <w:sz w:val="17"/>
              </w:rPr>
              <w:t xml:space="preserve"> = (a − y) ⊙ σ′(z</w:t>
            </w:r>
            <w:r>
              <w:rPr>
                <w:b w:val="0"/>
                <w:i w:val="0"/>
                <w:sz w:val="17"/>
                <w:vertAlign w:val="superscript"/>
              </w:rPr>
              <w:t>[L]</w:t>
            </w:r>
            <w:r>
              <w:rPr>
                <w:b w:val="0"/>
                <w:i w:val="0"/>
                <w:sz w:val="17"/>
              </w:rPr>
              <w:t>)</w:t>
            </w:r>
          </w:p>
        </w:tc>
        <w:tc>
          <w:tcPr>
            <w:tcW w:type="dxa" w:w="2948"/>
          </w:tcPr>
          <w:p>
            <w:pPr>
              <w:spacing w:after="0"/>
            </w:pPr>
            <w:r>
              <w:rPr>
                <w:b w:val="0"/>
                <w:i w:val="0"/>
                <w:sz w:val="17"/>
              </w:rPr>
              <w:t>Keep the σ′ factor!</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Hidden delta</w:t>
            </w:r>
          </w:p>
        </w:tc>
        <w:tc>
          <w:tcPr>
            <w:tcW w:type="dxa" w:w="4139"/>
            <w:shd w:val="clear" w:color="auto" w:fill="F2F6FC"/>
            <w:tcMar>
              <w:top w:w="70" w:type="dxa"/>
              <w:bottom w:w="70" w:type="dxa"/>
              <w:left w:w="140" w:type="dxa"/>
              <w:right w:w="110" w:type="dxa"/>
            </w:tcMar>
          </w:tcPr>
          <w:p>
            <w:pPr>
              <w:spacing w:after="0"/>
            </w:pPr>
            <w:r>
              <w:rPr>
                <w:b w:val="0"/>
                <w:i w:val="0"/>
                <w:sz w:val="17"/>
              </w:rPr>
              <w:t>δ</w:t>
            </w:r>
            <w:r>
              <w:rPr>
                <w:b w:val="0"/>
                <w:i w:val="0"/>
                <w:sz w:val="17"/>
                <w:vertAlign w:val="superscript"/>
              </w:rPr>
              <w:t>[l]</w:t>
            </w:r>
            <w:r>
              <w:rPr>
                <w:b w:val="0"/>
                <w:i w:val="0"/>
                <w:sz w:val="17"/>
              </w:rPr>
              <w:t xml:space="preserve"> = (W</w:t>
            </w:r>
            <w:r>
              <w:rPr>
                <w:b w:val="0"/>
                <w:i w:val="0"/>
                <w:sz w:val="17"/>
                <w:vertAlign w:val="superscript"/>
              </w:rPr>
              <w:t>[l+1]</w:t>
            </w:r>
            <w:r>
              <w:rPr>
                <w:b w:val="0"/>
                <w:i w:val="0"/>
                <w:sz w:val="17"/>
              </w:rPr>
              <w:t>)</w:t>
            </w:r>
            <w:r>
              <w:rPr>
                <w:b w:val="0"/>
                <w:i w:val="0"/>
                <w:sz w:val="17"/>
                <w:vertAlign w:val="superscript"/>
              </w:rPr>
              <w:t>T</w:t>
            </w:r>
            <w:r>
              <w:rPr>
                <w:b w:val="0"/>
                <w:i w:val="0"/>
                <w:sz w:val="17"/>
              </w:rPr>
              <w:t xml:space="preserve"> δ</w:t>
            </w:r>
            <w:r>
              <w:rPr>
                <w:b w:val="0"/>
                <w:i w:val="0"/>
                <w:sz w:val="17"/>
                <w:vertAlign w:val="superscript"/>
              </w:rPr>
              <w:t>[l+1]</w:t>
            </w:r>
            <w:r>
              <w:rPr>
                <w:b w:val="0"/>
                <w:i w:val="0"/>
                <w:sz w:val="17"/>
              </w:rPr>
              <w:t xml:space="preserve"> ⊙ g′(z</w:t>
            </w:r>
            <w:r>
              <w:rPr>
                <w:b w:val="0"/>
                <w:i w:val="0"/>
                <w:sz w:val="17"/>
                <w:vertAlign w:val="superscript"/>
              </w:rPr>
              <w:t>[l]</w:t>
            </w:r>
            <w:r>
              <w:rPr>
                <w:b w:val="0"/>
                <w:i w:val="0"/>
                <w:sz w:val="17"/>
              </w:rPr>
              <w:t>)</w:t>
            </w:r>
          </w:p>
        </w:tc>
        <w:tc>
          <w:tcPr>
            <w:tcW w:type="dxa" w:w="2948"/>
            <w:shd w:val="clear" w:color="auto" w:fill="F2F6FC"/>
            <w:tcMar>
              <w:top w:w="70" w:type="dxa"/>
              <w:bottom w:w="70" w:type="dxa"/>
              <w:left w:w="140" w:type="dxa"/>
              <w:right w:w="110" w:type="dxa"/>
            </w:tcMar>
          </w:tcPr>
          <w:p>
            <w:pPr>
              <w:spacing w:after="0"/>
            </w:pPr>
            <w:r>
              <w:rPr>
                <w:b w:val="0"/>
                <w:i w:val="0"/>
                <w:sz w:val="17"/>
              </w:rPr>
              <w:t>Error flows backwards through the weights.</w:t>
            </w:r>
          </w:p>
        </w:tc>
      </w:tr>
      <w:tr>
        <w:tc>
          <w:tcPr>
            <w:tcW w:type="dxa" w:w="2268"/>
          </w:tcPr>
          <w:p>
            <w:pPr>
              <w:spacing w:after="0"/>
              <w:jc w:val="center"/>
            </w:pPr>
            <w:r>
              <w:rPr>
                <w:b w:val="0"/>
                <w:i w:val="0"/>
                <w:sz w:val="17"/>
              </w:rPr>
              <w:t>Weight gradients</w:t>
            </w:r>
          </w:p>
        </w:tc>
        <w:tc>
          <w:tcPr>
            <w:tcW w:type="dxa" w:w="4139"/>
          </w:tcPr>
          <w:p>
            <w:pPr>
              <w:spacing w:after="0"/>
            </w:pPr>
            <w:r>
              <w:rPr>
                <w:b w:val="0"/>
                <w:i w:val="0"/>
                <w:sz w:val="17"/>
              </w:rPr>
              <w:t>∂L/∂W</w:t>
            </w:r>
            <w:r>
              <w:rPr>
                <w:b w:val="0"/>
                <w:i w:val="0"/>
                <w:sz w:val="17"/>
                <w:vertAlign w:val="superscript"/>
              </w:rPr>
              <w:t>[l]</w:t>
            </w:r>
            <w:r>
              <w:rPr>
                <w:b w:val="0"/>
                <w:i w:val="0"/>
                <w:sz w:val="17"/>
              </w:rPr>
              <w:t xml:space="preserve"> = δ</w:t>
            </w:r>
            <w:r>
              <w:rPr>
                <w:b w:val="0"/>
                <w:i w:val="0"/>
                <w:sz w:val="17"/>
                <w:vertAlign w:val="superscript"/>
              </w:rPr>
              <w:t>[l]</w:t>
            </w:r>
            <w:r>
              <w:rPr>
                <w:b w:val="0"/>
                <w:i w:val="0"/>
                <w:sz w:val="17"/>
              </w:rPr>
              <w:t xml:space="preserve"> (a</w:t>
            </w:r>
            <w:r>
              <w:rPr>
                <w:b w:val="0"/>
                <w:i w:val="0"/>
                <w:sz w:val="17"/>
                <w:vertAlign w:val="superscript"/>
              </w:rPr>
              <w:t>[l−1]</w:t>
            </w:r>
            <w:r>
              <w:rPr>
                <w:b w:val="0"/>
                <w:i w:val="0"/>
                <w:sz w:val="17"/>
              </w:rPr>
              <w:t>)</w:t>
            </w:r>
            <w:r>
              <w:rPr>
                <w:b w:val="0"/>
                <w:i w:val="0"/>
                <w:sz w:val="17"/>
                <w:vertAlign w:val="superscript"/>
              </w:rPr>
              <w:t>T</w:t>
            </w:r>
            <w:r>
              <w:rPr>
                <w:b w:val="0"/>
                <w:i w:val="0"/>
                <w:sz w:val="17"/>
              </w:rPr>
              <w:t>;   ∂L/∂b</w:t>
            </w:r>
            <w:r>
              <w:rPr>
                <w:b w:val="0"/>
                <w:i w:val="0"/>
                <w:sz w:val="17"/>
                <w:vertAlign w:val="superscript"/>
              </w:rPr>
              <w:t>[l]</w:t>
            </w:r>
            <w:r>
              <w:rPr>
                <w:b w:val="0"/>
                <w:i w:val="0"/>
                <w:sz w:val="17"/>
              </w:rPr>
              <w:t xml:space="preserve"> = δ</w:t>
            </w:r>
            <w:r>
              <w:rPr>
                <w:b w:val="0"/>
                <w:i w:val="0"/>
                <w:sz w:val="17"/>
                <w:vertAlign w:val="superscript"/>
              </w:rPr>
              <w:t>[l]</w:t>
            </w:r>
          </w:p>
        </w:tc>
        <w:tc>
          <w:tcPr>
            <w:tcW w:type="dxa" w:w="2948"/>
          </w:tcPr>
          <w:p>
            <w:pPr>
              <w:spacing w:after="0"/>
            </w:pPr>
            <w:r>
              <w:rPr>
                <w:b w:val="0"/>
                <w:i w:val="0"/>
                <w:sz w:val="17"/>
              </w:rPr>
              <w:t>Single weight: ∂L/∂w</w:t>
            </w:r>
            <w:r>
              <w:rPr>
                <w:b w:val="0"/>
                <w:i w:val="0"/>
                <w:sz w:val="17"/>
                <w:vertAlign w:val="subscript"/>
              </w:rPr>
              <w:t>jk</w:t>
            </w:r>
            <w:r>
              <w:rPr>
                <w:b w:val="0"/>
                <w:i w:val="0"/>
                <w:sz w:val="17"/>
              </w:rPr>
              <w:t xml:space="preserve"> = δ</w:t>
            </w:r>
            <w:r>
              <w:rPr>
                <w:b w:val="0"/>
                <w:i w:val="0"/>
                <w:sz w:val="17"/>
                <w:vertAlign w:val="subscript"/>
              </w:rPr>
              <w:t>j</w:t>
            </w:r>
            <w:r>
              <w:rPr>
                <w:b w:val="0"/>
                <w:i w:val="0"/>
                <w:sz w:val="17"/>
              </w:rPr>
              <w:t xml:space="preserve"> a</w:t>
            </w:r>
            <w:r>
              <w:rPr>
                <w:b w:val="0"/>
                <w:i w:val="0"/>
                <w:sz w:val="17"/>
                <w:vertAlign w:val="subscript"/>
              </w:rPr>
              <w:t>k</w:t>
            </w:r>
            <w:r>
              <w:rPr>
                <w:b w:val="0"/>
                <w:i w:val="0"/>
                <w:sz w:val="17"/>
              </w:rPr>
              <w:t>.</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Update</w:t>
            </w:r>
          </w:p>
        </w:tc>
        <w:tc>
          <w:tcPr>
            <w:tcW w:type="dxa" w:w="4139"/>
            <w:shd w:val="clear" w:color="auto" w:fill="F2F6FC"/>
            <w:tcMar>
              <w:top w:w="70" w:type="dxa"/>
              <w:bottom w:w="70" w:type="dxa"/>
              <w:left w:w="140" w:type="dxa"/>
              <w:right w:w="110" w:type="dxa"/>
            </w:tcMar>
          </w:tcPr>
          <w:p>
            <w:pPr>
              <w:spacing w:after="0"/>
              <w:jc w:val="center"/>
            </w:pPr>
            <w:r>
              <w:rPr>
                <w:b w:val="0"/>
                <w:i w:val="0"/>
                <w:sz w:val="17"/>
              </w:rPr>
              <w:t>W ← W − η ∂L/∂W</w:t>
            </w:r>
          </w:p>
        </w:tc>
        <w:tc>
          <w:tcPr>
            <w:tcW w:type="dxa" w:w="2948"/>
            <w:shd w:val="clear" w:color="auto" w:fill="F2F6FC"/>
            <w:tcMar>
              <w:top w:w="70" w:type="dxa"/>
              <w:bottom w:w="70" w:type="dxa"/>
              <w:left w:w="140" w:type="dxa"/>
              <w:right w:w="110" w:type="dxa"/>
            </w:tcMar>
          </w:tcPr>
          <w:p>
            <w:pPr>
              <w:spacing w:after="0"/>
            </w:pPr>
            <w:r>
              <w:rPr>
                <w:b w:val="0"/>
                <w:i w:val="0"/>
                <w:sz w:val="17"/>
              </w:rPr>
              <w:t>Same GD as Chapter 3.</w:t>
            </w:r>
          </w:p>
        </w:tc>
      </w:tr>
      <w:tr>
        <w:tc>
          <w:tcPr>
            <w:tcW w:type="dxa" w:w="2268"/>
          </w:tcPr>
          <w:p>
            <w:pPr>
              <w:spacing w:after="0"/>
              <w:jc w:val="center"/>
            </w:pPr>
            <w:r>
              <w:rPr>
                <w:b w:val="0"/>
                <w:i w:val="0"/>
                <w:sz w:val="17"/>
              </w:rPr>
              <w:t>FC parameters</w:t>
            </w:r>
          </w:p>
        </w:tc>
        <w:tc>
          <w:tcPr>
            <w:tcW w:type="dxa" w:w="4139"/>
          </w:tcPr>
          <w:p>
            <w:pPr>
              <w:spacing w:after="0"/>
            </w:pPr>
            <w:r>
              <w:rPr>
                <w:b w:val="0"/>
                <w:i w:val="0"/>
                <w:sz w:val="17"/>
              </w:rPr>
              <w:t>Σ</w:t>
            </w:r>
            <w:r>
              <w:rPr>
                <w:b w:val="0"/>
                <w:i w:val="0"/>
                <w:sz w:val="17"/>
                <w:vertAlign w:val="subscript"/>
              </w:rPr>
              <w:t>layers</w:t>
            </w:r>
            <w:r>
              <w:rPr>
                <w:b w:val="0"/>
                <w:i w:val="0"/>
                <w:sz w:val="17"/>
              </w:rPr>
              <w:t xml:space="preserve"> (n</w:t>
            </w:r>
            <w:r>
              <w:rPr>
                <w:b w:val="0"/>
                <w:i w:val="0"/>
                <w:sz w:val="17"/>
                <w:vertAlign w:val="subscript"/>
              </w:rPr>
              <w:t>in</w:t>
            </w:r>
            <w:r>
              <w:rPr>
                <w:b w:val="0"/>
                <w:i w:val="0"/>
                <w:sz w:val="17"/>
              </w:rPr>
              <w:t xml:space="preserve"> + 1) · n</w:t>
            </w:r>
            <w:r>
              <w:rPr>
                <w:b w:val="0"/>
                <w:i w:val="0"/>
                <w:sz w:val="17"/>
                <w:vertAlign w:val="subscript"/>
              </w:rPr>
              <w:t>out</w:t>
            </w:r>
          </w:p>
        </w:tc>
        <w:tc>
          <w:tcPr>
            <w:tcW w:type="dxa" w:w="2948"/>
          </w:tcPr>
          <w:p>
            <w:pPr>
              <w:spacing w:after="0"/>
            </w:pPr>
            <w:r>
              <w:rPr>
                <w:b w:val="0"/>
                <w:i w:val="0"/>
                <w:sz w:val="17"/>
              </w:rPr>
              <w:t>+1 for the bias of each output neuron.</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Why non-linear g</w:t>
            </w:r>
          </w:p>
        </w:tc>
        <w:tc>
          <w:tcPr>
            <w:tcW w:type="dxa" w:w="4139"/>
            <w:shd w:val="clear" w:color="auto" w:fill="F2F6FC"/>
            <w:tcMar>
              <w:top w:w="70" w:type="dxa"/>
              <w:bottom w:w="70" w:type="dxa"/>
              <w:left w:w="140" w:type="dxa"/>
              <w:right w:w="110" w:type="dxa"/>
            </w:tcMar>
          </w:tcPr>
          <w:p>
            <w:pPr>
              <w:spacing w:after="0"/>
            </w:pPr>
            <w:r>
              <w:rPr>
                <w:b w:val="0"/>
                <w:i w:val="0"/>
                <w:sz w:val="17"/>
              </w:rPr>
              <w:t>stack of linear layers = one linear layer</w:t>
            </w:r>
          </w:p>
        </w:tc>
        <w:tc>
          <w:tcPr>
            <w:tcW w:type="dxa" w:w="2948"/>
            <w:shd w:val="clear" w:color="auto" w:fill="F2F6FC"/>
            <w:tcMar>
              <w:top w:w="70" w:type="dxa"/>
              <w:bottom w:w="70" w:type="dxa"/>
              <w:left w:w="140" w:type="dxa"/>
              <w:right w:w="110" w:type="dxa"/>
            </w:tcMar>
          </w:tcPr>
          <w:p>
            <w:pPr>
              <w:spacing w:after="0"/>
            </w:pPr>
            <w:r>
              <w:rPr>
                <w:b w:val="0"/>
                <w:i w:val="0"/>
                <w:sz w:val="17"/>
              </w:rPr>
              <w:t>XOR needs ≥ 1 hidden layer.</w:t>
            </w:r>
          </w:p>
        </w:tc>
      </w:tr>
    </w:tbl>
    <w:p>
      <w:pPr>
        <w:spacing w:after="0"/>
      </w:pPr>
    </w:p>
    <w:p>
      <w:pPr>
        <w:pStyle w:val="Heading2"/>
      </w:pPr>
      <w:r>
        <w:t>14.14 CNN, RNN &amp; Transformer</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7"/>
              </w:rPr>
              <w:t>Formula / quantity</w:t>
            </w:r>
          </w:p>
        </w:tc>
        <w:tc>
          <w:tcPr>
            <w:tcW w:type="dxa" w:w="4139"/>
            <w:shd w:val="clear" w:color="auto" w:fill="1F3864"/>
            <w:tcMar>
              <w:top w:w="70" w:type="dxa"/>
              <w:bottom w:w="70" w:type="dxa"/>
              <w:left w:w="140" w:type="dxa"/>
              <w:right w:w="110" w:type="dxa"/>
            </w:tcMar>
          </w:tcPr>
          <w:p>
            <w:pPr>
              <w:jc w:val="center"/>
            </w:pPr>
            <w:r>
              <w:rPr>
                <w:b/>
                <w:i w:val="0"/>
                <w:color w:val="FFFFFF"/>
                <w:sz w:val="17"/>
              </w:rPr>
              <w:t>Expression</w:t>
            </w:r>
          </w:p>
        </w:tc>
        <w:tc>
          <w:tcPr>
            <w:tcW w:type="dxa" w:w="2948"/>
            <w:shd w:val="clear" w:color="auto" w:fill="1F3864"/>
            <w:tcMar>
              <w:top w:w="70" w:type="dxa"/>
              <w:bottom w:w="70" w:type="dxa"/>
              <w:left w:w="140" w:type="dxa"/>
              <w:right w:w="110" w:type="dxa"/>
            </w:tcMar>
          </w:tcPr>
          <w:p>
            <w:pPr>
              <w:jc w:val="center"/>
            </w:pPr>
            <w:r>
              <w:rPr>
                <w:b/>
                <w:i w:val="0"/>
                <w:color w:val="FFFFFF"/>
                <w:sz w:val="17"/>
              </w:rPr>
              <w:t>When / meaning</w:t>
            </w:r>
          </w:p>
        </w:tc>
      </w:tr>
      <w:tr>
        <w:tc>
          <w:tcPr>
            <w:tcW w:type="dxa" w:w="2268"/>
          </w:tcPr>
          <w:p>
            <w:pPr>
              <w:spacing w:after="0"/>
              <w:jc w:val="center"/>
            </w:pPr>
            <w:r>
              <w:rPr>
                <w:b w:val="0"/>
                <w:i w:val="0"/>
                <w:sz w:val="17"/>
              </w:rPr>
              <w:t>Conv output size</w:t>
            </w:r>
          </w:p>
        </w:tc>
        <w:tc>
          <w:tcPr>
            <w:tcW w:type="dxa" w:w="4139"/>
          </w:tcPr>
          <w:p>
            <w:pPr>
              <w:spacing w:after="0"/>
            </w:pPr>
            <w:r>
              <w:rPr>
                <w:b w:val="0"/>
                <w:i w:val="0"/>
                <w:sz w:val="17"/>
              </w:rPr>
              <w:t>O = ⌊(W − F + 2P) / S⌋ + 1</w:t>
            </w:r>
          </w:p>
        </w:tc>
        <w:tc>
          <w:tcPr>
            <w:tcW w:type="dxa" w:w="2948"/>
          </w:tcPr>
          <w:p>
            <w:pPr>
              <w:spacing w:after="0"/>
            </w:pPr>
            <w:r>
              <w:rPr>
                <w:b w:val="0"/>
                <w:i w:val="0"/>
                <w:sz w:val="17"/>
              </w:rPr>
              <w:t>W input width, F filter, P padding, S stride. Same for height.</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"Same" padding</w:t>
            </w:r>
          </w:p>
        </w:tc>
        <w:tc>
          <w:tcPr>
            <w:tcW w:type="dxa" w:w="4139"/>
            <w:shd w:val="clear" w:color="auto" w:fill="F2F6FC"/>
            <w:tcMar>
              <w:top w:w="70" w:type="dxa"/>
              <w:bottom w:w="70" w:type="dxa"/>
              <w:left w:w="140" w:type="dxa"/>
              <w:right w:w="110" w:type="dxa"/>
            </w:tcMar>
          </w:tcPr>
          <w:p>
            <w:pPr>
              <w:spacing w:after="0"/>
            </w:pPr>
            <w:r>
              <w:rPr>
                <w:b w:val="0"/>
                <w:i w:val="0"/>
                <w:sz w:val="17"/>
              </w:rPr>
              <w:t>P = (F − 1)/2  (S = 1)</w:t>
            </w:r>
          </w:p>
        </w:tc>
        <w:tc>
          <w:tcPr>
            <w:tcW w:type="dxa" w:w="2948"/>
            <w:shd w:val="clear" w:color="auto" w:fill="F2F6FC"/>
            <w:tcMar>
              <w:top w:w="70" w:type="dxa"/>
              <w:bottom w:w="70" w:type="dxa"/>
              <w:left w:w="140" w:type="dxa"/>
              <w:right w:w="110" w:type="dxa"/>
            </w:tcMar>
          </w:tcPr>
          <w:p>
            <w:pPr>
              <w:spacing w:after="0"/>
            </w:pPr>
            <w:r>
              <w:rPr>
                <w:b w:val="0"/>
                <w:i w:val="0"/>
                <w:sz w:val="17"/>
              </w:rPr>
              <w:t>Output size = input size.</w:t>
            </w:r>
          </w:p>
        </w:tc>
      </w:tr>
      <w:tr>
        <w:tc>
          <w:tcPr>
            <w:tcW w:type="dxa" w:w="2268"/>
          </w:tcPr>
          <w:p>
            <w:pPr>
              <w:spacing w:after="0"/>
              <w:jc w:val="center"/>
            </w:pPr>
            <w:r>
              <w:rPr>
                <w:b w:val="0"/>
                <w:i w:val="0"/>
                <w:sz w:val="17"/>
              </w:rPr>
              <w:t>Output depth</w:t>
            </w:r>
          </w:p>
        </w:tc>
        <w:tc>
          <w:tcPr>
            <w:tcW w:type="dxa" w:w="4139"/>
          </w:tcPr>
          <w:p>
            <w:pPr>
              <w:spacing w:after="0"/>
            </w:pPr>
            <w:r>
              <w:rPr>
                <w:b w:val="0"/>
                <w:i w:val="0"/>
                <w:sz w:val="17"/>
              </w:rPr>
              <w:t>C</w:t>
            </w:r>
            <w:r>
              <w:rPr>
                <w:b w:val="0"/>
                <w:i w:val="0"/>
                <w:sz w:val="17"/>
                <w:vertAlign w:val="subscript"/>
              </w:rPr>
              <w:t>out</w:t>
            </w:r>
            <w:r>
              <w:rPr>
                <w:b w:val="0"/>
                <w:i w:val="0"/>
                <w:sz w:val="17"/>
              </w:rPr>
              <w:t xml:space="preserve"> = number of filters</w:t>
            </w:r>
          </w:p>
        </w:tc>
        <w:tc>
          <w:tcPr>
            <w:tcW w:type="dxa" w:w="2948"/>
          </w:tcPr>
          <w:p>
            <w:pPr>
              <w:spacing w:after="0"/>
            </w:pPr>
            <w:r>
              <w:rPr>
                <w:b w:val="0"/>
                <w:i w:val="0"/>
                <w:sz w:val="17"/>
              </w:rPr>
              <w:t>Each filter spans ALL input channels.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Conv parameters</w:t>
            </w:r>
          </w:p>
        </w:tc>
        <w:tc>
          <w:tcPr>
            <w:tcW w:type="dxa" w:w="4139"/>
            <w:shd w:val="clear" w:color="auto" w:fill="F2F6FC"/>
            <w:tcMar>
              <w:top w:w="70" w:type="dxa"/>
              <w:bottom w:w="70" w:type="dxa"/>
              <w:left w:w="140" w:type="dxa"/>
              <w:right w:w="110" w:type="dxa"/>
            </w:tcMar>
          </w:tcPr>
          <w:p>
            <w:pPr>
              <w:spacing w:after="0"/>
            </w:pPr>
            <w:r>
              <w:rPr>
                <w:b w:val="0"/>
                <w:i w:val="0"/>
                <w:sz w:val="17"/>
              </w:rPr>
              <w:t>(F · F · C</w:t>
            </w:r>
            <w:r>
              <w:rPr>
                <w:b w:val="0"/>
                <w:i w:val="0"/>
                <w:sz w:val="17"/>
                <w:vertAlign w:val="subscript"/>
              </w:rPr>
              <w:t>in</w:t>
            </w:r>
            <w:r>
              <w:rPr>
                <w:b w:val="0"/>
                <w:i w:val="0"/>
                <w:sz w:val="17"/>
              </w:rPr>
              <w:t xml:space="preserve"> + 1) · C</w:t>
            </w:r>
            <w:r>
              <w:rPr>
                <w:b w:val="0"/>
                <w:i w:val="0"/>
                <w:sz w:val="17"/>
                <w:vertAlign w:val="subscript"/>
              </w:rPr>
              <w:t>out</w:t>
            </w:r>
          </w:p>
        </w:tc>
        <w:tc>
          <w:tcPr>
            <w:tcW w:type="dxa" w:w="2948"/>
            <w:shd w:val="clear" w:color="auto" w:fill="F2F6FC"/>
            <w:tcMar>
              <w:top w:w="70" w:type="dxa"/>
              <w:bottom w:w="70" w:type="dxa"/>
              <w:left w:w="140" w:type="dxa"/>
              <w:right w:w="110" w:type="dxa"/>
            </w:tcMar>
          </w:tcPr>
          <w:p>
            <w:pPr>
              <w:spacing w:after="0"/>
            </w:pPr>
            <w:r>
              <w:rPr>
                <w:b w:val="0"/>
                <w:i w:val="0"/>
                <w:sz w:val="17"/>
              </w:rPr>
              <w:t>Independent of W, stride and padding (weight sharing).</w:t>
            </w:r>
          </w:p>
        </w:tc>
      </w:tr>
      <w:tr>
        <w:tc>
          <w:tcPr>
            <w:tcW w:type="dxa" w:w="2268"/>
          </w:tcPr>
          <w:p>
            <w:pPr>
              <w:spacing w:after="0"/>
            </w:pPr>
            <w:r>
              <w:rPr>
                <w:b w:val="0"/>
                <w:i w:val="0"/>
                <w:sz w:val="17"/>
              </w:rPr>
              <w:t>Conv multiplications</w:t>
            </w:r>
          </w:p>
        </w:tc>
        <w:tc>
          <w:tcPr>
            <w:tcW w:type="dxa" w:w="4139"/>
          </w:tcPr>
          <w:p>
            <w:pPr>
              <w:spacing w:after="0"/>
            </w:pPr>
            <w:r>
              <w:rPr>
                <w:b w:val="0"/>
                <w:i w:val="0"/>
                <w:sz w:val="17"/>
              </w:rPr>
              <w:t>O</w:t>
            </w:r>
            <w:r>
              <w:rPr>
                <w:b w:val="0"/>
                <w:i w:val="0"/>
                <w:sz w:val="17"/>
                <w:vertAlign w:val="subscript"/>
              </w:rPr>
              <w:t>h</w:t>
            </w:r>
            <w:r>
              <w:rPr>
                <w:b w:val="0"/>
                <w:i w:val="0"/>
                <w:sz w:val="17"/>
              </w:rPr>
              <w:t xml:space="preserve"> · O</w:t>
            </w:r>
            <w:r>
              <w:rPr>
                <w:b w:val="0"/>
                <w:i w:val="0"/>
                <w:sz w:val="17"/>
                <w:vertAlign w:val="subscript"/>
              </w:rPr>
              <w:t>w</w:t>
            </w:r>
            <w:r>
              <w:rPr>
                <w:b w:val="0"/>
                <w:i w:val="0"/>
                <w:sz w:val="17"/>
              </w:rPr>
              <w:t xml:space="preserve"> · C</w:t>
            </w:r>
            <w:r>
              <w:rPr>
                <w:b w:val="0"/>
                <w:i w:val="0"/>
                <w:sz w:val="17"/>
                <w:vertAlign w:val="subscript"/>
              </w:rPr>
              <w:t>out</w:t>
            </w:r>
            <w:r>
              <w:rPr>
                <w:b w:val="0"/>
                <w:i w:val="0"/>
                <w:sz w:val="17"/>
              </w:rPr>
              <w:t xml:space="preserve"> · F · F · C</w:t>
            </w:r>
            <w:r>
              <w:rPr>
                <w:b w:val="0"/>
                <w:i w:val="0"/>
                <w:sz w:val="17"/>
                <w:vertAlign w:val="subscript"/>
              </w:rPr>
              <w:t>in</w:t>
            </w:r>
          </w:p>
        </w:tc>
        <w:tc>
          <w:tcPr>
            <w:tcW w:type="dxa" w:w="2948"/>
          </w:tcPr>
          <w:p>
            <w:pPr>
              <w:spacing w:after="0"/>
            </w:pPr>
            <w:r>
              <w:rPr>
                <w:b w:val="0"/>
                <w:i w:val="0"/>
                <w:sz w:val="17"/>
              </w:rPr>
              <w:t>Compute cost (MACs).</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Pooling output</w:t>
            </w:r>
          </w:p>
        </w:tc>
        <w:tc>
          <w:tcPr>
            <w:tcW w:type="dxa" w:w="4139"/>
            <w:shd w:val="clear" w:color="auto" w:fill="F2F6FC"/>
            <w:tcMar>
              <w:top w:w="70" w:type="dxa"/>
              <w:bottom w:w="70" w:type="dxa"/>
              <w:left w:w="140" w:type="dxa"/>
              <w:right w:w="110" w:type="dxa"/>
            </w:tcMar>
          </w:tcPr>
          <w:p>
            <w:pPr>
              <w:spacing w:after="0"/>
            </w:pPr>
            <w:r>
              <w:rPr>
                <w:b w:val="0"/>
                <w:i w:val="0"/>
                <w:sz w:val="17"/>
              </w:rPr>
              <w:t>⌊(W − F)/S⌋ + 1;   parameters = 0</w:t>
            </w:r>
          </w:p>
        </w:tc>
        <w:tc>
          <w:tcPr>
            <w:tcW w:type="dxa" w:w="2948"/>
            <w:shd w:val="clear" w:color="auto" w:fill="F2F6FC"/>
            <w:tcMar>
              <w:top w:w="70" w:type="dxa"/>
              <w:bottom w:w="70" w:type="dxa"/>
              <w:left w:w="140" w:type="dxa"/>
              <w:right w:w="110" w:type="dxa"/>
            </w:tcMar>
          </w:tcPr>
          <w:p>
            <w:pPr>
              <w:spacing w:after="0"/>
            </w:pPr>
            <w:r>
              <w:rPr>
                <w:b w:val="0"/>
                <w:i w:val="0"/>
                <w:sz w:val="17"/>
              </w:rPr>
              <w:t>Max / average pooling; depth unchanged.</w:t>
            </w:r>
          </w:p>
        </w:tc>
      </w:tr>
      <w:tr>
        <w:tc>
          <w:tcPr>
            <w:tcW w:type="dxa" w:w="2268"/>
          </w:tcPr>
          <w:p>
            <w:pPr>
              <w:spacing w:after="0"/>
              <w:jc w:val="center"/>
            </w:pPr>
            <w:r>
              <w:rPr>
                <w:b w:val="0"/>
                <w:i w:val="0"/>
                <w:sz w:val="17"/>
              </w:rPr>
              <w:t>Flatten</w:t>
            </w:r>
          </w:p>
        </w:tc>
        <w:tc>
          <w:tcPr>
            <w:tcW w:type="dxa" w:w="4139"/>
          </w:tcPr>
          <w:p>
            <w:pPr>
              <w:spacing w:after="0"/>
              <w:jc w:val="center"/>
            </w:pPr>
            <w:r>
              <w:rPr>
                <w:b w:val="0"/>
                <w:i w:val="0"/>
                <w:sz w:val="17"/>
              </w:rPr>
              <w:t>H · W · C values</w:t>
            </w:r>
          </w:p>
        </w:tc>
        <w:tc>
          <w:tcPr>
            <w:tcW w:type="dxa" w:w="2948"/>
          </w:tcPr>
          <w:p>
            <w:pPr>
              <w:spacing w:after="0"/>
            </w:pPr>
            <w:r>
              <w:rPr>
                <w:b w:val="0"/>
                <w:i w:val="0"/>
                <w:sz w:val="17"/>
              </w:rPr>
              <w:t>Input size to the first FC layer.</w:t>
            </w:r>
          </w:p>
        </w:tc>
      </w:tr>
      <w:tr>
        <w:tc>
          <w:tcPr>
            <w:tcW w:type="dxa" w:w="2268"/>
            <w:shd w:val="clear" w:color="auto" w:fill="F2F6FC"/>
            <w:tcMar>
              <w:top w:w="70" w:type="dxa"/>
              <w:bottom w:w="70" w:type="dxa"/>
              <w:left w:w="140" w:type="dxa"/>
              <w:right w:w="110" w:type="dxa"/>
            </w:tcMar>
          </w:tcPr>
          <w:p>
            <w:pPr>
              <w:spacing w:after="0"/>
            </w:pPr>
            <w:r>
              <w:rPr>
                <w:b w:val="0"/>
                <w:i w:val="0"/>
                <w:sz w:val="17"/>
              </w:rPr>
              <w:t>Receptive field (stacked, S = 1)</w:t>
            </w:r>
          </w:p>
        </w:tc>
        <w:tc>
          <w:tcPr>
            <w:tcW w:type="dxa" w:w="4139"/>
            <w:shd w:val="clear" w:color="auto" w:fill="F2F6FC"/>
            <w:tcMar>
              <w:top w:w="70" w:type="dxa"/>
              <w:bottom w:w="70" w:type="dxa"/>
              <w:left w:w="140" w:type="dxa"/>
              <w:right w:w="110" w:type="dxa"/>
            </w:tcMar>
          </w:tcPr>
          <w:p>
            <w:pPr>
              <w:spacing w:after="0"/>
              <w:jc w:val="center"/>
            </w:pPr>
            <w:r>
              <w:rPr>
                <w:b w:val="0"/>
                <w:i w:val="0"/>
                <w:sz w:val="17"/>
              </w:rPr>
              <w:t>1 + L(F − 1)</w:t>
            </w:r>
          </w:p>
        </w:tc>
        <w:tc>
          <w:tcPr>
            <w:tcW w:type="dxa" w:w="2948"/>
            <w:shd w:val="clear" w:color="auto" w:fill="F2F6FC"/>
            <w:tcMar>
              <w:top w:w="70" w:type="dxa"/>
              <w:bottom w:w="70" w:type="dxa"/>
              <w:left w:w="140" w:type="dxa"/>
              <w:right w:w="110" w:type="dxa"/>
            </w:tcMar>
          </w:tcPr>
          <w:p>
            <w:pPr>
              <w:spacing w:after="0"/>
            </w:pPr>
            <w:r>
              <w:rPr>
                <w:b w:val="0"/>
                <w:i w:val="0"/>
                <w:sz w:val="17"/>
              </w:rPr>
              <w:t>Two 3 × 3 = one 5 × 5 field, fewer params.</w:t>
            </w:r>
          </w:p>
        </w:tc>
      </w:tr>
      <w:tr>
        <w:tc>
          <w:tcPr>
            <w:tcW w:type="dxa" w:w="2268"/>
          </w:tcPr>
          <w:p>
            <w:pPr>
              <w:spacing w:after="0"/>
              <w:jc w:val="center"/>
            </w:pPr>
            <w:r>
              <w:rPr>
                <w:b w:val="0"/>
                <w:i w:val="0"/>
                <w:sz w:val="17"/>
              </w:rPr>
              <w:t>RNN state</w:t>
            </w:r>
          </w:p>
        </w:tc>
        <w:tc>
          <w:tcPr>
            <w:tcW w:type="dxa" w:w="4139"/>
          </w:tcPr>
          <w:p>
            <w:pPr>
              <w:spacing w:after="0"/>
            </w:pPr>
            <w:r>
              <w:rPr>
                <w:b w:val="0"/>
                <w:i w:val="0"/>
                <w:sz w:val="17"/>
              </w:rPr>
              <w:t>h</w:t>
            </w:r>
            <w:r>
              <w:rPr>
                <w:b w:val="0"/>
                <w:i w:val="0"/>
                <w:sz w:val="17"/>
                <w:vertAlign w:val="subscript"/>
              </w:rPr>
              <w:t>t</w:t>
            </w:r>
            <w:r>
              <w:rPr>
                <w:b w:val="0"/>
                <w:i w:val="0"/>
                <w:sz w:val="17"/>
              </w:rPr>
              <w:t xml:space="preserve"> = tanh(W</w:t>
            </w:r>
            <w:r>
              <w:rPr>
                <w:b w:val="0"/>
                <w:i w:val="0"/>
                <w:sz w:val="17"/>
                <w:vertAlign w:val="subscript"/>
              </w:rPr>
              <w:t>h</w:t>
            </w:r>
            <w:r>
              <w:rPr>
                <w:b w:val="0"/>
                <w:i w:val="0"/>
                <w:sz w:val="17"/>
              </w:rPr>
              <w:t xml:space="preserve"> h</w:t>
            </w:r>
            <w:r>
              <w:rPr>
                <w:b w:val="0"/>
                <w:i w:val="0"/>
                <w:sz w:val="17"/>
                <w:vertAlign w:val="subscript"/>
              </w:rPr>
              <w:t>t−1</w:t>
            </w:r>
            <w:r>
              <w:rPr>
                <w:b w:val="0"/>
                <w:i w:val="0"/>
                <w:sz w:val="17"/>
              </w:rPr>
              <w:t xml:space="preserve"> + W</w:t>
            </w:r>
            <w:r>
              <w:rPr>
                <w:b w:val="0"/>
                <w:i w:val="0"/>
                <w:sz w:val="17"/>
                <w:vertAlign w:val="subscript"/>
              </w:rPr>
              <w:t>x</w:t>
            </w:r>
            <w:r>
              <w:rPr>
                <w:b w:val="0"/>
                <w:i w:val="0"/>
                <w:sz w:val="17"/>
              </w:rPr>
              <w:t xml:space="preserve"> x</w:t>
            </w:r>
            <w:r>
              <w:rPr>
                <w:b w:val="0"/>
                <w:i w:val="0"/>
                <w:sz w:val="17"/>
                <w:vertAlign w:val="subscript"/>
              </w:rPr>
              <w:t>t</w:t>
            </w:r>
            <w:r>
              <w:rPr>
                <w:b w:val="0"/>
                <w:i w:val="0"/>
                <w:sz w:val="17"/>
              </w:rPr>
              <w:t xml:space="preserve"> + b);   y</w:t>
            </w:r>
            <w:r>
              <w:rPr>
                <w:b w:val="0"/>
                <w:i w:val="0"/>
                <w:sz w:val="17"/>
                <w:vertAlign w:val="subscript"/>
              </w:rPr>
              <w:t>t</w:t>
            </w:r>
            <w:r>
              <w:rPr>
                <w:b w:val="0"/>
                <w:i w:val="0"/>
                <w:sz w:val="17"/>
              </w:rPr>
              <w:t xml:space="preserve"> = W</w:t>
            </w:r>
            <w:r>
              <w:rPr>
                <w:b w:val="0"/>
                <w:i w:val="0"/>
                <w:sz w:val="17"/>
                <w:vertAlign w:val="subscript"/>
              </w:rPr>
              <w:t>y</w:t>
            </w:r>
            <w:r>
              <w:rPr>
                <w:b w:val="0"/>
                <w:i w:val="0"/>
                <w:sz w:val="17"/>
              </w:rPr>
              <w:t xml:space="preserve"> h</w:t>
            </w:r>
            <w:r>
              <w:rPr>
                <w:b w:val="0"/>
                <w:i w:val="0"/>
                <w:sz w:val="17"/>
                <w:vertAlign w:val="subscript"/>
              </w:rPr>
              <w:t>t</w:t>
            </w:r>
            <w:r>
              <w:rPr>
                <w:b w:val="0"/>
                <w:i w:val="0"/>
                <w:sz w:val="17"/>
              </w:rPr>
              <w:t xml:space="preserve"> + c</w:t>
            </w:r>
          </w:p>
        </w:tc>
        <w:tc>
          <w:tcPr>
            <w:tcW w:type="dxa" w:w="2948"/>
          </w:tcPr>
          <w:p>
            <w:pPr>
              <w:spacing w:after="0"/>
            </w:pPr>
            <w:r>
              <w:rPr>
                <w:b w:val="0"/>
                <w:i w:val="0"/>
                <w:sz w:val="17"/>
              </w:rPr>
              <w:t>Same weights at every time step.</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RNN parameters</w:t>
            </w:r>
          </w:p>
        </w:tc>
        <w:tc>
          <w:tcPr>
            <w:tcW w:type="dxa" w:w="4139"/>
            <w:shd w:val="clear" w:color="auto" w:fill="F2F6FC"/>
            <w:tcMar>
              <w:top w:w="70" w:type="dxa"/>
              <w:bottom w:w="70" w:type="dxa"/>
              <w:left w:w="140" w:type="dxa"/>
              <w:right w:w="110" w:type="dxa"/>
            </w:tcMar>
          </w:tcPr>
          <w:p>
            <w:pPr>
              <w:spacing w:after="0"/>
            </w:pPr>
            <w:r>
              <w:rPr>
                <w:b w:val="0"/>
                <w:i w:val="0"/>
                <w:sz w:val="17"/>
              </w:rPr>
              <w:t>H·H + H·D + H  (+ O·H + O for output)</w:t>
            </w:r>
          </w:p>
        </w:tc>
        <w:tc>
          <w:tcPr>
            <w:tcW w:type="dxa" w:w="2948"/>
            <w:shd w:val="clear" w:color="auto" w:fill="F2F6FC"/>
            <w:tcMar>
              <w:top w:w="70" w:type="dxa"/>
              <w:bottom w:w="70" w:type="dxa"/>
              <w:left w:w="140" w:type="dxa"/>
              <w:right w:w="110" w:type="dxa"/>
            </w:tcMar>
          </w:tcPr>
          <w:p>
            <w:pPr>
              <w:spacing w:after="0"/>
            </w:pPr>
            <w:r>
              <w:rPr>
                <w:b w:val="0"/>
                <w:i w:val="0"/>
                <w:sz w:val="17"/>
              </w:rPr>
              <w:t>H hidden, D input, O output size. Independent of sequence length.</w:t>
            </w:r>
          </w:p>
        </w:tc>
      </w:tr>
      <w:tr>
        <w:tc>
          <w:tcPr>
            <w:tcW w:type="dxa" w:w="2268"/>
          </w:tcPr>
          <w:p>
            <w:pPr>
              <w:spacing w:after="0"/>
              <w:jc w:val="center"/>
            </w:pPr>
            <w:r>
              <w:rPr>
                <w:b w:val="0"/>
                <w:i w:val="0"/>
                <w:sz w:val="17"/>
              </w:rPr>
              <w:t>BPTT</w:t>
            </w:r>
          </w:p>
        </w:tc>
        <w:tc>
          <w:tcPr>
            <w:tcW w:type="dxa" w:w="4139"/>
          </w:tcPr>
          <w:p>
            <w:pPr>
              <w:spacing w:after="0"/>
            </w:pPr>
            <w:r>
              <w:rPr>
                <w:b w:val="0"/>
                <w:i w:val="0"/>
                <w:sz w:val="17"/>
              </w:rPr>
              <w:t>∂h</w:t>
            </w:r>
            <w:r>
              <w:rPr>
                <w:b w:val="0"/>
                <w:i w:val="0"/>
                <w:sz w:val="17"/>
                <w:vertAlign w:val="subscript"/>
              </w:rPr>
              <w:t>t</w:t>
            </w:r>
            <w:r>
              <w:rPr>
                <w:b w:val="0"/>
                <w:i w:val="0"/>
                <w:sz w:val="17"/>
              </w:rPr>
              <w:t>/∂h</w:t>
            </w:r>
            <w:r>
              <w:rPr>
                <w:b w:val="0"/>
                <w:i w:val="0"/>
                <w:sz w:val="17"/>
                <w:vertAlign w:val="subscript"/>
              </w:rPr>
              <w:t>k</w:t>
            </w:r>
            <w:r>
              <w:rPr>
                <w:b w:val="0"/>
                <w:i w:val="0"/>
                <w:sz w:val="17"/>
              </w:rPr>
              <w:t xml:space="preserve"> = Π</w:t>
            </w:r>
            <w:r>
              <w:rPr>
                <w:b w:val="0"/>
                <w:i w:val="0"/>
                <w:sz w:val="17"/>
                <w:vertAlign w:val="subscript"/>
              </w:rPr>
              <w:t>j</w:t>
            </w:r>
            <w:r>
              <w:rPr>
                <w:b w:val="0"/>
                <w:i w:val="0"/>
                <w:sz w:val="17"/>
              </w:rPr>
              <w:t xml:space="preserve"> W</w:t>
            </w:r>
            <w:r>
              <w:rPr>
                <w:b w:val="0"/>
                <w:i w:val="0"/>
                <w:sz w:val="17"/>
                <w:vertAlign w:val="subscript"/>
              </w:rPr>
              <w:t>h</w:t>
            </w:r>
            <w:r>
              <w:rPr>
                <w:b w:val="0"/>
                <w:i w:val="0"/>
                <w:sz w:val="17"/>
                <w:vertAlign w:val="superscript"/>
              </w:rPr>
              <w:t>T</w:t>
            </w:r>
            <w:r>
              <w:rPr>
                <w:b w:val="0"/>
                <w:i w:val="0"/>
                <w:sz w:val="17"/>
              </w:rPr>
              <w:t xml:space="preserve"> diag(tanh′) → vanish / explode</w:t>
            </w:r>
          </w:p>
        </w:tc>
        <w:tc>
          <w:tcPr>
            <w:tcW w:type="dxa" w:w="2948"/>
          </w:tcPr>
          <w:p>
            <w:pPr>
              <w:spacing w:after="0"/>
            </w:pPr>
            <w:r>
              <w:rPr>
                <w:b w:val="0"/>
                <w:i w:val="0"/>
                <w:sz w:val="17"/>
              </w:rPr>
              <w:t>Fix: LSTM/GRU gates, gradient clipping.</w:t>
            </w:r>
          </w:p>
        </w:tc>
      </w:tr>
      <w:tr>
        <w:tc>
          <w:tcPr>
            <w:tcW w:type="dxa" w:w="2268"/>
            <w:shd w:val="clear" w:color="auto" w:fill="F2F6FC"/>
            <w:tcMar>
              <w:top w:w="70" w:type="dxa"/>
              <w:bottom w:w="70" w:type="dxa"/>
              <w:left w:w="140" w:type="dxa"/>
              <w:right w:w="110" w:type="dxa"/>
            </w:tcMar>
          </w:tcPr>
          <w:p>
            <w:pPr>
              <w:spacing w:after="0"/>
            </w:pPr>
            <w:r>
              <w:rPr>
                <w:b w:val="0"/>
                <w:i w:val="0"/>
                <w:sz w:val="17"/>
              </w:rPr>
              <w:t>LSTM / GRU parameters</w:t>
            </w:r>
          </w:p>
        </w:tc>
        <w:tc>
          <w:tcPr>
            <w:tcW w:type="dxa" w:w="4139"/>
            <w:shd w:val="clear" w:color="auto" w:fill="F2F6FC"/>
            <w:tcMar>
              <w:top w:w="70" w:type="dxa"/>
              <w:bottom w:w="70" w:type="dxa"/>
              <w:left w:w="140" w:type="dxa"/>
              <w:right w:w="110" w:type="dxa"/>
            </w:tcMar>
          </w:tcPr>
          <w:p>
            <w:pPr>
              <w:spacing w:after="0"/>
            </w:pPr>
            <w:r>
              <w:rPr>
                <w:b w:val="0"/>
                <w:i w:val="0"/>
                <w:sz w:val="17"/>
              </w:rPr>
              <w:t>4[H(H + D) + H]  /  3[H(H + D) + H]</w:t>
            </w:r>
          </w:p>
        </w:tc>
        <w:tc>
          <w:tcPr>
            <w:tcW w:type="dxa" w:w="2948"/>
            <w:shd w:val="clear" w:color="auto" w:fill="F2F6FC"/>
            <w:tcMar>
              <w:top w:w="70" w:type="dxa"/>
              <w:bottom w:w="70" w:type="dxa"/>
              <w:left w:w="140" w:type="dxa"/>
              <w:right w:w="110" w:type="dxa"/>
            </w:tcMar>
          </w:tcPr>
          <w:p>
            <w:pPr>
              <w:spacing w:after="0"/>
            </w:pPr>
            <w:r>
              <w:rPr>
                <w:b w:val="0"/>
                <w:i w:val="0"/>
                <w:sz w:val="17"/>
              </w:rPr>
              <w:t>4 gates (f, i, o, g) / 3 gates.</w:t>
            </w:r>
          </w:p>
        </w:tc>
      </w:tr>
      <w:tr>
        <w:tc>
          <w:tcPr>
            <w:tcW w:type="dxa" w:w="2268"/>
          </w:tcPr>
          <w:p>
            <w:pPr>
              <w:spacing w:after="0"/>
              <w:jc w:val="center"/>
            </w:pPr>
            <w:r>
              <w:rPr>
                <w:b w:val="0"/>
                <w:i w:val="0"/>
                <w:sz w:val="17"/>
              </w:rPr>
              <w:t>Q, K, V</w:t>
            </w:r>
          </w:p>
        </w:tc>
        <w:tc>
          <w:tcPr>
            <w:tcW w:type="dxa" w:w="4139"/>
          </w:tcPr>
          <w:p>
            <w:pPr>
              <w:spacing w:after="0"/>
            </w:pPr>
            <w:r>
              <w:rPr>
                <w:b w:val="0"/>
                <w:i w:val="0"/>
                <w:sz w:val="17"/>
              </w:rPr>
              <w:t>Q = XW</w:t>
            </w:r>
            <w:r>
              <w:rPr>
                <w:b w:val="0"/>
                <w:i w:val="0"/>
                <w:sz w:val="17"/>
                <w:vertAlign w:val="subscript"/>
              </w:rPr>
              <w:t>Q</w:t>
            </w:r>
            <w:r>
              <w:rPr>
                <w:b w:val="0"/>
                <w:i w:val="0"/>
                <w:sz w:val="17"/>
              </w:rPr>
              <w:t>,  K = XW</w:t>
            </w:r>
            <w:r>
              <w:rPr>
                <w:b w:val="0"/>
                <w:i w:val="0"/>
                <w:sz w:val="17"/>
                <w:vertAlign w:val="subscript"/>
              </w:rPr>
              <w:t>K</w:t>
            </w:r>
            <w:r>
              <w:rPr>
                <w:b w:val="0"/>
                <w:i w:val="0"/>
                <w:sz w:val="17"/>
              </w:rPr>
              <w:t>,  V = XW</w:t>
            </w:r>
            <w:r>
              <w:rPr>
                <w:b w:val="0"/>
                <w:i w:val="0"/>
                <w:sz w:val="17"/>
                <w:vertAlign w:val="subscript"/>
              </w:rPr>
              <w:t>V</w:t>
            </w:r>
          </w:p>
        </w:tc>
        <w:tc>
          <w:tcPr>
            <w:tcW w:type="dxa" w:w="2948"/>
          </w:tcPr>
          <w:p>
            <w:pPr>
              <w:spacing w:after="0"/>
            </w:pPr>
            <w:r>
              <w:rPr>
                <w:b w:val="0"/>
                <w:i w:val="0"/>
                <w:sz w:val="17"/>
              </w:rPr>
              <w:t>Queries, keys, values from the same X (self-attention).</w:t>
            </w:r>
          </w:p>
        </w:tc>
      </w:tr>
      <w:tr>
        <w:tc>
          <w:tcPr>
            <w:tcW w:type="dxa" w:w="2268"/>
            <w:shd w:val="clear" w:color="auto" w:fill="F2F6FC"/>
            <w:tcMar>
              <w:top w:w="70" w:type="dxa"/>
              <w:bottom w:w="70" w:type="dxa"/>
              <w:left w:w="140" w:type="dxa"/>
              <w:right w:w="110" w:type="dxa"/>
            </w:tcMar>
          </w:tcPr>
          <w:p>
            <w:pPr>
              <w:spacing w:after="0"/>
            </w:pPr>
            <w:r>
              <w:rPr>
                <w:b w:val="0"/>
                <w:i w:val="0"/>
                <w:sz w:val="17"/>
              </w:rPr>
              <w:t>Scaled dot-product attention</w:t>
            </w:r>
          </w:p>
        </w:tc>
        <w:tc>
          <w:tcPr>
            <w:tcW w:type="dxa" w:w="4139"/>
            <w:shd w:val="clear" w:color="auto" w:fill="F2F6FC"/>
            <w:tcMar>
              <w:top w:w="70" w:type="dxa"/>
              <w:bottom w:w="70" w:type="dxa"/>
              <w:left w:w="140" w:type="dxa"/>
              <w:right w:w="110" w:type="dxa"/>
            </w:tcMar>
          </w:tcPr>
          <w:p>
            <w:pPr>
              <w:spacing w:after="0"/>
            </w:pPr>
            <w:r>
              <w:rPr>
                <w:b w:val="0"/>
                <w:i w:val="0"/>
                <w:sz w:val="17"/>
              </w:rPr>
              <w:t>Attention(Q, K, V) = softmax( QK</w:t>
            </w:r>
            <w:r>
              <w:rPr>
                <w:b w:val="0"/>
                <w:i w:val="0"/>
                <w:sz w:val="17"/>
                <w:vertAlign w:val="superscript"/>
              </w:rPr>
              <w:t>T</w:t>
            </w:r>
            <w:r>
              <w:rPr>
                <w:b w:val="0"/>
                <w:i w:val="0"/>
                <w:sz w:val="17"/>
              </w:rPr>
              <w:t xml:space="preserve"> / √d</w:t>
            </w:r>
            <w:r>
              <w:rPr>
                <w:b w:val="0"/>
                <w:i w:val="0"/>
                <w:sz w:val="17"/>
                <w:vertAlign w:val="subscript"/>
              </w:rPr>
              <w:t>k</w:t>
            </w:r>
            <w:r>
              <w:rPr>
                <w:b w:val="0"/>
                <w:i w:val="0"/>
                <w:sz w:val="17"/>
              </w:rPr>
              <w:t xml:space="preserve"> ) V</w:t>
            </w:r>
          </w:p>
        </w:tc>
        <w:tc>
          <w:tcPr>
            <w:tcW w:type="dxa" w:w="2948"/>
            <w:shd w:val="clear" w:color="auto" w:fill="F2F6FC"/>
            <w:tcMar>
              <w:top w:w="70" w:type="dxa"/>
              <w:bottom w:w="70" w:type="dxa"/>
              <w:left w:w="140" w:type="dxa"/>
              <w:right w:w="110" w:type="dxa"/>
            </w:tcMar>
          </w:tcPr>
          <w:p>
            <w:pPr>
              <w:spacing w:after="0"/>
            </w:pPr>
            <w:r>
              <w:rPr>
                <w:b w:val="0"/>
                <w:i w:val="0"/>
                <w:sz w:val="17"/>
              </w:rPr>
              <w:t>√d</w:t>
            </w:r>
            <w:r>
              <w:rPr>
                <w:b w:val="0"/>
                <w:i w:val="0"/>
                <w:sz w:val="17"/>
                <w:vertAlign w:val="subscript"/>
              </w:rPr>
              <w:t>k</w:t>
            </w:r>
            <w:r>
              <w:rPr>
                <w:b w:val="0"/>
                <w:i w:val="0"/>
                <w:sz w:val="17"/>
              </w:rPr>
              <w:t xml:space="preserve"> keeps softmax from saturating. Cost O(n</w:t>
            </w:r>
            <w:r>
              <w:rPr>
                <w:b w:val="0"/>
                <w:i w:val="0"/>
                <w:sz w:val="17"/>
                <w:vertAlign w:val="superscript"/>
              </w:rPr>
              <w:t>2</w:t>
            </w:r>
            <w:r>
              <w:rPr>
                <w:b w:val="0"/>
                <w:i w:val="0"/>
                <w:sz w:val="17"/>
              </w:rPr>
              <w:t>d).</w:t>
            </w:r>
          </w:p>
        </w:tc>
      </w:tr>
      <w:tr>
        <w:tc>
          <w:tcPr>
            <w:tcW w:type="dxa" w:w="2268"/>
          </w:tcPr>
          <w:p>
            <w:pPr>
              <w:spacing w:after="0"/>
              <w:jc w:val="center"/>
            </w:pPr>
            <w:r>
              <w:rPr>
                <w:b w:val="0"/>
                <w:i w:val="0"/>
                <w:sz w:val="17"/>
              </w:rPr>
              <w:t>Multi-head</w:t>
            </w:r>
          </w:p>
        </w:tc>
        <w:tc>
          <w:tcPr>
            <w:tcW w:type="dxa" w:w="4139"/>
          </w:tcPr>
          <w:p>
            <w:pPr>
              <w:spacing w:after="0"/>
            </w:pPr>
            <w:r>
              <w:rPr>
                <w:b w:val="0"/>
                <w:i w:val="0"/>
                <w:sz w:val="17"/>
              </w:rPr>
              <w:t>h heads, d</w:t>
            </w:r>
            <w:r>
              <w:rPr>
                <w:b w:val="0"/>
                <w:i w:val="0"/>
                <w:sz w:val="17"/>
                <w:vertAlign w:val="subscript"/>
              </w:rPr>
              <w:t>k</w:t>
            </w:r>
            <w:r>
              <w:rPr>
                <w:b w:val="0"/>
                <w:i w:val="0"/>
                <w:sz w:val="17"/>
              </w:rPr>
              <w:t xml:space="preserve"> = d/h;  concat then W</w:t>
            </w:r>
            <w:r>
              <w:rPr>
                <w:b w:val="0"/>
                <w:i w:val="0"/>
                <w:sz w:val="17"/>
                <w:vertAlign w:val="subscript"/>
              </w:rPr>
              <w:t>O</w:t>
            </w:r>
          </w:p>
        </w:tc>
        <w:tc>
          <w:tcPr>
            <w:tcW w:type="dxa" w:w="2948"/>
          </w:tcPr>
          <w:p>
            <w:pPr>
              <w:spacing w:after="0"/>
            </w:pPr>
            <w:r>
              <w:rPr>
                <w:b w:val="0"/>
                <w:i w:val="0"/>
                <w:sz w:val="17"/>
              </w:rPr>
              <w:t>Params independent of h.</w:t>
            </w:r>
          </w:p>
        </w:tc>
      </w:tr>
      <w:tr>
        <w:tc>
          <w:tcPr>
            <w:tcW w:type="dxa" w:w="2268"/>
            <w:shd w:val="clear" w:color="auto" w:fill="F2F6FC"/>
            <w:tcMar>
              <w:top w:w="70" w:type="dxa"/>
              <w:bottom w:w="70" w:type="dxa"/>
              <w:left w:w="140" w:type="dxa"/>
              <w:right w:w="110" w:type="dxa"/>
            </w:tcMar>
          </w:tcPr>
          <w:p>
            <w:pPr>
              <w:spacing w:after="0"/>
              <w:jc w:val="center"/>
            </w:pPr>
            <w:r>
              <w:rPr>
                <w:b w:val="0"/>
                <w:i w:val="0"/>
                <w:sz w:val="17"/>
              </w:rPr>
              <w:t>MHA parameters</w:t>
            </w:r>
          </w:p>
        </w:tc>
        <w:tc>
          <w:tcPr>
            <w:tcW w:type="dxa" w:w="4139"/>
            <w:shd w:val="clear" w:color="auto" w:fill="F2F6FC"/>
            <w:tcMar>
              <w:top w:w="70" w:type="dxa"/>
              <w:bottom w:w="70" w:type="dxa"/>
              <w:left w:w="140" w:type="dxa"/>
              <w:right w:w="110" w:type="dxa"/>
            </w:tcMar>
          </w:tcPr>
          <w:p>
            <w:pPr>
              <w:spacing w:after="0"/>
              <w:jc w:val="center"/>
            </w:pPr>
            <w:r>
              <w:rPr>
                <w:b w:val="0"/>
                <w:i w:val="0"/>
                <w:sz w:val="17"/>
              </w:rPr>
              <w:t>4(d</w:t>
            </w:r>
            <w:r>
              <w:rPr>
                <w:b w:val="0"/>
                <w:i w:val="0"/>
                <w:sz w:val="17"/>
                <w:vertAlign w:val="superscript"/>
              </w:rPr>
              <w:t>2</w:t>
            </w:r>
            <w:r>
              <w:rPr>
                <w:b w:val="0"/>
                <w:i w:val="0"/>
                <w:sz w:val="17"/>
              </w:rPr>
              <w:t xml:space="preserve"> + d)</w:t>
            </w:r>
          </w:p>
        </w:tc>
        <w:tc>
          <w:tcPr>
            <w:tcW w:type="dxa" w:w="2948"/>
            <w:shd w:val="clear" w:color="auto" w:fill="F2F6FC"/>
            <w:tcMar>
              <w:top w:w="70" w:type="dxa"/>
              <w:bottom w:w="70" w:type="dxa"/>
              <w:left w:w="140" w:type="dxa"/>
              <w:right w:w="110" w:type="dxa"/>
            </w:tcMar>
          </w:tcPr>
          <w:p>
            <w:pPr>
              <w:spacing w:after="0"/>
            </w:pPr>
            <w:r>
              <w:rPr>
                <w:b w:val="0"/>
                <w:i w:val="0"/>
                <w:sz w:val="17"/>
              </w:rPr>
              <w:t>W</w:t>
            </w:r>
            <w:r>
              <w:rPr>
                <w:b w:val="0"/>
                <w:i w:val="0"/>
                <w:sz w:val="17"/>
                <w:vertAlign w:val="subscript"/>
              </w:rPr>
              <w:t>Q</w:t>
            </w:r>
            <w:r>
              <w:rPr>
                <w:b w:val="0"/>
                <w:i w:val="0"/>
                <w:sz w:val="17"/>
              </w:rPr>
              <w:t>, W</w:t>
            </w:r>
            <w:r>
              <w:rPr>
                <w:b w:val="0"/>
                <w:i w:val="0"/>
                <w:sz w:val="17"/>
                <w:vertAlign w:val="subscript"/>
              </w:rPr>
              <w:t>K</w:t>
            </w:r>
            <w:r>
              <w:rPr>
                <w:b w:val="0"/>
                <w:i w:val="0"/>
                <w:sz w:val="17"/>
              </w:rPr>
              <w:t>, W</w:t>
            </w:r>
            <w:r>
              <w:rPr>
                <w:b w:val="0"/>
                <w:i w:val="0"/>
                <w:sz w:val="17"/>
                <w:vertAlign w:val="subscript"/>
              </w:rPr>
              <w:t>V</w:t>
            </w:r>
            <w:r>
              <w:rPr>
                <w:b w:val="0"/>
                <w:i w:val="0"/>
                <w:sz w:val="17"/>
              </w:rPr>
              <w:t>, W</w:t>
            </w:r>
            <w:r>
              <w:rPr>
                <w:b w:val="0"/>
                <w:i w:val="0"/>
                <w:sz w:val="17"/>
                <w:vertAlign w:val="subscript"/>
              </w:rPr>
              <w:t>O</w:t>
            </w:r>
            <w:r>
              <w:rPr>
                <w:b w:val="0"/>
                <w:i w:val="0"/>
                <w:sz w:val="17"/>
              </w:rPr>
              <w:t xml:space="preserve"> each d × d + bias.</w:t>
            </w:r>
          </w:p>
        </w:tc>
      </w:tr>
      <w:tr>
        <w:tc>
          <w:tcPr>
            <w:tcW w:type="dxa" w:w="2268"/>
          </w:tcPr>
          <w:p>
            <w:pPr>
              <w:spacing w:after="0"/>
            </w:pPr>
            <w:r>
              <w:rPr>
                <w:b w:val="0"/>
                <w:i w:val="0"/>
                <w:sz w:val="17"/>
              </w:rPr>
              <w:t>FFN parameters (d → 4d → d)</w:t>
            </w:r>
          </w:p>
        </w:tc>
        <w:tc>
          <w:tcPr>
            <w:tcW w:type="dxa" w:w="4139"/>
          </w:tcPr>
          <w:p>
            <w:pPr>
              <w:spacing w:after="0"/>
            </w:pPr>
            <w:r>
              <w:rPr>
                <w:b w:val="0"/>
                <w:i w:val="0"/>
                <w:sz w:val="17"/>
              </w:rPr>
              <w:t>d · 4d + 4d + 4d · d + d = 8d</w:t>
            </w:r>
            <w:r>
              <w:rPr>
                <w:b w:val="0"/>
                <w:i w:val="0"/>
                <w:sz w:val="17"/>
                <w:vertAlign w:val="superscript"/>
              </w:rPr>
              <w:t>2</w:t>
            </w:r>
            <w:r>
              <w:rPr>
                <w:b w:val="0"/>
                <w:i w:val="0"/>
                <w:sz w:val="17"/>
              </w:rPr>
              <w:t xml:space="preserve"> + 5d</w:t>
            </w:r>
          </w:p>
        </w:tc>
        <w:tc>
          <w:tcPr>
            <w:tcW w:type="dxa" w:w="2948"/>
          </w:tcPr>
          <w:p>
            <w:pPr>
              <w:spacing w:after="0"/>
              <w:jc w:val="center"/>
            </w:pPr>
          </w:p>
        </w:tc>
      </w:tr>
      <w:tr>
        <w:tc>
          <w:tcPr>
            <w:tcW w:type="dxa" w:w="2268"/>
            <w:shd w:val="clear" w:color="auto" w:fill="F2F6FC"/>
            <w:tcMar>
              <w:top w:w="70" w:type="dxa"/>
              <w:bottom w:w="70" w:type="dxa"/>
              <w:left w:w="140" w:type="dxa"/>
              <w:right w:w="110" w:type="dxa"/>
            </w:tcMar>
          </w:tcPr>
          <w:p>
            <w:pPr>
              <w:spacing w:after="0"/>
            </w:pPr>
            <w:r>
              <w:rPr>
                <w:b w:val="0"/>
                <w:i w:val="0"/>
                <w:sz w:val="17"/>
              </w:rPr>
              <w:t>LayerNorm parameters</w:t>
            </w:r>
          </w:p>
        </w:tc>
        <w:tc>
          <w:tcPr>
            <w:tcW w:type="dxa" w:w="4139"/>
            <w:shd w:val="clear" w:color="auto" w:fill="F2F6FC"/>
            <w:tcMar>
              <w:top w:w="70" w:type="dxa"/>
              <w:bottom w:w="70" w:type="dxa"/>
              <w:left w:w="140" w:type="dxa"/>
              <w:right w:w="110" w:type="dxa"/>
            </w:tcMar>
          </w:tcPr>
          <w:p>
            <w:pPr>
              <w:spacing w:after="0"/>
            </w:pPr>
            <w:r>
              <w:rPr>
                <w:b w:val="0"/>
                <w:i w:val="0"/>
                <w:sz w:val="17"/>
              </w:rPr>
              <w:t>2d  (γ, β) per LN;  2 LNs per layer</w:t>
            </w:r>
          </w:p>
        </w:tc>
        <w:tc>
          <w:tcPr>
            <w:tcW w:type="dxa" w:w="2948"/>
            <w:shd w:val="clear" w:color="auto" w:fill="F2F6FC"/>
            <w:tcMar>
              <w:top w:w="70" w:type="dxa"/>
              <w:bottom w:w="70" w:type="dxa"/>
              <w:left w:w="140" w:type="dxa"/>
              <w:right w:w="110" w:type="dxa"/>
            </w:tcMar>
          </w:tcPr>
          <w:p>
            <w:pPr>
              <w:spacing w:after="0"/>
              <w:jc w:val="center"/>
            </w:pPr>
          </w:p>
        </w:tc>
      </w:tr>
      <w:tr>
        <w:tc>
          <w:tcPr>
            <w:tcW w:type="dxa" w:w="2268"/>
          </w:tcPr>
          <w:p>
            <w:pPr>
              <w:spacing w:after="0"/>
            </w:pPr>
            <w:r>
              <w:rPr>
                <w:b w:val="0"/>
                <w:i w:val="0"/>
                <w:sz w:val="17"/>
              </w:rPr>
              <w:t>Encoder layer total</w:t>
            </w:r>
          </w:p>
        </w:tc>
        <w:tc>
          <w:tcPr>
            <w:tcW w:type="dxa" w:w="4139"/>
          </w:tcPr>
          <w:p>
            <w:pPr>
              <w:spacing w:after="0"/>
            </w:pPr>
            <w:r>
              <w:rPr>
                <w:b w:val="0"/>
                <w:i w:val="0"/>
                <w:sz w:val="17"/>
              </w:rPr>
              <w:t>4d</w:t>
            </w:r>
            <w:r>
              <w:rPr>
                <w:b w:val="0"/>
                <w:i w:val="0"/>
                <w:sz w:val="17"/>
                <w:vertAlign w:val="superscript"/>
              </w:rPr>
              <w:t>2</w:t>
            </w:r>
            <w:r>
              <w:rPr>
                <w:b w:val="0"/>
                <w:i w:val="0"/>
                <w:sz w:val="17"/>
              </w:rPr>
              <w:t xml:space="preserve"> + 4d + 8d</w:t>
            </w:r>
            <w:r>
              <w:rPr>
                <w:b w:val="0"/>
                <w:i w:val="0"/>
                <w:sz w:val="17"/>
                <w:vertAlign w:val="superscript"/>
              </w:rPr>
              <w:t>2</w:t>
            </w:r>
            <w:r>
              <w:rPr>
                <w:b w:val="0"/>
                <w:i w:val="0"/>
                <w:sz w:val="17"/>
              </w:rPr>
              <w:t xml:space="preserve"> + 5d + 4d = 12d</w:t>
            </w:r>
            <w:r>
              <w:rPr>
                <w:b w:val="0"/>
                <w:i w:val="0"/>
                <w:sz w:val="17"/>
                <w:vertAlign w:val="superscript"/>
              </w:rPr>
              <w:t>2</w:t>
            </w:r>
            <w:r>
              <w:rPr>
                <w:b w:val="0"/>
                <w:i w:val="0"/>
                <w:sz w:val="17"/>
              </w:rPr>
              <w:t xml:space="preserve"> + 13d</w:t>
            </w:r>
          </w:p>
        </w:tc>
        <w:tc>
          <w:tcPr>
            <w:tcW w:type="dxa" w:w="2948"/>
          </w:tcPr>
          <w:p>
            <w:pPr>
              <w:spacing w:after="0"/>
              <w:jc w:val="center"/>
            </w:pPr>
          </w:p>
        </w:tc>
      </w:tr>
      <w:tr>
        <w:tc>
          <w:tcPr>
            <w:tcW w:type="dxa" w:w="2268"/>
            <w:shd w:val="clear" w:color="auto" w:fill="F2F6FC"/>
            <w:tcMar>
              <w:top w:w="70" w:type="dxa"/>
              <w:bottom w:w="70" w:type="dxa"/>
              <w:left w:w="140" w:type="dxa"/>
              <w:right w:w="110" w:type="dxa"/>
            </w:tcMar>
          </w:tcPr>
          <w:p>
            <w:pPr>
              <w:spacing w:after="0"/>
            </w:pPr>
            <w:r>
              <w:rPr>
                <w:b w:val="0"/>
                <w:i w:val="0"/>
                <w:sz w:val="17"/>
              </w:rPr>
              <w:t>Positional encoding</w:t>
            </w:r>
          </w:p>
        </w:tc>
        <w:tc>
          <w:tcPr>
            <w:tcW w:type="dxa" w:w="4139"/>
            <w:shd w:val="clear" w:color="auto" w:fill="F2F6FC"/>
            <w:tcMar>
              <w:top w:w="70" w:type="dxa"/>
              <w:bottom w:w="70" w:type="dxa"/>
              <w:left w:w="140" w:type="dxa"/>
              <w:right w:w="110" w:type="dxa"/>
            </w:tcMar>
          </w:tcPr>
          <w:p>
            <w:pPr>
              <w:spacing w:after="0"/>
            </w:pPr>
            <w:r>
              <w:rPr>
                <w:b w:val="0"/>
                <w:i w:val="0"/>
                <w:sz w:val="17"/>
              </w:rPr>
              <w:t>PE(pos, 2i) = sin(pos / 10000</w:t>
            </w:r>
            <w:r>
              <w:rPr>
                <w:b w:val="0"/>
                <w:i w:val="0"/>
                <w:sz w:val="17"/>
                <w:vertAlign w:val="superscript"/>
              </w:rPr>
              <w:t>2i/d</w:t>
            </w:r>
            <w:r>
              <w:rPr>
                <w:b w:val="0"/>
                <w:i w:val="0"/>
                <w:sz w:val="17"/>
              </w:rPr>
              <w:t>);  PE(pos, 2i+1) = cos(…)</w:t>
            </w:r>
          </w:p>
        </w:tc>
        <w:tc>
          <w:tcPr>
            <w:tcW w:type="dxa" w:w="2948"/>
            <w:shd w:val="clear" w:color="auto" w:fill="F2F6FC"/>
            <w:tcMar>
              <w:top w:w="70" w:type="dxa"/>
              <w:bottom w:w="70" w:type="dxa"/>
              <w:left w:w="140" w:type="dxa"/>
              <w:right w:w="110" w:type="dxa"/>
            </w:tcMar>
          </w:tcPr>
          <w:p>
            <w:pPr>
              <w:spacing w:after="0"/>
            </w:pPr>
            <w:r>
              <w:rPr>
                <w:b w:val="0"/>
                <w:i w:val="0"/>
                <w:sz w:val="17"/>
              </w:rPr>
              <w:t>Gives order information (attention is order-free).</w:t>
            </w:r>
          </w:p>
        </w:tc>
      </w:tr>
    </w:tbl>
    <w:p>
      <w:pPr>
        <w:spacing w:after="0"/>
      </w:pPr>
    </w:p>
    <w:p>
      <w:pPr>
        <w:pStyle w:val="Heading1"/>
        <w:pageBreakBefore/>
      </w:pPr>
      <w:r>
        <w:t>Chapter 15. Summary — Everything in 5 minutes per topic</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Read one block, close your eyes, and say the "must remember" points out loud. If you can, move on. If not, go back to that chapter. Each block ends with the most common exam question and exactly what to do.</w:t>
            </w:r>
          </w:p>
        </w:tc>
      </w:tr>
    </w:tbl>
    <w:p>
      <w:pPr>
        <w:spacing w:after="0"/>
      </w:pPr>
    </w:p>
    <w:p>
      <w:pPr>
        <w:pStyle w:val="Heading2"/>
      </w:pPr>
      <w:r>
        <w:t>15.1 ML basics &amp; evaluation metrics</w:t>
      </w:r>
    </w:p>
    <w:p>
      <w:r>
        <w:rPr>
          <w:b w:val="0"/>
          <w:i w:val="0"/>
        </w:rPr>
        <w:t>Machine learning = improving at a task T, measured by P, with experience E. We clean and scale data, split into train / validation / test, fit on train, tune on validation and report on test. For classification we judge with the confusion matrix; for regression with MSE / RMSE / MAE / R².</w:t>
      </w:r>
    </w:p>
    <w:p>
      <w:pPr>
        <w:spacing w:after="20"/>
      </w:pPr>
      <w:r>
        <w:rPr>
          <w:b/>
          <w:i w:val="0"/>
          <w:color w:val="138D90"/>
        </w:rPr>
        <w:t>Must remember</w:t>
      </w:r>
    </w:p>
    <w:p>
      <w:pPr>
        <w:pStyle w:val="ListBullet"/>
        <w:spacing w:after="40"/>
      </w:pPr>
      <w:r>
        <w:rPr>
          <w:b w:val="0"/>
          <w:i w:val="0"/>
        </w:rPr>
        <w:t>Precision = TP/(TP+FP) — "how many of my alarms were real"; Recall = TP/(TP+FN) — "how many real cases did I catch".</w:t>
      </w:r>
    </w:p>
    <w:p>
      <w:pPr>
        <w:pStyle w:val="ListBullet"/>
        <w:spacing w:after="40"/>
      </w:pPr>
      <w:r>
        <w:rPr>
          <w:b w:val="0"/>
          <w:i w:val="0"/>
        </w:rPr>
        <w:t>F1 = harmonic mean of P and R; accuracy lies on imbalanced data (99 % negatives → predicting all negative gives 99 %).</w:t>
      </w:r>
    </w:p>
    <w:p>
      <w:pPr>
        <w:pStyle w:val="ListBullet"/>
        <w:spacing w:after="40"/>
      </w:pPr>
      <w:r>
        <w:rPr>
          <w:b w:val="0"/>
          <w:i w:val="0"/>
        </w:rPr>
        <w:t>Overfitting = great on train, poor on test; underfitting = poor on both.</w:t>
      </w:r>
    </w:p>
    <w:p>
      <w:pPr>
        <w:pStyle w:val="ListBullet"/>
        <w:spacing w:after="40"/>
      </w:pPr>
      <w:r>
        <w:rPr>
          <w:b w:val="0"/>
          <w:i w:val="0"/>
        </w:rPr>
        <w:t>Never tune on the test set.</w:t>
      </w:r>
    </w:p>
    <w:p>
      <w:r>
        <w:rPr>
          <w:b/>
          <w:i w:val="0"/>
          <w:color w:val="7B4FC9"/>
        </w:rPr>
        <w:t>Typical exam question →</w:t>
      </w:r>
      <w:r>
        <w:rPr>
          <w:b w:val="0"/>
          <w:i w:val="0"/>
          <w:color w:val="7B4FC9"/>
        </w:rPr>
        <w:t xml:space="preserve"> Given predictions vs truth, build the confusion matrix → compute accuracy, P, R, F1 → comment on which metric matters for the application.</w:t>
      </w:r>
    </w:p>
    <w:p>
      <w:pPr>
        <w:pStyle w:val="Heading2"/>
      </w:pPr>
      <w:r>
        <w:t>15.2 K-Nearest Neighbours</w:t>
      </w:r>
    </w:p>
    <w:p>
      <w:r>
        <w:rPr>
          <w:b w:val="0"/>
          <w:i w:val="0"/>
        </w:rPr>
        <w:t>KNN stores all training points. To classify a new point it finds the K closest ones and takes a (weighted) majority vote; for regression it averages their values. No training, slow prediction.</w:t>
      </w:r>
    </w:p>
    <w:p>
      <w:pPr>
        <w:spacing w:after="20"/>
      </w:pPr>
      <w:r>
        <w:rPr>
          <w:b/>
          <w:i w:val="0"/>
          <w:color w:val="138D90"/>
        </w:rPr>
        <w:t>Must remember</w:t>
      </w:r>
    </w:p>
    <w:p>
      <w:pPr>
        <w:pStyle w:val="ListBullet"/>
        <w:spacing w:after="40"/>
      </w:pPr>
      <w:r>
        <w:rPr>
          <w:b w:val="0"/>
          <w:i w:val="0"/>
        </w:rPr>
        <w:t>Scale features first (z-score) or the big-range feature decides everything.</w:t>
      </w:r>
    </w:p>
    <w:p>
      <w:pPr>
        <w:pStyle w:val="ListBullet"/>
        <w:spacing w:after="40"/>
      </w:pPr>
      <w:r>
        <w:rPr>
          <w:b w:val="0"/>
          <w:i w:val="0"/>
        </w:rPr>
        <w:t>Small K → noisy / high variance; large K → smooth / high bias. Odd K avoids 2-class ties.</w:t>
      </w:r>
    </w:p>
    <w:p>
      <w:pPr>
        <w:pStyle w:val="ListBullet"/>
        <w:spacing w:after="40"/>
      </w:pPr>
      <w:r>
        <w:rPr>
          <w:b w:val="0"/>
          <w:i w:val="0"/>
        </w:rPr>
        <w:t>Distance-weighted vote with w = 1/d² breaks ties and trusts close points more.</w:t>
      </w:r>
    </w:p>
    <w:p>
      <w:pPr>
        <w:pStyle w:val="ListBullet"/>
        <w:spacing w:after="40"/>
      </w:pPr>
      <w:r>
        <w:rPr>
          <w:b w:val="0"/>
          <w:i w:val="0"/>
        </w:rPr>
        <w:t>Euclidean vs Manhattan can give DIFFERENT neighbours — use the one asked.</w:t>
      </w:r>
    </w:p>
    <w:p>
      <w:r>
        <w:rPr>
          <w:b/>
          <w:i w:val="0"/>
          <w:color w:val="7B4FC9"/>
        </w:rPr>
        <w:t>Typical exam question →</w:t>
      </w:r>
      <w:r>
        <w:rPr>
          <w:b w:val="0"/>
          <w:i w:val="0"/>
          <w:color w:val="7B4FC9"/>
        </w:rPr>
        <w:t xml:space="preserve"> Table of points → compute the distance from the query to each point, sort, take top K, vote (show the table), then repeat for another K or metric if asked.</w:t>
      </w:r>
    </w:p>
    <w:p>
      <w:pPr>
        <w:pStyle w:val="Heading2"/>
      </w:pPr>
      <w:r>
        <w:t>15.3 Linear regression &amp; gradient descent</w:t>
      </w:r>
    </w:p>
    <w:p>
      <w:r>
        <w:rPr>
          <w:b w:val="0"/>
          <w:i w:val="0"/>
        </w:rPr>
        <w:t>We fit ŷ = wᵀx + b by minimising the squared error. For small problems use the closed form (normal equation / S</w:t>
      </w:r>
      <w:r>
        <w:rPr>
          <w:b w:val="0"/>
          <w:i w:val="0"/>
          <w:vertAlign w:val="subscript"/>
        </w:rPr>
        <w:t>xy</w:t>
      </w:r>
      <w:r>
        <w:rPr>
          <w:b w:val="0"/>
          <w:i w:val="0"/>
        </w:rPr>
        <w:t>/S</w:t>
      </w:r>
      <w:r>
        <w:rPr>
          <w:b w:val="0"/>
          <w:i w:val="0"/>
          <w:vertAlign w:val="subscript"/>
        </w:rPr>
        <w:t>xx</w:t>
      </w:r>
      <w:r>
        <w:rPr>
          <w:b w:val="0"/>
          <w:i w:val="0"/>
        </w:rPr>
        <w:t>); for big ones use gradient descent: repeatedly step opposite to the gradient.</w:t>
      </w:r>
    </w:p>
    <w:p>
      <w:pPr>
        <w:spacing w:after="20"/>
      </w:pPr>
      <w:r>
        <w:rPr>
          <w:b/>
          <w:i w:val="0"/>
          <w:color w:val="138D90"/>
        </w:rPr>
        <w:t>Must remember</w:t>
      </w:r>
    </w:p>
    <w:p>
      <w:pPr>
        <w:pStyle w:val="ListBullet"/>
        <w:spacing w:after="40"/>
      </w:pPr>
      <w:r>
        <w:rPr>
          <w:b w:val="0"/>
          <w:i w:val="0"/>
        </w:rPr>
        <w:t>θ ← θ − η∇L. Gradient of MSE: (2/m)Σ(ŷ − y)x (state if you use ½ or 1/m).</w:t>
      </w:r>
    </w:p>
    <w:p>
      <w:pPr>
        <w:pStyle w:val="ListBullet"/>
        <w:spacing w:after="40"/>
      </w:pPr>
      <w:r>
        <w:rPr>
          <w:b w:val="0"/>
          <w:i w:val="0"/>
        </w:rPr>
        <w:t>Batch = all points, 1 update per epoch; mini-batch = B points; SGD = 1 point; later batches use UPDATED weights.</w:t>
      </w:r>
    </w:p>
    <w:p>
      <w:pPr>
        <w:pStyle w:val="ListBullet"/>
        <w:spacing w:after="40"/>
      </w:pPr>
      <w:r>
        <w:rPr>
          <w:b w:val="0"/>
          <w:i w:val="0"/>
        </w:rPr>
        <w:t>Normal equation ŵ = (XᵀX)⁻¹Xᵀy; one-feature case: slope = S</w:t>
      </w:r>
      <w:r>
        <w:rPr>
          <w:b w:val="0"/>
          <w:i w:val="0"/>
          <w:vertAlign w:val="subscript"/>
        </w:rPr>
        <w:t>xy</w:t>
      </w:r>
      <w:r>
        <w:rPr>
          <w:b w:val="0"/>
          <w:i w:val="0"/>
        </w:rPr>
        <w:t>/S</w:t>
      </w:r>
      <w:r>
        <w:rPr>
          <w:b w:val="0"/>
          <w:i w:val="0"/>
          <w:vertAlign w:val="subscript"/>
        </w:rPr>
        <w:t>xx</w:t>
      </w:r>
      <w:r>
        <w:rPr>
          <w:b w:val="0"/>
          <w:i w:val="0"/>
        </w:rPr>
        <w:t>, intercept = ȳ − slope·x̄.</w:t>
      </w:r>
    </w:p>
    <w:p>
      <w:pPr>
        <w:pStyle w:val="ListBullet"/>
        <w:spacing w:after="40"/>
      </w:pPr>
      <w:r>
        <w:rPr>
          <w:b w:val="0"/>
          <w:i w:val="0"/>
        </w:rPr>
        <w:t>Ridge (L2) shrinks, Lasso (L1) zeroes weights; do not penalise the bias.</w:t>
      </w:r>
    </w:p>
    <w:p>
      <w:pPr>
        <w:pStyle w:val="ListBullet"/>
        <w:spacing w:after="40"/>
      </w:pPr>
      <w:r>
        <w:rPr>
          <w:b w:val="0"/>
          <w:i w:val="0"/>
        </w:rPr>
        <w:t>Too-large η → the loss increases / diverges.</w:t>
      </w:r>
    </w:p>
    <w:p>
      <w:r>
        <w:rPr>
          <w:b/>
          <w:i w:val="0"/>
          <w:color w:val="7B4FC9"/>
        </w:rPr>
        <w:t>Typical exam question →</w:t>
      </w:r>
      <w:r>
        <w:rPr>
          <w:b w:val="0"/>
          <w:i w:val="0"/>
          <w:color w:val="7B4FC9"/>
        </w:rPr>
        <w:t xml:space="preserve"> Given 3–4 points and initial w, b, η → do 1–2 iterations of batch, mini-batch or SGD in a table (ŷ, error, gradient, new w, b) and show the loss decreased.</w:t>
      </w:r>
    </w:p>
    <w:p>
      <w:pPr>
        <w:pStyle w:val="Heading2"/>
      </w:pPr>
      <w:r>
        <w:t>15.4 Perceptron</w:t>
      </w:r>
    </w:p>
    <w:p>
      <w:r>
        <w:rPr>
          <w:b w:val="0"/>
          <w:i w:val="0"/>
        </w:rPr>
        <w:t>A linear classifier sign(wᵀx + b) learned by correcting mistakes: whenever a point is on the wrong side (or on the line), add y·x to w and y to b. Converges only for linearly separable data.</w:t>
      </w:r>
    </w:p>
    <w:p>
      <w:pPr>
        <w:spacing w:after="20"/>
      </w:pPr>
      <w:r>
        <w:rPr>
          <w:b/>
          <w:i w:val="0"/>
          <w:color w:val="138D90"/>
        </w:rPr>
        <w:t>Must remember</w:t>
      </w:r>
    </w:p>
    <w:p>
      <w:pPr>
        <w:pStyle w:val="ListBullet"/>
        <w:spacing w:after="40"/>
      </w:pPr>
      <w:r>
        <w:rPr>
          <w:b w:val="0"/>
          <w:i w:val="0"/>
        </w:rPr>
        <w:t>Mistake ⇔ y(wᵀx + b) ≤ 0 — a point exactly on the boundary IS a mistake.</w:t>
      </w:r>
    </w:p>
    <w:p>
      <w:pPr>
        <w:pStyle w:val="ListBullet"/>
        <w:spacing w:after="40"/>
      </w:pPr>
      <w:r>
        <w:rPr>
          <w:b w:val="0"/>
          <w:i w:val="0"/>
        </w:rPr>
        <w:t>Update w ← w + ηyx, b ← b + ηy and use the new weights for the next point.</w:t>
      </w:r>
    </w:p>
    <w:p>
      <w:pPr>
        <w:pStyle w:val="ListBullet"/>
        <w:spacing w:after="40"/>
      </w:pPr>
      <w:r>
        <w:rPr>
          <w:b w:val="0"/>
          <w:i w:val="0"/>
        </w:rPr>
        <w:t>Stop after a full pass with no mistakes; mistakes ≤ (R/γ)².</w:t>
      </w:r>
    </w:p>
    <w:p>
      <w:pPr>
        <w:pStyle w:val="ListBullet"/>
        <w:spacing w:after="40"/>
      </w:pPr>
      <w:r>
        <w:rPr>
          <w:b w:val="0"/>
          <w:i w:val="0"/>
        </w:rPr>
        <w:t>XOR is not linearly separable → perceptron never converges.</w:t>
      </w:r>
    </w:p>
    <w:p>
      <w:r>
        <w:rPr>
          <w:b/>
          <w:i w:val="0"/>
          <w:color w:val="7B4FC9"/>
        </w:rPr>
        <w:t>Typical exam question →</w:t>
      </w:r>
      <w:r>
        <w:rPr>
          <w:b w:val="0"/>
          <w:i w:val="0"/>
          <w:color w:val="7B4FC9"/>
        </w:rPr>
        <w:t xml:space="preserve"> Run the perceptron on 4–6 points in the given order; table: point | wᵀx + b | mistake? | new w, b; give the final boundary equation.</w:t>
      </w:r>
    </w:p>
    <w:p>
      <w:pPr>
        <w:pStyle w:val="Heading2"/>
      </w:pPr>
      <w:r>
        <w:t>15.5 Logistic regression, softmax &amp; cross-entropy</w:t>
      </w:r>
    </w:p>
    <w:p>
      <w:r>
        <w:rPr>
          <w:b w:val="0"/>
          <w:i w:val="0"/>
        </w:rPr>
        <w:t>Logistic regression squashes the linear score through the sigmoid to get P(y = 1 | x); it is trained by maximising the likelihood (= minimising cross-entropy) with gradient descent. Softmax does the same for K classes.</w:t>
      </w:r>
    </w:p>
    <w:p>
      <w:pPr>
        <w:spacing w:after="20"/>
      </w:pPr>
      <w:r>
        <w:rPr>
          <w:b/>
          <w:i w:val="0"/>
          <w:color w:val="138D90"/>
        </w:rPr>
        <w:t>Must remember</w:t>
      </w:r>
    </w:p>
    <w:p>
      <w:pPr>
        <w:pStyle w:val="ListBullet"/>
        <w:spacing w:after="40"/>
      </w:pPr>
      <w:r>
        <w:rPr>
          <w:b w:val="0"/>
          <w:i w:val="0"/>
        </w:rPr>
        <w:t>σ(z) = 1/(1 + e⁻ᶻ), σ′ = σ(1 − σ) (max 0.25), boundary at z = 0 → linear.</w:t>
      </w:r>
    </w:p>
    <w:p>
      <w:pPr>
        <w:pStyle w:val="ListBullet"/>
        <w:spacing w:after="40"/>
      </w:pPr>
      <w:r>
        <w:rPr>
          <w:b w:val="0"/>
          <w:i w:val="0"/>
        </w:rPr>
        <w:t>Gradient of BCE / CE w.r.t. the score is simply p − y.</w:t>
      </w:r>
    </w:p>
    <w:p>
      <w:pPr>
        <w:pStyle w:val="ListBullet"/>
        <w:spacing w:after="40"/>
      </w:pPr>
      <w:r>
        <w:rPr>
          <w:b w:val="0"/>
          <w:i w:val="0"/>
        </w:rPr>
        <w:t>BCE is the K = 2 case of categorical CE; softmax with 2 classes = sigmoid of the score difference.</w:t>
      </w:r>
    </w:p>
    <w:p>
      <w:pPr>
        <w:pStyle w:val="ListBullet"/>
        <w:spacing w:after="40"/>
      </w:pPr>
      <w:r>
        <w:rPr>
          <w:b w:val="0"/>
          <w:i w:val="0"/>
        </w:rPr>
        <w:t>No closed form — must iterate.</w:t>
      </w:r>
    </w:p>
    <w:p>
      <w:r>
        <w:rPr>
          <w:b/>
          <w:i w:val="0"/>
          <w:color w:val="7B4FC9"/>
        </w:rPr>
        <w:t>Typical exam question →</w:t>
      </w:r>
      <w:r>
        <w:rPr>
          <w:b w:val="0"/>
          <w:i w:val="0"/>
          <w:color w:val="7B4FC9"/>
        </w:rPr>
        <w:t xml:space="preserve"> Derive dσ/dz or the gradient of the log-likelihood; or compute p for a point, the loss, and one GD update.</w:t>
      </w:r>
    </w:p>
    <w:p>
      <w:pPr>
        <w:pStyle w:val="Heading2"/>
      </w:pPr>
      <w:r>
        <w:t>15.6 Decision trees</w:t>
      </w:r>
    </w:p>
    <w:p>
      <w:r>
        <w:rPr>
          <w:b w:val="0"/>
          <w:i w:val="0"/>
        </w:rPr>
        <w:t>A tree asks the most informative question first. "Informative" = the split that reduces impurity (entropy or Gini) the most. Repeat on each branch using only the rows that reach it, until nodes are pure or no attributes remain.</w:t>
      </w:r>
    </w:p>
    <w:p>
      <w:pPr>
        <w:spacing w:after="20"/>
      </w:pPr>
      <w:r>
        <w:rPr>
          <w:b/>
          <w:i w:val="0"/>
          <w:color w:val="138D90"/>
        </w:rPr>
        <w:t>Must remember</w:t>
      </w:r>
    </w:p>
    <w:p>
      <w:pPr>
        <w:pStyle w:val="ListBullet"/>
        <w:spacing w:after="40"/>
      </w:pPr>
      <w:r>
        <w:rPr>
          <w:b w:val="0"/>
          <w:i w:val="0"/>
        </w:rPr>
        <w:t>IG = H(parent) − weighted average H(children); choose max IG (ID3).</w:t>
      </w:r>
    </w:p>
    <w:p>
      <w:pPr>
        <w:pStyle w:val="ListBullet"/>
        <w:spacing w:after="40"/>
      </w:pPr>
      <w:r>
        <w:rPr>
          <w:b w:val="0"/>
          <w:i w:val="0"/>
        </w:rPr>
        <w:t>Gain Ratio = IG / SplitInfo fixes the bias towards many-valued attributes (C4.5); Gini for CART (binary splits).</w:t>
      </w:r>
    </w:p>
    <w:p>
      <w:pPr>
        <w:pStyle w:val="ListBullet"/>
        <w:spacing w:after="40"/>
      </w:pPr>
      <w:r>
        <w:rPr>
          <w:b w:val="0"/>
          <w:i w:val="0"/>
        </w:rPr>
        <w:t>Use the entropy table: 1:1 = 1, 1:2 = 0.918, 1:3 = 0.811, 2:3 = 0.971, 9:5 = 0.940.</w:t>
      </w:r>
    </w:p>
    <w:p>
      <w:pPr>
        <w:pStyle w:val="ListBullet"/>
        <w:spacing w:after="40"/>
      </w:pPr>
      <w:r>
        <w:rPr>
          <w:b w:val="0"/>
          <w:i w:val="0"/>
        </w:rPr>
        <w:t>Deep trees overfit → pre-/post-pruning. Trees do not need feature scaling.</w:t>
      </w:r>
    </w:p>
    <w:p>
      <w:r>
        <w:rPr>
          <w:b/>
          <w:i w:val="0"/>
          <w:color w:val="7B4FC9"/>
        </w:rPr>
        <w:t>Typical exam question →</w:t>
      </w:r>
      <w:r>
        <w:rPr>
          <w:b w:val="0"/>
          <w:i w:val="0"/>
          <w:color w:val="7B4FC9"/>
        </w:rPr>
        <w:t xml:space="preserve"> Build the full ID3 tree from a 10–14 row table: root entropy, IG for every attribute (table), pick root, recurse on each branch, draw the tree, classify a new row.</w:t>
      </w:r>
    </w:p>
    <w:p>
      <w:pPr>
        <w:pStyle w:val="Heading2"/>
      </w:pPr>
      <w:r>
        <w:t>15.7 Naïve Bayes</w:t>
      </w:r>
    </w:p>
    <w:p>
      <w:r>
        <w:rPr>
          <w:b w:val="0"/>
          <w:i w:val="0"/>
        </w:rPr>
        <w:t>Pick the class with the highest P(class) × Π P(feature value | class). "Naïve" = features assumed independent given the class, which makes counting easy and the model tiny.</w:t>
      </w:r>
    </w:p>
    <w:p>
      <w:pPr>
        <w:spacing w:after="20"/>
      </w:pPr>
      <w:r>
        <w:rPr>
          <w:b/>
          <w:i w:val="0"/>
          <w:color w:val="138D90"/>
        </w:rPr>
        <w:t>Must remember</w:t>
      </w:r>
    </w:p>
    <w:p>
      <w:pPr>
        <w:pStyle w:val="ListBullet"/>
        <w:spacing w:after="40"/>
      </w:pPr>
      <w:r>
        <w:rPr>
          <w:b w:val="0"/>
          <w:i w:val="0"/>
        </w:rPr>
        <w:t>Priors from class counts; likelihoods counted WITHIN each class.</w:t>
      </w:r>
    </w:p>
    <w:p>
      <w:pPr>
        <w:pStyle w:val="ListBullet"/>
        <w:spacing w:after="40"/>
      </w:pPr>
      <w:r>
        <w:rPr>
          <w:b w:val="0"/>
          <w:i w:val="0"/>
        </w:rPr>
        <w:t>A zero count kills the product → Laplace smoothing (count + 1)/(N</w:t>
      </w:r>
      <w:r>
        <w:rPr>
          <w:b w:val="0"/>
          <w:i w:val="0"/>
          <w:vertAlign w:val="subscript"/>
        </w:rPr>
        <w:t>y</w:t>
      </w:r>
      <w:r>
        <w:rPr>
          <w:b w:val="0"/>
          <w:i w:val="0"/>
        </w:rPr>
        <w:t xml:space="preserve"> + k).</w:t>
      </w:r>
    </w:p>
    <w:p>
      <w:pPr>
        <w:pStyle w:val="ListBullet"/>
        <w:spacing w:after="40"/>
      </w:pPr>
      <w:r>
        <w:rPr>
          <w:b w:val="0"/>
          <w:i w:val="0"/>
        </w:rPr>
        <w:t>Gaussian NB: use the pdf with the class mean and VARIANCE σ² (not σ).</w:t>
      </w:r>
    </w:p>
    <w:p>
      <w:pPr>
        <w:pStyle w:val="ListBullet"/>
        <w:spacing w:after="40"/>
      </w:pPr>
      <w:r>
        <w:rPr>
          <w:b w:val="0"/>
          <w:i w:val="0"/>
        </w:rPr>
        <w:t>Parameters: 2d + 1 vs 2(2ᵈ − 1) + 1 for the full joint.</w:t>
      </w:r>
    </w:p>
    <w:p>
      <w:r>
        <w:rPr>
          <w:b/>
          <w:i w:val="0"/>
          <w:color w:val="7B4FC9"/>
        </w:rPr>
        <w:t>Typical exam question →</w:t>
      </w:r>
      <w:r>
        <w:rPr>
          <w:b w:val="0"/>
          <w:i w:val="0"/>
          <w:color w:val="7B4FC9"/>
        </w:rPr>
        <w:t xml:space="preserve"> From a table, compute P(y) and P(xᵢ | y) for the test row, multiply, compare, and normalise if the posterior is asked.</w:t>
      </w:r>
    </w:p>
    <w:p>
      <w:pPr>
        <w:pStyle w:val="Heading2"/>
      </w:pPr>
      <w:r>
        <w:t>15.8 Support Vector Machines</w:t>
      </w:r>
    </w:p>
    <w:p>
      <w:r>
        <w:rPr>
          <w:b w:val="0"/>
          <w:i w:val="0"/>
        </w:rPr>
        <w:t>SVM chooses the separating hyperplane with the widest margin 2/‖w‖. Only the support vectors (points on the margin, α &gt; 0) define it. Soft margin (C) allows violations; kernels give non-linear boundaries.</w:t>
      </w:r>
    </w:p>
    <w:p>
      <w:pPr>
        <w:spacing w:after="20"/>
      </w:pPr>
      <w:r>
        <w:rPr>
          <w:b/>
          <w:i w:val="0"/>
          <w:color w:val="138D90"/>
        </w:rPr>
        <w:t>Must remember</w:t>
      </w:r>
    </w:p>
    <w:p>
      <w:pPr>
        <w:pStyle w:val="ListBullet"/>
        <w:spacing w:after="40"/>
      </w:pPr>
      <w:r>
        <w:rPr>
          <w:b w:val="0"/>
          <w:i w:val="0"/>
        </w:rPr>
        <w:t>Primal: min ½‖w‖² s.t. y(wᵀx + b) ≥ 1. Dual gives w = Σαyx and Σαy = 0.</w:t>
      </w:r>
    </w:p>
    <w:p>
      <w:pPr>
        <w:pStyle w:val="ListBullet"/>
        <w:spacing w:after="40"/>
      </w:pPr>
      <w:r>
        <w:rPr>
          <w:b w:val="0"/>
          <w:i w:val="0"/>
        </w:rPr>
        <w:t>b = y</w:t>
      </w:r>
      <w:r>
        <w:rPr>
          <w:b w:val="0"/>
          <w:i w:val="0"/>
          <w:vertAlign w:val="subscript"/>
        </w:rPr>
        <w:t>k</w:t>
      </w:r>
      <w:r>
        <w:rPr>
          <w:b w:val="0"/>
          <w:i w:val="0"/>
        </w:rPr>
        <w:t xml:space="preserve"> − wᵀx</w:t>
      </w:r>
      <w:r>
        <w:rPr>
          <w:b w:val="0"/>
          <w:i w:val="0"/>
          <w:vertAlign w:val="subscript"/>
        </w:rPr>
        <w:t>k</w:t>
      </w:r>
      <w:r>
        <w:rPr>
          <w:b w:val="0"/>
          <w:i w:val="0"/>
        </w:rPr>
        <w:t xml:space="preserve"> for a support vector; check every point has y·f(x) ≥ 1.</w:t>
      </w:r>
    </w:p>
    <w:p>
      <w:pPr>
        <w:pStyle w:val="ListBullet"/>
        <w:spacing w:after="40"/>
      </w:pPr>
      <w:r>
        <w:rPr>
          <w:b w:val="0"/>
          <w:i w:val="0"/>
        </w:rPr>
        <w:t>Large C → narrow margin, overfit; small C → wide margin. Large RBF γ → overfit.</w:t>
      </w:r>
    </w:p>
    <w:p>
      <w:pPr>
        <w:pStyle w:val="ListBullet"/>
        <w:spacing w:after="40"/>
      </w:pPr>
      <w:r>
        <w:rPr>
          <w:b w:val="0"/>
          <w:i w:val="0"/>
        </w:rPr>
        <w:t>Kernel = dot product in a feature space, computed without going there.</w:t>
      </w:r>
    </w:p>
    <w:p>
      <w:r>
        <w:rPr>
          <w:b/>
          <w:i w:val="0"/>
          <w:color w:val="7B4FC9"/>
        </w:rPr>
        <w:t>Typical exam question →</w:t>
      </w:r>
      <w:r>
        <w:rPr>
          <w:b w:val="0"/>
          <w:i w:val="0"/>
          <w:color w:val="7B4FC9"/>
        </w:rPr>
        <w:t xml:space="preserve"> Given 2-D points: plot, identify SVs, solve for w, b (or use given α), write the hyperplane, compute the margin, classify a new point.</w:t>
      </w:r>
    </w:p>
    <w:p>
      <w:pPr>
        <w:pStyle w:val="Heading2"/>
      </w:pPr>
      <w:r>
        <w:t>15.9 Bias–variance trade-off</w:t>
      </w:r>
    </w:p>
    <w:p>
      <w:r>
        <w:rPr>
          <w:b w:val="0"/>
          <w:i w:val="0"/>
        </w:rPr>
        <w:t>Test error = Bias² + Variance + noise. Simple models are consistently wrong (bias); complex models change a lot with the data (variance). The best model sits in the middle.</w:t>
      </w:r>
    </w:p>
    <w:p>
      <w:pPr>
        <w:spacing w:after="20"/>
      </w:pPr>
      <w:r>
        <w:rPr>
          <w:b/>
          <w:i w:val="0"/>
          <w:color w:val="138D90"/>
        </w:rPr>
        <w:t>Must remember</w:t>
      </w:r>
    </w:p>
    <w:p>
      <w:pPr>
        <w:pStyle w:val="ListBullet"/>
        <w:spacing w:after="40"/>
      </w:pPr>
      <w:r>
        <w:rPr>
          <w:b w:val="0"/>
          <w:i w:val="0"/>
        </w:rPr>
        <w:t>High bias: train and test errors both high → more complex model; more data will not help.</w:t>
      </w:r>
    </w:p>
    <w:p>
      <w:pPr>
        <w:pStyle w:val="ListBullet"/>
        <w:spacing w:after="40"/>
      </w:pPr>
      <w:r>
        <w:rPr>
          <w:b w:val="0"/>
          <w:i w:val="0"/>
        </w:rPr>
        <w:t>High variance: train low, test high → more data, regularisation, simpler model, bagging.</w:t>
      </w:r>
    </w:p>
    <w:p>
      <w:pPr>
        <w:pStyle w:val="ListBullet"/>
        <w:spacing w:after="40"/>
      </w:pPr>
      <w:r>
        <w:rPr>
          <w:b w:val="0"/>
          <w:i w:val="0"/>
        </w:rPr>
        <w:t>K = 1 KNN, deep trees, high-degree polynomials: low bias, high variance.</w:t>
      </w:r>
    </w:p>
    <w:p>
      <w:pPr>
        <w:pStyle w:val="ListBullet"/>
        <w:spacing w:after="40"/>
      </w:pPr>
      <w:r>
        <w:rPr>
          <w:b w:val="0"/>
          <w:i w:val="0"/>
        </w:rPr>
        <w:t>σ² (noise) is irreducible.</w:t>
      </w:r>
    </w:p>
    <w:p>
      <w:r>
        <w:rPr>
          <w:b/>
          <w:i w:val="0"/>
          <w:color w:val="7B4FC9"/>
        </w:rPr>
        <w:t>Typical exam question →</w:t>
      </w:r>
      <w:r>
        <w:rPr>
          <w:b w:val="0"/>
          <w:i w:val="0"/>
          <w:color w:val="7B4FC9"/>
        </w:rPr>
        <w:t xml:space="preserve"> Derive the decomposition, or classify scenarios (e.g., "training error 2 %, test error 25 %") as high bias / high variance and propose fixes.</w:t>
      </w:r>
    </w:p>
    <w:p>
      <w:pPr>
        <w:pStyle w:val="Heading2"/>
      </w:pPr>
      <w:r>
        <w:t>15.10 AdaBoost</w:t>
      </w:r>
    </w:p>
    <w:p>
      <w:r>
        <w:rPr>
          <w:b w:val="0"/>
          <w:i w:val="0"/>
        </w:rPr>
        <w:t>Train weak learners (stumps) one after another. After each, increase the weight of misclassified points so the next learner focuses on them. The final model is a weighted vote; better learners (low ε) get larger α.</w:t>
      </w:r>
    </w:p>
    <w:p>
      <w:pPr>
        <w:spacing w:after="20"/>
      </w:pPr>
      <w:r>
        <w:rPr>
          <w:b/>
          <w:i w:val="0"/>
          <w:color w:val="138D90"/>
        </w:rPr>
        <w:t>Must remember</w:t>
      </w:r>
    </w:p>
    <w:p>
      <w:pPr>
        <w:pStyle w:val="ListBullet"/>
        <w:spacing w:after="40"/>
      </w:pPr>
      <w:r>
        <w:rPr>
          <w:b w:val="0"/>
          <w:i w:val="0"/>
        </w:rPr>
        <w:t>ε = sum of weights of the wrong points; α = ½ ln((1 − ε)/ε) (natural log).</w:t>
      </w:r>
    </w:p>
    <w:p>
      <w:pPr>
        <w:pStyle w:val="ListBullet"/>
        <w:spacing w:after="40"/>
      </w:pPr>
      <w:r>
        <w:rPr>
          <w:b w:val="0"/>
          <w:i w:val="0"/>
        </w:rPr>
        <w:t>Wrong × e</w:t>
      </w:r>
      <w:r>
        <w:rPr>
          <w:b w:val="0"/>
          <w:i w:val="0"/>
          <w:vertAlign w:val="superscript"/>
        </w:rPr>
        <w:t>α</w:t>
      </w:r>
      <w:r>
        <w:rPr>
          <w:b w:val="0"/>
          <w:i w:val="0"/>
        </w:rPr>
        <w:t>, right × e</w:t>
      </w:r>
      <w:r>
        <w:rPr>
          <w:b w:val="0"/>
          <w:i w:val="0"/>
          <w:vertAlign w:val="superscript"/>
        </w:rPr>
        <w:t>−α</w:t>
      </w:r>
      <w:r>
        <w:rPr>
          <w:b w:val="0"/>
          <w:i w:val="0"/>
        </w:rPr>
        <w:t>, then normalise so weights sum to 1.</w:t>
      </w:r>
    </w:p>
    <w:p>
      <w:pPr>
        <w:pStyle w:val="ListBullet"/>
        <w:spacing w:after="40"/>
      </w:pPr>
      <w:r>
        <w:rPr>
          <w:b w:val="0"/>
          <w:i w:val="0"/>
        </w:rPr>
        <w:t>Shortcut: new wrong weight = w/(2ε), new right weight = w/(2(1 − ε)).</w:t>
      </w:r>
    </w:p>
    <w:p>
      <w:pPr>
        <w:pStyle w:val="ListBullet"/>
        <w:spacing w:after="40"/>
      </w:pPr>
      <w:r>
        <w:rPr>
          <w:b w:val="0"/>
          <w:i w:val="0"/>
        </w:rPr>
        <w:t>Boosting reduces bias; bagging reduces variance. AdaBoost is sensitive to label noise.</w:t>
      </w:r>
    </w:p>
    <w:p>
      <w:r>
        <w:rPr>
          <w:b/>
          <w:i w:val="0"/>
          <w:color w:val="7B4FC9"/>
        </w:rPr>
        <w:t>Typical exam question →</w:t>
      </w:r>
      <w:r>
        <w:rPr>
          <w:b w:val="0"/>
          <w:i w:val="0"/>
          <w:color w:val="7B4FC9"/>
        </w:rPr>
        <w:t xml:space="preserve"> Given 8–10 points and candidate stumps: pick the stump with the lowest weighted error, compute α, update and normalise weights (table), repeat one more round, write H(x).</w:t>
      </w:r>
    </w:p>
    <w:p>
      <w:pPr>
        <w:pStyle w:val="Heading2"/>
      </w:pPr>
      <w:r>
        <w:t>15.11 Clustering (K-means, hierarchical, GMM)</w:t>
      </w:r>
    </w:p>
    <w:p>
      <w:r>
        <w:rPr>
          <w:b w:val="0"/>
          <w:i w:val="0"/>
        </w:rPr>
        <w:t>Unsupervised grouping. K-means alternates "assign each point to the nearest centroid" and "move each centroid to the mean of its points". Hierarchical clustering merges the two closest clusters again and again (dendrogram). GMM is a soft, probabilistic K-means fitted by EM.</w:t>
      </w:r>
    </w:p>
    <w:p>
      <w:pPr>
        <w:spacing w:after="20"/>
      </w:pPr>
      <w:r>
        <w:rPr>
          <w:b/>
          <w:i w:val="0"/>
          <w:color w:val="138D90"/>
        </w:rPr>
        <w:t>Must remember</w:t>
      </w:r>
    </w:p>
    <w:p>
      <w:pPr>
        <w:pStyle w:val="ListBullet"/>
        <w:spacing w:after="40"/>
      </w:pPr>
      <w:r>
        <w:rPr>
          <w:b w:val="0"/>
          <w:i w:val="0"/>
        </w:rPr>
        <w:t>K-means minimises WCSS; converges to a LOCAL minimum; depends on initialisation.</w:t>
      </w:r>
    </w:p>
    <w:p>
      <w:pPr>
        <w:pStyle w:val="ListBullet"/>
        <w:spacing w:after="40"/>
      </w:pPr>
      <w:r>
        <w:rPr>
          <w:b w:val="0"/>
          <w:i w:val="0"/>
        </w:rPr>
        <w:t>Single = min distance (chaining), complete = max, average = mean of all pairs.</w:t>
      </w:r>
    </w:p>
    <w:p>
      <w:pPr>
        <w:pStyle w:val="ListBullet"/>
        <w:spacing w:after="40"/>
      </w:pPr>
      <w:r>
        <w:rPr>
          <w:b w:val="0"/>
          <w:i w:val="0"/>
        </w:rPr>
        <w:t>GMM E-step: responsibilities γ; M-step: weighted means, covariances, mixing weights.</w:t>
      </w:r>
    </w:p>
    <w:p>
      <w:pPr>
        <w:pStyle w:val="ListBullet"/>
        <w:spacing w:after="40"/>
      </w:pPr>
      <w:r>
        <w:rPr>
          <w:b w:val="0"/>
          <w:i w:val="0"/>
        </w:rPr>
        <w:t>Choose K with the elbow or silhouette.</w:t>
      </w:r>
    </w:p>
    <w:p>
      <w:r>
        <w:rPr>
          <w:b/>
          <w:i w:val="0"/>
          <w:color w:val="7B4FC9"/>
        </w:rPr>
        <w:t>Typical exam question →</w:t>
      </w:r>
      <w:r>
        <w:rPr>
          <w:b w:val="0"/>
          <w:i w:val="0"/>
          <w:color w:val="7B4FC9"/>
        </w:rPr>
        <w:t xml:space="preserve"> Run 2 iterations of K-means from given centroids (distance table, new means, WCSS) or build a dendrogram with single / complete linkage from a distance matrix.</w:t>
      </w:r>
    </w:p>
    <w:p>
      <w:pPr>
        <w:pStyle w:val="Heading2"/>
      </w:pPr>
      <w:r>
        <w:t>15.12 PCA &amp; SVD</w:t>
      </w:r>
    </w:p>
    <w:p>
      <w:r>
        <w:rPr>
          <w:b w:val="0"/>
          <w:i w:val="0"/>
        </w:rPr>
        <w:t>PCA finds new perpendicular axes along which the data varies most. They are the eigenvectors of the covariance matrix; eigenvalues are the variances. Keep the top k to reduce dimensions. SVD factorises any matrix as UΣVᵀ and gives PCA and low-rank approximations.</w:t>
      </w:r>
    </w:p>
    <w:p>
      <w:pPr>
        <w:spacing w:after="20"/>
      </w:pPr>
      <w:r>
        <w:rPr>
          <w:b/>
          <w:i w:val="0"/>
          <w:color w:val="138D90"/>
        </w:rPr>
        <w:t>Must remember</w:t>
      </w:r>
    </w:p>
    <w:p>
      <w:pPr>
        <w:pStyle w:val="ListBullet"/>
        <w:spacing w:after="40"/>
      </w:pPr>
      <w:r>
        <w:rPr>
          <w:b w:val="0"/>
          <w:i w:val="0"/>
        </w:rPr>
        <w:t>Centre data → covariance → det(S − λI) = 0 → eigenvectors → project z = Vₖᵀ(x − x̄).</w:t>
      </w:r>
    </w:p>
    <w:p>
      <w:pPr>
        <w:pStyle w:val="ListBullet"/>
        <w:spacing w:after="40"/>
      </w:pPr>
      <w:r>
        <w:rPr>
          <w:b w:val="0"/>
          <w:i w:val="0"/>
        </w:rPr>
        <w:t>Explained variance ratio = λₖ / Σλ.</w:t>
      </w:r>
    </w:p>
    <w:p>
      <w:pPr>
        <w:pStyle w:val="ListBullet"/>
        <w:spacing w:after="40"/>
      </w:pPr>
      <w:r>
        <w:rPr>
          <w:b w:val="0"/>
          <w:i w:val="0"/>
        </w:rPr>
        <w:t>σᵢ = √λᵢ of AᵀA; V from AᵀA, U from AAᵀ (or uᵢ = Avᵢ/σᵢ).</w:t>
      </w:r>
    </w:p>
    <w:p>
      <w:pPr>
        <w:pStyle w:val="ListBullet"/>
        <w:spacing w:after="40"/>
      </w:pPr>
      <w:r>
        <w:rPr>
          <w:b w:val="0"/>
          <w:i w:val="0"/>
        </w:rPr>
        <w:t>Rank-k approximation keeps the top k σ's; error = Σ of discarded σ².</w:t>
      </w:r>
    </w:p>
    <w:p>
      <w:r>
        <w:rPr>
          <w:b/>
          <w:i w:val="0"/>
          <w:color w:val="7B4FC9"/>
        </w:rPr>
        <w:t>Typical exam question →</w:t>
      </w:r>
      <w:r>
        <w:rPr>
          <w:b w:val="0"/>
          <w:i w:val="0"/>
          <w:color w:val="7B4FC9"/>
        </w:rPr>
        <w:t xml:space="preserve"> Given 4–6 points in 2-D: covariance matrix, eigenvalues / eigenvectors, % variance of PC1, project a point onto PC1.</w:t>
      </w:r>
    </w:p>
    <w:p>
      <w:pPr>
        <w:pStyle w:val="Heading2"/>
      </w:pPr>
      <w:r>
        <w:t>15.13 Neural networks, CNN, RNN &amp; Transformer</w:t>
      </w:r>
    </w:p>
    <w:p>
      <w:r>
        <w:rPr>
          <w:b w:val="0"/>
          <w:i w:val="0"/>
        </w:rPr>
        <w:t>A neural network is layers of neurons g(Wa + b). Training = forward pass, loss, backward pass (chain rule: backprop), gradient-descent update. CNNs share small filters over images; RNNs share weights over time; Transformers let every token attend to every other token.</w:t>
      </w:r>
    </w:p>
    <w:p>
      <w:pPr>
        <w:spacing w:after="20"/>
      </w:pPr>
      <w:r>
        <w:rPr>
          <w:b/>
          <w:i w:val="0"/>
          <w:color w:val="138D90"/>
        </w:rPr>
        <w:t>Must remember</w:t>
      </w:r>
    </w:p>
    <w:p>
      <w:pPr>
        <w:pStyle w:val="ListBullet"/>
        <w:spacing w:after="40"/>
      </w:pPr>
      <w:r>
        <w:rPr>
          <w:b w:val="0"/>
          <w:i w:val="0"/>
        </w:rPr>
        <w:t>δ at the output = p − y (softmax + CE); hidden δ = Wᵀδ ⊙ g′(z); ∂L/∂W = δ aᵀ.</w:t>
      </w:r>
    </w:p>
    <w:p>
      <w:pPr>
        <w:pStyle w:val="ListBullet"/>
        <w:spacing w:after="40"/>
      </w:pPr>
      <w:r>
        <w:rPr>
          <w:b w:val="0"/>
          <w:i w:val="0"/>
        </w:rPr>
        <w:t>FC params Σ(n</w:t>
      </w:r>
      <w:r>
        <w:rPr>
          <w:b w:val="0"/>
          <w:i w:val="0"/>
          <w:vertAlign w:val="subscript"/>
        </w:rPr>
        <w:t>in</w:t>
      </w:r>
      <w:r>
        <w:rPr>
          <w:b w:val="0"/>
          <w:i w:val="0"/>
        </w:rPr>
        <w:t xml:space="preserve"> + 1)n</w:t>
      </w:r>
      <w:r>
        <w:rPr>
          <w:b w:val="0"/>
          <w:i w:val="0"/>
          <w:vertAlign w:val="subscript"/>
        </w:rPr>
        <w:t>out</w:t>
      </w:r>
      <w:r>
        <w:rPr>
          <w:b w:val="0"/>
          <w:i w:val="0"/>
        </w:rPr>
        <w:t>; conv params (F·F·C</w:t>
      </w:r>
      <w:r>
        <w:rPr>
          <w:b w:val="0"/>
          <w:i w:val="0"/>
          <w:vertAlign w:val="subscript"/>
        </w:rPr>
        <w:t>in</w:t>
      </w:r>
      <w:r>
        <w:rPr>
          <w:b w:val="0"/>
          <w:i w:val="0"/>
        </w:rPr>
        <w:t xml:space="preserve"> + 1)·C</w:t>
      </w:r>
      <w:r>
        <w:rPr>
          <w:b w:val="0"/>
          <w:i w:val="0"/>
          <w:vertAlign w:val="subscript"/>
        </w:rPr>
        <w:t>out</w:t>
      </w:r>
      <w:r>
        <w:rPr>
          <w:b w:val="0"/>
          <w:i w:val="0"/>
        </w:rPr>
        <w:t>; pooling has 0 params.</w:t>
      </w:r>
    </w:p>
    <w:p>
      <w:pPr>
        <w:pStyle w:val="ListBullet"/>
        <w:spacing w:after="40"/>
      </w:pPr>
      <w:r>
        <w:rPr>
          <w:b w:val="0"/>
          <w:i w:val="0"/>
        </w:rPr>
        <w:t>Conv output ⌊(W − F + 2P)/S⌋ + 1.</w:t>
      </w:r>
    </w:p>
    <w:p>
      <w:pPr>
        <w:pStyle w:val="ListBullet"/>
        <w:spacing w:after="40"/>
      </w:pPr>
      <w:r>
        <w:rPr>
          <w:b w:val="0"/>
          <w:i w:val="0"/>
        </w:rPr>
        <w:t>RNN h</w:t>
      </w:r>
      <w:r>
        <w:rPr>
          <w:b w:val="0"/>
          <w:i w:val="0"/>
          <w:vertAlign w:val="subscript"/>
        </w:rPr>
        <w:t>t</w:t>
      </w:r>
      <w:r>
        <w:rPr>
          <w:b w:val="0"/>
          <w:i w:val="0"/>
        </w:rPr>
        <w:t xml:space="preserve"> = tanh(W</w:t>
      </w:r>
      <w:r>
        <w:rPr>
          <w:b w:val="0"/>
          <w:i w:val="0"/>
          <w:vertAlign w:val="subscript"/>
        </w:rPr>
        <w:t>h</w:t>
      </w:r>
      <w:r>
        <w:rPr>
          <w:b w:val="0"/>
          <w:i w:val="0"/>
        </w:rPr>
        <w:t xml:space="preserve"> h</w:t>
      </w:r>
      <w:r>
        <w:rPr>
          <w:b w:val="0"/>
          <w:i w:val="0"/>
          <w:vertAlign w:val="subscript"/>
        </w:rPr>
        <w:t>t−1</w:t>
      </w:r>
      <w:r>
        <w:rPr>
          <w:b w:val="0"/>
          <w:i w:val="0"/>
        </w:rPr>
        <w:t xml:space="preserve"> + W</w:t>
      </w:r>
      <w:r>
        <w:rPr>
          <w:b w:val="0"/>
          <w:i w:val="0"/>
          <w:vertAlign w:val="subscript"/>
        </w:rPr>
        <w:t>x</w:t>
      </w:r>
      <w:r>
        <w:rPr>
          <w:b w:val="0"/>
          <w:i w:val="0"/>
        </w:rPr>
        <w:t xml:space="preserve"> x</w:t>
      </w:r>
      <w:r>
        <w:rPr>
          <w:b w:val="0"/>
          <w:i w:val="0"/>
          <w:vertAlign w:val="subscript"/>
        </w:rPr>
        <w:t>t</w:t>
      </w:r>
      <w:r>
        <w:rPr>
          <w:b w:val="0"/>
          <w:i w:val="0"/>
        </w:rPr>
        <w:t xml:space="preserve"> + b); vanishing gradients → LSTM/GRU.</w:t>
      </w:r>
    </w:p>
    <w:p>
      <w:pPr>
        <w:pStyle w:val="ListBullet"/>
        <w:spacing w:after="40"/>
      </w:pPr>
      <w:r>
        <w:rPr>
          <w:b w:val="0"/>
          <w:i w:val="0"/>
        </w:rPr>
        <w:t>Attention = softmax(QKᵀ/√d</w:t>
      </w:r>
      <w:r>
        <w:rPr>
          <w:b w:val="0"/>
          <w:i w:val="0"/>
          <w:vertAlign w:val="subscript"/>
        </w:rPr>
        <w:t>k</w:t>
      </w:r>
      <w:r>
        <w:rPr>
          <w:b w:val="0"/>
          <w:i w:val="0"/>
        </w:rPr>
        <w:t>)V; MHA 4(d² + d), FFN 8d² + 5d, LN 2d.</w:t>
      </w:r>
    </w:p>
    <w:p>
      <w:r>
        <w:rPr>
          <w:b/>
          <w:i w:val="0"/>
          <w:color w:val="7B4FC9"/>
        </w:rPr>
        <w:t>Typical exam question →</w:t>
      </w:r>
      <w:r>
        <w:rPr>
          <w:b w:val="0"/>
          <w:i w:val="0"/>
          <w:color w:val="7B4FC9"/>
        </w:rPr>
        <w:t xml:space="preserve"> One forward + backward pass on a tiny 2-2-1 network with numbers; or count output shapes and parameters layer by layer for a CNN / Transformer (make a table).</w:t>
      </w:r>
    </w:p>
    <w:p>
      <w:pPr>
        <w:pStyle w:val="Heading2"/>
      </w:pPr>
      <w:r>
        <w:t>15.14 Top 25 traps examiners use</w:t>
      </w:r>
    </w:p>
    <w:p>
      <w:pPr>
        <w:pStyle w:val="ListBullet"/>
        <w:spacing w:after="40"/>
      </w:pPr>
      <w:r>
        <w:rPr>
          <w:b/>
          <w:i w:val="0"/>
        </w:rPr>
        <w:t>GD sign</w:t>
      </w:r>
      <w:r>
        <w:rPr>
          <w:b w:val="0"/>
          <w:i w:val="0"/>
        </w:rPr>
        <w:t xml:space="preserve">: θ ← θ </w:t>
      </w:r>
      <w:r>
        <w:rPr>
          <w:b/>
          <w:i w:val="0"/>
        </w:rPr>
        <w:t>−</w:t>
      </w:r>
      <w:r>
        <w:rPr>
          <w:b w:val="0"/>
          <w:i w:val="0"/>
        </w:rPr>
        <w:t xml:space="preserve"> η∇L. A "+" is only for gradient ASCENT on the log-likelihood.</w:t>
      </w:r>
    </w:p>
    <w:p>
      <w:pPr>
        <w:pStyle w:val="ListBullet"/>
        <w:spacing w:after="40"/>
      </w:pPr>
      <w:r>
        <w:rPr>
          <w:b/>
          <w:i w:val="0"/>
        </w:rPr>
        <w:t>Mini-batch / SGD</w:t>
      </w:r>
      <w:r>
        <w:rPr>
          <w:b w:val="0"/>
          <w:i w:val="0"/>
        </w:rPr>
        <w:t>: the second batch uses the weights UPDATED by the first batch — not the initial ones.</w:t>
      </w:r>
    </w:p>
    <w:p>
      <w:pPr>
        <w:pStyle w:val="ListBullet"/>
        <w:spacing w:after="40"/>
      </w:pPr>
      <w:r>
        <w:rPr>
          <w:b/>
          <w:i w:val="0"/>
        </w:rPr>
        <w:t>Full-batch GD</w:t>
      </w:r>
      <w:r>
        <w:rPr>
          <w:b w:val="0"/>
          <w:i w:val="0"/>
        </w:rPr>
        <w:t>: compute every gradient component with the OLD weights, then update all at once.</w:t>
      </w:r>
    </w:p>
    <w:p>
      <w:pPr>
        <w:pStyle w:val="ListBullet"/>
        <w:spacing w:after="40"/>
      </w:pPr>
      <w:r>
        <w:rPr>
          <w:b/>
          <w:i w:val="0"/>
        </w:rPr>
        <w:t>Loss convention</w:t>
      </w:r>
      <w:r>
        <w:rPr>
          <w:b w:val="0"/>
          <w:i w:val="0"/>
        </w:rPr>
        <w:t>: state L = (1/m)Σ, ½Σ or Σ at the start; the answer changes by a factor of 2 or m.</w:t>
      </w:r>
    </w:p>
    <w:p>
      <w:pPr>
        <w:pStyle w:val="ListBullet"/>
        <w:spacing w:after="40"/>
      </w:pPr>
      <w:r>
        <w:rPr>
          <w:b/>
          <w:i w:val="0"/>
        </w:rPr>
        <w:t>Perceptron</w:t>
      </w:r>
      <w:r>
        <w:rPr>
          <w:b w:val="0"/>
          <w:i w:val="0"/>
        </w:rPr>
        <w:t>: a point exactly ON the boundary (y·f = 0) is a mistake → update.</w:t>
      </w:r>
    </w:p>
    <w:p>
      <w:pPr>
        <w:pStyle w:val="ListBullet"/>
        <w:spacing w:after="40"/>
      </w:pPr>
      <w:r>
        <w:rPr>
          <w:b/>
          <w:i w:val="0"/>
        </w:rPr>
        <w:t>Perceptron order</w:t>
      </w:r>
      <w:r>
        <w:rPr>
          <w:b w:val="0"/>
          <w:i w:val="0"/>
        </w:rPr>
        <w:t>: follow the given order of points and use the new w immediately.</w:t>
      </w:r>
    </w:p>
    <w:p>
      <w:pPr>
        <w:pStyle w:val="ListBullet"/>
        <w:spacing w:after="40"/>
      </w:pPr>
      <w:r>
        <w:rPr>
          <w:b/>
          <w:i w:val="0"/>
        </w:rPr>
        <w:t>Gaussian NB</w:t>
      </w:r>
      <w:r>
        <w:rPr>
          <w:b w:val="0"/>
          <w:i w:val="0"/>
        </w:rPr>
        <w:t>: the formula uses the variance σ²; if σ is given, square it. Check sample (n − 1) vs population (n).</w:t>
      </w:r>
    </w:p>
    <w:p>
      <w:pPr>
        <w:pStyle w:val="ListBullet"/>
        <w:spacing w:after="40"/>
      </w:pPr>
      <w:r>
        <w:rPr>
          <w:b/>
          <w:i w:val="0"/>
        </w:rPr>
        <w:t>Zero counts in NB</w:t>
      </w:r>
      <w:r>
        <w:rPr>
          <w:b w:val="0"/>
          <w:i w:val="0"/>
        </w:rPr>
        <w:t>: one zero wipes out the whole product → Laplace smoothing (and apply it to ALL values of that feature).</w:t>
      </w:r>
    </w:p>
    <w:p>
      <w:pPr>
        <w:pStyle w:val="ListBullet"/>
        <w:spacing w:after="40"/>
      </w:pPr>
      <w:r>
        <w:rPr>
          <w:b/>
          <w:i w:val="0"/>
        </w:rPr>
        <w:t>AdaBoost</w:t>
      </w:r>
      <w:r>
        <w:rPr>
          <w:b w:val="0"/>
          <w:i w:val="0"/>
        </w:rPr>
        <w:t>: normalise the weights after each round; α uses the natural log; ε is a weighted error, not a count.</w:t>
      </w:r>
    </w:p>
    <w:p>
      <w:pPr>
        <w:pStyle w:val="ListBullet"/>
        <w:spacing w:after="40"/>
      </w:pPr>
      <w:r>
        <w:rPr>
          <w:b/>
          <w:i w:val="0"/>
        </w:rPr>
        <w:t>Trees</w:t>
      </w:r>
      <w:r>
        <w:rPr>
          <w:b w:val="0"/>
          <w:i w:val="0"/>
        </w:rPr>
        <w:t>: at a child node use only the rows that reach that node; an attribute used above is not reused on that path (categorical).</w:t>
      </w:r>
    </w:p>
    <w:p>
      <w:pPr>
        <w:pStyle w:val="ListBullet"/>
        <w:spacing w:after="40"/>
      </w:pPr>
      <w:r>
        <w:rPr>
          <w:b/>
          <w:i w:val="0"/>
        </w:rPr>
        <w:t>Entropy</w:t>
      </w:r>
      <w:r>
        <w:rPr>
          <w:b w:val="0"/>
          <w:i w:val="0"/>
        </w:rPr>
        <w:t>: 0 · log 0 = 0; a pure node has H = 0; the maximum for K classes is log₂K, not 1.</w:t>
      </w:r>
    </w:p>
    <w:p>
      <w:pPr>
        <w:pStyle w:val="ListBullet"/>
        <w:spacing w:after="40"/>
      </w:pPr>
      <w:r>
        <w:rPr>
          <w:b/>
          <w:i w:val="0"/>
        </w:rPr>
        <w:t>Gain Ratio</w:t>
      </w:r>
      <w:r>
        <w:rPr>
          <w:b w:val="0"/>
          <w:i w:val="0"/>
        </w:rPr>
        <w:t>: a "unique ID" attribute has max IG but a huge SplitInfo → low Gain Ratio.</w:t>
      </w:r>
    </w:p>
    <w:p>
      <w:pPr>
        <w:pStyle w:val="ListBullet"/>
        <w:spacing w:after="40"/>
      </w:pPr>
      <w:r>
        <w:rPr>
          <w:b/>
          <w:i w:val="0"/>
        </w:rPr>
        <w:t>Precision with no positive predictions</w:t>
      </w:r>
      <w:r>
        <w:rPr>
          <w:b w:val="0"/>
          <w:i w:val="0"/>
        </w:rPr>
        <w:t>: 0/0 is undefined — say so (often taken as 0 or 1 by convention).</w:t>
      </w:r>
    </w:p>
    <w:p>
      <w:pPr>
        <w:pStyle w:val="ListBullet"/>
        <w:spacing w:after="40"/>
      </w:pPr>
      <w:r>
        <w:rPr>
          <w:b/>
          <w:i w:val="0"/>
        </w:rPr>
        <w:t>Imbalanced data</w:t>
      </w:r>
      <w:r>
        <w:rPr>
          <w:b w:val="0"/>
          <w:i w:val="0"/>
        </w:rPr>
        <w:t>: high accuracy can be meaningless; talk about recall / F1.</w:t>
      </w:r>
    </w:p>
    <w:p>
      <w:pPr>
        <w:pStyle w:val="ListBullet"/>
        <w:spacing w:after="40"/>
      </w:pPr>
      <w:r>
        <w:rPr>
          <w:b/>
          <w:i w:val="0"/>
        </w:rPr>
        <w:t>KNN ties</w:t>
      </w:r>
      <w:r>
        <w:rPr>
          <w:b w:val="0"/>
          <w:i w:val="0"/>
        </w:rPr>
        <w:t>: with even K, or equal distances, state your tie-break (distance-weighted vote or smaller K).</w:t>
      </w:r>
    </w:p>
    <w:p>
      <w:pPr>
        <w:pStyle w:val="ListBullet"/>
        <w:spacing w:after="40"/>
      </w:pPr>
      <w:r>
        <w:rPr>
          <w:b/>
          <w:i w:val="0"/>
        </w:rPr>
        <w:t>Scaling</w:t>
      </w:r>
      <w:r>
        <w:rPr>
          <w:b w:val="0"/>
          <w:i w:val="0"/>
        </w:rPr>
        <w:t>: scale features for KNN, SVM, K-means, PCA and gradient descent — NOT needed for decision trees or Naïve Bayes.</w:t>
      </w:r>
    </w:p>
    <w:p>
      <w:pPr>
        <w:pStyle w:val="ListBullet"/>
        <w:spacing w:after="40"/>
      </w:pPr>
      <w:r>
        <w:rPr>
          <w:b/>
          <w:i w:val="0"/>
        </w:rPr>
        <w:t>SVM support vectors</w:t>
      </w:r>
      <w:r>
        <w:rPr>
          <w:b w:val="0"/>
          <w:i w:val="0"/>
        </w:rPr>
        <w:t xml:space="preserve"> are exactly the points with α &gt; 0; points with α = 0 do not affect w.</w:t>
      </w:r>
    </w:p>
    <w:p>
      <w:pPr>
        <w:pStyle w:val="ListBullet"/>
        <w:spacing w:after="40"/>
      </w:pPr>
      <w:r>
        <w:rPr>
          <w:b/>
          <w:i w:val="0"/>
        </w:rPr>
        <w:t>SVM check</w:t>
      </w:r>
      <w:r>
        <w:rPr>
          <w:b w:val="0"/>
          <w:i w:val="0"/>
        </w:rPr>
        <w:t>: verify Σαᵢyᵢ = 0 and yᵢ(wᵀxᵢ + b) ≥ 1 for all points before writing the final answer.</w:t>
      </w:r>
    </w:p>
    <w:p>
      <w:pPr>
        <w:pStyle w:val="ListBullet"/>
        <w:spacing w:after="40"/>
      </w:pPr>
      <w:r>
        <w:rPr>
          <w:b/>
          <w:i w:val="0"/>
        </w:rPr>
        <w:t>SVM margin</w:t>
      </w:r>
      <w:r>
        <w:rPr>
          <w:b w:val="0"/>
          <w:i w:val="0"/>
        </w:rPr>
        <w:t xml:space="preserve"> is 2/‖w‖ (full width), not 1/‖w‖ (half width) — read what is asked.</w:t>
      </w:r>
    </w:p>
    <w:p>
      <w:pPr>
        <w:pStyle w:val="ListBullet"/>
        <w:spacing w:after="40"/>
      </w:pPr>
      <w:r>
        <w:rPr>
          <w:b/>
          <w:i w:val="0"/>
        </w:rPr>
        <w:t>High bias</w:t>
      </w:r>
      <w:r>
        <w:rPr>
          <w:b w:val="0"/>
          <w:i w:val="0"/>
        </w:rPr>
        <w:t>: more training data does NOT fix it — you need a more flexible model.</w:t>
      </w:r>
    </w:p>
    <w:p>
      <w:pPr>
        <w:pStyle w:val="ListBullet"/>
        <w:spacing w:after="40"/>
      </w:pPr>
      <w:r>
        <w:rPr>
          <w:b/>
          <w:i w:val="0"/>
        </w:rPr>
        <w:t>K-means</w:t>
      </w:r>
      <w:r>
        <w:rPr>
          <w:b w:val="0"/>
          <w:i w:val="0"/>
        </w:rPr>
        <w:t>: the answer depends on the initial centroids; recompute centroids as means of the NEW clusters.</w:t>
      </w:r>
    </w:p>
    <w:p>
      <w:pPr>
        <w:pStyle w:val="ListBullet"/>
        <w:spacing w:after="40"/>
      </w:pPr>
      <w:r>
        <w:rPr>
          <w:b/>
          <w:i w:val="0"/>
        </w:rPr>
        <w:t>PCA</w:t>
      </w:r>
      <w:r>
        <w:rPr>
          <w:b w:val="0"/>
          <w:i w:val="0"/>
        </w:rPr>
        <w:t>: centre the data before the covariance; eigenvectors must be unit length; PCA is unsupervised (ignores labels).</w:t>
      </w:r>
    </w:p>
    <w:p>
      <w:pPr>
        <w:pStyle w:val="ListBullet"/>
        <w:spacing w:after="40"/>
      </w:pPr>
      <w:r>
        <w:rPr>
          <w:b/>
          <w:i w:val="0"/>
        </w:rPr>
        <w:t>Pooling layers have no parameters</w:t>
      </w:r>
      <w:r>
        <w:rPr>
          <w:b w:val="0"/>
          <w:i w:val="0"/>
        </w:rPr>
        <w:t>; flatten size = H · W · C.</w:t>
      </w:r>
    </w:p>
    <w:p>
      <w:pPr>
        <w:pStyle w:val="ListBullet"/>
        <w:spacing w:after="40"/>
      </w:pPr>
      <w:r>
        <w:rPr>
          <w:b/>
          <w:i w:val="0"/>
        </w:rPr>
        <w:t>Conv parameters</w:t>
      </w:r>
      <w:r>
        <w:rPr>
          <w:b w:val="0"/>
          <w:i w:val="0"/>
        </w:rPr>
        <w:t xml:space="preserve"> do not depend on stride, padding or input size — only on F, C</w:t>
      </w:r>
      <w:r>
        <w:rPr>
          <w:b w:val="0"/>
          <w:i w:val="0"/>
          <w:vertAlign w:val="subscript"/>
        </w:rPr>
        <w:t>in</w:t>
      </w:r>
      <w:r>
        <w:rPr>
          <w:b w:val="0"/>
          <w:i w:val="0"/>
        </w:rPr>
        <w:t xml:space="preserve"> and C</w:t>
      </w:r>
      <w:r>
        <w:rPr>
          <w:b w:val="0"/>
          <w:i w:val="0"/>
          <w:vertAlign w:val="subscript"/>
        </w:rPr>
        <w:t>out</w:t>
      </w:r>
      <w:r>
        <w:rPr>
          <w:b w:val="0"/>
          <w:i w:val="0"/>
        </w:rPr>
        <w:t xml:space="preserve"> (plus 1 bias per filter).</w:t>
      </w:r>
    </w:p>
    <w:p>
      <w:pPr>
        <w:pStyle w:val="ListBullet"/>
        <w:spacing w:after="40"/>
      </w:pPr>
      <w:r>
        <w:rPr>
          <w:b/>
          <w:i w:val="0"/>
        </w:rPr>
        <w:t>Softmax / sigmoid output with CE</w:t>
      </w:r>
      <w:r>
        <w:rPr>
          <w:b w:val="0"/>
          <w:i w:val="0"/>
        </w:rPr>
        <w:t>: δ = p − y; do not multiply again by σ′ (that is only for MSE).</w:t>
      </w:r>
    </w:p>
    <w:p>
      <w:pPr>
        <w:pStyle w:val="Heading2"/>
      </w:pPr>
      <w:r>
        <w:t>15.15 Exam-day checklist</w:t>
      </w:r>
    </w:p>
    <w:p>
      <w:pPr>
        <w:pStyle w:val="ListBullet"/>
        <w:spacing w:after="40"/>
      </w:pPr>
      <w:r>
        <w:rPr>
          <w:b/>
          <w:i w:val="0"/>
        </w:rPr>
        <w:t>Write the formula first</w:t>
      </w:r>
      <w:r>
        <w:rPr>
          <w:b w:val="0"/>
          <w:i w:val="0"/>
        </w:rPr>
        <w:t>, then substitute numbers — method marks are given even if arithmetic slips.</w:t>
      </w:r>
    </w:p>
    <w:p>
      <w:pPr>
        <w:pStyle w:val="ListBullet"/>
        <w:spacing w:after="40"/>
      </w:pPr>
      <w:r>
        <w:rPr>
          <w:b/>
          <w:i w:val="0"/>
        </w:rPr>
        <w:t>Use tables</w:t>
      </w:r>
      <w:r>
        <w:rPr>
          <w:b w:val="0"/>
          <w:i w:val="0"/>
        </w:rPr>
        <w:t xml:space="preserve"> for every iterative method (GD, perceptron, K-means, AdaBoost, tree IG) — neat and easy to mark.</w:t>
      </w:r>
    </w:p>
    <w:p>
      <w:pPr>
        <w:pStyle w:val="ListBullet"/>
        <w:spacing w:after="40"/>
      </w:pPr>
      <w:r>
        <w:rPr>
          <w:b/>
          <w:i w:val="0"/>
        </w:rPr>
        <w:t>State assumptions</w:t>
      </w:r>
      <w:r>
        <w:rPr>
          <w:b w:val="0"/>
          <w:i w:val="0"/>
        </w:rPr>
        <w:t>: loss convention, log base (log₂ for entropy, ln for AdaBoost / logistic), tie-breaking rule, sample vs population variance, labels {−1, +1} vs {0, 1}.</w:t>
      </w:r>
    </w:p>
    <w:p>
      <w:pPr>
        <w:pStyle w:val="ListBullet"/>
        <w:spacing w:after="40"/>
      </w:pPr>
      <w:r>
        <w:rPr>
          <w:b/>
          <w:i w:val="0"/>
        </w:rPr>
        <w:t>Keep 3–4 decimals</w:t>
      </w:r>
      <w:r>
        <w:rPr>
          <w:b w:val="0"/>
          <w:i w:val="0"/>
        </w:rPr>
        <w:t xml:space="preserve"> in intermediate steps; round only the final answer. Box the final answer.</w:t>
      </w:r>
    </w:p>
    <w:p>
      <w:pPr>
        <w:pStyle w:val="ListBullet"/>
        <w:spacing w:after="40"/>
      </w:pPr>
      <w:r>
        <w:rPr>
          <w:b/>
          <w:i w:val="0"/>
        </w:rPr>
        <w:t>Sanity checks</w:t>
      </w:r>
      <w:r>
        <w:rPr>
          <w:b w:val="0"/>
          <w:i w:val="0"/>
        </w:rPr>
        <w:t>: probabilities sum to 1, weights sum to 1, entropy ≤ log₂K, loss decreased after the GD step, Σαy = 0.</w:t>
      </w:r>
    </w:p>
    <w:p>
      <w:pPr>
        <w:pStyle w:val="ListBullet"/>
        <w:spacing w:after="40"/>
      </w:pPr>
      <w:r>
        <w:rPr>
          <w:b/>
          <w:i w:val="0"/>
        </w:rPr>
        <w:t>Time plan (2 hours, 30–50 marks)</w:t>
      </w:r>
      <w:r>
        <w:rPr>
          <w:b w:val="0"/>
          <w:i w:val="0"/>
        </w:rPr>
        <w:t>: 5 min read all questions and mark the easy ones → about 2 minutes per mark → leave 10 min at the end to check.</w:t>
      </w:r>
    </w:p>
    <w:p>
      <w:pPr>
        <w:pStyle w:val="ListBullet"/>
        <w:spacing w:after="40"/>
      </w:pPr>
      <w:r>
        <w:rPr>
          <w:b/>
          <w:i w:val="0"/>
        </w:rPr>
        <w:t>Answer-any-3 papers</w:t>
      </w:r>
      <w:r>
        <w:rPr>
          <w:b w:val="0"/>
          <w:i w:val="0"/>
        </w:rPr>
        <w:t>: choose the 3 questions whose numericals you have practised (usually GD, tree, SVM / NB); do not start a 4th — use the spare time to re-check.</w:t>
      </w:r>
    </w:p>
    <w:p>
      <w:pPr>
        <w:pStyle w:val="ListBullet"/>
        <w:spacing w:after="40"/>
      </w:pPr>
      <w:r>
        <w:rPr>
          <w:b/>
          <w:i w:val="0"/>
        </w:rPr>
        <w:t>Start with your strongest question</w:t>
      </w:r>
      <w:r>
        <w:rPr>
          <w:b w:val="0"/>
          <w:i w:val="0"/>
        </w:rPr>
        <w:t xml:space="preserve"> to build confidence; never leave a part blank — write the formula and the approach.</w:t>
      </w:r>
    </w:p>
    <w:p>
      <w:pPr>
        <w:pStyle w:val="ListBullet"/>
        <w:spacing w:after="40"/>
      </w:pPr>
      <w:r>
        <w:rPr>
          <w:b/>
          <w:i w:val="0"/>
        </w:rPr>
        <w:t>Carry</w:t>
      </w:r>
      <w:r>
        <w:rPr>
          <w:b w:val="0"/>
          <w:i w:val="0"/>
        </w:rPr>
        <w:t>: calculator (practise its ln, log and e</w:t>
      </w:r>
      <w:r>
        <w:rPr>
          <w:b w:val="0"/>
          <w:i w:val="0"/>
          <w:vertAlign w:val="superscript"/>
        </w:rPr>
        <w:t>x</w:t>
      </w:r>
      <w:r>
        <w:rPr>
          <w:b w:val="0"/>
          <w:i w:val="0"/>
        </w:rPr>
        <w:t xml:space="preserve"> keys), pens, pencil + ruler for plots (SVM, K-means, dendrogram), ID card, admit card.</w:t>
      </w:r>
    </w:p>
    <w:p>
      <w:pPr>
        <w:pStyle w:val="ListBullet"/>
        <w:spacing w:after="40"/>
      </w:pPr>
      <w:r>
        <w:rPr>
          <w:b/>
          <w:i w:val="0"/>
        </w:rPr>
        <w:t>Night before</w:t>
      </w:r>
      <w:r>
        <w:rPr>
          <w:b w:val="0"/>
          <w:i w:val="0"/>
        </w:rPr>
        <w:t>: only this Chapter 14 sheet + the traps list. Sleep 7 hours — a fresh brain beats one more hour of revision.</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Exam tip</w:t>
            </w:r>
          </w:p>
          <w:p>
            <w:pPr>
              <w:spacing w:after="40"/>
            </w:pPr>
            <w:r>
              <w:rPr>
                <w:b w:val="0"/>
                <w:i w:val="0"/>
              </w:rPr>
              <w:t>When stuck on a derivation, write the objective, take the derivative, set it to zero — that is 70 % of every derivation in this course (least squares, normal equation, logistic MLE, SVM dual, bias–variance).</w:t>
            </w:r>
          </w:p>
        </w:tc>
      </w:tr>
    </w:tbl>
    <w:p>
      <w:pPr>
        <w:spacing w:after="0"/>
      </w:pPr>
    </w:p>
    <w:p/>
    <w:p>
      <w:pPr>
        <w:jc w:val="center"/>
      </w:pPr>
      <w:r>
        <w:rPr>
          <w:b/>
          <w:i w:val="0"/>
          <w:color w:val="1F3864"/>
          <w:sz w:val="26"/>
        </w:rPr>
        <w:t>You have prepared well. Stay calm, show your steps, and trust the method — every mark you write down is a mark you earn. All the best!</w:t>
      </w:r>
    </w:p>
    <w:p>
      <w:pPr>
        <w:pStyle w:val="Heading1"/>
        <w:pageBreakBefore/>
      </w:pPr>
      <w:r>
        <w:t>PART D — ALL SOLVED QUESTIONS (paper-wise, in original question order)</w:t>
      </w:r>
    </w:p>
    <w:tbl>
      <w:tblPr>
        <w:tblW w:type="auto" w:w="0"/>
        <w:jc w:val="center"/>
        <w:tblLook w:firstColumn="1" w:firstRow="1" w:lastColumn="0" w:lastRow="0" w:noHBand="0" w:noVBand="1" w:val="04A0"/>
      </w:tblPr>
      <w:tblGrid>
        <w:gridCol w:w="9638"/>
      </w:tblGrid>
      <w:tr>
        <w:tc>
          <w:tcPr>
            <w:tcW w:type="dxa" w:w="9638"/>
            <w:shd w:val="clear" w:color="auto" w:fill="FFF9E0"/>
            <w:tcBorders>
              <w:top w:val="nil"/>
              <w:left w:val="single" w:sz="24" w:color="C9A300"/>
              <w:bottom w:val="nil"/>
              <w:right w:val="nil"/>
            </w:tcBorders>
            <w:tcMar>
              <w:top w:w="70" w:type="dxa"/>
              <w:bottom w:w="70" w:type="dxa"/>
              <w:left w:w="140" w:type="dxa"/>
              <w:right w:w="110" w:type="dxa"/>
            </w:tcMar>
          </w:tcPr>
          <w:p>
            <w:pPr>
              <w:spacing w:after="40"/>
            </w:pPr>
            <w:r>
              <w:rPr>
                <w:b/>
                <w:color w:val="C9A300"/>
                <w:sz w:val="21"/>
              </w:rPr>
              <w:t>💡 In easy language</w:t>
            </w:r>
          </w:p>
          <w:p>
            <w:pPr>
              <w:spacing w:after="40"/>
            </w:pPr>
            <w:r>
              <w:rPr>
                <w:b w:val="0"/>
                <w:i w:val="0"/>
              </w:rPr>
              <w:t xml:space="preserve">Every question is solved </w:t>
            </w:r>
            <w:r>
              <w:rPr>
                <w:b/>
                <w:i w:val="0"/>
              </w:rPr>
              <w:t>exactly in the order it appears in its question paper</w:t>
            </w:r>
            <w:r>
              <w:rPr>
                <w:b w:val="0"/>
                <w:i w:val="0"/>
              </w:rPr>
              <w:t xml:space="preserve"> (Q1, Q2, Q3 …), paper by paper. Lecture-slide examples come first, then the papers in date order.</w:t>
            </w:r>
          </w:p>
          <w:p>
            <w:pPr>
              <w:spacing w:after="40"/>
            </w:pPr>
            <w:r>
              <w:rPr>
                <w:b w:val="0"/>
                <w:i w:val="0"/>
              </w:rPr>
              <w:t xml:space="preserve">Each question has: </w:t>
            </w:r>
            <w:r>
              <w:rPr>
                <w:b/>
                <w:i w:val="0"/>
              </w:rPr>
              <w:t>How to think → Step-by-step solution → Final answer → Edge cases &amp; traps → How it can be twisted → Make your own new question.</w:t>
            </w:r>
            <w:r>
              <w:rPr>
                <w:b w:val="0"/>
                <w:i w:val="0"/>
              </w:rPr>
              <w:t xml:space="preserve"> Try each on paper first.</w:t>
            </w:r>
          </w:p>
        </w:tc>
      </w:tr>
    </w:tbl>
    <w:p>
      <w:pPr>
        <w:spacing w:after="0"/>
      </w:pP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color="auto" w:fill="1F3864"/>
            <w:tcMar>
              <w:top w:w="70" w:type="dxa"/>
              <w:bottom w:w="70" w:type="dxa"/>
              <w:left w:w="140" w:type="dxa"/>
              <w:right w:w="110" w:type="dxa"/>
            </w:tcMar>
          </w:tcPr>
          <w:p>
            <w:pPr>
              <w:jc w:val="center"/>
            </w:pPr>
            <w:r>
              <w:rPr>
                <w:b/>
                <w:i w:val="0"/>
                <w:color w:val="FFFFFF"/>
                <w:sz w:val="19"/>
              </w:rPr>
              <w:t>#</w:t>
            </w:r>
          </w:p>
        </w:tc>
        <w:tc>
          <w:tcPr>
            <w:tcW w:type="dxa" w:w="5386"/>
            <w:shd w:val="clear" w:color="auto" w:fill="1F3864"/>
            <w:tcMar>
              <w:top w:w="70" w:type="dxa"/>
              <w:bottom w:w="70" w:type="dxa"/>
              <w:left w:w="140" w:type="dxa"/>
              <w:right w:w="110" w:type="dxa"/>
            </w:tcMar>
          </w:tcPr>
          <w:p>
            <w:pPr>
              <w:jc w:val="center"/>
            </w:pPr>
            <w:r>
              <w:rPr>
                <w:b/>
                <w:i w:val="0"/>
                <w:color w:val="FFFFFF"/>
                <w:sz w:val="19"/>
              </w:rPr>
              <w:t>Paper</w:t>
            </w:r>
          </w:p>
        </w:tc>
        <w:tc>
          <w:tcPr>
            <w:tcW w:type="dxa" w:w="3402"/>
            <w:shd w:val="clear" w:color="auto" w:fill="1F3864"/>
            <w:tcMar>
              <w:top w:w="70" w:type="dxa"/>
              <w:bottom w:w="70" w:type="dxa"/>
              <w:left w:w="140" w:type="dxa"/>
              <w:right w:w="110" w:type="dxa"/>
            </w:tcMar>
          </w:tcPr>
          <w:p>
            <w:pPr>
              <w:jc w:val="center"/>
            </w:pPr>
            <w:r>
              <w:rPr>
                <w:b/>
                <w:i w:val="0"/>
                <w:color w:val="FFFFFF"/>
                <w:sz w:val="19"/>
              </w:rPr>
              <w:t>Details</w:t>
            </w:r>
          </w:p>
        </w:tc>
      </w:tr>
      <w:tr>
        <w:tc>
          <w:tcPr>
            <w:tcW w:type="dxa" w:w="567"/>
          </w:tcPr>
          <w:p>
            <w:pPr>
              <w:spacing w:after="0"/>
              <w:jc w:val="center"/>
            </w:pPr>
            <w:r>
              <w:rPr>
                <w:b w:val="0"/>
                <w:i w:val="0"/>
                <w:sz w:val="19"/>
              </w:rPr>
              <w:t>1</w:t>
            </w:r>
          </w:p>
        </w:tc>
        <w:tc>
          <w:tcPr>
            <w:tcW w:type="dxa" w:w="5386"/>
          </w:tcPr>
          <w:p>
            <w:pPr>
              <w:spacing w:after="0"/>
            </w:pPr>
            <w:r>
              <w:rPr>
                <w:b w:val="0"/>
                <w:i w:val="0"/>
                <w:sz w:val="19"/>
              </w:rPr>
              <w:t>Lecture slides — questions &amp; worked examples (in lecture order)</w:t>
            </w:r>
          </w:p>
        </w:tc>
        <w:tc>
          <w:tcPr>
            <w:tcW w:type="dxa" w:w="3402"/>
          </w:tcPr>
          <w:p>
            <w:pPr>
              <w:spacing w:after="0"/>
            </w:pPr>
            <w:r>
              <w:rPr>
                <w:b w:val="0"/>
                <w:i w:val="0"/>
                <w:sz w:val="19"/>
              </w:rPr>
              <w:t>Slides: Lecture 1, 2, 4, 6, 7</w:t>
            </w:r>
          </w:p>
        </w:tc>
      </w:tr>
      <w:tr>
        <w:tc>
          <w:tcPr>
            <w:tcW w:type="dxa" w:w="567"/>
            <w:shd w:val="clear" w:color="auto" w:fill="F2F6FC"/>
            <w:tcMar>
              <w:top w:w="70" w:type="dxa"/>
              <w:bottom w:w="70" w:type="dxa"/>
              <w:left w:w="140" w:type="dxa"/>
              <w:right w:w="110" w:type="dxa"/>
            </w:tcMar>
          </w:tcPr>
          <w:p>
            <w:pPr>
              <w:spacing w:after="0"/>
              <w:jc w:val="center"/>
            </w:pPr>
            <w:r>
              <w:rPr>
                <w:b w:val="0"/>
                <w:i w:val="0"/>
                <w:sz w:val="19"/>
              </w:rPr>
              <w:t>2</w:t>
            </w:r>
          </w:p>
        </w:tc>
        <w:tc>
          <w:tcPr>
            <w:tcW w:type="dxa" w:w="5386"/>
            <w:shd w:val="clear" w:color="auto" w:fill="F2F6FC"/>
            <w:tcMar>
              <w:top w:w="70" w:type="dxa"/>
              <w:bottom w:w="70" w:type="dxa"/>
              <w:left w:w="140" w:type="dxa"/>
              <w:right w:w="110" w:type="dxa"/>
            </w:tcMar>
          </w:tcPr>
          <w:p>
            <w:pPr>
              <w:spacing w:after="0"/>
            </w:pPr>
            <w:r>
              <w:rPr>
                <w:b w:val="0"/>
                <w:i w:val="0"/>
                <w:sz w:val="19"/>
              </w:rPr>
              <w:t>Mid-Semester Examination — Autumn 2025</w:t>
            </w:r>
          </w:p>
        </w:tc>
        <w:tc>
          <w:tcPr>
            <w:tcW w:type="dxa" w:w="3402"/>
            <w:shd w:val="clear" w:color="auto" w:fill="F2F6FC"/>
            <w:tcMar>
              <w:top w:w="70" w:type="dxa"/>
              <w:bottom w:w="70" w:type="dxa"/>
              <w:left w:w="140" w:type="dxa"/>
              <w:right w:w="110" w:type="dxa"/>
            </w:tcMar>
          </w:tcPr>
          <w:p>
            <w:pPr>
              <w:spacing w:after="0"/>
            </w:pPr>
            <w:r>
              <w:rPr>
                <w:b w:val="0"/>
                <w:i w:val="0"/>
                <w:sz w:val="19"/>
              </w:rPr>
              <w:t>AI20001 • 2 hrs • Full marks 50 • Answer all</w:t>
            </w:r>
          </w:p>
        </w:tc>
      </w:tr>
      <w:tr>
        <w:tc>
          <w:tcPr>
            <w:tcW w:type="dxa" w:w="567"/>
          </w:tcPr>
          <w:p>
            <w:pPr>
              <w:spacing w:after="0"/>
              <w:jc w:val="center"/>
            </w:pPr>
            <w:r>
              <w:rPr>
                <w:b w:val="0"/>
                <w:i w:val="0"/>
                <w:sz w:val="19"/>
              </w:rPr>
              <w:t>3</w:t>
            </w:r>
          </w:p>
        </w:tc>
        <w:tc>
          <w:tcPr>
            <w:tcW w:type="dxa" w:w="5386"/>
          </w:tcPr>
          <w:p>
            <w:pPr>
              <w:spacing w:after="0"/>
            </w:pPr>
            <w:r>
              <w:rPr>
                <w:b w:val="0"/>
                <w:i w:val="0"/>
                <w:sz w:val="19"/>
              </w:rPr>
              <w:t>Class Test 2 (2025) — MCQ sheet</w:t>
            </w:r>
          </w:p>
        </w:tc>
        <w:tc>
          <w:tcPr>
            <w:tcW w:type="dxa" w:w="3402"/>
          </w:tcPr>
          <w:p>
            <w:pPr>
              <w:spacing w:after="0"/>
            </w:pPr>
            <w:r>
              <w:rPr>
                <w:b w:val="0"/>
                <w:i w:val="0"/>
                <w:sz w:val="19"/>
              </w:rPr>
              <w:t>Autumn 2025 • 15 MCQs</w:t>
            </w:r>
          </w:p>
        </w:tc>
      </w:tr>
      <w:tr>
        <w:tc>
          <w:tcPr>
            <w:tcW w:type="dxa" w:w="567"/>
            <w:shd w:val="clear" w:color="auto" w:fill="F2F6FC"/>
            <w:tcMar>
              <w:top w:w="70" w:type="dxa"/>
              <w:bottom w:w="70" w:type="dxa"/>
              <w:left w:w="140" w:type="dxa"/>
              <w:right w:w="110" w:type="dxa"/>
            </w:tcMar>
          </w:tcPr>
          <w:p>
            <w:pPr>
              <w:spacing w:after="0"/>
              <w:jc w:val="center"/>
            </w:pPr>
            <w:r>
              <w:rPr>
                <w:b w:val="0"/>
                <w:i w:val="0"/>
                <w:sz w:val="19"/>
              </w:rPr>
              <w:t>4</w:t>
            </w:r>
          </w:p>
        </w:tc>
        <w:tc>
          <w:tcPr>
            <w:tcW w:type="dxa" w:w="5386"/>
            <w:shd w:val="clear" w:color="auto" w:fill="F2F6FC"/>
            <w:tcMar>
              <w:top w:w="70" w:type="dxa"/>
              <w:bottom w:w="70" w:type="dxa"/>
              <w:left w:w="140" w:type="dxa"/>
              <w:right w:w="110" w:type="dxa"/>
            </w:tcMar>
          </w:tcPr>
          <w:p>
            <w:pPr>
              <w:spacing w:after="0"/>
            </w:pPr>
            <w:r>
              <w:rPr>
                <w:b w:val="0"/>
                <w:i w:val="0"/>
                <w:sz w:val="19"/>
              </w:rPr>
              <w:t>Class Test II — Autumn 2025</w:t>
            </w:r>
          </w:p>
        </w:tc>
        <w:tc>
          <w:tcPr>
            <w:tcW w:type="dxa" w:w="3402"/>
            <w:shd w:val="clear" w:color="auto" w:fill="F2F6FC"/>
            <w:tcMar>
              <w:top w:w="70" w:type="dxa"/>
              <w:bottom w:w="70" w:type="dxa"/>
              <w:left w:w="140" w:type="dxa"/>
              <w:right w:w="110" w:type="dxa"/>
            </w:tcMar>
          </w:tcPr>
          <w:p>
            <w:pPr>
              <w:spacing w:after="0"/>
            </w:pPr>
            <w:r>
              <w:rPr>
                <w:b w:val="0"/>
                <w:i w:val="0"/>
                <w:sz w:val="19"/>
              </w:rPr>
              <w:t>Section A • 15 questions × 2 marks</w:t>
            </w:r>
          </w:p>
        </w:tc>
      </w:tr>
      <w:tr>
        <w:tc>
          <w:tcPr>
            <w:tcW w:type="dxa" w:w="567"/>
          </w:tcPr>
          <w:p>
            <w:pPr>
              <w:spacing w:after="0"/>
              <w:jc w:val="center"/>
            </w:pPr>
            <w:r>
              <w:rPr>
                <w:b w:val="0"/>
                <w:i w:val="0"/>
                <w:sz w:val="19"/>
              </w:rPr>
              <w:t>5</w:t>
            </w:r>
          </w:p>
        </w:tc>
        <w:tc>
          <w:tcPr>
            <w:tcW w:type="dxa" w:w="5386"/>
          </w:tcPr>
          <w:p>
            <w:pPr>
              <w:spacing w:after="0"/>
            </w:pPr>
            <w:r>
              <w:rPr>
                <w:b w:val="0"/>
                <w:i w:val="0"/>
                <w:sz w:val="19"/>
              </w:rPr>
              <w:t>End-Semester Examination — Autumn 2025 (25.11.2025)</w:t>
            </w:r>
          </w:p>
        </w:tc>
        <w:tc>
          <w:tcPr>
            <w:tcW w:type="dxa" w:w="3402"/>
          </w:tcPr>
          <w:p>
            <w:pPr>
              <w:spacing w:after="0"/>
            </w:pPr>
            <w:r>
              <w:rPr>
                <w:b w:val="0"/>
                <w:i w:val="0"/>
                <w:sz w:val="19"/>
              </w:rPr>
              <w:t>AI20001 • 3 hrs • Full marks 60 • Answer all</w:t>
            </w:r>
          </w:p>
        </w:tc>
      </w:tr>
      <w:tr>
        <w:tc>
          <w:tcPr>
            <w:tcW w:type="dxa" w:w="567"/>
            <w:shd w:val="clear" w:color="auto" w:fill="F2F6FC"/>
            <w:tcMar>
              <w:top w:w="70" w:type="dxa"/>
              <w:bottom w:w="70" w:type="dxa"/>
              <w:left w:w="140" w:type="dxa"/>
              <w:right w:w="110" w:type="dxa"/>
            </w:tcMar>
          </w:tcPr>
          <w:p>
            <w:pPr>
              <w:spacing w:after="0"/>
              <w:jc w:val="center"/>
            </w:pPr>
            <w:r>
              <w:rPr>
                <w:b w:val="0"/>
                <w:i w:val="0"/>
                <w:sz w:val="19"/>
              </w:rPr>
              <w:t>6</w:t>
            </w:r>
          </w:p>
        </w:tc>
        <w:tc>
          <w:tcPr>
            <w:tcW w:type="dxa" w:w="5386"/>
            <w:shd w:val="clear" w:color="auto" w:fill="F2F6FC"/>
            <w:tcMar>
              <w:top w:w="70" w:type="dxa"/>
              <w:bottom w:w="70" w:type="dxa"/>
              <w:left w:w="140" w:type="dxa"/>
              <w:right w:w="110" w:type="dxa"/>
            </w:tcMar>
          </w:tcPr>
          <w:p>
            <w:pPr>
              <w:spacing w:after="0"/>
            </w:pPr>
            <w:r>
              <w:rPr>
                <w:b w:val="0"/>
                <w:i w:val="0"/>
                <w:sz w:val="19"/>
              </w:rPr>
              <w:t>Class Test 1 (Group A) — 16 Feb 2026</w:t>
            </w:r>
          </w:p>
        </w:tc>
        <w:tc>
          <w:tcPr>
            <w:tcW w:type="dxa" w:w="3402"/>
            <w:shd w:val="clear" w:color="auto" w:fill="F2F6FC"/>
            <w:tcMar>
              <w:top w:w="70" w:type="dxa"/>
              <w:bottom w:w="70" w:type="dxa"/>
              <w:left w:w="140" w:type="dxa"/>
              <w:right w:w="110" w:type="dxa"/>
            </w:tcMar>
          </w:tcPr>
          <w:p>
            <w:pPr>
              <w:spacing w:after="0"/>
              <w:jc w:val="center"/>
            </w:pPr>
            <w:r>
              <w:rPr>
                <w:b w:val="0"/>
                <w:i w:val="0"/>
                <w:sz w:val="19"/>
              </w:rPr>
              <w:t>Full marks 20</w:t>
            </w:r>
          </w:p>
        </w:tc>
      </w:tr>
      <w:tr>
        <w:tc>
          <w:tcPr>
            <w:tcW w:type="dxa" w:w="567"/>
          </w:tcPr>
          <w:p>
            <w:pPr>
              <w:spacing w:after="0"/>
              <w:jc w:val="center"/>
            </w:pPr>
            <w:r>
              <w:rPr>
                <w:b w:val="0"/>
                <w:i w:val="0"/>
                <w:sz w:val="19"/>
              </w:rPr>
              <w:t>7</w:t>
            </w:r>
          </w:p>
        </w:tc>
        <w:tc>
          <w:tcPr>
            <w:tcW w:type="dxa" w:w="5386"/>
          </w:tcPr>
          <w:p>
            <w:pPr>
              <w:spacing w:after="0"/>
            </w:pPr>
            <w:r>
              <w:rPr>
                <w:b w:val="0"/>
                <w:i w:val="0"/>
                <w:sz w:val="19"/>
              </w:rPr>
              <w:t>Class Test 1 (Group B) — 16 Feb 2026</w:t>
            </w:r>
          </w:p>
        </w:tc>
        <w:tc>
          <w:tcPr>
            <w:tcW w:type="dxa" w:w="3402"/>
          </w:tcPr>
          <w:p>
            <w:pPr>
              <w:spacing w:after="0"/>
              <w:jc w:val="center"/>
            </w:pPr>
            <w:r>
              <w:rPr>
                <w:b w:val="0"/>
                <w:i w:val="0"/>
                <w:sz w:val="19"/>
              </w:rPr>
              <w:t>Full marks 20</w:t>
            </w:r>
          </w:p>
        </w:tc>
      </w:tr>
      <w:tr>
        <w:tc>
          <w:tcPr>
            <w:tcW w:type="dxa" w:w="567"/>
            <w:shd w:val="clear" w:color="auto" w:fill="F2F6FC"/>
            <w:tcMar>
              <w:top w:w="70" w:type="dxa"/>
              <w:bottom w:w="70" w:type="dxa"/>
              <w:left w:w="140" w:type="dxa"/>
              <w:right w:w="110" w:type="dxa"/>
            </w:tcMar>
          </w:tcPr>
          <w:p>
            <w:pPr>
              <w:spacing w:after="0"/>
              <w:jc w:val="center"/>
            </w:pPr>
            <w:r>
              <w:rPr>
                <w:b w:val="0"/>
                <w:i w:val="0"/>
                <w:sz w:val="19"/>
              </w:rPr>
              <w:t>8</w:t>
            </w:r>
          </w:p>
        </w:tc>
        <w:tc>
          <w:tcPr>
            <w:tcW w:type="dxa" w:w="5386"/>
            <w:shd w:val="clear" w:color="auto" w:fill="F2F6FC"/>
            <w:tcMar>
              <w:top w:w="70" w:type="dxa"/>
              <w:bottom w:w="70" w:type="dxa"/>
              <w:left w:w="140" w:type="dxa"/>
              <w:right w:w="110" w:type="dxa"/>
            </w:tcMar>
          </w:tcPr>
          <w:p>
            <w:pPr>
              <w:spacing w:after="0"/>
            </w:pPr>
            <w:r>
              <w:rPr>
                <w:b w:val="0"/>
                <w:i w:val="0"/>
                <w:sz w:val="19"/>
              </w:rPr>
              <w:t>Mid-Spring Semester Examination — 2025-26 (26.02.2026)</w:t>
            </w:r>
          </w:p>
        </w:tc>
        <w:tc>
          <w:tcPr>
            <w:tcW w:type="dxa" w:w="3402"/>
            <w:shd w:val="clear" w:color="auto" w:fill="F2F6FC"/>
            <w:tcMar>
              <w:top w:w="70" w:type="dxa"/>
              <w:bottom w:w="70" w:type="dxa"/>
              <w:left w:w="140" w:type="dxa"/>
              <w:right w:w="110" w:type="dxa"/>
            </w:tcMar>
          </w:tcPr>
          <w:p>
            <w:pPr>
              <w:spacing w:after="0"/>
            </w:pPr>
            <w:r>
              <w:rPr>
                <w:b w:val="0"/>
                <w:i w:val="0"/>
                <w:sz w:val="19"/>
              </w:rPr>
              <w:t>AI20001 • 2 hrs • Full marks 30 • Answer any three</w:t>
            </w:r>
          </w:p>
        </w:tc>
      </w:tr>
      <w:tr>
        <w:tc>
          <w:tcPr>
            <w:tcW w:type="dxa" w:w="567"/>
          </w:tcPr>
          <w:p>
            <w:pPr>
              <w:spacing w:after="0"/>
              <w:jc w:val="center"/>
            </w:pPr>
            <w:r>
              <w:rPr>
                <w:b w:val="0"/>
                <w:i w:val="0"/>
                <w:sz w:val="19"/>
              </w:rPr>
              <w:t>9</w:t>
            </w:r>
          </w:p>
        </w:tc>
        <w:tc>
          <w:tcPr>
            <w:tcW w:type="dxa" w:w="5386"/>
          </w:tcPr>
          <w:p>
            <w:pPr>
              <w:spacing w:after="0"/>
            </w:pPr>
            <w:r>
              <w:rPr>
                <w:b w:val="0"/>
                <w:i w:val="0"/>
                <w:sz w:val="19"/>
              </w:rPr>
              <w:t>Class Test 2 (Group A) — 7 Apr 2026</w:t>
            </w:r>
          </w:p>
        </w:tc>
        <w:tc>
          <w:tcPr>
            <w:tcW w:type="dxa" w:w="3402"/>
          </w:tcPr>
          <w:p>
            <w:pPr>
              <w:spacing w:after="0"/>
              <w:jc w:val="center"/>
            </w:pPr>
            <w:r>
              <w:rPr>
                <w:b w:val="0"/>
                <w:i w:val="0"/>
                <w:sz w:val="19"/>
              </w:rPr>
              <w:t>Full marks 15</w:t>
            </w:r>
          </w:p>
        </w:tc>
      </w:tr>
      <w:tr>
        <w:tc>
          <w:tcPr>
            <w:tcW w:type="dxa" w:w="567"/>
            <w:shd w:val="clear" w:color="auto" w:fill="F2F6FC"/>
            <w:tcMar>
              <w:top w:w="70" w:type="dxa"/>
              <w:bottom w:w="70" w:type="dxa"/>
              <w:left w:w="140" w:type="dxa"/>
              <w:right w:w="110" w:type="dxa"/>
            </w:tcMar>
          </w:tcPr>
          <w:p>
            <w:pPr>
              <w:spacing w:after="0"/>
              <w:jc w:val="center"/>
            </w:pPr>
            <w:r>
              <w:rPr>
                <w:b w:val="0"/>
                <w:i w:val="0"/>
                <w:sz w:val="19"/>
              </w:rPr>
              <w:t>10</w:t>
            </w:r>
          </w:p>
        </w:tc>
        <w:tc>
          <w:tcPr>
            <w:tcW w:type="dxa" w:w="5386"/>
            <w:shd w:val="clear" w:color="auto" w:fill="F2F6FC"/>
            <w:tcMar>
              <w:top w:w="70" w:type="dxa"/>
              <w:bottom w:w="70" w:type="dxa"/>
              <w:left w:w="140" w:type="dxa"/>
              <w:right w:w="110" w:type="dxa"/>
            </w:tcMar>
          </w:tcPr>
          <w:p>
            <w:pPr>
              <w:spacing w:after="0"/>
            </w:pPr>
            <w:r>
              <w:rPr>
                <w:b w:val="0"/>
                <w:i w:val="0"/>
                <w:sz w:val="19"/>
              </w:rPr>
              <w:t>Class Test 2 (Group B) — 7 Apr 2026</w:t>
            </w:r>
          </w:p>
        </w:tc>
        <w:tc>
          <w:tcPr>
            <w:tcW w:type="dxa" w:w="3402"/>
            <w:shd w:val="clear" w:color="auto" w:fill="F2F6FC"/>
            <w:tcMar>
              <w:top w:w="70" w:type="dxa"/>
              <w:bottom w:w="70" w:type="dxa"/>
              <w:left w:w="140" w:type="dxa"/>
              <w:right w:w="110" w:type="dxa"/>
            </w:tcMar>
          </w:tcPr>
          <w:p>
            <w:pPr>
              <w:spacing w:after="0"/>
              <w:jc w:val="center"/>
            </w:pPr>
            <w:r>
              <w:rPr>
                <w:b w:val="0"/>
                <w:i w:val="0"/>
                <w:sz w:val="19"/>
              </w:rPr>
              <w:t>Full marks 15</w:t>
            </w:r>
          </w:p>
        </w:tc>
      </w:tr>
      <w:tr>
        <w:tc>
          <w:tcPr>
            <w:tcW w:type="dxa" w:w="567"/>
          </w:tcPr>
          <w:p>
            <w:pPr>
              <w:spacing w:after="0"/>
              <w:jc w:val="center"/>
            </w:pPr>
            <w:r>
              <w:rPr>
                <w:b w:val="0"/>
                <w:i w:val="0"/>
                <w:sz w:val="19"/>
              </w:rPr>
              <w:t>11</w:t>
            </w:r>
          </w:p>
        </w:tc>
        <w:tc>
          <w:tcPr>
            <w:tcW w:type="dxa" w:w="5386"/>
          </w:tcPr>
          <w:p>
            <w:pPr>
              <w:spacing w:after="0"/>
            </w:pPr>
            <w:r>
              <w:rPr>
                <w:b w:val="0"/>
                <w:i w:val="0"/>
                <w:sz w:val="19"/>
              </w:rPr>
              <w:t>Class Test 2: SET 1 — Spring 2026</w:t>
            </w:r>
          </w:p>
        </w:tc>
        <w:tc>
          <w:tcPr>
            <w:tcW w:type="dxa" w:w="3402"/>
          </w:tcPr>
          <w:p>
            <w:pPr>
              <w:spacing w:after="0"/>
            </w:pPr>
            <w:r>
              <w:rPr>
                <w:b w:val="0"/>
                <w:i w:val="0"/>
                <w:sz w:val="19"/>
              </w:rPr>
              <w:t>1 hr • Full marks 30 • Answer any three</w:t>
            </w:r>
          </w:p>
        </w:tc>
      </w:tr>
      <w:tr>
        <w:tc>
          <w:tcPr>
            <w:tcW w:type="dxa" w:w="567"/>
            <w:shd w:val="clear" w:color="auto" w:fill="F2F6FC"/>
            <w:tcMar>
              <w:top w:w="70" w:type="dxa"/>
              <w:bottom w:w="70" w:type="dxa"/>
              <w:left w:w="140" w:type="dxa"/>
              <w:right w:w="110" w:type="dxa"/>
            </w:tcMar>
          </w:tcPr>
          <w:p>
            <w:pPr>
              <w:spacing w:after="0"/>
              <w:jc w:val="center"/>
            </w:pPr>
            <w:r>
              <w:rPr>
                <w:b w:val="0"/>
                <w:i w:val="0"/>
                <w:sz w:val="19"/>
              </w:rPr>
              <w:t>12</w:t>
            </w:r>
          </w:p>
        </w:tc>
        <w:tc>
          <w:tcPr>
            <w:tcW w:type="dxa" w:w="5386"/>
            <w:shd w:val="clear" w:color="auto" w:fill="F2F6FC"/>
            <w:tcMar>
              <w:top w:w="70" w:type="dxa"/>
              <w:bottom w:w="70" w:type="dxa"/>
              <w:left w:w="140" w:type="dxa"/>
              <w:right w:w="110" w:type="dxa"/>
            </w:tcMar>
          </w:tcPr>
          <w:p>
            <w:pPr>
              <w:spacing w:after="0"/>
            </w:pPr>
            <w:r>
              <w:rPr>
                <w:b w:val="0"/>
                <w:i w:val="0"/>
                <w:sz w:val="19"/>
              </w:rPr>
              <w:t>Class Test 2: SET 2 — Spring 2026</w:t>
            </w:r>
          </w:p>
        </w:tc>
        <w:tc>
          <w:tcPr>
            <w:tcW w:type="dxa" w:w="3402"/>
            <w:shd w:val="clear" w:color="auto" w:fill="F2F6FC"/>
            <w:tcMar>
              <w:top w:w="70" w:type="dxa"/>
              <w:bottom w:w="70" w:type="dxa"/>
              <w:left w:w="140" w:type="dxa"/>
              <w:right w:w="110" w:type="dxa"/>
            </w:tcMar>
          </w:tcPr>
          <w:p>
            <w:pPr>
              <w:spacing w:after="0"/>
            </w:pPr>
            <w:r>
              <w:rPr>
                <w:b w:val="0"/>
                <w:i w:val="0"/>
                <w:sz w:val="19"/>
              </w:rPr>
              <w:t>1 hr • Full marks 30 • Answer any three</w:t>
            </w:r>
          </w:p>
        </w:tc>
      </w:tr>
      <w:tr>
        <w:tc>
          <w:tcPr>
            <w:tcW w:type="dxa" w:w="567"/>
          </w:tcPr>
          <w:p>
            <w:pPr>
              <w:spacing w:after="0"/>
              <w:jc w:val="center"/>
            </w:pPr>
            <w:r>
              <w:rPr>
                <w:b w:val="0"/>
                <w:i w:val="0"/>
                <w:sz w:val="19"/>
              </w:rPr>
              <w:t>13</w:t>
            </w:r>
          </w:p>
        </w:tc>
        <w:tc>
          <w:tcPr>
            <w:tcW w:type="dxa" w:w="5386"/>
          </w:tcPr>
          <w:p>
            <w:pPr>
              <w:spacing w:after="0"/>
            </w:pPr>
            <w:r>
              <w:rPr>
                <w:b w:val="0"/>
                <w:i w:val="0"/>
                <w:sz w:val="19"/>
              </w:rPr>
              <w:t>End-Spring Semester Examination — 2025-26 (28.04.2026)</w:t>
            </w:r>
          </w:p>
        </w:tc>
        <w:tc>
          <w:tcPr>
            <w:tcW w:type="dxa" w:w="3402"/>
          </w:tcPr>
          <w:p>
            <w:pPr>
              <w:spacing w:after="0"/>
            </w:pPr>
            <w:r>
              <w:rPr>
                <w:b w:val="0"/>
                <w:i w:val="0"/>
                <w:sz w:val="19"/>
              </w:rPr>
              <w:t>AI20001 • 3 hrs • Full marks 50</w:t>
            </w:r>
          </w:p>
        </w:tc>
      </w:tr>
    </w:tbl>
    <w:p>
      <w:pPr>
        <w:spacing w:after="0"/>
      </w:pPr>
    </w:p>
    <w:p>
      <w:pPr>
        <w:pStyle w:val="Heading1"/>
        <w:pageBreakBefore/>
      </w:pPr>
      <w:r>
        <w:t>Lecture slides — questions &amp; worked examples (in lecture order)</w:t>
      </w:r>
    </w:p>
    <w:p>
      <w:r>
        <w:rPr>
          <w:b w:val="0"/>
          <w:i/>
          <w:color w:val="555555"/>
          <w:sz w:val="19"/>
        </w:rPr>
        <w:t>Slides: Lecture 1, 2, 4, 6, 7</w:t>
      </w: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Lecture 1 slide question (Spam detection)</w:t>
            </w:r>
          </w:p>
          <w:p>
            <w:pPr>
              <w:spacing w:after="40"/>
            </w:pPr>
            <w:r>
              <w:rPr>
                <w:b w:val="0"/>
                <w:i w:val="0"/>
                <w:color w:val="FFFFFF"/>
              </w:rPr>
              <w:t>A dataset has 10,000 emails, of which 100 are spam. A model predicts ALL 10,000 as "not spam". Calculate TP, FP, FN, TN, Accuracy, Precision, Recall.</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Positive class = </w:t>
            </w:r>
            <w:r>
              <w:rPr>
                <w:b/>
                <w:i w:val="0"/>
              </w:rPr>
              <w:t>spam</w:t>
            </w:r>
            <w:r>
              <w:rPr>
                <w:b w:val="0"/>
                <w:i w:val="0"/>
              </w:rPr>
              <w:t xml:space="preserve"> (the rare class we care about). The model never says "spam", so it can never have TP or FP. Fill the 2×2 matrix first, then plug in.</w:t>
            </w:r>
          </w:p>
        </w:tc>
      </w:tr>
    </w:tbl>
    <w:p>
      <w:pPr>
        <w:spacing w:after="0"/>
      </w:pPr>
    </w:p>
    <w:p>
      <w:r>
        <w:rPr>
          <w:b/>
          <w:i w:val="0"/>
          <w:color w:val="1F3864"/>
        </w:rPr>
        <w:t>Solution — step by step</w:t>
      </w:r>
    </w:p>
    <w:p>
      <w:r>
        <w:rPr>
          <w:b w:val="0"/>
          <w:i w:val="0"/>
        </w:rPr>
        <w:t>Actual spam = 100, actual not-spam = 9,900. Predicted spam = 0.</w:t>
      </w:r>
    </w:p>
    <w:tbl>
      <w:tblPr>
        <w:tblStyle w:val="TableGrid"/>
        <w:tblW w:type="auto" w:w="0"/>
        <w:jc w:val="center"/>
        <w:tblLook w:firstColumn="1" w:firstRow="1" w:lastColumn="0" w:lastRow="0" w:noHBand="0" w:noVBand="1" w:val="04A0"/>
      </w:tblPr>
      <w:tblGrid>
        <w:gridCol w:w="3213"/>
        <w:gridCol w:w="3213"/>
        <w:gridCol w:w="3213"/>
      </w:tblGrid>
      <w:tr>
        <w:tc>
          <w:tcPr>
            <w:tcW w:type="dxa" w:w="2551"/>
            <w:shd w:val="clear" w:color="auto" w:fill="1F3864"/>
            <w:tcMar>
              <w:top w:w="70" w:type="dxa"/>
              <w:bottom w:w="70" w:type="dxa"/>
              <w:left w:w="140" w:type="dxa"/>
              <w:right w:w="110" w:type="dxa"/>
            </w:tcMar>
          </w:tcPr>
          <w:p>
            <w:pPr>
              <w:jc w:val="center"/>
            </w:pPr>
          </w:p>
        </w:tc>
        <w:tc>
          <w:tcPr>
            <w:tcW w:type="dxa" w:w="1984"/>
            <w:shd w:val="clear" w:color="auto" w:fill="1F3864"/>
            <w:tcMar>
              <w:top w:w="70" w:type="dxa"/>
              <w:bottom w:w="70" w:type="dxa"/>
              <w:left w:w="140" w:type="dxa"/>
              <w:right w:w="110" w:type="dxa"/>
            </w:tcMar>
          </w:tcPr>
          <w:p>
            <w:pPr>
              <w:jc w:val="center"/>
            </w:pPr>
            <w:r>
              <w:rPr>
                <w:b/>
                <w:i w:val="0"/>
                <w:color w:val="FFFFFF"/>
                <w:sz w:val="19"/>
              </w:rPr>
              <w:t>Pred spam</w:t>
            </w:r>
          </w:p>
        </w:tc>
        <w:tc>
          <w:tcPr>
            <w:tcW w:type="dxa" w:w="1984"/>
            <w:shd w:val="clear" w:color="auto" w:fill="1F3864"/>
            <w:tcMar>
              <w:top w:w="70" w:type="dxa"/>
              <w:bottom w:w="70" w:type="dxa"/>
              <w:left w:w="140" w:type="dxa"/>
              <w:right w:w="110" w:type="dxa"/>
            </w:tcMar>
          </w:tcPr>
          <w:p>
            <w:pPr>
              <w:jc w:val="center"/>
            </w:pPr>
            <w:r>
              <w:rPr>
                <w:b/>
                <w:i w:val="0"/>
                <w:color w:val="FFFFFF"/>
                <w:sz w:val="19"/>
              </w:rPr>
              <w:t>Pred not spam</w:t>
            </w:r>
          </w:p>
        </w:tc>
      </w:tr>
      <w:tr>
        <w:tc>
          <w:tcPr>
            <w:tcW w:type="dxa" w:w="2551"/>
          </w:tcPr>
          <w:p>
            <w:pPr>
              <w:spacing w:after="0"/>
              <w:jc w:val="center"/>
            </w:pPr>
            <w:r>
              <w:rPr>
                <w:b w:val="0"/>
                <w:i w:val="0"/>
                <w:sz w:val="19"/>
              </w:rPr>
              <w:t>Actual spam (100)</w:t>
            </w:r>
          </w:p>
        </w:tc>
        <w:tc>
          <w:tcPr>
            <w:tcW w:type="dxa" w:w="1984"/>
          </w:tcPr>
          <w:p>
            <w:pPr>
              <w:spacing w:after="0"/>
              <w:jc w:val="center"/>
            </w:pPr>
            <w:r>
              <w:rPr>
                <w:b w:val="0"/>
                <w:i w:val="0"/>
                <w:sz w:val="19"/>
              </w:rPr>
              <w:t>TP = 0</w:t>
            </w:r>
          </w:p>
        </w:tc>
        <w:tc>
          <w:tcPr>
            <w:tcW w:type="dxa" w:w="1984"/>
          </w:tcPr>
          <w:p>
            <w:pPr>
              <w:spacing w:after="0"/>
              <w:jc w:val="center"/>
            </w:pPr>
            <w:r>
              <w:rPr>
                <w:b w:val="0"/>
                <w:i w:val="0"/>
                <w:sz w:val="19"/>
              </w:rPr>
              <w:t>FN = 100</w:t>
            </w:r>
          </w:p>
        </w:tc>
      </w:tr>
      <w:tr>
        <w:tc>
          <w:tcPr>
            <w:tcW w:type="dxa" w:w="2551"/>
            <w:shd w:val="clear" w:color="auto" w:fill="F2F6FC"/>
            <w:tcMar>
              <w:top w:w="70" w:type="dxa"/>
              <w:bottom w:w="70" w:type="dxa"/>
              <w:left w:w="140" w:type="dxa"/>
              <w:right w:w="110" w:type="dxa"/>
            </w:tcMar>
          </w:tcPr>
          <w:p>
            <w:pPr>
              <w:spacing w:after="0"/>
            </w:pPr>
            <w:r>
              <w:rPr>
                <w:b w:val="0"/>
                <w:i w:val="0"/>
                <w:sz w:val="19"/>
              </w:rPr>
              <w:t>Actual not spam (9900)</w:t>
            </w:r>
          </w:p>
        </w:tc>
        <w:tc>
          <w:tcPr>
            <w:tcW w:type="dxa" w:w="1984"/>
            <w:shd w:val="clear" w:color="auto" w:fill="F2F6FC"/>
            <w:tcMar>
              <w:top w:w="70" w:type="dxa"/>
              <w:bottom w:w="70" w:type="dxa"/>
              <w:left w:w="140" w:type="dxa"/>
              <w:right w:w="110" w:type="dxa"/>
            </w:tcMar>
          </w:tcPr>
          <w:p>
            <w:pPr>
              <w:spacing w:after="0"/>
              <w:jc w:val="center"/>
            </w:pPr>
            <w:r>
              <w:rPr>
                <w:b w:val="0"/>
                <w:i w:val="0"/>
                <w:sz w:val="19"/>
              </w:rPr>
              <w:t>FP = 0</w:t>
            </w:r>
          </w:p>
        </w:tc>
        <w:tc>
          <w:tcPr>
            <w:tcW w:type="dxa" w:w="1984"/>
            <w:shd w:val="clear" w:color="auto" w:fill="F2F6FC"/>
            <w:tcMar>
              <w:top w:w="70" w:type="dxa"/>
              <w:bottom w:w="70" w:type="dxa"/>
              <w:left w:w="140" w:type="dxa"/>
              <w:right w:w="110" w:type="dxa"/>
            </w:tcMar>
          </w:tcPr>
          <w:p>
            <w:pPr>
              <w:spacing w:after="0"/>
              <w:jc w:val="center"/>
            </w:pPr>
            <w:r>
              <w:rPr>
                <w:b w:val="0"/>
                <w:i w:val="0"/>
                <w:sz w:val="19"/>
              </w:rPr>
              <w:t>TN = 9900</w:t>
            </w:r>
          </w:p>
        </w:tc>
      </w:tr>
    </w:tbl>
    <w:p>
      <w:pPr>
        <w:spacing w:after="0"/>
      </w:pPr>
    </w:p>
    <w:p>
      <w:pPr>
        <w:spacing w:after="40"/>
        <w:jc w:val="center"/>
      </w:pPr>
      <w:r>
        <w:rPr>
          <w:rFonts w:ascii="Cambria Math" w:hAnsi="Cambria Math"/>
          <w:b w:val="0"/>
          <w:i w:val="0"/>
          <w:sz w:val="22"/>
        </w:rPr>
        <w:t>Accuracy = (0 + 9900)/10000 = 99%</w:t>
      </w:r>
    </w:p>
    <w:p>
      <w:pPr>
        <w:spacing w:after="40"/>
        <w:jc w:val="center"/>
      </w:pPr>
      <w:r>
        <w:rPr>
          <w:rFonts w:ascii="Cambria Math" w:hAnsi="Cambria Math"/>
          <w:b w:val="0"/>
          <w:i w:val="0"/>
          <w:sz w:val="22"/>
        </w:rPr>
        <w:t>Precision = 0/(0+0) → undefined (taken as 0);   Recall = 0/(0+100) = 0</w:t>
      </w:r>
    </w:p>
    <w:p>
      <w:pPr>
        <w:spacing w:after="40"/>
        <w:jc w:val="center"/>
      </w:pPr>
      <w:r>
        <w:rPr>
          <w:rFonts w:ascii="Cambria Math" w:hAnsi="Cambria Math"/>
          <w:b w:val="0"/>
          <w:i w:val="0"/>
          <w:sz w:val="22"/>
        </w:rPr>
        <w:t>F1 = 0</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TP = 0, FP = 0, FN = 100, TN = 9900. Accuracy = 99% (looks great, </w:t>
            </w:r>
            <w:r>
              <w:rPr>
                <w:b/>
                <w:i w:val="0"/>
              </w:rPr>
              <w:t>misleading</w:t>
            </w:r>
            <w:r>
              <w:rPr>
                <w:b w:val="0"/>
                <w:i w:val="0"/>
              </w:rPr>
              <w:t xml:space="preserve">), Precision = 0 (no positive predictions), Recall = 0. The model is useless because of </w:t>
            </w:r>
            <w:r>
              <w:rPr>
                <w:b/>
                <w:i w:val="0"/>
              </w:rPr>
              <w:t>class imbalance</w:t>
            </w:r>
            <w:r>
              <w:rPr>
                <w:b w:val="0"/>
                <w:i w:val="0"/>
              </w:rPr>
              <w:t xml:space="preserve"> — use precision/recall/F1 instead of accuracy.</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Precision = 0/0 is mathematically undefined — write "undefined, conventionally 0" to get full marks.</w:t>
            </w:r>
          </w:p>
          <w:p>
            <w:pPr>
              <w:pStyle w:val="ListBullet"/>
              <w:spacing w:after="40"/>
            </w:pPr>
            <w:r>
              <w:rPr>
                <w:b w:val="0"/>
                <w:i w:val="0"/>
              </w:rPr>
              <w:t>Always state which class you treat as "positive".</w:t>
            </w:r>
          </w:p>
          <w:p>
            <w:pPr>
              <w:pStyle w:val="ListBullet"/>
              <w:spacing w:after="40"/>
            </w:pPr>
            <w:r>
              <w:rPr>
                <w:b w:val="0"/>
                <w:i w:val="0"/>
              </w:rPr>
              <w:t>If the question flips to "predict everything as spam": TP=100, FP=9900, FN=0, TN=0 → Accuracy 1%, Recall 100%, Precision 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Give a different model: it flags 150 emails, 80 are real spam → TP=80, FP=70, FN=20, TN=9830. Precision = 80/150 = 0.533, Recall = 0.8, F1 = 0.64, Accuracy = 99.1%.</w:t>
            </w:r>
          </w:p>
          <w:p>
            <w:pPr>
              <w:pStyle w:val="ListBullet"/>
              <w:spacing w:after="40"/>
            </w:pPr>
            <w:r>
              <w:rPr>
                <w:b w:val="0"/>
                <w:i w:val="0"/>
              </w:rPr>
              <w:t>Ask "which metric would you use for disease detection?" → Recall (don't miss sick patients). For spam → Precision (don't lose real emails).</w:t>
            </w:r>
          </w:p>
          <w:p>
            <w:pPr>
              <w:pStyle w:val="ListBullet"/>
              <w:spacing w:after="40"/>
            </w:pPr>
            <w:r>
              <w:rPr>
                <w:b w:val="0"/>
                <w:i w:val="0"/>
              </w:rPr>
              <w:t>MCQ: "A classifier has 99% accuracy — is it good?" → Not necessarily; check the class ratio.</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A cancer test is run on 1,000 people; 50 have cancer. The test flags 60 people, of whom 45 truly have cancer. Compute the confusion matrix, accuracy, precision, recall, F1 and specificity. </w:t>
            </w:r>
            <w:r>
              <w:rPr>
                <w:b w:val="0"/>
                <w:i/>
              </w:rPr>
              <w:t>(Ans: TP=45, FP=15, FN=5, TN=935; Acc=98%, P=0.75, R=0.9, F1=0.818, Spec=0.984.)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Lecture 2 slide example — VDM distance for a nominal attribute</w:t>
            </w:r>
          </w:p>
          <w:p>
            <w:pPr>
              <w:spacing w:after="40"/>
            </w:pPr>
            <w:r>
              <w:rPr>
                <w:b w:val="0"/>
                <w:i w:val="0"/>
                <w:color w:val="FFFFFF"/>
              </w:rPr>
              <w:t>Car colour vs stolen: Red: 100 cars, 70 stolen (Yes), 30 not. Blue: 80 cars, 20 stolen, 60 not. Find VDM distance between Red and Blue with q =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For categorical values we cannot subtract "Red − Blue". VDM compares </w:t>
            </w:r>
            <w:r>
              <w:rPr>
                <w:b/>
                <w:i w:val="0"/>
              </w:rPr>
              <w:t>how each value distributes over the classes</w:t>
            </w:r>
            <w:r>
              <w:rPr>
                <w:b w:val="0"/>
                <w:i w:val="0"/>
              </w:rPr>
              <w:t>: P(class | value).</w:t>
            </w:r>
          </w:p>
        </w:tc>
      </w:tr>
    </w:tbl>
    <w:p>
      <w:pPr>
        <w:spacing w:after="0"/>
      </w:pPr>
    </w:p>
    <w:p>
      <w:r>
        <w:rPr>
          <w:b/>
          <w:i w:val="0"/>
          <w:color w:val="1F3864"/>
        </w:rPr>
        <w:t>Solution — step by step</w:t>
      </w:r>
    </w:p>
    <w:p>
      <w:r>
        <w:rPr>
          <w:b w:val="0"/>
          <w:i w:val="0"/>
        </w:rPr>
        <w:t>P(Yes|Red) = 70/100 = 0.70, P(No|Red) = 0.30; P(Yes|Blue) = 20/80 = 0.25, P(No|Blue) = 0.75.</w:t>
      </w:r>
    </w:p>
    <w:p>
      <w:pPr>
        <w:spacing w:after="40"/>
        <w:jc w:val="center"/>
      </w:pPr>
      <w:r>
        <w:rPr>
          <w:rFonts w:ascii="Cambria Math" w:hAnsi="Cambria Math"/>
          <w:b w:val="0"/>
          <w:i w:val="0"/>
          <w:sz w:val="22"/>
        </w:rPr>
        <w:t>d(Red, Blue) = |0.70 − 0.25|</w:t>
      </w:r>
      <w:r>
        <w:rPr>
          <w:rFonts w:ascii="Cambria Math" w:hAnsi="Cambria Math"/>
          <w:b w:val="0"/>
          <w:i w:val="0"/>
          <w:sz w:val="22"/>
          <w:vertAlign w:val="superscript"/>
        </w:rPr>
        <w:t>2</w:t>
      </w:r>
      <w:r>
        <w:rPr>
          <w:rFonts w:ascii="Cambria Math" w:hAnsi="Cambria Math"/>
          <w:b w:val="0"/>
          <w:i w:val="0"/>
          <w:sz w:val="22"/>
        </w:rPr>
        <w:t xml:space="preserve"> + |0.30 − 0.75|</w:t>
      </w:r>
      <w:r>
        <w:rPr>
          <w:rFonts w:ascii="Cambria Math" w:hAnsi="Cambria Math"/>
          <w:b w:val="0"/>
          <w:i w:val="0"/>
          <w:sz w:val="22"/>
          <w:vertAlign w:val="superscript"/>
        </w:rPr>
        <w:t>2</w:t>
      </w:r>
      <w:r>
        <w:rPr>
          <w:rFonts w:ascii="Cambria Math" w:hAnsi="Cambria Math"/>
          <w:b w:val="0"/>
          <w:i w:val="0"/>
          <w:sz w:val="22"/>
        </w:rPr>
        <w:t xml:space="preserve"> = 0.2025 + 0.2025 = 0.405</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d(Red, Blue) = 0.405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With q = 1: 0.45 + 0.45 = 0.90.</w:t>
            </w:r>
          </w:p>
          <w:p>
            <w:pPr>
              <w:pStyle w:val="ListBullet"/>
              <w:spacing w:after="40"/>
            </w:pPr>
            <w:r>
              <w:rPr>
                <w:b w:val="0"/>
                <w:i w:val="0"/>
              </w:rPr>
              <w:t xml:space="preserve">Use class-conditional </w:t>
            </w:r>
            <w:r>
              <w:rPr>
                <w:b/>
                <w:i w:val="0"/>
              </w:rPr>
              <w:t>proportions</w:t>
            </w:r>
            <w:r>
              <w:rPr>
                <w:b w:val="0"/>
                <w:i w:val="0"/>
              </w:rPr>
              <w:t>, not raw counts.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Add a third colour and ask which colour is "closest" to Red.</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Green: 50 cars, 30 stolen. Compute VDM(Red, Green) and VDM(Blue, Green) with q = 2, and say which pair is most similar. </w:t>
            </w:r>
            <w:r>
              <w:rPr>
                <w:b w:val="0"/>
                <w:i/>
              </w:rPr>
              <w:t>(Red–Green: 0.1²+0.1² = 0.02; Blue–Green: 0.35²·2 = 0.245 → Red &amp; Green most similar.)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Lecture 4 slide examples — entropy and a 3-feature tree</w:t>
            </w:r>
          </w:p>
          <w:p>
            <w:pPr>
              <w:spacing w:after="40"/>
            </w:pPr>
            <w:r>
              <w:rPr>
                <w:b w:val="0"/>
                <w:i w:val="0"/>
                <w:color w:val="FFFFFF"/>
              </w:rPr>
              <w:t>(i) Entropy of X = {a,a,a,b,b,b,b,b}.  (ii) Training set with features X, Y, Z and class C: (1,1,1,I), (1,1,0,I), (0,0,1,II), (1,0,0,II). Which feature is the root?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(i) proportions 3/8, 5/8. (ii) root entropy of a 2:2 split = 1; compute IG for X, Y, Z.</w:t>
            </w:r>
          </w:p>
        </w:tc>
      </w:tr>
    </w:tbl>
    <w:p>
      <w:pPr>
        <w:spacing w:after="0"/>
      </w:pPr>
    </w:p>
    <w:p>
      <w:r>
        <w:rPr>
          <w:b/>
          <w:i w:val="0"/>
          <w:color w:val="1F3864"/>
        </w:rPr>
        <w:t>Solution — step by step</w:t>
      </w:r>
    </w:p>
    <w:p>
      <w:pPr>
        <w:spacing w:after="40"/>
        <w:jc w:val="center"/>
      </w:pPr>
      <w:r>
        <w:rPr>
          <w:rFonts w:ascii="Cambria Math" w:hAnsi="Cambria Math"/>
          <w:b w:val="0"/>
          <w:i w:val="0"/>
          <w:sz w:val="22"/>
        </w:rPr>
        <w:t>H = −(3/8)log</w:t>
      </w:r>
      <w:r>
        <w:rPr>
          <w:rFonts w:ascii="Cambria Math" w:hAnsi="Cambria Math"/>
          <w:b w:val="0"/>
          <w:i w:val="0"/>
          <w:sz w:val="22"/>
          <w:vertAlign w:val="subscript"/>
        </w:rPr>
        <w:t>2</w:t>
      </w:r>
      <w:r>
        <w:rPr>
          <w:rFonts w:ascii="Cambria Math" w:hAnsi="Cambria Math"/>
          <w:b w:val="0"/>
          <w:i w:val="0"/>
          <w:sz w:val="22"/>
        </w:rPr>
        <w:t>(3/8) − (5/8)log</w:t>
      </w:r>
      <w:r>
        <w:rPr>
          <w:rFonts w:ascii="Cambria Math" w:hAnsi="Cambria Math"/>
          <w:b w:val="0"/>
          <w:i w:val="0"/>
          <w:sz w:val="22"/>
          <w:vertAlign w:val="subscript"/>
        </w:rPr>
        <w:t>2</w:t>
      </w:r>
      <w:r>
        <w:rPr>
          <w:rFonts w:ascii="Cambria Math" w:hAnsi="Cambria Math"/>
          <w:b w:val="0"/>
          <w:i w:val="0"/>
          <w:sz w:val="22"/>
        </w:rPr>
        <w:t>(5/8) = 0.375(1.415) + 0.625(0.678) = 0.954 bits</w:t>
      </w:r>
    </w:p>
    <w:p>
      <w:r>
        <w:rPr>
          <w:b/>
          <w:i w:val="0"/>
        </w:rPr>
        <w:t>Split X:</w:t>
      </w:r>
      <w:r>
        <w:rPr>
          <w:b w:val="0"/>
          <w:i w:val="0"/>
        </w:rPr>
        <w:t xml:space="preserve"> X=1 → {I, I, II} (H = 0.918); X=0 → {II} (H = 0). IG = 1 − (3/4)(0.918) = </w:t>
      </w:r>
      <w:r>
        <w:rPr>
          <w:b/>
          <w:i w:val="0"/>
        </w:rPr>
        <w:t>0.311</w:t>
      </w:r>
      <w:r>
        <w:rPr>
          <w:b w:val="0"/>
          <w:i w:val="0"/>
        </w:rPr>
        <w:t>.</w:t>
      </w:r>
    </w:p>
    <w:p>
      <w:r>
        <w:rPr>
          <w:b/>
          <w:i w:val="0"/>
        </w:rPr>
        <w:t>Split Y:</w:t>
      </w:r>
      <w:r>
        <w:rPr>
          <w:b w:val="0"/>
          <w:i w:val="0"/>
        </w:rPr>
        <w:t xml:space="preserve"> Y=1 → {I, I}; Y=0 → {II, II} → both pure. IG = 1 − 0 = </w:t>
      </w:r>
      <w:r>
        <w:rPr>
          <w:b/>
          <w:i w:val="0"/>
        </w:rPr>
        <w:t>1</w:t>
      </w:r>
      <w:r>
        <w:rPr>
          <w:b w:val="0"/>
          <w:i w:val="0"/>
        </w:rPr>
        <w:t>.</w:t>
      </w:r>
    </w:p>
    <w:p>
      <w:r>
        <w:rPr>
          <w:b/>
          <w:i w:val="0"/>
        </w:rPr>
        <w:t>Split Z:</w:t>
      </w:r>
      <w:r>
        <w:rPr>
          <w:b w:val="0"/>
          <w:i w:val="0"/>
        </w:rPr>
        <w:t xml:space="preserve"> Z=1 → {I, II}; Z=0 → {I, II} → both H = 1. IG = 1 − 1 = </w:t>
      </w:r>
      <w:r>
        <w:rPr>
          <w:b/>
          <w:i w:val="0"/>
        </w:rPr>
        <w:t>0</w:t>
      </w:r>
      <w:r>
        <w:rPr>
          <w:b w:val="0"/>
          <w:i w:val="0"/>
        </w:rPr>
        <w:t>.</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(i) H = 0.954 bits. (ii) Root = </w:t>
            </w:r>
            <w:r>
              <w:rPr>
                <w:b/>
                <w:i w:val="0"/>
              </w:rPr>
              <w:t>Y</w:t>
            </w:r>
            <w:r>
              <w:rPr>
                <w:b w:val="0"/>
                <w:i w:val="0"/>
              </w:rPr>
              <w:t xml:space="preserve"> (IG = 1, children pure → tree is finished: Y=1 → I, Y=0 → II).</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IG = 0 (feature Z) means the feature is useless on its own — but could still help deeper in the tree in XOR-like data.</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Gini instead: Gini(root) = 0.5; Y split Gini = 0 → gain 0.5; X split = (3/4)(0.444) = 0.333 → gain 0.167.</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Entropy of {a, a, b, b, b, c}? </w:t>
            </w:r>
            <w:r>
              <w:rPr>
                <w:b w:val="0"/>
                <w:i/>
              </w:rPr>
              <w:t>(p = 1/3, 1/2, 1/6 → H = 0.528 + 0.5 + 0.431 = 1.459 bits.)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Lecture 6 slide example — Play Golf (categorical NB)</w:t>
            </w:r>
          </w:p>
          <w:p>
            <w:pPr>
              <w:spacing w:after="40"/>
            </w:pPr>
            <w:r>
              <w:rPr>
                <w:b w:val="0"/>
                <w:i w:val="0"/>
                <w:color w:val="FFFFFF"/>
              </w:rPr>
              <w:t>14-row weather table (Outlook, Temperature, Humidity, Windy → Play Golf). Yes = 9, No = 5. Predict for X = (Sunny, Hot, Normal, Windy = False).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Count, from the table, how often each test value appears within Yes rows and within No rows.</w:t>
            </w:r>
          </w:p>
        </w:tc>
      </w:tr>
    </w:tbl>
    <w:p>
      <w:pPr>
        <w:spacing w:after="0"/>
      </w:pPr>
    </w:p>
    <w:p>
      <w:r>
        <w:rPr>
          <w:b/>
          <w:i w:val="0"/>
          <w:color w:val="1F3864"/>
        </w:rPr>
        <w:t>Solution — step by step</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val="clear" w:color="auto" w:fill="1F3864"/>
            <w:tcMar>
              <w:top w:w="70" w:type="dxa"/>
              <w:bottom w:w="70" w:type="dxa"/>
              <w:left w:w="140" w:type="dxa"/>
              <w:right w:w="110" w:type="dxa"/>
            </w:tcMar>
          </w:tcPr>
          <w:p>
            <w:pPr>
              <w:jc w:val="center"/>
            </w:pPr>
            <w:r>
              <w:rPr>
                <w:b/>
                <w:i w:val="0"/>
                <w:color w:val="FFFFFF"/>
                <w:sz w:val="19"/>
              </w:rPr>
              <w:t>Feature value</w:t>
            </w:r>
          </w:p>
        </w:tc>
        <w:tc>
          <w:tcPr>
            <w:tcW w:type="dxa" w:w="2041"/>
            <w:shd w:val="clear" w:color="auto" w:fill="1F3864"/>
            <w:tcMar>
              <w:top w:w="70" w:type="dxa"/>
              <w:bottom w:w="70" w:type="dxa"/>
              <w:left w:w="140" w:type="dxa"/>
              <w:right w:w="110" w:type="dxa"/>
            </w:tcMar>
          </w:tcPr>
          <w:p>
            <w:pPr>
              <w:jc w:val="center"/>
            </w:pPr>
            <w:r>
              <w:rPr>
                <w:b/>
                <w:i w:val="0"/>
                <w:color w:val="FFFFFF"/>
                <w:sz w:val="19"/>
              </w:rPr>
              <w:t>Count in Yes (of 9)</w:t>
            </w:r>
          </w:p>
        </w:tc>
        <w:tc>
          <w:tcPr>
            <w:tcW w:type="dxa" w:w="1134"/>
            <w:shd w:val="clear" w:color="auto" w:fill="1F3864"/>
            <w:tcMar>
              <w:top w:w="70" w:type="dxa"/>
              <w:bottom w:w="70" w:type="dxa"/>
              <w:left w:w="140" w:type="dxa"/>
              <w:right w:w="110" w:type="dxa"/>
            </w:tcMar>
          </w:tcPr>
          <w:p>
            <w:pPr>
              <w:jc w:val="center"/>
            </w:pPr>
            <w:r>
              <w:rPr>
                <w:b/>
                <w:i w:val="0"/>
                <w:color w:val="FFFFFF"/>
                <w:sz w:val="19"/>
              </w:rPr>
              <w:t>P(·|Yes)</w:t>
            </w:r>
          </w:p>
        </w:tc>
        <w:tc>
          <w:tcPr>
            <w:tcW w:type="dxa" w:w="2041"/>
            <w:shd w:val="clear" w:color="auto" w:fill="1F3864"/>
            <w:tcMar>
              <w:top w:w="70" w:type="dxa"/>
              <w:bottom w:w="70" w:type="dxa"/>
              <w:left w:w="140" w:type="dxa"/>
              <w:right w:w="110" w:type="dxa"/>
            </w:tcMar>
          </w:tcPr>
          <w:p>
            <w:pPr>
              <w:jc w:val="center"/>
            </w:pPr>
            <w:r>
              <w:rPr>
                <w:b/>
                <w:i w:val="0"/>
                <w:color w:val="FFFFFF"/>
                <w:sz w:val="19"/>
              </w:rPr>
              <w:t>Count in No (of 5)</w:t>
            </w:r>
          </w:p>
        </w:tc>
        <w:tc>
          <w:tcPr>
            <w:tcW w:type="dxa" w:w="1134"/>
            <w:shd w:val="clear" w:color="auto" w:fill="1F3864"/>
            <w:tcMar>
              <w:top w:w="70" w:type="dxa"/>
              <w:bottom w:w="70" w:type="dxa"/>
              <w:left w:w="140" w:type="dxa"/>
              <w:right w:w="110" w:type="dxa"/>
            </w:tcMar>
          </w:tcPr>
          <w:p>
            <w:pPr>
              <w:jc w:val="center"/>
            </w:pPr>
            <w:r>
              <w:rPr>
                <w:b/>
                <w:i w:val="0"/>
                <w:color w:val="FFFFFF"/>
                <w:sz w:val="19"/>
              </w:rPr>
              <w:t>P(·|No)</w:t>
            </w:r>
          </w:p>
        </w:tc>
      </w:tr>
      <w:tr>
        <w:tc>
          <w:tcPr>
            <w:tcW w:type="dxa" w:w="1814"/>
          </w:tcPr>
          <w:p>
            <w:pPr>
              <w:spacing w:after="0"/>
              <w:jc w:val="center"/>
            </w:pPr>
            <w:r>
              <w:rPr>
                <w:b w:val="0"/>
                <w:i w:val="0"/>
                <w:sz w:val="19"/>
              </w:rPr>
              <w:t>Sunny</w:t>
            </w:r>
          </w:p>
        </w:tc>
        <w:tc>
          <w:tcPr>
            <w:tcW w:type="dxa" w:w="2041"/>
          </w:tcPr>
          <w:p>
            <w:pPr>
              <w:spacing w:after="0"/>
              <w:jc w:val="center"/>
            </w:pPr>
            <w:r>
              <w:rPr>
                <w:b w:val="0"/>
                <w:i w:val="0"/>
                <w:sz w:val="19"/>
              </w:rPr>
              <w:t>2 (rows 5, 10)</w:t>
            </w:r>
          </w:p>
        </w:tc>
        <w:tc>
          <w:tcPr>
            <w:tcW w:type="dxa" w:w="1134"/>
          </w:tcPr>
          <w:p>
            <w:pPr>
              <w:spacing w:after="0"/>
              <w:jc w:val="center"/>
            </w:pPr>
            <w:r>
              <w:rPr>
                <w:b w:val="0"/>
                <w:i w:val="0"/>
                <w:sz w:val="19"/>
              </w:rPr>
              <w:t>2/9</w:t>
            </w:r>
          </w:p>
        </w:tc>
        <w:tc>
          <w:tcPr>
            <w:tcW w:type="dxa" w:w="2041"/>
          </w:tcPr>
          <w:p>
            <w:pPr>
              <w:spacing w:after="0"/>
              <w:jc w:val="center"/>
            </w:pPr>
            <w:r>
              <w:rPr>
                <w:b w:val="0"/>
                <w:i w:val="0"/>
                <w:sz w:val="19"/>
              </w:rPr>
              <w:t>3 (rows 4, 6, 14)</w:t>
            </w:r>
          </w:p>
        </w:tc>
        <w:tc>
          <w:tcPr>
            <w:tcW w:type="dxa" w:w="1134"/>
          </w:tcPr>
          <w:p>
            <w:pPr>
              <w:spacing w:after="0"/>
              <w:jc w:val="center"/>
            </w:pPr>
            <w:r>
              <w:rPr>
                <w:b w:val="0"/>
                <w:i w:val="0"/>
                <w:sz w:val="19"/>
              </w:rPr>
              <w:t>3/5</w:t>
            </w:r>
          </w:p>
        </w:tc>
      </w:tr>
      <w:tr>
        <w:tc>
          <w:tcPr>
            <w:tcW w:type="dxa" w:w="1814"/>
            <w:shd w:val="clear" w:color="auto" w:fill="F2F6FC"/>
            <w:tcMar>
              <w:top w:w="70" w:type="dxa"/>
              <w:bottom w:w="70" w:type="dxa"/>
              <w:left w:w="140" w:type="dxa"/>
              <w:right w:w="110" w:type="dxa"/>
            </w:tcMar>
          </w:tcPr>
          <w:p>
            <w:pPr>
              <w:spacing w:after="0"/>
              <w:jc w:val="center"/>
            </w:pPr>
            <w:r>
              <w:rPr>
                <w:b w:val="0"/>
                <w:i w:val="0"/>
                <w:sz w:val="19"/>
              </w:rPr>
              <w:t>Hot</w:t>
            </w:r>
          </w:p>
        </w:tc>
        <w:tc>
          <w:tcPr>
            <w:tcW w:type="dxa" w:w="2041"/>
            <w:shd w:val="clear" w:color="auto" w:fill="F2F6FC"/>
            <w:tcMar>
              <w:top w:w="70" w:type="dxa"/>
              <w:bottom w:w="70" w:type="dxa"/>
              <w:left w:w="140" w:type="dxa"/>
              <w:right w:w="110" w:type="dxa"/>
            </w:tcMar>
          </w:tcPr>
          <w:p>
            <w:pPr>
              <w:spacing w:after="0"/>
              <w:jc w:val="center"/>
            </w:pPr>
            <w:r>
              <w:rPr>
                <w:b w:val="0"/>
                <w:i w:val="0"/>
                <w:sz w:val="19"/>
              </w:rPr>
              <w:t>3 (rows 1, 3, 13)</w:t>
            </w:r>
          </w:p>
        </w:tc>
        <w:tc>
          <w:tcPr>
            <w:tcW w:type="dxa" w:w="1134"/>
            <w:shd w:val="clear" w:color="auto" w:fill="F2F6FC"/>
            <w:tcMar>
              <w:top w:w="70" w:type="dxa"/>
              <w:bottom w:w="70" w:type="dxa"/>
              <w:left w:w="140" w:type="dxa"/>
              <w:right w:w="110" w:type="dxa"/>
            </w:tcMar>
          </w:tcPr>
          <w:p>
            <w:pPr>
              <w:spacing w:after="0"/>
              <w:jc w:val="center"/>
            </w:pPr>
            <w:r>
              <w:rPr>
                <w:b w:val="0"/>
                <w:i w:val="0"/>
                <w:sz w:val="19"/>
              </w:rPr>
              <w:t>3/9</w:t>
            </w:r>
          </w:p>
        </w:tc>
        <w:tc>
          <w:tcPr>
            <w:tcW w:type="dxa" w:w="2041"/>
            <w:shd w:val="clear" w:color="auto" w:fill="F2F6FC"/>
            <w:tcMar>
              <w:top w:w="70" w:type="dxa"/>
              <w:bottom w:w="70" w:type="dxa"/>
              <w:left w:w="140" w:type="dxa"/>
              <w:right w:w="110" w:type="dxa"/>
            </w:tcMar>
          </w:tcPr>
          <w:p>
            <w:pPr>
              <w:spacing w:after="0"/>
              <w:jc w:val="center"/>
            </w:pPr>
            <w:r>
              <w:rPr>
                <w:b w:val="0"/>
                <w:i w:val="0"/>
                <w:sz w:val="19"/>
              </w:rPr>
              <w:t>1 (row 2)</w:t>
            </w:r>
          </w:p>
        </w:tc>
        <w:tc>
          <w:tcPr>
            <w:tcW w:type="dxa" w:w="1134"/>
            <w:shd w:val="clear" w:color="auto" w:fill="F2F6FC"/>
            <w:tcMar>
              <w:top w:w="70" w:type="dxa"/>
              <w:bottom w:w="70" w:type="dxa"/>
              <w:left w:w="140" w:type="dxa"/>
              <w:right w:w="110" w:type="dxa"/>
            </w:tcMar>
          </w:tcPr>
          <w:p>
            <w:pPr>
              <w:spacing w:after="0"/>
              <w:jc w:val="center"/>
            </w:pPr>
            <w:r>
              <w:rPr>
                <w:b w:val="0"/>
                <w:i w:val="0"/>
                <w:sz w:val="19"/>
              </w:rPr>
              <w:t>1/5</w:t>
            </w:r>
          </w:p>
        </w:tc>
      </w:tr>
      <w:tr>
        <w:tc>
          <w:tcPr>
            <w:tcW w:type="dxa" w:w="1814"/>
          </w:tcPr>
          <w:p>
            <w:pPr>
              <w:spacing w:after="0"/>
              <w:jc w:val="center"/>
            </w:pPr>
            <w:r>
              <w:rPr>
                <w:b w:val="0"/>
                <w:i w:val="0"/>
                <w:sz w:val="19"/>
              </w:rPr>
              <w:t>Normal</w:t>
            </w:r>
          </w:p>
        </w:tc>
        <w:tc>
          <w:tcPr>
            <w:tcW w:type="dxa" w:w="2041"/>
          </w:tcPr>
          <w:p>
            <w:pPr>
              <w:spacing w:after="0"/>
              <w:jc w:val="center"/>
            </w:pPr>
            <w:r>
              <w:rPr>
                <w:b w:val="0"/>
                <w:i w:val="0"/>
                <w:sz w:val="19"/>
              </w:rPr>
              <w:t>6</w:t>
            </w:r>
          </w:p>
        </w:tc>
        <w:tc>
          <w:tcPr>
            <w:tcW w:type="dxa" w:w="1134"/>
          </w:tcPr>
          <w:p>
            <w:pPr>
              <w:spacing w:after="0"/>
              <w:jc w:val="center"/>
            </w:pPr>
            <w:r>
              <w:rPr>
                <w:b w:val="0"/>
                <w:i w:val="0"/>
                <w:sz w:val="19"/>
              </w:rPr>
              <w:t>6/9</w:t>
            </w:r>
          </w:p>
        </w:tc>
        <w:tc>
          <w:tcPr>
            <w:tcW w:type="dxa" w:w="2041"/>
          </w:tcPr>
          <w:p>
            <w:pPr>
              <w:spacing w:after="0"/>
              <w:jc w:val="center"/>
            </w:pPr>
            <w:r>
              <w:rPr>
                <w:b w:val="0"/>
                <w:i w:val="0"/>
                <w:sz w:val="19"/>
              </w:rPr>
              <w:t>1 (row 6)</w:t>
            </w:r>
          </w:p>
        </w:tc>
        <w:tc>
          <w:tcPr>
            <w:tcW w:type="dxa" w:w="1134"/>
          </w:tcPr>
          <w:p>
            <w:pPr>
              <w:spacing w:after="0"/>
              <w:jc w:val="center"/>
            </w:pPr>
            <w:r>
              <w:rPr>
                <w:b w:val="0"/>
                <w:i w:val="0"/>
                <w:sz w:val="19"/>
              </w:rPr>
              <w:t>1/5</w:t>
            </w:r>
          </w:p>
        </w:tc>
      </w:tr>
      <w:tr>
        <w:tc>
          <w:tcPr>
            <w:tcW w:type="dxa" w:w="1814"/>
            <w:shd w:val="clear" w:color="auto" w:fill="F2F6FC"/>
            <w:tcMar>
              <w:top w:w="70" w:type="dxa"/>
              <w:bottom w:w="70" w:type="dxa"/>
              <w:left w:w="140" w:type="dxa"/>
              <w:right w:w="110" w:type="dxa"/>
            </w:tcMar>
          </w:tcPr>
          <w:p>
            <w:pPr>
              <w:spacing w:after="0"/>
              <w:jc w:val="center"/>
            </w:pPr>
            <w:r>
              <w:rPr>
                <w:b w:val="0"/>
                <w:i w:val="0"/>
                <w:sz w:val="19"/>
              </w:rPr>
              <w:t>Windy = False</w:t>
            </w:r>
          </w:p>
        </w:tc>
        <w:tc>
          <w:tcPr>
            <w:tcW w:type="dxa" w:w="2041"/>
            <w:shd w:val="clear" w:color="auto" w:fill="F2F6FC"/>
            <w:tcMar>
              <w:top w:w="70" w:type="dxa"/>
              <w:bottom w:w="70" w:type="dxa"/>
              <w:left w:w="140" w:type="dxa"/>
              <w:right w:w="110" w:type="dxa"/>
            </w:tcMar>
          </w:tcPr>
          <w:p>
            <w:pPr>
              <w:spacing w:after="0"/>
              <w:jc w:val="center"/>
            </w:pPr>
            <w:r>
              <w:rPr>
                <w:b w:val="0"/>
                <w:i w:val="0"/>
                <w:sz w:val="19"/>
              </w:rPr>
              <w:t>6</w:t>
            </w:r>
          </w:p>
        </w:tc>
        <w:tc>
          <w:tcPr>
            <w:tcW w:type="dxa" w:w="1134"/>
            <w:shd w:val="clear" w:color="auto" w:fill="F2F6FC"/>
            <w:tcMar>
              <w:top w:w="70" w:type="dxa"/>
              <w:bottom w:w="70" w:type="dxa"/>
              <w:left w:w="140" w:type="dxa"/>
              <w:right w:w="110" w:type="dxa"/>
            </w:tcMar>
          </w:tcPr>
          <w:p>
            <w:pPr>
              <w:spacing w:after="0"/>
              <w:jc w:val="center"/>
            </w:pPr>
            <w:r>
              <w:rPr>
                <w:b w:val="0"/>
                <w:i w:val="0"/>
                <w:sz w:val="19"/>
              </w:rPr>
              <w:t>6/9</w:t>
            </w:r>
          </w:p>
        </w:tc>
        <w:tc>
          <w:tcPr>
            <w:tcW w:type="dxa" w:w="2041"/>
            <w:shd w:val="clear" w:color="auto" w:fill="F2F6FC"/>
            <w:tcMar>
              <w:top w:w="70" w:type="dxa"/>
              <w:bottom w:w="70" w:type="dxa"/>
              <w:left w:w="140" w:type="dxa"/>
              <w:right w:w="110" w:type="dxa"/>
            </w:tcMar>
          </w:tcPr>
          <w:p>
            <w:pPr>
              <w:spacing w:after="0"/>
              <w:jc w:val="center"/>
            </w:pPr>
            <w:r>
              <w:rPr>
                <w:b w:val="0"/>
                <w:i w:val="0"/>
                <w:sz w:val="19"/>
              </w:rPr>
              <w:t>2 (rows 4, 8)</w:t>
            </w:r>
          </w:p>
        </w:tc>
        <w:tc>
          <w:tcPr>
            <w:tcW w:type="dxa" w:w="1134"/>
            <w:shd w:val="clear" w:color="auto" w:fill="F2F6FC"/>
            <w:tcMar>
              <w:top w:w="70" w:type="dxa"/>
              <w:bottom w:w="70" w:type="dxa"/>
              <w:left w:w="140" w:type="dxa"/>
              <w:right w:w="110" w:type="dxa"/>
            </w:tcMar>
          </w:tcPr>
          <w:p>
            <w:pPr>
              <w:spacing w:after="0"/>
              <w:jc w:val="center"/>
            </w:pPr>
            <w:r>
              <w:rPr>
                <w:b w:val="0"/>
                <w:i w:val="0"/>
                <w:sz w:val="19"/>
              </w:rPr>
              <w:t>2/5</w:t>
            </w:r>
          </w:p>
        </w:tc>
      </w:tr>
    </w:tbl>
    <w:p>
      <w:pPr>
        <w:spacing w:after="0"/>
      </w:pPr>
    </w:p>
    <w:p>
      <w:pPr>
        <w:spacing w:after="40"/>
        <w:jc w:val="center"/>
      </w:pPr>
      <w:r>
        <w:rPr>
          <w:rFonts w:ascii="Cambria Math" w:hAnsi="Cambria Math"/>
          <w:b w:val="0"/>
          <w:i w:val="0"/>
          <w:sz w:val="22"/>
        </w:rPr>
        <w:t>Score(Yes) = (9/14)(2/9)(3/9)(6/9)(6/9) = 0.02116</w:t>
      </w:r>
    </w:p>
    <w:p>
      <w:pPr>
        <w:spacing w:after="40"/>
        <w:jc w:val="center"/>
      </w:pPr>
      <w:r>
        <w:rPr>
          <w:rFonts w:ascii="Cambria Math" w:hAnsi="Cambria Math"/>
          <w:b w:val="0"/>
          <w:i w:val="0"/>
          <w:sz w:val="22"/>
        </w:rPr>
        <w:t>Score(No) = (5/14)(3/5)(1/5)(1/5)(2/5) = 0.00343</w:t>
      </w:r>
    </w:p>
    <w:p>
      <w:pPr>
        <w:spacing w:after="40"/>
        <w:jc w:val="center"/>
      </w:pPr>
      <w:r>
        <w:rPr>
          <w:rFonts w:ascii="Cambria Math" w:hAnsi="Cambria Math"/>
          <w:b w:val="0"/>
          <w:i w:val="0"/>
          <w:sz w:val="22"/>
        </w:rPr>
        <w:t>P(Yes | X) = 0.02116 / (0.02116 + 0.00343) = 0.86 ,   P(No | X) = 0.14</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Predict </w:t>
            </w:r>
            <w:r>
              <w:rPr>
                <w:b/>
                <w:i w:val="0"/>
              </w:rPr>
              <w:t>Yes (play golf)</w:t>
            </w:r>
            <w:r>
              <w:rPr>
                <w:b w:val="0"/>
                <w:i w:val="0"/>
              </w:rPr>
              <w:t>; P(Yes|X) ≈ 0.86.</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i w:val="0"/>
              </w:rPr>
              <w:t>Your slide shows 0.0068 for "No"</w:t>
            </w:r>
            <w:r>
              <w:rPr>
                <w:b w:val="0"/>
                <w:i w:val="0"/>
              </w:rPr>
              <w:t xml:space="preserve"> (normalised 0.756 / 0.244). Recounting the slide's own table gives Hot|No = 1/5 (only row 2), so Score(No) = 0.00343 and P(Yes) ≈ 0.86. The prediction (Yes) is the same either way — in the exam, count carefully from the table given.</w:t>
            </w:r>
          </w:p>
          <w:p>
            <w:pPr>
              <w:pStyle w:val="ListBullet"/>
              <w:spacing w:after="40"/>
            </w:pPr>
            <w:r>
              <w:rPr>
                <w:b w:val="0"/>
                <w:i w:val="0"/>
              </w:rPr>
              <w:t>If a test value never appears in a class (e.g., Overcast never occurs with No) → probability 0 → use Laplace smoothing: (0+1)/(5+3) for a 3-valued feature.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Test X = (Overcast, Cool, High, True): P(Overcast|No) = 0 → Score(No) = 0 without smoothing → ask for Laplace smoothing.</w:t>
            </w:r>
          </w:p>
          <w:p>
            <w:pPr>
              <w:pStyle w:val="ListBullet"/>
              <w:spacing w:after="40"/>
            </w:pPr>
            <w:r>
              <w:rPr>
                <w:b w:val="0"/>
                <w:i w:val="0"/>
              </w:rPr>
              <w:t>Ask for P(X) (the evidence) = sum of scores = 0.0246.</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Predict for X = (Rainy, Mild, High, True) with and without Laplace smoothing.</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Lecture 6 slide example — Gaussian Naïve Bayes (Iris)</w:t>
            </w:r>
          </w:p>
          <w:p>
            <w:pPr>
              <w:spacing w:after="40"/>
            </w:pPr>
            <w:r>
              <w:rPr>
                <w:b w:val="0"/>
                <w:i w:val="0"/>
                <w:color w:val="FFFFFF"/>
              </w:rPr>
              <w:t>Petal length: class 0 = {1.4, 1.3, 1.5}, class 1 = {4.5, 4.7, 4.6}. Classify x = 1.6 cm (equal priors).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Fit one Gaussian per class (mean, variance), evaluate the pdf at 1.6, multiply by the prior.</w:t>
            </w:r>
          </w:p>
        </w:tc>
      </w:tr>
    </w:tbl>
    <w:p>
      <w:pPr>
        <w:spacing w:after="0"/>
      </w:pPr>
    </w:p>
    <w:p>
      <w:r>
        <w:rPr>
          <w:b/>
          <w:i w:val="0"/>
          <w:color w:val="1F3864"/>
        </w:rPr>
        <w:t>Solution — step by step</w:t>
      </w:r>
    </w:p>
    <w:p>
      <w:pPr>
        <w:spacing w:after="40"/>
        <w:jc w:val="center"/>
      </w:pPr>
      <w:r>
        <w:rPr>
          <w:rFonts w:ascii="Cambria Math" w:hAnsi="Cambria Math"/>
          <w:b w:val="0"/>
          <w:i w:val="0"/>
          <w:sz w:val="22"/>
        </w:rPr>
        <w:t>μ</w:t>
      </w:r>
      <w:r>
        <w:rPr>
          <w:rFonts w:ascii="Cambria Math" w:hAnsi="Cambria Math"/>
          <w:b w:val="0"/>
          <w:i w:val="0"/>
          <w:sz w:val="22"/>
          <w:vertAlign w:val="subscript"/>
        </w:rPr>
        <w:t>0</w:t>
      </w:r>
      <w:r>
        <w:rPr>
          <w:rFonts w:ascii="Cambria Math" w:hAnsi="Cambria Math"/>
          <w:b w:val="0"/>
          <w:i w:val="0"/>
          <w:sz w:val="22"/>
        </w:rPr>
        <w:t xml:space="preserve"> = 1.4 ,  σ</w:t>
      </w:r>
      <w:r>
        <w:rPr>
          <w:rFonts w:ascii="Cambria Math" w:hAnsi="Cambria Math"/>
          <w:b w:val="0"/>
          <w:i w:val="0"/>
          <w:sz w:val="22"/>
          <w:vertAlign w:val="subscript"/>
        </w:rPr>
        <w:t>0</w:t>
      </w:r>
      <w:r>
        <w:rPr>
          <w:rFonts w:ascii="Cambria Math" w:hAnsi="Cambria Math"/>
          <w:b w:val="0"/>
          <w:i w:val="0"/>
          <w:sz w:val="22"/>
          <w:vertAlign w:val="superscript"/>
        </w:rPr>
        <w:t>2</w:t>
      </w:r>
      <w:r>
        <w:rPr>
          <w:rFonts w:ascii="Cambria Math" w:hAnsi="Cambria Math"/>
          <w:b w:val="0"/>
          <w:i w:val="0"/>
          <w:sz w:val="22"/>
        </w:rPr>
        <w:t xml:space="preserve"> = [(0)</w:t>
      </w:r>
      <w:r>
        <w:rPr>
          <w:rFonts w:ascii="Cambria Math" w:hAnsi="Cambria Math"/>
          <w:b w:val="0"/>
          <w:i w:val="0"/>
          <w:sz w:val="22"/>
          <w:vertAlign w:val="superscript"/>
        </w:rPr>
        <w:t>2</w:t>
      </w:r>
      <w:r>
        <w:rPr>
          <w:rFonts w:ascii="Cambria Math" w:hAnsi="Cambria Math"/>
          <w:b w:val="0"/>
          <w:i w:val="0"/>
          <w:sz w:val="22"/>
        </w:rPr>
        <w:t xml:space="preserve"> + (0.1)</w:t>
      </w:r>
      <w:r>
        <w:rPr>
          <w:rFonts w:ascii="Cambria Math" w:hAnsi="Cambria Math"/>
          <w:b w:val="0"/>
          <w:i w:val="0"/>
          <w:sz w:val="22"/>
          <w:vertAlign w:val="superscript"/>
        </w:rPr>
        <w:t>2</w:t>
      </w:r>
      <w:r>
        <w:rPr>
          <w:rFonts w:ascii="Cambria Math" w:hAnsi="Cambria Math"/>
          <w:b w:val="0"/>
          <w:i w:val="0"/>
          <w:sz w:val="22"/>
        </w:rPr>
        <w:t xml:space="preserve"> + (0.1)</w:t>
      </w:r>
      <w:r>
        <w:rPr>
          <w:rFonts w:ascii="Cambria Math" w:hAnsi="Cambria Math"/>
          <w:b w:val="0"/>
          <w:i w:val="0"/>
          <w:sz w:val="22"/>
          <w:vertAlign w:val="superscript"/>
        </w:rPr>
        <w:t>2</w:t>
      </w:r>
      <w:r>
        <w:rPr>
          <w:rFonts w:ascii="Cambria Math" w:hAnsi="Cambria Math"/>
          <w:b w:val="0"/>
          <w:i w:val="0"/>
          <w:sz w:val="22"/>
        </w:rPr>
        <w:t>]/3 = 0.0067 ;   μ</w:t>
      </w:r>
      <w:r>
        <w:rPr>
          <w:rFonts w:ascii="Cambria Math" w:hAnsi="Cambria Math"/>
          <w:b w:val="0"/>
          <w:i w:val="0"/>
          <w:sz w:val="22"/>
          <w:vertAlign w:val="subscript"/>
        </w:rPr>
        <w:t>1</w:t>
      </w:r>
      <w:r>
        <w:rPr>
          <w:rFonts w:ascii="Cambria Math" w:hAnsi="Cambria Math"/>
          <w:b w:val="0"/>
          <w:i w:val="0"/>
          <w:sz w:val="22"/>
        </w:rPr>
        <w:t xml:space="preserve"> = 4.6 ,  σ</w:t>
      </w:r>
      <w:r>
        <w:rPr>
          <w:rFonts w:ascii="Cambria Math" w:hAnsi="Cambria Math"/>
          <w:b w:val="0"/>
          <w:i w:val="0"/>
          <w:sz w:val="22"/>
          <w:vertAlign w:val="subscript"/>
        </w:rPr>
        <w:t>1</w:t>
      </w:r>
      <w:r>
        <w:rPr>
          <w:rFonts w:ascii="Cambria Math" w:hAnsi="Cambria Math"/>
          <w:b w:val="0"/>
          <w:i w:val="0"/>
          <w:sz w:val="22"/>
          <w:vertAlign w:val="superscript"/>
        </w:rPr>
        <w:t>2</w:t>
      </w:r>
      <w:r>
        <w:rPr>
          <w:rFonts w:ascii="Cambria Math" w:hAnsi="Cambria Math"/>
          <w:b w:val="0"/>
          <w:i w:val="0"/>
          <w:sz w:val="22"/>
        </w:rPr>
        <w:t xml:space="preserve"> = 0.0067</w:t>
      </w:r>
    </w:p>
    <w:p>
      <w:pPr>
        <w:spacing w:after="40"/>
        <w:jc w:val="center"/>
      </w:pPr>
      <w:r>
        <w:rPr>
          <w:rFonts w:ascii="Cambria Math" w:hAnsi="Cambria Math"/>
          <w:b w:val="0"/>
          <w:i w:val="0"/>
          <w:sz w:val="22"/>
        </w:rPr>
        <w:t>P(1.6 | C=0) = (1/√(2π·0.0067)) · exp(−(1.6 − 1.4)</w:t>
      </w:r>
      <w:r>
        <w:rPr>
          <w:rFonts w:ascii="Cambria Math" w:hAnsi="Cambria Math"/>
          <w:b w:val="0"/>
          <w:i w:val="0"/>
          <w:sz w:val="22"/>
          <w:vertAlign w:val="superscript"/>
        </w:rPr>
        <w:t>2</w:t>
      </w:r>
      <w:r>
        <w:rPr>
          <w:rFonts w:ascii="Cambria Math" w:hAnsi="Cambria Math"/>
          <w:b w:val="0"/>
          <w:i w:val="0"/>
          <w:sz w:val="22"/>
        </w:rPr>
        <w:t>/(2·0.0067)) = 4.89 × e</w:t>
      </w:r>
      <w:r>
        <w:rPr>
          <w:rFonts w:ascii="Cambria Math" w:hAnsi="Cambria Math"/>
          <w:b w:val="0"/>
          <w:i w:val="0"/>
          <w:sz w:val="22"/>
          <w:vertAlign w:val="superscript"/>
        </w:rPr>
        <w:t>−3.0</w:t>
      </w:r>
      <w:r>
        <w:rPr>
          <w:rFonts w:ascii="Cambria Math" w:hAnsi="Cambria Math"/>
          <w:b w:val="0"/>
          <w:i w:val="0"/>
          <w:sz w:val="22"/>
        </w:rPr>
        <w:t xml:space="preserve"> ≈ 0.24</w:t>
      </w:r>
    </w:p>
    <w:p>
      <w:pPr>
        <w:spacing w:after="40"/>
        <w:jc w:val="center"/>
      </w:pPr>
      <w:r>
        <w:rPr>
          <w:rFonts w:ascii="Cambria Math" w:hAnsi="Cambria Math"/>
          <w:b w:val="0"/>
          <w:i w:val="0"/>
          <w:sz w:val="22"/>
        </w:rPr>
        <w:t>P(1.6 | C=1) = 4.89 × exp(−(1.6 − 4.6)</w:t>
      </w:r>
      <w:r>
        <w:rPr>
          <w:rFonts w:ascii="Cambria Math" w:hAnsi="Cambria Math"/>
          <w:b w:val="0"/>
          <w:i w:val="0"/>
          <w:sz w:val="22"/>
          <w:vertAlign w:val="superscript"/>
        </w:rPr>
        <w:t>2</w:t>
      </w:r>
      <w:r>
        <w:rPr>
          <w:rFonts w:ascii="Cambria Math" w:hAnsi="Cambria Math"/>
          <w:b w:val="0"/>
          <w:i w:val="0"/>
          <w:sz w:val="22"/>
        </w:rPr>
        <w:t>/0.0133) ≈ 4.89 × e</w:t>
      </w:r>
      <w:r>
        <w:rPr>
          <w:rFonts w:ascii="Cambria Math" w:hAnsi="Cambria Math"/>
          <w:b w:val="0"/>
          <w:i w:val="0"/>
          <w:sz w:val="22"/>
          <w:vertAlign w:val="superscript"/>
        </w:rPr>
        <w:t>−675</w:t>
      </w:r>
      <w:r>
        <w:rPr>
          <w:rFonts w:ascii="Cambria Math" w:hAnsi="Cambria Math"/>
          <w:b w:val="0"/>
          <w:i w:val="0"/>
          <w:sz w:val="22"/>
        </w:rPr>
        <w:t xml:space="preserve"> ≈ 0</w:t>
      </w:r>
    </w:p>
    <w:p>
      <w:r>
        <w:rPr>
          <w:b w:val="0"/>
          <w:i w:val="0"/>
        </w:rPr>
        <w:t>Scores: 0.24 × 0.5 = 0.12 vs ≈ 0 → class 0.</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i w:val="0"/>
              </w:rPr>
              <w:t>Class 0 (Iris-setosa)</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A pdf value can be &gt; 1 (it is a density, not a probability) — don't panic if you get 4.89 as the constant.</w:t>
            </w:r>
          </w:p>
          <w:p>
            <w:pPr>
              <w:pStyle w:val="ListBullet"/>
              <w:spacing w:after="40"/>
            </w:pPr>
            <w:r>
              <w:rPr>
                <w:b w:val="0"/>
                <w:i w:val="0"/>
              </w:rPr>
              <w:t>Population variance (÷n) vs sample variance (÷(n−1) = 0.01) — both accepted if stated; the answer doesn't change here.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Give unequal priors (e.g., 0.1 vs 0.9) and a test point in the middle (x = 3.0) so the prior decides.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Lecture 6 slide examples — Multinomial &amp; Bernoulli NB (spam)</w:t>
            </w:r>
          </w:p>
          <w:p>
            <w:pPr>
              <w:spacing w:after="40"/>
            </w:pPr>
            <w:r>
              <w:rPr>
                <w:b w:val="0"/>
                <w:i w:val="0"/>
                <w:color w:val="FFFFFF"/>
              </w:rPr>
              <w:t>Training: M1 "buy cheap now" (Spam), M2 "limited offer buy" (Spam), M3 "meet me now" (Not), M4 "let's catch up" (Not). Vocabulary V = 10. Classify "buy now".</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i w:val="0"/>
              </w:rPr>
              <w:t>Multinomial</w:t>
            </w:r>
            <w:r>
              <w:rPr>
                <w:b w:val="0"/>
                <w:i w:val="0"/>
              </w:rPr>
              <w:t xml:space="preserve">: word counts per class with add-1 smoothing: (count + 1)/(total words in class + V). </w:t>
            </w:r>
            <w:r>
              <w:rPr>
                <w:b/>
                <w:i w:val="0"/>
              </w:rPr>
              <w:t>Bernoulli</w:t>
            </w:r>
            <w:r>
              <w:rPr>
                <w:b w:val="0"/>
                <w:i w:val="0"/>
              </w:rPr>
              <w:t>: per-document presence with (docs containing word + 1)/(docs in class + 2).</w:t>
            </w:r>
          </w:p>
        </w:tc>
      </w:tr>
    </w:tbl>
    <w:p>
      <w:pPr>
        <w:spacing w:after="0"/>
      </w:pPr>
    </w:p>
    <w:p>
      <w:r>
        <w:rPr>
          <w:b/>
          <w:i w:val="0"/>
          <w:color w:val="1F3864"/>
        </w:rPr>
        <w:t>Solution — step by step</w:t>
      </w:r>
    </w:p>
    <w:p>
      <w:r>
        <w:rPr>
          <w:b w:val="0"/>
          <w:i w:val="0"/>
        </w:rPr>
        <w:t>Spam words: buy 2, cheap 1, now 1, limited 1, offer 1 (total 6). Not-spam words: meet, me, now, let's, catch, up (total 6).</w:t>
      </w:r>
    </w:p>
    <w:p>
      <w:r>
        <w:rPr>
          <w:b/>
          <w:i w:val="0"/>
        </w:rPr>
        <w:t>Multinomial:</w:t>
      </w:r>
      <w:r>
        <w:rPr>
          <w:b w:val="0"/>
          <w:i w:val="0"/>
        </w:rPr>
        <w:t xml:space="preserve"> P(buy|S) = (2+1)/(6+10) = 3/16, P(now|S) = 2/16; P(buy|N) = 1/16, P(now|N) = 2/16.</w:t>
      </w:r>
    </w:p>
    <w:p>
      <w:pPr>
        <w:spacing w:after="40"/>
        <w:jc w:val="center"/>
      </w:pPr>
      <w:r>
        <w:rPr>
          <w:rFonts w:ascii="Cambria Math" w:hAnsi="Cambria Math"/>
          <w:b w:val="0"/>
          <w:i w:val="0"/>
          <w:sz w:val="22"/>
        </w:rPr>
        <w:t>Score(S) = 0.5 × 3/16 × 2/16 = 3/256 = 0.0117 ;   Score(N) = 0.5 × 1/16 × 2/16 = 1/256 = 0.0039  → Spam (P = 0.75)</w:t>
      </w:r>
    </w:p>
    <w:p>
      <w:r>
        <w:rPr>
          <w:b/>
          <w:i w:val="0"/>
        </w:rPr>
        <w:t>Bernoulli (slide version, present words only):</w:t>
      </w:r>
      <w:r>
        <w:rPr>
          <w:b w:val="0"/>
          <w:i w:val="0"/>
        </w:rPr>
        <w:t xml:space="preserve"> P(buy|S) = (2+1)/(2+2) = 0.75, P(now|S) = 0.5; P(buy|N) = 0.25, P(now|N) = 0.5.</w:t>
      </w:r>
    </w:p>
    <w:p>
      <w:pPr>
        <w:spacing w:after="40"/>
        <w:jc w:val="center"/>
      </w:pPr>
      <w:r>
        <w:rPr>
          <w:rFonts w:ascii="Cambria Math" w:hAnsi="Cambria Math"/>
          <w:b w:val="0"/>
          <w:i w:val="0"/>
          <w:sz w:val="22"/>
        </w:rPr>
        <w:t>Score(S) = 0.5 × 0.75 × 0.5 = 0.1875 ;   Score(N) = 0.5 × 0.25 × 0.5 = 0.0625  → Spam</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"buy now" → </w:t>
            </w:r>
            <w:r>
              <w:rPr>
                <w:b/>
                <w:i w:val="0"/>
              </w:rPr>
              <w:t>Spam</w:t>
            </w:r>
            <w:r>
              <w:rPr>
                <w:b w:val="0"/>
                <w:i w:val="0"/>
              </w:rPr>
              <w:t xml:space="preserve"> under both models (multinomial posterior 0.75; Bernoulli 0.75 with the slide's shortcut).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i w:val="0"/>
              </w:rPr>
              <w:t>Strict Bernoulli NB also multiplies (1 − pᵢ) for every ABSENT vocabulary word.</w:t>
            </w:r>
            <w:r>
              <w:rPr>
                <w:b w:val="0"/>
                <w:i w:val="0"/>
              </w:rPr>
              <w:t xml:space="preserve"> Doing that: Score(S) = 0.5·0.75·0.5·(0.5³·0.75⁵) = 0.00556, Score(N) = 0.5·0.25·0.5·(0.75³·0.5⁵) = 0.00082 → still Spam (P ≈ 0.87). Mention this for full marks.</w:t>
            </w:r>
          </w:p>
          <w:p>
            <w:pPr>
              <w:pStyle w:val="ListBullet"/>
              <w:spacing w:after="40"/>
            </w:pPr>
            <w:r>
              <w:rPr>
                <w:b w:val="0"/>
                <w:i w:val="0"/>
              </w:rPr>
              <w:t>Multinomial counts repeated words (buy appears twice in spam); Bernoulli only asks "present or not" per document.</w:t>
            </w:r>
          </w:p>
          <w:p>
            <w:pPr>
              <w:pStyle w:val="ListBullet"/>
              <w:spacing w:after="40"/>
            </w:pPr>
            <w:r>
              <w:rPr>
                <w:b w:val="0"/>
                <w:i w:val="0"/>
              </w:rPr>
              <w:t>Without smoothing P(buy|Not spam) = 0 → Not-spam score becomes 0 regardless of other words.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Classify "meet cheap" or a message with a word not in the vocabulary (ignore it, or add to V).</w:t>
            </w:r>
          </w:p>
          <w:p>
            <w:pPr>
              <w:pStyle w:val="ListBullet"/>
              <w:spacing w:after="40"/>
            </w:pPr>
            <w:r>
              <w:rPr>
                <w:b w:val="0"/>
                <w:i w:val="0"/>
              </w:rPr>
              <w:t>Ask for unequal priors (3 spam, 1 not).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Classify "offer now now" with multinomial NB (a word that appears twice uses exponent fᵢ =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Lecture 7 slide MCQ — KNN &amp; feature scaling</w:t>
            </w:r>
          </w:p>
          <w:p>
            <w:pPr>
              <w:spacing w:after="40"/>
            </w:pPr>
            <w:r>
              <w:rPr>
                <w:b w:val="0"/>
                <w:i w:val="0"/>
                <w:color w:val="FFFFFF"/>
              </w:rPr>
              <w:t>A kNN fraud-detection model gets a new feature TransactionRiskScore (range 0–10,000) that is NOT scaled, while all other features are in 0–1. Accuracy drops sharply. Most likely reason?</w:t>
            </w:r>
          </w:p>
          <w:p>
            <w:pPr>
              <w:spacing w:after="40"/>
            </w:pPr>
            <w:r>
              <w:rPr>
                <w:b w:val="0"/>
                <w:i w:val="0"/>
                <w:color w:val="FFFFFF"/>
              </w:rPr>
              <w:t>(A) predicts only majority class  (B) distance becomes dominated by TransactionRiskScore  (C) overfitting due to more dimensions  (D) floating-point overflow</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KNN = distances. Distance = sum of squared differences. A feature whose differences are ~1000s swamps features whose differences are &lt; 1.</w:t>
            </w:r>
          </w:p>
        </w:tc>
      </w:tr>
    </w:tbl>
    <w:p>
      <w:pPr>
        <w:spacing w:after="0"/>
      </w:pPr>
    </w:p>
    <w:p>
      <w:r>
        <w:rPr>
          <w:b/>
          <w:i w:val="0"/>
          <w:color w:val="1F3864"/>
        </w:rPr>
        <w:t>Solution — step by step</w:t>
      </w:r>
    </w:p>
    <w:p>
      <w:r>
        <w:rPr>
          <w:b w:val="0"/>
          <w:i w:val="0"/>
        </w:rPr>
        <w:t>E.g., two transactions differ by 0.9 in every normal feature but by 500 in the risk score: d² = 0.81·k + 250,000 → the other features contribute almost nothing. Neighbourhoods are decided by one feature only.</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i w:val="0"/>
              </w:rPr>
              <w:t>(B)</w:t>
            </w:r>
            <w:r>
              <w:rPr>
                <w:b w:val="0"/>
                <w:i w:val="0"/>
              </w:rPr>
              <w:t xml:space="preserve"> — the unscaled feature dominates the Euclidean distance; fix by min-max or z-score scaling.</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(C) sounds plausible but adding ONE feature is not the "curse of dimensionality".</w:t>
            </w:r>
          </w:p>
          <w:p>
            <w:pPr>
              <w:pStyle w:val="ListBullet"/>
              <w:spacing w:after="40"/>
            </w:pPr>
            <w:r>
              <w:rPr>
                <w:b w:val="0"/>
                <w:i w:val="0"/>
              </w:rPr>
              <w:t>Decision trees would NOT be affected by scaling (they split one feature at a time) — a common comparison question.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"Which of these models needs feature scaling: KNN, SVM, Logistic regression with GD, Decision tree?" → all except the decision tree.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Height in cm (150–190) and salary in ₹ (20,000–2,00,000) are used for KNN. Which feature decides the neighbours? Show with a numeric example and fix it with z-scores.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Lecture 7 slide MCQ — Decision tree &amp; data drift</w:t>
            </w:r>
          </w:p>
          <w:p>
            <w:pPr>
              <w:spacing w:after="40"/>
            </w:pPr>
            <w:r>
              <w:rPr>
                <w:b w:val="0"/>
                <w:i w:val="0"/>
                <w:color w:val="FFFFFF"/>
              </w:rPr>
              <w:t>A decision tree trained last year worked (88%). This year accuracy dropped to 61% and the retrained tree no longer splits on "CustomerRegion", previously the most important feature. Most plausible reason? (A) became perfectly correlated with target (B) its distribution changed, reducing its information gain (C) depth too large (D) Gini can't handle categorical variables.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Trees choose splits by information gain on the CURRENT data. If a feature stops separating the classes, IG falls and another feature is chosen.</w:t>
            </w:r>
          </w:p>
        </w:tc>
      </w:tr>
    </w:tbl>
    <w:p>
      <w:pPr>
        <w:spacing w:after="0"/>
      </w:pPr>
    </w:p>
    <w:p>
      <w:r>
        <w:rPr>
          <w:b/>
          <w:i w:val="0"/>
          <w:color w:val="1F3864"/>
        </w:rPr>
        <w:t>Solution — step by step</w:t>
      </w:r>
    </w:p>
    <w:p>
      <w:r>
        <w:rPr>
          <w:b w:val="0"/>
          <w:i w:val="0"/>
        </w:rPr>
        <w:t xml:space="preserve">(A) would make it MORE likely to be chosen. (C) doesn't explain the missing feature. (D) is false. (B) matches — </w:t>
      </w:r>
      <w:r>
        <w:rPr>
          <w:b/>
          <w:i w:val="0"/>
        </w:rPr>
        <w:t>data/concept drift</w:t>
      </w:r>
      <w:r>
        <w:rPr>
          <w:b w:val="0"/>
          <w:i w:val="0"/>
        </w:rPr>
        <w:t>.</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i w:val="0"/>
              </w:rPr>
              <w:t>(B)</w:t>
            </w:r>
            <w:r>
              <w:rPr>
                <w:b w:val="0"/>
                <w:i w:val="0"/>
              </w:rPr>
              <w:t xml:space="preserve"> — the distribution of CustomerRegion changed, so its information gain dropped.</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Drift = the reason models must be monitored and retrained.</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Lecture 7 slide MCQ — Naïve Bayes &amp; a rare word</w:t>
            </w:r>
          </w:p>
          <w:p>
            <w:pPr>
              <w:spacing w:after="40"/>
            </w:pPr>
            <w:r>
              <w:rPr>
                <w:b w:val="0"/>
                <w:i w:val="0"/>
                <w:color w:val="FFFFFF"/>
              </w:rPr>
              <w:t>NB suddenly marks many emails as spam. A new rare word "crypto-bond" appears in many legitimate emails. Most likely reason? (A) Laplace smoothing over-penalises rare words (B) rare words dominate posterior probabilities (C) NB can't handle unseen words (D) NB assumes equal priors.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The posterior is a PRODUCT of word likelihoods; one extreme factor can swamp all others.</w:t>
            </w:r>
          </w:p>
        </w:tc>
      </w:tr>
    </w:tbl>
    <w:p>
      <w:pPr>
        <w:spacing w:after="0"/>
      </w:pPr>
    </w:p>
    <w:p>
      <w:r>
        <w:rPr>
          <w:b/>
          <w:i w:val="0"/>
          <w:color w:val="1F3864"/>
        </w:rPr>
        <w:t>Solution — step by step</w:t>
      </w:r>
    </w:p>
    <w:p>
      <w:r>
        <w:rPr>
          <w:b w:val="0"/>
          <w:i w:val="0"/>
        </w:rPr>
        <w:t>If the model learned "crypto-bond" from earlier spam-heavy data, P(word | spam) ≫ P(word | ham) and this single factor dominates the product for every email containing it.</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i w:val="0"/>
              </w:rPr>
              <w:t>(B)</w:t>
            </w:r>
            <w:r>
              <w:rPr>
                <w:b w:val="0"/>
                <w:i w:val="0"/>
              </w:rPr>
              <w:t xml:space="preserve"> Rare but class-skewed words can dominate the posterior.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(C) is false: with smoothing NB does handle unseen words.</w:t>
            </w:r>
          </w:p>
          <w:p>
            <w:pPr>
              <w:pStyle w:val="ListBullet"/>
              <w:spacing w:after="40"/>
            </w:pPr>
            <w:r>
              <w:rPr>
                <w:b w:val="0"/>
                <w:i w:val="0"/>
              </w:rPr>
              <w:t>(D) false: priors are estimated from data.</w:t>
            </w:r>
          </w:p>
        </w:tc>
      </w:tr>
    </w:tbl>
    <w:p>
      <w:pPr>
        <w:spacing w:after="0"/>
      </w:pPr>
    </w:p>
    <w:p>
      <w:pPr>
        <w:pStyle w:val="Heading1"/>
        <w:pageBreakBefore/>
      </w:pPr>
      <w:r>
        <w:t>Mid-Semester Examination — Autumn 2025</w:t>
      </w:r>
    </w:p>
    <w:p>
      <w:r>
        <w:rPr>
          <w:b w:val="0"/>
          <w:i/>
          <w:color w:val="555555"/>
          <w:sz w:val="19"/>
        </w:rPr>
        <w:t>AI20001 • 2 hrs • Full marks 50 • Answer all</w:t>
      </w: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Autumn 2025, Q1 — K-means with 15 points, K = 3   [8]</w:t>
            </w:r>
          </w:p>
          <w:p>
            <w:pPr>
              <w:spacing w:after="40"/>
            </w:pPr>
            <w:r>
              <w:rPr>
                <w:b w:val="0"/>
                <w:i w:val="0"/>
                <w:color w:val="FFFFFF"/>
              </w:rPr>
              <w:t>Cluster the points A1(2,10), A2(2,6), A3(11,11), A4(6,9), A5(6,4), A6(1,2), A7(5,10), A8(4,9), A9(10,12), A10(7,5), A11(9,11), A12(4,6), A13(3,10), A14(3,8), A15(6,11) into 3 clusters using K-means with Euclidean distance. Initial centroids: C1 = A2(2,6), C2 = A7(5,10), C3 = A15(6,11). Show every round until convergence.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Each round = one </w:t>
            </w:r>
            <w:r>
              <w:rPr>
                <w:b/>
                <w:i w:val="0"/>
              </w:rPr>
              <w:t>table</w:t>
            </w:r>
            <w:r>
              <w:rPr>
                <w:b w:val="0"/>
                <w:i w:val="0"/>
              </w:rPr>
              <w:t xml:space="preserve"> (distance of every point to each centroid → pick the minimum) + one </w:t>
            </w:r>
            <w:r>
              <w:rPr>
                <w:b/>
                <w:i w:val="0"/>
              </w:rPr>
              <w:t>mean</w:t>
            </w:r>
            <w:r>
              <w:rPr>
                <w:b w:val="0"/>
                <w:i w:val="0"/>
              </w:rPr>
              <w:t xml:space="preserve"> computation per cluster. Stop when the assignment does not change (then the centroids do not change either).</w:t>
            </w:r>
          </w:p>
          <w:p>
            <w:pPr>
              <w:spacing w:after="40"/>
            </w:pPr>
            <w:r>
              <w:rPr>
                <w:b w:val="0"/>
                <w:i w:val="0"/>
              </w:rPr>
              <w:t>Time-saver: in later rounds only points near a border can move — but still show the full table for marks.</w:t>
            </w:r>
          </w:p>
        </w:tc>
      </w:tr>
    </w:tbl>
    <w:p>
      <w:pPr>
        <w:spacing w:after="0"/>
      </w:pPr>
    </w:p>
    <w:p>
      <w:r>
        <w:rPr>
          <w:b/>
          <w:i w:val="0"/>
          <w:color w:val="1F3864"/>
        </w:rPr>
        <w:t>Solution — step by step</w:t>
      </w:r>
    </w:p>
    <w:p>
      <w:r>
        <w:rPr>
          <w:b/>
          <w:i w:val="0"/>
        </w:rPr>
        <w:t>Round 1</w:t>
      </w:r>
      <w:r>
        <w:rPr>
          <w:b w:val="0"/>
          <w:i w:val="0"/>
        </w:rPr>
        <w:t xml:space="preserve"> — centroids C1 = (2, 6), C2 = (5, 10), C3 = (6, 11). Example: d(A1, C1) = √((2−2)² + (10−6)²) = 4.00; d(A1, C2) = √(9 + 0) = 3.00; d(A1, C3) = √(16 + 1) = 4.12 → C2.</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shd w:val="clear" w:color="auto" w:fill="1F3864"/>
            <w:tcMar>
              <w:top w:w="70" w:type="dxa"/>
              <w:bottom w:w="70" w:type="dxa"/>
              <w:left w:w="140" w:type="dxa"/>
              <w:right w:w="110" w:type="dxa"/>
            </w:tcMar>
          </w:tcPr>
          <w:p>
            <w:pPr>
              <w:jc w:val="center"/>
            </w:pPr>
            <w:r>
              <w:rPr>
                <w:b/>
                <w:i w:val="0"/>
                <w:color w:val="FFFFFF"/>
                <w:sz w:val="18"/>
              </w:rPr>
              <w:t>Point</w:t>
            </w:r>
          </w:p>
        </w:tc>
        <w:tc>
          <w:tcPr>
            <w:tcW w:type="dxa" w:w="1474"/>
            <w:shd w:val="clear" w:color="auto" w:fill="1F3864"/>
            <w:tcMar>
              <w:top w:w="70" w:type="dxa"/>
              <w:bottom w:w="70" w:type="dxa"/>
              <w:left w:w="140" w:type="dxa"/>
              <w:right w:w="110" w:type="dxa"/>
            </w:tcMar>
          </w:tcPr>
          <w:p>
            <w:pPr>
              <w:jc w:val="center"/>
            </w:pPr>
            <w:r>
              <w:rPr>
                <w:b/>
                <w:i w:val="0"/>
                <w:color w:val="FFFFFF"/>
                <w:sz w:val="18"/>
              </w:rPr>
              <w:t>d to C1</w:t>
            </w:r>
          </w:p>
        </w:tc>
        <w:tc>
          <w:tcPr>
            <w:tcW w:type="dxa" w:w="1474"/>
            <w:shd w:val="clear" w:color="auto" w:fill="1F3864"/>
            <w:tcMar>
              <w:top w:w="70" w:type="dxa"/>
              <w:bottom w:w="70" w:type="dxa"/>
              <w:left w:w="140" w:type="dxa"/>
              <w:right w:w="110" w:type="dxa"/>
            </w:tcMar>
          </w:tcPr>
          <w:p>
            <w:pPr>
              <w:jc w:val="center"/>
            </w:pPr>
            <w:r>
              <w:rPr>
                <w:b/>
                <w:i w:val="0"/>
                <w:color w:val="FFFFFF"/>
                <w:sz w:val="18"/>
              </w:rPr>
              <w:t>d to C2</w:t>
            </w:r>
          </w:p>
        </w:tc>
        <w:tc>
          <w:tcPr>
            <w:tcW w:type="dxa" w:w="1474"/>
            <w:shd w:val="clear" w:color="auto" w:fill="1F3864"/>
            <w:tcMar>
              <w:top w:w="70" w:type="dxa"/>
              <w:bottom w:w="70" w:type="dxa"/>
              <w:left w:w="140" w:type="dxa"/>
              <w:right w:w="110" w:type="dxa"/>
            </w:tcMar>
          </w:tcPr>
          <w:p>
            <w:pPr>
              <w:jc w:val="center"/>
            </w:pPr>
            <w:r>
              <w:rPr>
                <w:b/>
                <w:i w:val="0"/>
                <w:color w:val="FFFFFF"/>
                <w:sz w:val="18"/>
              </w:rPr>
              <w:t>d to C3</w:t>
            </w:r>
          </w:p>
        </w:tc>
        <w:tc>
          <w:tcPr>
            <w:tcW w:type="dxa" w:w="2041"/>
            <w:shd w:val="clear" w:color="auto" w:fill="1F3864"/>
            <w:tcMar>
              <w:top w:w="70" w:type="dxa"/>
              <w:bottom w:w="70" w:type="dxa"/>
              <w:left w:w="140" w:type="dxa"/>
              <w:right w:w="110" w:type="dxa"/>
            </w:tcMar>
          </w:tcPr>
          <w:p>
            <w:pPr>
              <w:jc w:val="center"/>
            </w:pPr>
            <w:r>
              <w:rPr>
                <w:b/>
                <w:i w:val="0"/>
                <w:color w:val="FFFFFF"/>
                <w:sz w:val="18"/>
              </w:rPr>
              <w:t>Assigned</w:t>
            </w:r>
          </w:p>
        </w:tc>
      </w:tr>
      <w:tr>
        <w:tc>
          <w:tcPr>
            <w:tcW w:type="dxa" w:w="1587"/>
          </w:tcPr>
          <w:p>
            <w:pPr>
              <w:spacing w:after="0"/>
              <w:jc w:val="center"/>
            </w:pPr>
            <w:r>
              <w:rPr>
                <w:b w:val="0"/>
                <w:i w:val="0"/>
                <w:sz w:val="18"/>
              </w:rPr>
              <w:t>A1 (2,10)</w:t>
            </w:r>
          </w:p>
        </w:tc>
        <w:tc>
          <w:tcPr>
            <w:tcW w:type="dxa" w:w="1474"/>
          </w:tcPr>
          <w:p>
            <w:pPr>
              <w:spacing w:after="0"/>
              <w:jc w:val="center"/>
            </w:pPr>
            <w:r>
              <w:rPr>
                <w:b w:val="0"/>
                <w:i w:val="0"/>
                <w:sz w:val="18"/>
              </w:rPr>
              <w:t>4.00</w:t>
            </w:r>
          </w:p>
        </w:tc>
        <w:tc>
          <w:tcPr>
            <w:tcW w:type="dxa" w:w="1474"/>
          </w:tcPr>
          <w:p>
            <w:pPr>
              <w:spacing w:after="0"/>
              <w:jc w:val="center"/>
            </w:pPr>
            <w:r>
              <w:rPr>
                <w:b/>
                <w:i w:val="0"/>
                <w:sz w:val="18"/>
              </w:rPr>
              <w:t>3.00</w:t>
            </w:r>
          </w:p>
        </w:tc>
        <w:tc>
          <w:tcPr>
            <w:tcW w:type="dxa" w:w="1474"/>
          </w:tcPr>
          <w:p>
            <w:pPr>
              <w:spacing w:after="0"/>
              <w:jc w:val="center"/>
            </w:pPr>
            <w:r>
              <w:rPr>
                <w:b w:val="0"/>
                <w:i w:val="0"/>
                <w:sz w:val="18"/>
              </w:rPr>
              <w:t>4.12</w:t>
            </w:r>
          </w:p>
        </w:tc>
        <w:tc>
          <w:tcPr>
            <w:tcW w:type="dxa" w:w="2041"/>
          </w:tcPr>
          <w:p>
            <w:pPr>
              <w:spacing w:after="0"/>
              <w:jc w:val="center"/>
            </w:pPr>
            <w:r>
              <w:rPr>
                <w:b w:val="0"/>
                <w:i w:val="0"/>
                <w:sz w:val="18"/>
              </w:rPr>
              <w:t>C2</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A2 (2,6)</w:t>
            </w:r>
          </w:p>
        </w:tc>
        <w:tc>
          <w:tcPr>
            <w:tcW w:type="dxa" w:w="1474"/>
            <w:shd w:val="clear" w:color="auto" w:fill="F2F6FC"/>
            <w:tcMar>
              <w:top w:w="70" w:type="dxa"/>
              <w:bottom w:w="70" w:type="dxa"/>
              <w:left w:w="140" w:type="dxa"/>
              <w:right w:w="110" w:type="dxa"/>
            </w:tcMar>
          </w:tcPr>
          <w:p>
            <w:pPr>
              <w:spacing w:after="0"/>
              <w:jc w:val="center"/>
            </w:pPr>
            <w:r>
              <w:rPr>
                <w:b/>
                <w:i w:val="0"/>
                <w:sz w:val="18"/>
              </w:rPr>
              <w:t>0</w:t>
            </w:r>
          </w:p>
        </w:tc>
        <w:tc>
          <w:tcPr>
            <w:tcW w:type="dxa" w:w="1474"/>
            <w:shd w:val="clear" w:color="auto" w:fill="F2F6FC"/>
            <w:tcMar>
              <w:top w:w="70" w:type="dxa"/>
              <w:bottom w:w="70" w:type="dxa"/>
              <w:left w:w="140" w:type="dxa"/>
              <w:right w:w="110" w:type="dxa"/>
            </w:tcMar>
          </w:tcPr>
          <w:p>
            <w:pPr>
              <w:spacing w:after="0"/>
              <w:jc w:val="center"/>
            </w:pPr>
            <w:r>
              <w:rPr>
                <w:b w:val="0"/>
                <w:i w:val="0"/>
                <w:sz w:val="18"/>
              </w:rPr>
              <w:t>5.00</w:t>
            </w:r>
          </w:p>
        </w:tc>
        <w:tc>
          <w:tcPr>
            <w:tcW w:type="dxa" w:w="1474"/>
            <w:shd w:val="clear" w:color="auto" w:fill="F2F6FC"/>
            <w:tcMar>
              <w:top w:w="70" w:type="dxa"/>
              <w:bottom w:w="70" w:type="dxa"/>
              <w:left w:w="140" w:type="dxa"/>
              <w:right w:w="110" w:type="dxa"/>
            </w:tcMar>
          </w:tcPr>
          <w:p>
            <w:pPr>
              <w:spacing w:after="0"/>
              <w:jc w:val="center"/>
            </w:pPr>
            <w:r>
              <w:rPr>
                <w:b w:val="0"/>
                <w:i w:val="0"/>
                <w:sz w:val="18"/>
              </w:rPr>
              <w:t>6.40</w:t>
            </w:r>
          </w:p>
        </w:tc>
        <w:tc>
          <w:tcPr>
            <w:tcW w:type="dxa" w:w="2041"/>
            <w:shd w:val="clear" w:color="auto" w:fill="F2F6FC"/>
            <w:tcMar>
              <w:top w:w="70" w:type="dxa"/>
              <w:bottom w:w="70" w:type="dxa"/>
              <w:left w:w="140" w:type="dxa"/>
              <w:right w:w="110" w:type="dxa"/>
            </w:tcMar>
          </w:tcPr>
          <w:p>
            <w:pPr>
              <w:spacing w:after="0"/>
              <w:jc w:val="center"/>
            </w:pPr>
            <w:r>
              <w:rPr>
                <w:b w:val="0"/>
                <w:i w:val="0"/>
                <w:sz w:val="18"/>
              </w:rPr>
              <w:t>C1</w:t>
            </w:r>
          </w:p>
        </w:tc>
      </w:tr>
      <w:tr>
        <w:tc>
          <w:tcPr>
            <w:tcW w:type="dxa" w:w="1587"/>
          </w:tcPr>
          <w:p>
            <w:pPr>
              <w:spacing w:after="0"/>
              <w:jc w:val="center"/>
            </w:pPr>
            <w:r>
              <w:rPr>
                <w:b w:val="0"/>
                <w:i w:val="0"/>
                <w:sz w:val="18"/>
              </w:rPr>
              <w:t>A3 (11,11)</w:t>
            </w:r>
          </w:p>
        </w:tc>
        <w:tc>
          <w:tcPr>
            <w:tcW w:type="dxa" w:w="1474"/>
          </w:tcPr>
          <w:p>
            <w:pPr>
              <w:spacing w:after="0"/>
              <w:jc w:val="center"/>
            </w:pPr>
            <w:r>
              <w:rPr>
                <w:b w:val="0"/>
                <w:i w:val="0"/>
                <w:sz w:val="18"/>
              </w:rPr>
              <w:t>10.30</w:t>
            </w:r>
          </w:p>
        </w:tc>
        <w:tc>
          <w:tcPr>
            <w:tcW w:type="dxa" w:w="1474"/>
          </w:tcPr>
          <w:p>
            <w:pPr>
              <w:spacing w:after="0"/>
              <w:jc w:val="center"/>
            </w:pPr>
            <w:r>
              <w:rPr>
                <w:b w:val="0"/>
                <w:i w:val="0"/>
                <w:sz w:val="18"/>
              </w:rPr>
              <w:t>6.08</w:t>
            </w:r>
          </w:p>
        </w:tc>
        <w:tc>
          <w:tcPr>
            <w:tcW w:type="dxa" w:w="1474"/>
          </w:tcPr>
          <w:p>
            <w:pPr>
              <w:spacing w:after="0"/>
              <w:jc w:val="center"/>
            </w:pPr>
            <w:r>
              <w:rPr>
                <w:b/>
                <w:i w:val="0"/>
                <w:sz w:val="18"/>
              </w:rPr>
              <w:t>5.00</w:t>
            </w:r>
          </w:p>
        </w:tc>
        <w:tc>
          <w:tcPr>
            <w:tcW w:type="dxa" w:w="2041"/>
          </w:tcPr>
          <w:p>
            <w:pPr>
              <w:spacing w:after="0"/>
              <w:jc w:val="center"/>
            </w:pPr>
            <w:r>
              <w:rPr>
                <w:b w:val="0"/>
                <w:i w:val="0"/>
                <w:sz w:val="18"/>
              </w:rPr>
              <w:t>C3</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A4 (6,9)</w:t>
            </w:r>
          </w:p>
        </w:tc>
        <w:tc>
          <w:tcPr>
            <w:tcW w:type="dxa" w:w="1474"/>
            <w:shd w:val="clear" w:color="auto" w:fill="F2F6FC"/>
            <w:tcMar>
              <w:top w:w="70" w:type="dxa"/>
              <w:bottom w:w="70" w:type="dxa"/>
              <w:left w:w="140" w:type="dxa"/>
              <w:right w:w="110" w:type="dxa"/>
            </w:tcMar>
          </w:tcPr>
          <w:p>
            <w:pPr>
              <w:spacing w:after="0"/>
              <w:jc w:val="center"/>
            </w:pPr>
            <w:r>
              <w:rPr>
                <w:b w:val="0"/>
                <w:i w:val="0"/>
                <w:sz w:val="18"/>
              </w:rPr>
              <w:t>5.00</w:t>
            </w:r>
          </w:p>
        </w:tc>
        <w:tc>
          <w:tcPr>
            <w:tcW w:type="dxa" w:w="1474"/>
            <w:shd w:val="clear" w:color="auto" w:fill="F2F6FC"/>
            <w:tcMar>
              <w:top w:w="70" w:type="dxa"/>
              <w:bottom w:w="70" w:type="dxa"/>
              <w:left w:w="140" w:type="dxa"/>
              <w:right w:w="110" w:type="dxa"/>
            </w:tcMar>
          </w:tcPr>
          <w:p>
            <w:pPr>
              <w:spacing w:after="0"/>
              <w:jc w:val="center"/>
            </w:pPr>
            <w:r>
              <w:rPr>
                <w:b/>
                <w:i w:val="0"/>
                <w:sz w:val="18"/>
              </w:rPr>
              <w:t>1.41</w:t>
            </w:r>
          </w:p>
        </w:tc>
        <w:tc>
          <w:tcPr>
            <w:tcW w:type="dxa" w:w="1474"/>
            <w:shd w:val="clear" w:color="auto" w:fill="F2F6FC"/>
            <w:tcMar>
              <w:top w:w="70" w:type="dxa"/>
              <w:bottom w:w="70" w:type="dxa"/>
              <w:left w:w="140" w:type="dxa"/>
              <w:right w:w="110" w:type="dxa"/>
            </w:tcMar>
          </w:tcPr>
          <w:p>
            <w:pPr>
              <w:spacing w:after="0"/>
              <w:jc w:val="center"/>
            </w:pPr>
            <w:r>
              <w:rPr>
                <w:b w:val="0"/>
                <w:i w:val="0"/>
                <w:sz w:val="18"/>
              </w:rPr>
              <w:t>2.00</w:t>
            </w:r>
          </w:p>
        </w:tc>
        <w:tc>
          <w:tcPr>
            <w:tcW w:type="dxa" w:w="2041"/>
            <w:shd w:val="clear" w:color="auto" w:fill="F2F6FC"/>
            <w:tcMar>
              <w:top w:w="70" w:type="dxa"/>
              <w:bottom w:w="70" w:type="dxa"/>
              <w:left w:w="140" w:type="dxa"/>
              <w:right w:w="110" w:type="dxa"/>
            </w:tcMar>
          </w:tcPr>
          <w:p>
            <w:pPr>
              <w:spacing w:after="0"/>
              <w:jc w:val="center"/>
            </w:pPr>
            <w:r>
              <w:rPr>
                <w:b w:val="0"/>
                <w:i w:val="0"/>
                <w:sz w:val="18"/>
              </w:rPr>
              <w:t>C2</w:t>
            </w:r>
          </w:p>
        </w:tc>
      </w:tr>
      <w:tr>
        <w:tc>
          <w:tcPr>
            <w:tcW w:type="dxa" w:w="1587"/>
          </w:tcPr>
          <w:p>
            <w:pPr>
              <w:spacing w:after="0"/>
              <w:jc w:val="center"/>
            </w:pPr>
            <w:r>
              <w:rPr>
                <w:b w:val="0"/>
                <w:i w:val="0"/>
                <w:sz w:val="18"/>
              </w:rPr>
              <w:t>A5 (6,4)</w:t>
            </w:r>
          </w:p>
        </w:tc>
        <w:tc>
          <w:tcPr>
            <w:tcW w:type="dxa" w:w="1474"/>
          </w:tcPr>
          <w:p>
            <w:pPr>
              <w:spacing w:after="0"/>
              <w:jc w:val="center"/>
            </w:pPr>
            <w:r>
              <w:rPr>
                <w:b/>
                <w:i w:val="0"/>
                <w:sz w:val="18"/>
              </w:rPr>
              <w:t>4.47</w:t>
            </w:r>
          </w:p>
        </w:tc>
        <w:tc>
          <w:tcPr>
            <w:tcW w:type="dxa" w:w="1474"/>
          </w:tcPr>
          <w:p>
            <w:pPr>
              <w:spacing w:after="0"/>
              <w:jc w:val="center"/>
            </w:pPr>
            <w:r>
              <w:rPr>
                <w:b w:val="0"/>
                <w:i w:val="0"/>
                <w:sz w:val="18"/>
              </w:rPr>
              <w:t>6.08</w:t>
            </w:r>
          </w:p>
        </w:tc>
        <w:tc>
          <w:tcPr>
            <w:tcW w:type="dxa" w:w="1474"/>
          </w:tcPr>
          <w:p>
            <w:pPr>
              <w:spacing w:after="0"/>
              <w:jc w:val="center"/>
            </w:pPr>
            <w:r>
              <w:rPr>
                <w:b w:val="0"/>
                <w:i w:val="0"/>
                <w:sz w:val="18"/>
              </w:rPr>
              <w:t>7.00</w:t>
            </w:r>
          </w:p>
        </w:tc>
        <w:tc>
          <w:tcPr>
            <w:tcW w:type="dxa" w:w="2041"/>
          </w:tcPr>
          <w:p>
            <w:pPr>
              <w:spacing w:after="0"/>
              <w:jc w:val="center"/>
            </w:pPr>
            <w:r>
              <w:rPr>
                <w:b w:val="0"/>
                <w:i w:val="0"/>
                <w:sz w:val="18"/>
              </w:rPr>
              <w:t>C1</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A6 (1,2)</w:t>
            </w:r>
          </w:p>
        </w:tc>
        <w:tc>
          <w:tcPr>
            <w:tcW w:type="dxa" w:w="1474"/>
            <w:shd w:val="clear" w:color="auto" w:fill="F2F6FC"/>
            <w:tcMar>
              <w:top w:w="70" w:type="dxa"/>
              <w:bottom w:w="70" w:type="dxa"/>
              <w:left w:w="140" w:type="dxa"/>
              <w:right w:w="110" w:type="dxa"/>
            </w:tcMar>
          </w:tcPr>
          <w:p>
            <w:pPr>
              <w:spacing w:after="0"/>
              <w:jc w:val="center"/>
            </w:pPr>
            <w:r>
              <w:rPr>
                <w:b/>
                <w:i w:val="0"/>
                <w:sz w:val="18"/>
              </w:rPr>
              <w:t>4.12</w:t>
            </w:r>
          </w:p>
        </w:tc>
        <w:tc>
          <w:tcPr>
            <w:tcW w:type="dxa" w:w="1474"/>
            <w:shd w:val="clear" w:color="auto" w:fill="F2F6FC"/>
            <w:tcMar>
              <w:top w:w="70" w:type="dxa"/>
              <w:bottom w:w="70" w:type="dxa"/>
              <w:left w:w="140" w:type="dxa"/>
              <w:right w:w="110" w:type="dxa"/>
            </w:tcMar>
          </w:tcPr>
          <w:p>
            <w:pPr>
              <w:spacing w:after="0"/>
              <w:jc w:val="center"/>
            </w:pPr>
            <w:r>
              <w:rPr>
                <w:b w:val="0"/>
                <w:i w:val="0"/>
                <w:sz w:val="18"/>
              </w:rPr>
              <w:t>8.94</w:t>
            </w:r>
          </w:p>
        </w:tc>
        <w:tc>
          <w:tcPr>
            <w:tcW w:type="dxa" w:w="1474"/>
            <w:shd w:val="clear" w:color="auto" w:fill="F2F6FC"/>
            <w:tcMar>
              <w:top w:w="70" w:type="dxa"/>
              <w:bottom w:w="70" w:type="dxa"/>
              <w:left w:w="140" w:type="dxa"/>
              <w:right w:w="110" w:type="dxa"/>
            </w:tcMar>
          </w:tcPr>
          <w:p>
            <w:pPr>
              <w:spacing w:after="0"/>
              <w:jc w:val="center"/>
            </w:pPr>
            <w:r>
              <w:rPr>
                <w:b w:val="0"/>
                <w:i w:val="0"/>
                <w:sz w:val="18"/>
              </w:rPr>
              <w:t>10.30</w:t>
            </w:r>
          </w:p>
        </w:tc>
        <w:tc>
          <w:tcPr>
            <w:tcW w:type="dxa" w:w="2041"/>
            <w:shd w:val="clear" w:color="auto" w:fill="F2F6FC"/>
            <w:tcMar>
              <w:top w:w="70" w:type="dxa"/>
              <w:bottom w:w="70" w:type="dxa"/>
              <w:left w:w="140" w:type="dxa"/>
              <w:right w:w="110" w:type="dxa"/>
            </w:tcMar>
          </w:tcPr>
          <w:p>
            <w:pPr>
              <w:spacing w:after="0"/>
              <w:jc w:val="center"/>
            </w:pPr>
            <w:r>
              <w:rPr>
                <w:b w:val="0"/>
                <w:i w:val="0"/>
                <w:sz w:val="18"/>
              </w:rPr>
              <w:t>C1</w:t>
            </w:r>
          </w:p>
        </w:tc>
      </w:tr>
      <w:tr>
        <w:tc>
          <w:tcPr>
            <w:tcW w:type="dxa" w:w="1587"/>
          </w:tcPr>
          <w:p>
            <w:pPr>
              <w:spacing w:after="0"/>
              <w:jc w:val="center"/>
            </w:pPr>
            <w:r>
              <w:rPr>
                <w:b w:val="0"/>
                <w:i w:val="0"/>
                <w:sz w:val="18"/>
              </w:rPr>
              <w:t>A7 (5,10)</w:t>
            </w:r>
          </w:p>
        </w:tc>
        <w:tc>
          <w:tcPr>
            <w:tcW w:type="dxa" w:w="1474"/>
          </w:tcPr>
          <w:p>
            <w:pPr>
              <w:spacing w:after="0"/>
              <w:jc w:val="center"/>
            </w:pPr>
            <w:r>
              <w:rPr>
                <w:b w:val="0"/>
                <w:i w:val="0"/>
                <w:sz w:val="18"/>
              </w:rPr>
              <w:t>5.00</w:t>
            </w:r>
          </w:p>
        </w:tc>
        <w:tc>
          <w:tcPr>
            <w:tcW w:type="dxa" w:w="1474"/>
          </w:tcPr>
          <w:p>
            <w:pPr>
              <w:spacing w:after="0"/>
              <w:jc w:val="center"/>
            </w:pPr>
            <w:r>
              <w:rPr>
                <w:b/>
                <w:i w:val="0"/>
                <w:sz w:val="18"/>
              </w:rPr>
              <w:t>0</w:t>
            </w:r>
          </w:p>
        </w:tc>
        <w:tc>
          <w:tcPr>
            <w:tcW w:type="dxa" w:w="1474"/>
          </w:tcPr>
          <w:p>
            <w:pPr>
              <w:spacing w:after="0"/>
              <w:jc w:val="center"/>
            </w:pPr>
            <w:r>
              <w:rPr>
                <w:b w:val="0"/>
                <w:i w:val="0"/>
                <w:sz w:val="18"/>
              </w:rPr>
              <w:t>1.41</w:t>
            </w:r>
          </w:p>
        </w:tc>
        <w:tc>
          <w:tcPr>
            <w:tcW w:type="dxa" w:w="2041"/>
          </w:tcPr>
          <w:p>
            <w:pPr>
              <w:spacing w:after="0"/>
              <w:jc w:val="center"/>
            </w:pPr>
            <w:r>
              <w:rPr>
                <w:b w:val="0"/>
                <w:i w:val="0"/>
                <w:sz w:val="18"/>
              </w:rPr>
              <w:t>C2</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A8 (4,9)</w:t>
            </w:r>
          </w:p>
        </w:tc>
        <w:tc>
          <w:tcPr>
            <w:tcW w:type="dxa" w:w="1474"/>
            <w:shd w:val="clear" w:color="auto" w:fill="F2F6FC"/>
            <w:tcMar>
              <w:top w:w="70" w:type="dxa"/>
              <w:bottom w:w="70" w:type="dxa"/>
              <w:left w:w="140" w:type="dxa"/>
              <w:right w:w="110" w:type="dxa"/>
            </w:tcMar>
          </w:tcPr>
          <w:p>
            <w:pPr>
              <w:spacing w:after="0"/>
              <w:jc w:val="center"/>
            </w:pPr>
            <w:r>
              <w:rPr>
                <w:b w:val="0"/>
                <w:i w:val="0"/>
                <w:sz w:val="18"/>
              </w:rPr>
              <w:t>3.61</w:t>
            </w:r>
          </w:p>
        </w:tc>
        <w:tc>
          <w:tcPr>
            <w:tcW w:type="dxa" w:w="1474"/>
            <w:shd w:val="clear" w:color="auto" w:fill="F2F6FC"/>
            <w:tcMar>
              <w:top w:w="70" w:type="dxa"/>
              <w:bottom w:w="70" w:type="dxa"/>
              <w:left w:w="140" w:type="dxa"/>
              <w:right w:w="110" w:type="dxa"/>
            </w:tcMar>
          </w:tcPr>
          <w:p>
            <w:pPr>
              <w:spacing w:after="0"/>
              <w:jc w:val="center"/>
            </w:pPr>
            <w:r>
              <w:rPr>
                <w:b/>
                <w:i w:val="0"/>
                <w:sz w:val="18"/>
              </w:rPr>
              <w:t>1.41</w:t>
            </w:r>
          </w:p>
        </w:tc>
        <w:tc>
          <w:tcPr>
            <w:tcW w:type="dxa" w:w="1474"/>
            <w:shd w:val="clear" w:color="auto" w:fill="F2F6FC"/>
            <w:tcMar>
              <w:top w:w="70" w:type="dxa"/>
              <w:bottom w:w="70" w:type="dxa"/>
              <w:left w:w="140" w:type="dxa"/>
              <w:right w:w="110" w:type="dxa"/>
            </w:tcMar>
          </w:tcPr>
          <w:p>
            <w:pPr>
              <w:spacing w:after="0"/>
              <w:jc w:val="center"/>
            </w:pPr>
            <w:r>
              <w:rPr>
                <w:b w:val="0"/>
                <w:i w:val="0"/>
                <w:sz w:val="18"/>
              </w:rPr>
              <w:t>2.83</w:t>
            </w:r>
          </w:p>
        </w:tc>
        <w:tc>
          <w:tcPr>
            <w:tcW w:type="dxa" w:w="2041"/>
            <w:shd w:val="clear" w:color="auto" w:fill="F2F6FC"/>
            <w:tcMar>
              <w:top w:w="70" w:type="dxa"/>
              <w:bottom w:w="70" w:type="dxa"/>
              <w:left w:w="140" w:type="dxa"/>
              <w:right w:w="110" w:type="dxa"/>
            </w:tcMar>
          </w:tcPr>
          <w:p>
            <w:pPr>
              <w:spacing w:after="0"/>
              <w:jc w:val="center"/>
            </w:pPr>
            <w:r>
              <w:rPr>
                <w:b w:val="0"/>
                <w:i w:val="0"/>
                <w:sz w:val="18"/>
              </w:rPr>
              <w:t>C2</w:t>
            </w:r>
          </w:p>
        </w:tc>
      </w:tr>
      <w:tr>
        <w:tc>
          <w:tcPr>
            <w:tcW w:type="dxa" w:w="1587"/>
          </w:tcPr>
          <w:p>
            <w:pPr>
              <w:spacing w:after="0"/>
              <w:jc w:val="center"/>
            </w:pPr>
            <w:r>
              <w:rPr>
                <w:b w:val="0"/>
                <w:i w:val="0"/>
                <w:sz w:val="18"/>
              </w:rPr>
              <w:t>A9 (10,12)</w:t>
            </w:r>
          </w:p>
        </w:tc>
        <w:tc>
          <w:tcPr>
            <w:tcW w:type="dxa" w:w="1474"/>
          </w:tcPr>
          <w:p>
            <w:pPr>
              <w:spacing w:after="0"/>
              <w:jc w:val="center"/>
            </w:pPr>
            <w:r>
              <w:rPr>
                <w:b w:val="0"/>
                <w:i w:val="0"/>
                <w:sz w:val="18"/>
              </w:rPr>
              <w:t>10.00</w:t>
            </w:r>
          </w:p>
        </w:tc>
        <w:tc>
          <w:tcPr>
            <w:tcW w:type="dxa" w:w="1474"/>
          </w:tcPr>
          <w:p>
            <w:pPr>
              <w:spacing w:after="0"/>
              <w:jc w:val="center"/>
            </w:pPr>
            <w:r>
              <w:rPr>
                <w:b w:val="0"/>
                <w:i w:val="0"/>
                <w:sz w:val="18"/>
              </w:rPr>
              <w:t>5.39</w:t>
            </w:r>
          </w:p>
        </w:tc>
        <w:tc>
          <w:tcPr>
            <w:tcW w:type="dxa" w:w="1474"/>
          </w:tcPr>
          <w:p>
            <w:pPr>
              <w:spacing w:after="0"/>
              <w:jc w:val="center"/>
            </w:pPr>
            <w:r>
              <w:rPr>
                <w:b/>
                <w:i w:val="0"/>
                <w:sz w:val="18"/>
              </w:rPr>
              <w:t>4.12</w:t>
            </w:r>
          </w:p>
        </w:tc>
        <w:tc>
          <w:tcPr>
            <w:tcW w:type="dxa" w:w="2041"/>
          </w:tcPr>
          <w:p>
            <w:pPr>
              <w:spacing w:after="0"/>
              <w:jc w:val="center"/>
            </w:pPr>
            <w:r>
              <w:rPr>
                <w:b w:val="0"/>
                <w:i w:val="0"/>
                <w:sz w:val="18"/>
              </w:rPr>
              <w:t>C3</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A10 (7,5)</w:t>
            </w:r>
          </w:p>
        </w:tc>
        <w:tc>
          <w:tcPr>
            <w:tcW w:type="dxa" w:w="1474"/>
            <w:shd w:val="clear" w:color="auto" w:fill="F2F6FC"/>
            <w:tcMar>
              <w:top w:w="70" w:type="dxa"/>
              <w:bottom w:w="70" w:type="dxa"/>
              <w:left w:w="140" w:type="dxa"/>
              <w:right w:w="110" w:type="dxa"/>
            </w:tcMar>
          </w:tcPr>
          <w:p>
            <w:pPr>
              <w:spacing w:after="0"/>
              <w:jc w:val="center"/>
            </w:pPr>
            <w:r>
              <w:rPr>
                <w:b/>
                <w:i w:val="0"/>
                <w:sz w:val="18"/>
              </w:rPr>
              <w:t>5.10</w:t>
            </w:r>
          </w:p>
        </w:tc>
        <w:tc>
          <w:tcPr>
            <w:tcW w:type="dxa" w:w="1474"/>
            <w:shd w:val="clear" w:color="auto" w:fill="F2F6FC"/>
            <w:tcMar>
              <w:top w:w="70" w:type="dxa"/>
              <w:bottom w:w="70" w:type="dxa"/>
              <w:left w:w="140" w:type="dxa"/>
              <w:right w:w="110" w:type="dxa"/>
            </w:tcMar>
          </w:tcPr>
          <w:p>
            <w:pPr>
              <w:spacing w:after="0"/>
              <w:jc w:val="center"/>
            </w:pPr>
            <w:r>
              <w:rPr>
                <w:b w:val="0"/>
                <w:i w:val="0"/>
                <w:sz w:val="18"/>
              </w:rPr>
              <w:t>5.39</w:t>
            </w:r>
          </w:p>
        </w:tc>
        <w:tc>
          <w:tcPr>
            <w:tcW w:type="dxa" w:w="1474"/>
            <w:shd w:val="clear" w:color="auto" w:fill="F2F6FC"/>
            <w:tcMar>
              <w:top w:w="70" w:type="dxa"/>
              <w:bottom w:w="70" w:type="dxa"/>
              <w:left w:w="140" w:type="dxa"/>
              <w:right w:w="110" w:type="dxa"/>
            </w:tcMar>
          </w:tcPr>
          <w:p>
            <w:pPr>
              <w:spacing w:after="0"/>
              <w:jc w:val="center"/>
            </w:pPr>
            <w:r>
              <w:rPr>
                <w:b w:val="0"/>
                <w:i w:val="0"/>
                <w:sz w:val="18"/>
              </w:rPr>
              <w:t>6.08</w:t>
            </w:r>
          </w:p>
        </w:tc>
        <w:tc>
          <w:tcPr>
            <w:tcW w:type="dxa" w:w="2041"/>
            <w:shd w:val="clear" w:color="auto" w:fill="F2F6FC"/>
            <w:tcMar>
              <w:top w:w="70" w:type="dxa"/>
              <w:bottom w:w="70" w:type="dxa"/>
              <w:left w:w="140" w:type="dxa"/>
              <w:right w:w="110" w:type="dxa"/>
            </w:tcMar>
          </w:tcPr>
          <w:p>
            <w:pPr>
              <w:spacing w:after="0"/>
              <w:jc w:val="center"/>
            </w:pPr>
            <w:r>
              <w:rPr>
                <w:b w:val="0"/>
                <w:i w:val="0"/>
                <w:sz w:val="18"/>
              </w:rPr>
              <w:t>C1</w:t>
            </w:r>
          </w:p>
        </w:tc>
      </w:tr>
      <w:tr>
        <w:tc>
          <w:tcPr>
            <w:tcW w:type="dxa" w:w="1587"/>
          </w:tcPr>
          <w:p>
            <w:pPr>
              <w:spacing w:after="0"/>
              <w:jc w:val="center"/>
            </w:pPr>
            <w:r>
              <w:rPr>
                <w:b w:val="0"/>
                <w:i w:val="0"/>
                <w:sz w:val="18"/>
              </w:rPr>
              <w:t>A11 (9,11)</w:t>
            </w:r>
          </w:p>
        </w:tc>
        <w:tc>
          <w:tcPr>
            <w:tcW w:type="dxa" w:w="1474"/>
          </w:tcPr>
          <w:p>
            <w:pPr>
              <w:spacing w:after="0"/>
              <w:jc w:val="center"/>
            </w:pPr>
            <w:r>
              <w:rPr>
                <w:b w:val="0"/>
                <w:i w:val="0"/>
                <w:sz w:val="18"/>
              </w:rPr>
              <w:t>8.60</w:t>
            </w:r>
          </w:p>
        </w:tc>
        <w:tc>
          <w:tcPr>
            <w:tcW w:type="dxa" w:w="1474"/>
          </w:tcPr>
          <w:p>
            <w:pPr>
              <w:spacing w:after="0"/>
              <w:jc w:val="center"/>
            </w:pPr>
            <w:r>
              <w:rPr>
                <w:b w:val="0"/>
                <w:i w:val="0"/>
                <w:sz w:val="18"/>
              </w:rPr>
              <w:t>4.12</w:t>
            </w:r>
          </w:p>
        </w:tc>
        <w:tc>
          <w:tcPr>
            <w:tcW w:type="dxa" w:w="1474"/>
          </w:tcPr>
          <w:p>
            <w:pPr>
              <w:spacing w:after="0"/>
              <w:jc w:val="center"/>
            </w:pPr>
            <w:r>
              <w:rPr>
                <w:b/>
                <w:i w:val="0"/>
                <w:sz w:val="18"/>
              </w:rPr>
              <w:t>3.00</w:t>
            </w:r>
          </w:p>
        </w:tc>
        <w:tc>
          <w:tcPr>
            <w:tcW w:type="dxa" w:w="2041"/>
          </w:tcPr>
          <w:p>
            <w:pPr>
              <w:spacing w:after="0"/>
              <w:jc w:val="center"/>
            </w:pPr>
            <w:r>
              <w:rPr>
                <w:b w:val="0"/>
                <w:i w:val="0"/>
                <w:sz w:val="18"/>
              </w:rPr>
              <w:t>C3</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A12 (4,6)</w:t>
            </w:r>
          </w:p>
        </w:tc>
        <w:tc>
          <w:tcPr>
            <w:tcW w:type="dxa" w:w="1474"/>
            <w:shd w:val="clear" w:color="auto" w:fill="F2F6FC"/>
            <w:tcMar>
              <w:top w:w="70" w:type="dxa"/>
              <w:bottom w:w="70" w:type="dxa"/>
              <w:left w:w="140" w:type="dxa"/>
              <w:right w:w="110" w:type="dxa"/>
            </w:tcMar>
          </w:tcPr>
          <w:p>
            <w:pPr>
              <w:spacing w:after="0"/>
              <w:jc w:val="center"/>
            </w:pPr>
            <w:r>
              <w:rPr>
                <w:b/>
                <w:i w:val="0"/>
                <w:sz w:val="18"/>
              </w:rPr>
              <w:t>2.00</w:t>
            </w:r>
          </w:p>
        </w:tc>
        <w:tc>
          <w:tcPr>
            <w:tcW w:type="dxa" w:w="1474"/>
            <w:shd w:val="clear" w:color="auto" w:fill="F2F6FC"/>
            <w:tcMar>
              <w:top w:w="70" w:type="dxa"/>
              <w:bottom w:w="70" w:type="dxa"/>
              <w:left w:w="140" w:type="dxa"/>
              <w:right w:w="110" w:type="dxa"/>
            </w:tcMar>
          </w:tcPr>
          <w:p>
            <w:pPr>
              <w:spacing w:after="0"/>
              <w:jc w:val="center"/>
            </w:pPr>
            <w:r>
              <w:rPr>
                <w:b w:val="0"/>
                <w:i w:val="0"/>
                <w:sz w:val="18"/>
              </w:rPr>
              <w:t>4.12</w:t>
            </w:r>
          </w:p>
        </w:tc>
        <w:tc>
          <w:tcPr>
            <w:tcW w:type="dxa" w:w="1474"/>
            <w:shd w:val="clear" w:color="auto" w:fill="F2F6FC"/>
            <w:tcMar>
              <w:top w:w="70" w:type="dxa"/>
              <w:bottom w:w="70" w:type="dxa"/>
              <w:left w:w="140" w:type="dxa"/>
              <w:right w:w="110" w:type="dxa"/>
            </w:tcMar>
          </w:tcPr>
          <w:p>
            <w:pPr>
              <w:spacing w:after="0"/>
              <w:jc w:val="center"/>
            </w:pPr>
            <w:r>
              <w:rPr>
                <w:b w:val="0"/>
                <w:i w:val="0"/>
                <w:sz w:val="18"/>
              </w:rPr>
              <w:t>5.39</w:t>
            </w:r>
          </w:p>
        </w:tc>
        <w:tc>
          <w:tcPr>
            <w:tcW w:type="dxa" w:w="2041"/>
            <w:shd w:val="clear" w:color="auto" w:fill="F2F6FC"/>
            <w:tcMar>
              <w:top w:w="70" w:type="dxa"/>
              <w:bottom w:w="70" w:type="dxa"/>
              <w:left w:w="140" w:type="dxa"/>
              <w:right w:w="110" w:type="dxa"/>
            </w:tcMar>
          </w:tcPr>
          <w:p>
            <w:pPr>
              <w:spacing w:after="0"/>
              <w:jc w:val="center"/>
            </w:pPr>
            <w:r>
              <w:rPr>
                <w:b w:val="0"/>
                <w:i w:val="0"/>
                <w:sz w:val="18"/>
              </w:rPr>
              <w:t>C1</w:t>
            </w:r>
          </w:p>
        </w:tc>
      </w:tr>
      <w:tr>
        <w:tc>
          <w:tcPr>
            <w:tcW w:type="dxa" w:w="1587"/>
          </w:tcPr>
          <w:p>
            <w:pPr>
              <w:spacing w:after="0"/>
              <w:jc w:val="center"/>
            </w:pPr>
            <w:r>
              <w:rPr>
                <w:b w:val="0"/>
                <w:i w:val="0"/>
                <w:sz w:val="18"/>
              </w:rPr>
              <w:t>A13 (3,10)</w:t>
            </w:r>
          </w:p>
        </w:tc>
        <w:tc>
          <w:tcPr>
            <w:tcW w:type="dxa" w:w="1474"/>
          </w:tcPr>
          <w:p>
            <w:pPr>
              <w:spacing w:after="0"/>
              <w:jc w:val="center"/>
            </w:pPr>
            <w:r>
              <w:rPr>
                <w:b w:val="0"/>
                <w:i w:val="0"/>
                <w:sz w:val="18"/>
              </w:rPr>
              <w:t>4.12</w:t>
            </w:r>
          </w:p>
        </w:tc>
        <w:tc>
          <w:tcPr>
            <w:tcW w:type="dxa" w:w="1474"/>
          </w:tcPr>
          <w:p>
            <w:pPr>
              <w:spacing w:after="0"/>
              <w:jc w:val="center"/>
            </w:pPr>
            <w:r>
              <w:rPr>
                <w:b/>
                <w:i w:val="0"/>
                <w:sz w:val="18"/>
              </w:rPr>
              <w:t>2.00</w:t>
            </w:r>
          </w:p>
        </w:tc>
        <w:tc>
          <w:tcPr>
            <w:tcW w:type="dxa" w:w="1474"/>
          </w:tcPr>
          <w:p>
            <w:pPr>
              <w:spacing w:after="0"/>
              <w:jc w:val="center"/>
            </w:pPr>
            <w:r>
              <w:rPr>
                <w:b w:val="0"/>
                <w:i w:val="0"/>
                <w:sz w:val="18"/>
              </w:rPr>
              <w:t>3.16</w:t>
            </w:r>
          </w:p>
        </w:tc>
        <w:tc>
          <w:tcPr>
            <w:tcW w:type="dxa" w:w="2041"/>
          </w:tcPr>
          <w:p>
            <w:pPr>
              <w:spacing w:after="0"/>
              <w:jc w:val="center"/>
            </w:pPr>
            <w:r>
              <w:rPr>
                <w:b w:val="0"/>
                <w:i w:val="0"/>
                <w:sz w:val="18"/>
              </w:rPr>
              <w:t>C2</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A14 (3,8)</w:t>
            </w:r>
          </w:p>
        </w:tc>
        <w:tc>
          <w:tcPr>
            <w:tcW w:type="dxa" w:w="1474"/>
            <w:shd w:val="clear" w:color="auto" w:fill="F2F6FC"/>
            <w:tcMar>
              <w:top w:w="70" w:type="dxa"/>
              <w:bottom w:w="70" w:type="dxa"/>
              <w:left w:w="140" w:type="dxa"/>
              <w:right w:w="110" w:type="dxa"/>
            </w:tcMar>
          </w:tcPr>
          <w:p>
            <w:pPr>
              <w:spacing w:after="0"/>
              <w:jc w:val="center"/>
            </w:pPr>
            <w:r>
              <w:rPr>
                <w:b/>
                <w:i w:val="0"/>
                <w:sz w:val="18"/>
              </w:rPr>
              <w:t>2.24</w:t>
            </w:r>
          </w:p>
        </w:tc>
        <w:tc>
          <w:tcPr>
            <w:tcW w:type="dxa" w:w="1474"/>
            <w:shd w:val="clear" w:color="auto" w:fill="F2F6FC"/>
            <w:tcMar>
              <w:top w:w="70" w:type="dxa"/>
              <w:bottom w:w="70" w:type="dxa"/>
              <w:left w:w="140" w:type="dxa"/>
              <w:right w:w="110" w:type="dxa"/>
            </w:tcMar>
          </w:tcPr>
          <w:p>
            <w:pPr>
              <w:spacing w:after="0"/>
              <w:jc w:val="center"/>
            </w:pPr>
            <w:r>
              <w:rPr>
                <w:b w:val="0"/>
                <w:i w:val="0"/>
                <w:sz w:val="18"/>
              </w:rPr>
              <w:t>2.83</w:t>
            </w:r>
          </w:p>
        </w:tc>
        <w:tc>
          <w:tcPr>
            <w:tcW w:type="dxa" w:w="1474"/>
            <w:shd w:val="clear" w:color="auto" w:fill="F2F6FC"/>
            <w:tcMar>
              <w:top w:w="70" w:type="dxa"/>
              <w:bottom w:w="70" w:type="dxa"/>
              <w:left w:w="140" w:type="dxa"/>
              <w:right w:w="110" w:type="dxa"/>
            </w:tcMar>
          </w:tcPr>
          <w:p>
            <w:pPr>
              <w:spacing w:after="0"/>
              <w:jc w:val="center"/>
            </w:pPr>
            <w:r>
              <w:rPr>
                <w:b w:val="0"/>
                <w:i w:val="0"/>
                <w:sz w:val="18"/>
              </w:rPr>
              <w:t>4.24</w:t>
            </w:r>
          </w:p>
        </w:tc>
        <w:tc>
          <w:tcPr>
            <w:tcW w:type="dxa" w:w="2041"/>
            <w:shd w:val="clear" w:color="auto" w:fill="F2F6FC"/>
            <w:tcMar>
              <w:top w:w="70" w:type="dxa"/>
              <w:bottom w:w="70" w:type="dxa"/>
              <w:left w:w="140" w:type="dxa"/>
              <w:right w:w="110" w:type="dxa"/>
            </w:tcMar>
          </w:tcPr>
          <w:p>
            <w:pPr>
              <w:spacing w:after="0"/>
              <w:jc w:val="center"/>
            </w:pPr>
            <w:r>
              <w:rPr>
                <w:b w:val="0"/>
                <w:i w:val="0"/>
                <w:sz w:val="18"/>
              </w:rPr>
              <w:t>C1</w:t>
            </w:r>
          </w:p>
        </w:tc>
      </w:tr>
      <w:tr>
        <w:tc>
          <w:tcPr>
            <w:tcW w:type="dxa" w:w="1587"/>
          </w:tcPr>
          <w:p>
            <w:pPr>
              <w:spacing w:after="0"/>
              <w:jc w:val="center"/>
            </w:pPr>
            <w:r>
              <w:rPr>
                <w:b w:val="0"/>
                <w:i w:val="0"/>
                <w:sz w:val="18"/>
              </w:rPr>
              <w:t>A15 (6,11)</w:t>
            </w:r>
          </w:p>
        </w:tc>
        <w:tc>
          <w:tcPr>
            <w:tcW w:type="dxa" w:w="1474"/>
          </w:tcPr>
          <w:p>
            <w:pPr>
              <w:spacing w:after="0"/>
              <w:jc w:val="center"/>
            </w:pPr>
            <w:r>
              <w:rPr>
                <w:b w:val="0"/>
                <w:i w:val="0"/>
                <w:sz w:val="18"/>
              </w:rPr>
              <w:t>6.40</w:t>
            </w:r>
          </w:p>
        </w:tc>
        <w:tc>
          <w:tcPr>
            <w:tcW w:type="dxa" w:w="1474"/>
          </w:tcPr>
          <w:p>
            <w:pPr>
              <w:spacing w:after="0"/>
              <w:jc w:val="center"/>
            </w:pPr>
            <w:r>
              <w:rPr>
                <w:b w:val="0"/>
                <w:i w:val="0"/>
                <w:sz w:val="18"/>
              </w:rPr>
              <w:t>1.41</w:t>
            </w:r>
          </w:p>
        </w:tc>
        <w:tc>
          <w:tcPr>
            <w:tcW w:type="dxa" w:w="1474"/>
          </w:tcPr>
          <w:p>
            <w:pPr>
              <w:spacing w:after="0"/>
              <w:jc w:val="center"/>
            </w:pPr>
            <w:r>
              <w:rPr>
                <w:b/>
                <w:i w:val="0"/>
                <w:sz w:val="18"/>
              </w:rPr>
              <w:t>0</w:t>
            </w:r>
          </w:p>
        </w:tc>
        <w:tc>
          <w:tcPr>
            <w:tcW w:type="dxa" w:w="2041"/>
          </w:tcPr>
          <w:p>
            <w:pPr>
              <w:spacing w:after="0"/>
              <w:jc w:val="center"/>
            </w:pPr>
            <w:r>
              <w:rPr>
                <w:b w:val="0"/>
                <w:i w:val="0"/>
                <w:sz w:val="18"/>
              </w:rPr>
              <w:t>C3</w:t>
            </w:r>
          </w:p>
        </w:tc>
      </w:tr>
    </w:tbl>
    <w:p>
      <w:pPr>
        <w:spacing w:after="0"/>
      </w:pPr>
    </w:p>
    <w:p>
      <w:r>
        <w:rPr>
          <w:b w:val="0"/>
          <w:i w:val="0"/>
        </w:rPr>
        <w:t xml:space="preserve">C1 = {A2, A5, A6, A10, A12, A14} → μ = ((2+6+1+7+4+3)/6, (6+4+2+5+6+8)/6) = (23/6, 31/6) = </w:t>
      </w:r>
      <w:r>
        <w:rPr>
          <w:b/>
          <w:i w:val="0"/>
        </w:rPr>
        <w:t>(3.833, 5.167)</w:t>
      </w:r>
    </w:p>
    <w:p>
      <w:r>
        <w:rPr>
          <w:b w:val="0"/>
          <w:i w:val="0"/>
        </w:rPr>
        <w:t xml:space="preserve">C2 = {A1, A4, A7, A8, A13} → μ = (20/5, 48/5) = </w:t>
      </w:r>
      <w:r>
        <w:rPr>
          <w:b/>
          <w:i w:val="0"/>
        </w:rPr>
        <w:t>(4, 9.6)</w:t>
      </w:r>
    </w:p>
    <w:p>
      <w:r>
        <w:rPr>
          <w:b w:val="0"/>
          <w:i w:val="0"/>
        </w:rPr>
        <w:t xml:space="preserve">C3 = {A3, A9, A11, A15} → μ = (36/4, 45/4) = </w:t>
      </w:r>
      <w:r>
        <w:rPr>
          <w:b/>
          <w:i w:val="0"/>
        </w:rPr>
        <w:t>(9, 11.25)</w:t>
      </w:r>
    </w:p>
    <w:p>
      <w:r>
        <w:rPr>
          <w:b/>
          <w:i w:val="0"/>
        </w:rPr>
        <w:t>Round 2</w:t>
      </w:r>
      <w:r>
        <w:rPr>
          <w:b w:val="0"/>
          <w:i w:val="0"/>
        </w:rPr>
        <w:t xml:space="preserve"> — centroids (3.833, 5.167), (4, 9.6), (9, 11.25):</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shd w:val="clear" w:color="auto" w:fill="1F3864"/>
            <w:tcMar>
              <w:top w:w="70" w:type="dxa"/>
              <w:bottom w:w="70" w:type="dxa"/>
              <w:left w:w="140" w:type="dxa"/>
              <w:right w:w="110" w:type="dxa"/>
            </w:tcMar>
          </w:tcPr>
          <w:p>
            <w:pPr>
              <w:jc w:val="center"/>
            </w:pPr>
            <w:r>
              <w:rPr>
                <w:b/>
                <w:i w:val="0"/>
                <w:color w:val="FFFFFF"/>
                <w:sz w:val="18"/>
              </w:rPr>
              <w:t>Point</w:t>
            </w:r>
          </w:p>
        </w:tc>
        <w:tc>
          <w:tcPr>
            <w:tcW w:type="dxa" w:w="1474"/>
            <w:shd w:val="clear" w:color="auto" w:fill="1F3864"/>
            <w:tcMar>
              <w:top w:w="70" w:type="dxa"/>
              <w:bottom w:w="70" w:type="dxa"/>
              <w:left w:w="140" w:type="dxa"/>
              <w:right w:w="110" w:type="dxa"/>
            </w:tcMar>
          </w:tcPr>
          <w:p>
            <w:pPr>
              <w:jc w:val="center"/>
            </w:pPr>
            <w:r>
              <w:rPr>
                <w:b/>
                <w:i w:val="0"/>
                <w:color w:val="FFFFFF"/>
                <w:sz w:val="18"/>
              </w:rPr>
              <w:t>d to C1</w:t>
            </w:r>
          </w:p>
        </w:tc>
        <w:tc>
          <w:tcPr>
            <w:tcW w:type="dxa" w:w="1474"/>
            <w:shd w:val="clear" w:color="auto" w:fill="1F3864"/>
            <w:tcMar>
              <w:top w:w="70" w:type="dxa"/>
              <w:bottom w:w="70" w:type="dxa"/>
              <w:left w:w="140" w:type="dxa"/>
              <w:right w:w="110" w:type="dxa"/>
            </w:tcMar>
          </w:tcPr>
          <w:p>
            <w:pPr>
              <w:jc w:val="center"/>
            </w:pPr>
            <w:r>
              <w:rPr>
                <w:b/>
                <w:i w:val="0"/>
                <w:color w:val="FFFFFF"/>
                <w:sz w:val="18"/>
              </w:rPr>
              <w:t>d to C2</w:t>
            </w:r>
          </w:p>
        </w:tc>
        <w:tc>
          <w:tcPr>
            <w:tcW w:type="dxa" w:w="1474"/>
            <w:shd w:val="clear" w:color="auto" w:fill="1F3864"/>
            <w:tcMar>
              <w:top w:w="70" w:type="dxa"/>
              <w:bottom w:w="70" w:type="dxa"/>
              <w:left w:w="140" w:type="dxa"/>
              <w:right w:w="110" w:type="dxa"/>
            </w:tcMar>
          </w:tcPr>
          <w:p>
            <w:pPr>
              <w:jc w:val="center"/>
            </w:pPr>
            <w:r>
              <w:rPr>
                <w:b/>
                <w:i w:val="0"/>
                <w:color w:val="FFFFFF"/>
                <w:sz w:val="18"/>
              </w:rPr>
              <w:t>d to C3</w:t>
            </w:r>
          </w:p>
        </w:tc>
        <w:tc>
          <w:tcPr>
            <w:tcW w:type="dxa" w:w="2041"/>
            <w:shd w:val="clear" w:color="auto" w:fill="1F3864"/>
            <w:tcMar>
              <w:top w:w="70" w:type="dxa"/>
              <w:bottom w:w="70" w:type="dxa"/>
              <w:left w:w="140" w:type="dxa"/>
              <w:right w:w="110" w:type="dxa"/>
            </w:tcMar>
          </w:tcPr>
          <w:p>
            <w:pPr>
              <w:jc w:val="center"/>
            </w:pPr>
            <w:r>
              <w:rPr>
                <w:b/>
                <w:i w:val="0"/>
                <w:color w:val="FFFFFF"/>
                <w:sz w:val="18"/>
              </w:rPr>
              <w:t>Assigned</w:t>
            </w:r>
          </w:p>
        </w:tc>
      </w:tr>
      <w:tr>
        <w:tc>
          <w:tcPr>
            <w:tcW w:type="dxa" w:w="1587"/>
          </w:tcPr>
          <w:p>
            <w:pPr>
              <w:spacing w:after="0"/>
              <w:jc w:val="center"/>
            </w:pPr>
            <w:r>
              <w:rPr>
                <w:b w:val="0"/>
                <w:i w:val="0"/>
                <w:sz w:val="18"/>
              </w:rPr>
              <w:t>A1</w:t>
            </w:r>
          </w:p>
        </w:tc>
        <w:tc>
          <w:tcPr>
            <w:tcW w:type="dxa" w:w="1474"/>
          </w:tcPr>
          <w:p>
            <w:pPr>
              <w:spacing w:after="0"/>
              <w:jc w:val="center"/>
            </w:pPr>
            <w:r>
              <w:rPr>
                <w:b w:val="0"/>
                <w:i w:val="0"/>
                <w:sz w:val="18"/>
              </w:rPr>
              <w:t>5.17</w:t>
            </w:r>
          </w:p>
        </w:tc>
        <w:tc>
          <w:tcPr>
            <w:tcW w:type="dxa" w:w="1474"/>
          </w:tcPr>
          <w:p>
            <w:pPr>
              <w:spacing w:after="0"/>
              <w:jc w:val="center"/>
            </w:pPr>
            <w:r>
              <w:rPr>
                <w:b/>
                <w:i w:val="0"/>
                <w:sz w:val="18"/>
              </w:rPr>
              <w:t>2.04</w:t>
            </w:r>
          </w:p>
        </w:tc>
        <w:tc>
          <w:tcPr>
            <w:tcW w:type="dxa" w:w="1474"/>
          </w:tcPr>
          <w:p>
            <w:pPr>
              <w:spacing w:after="0"/>
              <w:jc w:val="center"/>
            </w:pPr>
            <w:r>
              <w:rPr>
                <w:b w:val="0"/>
                <w:i w:val="0"/>
                <w:sz w:val="18"/>
              </w:rPr>
              <w:t>7.11</w:t>
            </w:r>
          </w:p>
        </w:tc>
        <w:tc>
          <w:tcPr>
            <w:tcW w:type="dxa" w:w="2041"/>
          </w:tcPr>
          <w:p>
            <w:pPr>
              <w:spacing w:after="0"/>
              <w:jc w:val="center"/>
            </w:pPr>
            <w:r>
              <w:rPr>
                <w:b w:val="0"/>
                <w:i w:val="0"/>
                <w:sz w:val="18"/>
              </w:rPr>
              <w:t>C2</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A2</w:t>
            </w:r>
          </w:p>
        </w:tc>
        <w:tc>
          <w:tcPr>
            <w:tcW w:type="dxa" w:w="1474"/>
            <w:shd w:val="clear" w:color="auto" w:fill="F2F6FC"/>
            <w:tcMar>
              <w:top w:w="70" w:type="dxa"/>
              <w:bottom w:w="70" w:type="dxa"/>
              <w:left w:w="140" w:type="dxa"/>
              <w:right w:w="110" w:type="dxa"/>
            </w:tcMar>
          </w:tcPr>
          <w:p>
            <w:pPr>
              <w:spacing w:after="0"/>
              <w:jc w:val="center"/>
            </w:pPr>
            <w:r>
              <w:rPr>
                <w:b/>
                <w:i w:val="0"/>
                <w:sz w:val="18"/>
              </w:rPr>
              <w:t>2.01</w:t>
            </w:r>
          </w:p>
        </w:tc>
        <w:tc>
          <w:tcPr>
            <w:tcW w:type="dxa" w:w="1474"/>
            <w:shd w:val="clear" w:color="auto" w:fill="F2F6FC"/>
            <w:tcMar>
              <w:top w:w="70" w:type="dxa"/>
              <w:bottom w:w="70" w:type="dxa"/>
              <w:left w:w="140" w:type="dxa"/>
              <w:right w:w="110" w:type="dxa"/>
            </w:tcMar>
          </w:tcPr>
          <w:p>
            <w:pPr>
              <w:spacing w:after="0"/>
              <w:jc w:val="center"/>
            </w:pPr>
            <w:r>
              <w:rPr>
                <w:b w:val="0"/>
                <w:i w:val="0"/>
                <w:sz w:val="18"/>
              </w:rPr>
              <w:t>4.12</w:t>
            </w:r>
          </w:p>
        </w:tc>
        <w:tc>
          <w:tcPr>
            <w:tcW w:type="dxa" w:w="1474"/>
            <w:shd w:val="clear" w:color="auto" w:fill="F2F6FC"/>
            <w:tcMar>
              <w:top w:w="70" w:type="dxa"/>
              <w:bottom w:w="70" w:type="dxa"/>
              <w:left w:w="140" w:type="dxa"/>
              <w:right w:w="110" w:type="dxa"/>
            </w:tcMar>
          </w:tcPr>
          <w:p>
            <w:pPr>
              <w:spacing w:after="0"/>
              <w:jc w:val="center"/>
            </w:pPr>
            <w:r>
              <w:rPr>
                <w:b w:val="0"/>
                <w:i w:val="0"/>
                <w:sz w:val="18"/>
              </w:rPr>
              <w:t>8.75</w:t>
            </w:r>
          </w:p>
        </w:tc>
        <w:tc>
          <w:tcPr>
            <w:tcW w:type="dxa" w:w="2041"/>
            <w:shd w:val="clear" w:color="auto" w:fill="F2F6FC"/>
            <w:tcMar>
              <w:top w:w="70" w:type="dxa"/>
              <w:bottom w:w="70" w:type="dxa"/>
              <w:left w:w="140" w:type="dxa"/>
              <w:right w:w="110" w:type="dxa"/>
            </w:tcMar>
          </w:tcPr>
          <w:p>
            <w:pPr>
              <w:spacing w:after="0"/>
              <w:jc w:val="center"/>
            </w:pPr>
            <w:r>
              <w:rPr>
                <w:b w:val="0"/>
                <w:i w:val="0"/>
                <w:sz w:val="18"/>
              </w:rPr>
              <w:t>C1</w:t>
            </w:r>
          </w:p>
        </w:tc>
      </w:tr>
      <w:tr>
        <w:tc>
          <w:tcPr>
            <w:tcW w:type="dxa" w:w="1587"/>
          </w:tcPr>
          <w:p>
            <w:pPr>
              <w:spacing w:after="0"/>
              <w:jc w:val="center"/>
            </w:pPr>
            <w:r>
              <w:rPr>
                <w:b w:val="0"/>
                <w:i w:val="0"/>
                <w:sz w:val="18"/>
              </w:rPr>
              <w:t>A3</w:t>
            </w:r>
          </w:p>
        </w:tc>
        <w:tc>
          <w:tcPr>
            <w:tcW w:type="dxa" w:w="1474"/>
          </w:tcPr>
          <w:p>
            <w:pPr>
              <w:spacing w:after="0"/>
              <w:jc w:val="center"/>
            </w:pPr>
            <w:r>
              <w:rPr>
                <w:b w:val="0"/>
                <w:i w:val="0"/>
                <w:sz w:val="18"/>
              </w:rPr>
              <w:t>9.24</w:t>
            </w:r>
          </w:p>
        </w:tc>
        <w:tc>
          <w:tcPr>
            <w:tcW w:type="dxa" w:w="1474"/>
          </w:tcPr>
          <w:p>
            <w:pPr>
              <w:spacing w:after="0"/>
              <w:jc w:val="center"/>
            </w:pPr>
            <w:r>
              <w:rPr>
                <w:b w:val="0"/>
                <w:i w:val="0"/>
                <w:sz w:val="18"/>
              </w:rPr>
              <w:t>7.14</w:t>
            </w:r>
          </w:p>
        </w:tc>
        <w:tc>
          <w:tcPr>
            <w:tcW w:type="dxa" w:w="1474"/>
          </w:tcPr>
          <w:p>
            <w:pPr>
              <w:spacing w:after="0"/>
              <w:jc w:val="center"/>
            </w:pPr>
            <w:r>
              <w:rPr>
                <w:b/>
                <w:i w:val="0"/>
                <w:sz w:val="18"/>
              </w:rPr>
              <w:t>2.02</w:t>
            </w:r>
          </w:p>
        </w:tc>
        <w:tc>
          <w:tcPr>
            <w:tcW w:type="dxa" w:w="2041"/>
          </w:tcPr>
          <w:p>
            <w:pPr>
              <w:spacing w:after="0"/>
              <w:jc w:val="center"/>
            </w:pPr>
            <w:r>
              <w:rPr>
                <w:b w:val="0"/>
                <w:i w:val="0"/>
                <w:sz w:val="18"/>
              </w:rPr>
              <w:t>C3</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A4</w:t>
            </w:r>
          </w:p>
        </w:tc>
        <w:tc>
          <w:tcPr>
            <w:tcW w:type="dxa" w:w="1474"/>
            <w:shd w:val="clear" w:color="auto" w:fill="F2F6FC"/>
            <w:tcMar>
              <w:top w:w="70" w:type="dxa"/>
              <w:bottom w:w="70" w:type="dxa"/>
              <w:left w:w="140" w:type="dxa"/>
              <w:right w:w="110" w:type="dxa"/>
            </w:tcMar>
          </w:tcPr>
          <w:p>
            <w:pPr>
              <w:spacing w:after="0"/>
              <w:jc w:val="center"/>
            </w:pPr>
            <w:r>
              <w:rPr>
                <w:b w:val="0"/>
                <w:i w:val="0"/>
                <w:sz w:val="18"/>
              </w:rPr>
              <w:t>4.40</w:t>
            </w:r>
          </w:p>
        </w:tc>
        <w:tc>
          <w:tcPr>
            <w:tcW w:type="dxa" w:w="1474"/>
            <w:shd w:val="clear" w:color="auto" w:fill="F2F6FC"/>
            <w:tcMar>
              <w:top w:w="70" w:type="dxa"/>
              <w:bottom w:w="70" w:type="dxa"/>
              <w:left w:w="140" w:type="dxa"/>
              <w:right w:w="110" w:type="dxa"/>
            </w:tcMar>
          </w:tcPr>
          <w:p>
            <w:pPr>
              <w:spacing w:after="0"/>
              <w:jc w:val="center"/>
            </w:pPr>
            <w:r>
              <w:rPr>
                <w:b/>
                <w:i w:val="0"/>
                <w:sz w:val="18"/>
              </w:rPr>
              <w:t>2.09</w:t>
            </w:r>
          </w:p>
        </w:tc>
        <w:tc>
          <w:tcPr>
            <w:tcW w:type="dxa" w:w="1474"/>
            <w:shd w:val="clear" w:color="auto" w:fill="F2F6FC"/>
            <w:tcMar>
              <w:top w:w="70" w:type="dxa"/>
              <w:bottom w:w="70" w:type="dxa"/>
              <w:left w:w="140" w:type="dxa"/>
              <w:right w:w="110" w:type="dxa"/>
            </w:tcMar>
          </w:tcPr>
          <w:p>
            <w:pPr>
              <w:spacing w:after="0"/>
              <w:jc w:val="center"/>
            </w:pPr>
            <w:r>
              <w:rPr>
                <w:b w:val="0"/>
                <w:i w:val="0"/>
                <w:sz w:val="18"/>
              </w:rPr>
              <w:t>3.75</w:t>
            </w:r>
          </w:p>
        </w:tc>
        <w:tc>
          <w:tcPr>
            <w:tcW w:type="dxa" w:w="2041"/>
            <w:shd w:val="clear" w:color="auto" w:fill="F2F6FC"/>
            <w:tcMar>
              <w:top w:w="70" w:type="dxa"/>
              <w:bottom w:w="70" w:type="dxa"/>
              <w:left w:w="140" w:type="dxa"/>
              <w:right w:w="110" w:type="dxa"/>
            </w:tcMar>
          </w:tcPr>
          <w:p>
            <w:pPr>
              <w:spacing w:after="0"/>
              <w:jc w:val="center"/>
            </w:pPr>
            <w:r>
              <w:rPr>
                <w:b w:val="0"/>
                <w:i w:val="0"/>
                <w:sz w:val="18"/>
              </w:rPr>
              <w:t>C2</w:t>
            </w:r>
          </w:p>
        </w:tc>
      </w:tr>
      <w:tr>
        <w:tc>
          <w:tcPr>
            <w:tcW w:type="dxa" w:w="1587"/>
          </w:tcPr>
          <w:p>
            <w:pPr>
              <w:spacing w:after="0"/>
              <w:jc w:val="center"/>
            </w:pPr>
            <w:r>
              <w:rPr>
                <w:b w:val="0"/>
                <w:i w:val="0"/>
                <w:sz w:val="18"/>
              </w:rPr>
              <w:t>A5</w:t>
            </w:r>
          </w:p>
        </w:tc>
        <w:tc>
          <w:tcPr>
            <w:tcW w:type="dxa" w:w="1474"/>
          </w:tcPr>
          <w:p>
            <w:pPr>
              <w:spacing w:after="0"/>
              <w:jc w:val="center"/>
            </w:pPr>
            <w:r>
              <w:rPr>
                <w:b/>
                <w:i w:val="0"/>
                <w:sz w:val="18"/>
              </w:rPr>
              <w:t>2.46</w:t>
            </w:r>
          </w:p>
        </w:tc>
        <w:tc>
          <w:tcPr>
            <w:tcW w:type="dxa" w:w="1474"/>
          </w:tcPr>
          <w:p>
            <w:pPr>
              <w:spacing w:after="0"/>
              <w:jc w:val="center"/>
            </w:pPr>
            <w:r>
              <w:rPr>
                <w:b w:val="0"/>
                <w:i w:val="0"/>
                <w:sz w:val="18"/>
              </w:rPr>
              <w:t>5.95</w:t>
            </w:r>
          </w:p>
        </w:tc>
        <w:tc>
          <w:tcPr>
            <w:tcW w:type="dxa" w:w="1474"/>
          </w:tcPr>
          <w:p>
            <w:pPr>
              <w:spacing w:after="0"/>
              <w:jc w:val="center"/>
            </w:pPr>
            <w:r>
              <w:rPr>
                <w:b w:val="0"/>
                <w:i w:val="0"/>
                <w:sz w:val="18"/>
              </w:rPr>
              <w:t>7.85</w:t>
            </w:r>
          </w:p>
        </w:tc>
        <w:tc>
          <w:tcPr>
            <w:tcW w:type="dxa" w:w="2041"/>
          </w:tcPr>
          <w:p>
            <w:pPr>
              <w:spacing w:after="0"/>
              <w:jc w:val="center"/>
            </w:pPr>
            <w:r>
              <w:rPr>
                <w:b w:val="0"/>
                <w:i w:val="0"/>
                <w:sz w:val="18"/>
              </w:rPr>
              <w:t>C1</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A6</w:t>
            </w:r>
          </w:p>
        </w:tc>
        <w:tc>
          <w:tcPr>
            <w:tcW w:type="dxa" w:w="1474"/>
            <w:shd w:val="clear" w:color="auto" w:fill="F2F6FC"/>
            <w:tcMar>
              <w:top w:w="70" w:type="dxa"/>
              <w:bottom w:w="70" w:type="dxa"/>
              <w:left w:w="140" w:type="dxa"/>
              <w:right w:w="110" w:type="dxa"/>
            </w:tcMar>
          </w:tcPr>
          <w:p>
            <w:pPr>
              <w:spacing w:after="0"/>
              <w:jc w:val="center"/>
            </w:pPr>
            <w:r>
              <w:rPr>
                <w:b/>
                <w:i w:val="0"/>
                <w:sz w:val="18"/>
              </w:rPr>
              <w:t>4.25</w:t>
            </w:r>
          </w:p>
        </w:tc>
        <w:tc>
          <w:tcPr>
            <w:tcW w:type="dxa" w:w="1474"/>
            <w:shd w:val="clear" w:color="auto" w:fill="F2F6FC"/>
            <w:tcMar>
              <w:top w:w="70" w:type="dxa"/>
              <w:bottom w:w="70" w:type="dxa"/>
              <w:left w:w="140" w:type="dxa"/>
              <w:right w:w="110" w:type="dxa"/>
            </w:tcMar>
          </w:tcPr>
          <w:p>
            <w:pPr>
              <w:spacing w:after="0"/>
              <w:jc w:val="center"/>
            </w:pPr>
            <w:r>
              <w:rPr>
                <w:b w:val="0"/>
                <w:i w:val="0"/>
                <w:sz w:val="18"/>
              </w:rPr>
              <w:t>8.17</w:t>
            </w:r>
          </w:p>
        </w:tc>
        <w:tc>
          <w:tcPr>
            <w:tcW w:type="dxa" w:w="1474"/>
            <w:shd w:val="clear" w:color="auto" w:fill="F2F6FC"/>
            <w:tcMar>
              <w:top w:w="70" w:type="dxa"/>
              <w:bottom w:w="70" w:type="dxa"/>
              <w:left w:w="140" w:type="dxa"/>
              <w:right w:w="110" w:type="dxa"/>
            </w:tcMar>
          </w:tcPr>
          <w:p>
            <w:pPr>
              <w:spacing w:after="0"/>
              <w:jc w:val="center"/>
            </w:pPr>
            <w:r>
              <w:rPr>
                <w:b w:val="0"/>
                <w:i w:val="0"/>
                <w:sz w:val="18"/>
              </w:rPr>
              <w:t>12.23</w:t>
            </w:r>
          </w:p>
        </w:tc>
        <w:tc>
          <w:tcPr>
            <w:tcW w:type="dxa" w:w="2041"/>
            <w:shd w:val="clear" w:color="auto" w:fill="F2F6FC"/>
            <w:tcMar>
              <w:top w:w="70" w:type="dxa"/>
              <w:bottom w:w="70" w:type="dxa"/>
              <w:left w:w="140" w:type="dxa"/>
              <w:right w:w="110" w:type="dxa"/>
            </w:tcMar>
          </w:tcPr>
          <w:p>
            <w:pPr>
              <w:spacing w:after="0"/>
              <w:jc w:val="center"/>
            </w:pPr>
            <w:r>
              <w:rPr>
                <w:b w:val="0"/>
                <w:i w:val="0"/>
                <w:sz w:val="18"/>
              </w:rPr>
              <w:t>C1</w:t>
            </w:r>
          </w:p>
        </w:tc>
      </w:tr>
      <w:tr>
        <w:tc>
          <w:tcPr>
            <w:tcW w:type="dxa" w:w="1587"/>
          </w:tcPr>
          <w:p>
            <w:pPr>
              <w:spacing w:after="0"/>
              <w:jc w:val="center"/>
            </w:pPr>
            <w:r>
              <w:rPr>
                <w:b w:val="0"/>
                <w:i w:val="0"/>
                <w:sz w:val="18"/>
              </w:rPr>
              <w:t>A7</w:t>
            </w:r>
          </w:p>
        </w:tc>
        <w:tc>
          <w:tcPr>
            <w:tcW w:type="dxa" w:w="1474"/>
          </w:tcPr>
          <w:p>
            <w:pPr>
              <w:spacing w:after="0"/>
              <w:jc w:val="center"/>
            </w:pPr>
            <w:r>
              <w:rPr>
                <w:b w:val="0"/>
                <w:i w:val="0"/>
                <w:sz w:val="18"/>
              </w:rPr>
              <w:t>4.97</w:t>
            </w:r>
          </w:p>
        </w:tc>
        <w:tc>
          <w:tcPr>
            <w:tcW w:type="dxa" w:w="1474"/>
          </w:tcPr>
          <w:p>
            <w:pPr>
              <w:spacing w:after="0"/>
              <w:jc w:val="center"/>
            </w:pPr>
            <w:r>
              <w:rPr>
                <w:b/>
                <w:i w:val="0"/>
                <w:sz w:val="18"/>
              </w:rPr>
              <w:t>1.08</w:t>
            </w:r>
          </w:p>
        </w:tc>
        <w:tc>
          <w:tcPr>
            <w:tcW w:type="dxa" w:w="1474"/>
          </w:tcPr>
          <w:p>
            <w:pPr>
              <w:spacing w:after="0"/>
              <w:jc w:val="center"/>
            </w:pPr>
            <w:r>
              <w:rPr>
                <w:b w:val="0"/>
                <w:i w:val="0"/>
                <w:sz w:val="18"/>
              </w:rPr>
              <w:t>4.19</w:t>
            </w:r>
          </w:p>
        </w:tc>
        <w:tc>
          <w:tcPr>
            <w:tcW w:type="dxa" w:w="2041"/>
          </w:tcPr>
          <w:p>
            <w:pPr>
              <w:spacing w:after="0"/>
              <w:jc w:val="center"/>
            </w:pPr>
            <w:r>
              <w:rPr>
                <w:b w:val="0"/>
                <w:i w:val="0"/>
                <w:sz w:val="18"/>
              </w:rPr>
              <w:t>C2</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A8</w:t>
            </w:r>
          </w:p>
        </w:tc>
        <w:tc>
          <w:tcPr>
            <w:tcW w:type="dxa" w:w="1474"/>
            <w:shd w:val="clear" w:color="auto" w:fill="F2F6FC"/>
            <w:tcMar>
              <w:top w:w="70" w:type="dxa"/>
              <w:bottom w:w="70" w:type="dxa"/>
              <w:left w:w="140" w:type="dxa"/>
              <w:right w:w="110" w:type="dxa"/>
            </w:tcMar>
          </w:tcPr>
          <w:p>
            <w:pPr>
              <w:spacing w:after="0"/>
              <w:jc w:val="center"/>
            </w:pPr>
            <w:r>
              <w:rPr>
                <w:b w:val="0"/>
                <w:i w:val="0"/>
                <w:sz w:val="18"/>
              </w:rPr>
              <w:t>3.84</w:t>
            </w:r>
          </w:p>
        </w:tc>
        <w:tc>
          <w:tcPr>
            <w:tcW w:type="dxa" w:w="1474"/>
            <w:shd w:val="clear" w:color="auto" w:fill="F2F6FC"/>
            <w:tcMar>
              <w:top w:w="70" w:type="dxa"/>
              <w:bottom w:w="70" w:type="dxa"/>
              <w:left w:w="140" w:type="dxa"/>
              <w:right w:w="110" w:type="dxa"/>
            </w:tcMar>
          </w:tcPr>
          <w:p>
            <w:pPr>
              <w:spacing w:after="0"/>
              <w:jc w:val="center"/>
            </w:pPr>
            <w:r>
              <w:rPr>
                <w:b/>
                <w:i w:val="0"/>
                <w:sz w:val="18"/>
              </w:rPr>
              <w:t>0.60</w:t>
            </w:r>
          </w:p>
        </w:tc>
        <w:tc>
          <w:tcPr>
            <w:tcW w:type="dxa" w:w="1474"/>
            <w:shd w:val="clear" w:color="auto" w:fill="F2F6FC"/>
            <w:tcMar>
              <w:top w:w="70" w:type="dxa"/>
              <w:bottom w:w="70" w:type="dxa"/>
              <w:left w:w="140" w:type="dxa"/>
              <w:right w:w="110" w:type="dxa"/>
            </w:tcMar>
          </w:tcPr>
          <w:p>
            <w:pPr>
              <w:spacing w:after="0"/>
              <w:jc w:val="center"/>
            </w:pPr>
            <w:r>
              <w:rPr>
                <w:b w:val="0"/>
                <w:i w:val="0"/>
                <w:sz w:val="18"/>
              </w:rPr>
              <w:t>5.48</w:t>
            </w:r>
          </w:p>
        </w:tc>
        <w:tc>
          <w:tcPr>
            <w:tcW w:type="dxa" w:w="2041"/>
            <w:shd w:val="clear" w:color="auto" w:fill="F2F6FC"/>
            <w:tcMar>
              <w:top w:w="70" w:type="dxa"/>
              <w:bottom w:w="70" w:type="dxa"/>
              <w:left w:w="140" w:type="dxa"/>
              <w:right w:w="110" w:type="dxa"/>
            </w:tcMar>
          </w:tcPr>
          <w:p>
            <w:pPr>
              <w:spacing w:after="0"/>
              <w:jc w:val="center"/>
            </w:pPr>
            <w:r>
              <w:rPr>
                <w:b w:val="0"/>
                <w:i w:val="0"/>
                <w:sz w:val="18"/>
              </w:rPr>
              <w:t>C2</w:t>
            </w:r>
          </w:p>
        </w:tc>
      </w:tr>
      <w:tr>
        <w:tc>
          <w:tcPr>
            <w:tcW w:type="dxa" w:w="1587"/>
          </w:tcPr>
          <w:p>
            <w:pPr>
              <w:spacing w:after="0"/>
              <w:jc w:val="center"/>
            </w:pPr>
            <w:r>
              <w:rPr>
                <w:b w:val="0"/>
                <w:i w:val="0"/>
                <w:sz w:val="18"/>
              </w:rPr>
              <w:t>A9</w:t>
            </w:r>
          </w:p>
        </w:tc>
        <w:tc>
          <w:tcPr>
            <w:tcW w:type="dxa" w:w="1474"/>
          </w:tcPr>
          <w:p>
            <w:pPr>
              <w:spacing w:after="0"/>
              <w:jc w:val="center"/>
            </w:pPr>
            <w:r>
              <w:rPr>
                <w:b w:val="0"/>
                <w:i w:val="0"/>
                <w:sz w:val="18"/>
              </w:rPr>
              <w:t>9.20</w:t>
            </w:r>
          </w:p>
        </w:tc>
        <w:tc>
          <w:tcPr>
            <w:tcW w:type="dxa" w:w="1474"/>
          </w:tcPr>
          <w:p>
            <w:pPr>
              <w:spacing w:after="0"/>
              <w:jc w:val="center"/>
            </w:pPr>
            <w:r>
              <w:rPr>
                <w:b w:val="0"/>
                <w:i w:val="0"/>
                <w:sz w:val="18"/>
              </w:rPr>
              <w:t>6.46</w:t>
            </w:r>
          </w:p>
        </w:tc>
        <w:tc>
          <w:tcPr>
            <w:tcW w:type="dxa" w:w="1474"/>
          </w:tcPr>
          <w:p>
            <w:pPr>
              <w:spacing w:after="0"/>
              <w:jc w:val="center"/>
            </w:pPr>
            <w:r>
              <w:rPr>
                <w:b/>
                <w:i w:val="0"/>
                <w:sz w:val="18"/>
              </w:rPr>
              <w:t>1.25</w:t>
            </w:r>
          </w:p>
        </w:tc>
        <w:tc>
          <w:tcPr>
            <w:tcW w:type="dxa" w:w="2041"/>
          </w:tcPr>
          <w:p>
            <w:pPr>
              <w:spacing w:after="0"/>
              <w:jc w:val="center"/>
            </w:pPr>
            <w:r>
              <w:rPr>
                <w:b w:val="0"/>
                <w:i w:val="0"/>
                <w:sz w:val="18"/>
              </w:rPr>
              <w:t>C3</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A10</w:t>
            </w:r>
          </w:p>
        </w:tc>
        <w:tc>
          <w:tcPr>
            <w:tcW w:type="dxa" w:w="1474"/>
            <w:shd w:val="clear" w:color="auto" w:fill="F2F6FC"/>
            <w:tcMar>
              <w:top w:w="70" w:type="dxa"/>
              <w:bottom w:w="70" w:type="dxa"/>
              <w:left w:w="140" w:type="dxa"/>
              <w:right w:w="110" w:type="dxa"/>
            </w:tcMar>
          </w:tcPr>
          <w:p>
            <w:pPr>
              <w:spacing w:after="0"/>
              <w:jc w:val="center"/>
            </w:pPr>
            <w:r>
              <w:rPr>
                <w:b/>
                <w:i w:val="0"/>
                <w:sz w:val="18"/>
              </w:rPr>
              <w:t>3.17</w:t>
            </w:r>
          </w:p>
        </w:tc>
        <w:tc>
          <w:tcPr>
            <w:tcW w:type="dxa" w:w="1474"/>
            <w:shd w:val="clear" w:color="auto" w:fill="F2F6FC"/>
            <w:tcMar>
              <w:top w:w="70" w:type="dxa"/>
              <w:bottom w:w="70" w:type="dxa"/>
              <w:left w:w="140" w:type="dxa"/>
              <w:right w:w="110" w:type="dxa"/>
            </w:tcMar>
          </w:tcPr>
          <w:p>
            <w:pPr>
              <w:spacing w:after="0"/>
              <w:jc w:val="center"/>
            </w:pPr>
            <w:r>
              <w:rPr>
                <w:b w:val="0"/>
                <w:i w:val="0"/>
                <w:sz w:val="18"/>
              </w:rPr>
              <w:t>5.49</w:t>
            </w:r>
          </w:p>
        </w:tc>
        <w:tc>
          <w:tcPr>
            <w:tcW w:type="dxa" w:w="1474"/>
            <w:shd w:val="clear" w:color="auto" w:fill="F2F6FC"/>
            <w:tcMar>
              <w:top w:w="70" w:type="dxa"/>
              <w:bottom w:w="70" w:type="dxa"/>
              <w:left w:w="140" w:type="dxa"/>
              <w:right w:w="110" w:type="dxa"/>
            </w:tcMar>
          </w:tcPr>
          <w:p>
            <w:pPr>
              <w:spacing w:after="0"/>
              <w:jc w:val="center"/>
            </w:pPr>
            <w:r>
              <w:rPr>
                <w:b w:val="0"/>
                <w:i w:val="0"/>
                <w:sz w:val="18"/>
              </w:rPr>
              <w:t>6.56</w:t>
            </w:r>
          </w:p>
        </w:tc>
        <w:tc>
          <w:tcPr>
            <w:tcW w:type="dxa" w:w="2041"/>
            <w:shd w:val="clear" w:color="auto" w:fill="F2F6FC"/>
            <w:tcMar>
              <w:top w:w="70" w:type="dxa"/>
              <w:bottom w:w="70" w:type="dxa"/>
              <w:left w:w="140" w:type="dxa"/>
              <w:right w:w="110" w:type="dxa"/>
            </w:tcMar>
          </w:tcPr>
          <w:p>
            <w:pPr>
              <w:spacing w:after="0"/>
              <w:jc w:val="center"/>
            </w:pPr>
            <w:r>
              <w:rPr>
                <w:b w:val="0"/>
                <w:i w:val="0"/>
                <w:sz w:val="18"/>
              </w:rPr>
              <w:t>C1</w:t>
            </w:r>
          </w:p>
        </w:tc>
      </w:tr>
      <w:tr>
        <w:tc>
          <w:tcPr>
            <w:tcW w:type="dxa" w:w="1587"/>
          </w:tcPr>
          <w:p>
            <w:pPr>
              <w:spacing w:after="0"/>
              <w:jc w:val="center"/>
            </w:pPr>
            <w:r>
              <w:rPr>
                <w:b w:val="0"/>
                <w:i w:val="0"/>
                <w:sz w:val="18"/>
              </w:rPr>
              <w:t>A11</w:t>
            </w:r>
          </w:p>
        </w:tc>
        <w:tc>
          <w:tcPr>
            <w:tcW w:type="dxa" w:w="1474"/>
          </w:tcPr>
          <w:p>
            <w:pPr>
              <w:spacing w:after="0"/>
              <w:jc w:val="center"/>
            </w:pPr>
            <w:r>
              <w:rPr>
                <w:b w:val="0"/>
                <w:i w:val="0"/>
                <w:sz w:val="18"/>
              </w:rPr>
              <w:t>7.79</w:t>
            </w:r>
          </w:p>
        </w:tc>
        <w:tc>
          <w:tcPr>
            <w:tcW w:type="dxa" w:w="1474"/>
          </w:tcPr>
          <w:p>
            <w:pPr>
              <w:spacing w:after="0"/>
              <w:jc w:val="center"/>
            </w:pPr>
            <w:r>
              <w:rPr>
                <w:b w:val="0"/>
                <w:i w:val="0"/>
                <w:sz w:val="18"/>
              </w:rPr>
              <w:t>5.19</w:t>
            </w:r>
          </w:p>
        </w:tc>
        <w:tc>
          <w:tcPr>
            <w:tcW w:type="dxa" w:w="1474"/>
          </w:tcPr>
          <w:p>
            <w:pPr>
              <w:spacing w:after="0"/>
              <w:jc w:val="center"/>
            </w:pPr>
            <w:r>
              <w:rPr>
                <w:b/>
                <w:i w:val="0"/>
                <w:sz w:val="18"/>
              </w:rPr>
              <w:t>0.25</w:t>
            </w:r>
          </w:p>
        </w:tc>
        <w:tc>
          <w:tcPr>
            <w:tcW w:type="dxa" w:w="2041"/>
          </w:tcPr>
          <w:p>
            <w:pPr>
              <w:spacing w:after="0"/>
              <w:jc w:val="center"/>
            </w:pPr>
            <w:r>
              <w:rPr>
                <w:b w:val="0"/>
                <w:i w:val="0"/>
                <w:sz w:val="18"/>
              </w:rPr>
              <w:t>C3</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A12</w:t>
            </w:r>
          </w:p>
        </w:tc>
        <w:tc>
          <w:tcPr>
            <w:tcW w:type="dxa" w:w="1474"/>
            <w:shd w:val="clear" w:color="auto" w:fill="F2F6FC"/>
            <w:tcMar>
              <w:top w:w="70" w:type="dxa"/>
              <w:bottom w:w="70" w:type="dxa"/>
              <w:left w:w="140" w:type="dxa"/>
              <w:right w:w="110" w:type="dxa"/>
            </w:tcMar>
          </w:tcPr>
          <w:p>
            <w:pPr>
              <w:spacing w:after="0"/>
              <w:jc w:val="center"/>
            </w:pPr>
            <w:r>
              <w:rPr>
                <w:b/>
                <w:i w:val="0"/>
                <w:sz w:val="18"/>
              </w:rPr>
              <w:t>0.85</w:t>
            </w:r>
          </w:p>
        </w:tc>
        <w:tc>
          <w:tcPr>
            <w:tcW w:type="dxa" w:w="1474"/>
            <w:shd w:val="clear" w:color="auto" w:fill="F2F6FC"/>
            <w:tcMar>
              <w:top w:w="70" w:type="dxa"/>
              <w:bottom w:w="70" w:type="dxa"/>
              <w:left w:w="140" w:type="dxa"/>
              <w:right w:w="110" w:type="dxa"/>
            </w:tcMar>
          </w:tcPr>
          <w:p>
            <w:pPr>
              <w:spacing w:after="0"/>
              <w:jc w:val="center"/>
            </w:pPr>
            <w:r>
              <w:rPr>
                <w:b w:val="0"/>
                <w:i w:val="0"/>
                <w:sz w:val="18"/>
              </w:rPr>
              <w:t>3.60</w:t>
            </w:r>
          </w:p>
        </w:tc>
        <w:tc>
          <w:tcPr>
            <w:tcW w:type="dxa" w:w="1474"/>
            <w:shd w:val="clear" w:color="auto" w:fill="F2F6FC"/>
            <w:tcMar>
              <w:top w:w="70" w:type="dxa"/>
              <w:bottom w:w="70" w:type="dxa"/>
              <w:left w:w="140" w:type="dxa"/>
              <w:right w:w="110" w:type="dxa"/>
            </w:tcMar>
          </w:tcPr>
          <w:p>
            <w:pPr>
              <w:spacing w:after="0"/>
              <w:jc w:val="center"/>
            </w:pPr>
            <w:r>
              <w:rPr>
                <w:b w:val="0"/>
                <w:i w:val="0"/>
                <w:sz w:val="18"/>
              </w:rPr>
              <w:t>7.25</w:t>
            </w:r>
          </w:p>
        </w:tc>
        <w:tc>
          <w:tcPr>
            <w:tcW w:type="dxa" w:w="2041"/>
            <w:shd w:val="clear" w:color="auto" w:fill="F2F6FC"/>
            <w:tcMar>
              <w:top w:w="70" w:type="dxa"/>
              <w:bottom w:w="70" w:type="dxa"/>
              <w:left w:w="140" w:type="dxa"/>
              <w:right w:w="110" w:type="dxa"/>
            </w:tcMar>
          </w:tcPr>
          <w:p>
            <w:pPr>
              <w:spacing w:after="0"/>
              <w:jc w:val="center"/>
            </w:pPr>
            <w:r>
              <w:rPr>
                <w:b w:val="0"/>
                <w:i w:val="0"/>
                <w:sz w:val="18"/>
              </w:rPr>
              <w:t>C1</w:t>
            </w:r>
          </w:p>
        </w:tc>
      </w:tr>
      <w:tr>
        <w:tc>
          <w:tcPr>
            <w:tcW w:type="dxa" w:w="1587"/>
          </w:tcPr>
          <w:p>
            <w:pPr>
              <w:spacing w:after="0"/>
              <w:jc w:val="center"/>
            </w:pPr>
            <w:r>
              <w:rPr>
                <w:b w:val="0"/>
                <w:i w:val="0"/>
                <w:sz w:val="18"/>
              </w:rPr>
              <w:t>A13</w:t>
            </w:r>
          </w:p>
        </w:tc>
        <w:tc>
          <w:tcPr>
            <w:tcW w:type="dxa" w:w="1474"/>
          </w:tcPr>
          <w:p>
            <w:pPr>
              <w:spacing w:after="0"/>
              <w:jc w:val="center"/>
            </w:pPr>
            <w:r>
              <w:rPr>
                <w:b w:val="0"/>
                <w:i w:val="0"/>
                <w:sz w:val="18"/>
              </w:rPr>
              <w:t>4.90</w:t>
            </w:r>
          </w:p>
        </w:tc>
        <w:tc>
          <w:tcPr>
            <w:tcW w:type="dxa" w:w="1474"/>
          </w:tcPr>
          <w:p>
            <w:pPr>
              <w:spacing w:after="0"/>
              <w:jc w:val="center"/>
            </w:pPr>
            <w:r>
              <w:rPr>
                <w:b/>
                <w:i w:val="0"/>
                <w:sz w:val="18"/>
              </w:rPr>
              <w:t>1.08</w:t>
            </w:r>
          </w:p>
        </w:tc>
        <w:tc>
          <w:tcPr>
            <w:tcW w:type="dxa" w:w="1474"/>
          </w:tcPr>
          <w:p>
            <w:pPr>
              <w:spacing w:after="0"/>
              <w:jc w:val="center"/>
            </w:pPr>
            <w:r>
              <w:rPr>
                <w:b w:val="0"/>
                <w:i w:val="0"/>
                <w:sz w:val="18"/>
              </w:rPr>
              <w:t>6.13</w:t>
            </w:r>
          </w:p>
        </w:tc>
        <w:tc>
          <w:tcPr>
            <w:tcW w:type="dxa" w:w="2041"/>
          </w:tcPr>
          <w:p>
            <w:pPr>
              <w:spacing w:after="0"/>
              <w:jc w:val="center"/>
            </w:pPr>
            <w:r>
              <w:rPr>
                <w:b w:val="0"/>
                <w:i w:val="0"/>
                <w:sz w:val="18"/>
              </w:rPr>
              <w:t>C2</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A14</w:t>
            </w:r>
          </w:p>
        </w:tc>
        <w:tc>
          <w:tcPr>
            <w:tcW w:type="dxa" w:w="1474"/>
            <w:shd w:val="clear" w:color="auto" w:fill="F2F6FC"/>
            <w:tcMar>
              <w:top w:w="70" w:type="dxa"/>
              <w:bottom w:w="70" w:type="dxa"/>
              <w:left w:w="140" w:type="dxa"/>
              <w:right w:w="110" w:type="dxa"/>
            </w:tcMar>
          </w:tcPr>
          <w:p>
            <w:pPr>
              <w:spacing w:after="0"/>
              <w:jc w:val="center"/>
            </w:pPr>
            <w:r>
              <w:rPr>
                <w:b w:val="0"/>
                <w:i w:val="0"/>
                <w:sz w:val="18"/>
              </w:rPr>
              <w:t>2.95</w:t>
            </w:r>
          </w:p>
        </w:tc>
        <w:tc>
          <w:tcPr>
            <w:tcW w:type="dxa" w:w="1474"/>
            <w:shd w:val="clear" w:color="auto" w:fill="F2F6FC"/>
            <w:tcMar>
              <w:top w:w="70" w:type="dxa"/>
              <w:bottom w:w="70" w:type="dxa"/>
              <w:left w:w="140" w:type="dxa"/>
              <w:right w:w="110" w:type="dxa"/>
            </w:tcMar>
          </w:tcPr>
          <w:p>
            <w:pPr>
              <w:spacing w:after="0"/>
              <w:jc w:val="center"/>
            </w:pPr>
            <w:r>
              <w:rPr>
                <w:b/>
                <w:i w:val="0"/>
                <w:sz w:val="18"/>
              </w:rPr>
              <w:t>1.89</w:t>
            </w:r>
          </w:p>
        </w:tc>
        <w:tc>
          <w:tcPr>
            <w:tcW w:type="dxa" w:w="1474"/>
            <w:shd w:val="clear" w:color="auto" w:fill="F2F6FC"/>
            <w:tcMar>
              <w:top w:w="70" w:type="dxa"/>
              <w:bottom w:w="70" w:type="dxa"/>
              <w:left w:w="140" w:type="dxa"/>
              <w:right w:w="110" w:type="dxa"/>
            </w:tcMar>
          </w:tcPr>
          <w:p>
            <w:pPr>
              <w:spacing w:after="0"/>
              <w:jc w:val="center"/>
            </w:pPr>
            <w:r>
              <w:rPr>
                <w:b w:val="0"/>
                <w:i w:val="0"/>
                <w:sz w:val="18"/>
              </w:rPr>
              <w:t>6.82</w:t>
            </w:r>
          </w:p>
        </w:tc>
        <w:tc>
          <w:tcPr>
            <w:tcW w:type="dxa" w:w="2041"/>
            <w:shd w:val="clear" w:color="auto" w:fill="F2F6FC"/>
            <w:tcMar>
              <w:top w:w="70" w:type="dxa"/>
              <w:bottom w:w="70" w:type="dxa"/>
              <w:left w:w="140" w:type="dxa"/>
              <w:right w:w="110" w:type="dxa"/>
            </w:tcMar>
          </w:tcPr>
          <w:p>
            <w:pPr>
              <w:spacing w:after="0"/>
            </w:pPr>
            <w:r>
              <w:rPr>
                <w:b w:val="0"/>
                <w:i w:val="0"/>
                <w:sz w:val="18"/>
              </w:rPr>
              <w:t>C2 (moved from C1)</w:t>
            </w:r>
          </w:p>
        </w:tc>
      </w:tr>
      <w:tr>
        <w:tc>
          <w:tcPr>
            <w:tcW w:type="dxa" w:w="1587"/>
          </w:tcPr>
          <w:p>
            <w:pPr>
              <w:spacing w:after="0"/>
              <w:jc w:val="center"/>
            </w:pPr>
            <w:r>
              <w:rPr>
                <w:b w:val="0"/>
                <w:i w:val="0"/>
                <w:sz w:val="18"/>
              </w:rPr>
              <w:t>A15</w:t>
            </w:r>
          </w:p>
        </w:tc>
        <w:tc>
          <w:tcPr>
            <w:tcW w:type="dxa" w:w="1474"/>
          </w:tcPr>
          <w:p>
            <w:pPr>
              <w:spacing w:after="0"/>
              <w:jc w:val="center"/>
            </w:pPr>
            <w:r>
              <w:rPr>
                <w:b w:val="0"/>
                <w:i w:val="0"/>
                <w:sz w:val="18"/>
              </w:rPr>
              <w:t>6.22</w:t>
            </w:r>
          </w:p>
        </w:tc>
        <w:tc>
          <w:tcPr>
            <w:tcW w:type="dxa" w:w="1474"/>
          </w:tcPr>
          <w:p>
            <w:pPr>
              <w:spacing w:after="0"/>
              <w:jc w:val="center"/>
            </w:pPr>
            <w:r>
              <w:rPr>
                <w:b/>
                <w:i w:val="0"/>
                <w:sz w:val="18"/>
              </w:rPr>
              <w:t>2.44</w:t>
            </w:r>
          </w:p>
        </w:tc>
        <w:tc>
          <w:tcPr>
            <w:tcW w:type="dxa" w:w="1474"/>
          </w:tcPr>
          <w:p>
            <w:pPr>
              <w:spacing w:after="0"/>
              <w:jc w:val="center"/>
            </w:pPr>
            <w:r>
              <w:rPr>
                <w:b w:val="0"/>
                <w:i w:val="0"/>
                <w:sz w:val="18"/>
              </w:rPr>
              <w:t>3.01</w:t>
            </w:r>
          </w:p>
        </w:tc>
        <w:tc>
          <w:tcPr>
            <w:tcW w:type="dxa" w:w="2041"/>
          </w:tcPr>
          <w:p>
            <w:pPr>
              <w:spacing w:after="0"/>
            </w:pPr>
            <w:r>
              <w:rPr>
                <w:b w:val="0"/>
                <w:i w:val="0"/>
                <w:sz w:val="18"/>
              </w:rPr>
              <w:t>C2 (moved from C3)</w:t>
            </w:r>
          </w:p>
        </w:tc>
      </w:tr>
    </w:tbl>
    <w:p>
      <w:pPr>
        <w:spacing w:after="0"/>
      </w:pPr>
    </w:p>
    <w:p>
      <w:r>
        <w:rPr>
          <w:b w:val="0"/>
          <w:i w:val="0"/>
        </w:rPr>
        <w:t>Changes: A14 → C2, A15 → C2.</w:t>
      </w:r>
    </w:p>
    <w:p>
      <w:r>
        <w:rPr>
          <w:b w:val="0"/>
          <w:i w:val="0"/>
        </w:rPr>
        <w:t xml:space="preserve">C1 = {A2, A5, A6, A10, A12} → μ = (20/5, 23/5) = </w:t>
      </w:r>
      <w:r>
        <w:rPr>
          <w:b/>
          <w:i w:val="0"/>
        </w:rPr>
        <w:t>(4, 4.6)</w:t>
      </w:r>
    </w:p>
    <w:p>
      <w:r>
        <w:rPr>
          <w:b w:val="0"/>
          <w:i w:val="0"/>
        </w:rPr>
        <w:t xml:space="preserve">C2 = {A1, A4, A7, A8, A13, A14, A15} → μ = (29/7, 67/7) = </w:t>
      </w:r>
      <w:r>
        <w:rPr>
          <w:b/>
          <w:i w:val="0"/>
        </w:rPr>
        <w:t>(4.143, 9.571)</w:t>
      </w:r>
    </w:p>
    <w:p>
      <w:r>
        <w:rPr>
          <w:b w:val="0"/>
          <w:i w:val="0"/>
        </w:rPr>
        <w:t xml:space="preserve">C3 = {A3, A9, A11} → μ = (30/3, 34/3) = </w:t>
      </w:r>
      <w:r>
        <w:rPr>
          <w:b/>
          <w:i w:val="0"/>
        </w:rPr>
        <w:t>(10, 11.333)</w:t>
      </w:r>
    </w:p>
    <w:p>
      <w:r>
        <w:rPr>
          <w:b/>
          <w:i w:val="0"/>
        </w:rPr>
        <w:t>Round 3</w:t>
      </w:r>
      <w:r>
        <w:rPr>
          <w:b w:val="0"/>
          <w:i w:val="0"/>
        </w:rPr>
        <w:t xml:space="preserve"> — centroids (4, 4.6), (4.143, 9.571), (10, 11.333):</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shd w:val="clear" w:color="auto" w:fill="1F3864"/>
            <w:tcMar>
              <w:top w:w="70" w:type="dxa"/>
              <w:bottom w:w="70" w:type="dxa"/>
              <w:left w:w="140" w:type="dxa"/>
              <w:right w:w="110" w:type="dxa"/>
            </w:tcMar>
          </w:tcPr>
          <w:p>
            <w:pPr>
              <w:jc w:val="center"/>
            </w:pPr>
            <w:r>
              <w:rPr>
                <w:b/>
                <w:i w:val="0"/>
                <w:color w:val="FFFFFF"/>
                <w:sz w:val="18"/>
              </w:rPr>
              <w:t>Point</w:t>
            </w:r>
          </w:p>
        </w:tc>
        <w:tc>
          <w:tcPr>
            <w:tcW w:type="dxa" w:w="1474"/>
            <w:shd w:val="clear" w:color="auto" w:fill="1F3864"/>
            <w:tcMar>
              <w:top w:w="70" w:type="dxa"/>
              <w:bottom w:w="70" w:type="dxa"/>
              <w:left w:w="140" w:type="dxa"/>
              <w:right w:w="110" w:type="dxa"/>
            </w:tcMar>
          </w:tcPr>
          <w:p>
            <w:pPr>
              <w:jc w:val="center"/>
            </w:pPr>
            <w:r>
              <w:rPr>
                <w:b/>
                <w:i w:val="0"/>
                <w:color w:val="FFFFFF"/>
                <w:sz w:val="18"/>
              </w:rPr>
              <w:t>d to C1</w:t>
            </w:r>
          </w:p>
        </w:tc>
        <w:tc>
          <w:tcPr>
            <w:tcW w:type="dxa" w:w="1474"/>
            <w:shd w:val="clear" w:color="auto" w:fill="1F3864"/>
            <w:tcMar>
              <w:top w:w="70" w:type="dxa"/>
              <w:bottom w:w="70" w:type="dxa"/>
              <w:left w:w="140" w:type="dxa"/>
              <w:right w:w="110" w:type="dxa"/>
            </w:tcMar>
          </w:tcPr>
          <w:p>
            <w:pPr>
              <w:jc w:val="center"/>
            </w:pPr>
            <w:r>
              <w:rPr>
                <w:b/>
                <w:i w:val="0"/>
                <w:color w:val="FFFFFF"/>
                <w:sz w:val="18"/>
              </w:rPr>
              <w:t>d to C2</w:t>
            </w:r>
          </w:p>
        </w:tc>
        <w:tc>
          <w:tcPr>
            <w:tcW w:type="dxa" w:w="1474"/>
            <w:shd w:val="clear" w:color="auto" w:fill="1F3864"/>
            <w:tcMar>
              <w:top w:w="70" w:type="dxa"/>
              <w:bottom w:w="70" w:type="dxa"/>
              <w:left w:w="140" w:type="dxa"/>
              <w:right w:w="110" w:type="dxa"/>
            </w:tcMar>
          </w:tcPr>
          <w:p>
            <w:pPr>
              <w:jc w:val="center"/>
            </w:pPr>
            <w:r>
              <w:rPr>
                <w:b/>
                <w:i w:val="0"/>
                <w:color w:val="FFFFFF"/>
                <w:sz w:val="18"/>
              </w:rPr>
              <w:t>d to C3</w:t>
            </w:r>
          </w:p>
        </w:tc>
        <w:tc>
          <w:tcPr>
            <w:tcW w:type="dxa" w:w="2041"/>
            <w:shd w:val="clear" w:color="auto" w:fill="1F3864"/>
            <w:tcMar>
              <w:top w:w="70" w:type="dxa"/>
              <w:bottom w:w="70" w:type="dxa"/>
              <w:left w:w="140" w:type="dxa"/>
              <w:right w:w="110" w:type="dxa"/>
            </w:tcMar>
          </w:tcPr>
          <w:p>
            <w:pPr>
              <w:jc w:val="center"/>
            </w:pPr>
            <w:r>
              <w:rPr>
                <w:b/>
                <w:i w:val="0"/>
                <w:color w:val="FFFFFF"/>
                <w:sz w:val="18"/>
              </w:rPr>
              <w:t>Assigned</w:t>
            </w:r>
          </w:p>
        </w:tc>
      </w:tr>
      <w:tr>
        <w:tc>
          <w:tcPr>
            <w:tcW w:type="dxa" w:w="1587"/>
          </w:tcPr>
          <w:p>
            <w:pPr>
              <w:spacing w:after="0"/>
              <w:jc w:val="center"/>
            </w:pPr>
            <w:r>
              <w:rPr>
                <w:b w:val="0"/>
                <w:i w:val="0"/>
                <w:sz w:val="18"/>
              </w:rPr>
              <w:t>A1</w:t>
            </w:r>
          </w:p>
        </w:tc>
        <w:tc>
          <w:tcPr>
            <w:tcW w:type="dxa" w:w="1474"/>
          </w:tcPr>
          <w:p>
            <w:pPr>
              <w:spacing w:after="0"/>
              <w:jc w:val="center"/>
            </w:pPr>
            <w:r>
              <w:rPr>
                <w:b w:val="0"/>
                <w:i w:val="0"/>
                <w:sz w:val="18"/>
              </w:rPr>
              <w:t>5.76</w:t>
            </w:r>
          </w:p>
        </w:tc>
        <w:tc>
          <w:tcPr>
            <w:tcW w:type="dxa" w:w="1474"/>
          </w:tcPr>
          <w:p>
            <w:pPr>
              <w:spacing w:after="0"/>
              <w:jc w:val="center"/>
            </w:pPr>
            <w:r>
              <w:rPr>
                <w:b/>
                <w:i w:val="0"/>
                <w:sz w:val="18"/>
              </w:rPr>
              <w:t>2.19</w:t>
            </w:r>
          </w:p>
        </w:tc>
        <w:tc>
          <w:tcPr>
            <w:tcW w:type="dxa" w:w="1474"/>
          </w:tcPr>
          <w:p>
            <w:pPr>
              <w:spacing w:after="0"/>
              <w:jc w:val="center"/>
            </w:pPr>
            <w:r>
              <w:rPr>
                <w:b w:val="0"/>
                <w:i w:val="0"/>
                <w:sz w:val="18"/>
              </w:rPr>
              <w:t>8.11</w:t>
            </w:r>
          </w:p>
        </w:tc>
        <w:tc>
          <w:tcPr>
            <w:tcW w:type="dxa" w:w="2041"/>
          </w:tcPr>
          <w:p>
            <w:pPr>
              <w:spacing w:after="0"/>
              <w:jc w:val="center"/>
            </w:pPr>
            <w:r>
              <w:rPr>
                <w:b w:val="0"/>
                <w:i w:val="0"/>
                <w:sz w:val="18"/>
              </w:rPr>
              <w:t>C2</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A2</w:t>
            </w:r>
          </w:p>
        </w:tc>
        <w:tc>
          <w:tcPr>
            <w:tcW w:type="dxa" w:w="1474"/>
            <w:shd w:val="clear" w:color="auto" w:fill="F2F6FC"/>
            <w:tcMar>
              <w:top w:w="70" w:type="dxa"/>
              <w:bottom w:w="70" w:type="dxa"/>
              <w:left w:w="140" w:type="dxa"/>
              <w:right w:w="110" w:type="dxa"/>
            </w:tcMar>
          </w:tcPr>
          <w:p>
            <w:pPr>
              <w:spacing w:after="0"/>
              <w:jc w:val="center"/>
            </w:pPr>
            <w:r>
              <w:rPr>
                <w:b/>
                <w:i w:val="0"/>
                <w:sz w:val="18"/>
              </w:rPr>
              <w:t>2.44</w:t>
            </w:r>
          </w:p>
        </w:tc>
        <w:tc>
          <w:tcPr>
            <w:tcW w:type="dxa" w:w="1474"/>
            <w:shd w:val="clear" w:color="auto" w:fill="F2F6FC"/>
            <w:tcMar>
              <w:top w:w="70" w:type="dxa"/>
              <w:bottom w:w="70" w:type="dxa"/>
              <w:left w:w="140" w:type="dxa"/>
              <w:right w:w="110" w:type="dxa"/>
            </w:tcMar>
          </w:tcPr>
          <w:p>
            <w:pPr>
              <w:spacing w:after="0"/>
              <w:jc w:val="center"/>
            </w:pPr>
            <w:r>
              <w:rPr>
                <w:b w:val="0"/>
                <w:i w:val="0"/>
                <w:sz w:val="18"/>
              </w:rPr>
              <w:t>4.16</w:t>
            </w:r>
          </w:p>
        </w:tc>
        <w:tc>
          <w:tcPr>
            <w:tcW w:type="dxa" w:w="1474"/>
            <w:shd w:val="clear" w:color="auto" w:fill="F2F6FC"/>
            <w:tcMar>
              <w:top w:w="70" w:type="dxa"/>
              <w:bottom w:w="70" w:type="dxa"/>
              <w:left w:w="140" w:type="dxa"/>
              <w:right w:w="110" w:type="dxa"/>
            </w:tcMar>
          </w:tcPr>
          <w:p>
            <w:pPr>
              <w:spacing w:after="0"/>
              <w:jc w:val="center"/>
            </w:pPr>
            <w:r>
              <w:rPr>
                <w:b w:val="0"/>
                <w:i w:val="0"/>
                <w:sz w:val="18"/>
              </w:rPr>
              <w:t>9.61</w:t>
            </w:r>
          </w:p>
        </w:tc>
        <w:tc>
          <w:tcPr>
            <w:tcW w:type="dxa" w:w="2041"/>
            <w:shd w:val="clear" w:color="auto" w:fill="F2F6FC"/>
            <w:tcMar>
              <w:top w:w="70" w:type="dxa"/>
              <w:bottom w:w="70" w:type="dxa"/>
              <w:left w:w="140" w:type="dxa"/>
              <w:right w:w="110" w:type="dxa"/>
            </w:tcMar>
          </w:tcPr>
          <w:p>
            <w:pPr>
              <w:spacing w:after="0"/>
              <w:jc w:val="center"/>
            </w:pPr>
            <w:r>
              <w:rPr>
                <w:b w:val="0"/>
                <w:i w:val="0"/>
                <w:sz w:val="18"/>
              </w:rPr>
              <w:t>C1</w:t>
            </w:r>
          </w:p>
        </w:tc>
      </w:tr>
      <w:tr>
        <w:tc>
          <w:tcPr>
            <w:tcW w:type="dxa" w:w="1587"/>
          </w:tcPr>
          <w:p>
            <w:pPr>
              <w:spacing w:after="0"/>
              <w:jc w:val="center"/>
            </w:pPr>
            <w:r>
              <w:rPr>
                <w:b w:val="0"/>
                <w:i w:val="0"/>
                <w:sz w:val="18"/>
              </w:rPr>
              <w:t>A3</w:t>
            </w:r>
          </w:p>
        </w:tc>
        <w:tc>
          <w:tcPr>
            <w:tcW w:type="dxa" w:w="1474"/>
          </w:tcPr>
          <w:p>
            <w:pPr>
              <w:spacing w:after="0"/>
              <w:jc w:val="center"/>
            </w:pPr>
            <w:r>
              <w:rPr>
                <w:b w:val="0"/>
                <w:i w:val="0"/>
                <w:sz w:val="18"/>
              </w:rPr>
              <w:t>9.48</w:t>
            </w:r>
          </w:p>
        </w:tc>
        <w:tc>
          <w:tcPr>
            <w:tcW w:type="dxa" w:w="1474"/>
          </w:tcPr>
          <w:p>
            <w:pPr>
              <w:spacing w:after="0"/>
              <w:jc w:val="center"/>
            </w:pPr>
            <w:r>
              <w:rPr>
                <w:b w:val="0"/>
                <w:i w:val="0"/>
                <w:sz w:val="18"/>
              </w:rPr>
              <w:t>7.00</w:t>
            </w:r>
          </w:p>
        </w:tc>
        <w:tc>
          <w:tcPr>
            <w:tcW w:type="dxa" w:w="1474"/>
          </w:tcPr>
          <w:p>
            <w:pPr>
              <w:spacing w:after="0"/>
              <w:jc w:val="center"/>
            </w:pPr>
            <w:r>
              <w:rPr>
                <w:b/>
                <w:i w:val="0"/>
                <w:sz w:val="18"/>
              </w:rPr>
              <w:t>1.05</w:t>
            </w:r>
          </w:p>
        </w:tc>
        <w:tc>
          <w:tcPr>
            <w:tcW w:type="dxa" w:w="2041"/>
          </w:tcPr>
          <w:p>
            <w:pPr>
              <w:spacing w:after="0"/>
              <w:jc w:val="center"/>
            </w:pPr>
            <w:r>
              <w:rPr>
                <w:b w:val="0"/>
                <w:i w:val="0"/>
                <w:sz w:val="18"/>
              </w:rPr>
              <w:t>C3</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A4</w:t>
            </w:r>
          </w:p>
        </w:tc>
        <w:tc>
          <w:tcPr>
            <w:tcW w:type="dxa" w:w="1474"/>
            <w:shd w:val="clear" w:color="auto" w:fill="F2F6FC"/>
            <w:tcMar>
              <w:top w:w="70" w:type="dxa"/>
              <w:bottom w:w="70" w:type="dxa"/>
              <w:left w:w="140" w:type="dxa"/>
              <w:right w:w="110" w:type="dxa"/>
            </w:tcMar>
          </w:tcPr>
          <w:p>
            <w:pPr>
              <w:spacing w:after="0"/>
              <w:jc w:val="center"/>
            </w:pPr>
            <w:r>
              <w:rPr>
                <w:b w:val="0"/>
                <w:i w:val="0"/>
                <w:sz w:val="18"/>
              </w:rPr>
              <w:t>4.83</w:t>
            </w:r>
          </w:p>
        </w:tc>
        <w:tc>
          <w:tcPr>
            <w:tcW w:type="dxa" w:w="1474"/>
            <w:shd w:val="clear" w:color="auto" w:fill="F2F6FC"/>
            <w:tcMar>
              <w:top w:w="70" w:type="dxa"/>
              <w:bottom w:w="70" w:type="dxa"/>
              <w:left w:w="140" w:type="dxa"/>
              <w:right w:w="110" w:type="dxa"/>
            </w:tcMar>
          </w:tcPr>
          <w:p>
            <w:pPr>
              <w:spacing w:after="0"/>
              <w:jc w:val="center"/>
            </w:pPr>
            <w:r>
              <w:rPr>
                <w:b/>
                <w:i w:val="0"/>
                <w:sz w:val="18"/>
              </w:rPr>
              <w:t>1.94</w:t>
            </w:r>
          </w:p>
        </w:tc>
        <w:tc>
          <w:tcPr>
            <w:tcW w:type="dxa" w:w="1474"/>
            <w:shd w:val="clear" w:color="auto" w:fill="F2F6FC"/>
            <w:tcMar>
              <w:top w:w="70" w:type="dxa"/>
              <w:bottom w:w="70" w:type="dxa"/>
              <w:left w:w="140" w:type="dxa"/>
              <w:right w:w="110" w:type="dxa"/>
            </w:tcMar>
          </w:tcPr>
          <w:p>
            <w:pPr>
              <w:spacing w:after="0"/>
              <w:jc w:val="center"/>
            </w:pPr>
            <w:r>
              <w:rPr>
                <w:b w:val="0"/>
                <w:i w:val="0"/>
                <w:sz w:val="18"/>
              </w:rPr>
              <w:t>4.63</w:t>
            </w:r>
          </w:p>
        </w:tc>
        <w:tc>
          <w:tcPr>
            <w:tcW w:type="dxa" w:w="2041"/>
            <w:shd w:val="clear" w:color="auto" w:fill="F2F6FC"/>
            <w:tcMar>
              <w:top w:w="70" w:type="dxa"/>
              <w:bottom w:w="70" w:type="dxa"/>
              <w:left w:w="140" w:type="dxa"/>
              <w:right w:w="110" w:type="dxa"/>
            </w:tcMar>
          </w:tcPr>
          <w:p>
            <w:pPr>
              <w:spacing w:after="0"/>
              <w:jc w:val="center"/>
            </w:pPr>
            <w:r>
              <w:rPr>
                <w:b w:val="0"/>
                <w:i w:val="0"/>
                <w:sz w:val="18"/>
              </w:rPr>
              <w:t>C2</w:t>
            </w:r>
          </w:p>
        </w:tc>
      </w:tr>
      <w:tr>
        <w:tc>
          <w:tcPr>
            <w:tcW w:type="dxa" w:w="1587"/>
          </w:tcPr>
          <w:p>
            <w:pPr>
              <w:spacing w:after="0"/>
              <w:jc w:val="center"/>
            </w:pPr>
            <w:r>
              <w:rPr>
                <w:b w:val="0"/>
                <w:i w:val="0"/>
                <w:sz w:val="18"/>
              </w:rPr>
              <w:t>A5</w:t>
            </w:r>
          </w:p>
        </w:tc>
        <w:tc>
          <w:tcPr>
            <w:tcW w:type="dxa" w:w="1474"/>
          </w:tcPr>
          <w:p>
            <w:pPr>
              <w:spacing w:after="0"/>
              <w:jc w:val="center"/>
            </w:pPr>
            <w:r>
              <w:rPr>
                <w:b/>
                <w:i w:val="0"/>
                <w:sz w:val="18"/>
              </w:rPr>
              <w:t>2.09</w:t>
            </w:r>
          </w:p>
        </w:tc>
        <w:tc>
          <w:tcPr>
            <w:tcW w:type="dxa" w:w="1474"/>
          </w:tcPr>
          <w:p>
            <w:pPr>
              <w:spacing w:after="0"/>
              <w:jc w:val="center"/>
            </w:pPr>
            <w:r>
              <w:rPr>
                <w:b w:val="0"/>
                <w:i w:val="0"/>
                <w:sz w:val="18"/>
              </w:rPr>
              <w:t>5.87</w:t>
            </w:r>
          </w:p>
        </w:tc>
        <w:tc>
          <w:tcPr>
            <w:tcW w:type="dxa" w:w="1474"/>
          </w:tcPr>
          <w:p>
            <w:pPr>
              <w:spacing w:after="0"/>
              <w:jc w:val="center"/>
            </w:pPr>
            <w:r>
              <w:rPr>
                <w:b w:val="0"/>
                <w:i w:val="0"/>
                <w:sz w:val="18"/>
              </w:rPr>
              <w:t>8.35</w:t>
            </w:r>
          </w:p>
        </w:tc>
        <w:tc>
          <w:tcPr>
            <w:tcW w:type="dxa" w:w="2041"/>
          </w:tcPr>
          <w:p>
            <w:pPr>
              <w:spacing w:after="0"/>
              <w:jc w:val="center"/>
            </w:pPr>
            <w:r>
              <w:rPr>
                <w:b w:val="0"/>
                <w:i w:val="0"/>
                <w:sz w:val="18"/>
              </w:rPr>
              <w:t>C1</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A6</w:t>
            </w:r>
          </w:p>
        </w:tc>
        <w:tc>
          <w:tcPr>
            <w:tcW w:type="dxa" w:w="1474"/>
            <w:shd w:val="clear" w:color="auto" w:fill="F2F6FC"/>
            <w:tcMar>
              <w:top w:w="70" w:type="dxa"/>
              <w:bottom w:w="70" w:type="dxa"/>
              <w:left w:w="140" w:type="dxa"/>
              <w:right w:w="110" w:type="dxa"/>
            </w:tcMar>
          </w:tcPr>
          <w:p>
            <w:pPr>
              <w:spacing w:after="0"/>
              <w:jc w:val="center"/>
            </w:pPr>
            <w:r>
              <w:rPr>
                <w:b/>
                <w:i w:val="0"/>
                <w:sz w:val="18"/>
              </w:rPr>
              <w:t>3.97</w:t>
            </w:r>
          </w:p>
        </w:tc>
        <w:tc>
          <w:tcPr>
            <w:tcW w:type="dxa" w:w="1474"/>
            <w:shd w:val="clear" w:color="auto" w:fill="F2F6FC"/>
            <w:tcMar>
              <w:top w:w="70" w:type="dxa"/>
              <w:bottom w:w="70" w:type="dxa"/>
              <w:left w:w="140" w:type="dxa"/>
              <w:right w:w="110" w:type="dxa"/>
            </w:tcMar>
          </w:tcPr>
          <w:p>
            <w:pPr>
              <w:spacing w:after="0"/>
              <w:jc w:val="center"/>
            </w:pPr>
            <w:r>
              <w:rPr>
                <w:b w:val="0"/>
                <w:i w:val="0"/>
                <w:sz w:val="18"/>
              </w:rPr>
              <w:t>8.20</w:t>
            </w:r>
          </w:p>
        </w:tc>
        <w:tc>
          <w:tcPr>
            <w:tcW w:type="dxa" w:w="1474"/>
            <w:shd w:val="clear" w:color="auto" w:fill="F2F6FC"/>
            <w:tcMar>
              <w:top w:w="70" w:type="dxa"/>
              <w:bottom w:w="70" w:type="dxa"/>
              <w:left w:w="140" w:type="dxa"/>
              <w:right w:w="110" w:type="dxa"/>
            </w:tcMar>
          </w:tcPr>
          <w:p>
            <w:pPr>
              <w:spacing w:after="0"/>
              <w:jc w:val="center"/>
            </w:pPr>
            <w:r>
              <w:rPr>
                <w:b w:val="0"/>
                <w:i w:val="0"/>
                <w:sz w:val="18"/>
              </w:rPr>
              <w:t>12.97</w:t>
            </w:r>
          </w:p>
        </w:tc>
        <w:tc>
          <w:tcPr>
            <w:tcW w:type="dxa" w:w="2041"/>
            <w:shd w:val="clear" w:color="auto" w:fill="F2F6FC"/>
            <w:tcMar>
              <w:top w:w="70" w:type="dxa"/>
              <w:bottom w:w="70" w:type="dxa"/>
              <w:left w:w="140" w:type="dxa"/>
              <w:right w:w="110" w:type="dxa"/>
            </w:tcMar>
          </w:tcPr>
          <w:p>
            <w:pPr>
              <w:spacing w:after="0"/>
              <w:jc w:val="center"/>
            </w:pPr>
            <w:r>
              <w:rPr>
                <w:b w:val="0"/>
                <w:i w:val="0"/>
                <w:sz w:val="18"/>
              </w:rPr>
              <w:t>C1</w:t>
            </w:r>
          </w:p>
        </w:tc>
      </w:tr>
      <w:tr>
        <w:tc>
          <w:tcPr>
            <w:tcW w:type="dxa" w:w="1587"/>
          </w:tcPr>
          <w:p>
            <w:pPr>
              <w:spacing w:after="0"/>
              <w:jc w:val="center"/>
            </w:pPr>
            <w:r>
              <w:rPr>
                <w:b w:val="0"/>
                <w:i w:val="0"/>
                <w:sz w:val="18"/>
              </w:rPr>
              <w:t>A7</w:t>
            </w:r>
          </w:p>
        </w:tc>
        <w:tc>
          <w:tcPr>
            <w:tcW w:type="dxa" w:w="1474"/>
          </w:tcPr>
          <w:p>
            <w:pPr>
              <w:spacing w:after="0"/>
              <w:jc w:val="center"/>
            </w:pPr>
            <w:r>
              <w:rPr>
                <w:b w:val="0"/>
                <w:i w:val="0"/>
                <w:sz w:val="18"/>
              </w:rPr>
              <w:t>5.49</w:t>
            </w:r>
          </w:p>
        </w:tc>
        <w:tc>
          <w:tcPr>
            <w:tcW w:type="dxa" w:w="1474"/>
          </w:tcPr>
          <w:p>
            <w:pPr>
              <w:spacing w:after="0"/>
              <w:jc w:val="center"/>
            </w:pPr>
            <w:r>
              <w:rPr>
                <w:b/>
                <w:i w:val="0"/>
                <w:sz w:val="18"/>
              </w:rPr>
              <w:t>0.96</w:t>
            </w:r>
          </w:p>
        </w:tc>
        <w:tc>
          <w:tcPr>
            <w:tcW w:type="dxa" w:w="1474"/>
          </w:tcPr>
          <w:p>
            <w:pPr>
              <w:spacing w:after="0"/>
              <w:jc w:val="center"/>
            </w:pPr>
            <w:r>
              <w:rPr>
                <w:b w:val="0"/>
                <w:i w:val="0"/>
                <w:sz w:val="18"/>
              </w:rPr>
              <w:t>5.17</w:t>
            </w:r>
          </w:p>
        </w:tc>
        <w:tc>
          <w:tcPr>
            <w:tcW w:type="dxa" w:w="2041"/>
          </w:tcPr>
          <w:p>
            <w:pPr>
              <w:spacing w:after="0"/>
              <w:jc w:val="center"/>
            </w:pPr>
            <w:r>
              <w:rPr>
                <w:b w:val="0"/>
                <w:i w:val="0"/>
                <w:sz w:val="18"/>
              </w:rPr>
              <w:t>C2</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A8</w:t>
            </w:r>
          </w:p>
        </w:tc>
        <w:tc>
          <w:tcPr>
            <w:tcW w:type="dxa" w:w="1474"/>
            <w:shd w:val="clear" w:color="auto" w:fill="F2F6FC"/>
            <w:tcMar>
              <w:top w:w="70" w:type="dxa"/>
              <w:bottom w:w="70" w:type="dxa"/>
              <w:left w:w="140" w:type="dxa"/>
              <w:right w:w="110" w:type="dxa"/>
            </w:tcMar>
          </w:tcPr>
          <w:p>
            <w:pPr>
              <w:spacing w:after="0"/>
              <w:jc w:val="center"/>
            </w:pPr>
            <w:r>
              <w:rPr>
                <w:b w:val="0"/>
                <w:i w:val="0"/>
                <w:sz w:val="18"/>
              </w:rPr>
              <w:t>4.40</w:t>
            </w:r>
          </w:p>
        </w:tc>
        <w:tc>
          <w:tcPr>
            <w:tcW w:type="dxa" w:w="1474"/>
            <w:shd w:val="clear" w:color="auto" w:fill="F2F6FC"/>
            <w:tcMar>
              <w:top w:w="70" w:type="dxa"/>
              <w:bottom w:w="70" w:type="dxa"/>
              <w:left w:w="140" w:type="dxa"/>
              <w:right w:w="110" w:type="dxa"/>
            </w:tcMar>
          </w:tcPr>
          <w:p>
            <w:pPr>
              <w:spacing w:after="0"/>
              <w:jc w:val="center"/>
            </w:pPr>
            <w:r>
              <w:rPr>
                <w:b/>
                <w:i w:val="0"/>
                <w:sz w:val="18"/>
              </w:rPr>
              <w:t>0.59</w:t>
            </w:r>
          </w:p>
        </w:tc>
        <w:tc>
          <w:tcPr>
            <w:tcW w:type="dxa" w:w="1474"/>
            <w:shd w:val="clear" w:color="auto" w:fill="F2F6FC"/>
            <w:tcMar>
              <w:top w:w="70" w:type="dxa"/>
              <w:bottom w:w="70" w:type="dxa"/>
              <w:left w:w="140" w:type="dxa"/>
              <w:right w:w="110" w:type="dxa"/>
            </w:tcMar>
          </w:tcPr>
          <w:p>
            <w:pPr>
              <w:spacing w:after="0"/>
              <w:jc w:val="center"/>
            </w:pPr>
            <w:r>
              <w:rPr>
                <w:b w:val="0"/>
                <w:i w:val="0"/>
                <w:sz w:val="18"/>
              </w:rPr>
              <w:t>6.44</w:t>
            </w:r>
          </w:p>
        </w:tc>
        <w:tc>
          <w:tcPr>
            <w:tcW w:type="dxa" w:w="2041"/>
            <w:shd w:val="clear" w:color="auto" w:fill="F2F6FC"/>
            <w:tcMar>
              <w:top w:w="70" w:type="dxa"/>
              <w:bottom w:w="70" w:type="dxa"/>
              <w:left w:w="140" w:type="dxa"/>
              <w:right w:w="110" w:type="dxa"/>
            </w:tcMar>
          </w:tcPr>
          <w:p>
            <w:pPr>
              <w:spacing w:after="0"/>
              <w:jc w:val="center"/>
            </w:pPr>
            <w:r>
              <w:rPr>
                <w:b w:val="0"/>
                <w:i w:val="0"/>
                <w:sz w:val="18"/>
              </w:rPr>
              <w:t>C2</w:t>
            </w:r>
          </w:p>
        </w:tc>
      </w:tr>
      <w:tr>
        <w:tc>
          <w:tcPr>
            <w:tcW w:type="dxa" w:w="1587"/>
          </w:tcPr>
          <w:p>
            <w:pPr>
              <w:spacing w:after="0"/>
              <w:jc w:val="center"/>
            </w:pPr>
            <w:r>
              <w:rPr>
                <w:b w:val="0"/>
                <w:i w:val="0"/>
                <w:sz w:val="18"/>
              </w:rPr>
              <w:t>A9</w:t>
            </w:r>
          </w:p>
        </w:tc>
        <w:tc>
          <w:tcPr>
            <w:tcW w:type="dxa" w:w="1474"/>
          </w:tcPr>
          <w:p>
            <w:pPr>
              <w:spacing w:after="0"/>
              <w:jc w:val="center"/>
            </w:pPr>
            <w:r>
              <w:rPr>
                <w:b w:val="0"/>
                <w:i w:val="0"/>
                <w:sz w:val="18"/>
              </w:rPr>
              <w:t>9.53</w:t>
            </w:r>
          </w:p>
        </w:tc>
        <w:tc>
          <w:tcPr>
            <w:tcW w:type="dxa" w:w="1474"/>
          </w:tcPr>
          <w:p>
            <w:pPr>
              <w:spacing w:after="0"/>
              <w:jc w:val="center"/>
            </w:pPr>
            <w:r>
              <w:rPr>
                <w:b w:val="0"/>
                <w:i w:val="0"/>
                <w:sz w:val="18"/>
              </w:rPr>
              <w:t>6.34</w:t>
            </w:r>
          </w:p>
        </w:tc>
        <w:tc>
          <w:tcPr>
            <w:tcW w:type="dxa" w:w="1474"/>
          </w:tcPr>
          <w:p>
            <w:pPr>
              <w:spacing w:after="0"/>
              <w:jc w:val="center"/>
            </w:pPr>
            <w:r>
              <w:rPr>
                <w:b/>
                <w:i w:val="0"/>
                <w:sz w:val="18"/>
              </w:rPr>
              <w:t>0.67</w:t>
            </w:r>
          </w:p>
        </w:tc>
        <w:tc>
          <w:tcPr>
            <w:tcW w:type="dxa" w:w="2041"/>
          </w:tcPr>
          <w:p>
            <w:pPr>
              <w:spacing w:after="0"/>
              <w:jc w:val="center"/>
            </w:pPr>
            <w:r>
              <w:rPr>
                <w:b w:val="0"/>
                <w:i w:val="0"/>
                <w:sz w:val="18"/>
              </w:rPr>
              <w:t>C3</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A10</w:t>
            </w:r>
          </w:p>
        </w:tc>
        <w:tc>
          <w:tcPr>
            <w:tcW w:type="dxa" w:w="1474"/>
            <w:shd w:val="clear" w:color="auto" w:fill="F2F6FC"/>
            <w:tcMar>
              <w:top w:w="70" w:type="dxa"/>
              <w:bottom w:w="70" w:type="dxa"/>
              <w:left w:w="140" w:type="dxa"/>
              <w:right w:w="110" w:type="dxa"/>
            </w:tcMar>
          </w:tcPr>
          <w:p>
            <w:pPr>
              <w:spacing w:after="0"/>
              <w:jc w:val="center"/>
            </w:pPr>
            <w:r>
              <w:rPr>
                <w:b/>
                <w:i w:val="0"/>
                <w:sz w:val="18"/>
              </w:rPr>
              <w:t>3.03</w:t>
            </w:r>
          </w:p>
        </w:tc>
        <w:tc>
          <w:tcPr>
            <w:tcW w:type="dxa" w:w="1474"/>
            <w:shd w:val="clear" w:color="auto" w:fill="F2F6FC"/>
            <w:tcMar>
              <w:top w:w="70" w:type="dxa"/>
              <w:bottom w:w="70" w:type="dxa"/>
              <w:left w:w="140" w:type="dxa"/>
              <w:right w:w="110" w:type="dxa"/>
            </w:tcMar>
          </w:tcPr>
          <w:p>
            <w:pPr>
              <w:spacing w:after="0"/>
              <w:jc w:val="center"/>
            </w:pPr>
            <w:r>
              <w:rPr>
                <w:b w:val="0"/>
                <w:i w:val="0"/>
                <w:sz w:val="18"/>
              </w:rPr>
              <w:t>5.39</w:t>
            </w:r>
          </w:p>
        </w:tc>
        <w:tc>
          <w:tcPr>
            <w:tcW w:type="dxa" w:w="1474"/>
            <w:shd w:val="clear" w:color="auto" w:fill="F2F6FC"/>
            <w:tcMar>
              <w:top w:w="70" w:type="dxa"/>
              <w:bottom w:w="70" w:type="dxa"/>
              <w:left w:w="140" w:type="dxa"/>
              <w:right w:w="110" w:type="dxa"/>
            </w:tcMar>
          </w:tcPr>
          <w:p>
            <w:pPr>
              <w:spacing w:after="0"/>
              <w:jc w:val="center"/>
            </w:pPr>
            <w:r>
              <w:rPr>
                <w:b w:val="0"/>
                <w:i w:val="0"/>
                <w:sz w:val="18"/>
              </w:rPr>
              <w:t>7.01</w:t>
            </w:r>
          </w:p>
        </w:tc>
        <w:tc>
          <w:tcPr>
            <w:tcW w:type="dxa" w:w="2041"/>
            <w:shd w:val="clear" w:color="auto" w:fill="F2F6FC"/>
            <w:tcMar>
              <w:top w:w="70" w:type="dxa"/>
              <w:bottom w:w="70" w:type="dxa"/>
              <w:left w:w="140" w:type="dxa"/>
              <w:right w:w="110" w:type="dxa"/>
            </w:tcMar>
          </w:tcPr>
          <w:p>
            <w:pPr>
              <w:spacing w:after="0"/>
              <w:jc w:val="center"/>
            </w:pPr>
            <w:r>
              <w:rPr>
                <w:b w:val="0"/>
                <w:i w:val="0"/>
                <w:sz w:val="18"/>
              </w:rPr>
              <w:t>C1</w:t>
            </w:r>
          </w:p>
        </w:tc>
      </w:tr>
      <w:tr>
        <w:tc>
          <w:tcPr>
            <w:tcW w:type="dxa" w:w="1587"/>
          </w:tcPr>
          <w:p>
            <w:pPr>
              <w:spacing w:after="0"/>
              <w:jc w:val="center"/>
            </w:pPr>
            <w:r>
              <w:rPr>
                <w:b w:val="0"/>
                <w:i w:val="0"/>
                <w:sz w:val="18"/>
              </w:rPr>
              <w:t>A11</w:t>
            </w:r>
          </w:p>
        </w:tc>
        <w:tc>
          <w:tcPr>
            <w:tcW w:type="dxa" w:w="1474"/>
          </w:tcPr>
          <w:p>
            <w:pPr>
              <w:spacing w:after="0"/>
              <w:jc w:val="center"/>
            </w:pPr>
            <w:r>
              <w:rPr>
                <w:b w:val="0"/>
                <w:i w:val="0"/>
                <w:sz w:val="18"/>
              </w:rPr>
              <w:t>8.12</w:t>
            </w:r>
          </w:p>
        </w:tc>
        <w:tc>
          <w:tcPr>
            <w:tcW w:type="dxa" w:w="1474"/>
          </w:tcPr>
          <w:p>
            <w:pPr>
              <w:spacing w:after="0"/>
              <w:jc w:val="center"/>
            </w:pPr>
            <w:r>
              <w:rPr>
                <w:b w:val="0"/>
                <w:i w:val="0"/>
                <w:sz w:val="18"/>
              </w:rPr>
              <w:t>5.06</w:t>
            </w:r>
          </w:p>
        </w:tc>
        <w:tc>
          <w:tcPr>
            <w:tcW w:type="dxa" w:w="1474"/>
          </w:tcPr>
          <w:p>
            <w:pPr>
              <w:spacing w:after="0"/>
              <w:jc w:val="center"/>
            </w:pPr>
            <w:r>
              <w:rPr>
                <w:b/>
                <w:i w:val="0"/>
                <w:sz w:val="18"/>
              </w:rPr>
              <w:t>1.05</w:t>
            </w:r>
          </w:p>
        </w:tc>
        <w:tc>
          <w:tcPr>
            <w:tcW w:type="dxa" w:w="2041"/>
          </w:tcPr>
          <w:p>
            <w:pPr>
              <w:spacing w:after="0"/>
              <w:jc w:val="center"/>
            </w:pPr>
            <w:r>
              <w:rPr>
                <w:b w:val="0"/>
                <w:i w:val="0"/>
                <w:sz w:val="18"/>
              </w:rPr>
              <w:t>C3</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A12</w:t>
            </w:r>
          </w:p>
        </w:tc>
        <w:tc>
          <w:tcPr>
            <w:tcW w:type="dxa" w:w="1474"/>
            <w:shd w:val="clear" w:color="auto" w:fill="F2F6FC"/>
            <w:tcMar>
              <w:top w:w="70" w:type="dxa"/>
              <w:bottom w:w="70" w:type="dxa"/>
              <w:left w:w="140" w:type="dxa"/>
              <w:right w:w="110" w:type="dxa"/>
            </w:tcMar>
          </w:tcPr>
          <w:p>
            <w:pPr>
              <w:spacing w:after="0"/>
              <w:jc w:val="center"/>
            </w:pPr>
            <w:r>
              <w:rPr>
                <w:b/>
                <w:i w:val="0"/>
                <w:sz w:val="18"/>
              </w:rPr>
              <w:t>1.40</w:t>
            </w:r>
          </w:p>
        </w:tc>
        <w:tc>
          <w:tcPr>
            <w:tcW w:type="dxa" w:w="1474"/>
            <w:shd w:val="clear" w:color="auto" w:fill="F2F6FC"/>
            <w:tcMar>
              <w:top w:w="70" w:type="dxa"/>
              <w:bottom w:w="70" w:type="dxa"/>
              <w:left w:w="140" w:type="dxa"/>
              <w:right w:w="110" w:type="dxa"/>
            </w:tcMar>
          </w:tcPr>
          <w:p>
            <w:pPr>
              <w:spacing w:after="0"/>
              <w:jc w:val="center"/>
            </w:pPr>
            <w:r>
              <w:rPr>
                <w:b w:val="0"/>
                <w:i w:val="0"/>
                <w:sz w:val="18"/>
              </w:rPr>
              <w:t>3.57</w:t>
            </w:r>
          </w:p>
        </w:tc>
        <w:tc>
          <w:tcPr>
            <w:tcW w:type="dxa" w:w="1474"/>
            <w:shd w:val="clear" w:color="auto" w:fill="F2F6FC"/>
            <w:tcMar>
              <w:top w:w="70" w:type="dxa"/>
              <w:bottom w:w="70" w:type="dxa"/>
              <w:left w:w="140" w:type="dxa"/>
              <w:right w:w="110" w:type="dxa"/>
            </w:tcMar>
          </w:tcPr>
          <w:p>
            <w:pPr>
              <w:spacing w:after="0"/>
              <w:jc w:val="center"/>
            </w:pPr>
            <w:r>
              <w:rPr>
                <w:b w:val="0"/>
                <w:i w:val="0"/>
                <w:sz w:val="18"/>
              </w:rPr>
              <w:t>8.03</w:t>
            </w:r>
          </w:p>
        </w:tc>
        <w:tc>
          <w:tcPr>
            <w:tcW w:type="dxa" w:w="2041"/>
            <w:shd w:val="clear" w:color="auto" w:fill="F2F6FC"/>
            <w:tcMar>
              <w:top w:w="70" w:type="dxa"/>
              <w:bottom w:w="70" w:type="dxa"/>
              <w:left w:w="140" w:type="dxa"/>
              <w:right w:w="110" w:type="dxa"/>
            </w:tcMar>
          </w:tcPr>
          <w:p>
            <w:pPr>
              <w:spacing w:after="0"/>
              <w:jc w:val="center"/>
            </w:pPr>
            <w:r>
              <w:rPr>
                <w:b w:val="0"/>
                <w:i w:val="0"/>
                <w:sz w:val="18"/>
              </w:rPr>
              <w:t>C1</w:t>
            </w:r>
          </w:p>
        </w:tc>
      </w:tr>
      <w:tr>
        <w:tc>
          <w:tcPr>
            <w:tcW w:type="dxa" w:w="1587"/>
          </w:tcPr>
          <w:p>
            <w:pPr>
              <w:spacing w:after="0"/>
              <w:jc w:val="center"/>
            </w:pPr>
            <w:r>
              <w:rPr>
                <w:b w:val="0"/>
                <w:i w:val="0"/>
                <w:sz w:val="18"/>
              </w:rPr>
              <w:t>A13</w:t>
            </w:r>
          </w:p>
        </w:tc>
        <w:tc>
          <w:tcPr>
            <w:tcW w:type="dxa" w:w="1474"/>
          </w:tcPr>
          <w:p>
            <w:pPr>
              <w:spacing w:after="0"/>
              <w:jc w:val="center"/>
            </w:pPr>
            <w:r>
              <w:rPr>
                <w:b w:val="0"/>
                <w:i w:val="0"/>
                <w:sz w:val="18"/>
              </w:rPr>
              <w:t>5.49</w:t>
            </w:r>
          </w:p>
        </w:tc>
        <w:tc>
          <w:tcPr>
            <w:tcW w:type="dxa" w:w="1474"/>
          </w:tcPr>
          <w:p>
            <w:pPr>
              <w:spacing w:after="0"/>
              <w:jc w:val="center"/>
            </w:pPr>
            <w:r>
              <w:rPr>
                <w:b/>
                <w:i w:val="0"/>
                <w:sz w:val="18"/>
              </w:rPr>
              <w:t>1.22</w:t>
            </w:r>
          </w:p>
        </w:tc>
        <w:tc>
          <w:tcPr>
            <w:tcW w:type="dxa" w:w="1474"/>
          </w:tcPr>
          <w:p>
            <w:pPr>
              <w:spacing w:after="0"/>
              <w:jc w:val="center"/>
            </w:pPr>
            <w:r>
              <w:rPr>
                <w:b w:val="0"/>
                <w:i w:val="0"/>
                <w:sz w:val="18"/>
              </w:rPr>
              <w:t>7.13</w:t>
            </w:r>
          </w:p>
        </w:tc>
        <w:tc>
          <w:tcPr>
            <w:tcW w:type="dxa" w:w="2041"/>
          </w:tcPr>
          <w:p>
            <w:pPr>
              <w:spacing w:after="0"/>
              <w:jc w:val="center"/>
            </w:pPr>
            <w:r>
              <w:rPr>
                <w:b w:val="0"/>
                <w:i w:val="0"/>
                <w:sz w:val="18"/>
              </w:rPr>
              <w:t>C2</w:t>
            </w:r>
          </w:p>
        </w:tc>
      </w:tr>
      <w:tr>
        <w:tc>
          <w:tcPr>
            <w:tcW w:type="dxa" w:w="1587"/>
            <w:shd w:val="clear" w:color="auto" w:fill="F2F6FC"/>
            <w:tcMar>
              <w:top w:w="70" w:type="dxa"/>
              <w:bottom w:w="70" w:type="dxa"/>
              <w:left w:w="140" w:type="dxa"/>
              <w:right w:w="110" w:type="dxa"/>
            </w:tcMar>
          </w:tcPr>
          <w:p>
            <w:pPr>
              <w:spacing w:after="0"/>
              <w:jc w:val="center"/>
            </w:pPr>
            <w:r>
              <w:rPr>
                <w:b w:val="0"/>
                <w:i w:val="0"/>
                <w:sz w:val="18"/>
              </w:rPr>
              <w:t>A14</w:t>
            </w:r>
          </w:p>
        </w:tc>
        <w:tc>
          <w:tcPr>
            <w:tcW w:type="dxa" w:w="1474"/>
            <w:shd w:val="clear" w:color="auto" w:fill="F2F6FC"/>
            <w:tcMar>
              <w:top w:w="70" w:type="dxa"/>
              <w:bottom w:w="70" w:type="dxa"/>
              <w:left w:w="140" w:type="dxa"/>
              <w:right w:w="110" w:type="dxa"/>
            </w:tcMar>
          </w:tcPr>
          <w:p>
            <w:pPr>
              <w:spacing w:after="0"/>
              <w:jc w:val="center"/>
            </w:pPr>
            <w:r>
              <w:rPr>
                <w:b w:val="0"/>
                <w:i w:val="0"/>
                <w:sz w:val="18"/>
              </w:rPr>
              <w:t>3.54</w:t>
            </w:r>
          </w:p>
        </w:tc>
        <w:tc>
          <w:tcPr>
            <w:tcW w:type="dxa" w:w="1474"/>
            <w:shd w:val="clear" w:color="auto" w:fill="F2F6FC"/>
            <w:tcMar>
              <w:top w:w="70" w:type="dxa"/>
              <w:bottom w:w="70" w:type="dxa"/>
              <w:left w:w="140" w:type="dxa"/>
              <w:right w:w="110" w:type="dxa"/>
            </w:tcMar>
          </w:tcPr>
          <w:p>
            <w:pPr>
              <w:spacing w:after="0"/>
              <w:jc w:val="center"/>
            </w:pPr>
            <w:r>
              <w:rPr>
                <w:b/>
                <w:i w:val="0"/>
                <w:sz w:val="18"/>
              </w:rPr>
              <w:t>1.94</w:t>
            </w:r>
          </w:p>
        </w:tc>
        <w:tc>
          <w:tcPr>
            <w:tcW w:type="dxa" w:w="1474"/>
            <w:shd w:val="clear" w:color="auto" w:fill="F2F6FC"/>
            <w:tcMar>
              <w:top w:w="70" w:type="dxa"/>
              <w:bottom w:w="70" w:type="dxa"/>
              <w:left w:w="140" w:type="dxa"/>
              <w:right w:w="110" w:type="dxa"/>
            </w:tcMar>
          </w:tcPr>
          <w:p>
            <w:pPr>
              <w:spacing w:after="0"/>
              <w:jc w:val="center"/>
            </w:pPr>
            <w:r>
              <w:rPr>
                <w:b w:val="0"/>
                <w:i w:val="0"/>
                <w:sz w:val="18"/>
              </w:rPr>
              <w:t>7.75</w:t>
            </w:r>
          </w:p>
        </w:tc>
        <w:tc>
          <w:tcPr>
            <w:tcW w:type="dxa" w:w="2041"/>
            <w:shd w:val="clear" w:color="auto" w:fill="F2F6FC"/>
            <w:tcMar>
              <w:top w:w="70" w:type="dxa"/>
              <w:bottom w:w="70" w:type="dxa"/>
              <w:left w:w="140" w:type="dxa"/>
              <w:right w:w="110" w:type="dxa"/>
            </w:tcMar>
          </w:tcPr>
          <w:p>
            <w:pPr>
              <w:spacing w:after="0"/>
              <w:jc w:val="center"/>
            </w:pPr>
            <w:r>
              <w:rPr>
                <w:b w:val="0"/>
                <w:i w:val="0"/>
                <w:sz w:val="18"/>
              </w:rPr>
              <w:t>C2</w:t>
            </w:r>
          </w:p>
        </w:tc>
      </w:tr>
      <w:tr>
        <w:tc>
          <w:tcPr>
            <w:tcW w:type="dxa" w:w="1587"/>
          </w:tcPr>
          <w:p>
            <w:pPr>
              <w:spacing w:after="0"/>
              <w:jc w:val="center"/>
            </w:pPr>
            <w:r>
              <w:rPr>
                <w:b w:val="0"/>
                <w:i w:val="0"/>
                <w:sz w:val="18"/>
              </w:rPr>
              <w:t>A15</w:t>
            </w:r>
          </w:p>
        </w:tc>
        <w:tc>
          <w:tcPr>
            <w:tcW w:type="dxa" w:w="1474"/>
          </w:tcPr>
          <w:p>
            <w:pPr>
              <w:spacing w:after="0"/>
              <w:jc w:val="center"/>
            </w:pPr>
            <w:r>
              <w:rPr>
                <w:b w:val="0"/>
                <w:i w:val="0"/>
                <w:sz w:val="18"/>
              </w:rPr>
              <w:t>6.71</w:t>
            </w:r>
          </w:p>
        </w:tc>
        <w:tc>
          <w:tcPr>
            <w:tcW w:type="dxa" w:w="1474"/>
          </w:tcPr>
          <w:p>
            <w:pPr>
              <w:spacing w:after="0"/>
              <w:jc w:val="center"/>
            </w:pPr>
            <w:r>
              <w:rPr>
                <w:b/>
                <w:i w:val="0"/>
                <w:sz w:val="18"/>
              </w:rPr>
              <w:t>2.34</w:t>
            </w:r>
          </w:p>
        </w:tc>
        <w:tc>
          <w:tcPr>
            <w:tcW w:type="dxa" w:w="1474"/>
          </w:tcPr>
          <w:p>
            <w:pPr>
              <w:spacing w:after="0"/>
              <w:jc w:val="center"/>
            </w:pPr>
            <w:r>
              <w:rPr>
                <w:b w:val="0"/>
                <w:i w:val="0"/>
                <w:sz w:val="18"/>
              </w:rPr>
              <w:t>4.01</w:t>
            </w:r>
          </w:p>
        </w:tc>
        <w:tc>
          <w:tcPr>
            <w:tcW w:type="dxa" w:w="2041"/>
          </w:tcPr>
          <w:p>
            <w:pPr>
              <w:spacing w:after="0"/>
              <w:jc w:val="center"/>
            </w:pPr>
            <w:r>
              <w:rPr>
                <w:b w:val="0"/>
                <w:i w:val="0"/>
                <w:sz w:val="18"/>
              </w:rPr>
              <w:t>C2</w:t>
            </w:r>
          </w:p>
        </w:tc>
      </w:tr>
    </w:tbl>
    <w:p>
      <w:pPr>
        <w:spacing w:after="0"/>
      </w:pPr>
    </w:p>
    <w:p>
      <w:r>
        <w:rPr>
          <w:b w:val="0"/>
          <w:i w:val="0"/>
        </w:rPr>
        <w:t xml:space="preserve">No point changes cluster → centroids stay the same → </w:t>
      </w:r>
      <w:r>
        <w:rPr>
          <w:b/>
          <w:i w:val="0"/>
        </w:rPr>
        <w:t>converged</w:t>
      </w:r>
      <w:r>
        <w:rPr>
          <w:b w:val="0"/>
          <w:i w:val="0"/>
        </w:rPr>
        <w:t xml:space="preserve"> after 3 rounds.</w:t>
      </w:r>
    </w:p>
    <w:p>
      <w:r>
        <w:rPr>
          <w:b w:val="0"/>
          <w:i w:val="0"/>
        </w:rPr>
        <w:t>Final WCSS (extra, for checking): J ≈ 60.44.</w:t>
      </w:r>
    </w:p>
    <w:p>
      <w:pPr>
        <w:keepNext/>
        <w:spacing w:after="0"/>
        <w:jc w:val="center"/>
      </w:pPr>
      <w:r>
        <w:drawing>
          <wp:inline xmlns:a="http://schemas.openxmlformats.org/drawingml/2006/main" xmlns:pic="http://schemas.openxmlformats.org/drawingml/2006/picture">
            <wp:extent cx="3600000" cy="3085096"/>
            <wp:docPr id="19" name="Picture 19"/>
            <wp:cNvGraphicFramePr>
              <a:graphicFrameLocks noChangeAspect="1"/>
            </wp:cNvGraphicFramePr>
            <a:graphic>
              <a:graphicData uri="http://schemas.openxmlformats.org/drawingml/2006/picture">
                <pic:pic>
                  <pic:nvPicPr>
                    <pic:cNvPr id="0" name="kmeans_m25.png"/>
                    <pic:cNvPicPr/>
                  </pic:nvPicPr>
                  <pic:blipFill>
                    <a:blip r:embed="rId33"/>
                    <a:stretch>
                      <a:fillRect/>
                    </a:stretch>
                  </pic:blipFill>
                  <pic:spPr>
                    <a:xfrm>
                      <a:off x="0" y="0"/>
                      <a:ext cx="3600000" cy="3085096"/>
                    </a:xfrm>
                    <a:prstGeom prst="rect"/>
                  </pic:spPr>
                </pic:pic>
              </a:graphicData>
            </a:graphic>
          </wp:inline>
        </w:drawing>
      </w:r>
    </w:p>
    <w:p>
      <w:pPr>
        <w:jc w:val="center"/>
      </w:pPr>
      <w:r>
        <w:rPr>
          <w:b w:val="0"/>
          <w:i/>
          <w:color w:val="555555"/>
          <w:sz w:val="18"/>
        </w:rPr>
        <w:t>Figure 10.2 — Final K-means clusters and centroids for Midsem Autumn 2025 Q1.</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Converged after Round 3 (no reassignment).</w:t>
            </w:r>
          </w:p>
          <w:p>
            <w:pPr>
              <w:pStyle w:val="ListBullet"/>
              <w:spacing w:after="40"/>
            </w:pPr>
            <w:r>
              <w:rPr>
                <w:b/>
                <w:i w:val="0"/>
              </w:rPr>
              <w:t>Cluster 1</w:t>
            </w:r>
            <w:r>
              <w:rPr>
                <w:b w:val="0"/>
                <w:i w:val="0"/>
              </w:rPr>
              <w:t xml:space="preserve"> = {A2, A5, A6, A10, A12}, centroid </w:t>
            </w:r>
            <w:r>
              <w:rPr>
                <w:b/>
                <w:i w:val="0"/>
              </w:rPr>
              <w:t>(4, 4.6)</w:t>
            </w:r>
          </w:p>
          <w:p>
            <w:pPr>
              <w:pStyle w:val="ListBullet"/>
              <w:spacing w:after="40"/>
            </w:pPr>
            <w:r>
              <w:rPr>
                <w:b/>
                <w:i w:val="0"/>
              </w:rPr>
              <w:t>Cluster 2</w:t>
            </w:r>
            <w:r>
              <w:rPr>
                <w:b w:val="0"/>
                <w:i w:val="0"/>
              </w:rPr>
              <w:t xml:space="preserve"> = {A1, A4, A7, A8, A13, A14, A15}, centroid </w:t>
            </w:r>
            <w:r>
              <w:rPr>
                <w:b/>
                <w:i w:val="0"/>
              </w:rPr>
              <w:t>(4.143, 9.571)</w:t>
            </w:r>
          </w:p>
          <w:p>
            <w:pPr>
              <w:pStyle w:val="ListBullet"/>
              <w:spacing w:after="40"/>
            </w:pPr>
            <w:r>
              <w:rPr>
                <w:b/>
                <w:i w:val="0"/>
              </w:rPr>
              <w:t>Cluster 3</w:t>
            </w:r>
            <w:r>
              <w:rPr>
                <w:b w:val="0"/>
                <w:i w:val="0"/>
              </w:rPr>
              <w:t xml:space="preserve"> = {A3, A9, A11}, centroid </w:t>
            </w:r>
            <w:r>
              <w:rPr>
                <w:b/>
                <w:i w:val="0"/>
              </w:rPr>
              <w:t>(10, 11.333)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A1 in Round 1: 3.00 to C2 vs 4.00 to C1 — close; do not round too early. Keep 2 decimals in distances and 3 in centroids.</w:t>
            </w:r>
          </w:p>
          <w:p>
            <w:pPr>
              <w:pStyle w:val="ListBullet"/>
              <w:spacing w:after="40"/>
            </w:pPr>
            <w:r>
              <w:rPr>
                <w:b w:val="0"/>
                <w:i w:val="0"/>
              </w:rPr>
              <w:t xml:space="preserve">You may compare </w:t>
            </w:r>
            <w:r>
              <w:rPr>
                <w:b/>
                <w:i w:val="0"/>
              </w:rPr>
              <w:t>squared</w:t>
            </w:r>
            <w:r>
              <w:rPr>
                <w:b w:val="0"/>
                <w:i w:val="0"/>
              </w:rPr>
              <w:t xml:space="preserve"> distances (no square roots) — the argmin is the same and it is faster. Say so in the answer.</w:t>
            </w:r>
          </w:p>
          <w:p>
            <w:pPr>
              <w:pStyle w:val="ListBullet"/>
              <w:spacing w:after="40"/>
            </w:pPr>
            <w:r>
              <w:rPr>
                <w:b w:val="0"/>
                <w:i w:val="0"/>
              </w:rPr>
              <w:t>If a point is exactly equidistant from two centroids, state a tie-break (e.g. lower cluster index).</w:t>
            </w:r>
          </w:p>
          <w:p>
            <w:pPr>
              <w:pStyle w:val="ListBullet"/>
              <w:spacing w:after="40"/>
            </w:pPr>
            <w:r>
              <w:rPr>
                <w:b w:val="0"/>
                <w:i w:val="0"/>
              </w:rPr>
              <w:t>If a cluster becomes empty, re-initialise its centroid (e.g. farthest point) — state it.</w:t>
            </w:r>
          </w:p>
          <w:p>
            <w:pPr>
              <w:pStyle w:val="ListBullet"/>
              <w:spacing w:after="40"/>
            </w:pPr>
            <w:r>
              <w:rPr>
                <w:b w:val="0"/>
                <w:i w:val="0"/>
              </w:rPr>
              <w:t>"Converged" means assignments unchanged; showing one extra round with the same result is what proves convergence.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Different initial centroids (e.g. A1, A5, A9): the same final clusters appear here (the data has 3 clear groups), but in general a different init can give a different local minimum.</w:t>
            </w:r>
          </w:p>
          <w:p>
            <w:pPr>
              <w:pStyle w:val="ListBullet"/>
              <w:spacing w:after="40"/>
            </w:pPr>
            <w:r>
              <w:rPr>
                <w:b w:val="0"/>
                <w:i w:val="0"/>
              </w:rPr>
              <w:t>Ask for Manhattan distance (then the best centre is the coordinate-wise median → K-medians).</w:t>
            </w:r>
          </w:p>
          <w:p>
            <w:pPr>
              <w:pStyle w:val="ListBullet"/>
              <w:spacing w:after="40"/>
            </w:pPr>
            <w:r>
              <w:rPr>
                <w:b w:val="0"/>
                <w:i w:val="0"/>
              </w:rPr>
              <w:t>Ask for WCSS after each round to show that J decreases.</w:t>
            </w:r>
          </w:p>
          <w:p>
            <w:pPr>
              <w:pStyle w:val="ListBullet"/>
              <w:spacing w:after="40"/>
            </w:pPr>
            <w:r>
              <w:rPr>
                <w:b w:val="0"/>
                <w:i w:val="0"/>
              </w:rPr>
              <w:t>Ask only "the centroids after the 2nd iteration".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Points (1,1), (1,2), (2,1), (8,8), (9,8), (8,9), K = 2, initial centroids (1,1) and (1,2). Run K-means. </w:t>
            </w:r>
            <w:r>
              <w:rPr>
                <w:b w:val="0"/>
                <w:i/>
              </w:rPr>
              <w:t>(Round 1: (1,1) and (2,1) → c1 (note (2,1) is 1 from (1,1) but √2 from (1,2)); (1,2),(8,8),(9,8),(8,9) → c2 = (6.5, 6.75); c1 = (1.5, 1). Round 2: (1,2) is 1.118 from c1 → c1 = (1.33, 1.33); rest → c2 = (8.33, 8.33). Round 3: no change.)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Autumn 2025, Q2   [8]</w:t>
            </w:r>
          </w:p>
          <w:p>
            <w:pPr>
              <w:spacing w:after="40"/>
            </w:pPr>
            <w:r>
              <w:rPr>
                <w:b w:val="0"/>
                <w:i w:val="0"/>
                <w:color w:val="FFFFFF"/>
              </w:rPr>
              <w:t>Nine points: (−2,−2), (−2,1), (3,3), (3,5) with y = −1; (5,−2), (7,1), (7,−5), (5,2), (6,3) with y = +1.</w:t>
            </w:r>
          </w:p>
          <w:p>
            <w:pPr>
              <w:spacing w:after="40"/>
            </w:pPr>
            <w:r>
              <w:rPr>
                <w:b w:val="0"/>
                <w:i w:val="0"/>
                <w:color w:val="FFFFFF"/>
              </w:rPr>
              <w:t>a) Plot the points and find the optimum separating hyperplane of a linear SVM. Set the Lagrange multipliers to 1 for all support vectors; find b by averaging over all SVs. [5]  b) Which points are SVs? [1]  c) Predict the class of (6, 9) and its posterior probability.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The instruction "α = 1 for all SVs" means: </w:t>
            </w:r>
            <w:r>
              <w:rPr>
                <w:b/>
                <w:i w:val="0"/>
              </w:rPr>
              <w:t>identify the SVs geometrically</w:t>
            </w:r>
            <w:r>
              <w:rPr>
                <w:b w:val="0"/>
                <w:i w:val="0"/>
              </w:rPr>
              <w:t>, then w = Σ yᵢxᵢ (over SVs), b = average of (yₖ − wᵀxₖ). The SVs are the closest pair of opposite-class points that "face" each other: compute a few cross-class distances.</w:t>
            </w:r>
          </w:p>
        </w:tc>
      </w:tr>
    </w:tbl>
    <w:p>
      <w:pPr>
        <w:spacing w:after="0"/>
      </w:pPr>
    </w:p>
    <w:p>
      <w:r>
        <w:rPr>
          <w:b/>
          <w:i w:val="0"/>
          <w:color w:val="1F3864"/>
        </w:rPr>
        <w:t>Solution — step by step</w:t>
      </w:r>
    </w:p>
    <w:p>
      <w:r>
        <w:rPr>
          <w:b/>
          <w:i w:val="0"/>
        </w:rPr>
        <w:t>Finding the SVs.</w:t>
      </w:r>
      <w:r>
        <w:rPr>
          <w:b w:val="0"/>
          <w:i w:val="0"/>
        </w:rPr>
        <w:t xml:space="preserve"> Candidate closest pairs: d((3,3),(5,2)) = √5 = 2.24; d((3,3),(6,3)) = 3; d((3,5),(5,2)) = √13 = 3.61; d((3,3),(5,−2)) = √29. The closest pair is </w:t>
      </w:r>
      <w:r>
        <w:rPr>
          <w:b/>
          <w:i w:val="0"/>
        </w:rPr>
        <w:t>(3,3) [−1] and (5,2) [+1]</w:t>
      </w:r>
      <w:r>
        <w:rPr>
          <w:b w:val="0"/>
          <w:i w:val="0"/>
        </w:rPr>
        <w:t>, and the perpendicular bisector of this pair separates all 9 points (checked below) → these two are the support vectors.</w:t>
      </w:r>
    </w:p>
    <w:p>
      <w:pPr>
        <w:spacing w:after="40"/>
        <w:jc w:val="center"/>
      </w:pPr>
      <w:r>
        <w:rPr>
          <w:rFonts w:ascii="Cambria Math" w:hAnsi="Cambria Math"/>
          <w:b w:val="0"/>
          <w:i w:val="0"/>
          <w:sz w:val="22"/>
        </w:rPr>
        <w:t>w = Σ α</w:t>
      </w:r>
      <w:r>
        <w:rPr>
          <w:rFonts w:ascii="Cambria Math" w:hAnsi="Cambria Math"/>
          <w:b w:val="0"/>
          <w:i w:val="0"/>
          <w:sz w:val="22"/>
          <w:vertAlign w:val="subscript"/>
        </w:rPr>
        <w:t>i</w:t>
      </w:r>
      <w:r>
        <w:rPr>
          <w:rFonts w:ascii="Cambria Math" w:hAnsi="Cambria Math"/>
          <w:b w:val="0"/>
          <w:i w:val="0"/>
          <w:sz w:val="22"/>
        </w:rPr>
        <w:t xml:space="preserve"> y</w:t>
      </w:r>
      <w:r>
        <w:rPr>
          <w:rFonts w:ascii="Cambria Math" w:hAnsi="Cambria Math"/>
          <w:b w:val="0"/>
          <w:i w:val="0"/>
          <w:sz w:val="22"/>
          <w:vertAlign w:val="subscript"/>
        </w:rPr>
        <w:t>i</w:t>
      </w:r>
      <w:r>
        <w:rPr>
          <w:rFonts w:ascii="Cambria Math" w:hAnsi="Cambria Math"/>
          <w:b w:val="0"/>
          <w:i w:val="0"/>
          <w:sz w:val="22"/>
        </w:rPr>
        <w:t xml:space="preserve"> x</w:t>
      </w:r>
      <w:r>
        <w:rPr>
          <w:rFonts w:ascii="Cambria Math" w:hAnsi="Cambria Math"/>
          <w:b w:val="0"/>
          <w:i w:val="0"/>
          <w:sz w:val="22"/>
          <w:vertAlign w:val="subscript"/>
        </w:rPr>
        <w:t>i</w:t>
      </w:r>
      <w:r>
        <w:rPr>
          <w:rFonts w:ascii="Cambria Math" w:hAnsi="Cambria Math"/>
          <w:b w:val="0"/>
          <w:i w:val="0"/>
          <w:sz w:val="22"/>
        </w:rPr>
        <w:t xml:space="preserve"> = (1)(−1)(3, 3) + (1)(+1)(5, 2) = (2, −1)          (Σ α</w:t>
      </w:r>
      <w:r>
        <w:rPr>
          <w:rFonts w:ascii="Cambria Math" w:hAnsi="Cambria Math"/>
          <w:b w:val="0"/>
          <w:i w:val="0"/>
          <w:sz w:val="22"/>
          <w:vertAlign w:val="subscript"/>
        </w:rPr>
        <w:t>i</w:t>
      </w:r>
      <w:r>
        <w:rPr>
          <w:rFonts w:ascii="Cambria Math" w:hAnsi="Cambria Math"/>
          <w:b w:val="0"/>
          <w:i w:val="0"/>
          <w:sz w:val="22"/>
        </w:rPr>
        <w:t>y</w:t>
      </w:r>
      <w:r>
        <w:rPr>
          <w:rFonts w:ascii="Cambria Math" w:hAnsi="Cambria Math"/>
          <w:b w:val="0"/>
          <w:i w:val="0"/>
          <w:sz w:val="22"/>
          <w:vertAlign w:val="subscript"/>
        </w:rPr>
        <w:t>i</w:t>
      </w:r>
      <w:r>
        <w:rPr>
          <w:rFonts w:ascii="Cambria Math" w:hAnsi="Cambria Math"/>
          <w:b w:val="0"/>
          <w:i w:val="0"/>
          <w:sz w:val="22"/>
        </w:rPr>
        <w:t xml:space="preserve"> = −1 + 1 = 0 ✔)</w:t>
      </w:r>
    </w:p>
    <w:p>
      <w:pPr>
        <w:spacing w:after="40"/>
        <w:jc w:val="center"/>
      </w:pPr>
      <w:r>
        <w:rPr>
          <w:rFonts w:ascii="Cambria Math" w:hAnsi="Cambria Math"/>
          <w:b w:val="0"/>
          <w:i w:val="0"/>
          <w:sz w:val="22"/>
        </w:rPr>
        <w:t>b from (3,3): −1 − (2·3 − 3) = −4 ;   b from (5,2): +1 − (2·5 − 2) = −7 ;   b = (−4 − 7)/2 = −5.5</w:t>
      </w:r>
    </w:p>
    <w:p>
      <w:r>
        <w:rPr>
          <w:b/>
          <w:i w:val="0"/>
        </w:rPr>
        <w:t>Hyperplane: 2x₁ − x₂ − 5.5 = 0</w:t>
      </w:r>
      <w:r>
        <w:rPr>
          <w:b w:val="0"/>
          <w:i w:val="0"/>
        </w:rPr>
        <w:t xml:space="preserve"> (i.e. x₂ = 2x₁ − 5.5).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val="clear" w:color="auto" w:fill="1F3864"/>
            <w:tcMar>
              <w:top w:w="70" w:type="dxa"/>
              <w:bottom w:w="70" w:type="dxa"/>
              <w:left w:w="140" w:type="dxa"/>
              <w:right w:w="110" w:type="dxa"/>
            </w:tcMar>
          </w:tcPr>
          <w:p>
            <w:pPr>
              <w:jc w:val="center"/>
            </w:pPr>
            <w:r>
              <w:rPr>
                <w:b/>
                <w:i w:val="0"/>
                <w:color w:val="FFFFFF"/>
                <w:sz w:val="19"/>
              </w:rPr>
              <w:t>Point</w:t>
            </w:r>
          </w:p>
        </w:tc>
        <w:tc>
          <w:tcPr>
            <w:tcW w:type="dxa" w:w="850"/>
            <w:shd w:val="clear" w:color="auto" w:fill="1F3864"/>
            <w:tcMar>
              <w:top w:w="70" w:type="dxa"/>
              <w:bottom w:w="70" w:type="dxa"/>
              <w:left w:w="140" w:type="dxa"/>
              <w:right w:w="110" w:type="dxa"/>
            </w:tcMar>
          </w:tcPr>
          <w:p>
            <w:pPr>
              <w:jc w:val="center"/>
            </w:pPr>
            <w:r>
              <w:rPr>
                <w:b/>
                <w:i w:val="0"/>
                <w:color w:val="FFFFFF"/>
                <w:sz w:val="19"/>
              </w:rPr>
              <w:t>y</w:t>
            </w:r>
          </w:p>
        </w:tc>
        <w:tc>
          <w:tcPr>
            <w:tcW w:type="dxa" w:w="2835"/>
            <w:shd w:val="clear" w:color="auto" w:fill="1F3864"/>
            <w:tcMar>
              <w:top w:w="70" w:type="dxa"/>
              <w:bottom w:w="70" w:type="dxa"/>
              <w:left w:w="140" w:type="dxa"/>
              <w:right w:w="110" w:type="dxa"/>
            </w:tcMar>
          </w:tcPr>
          <w:p>
            <w:pPr>
              <w:jc w:val="center"/>
            </w:pPr>
            <w:r>
              <w:rPr>
                <w:b/>
                <w:i w:val="0"/>
                <w:color w:val="FFFFFF"/>
                <w:sz w:val="19"/>
              </w:rPr>
              <w:t>f = 2x₁ − x₂ − 5.5</w:t>
            </w:r>
          </w:p>
        </w:tc>
        <w:tc>
          <w:tcPr>
            <w:tcW w:type="dxa" w:w="1417"/>
            <w:shd w:val="clear" w:color="auto" w:fill="1F3864"/>
            <w:tcMar>
              <w:top w:w="70" w:type="dxa"/>
              <w:bottom w:w="70" w:type="dxa"/>
              <w:left w:w="140" w:type="dxa"/>
              <w:right w:w="110" w:type="dxa"/>
            </w:tcMar>
          </w:tcPr>
          <w:p>
            <w:pPr>
              <w:jc w:val="center"/>
            </w:pPr>
            <w:r>
              <w:rPr>
                <w:b/>
                <w:i w:val="0"/>
                <w:color w:val="FFFFFF"/>
                <w:sz w:val="19"/>
              </w:rPr>
              <w:t>correct?</w:t>
            </w:r>
          </w:p>
        </w:tc>
      </w:tr>
      <w:tr>
        <w:tc>
          <w:tcPr>
            <w:tcW w:type="dxa" w:w="1701"/>
          </w:tcPr>
          <w:p>
            <w:pPr>
              <w:spacing w:after="0"/>
              <w:jc w:val="center"/>
            </w:pPr>
            <w:r>
              <w:rPr>
                <w:b w:val="0"/>
                <w:i w:val="0"/>
                <w:sz w:val="19"/>
              </w:rPr>
              <w:t>(−2,−2)</w:t>
            </w:r>
          </w:p>
        </w:tc>
        <w:tc>
          <w:tcPr>
            <w:tcW w:type="dxa" w:w="850"/>
          </w:tcPr>
          <w:p>
            <w:pPr>
              <w:spacing w:after="0"/>
              <w:jc w:val="center"/>
            </w:pPr>
            <w:r>
              <w:rPr>
                <w:b w:val="0"/>
                <w:i w:val="0"/>
                <w:sz w:val="19"/>
              </w:rPr>
              <w:t>−1</w:t>
            </w:r>
          </w:p>
        </w:tc>
        <w:tc>
          <w:tcPr>
            <w:tcW w:type="dxa" w:w="2835"/>
          </w:tcPr>
          <w:p>
            <w:pPr>
              <w:spacing w:after="0"/>
              <w:jc w:val="center"/>
            </w:pPr>
            <w:r>
              <w:rPr>
                <w:b w:val="0"/>
                <w:i w:val="0"/>
                <w:sz w:val="19"/>
              </w:rPr>
              <w:t>−7.5</w:t>
            </w:r>
          </w:p>
        </w:tc>
        <w:tc>
          <w:tcPr>
            <w:tcW w:type="dxa" w:w="1417"/>
          </w:tcPr>
          <w:p>
            <w:pPr>
              <w:spacing w:after="0"/>
              <w:jc w:val="center"/>
            </w:pPr>
            <w:r>
              <w:rPr>
                <w:b w:val="0"/>
                <w:i w:val="0"/>
                <w:sz w:val="19"/>
              </w:rPr>
              <w:t>✔</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(−2,1)</w:t>
            </w:r>
          </w:p>
        </w:tc>
        <w:tc>
          <w:tcPr>
            <w:tcW w:type="dxa" w:w="850"/>
            <w:shd w:val="clear" w:color="auto" w:fill="F2F6FC"/>
            <w:tcMar>
              <w:top w:w="70" w:type="dxa"/>
              <w:bottom w:w="70" w:type="dxa"/>
              <w:left w:w="140" w:type="dxa"/>
              <w:right w:w="110" w:type="dxa"/>
            </w:tcMar>
          </w:tcPr>
          <w:p>
            <w:pPr>
              <w:spacing w:after="0"/>
              <w:jc w:val="center"/>
            </w:pPr>
            <w:r>
              <w:rPr>
                <w:b w:val="0"/>
                <w:i w:val="0"/>
                <w:sz w:val="19"/>
              </w:rPr>
              <w:t>−1</w:t>
            </w:r>
          </w:p>
        </w:tc>
        <w:tc>
          <w:tcPr>
            <w:tcW w:type="dxa" w:w="2835"/>
            <w:shd w:val="clear" w:color="auto" w:fill="F2F6FC"/>
            <w:tcMar>
              <w:top w:w="70" w:type="dxa"/>
              <w:bottom w:w="70" w:type="dxa"/>
              <w:left w:w="140" w:type="dxa"/>
              <w:right w:w="110" w:type="dxa"/>
            </w:tcMar>
          </w:tcPr>
          <w:p>
            <w:pPr>
              <w:spacing w:after="0"/>
              <w:jc w:val="center"/>
            </w:pPr>
            <w:r>
              <w:rPr>
                <w:b w:val="0"/>
                <w:i w:val="0"/>
                <w:sz w:val="19"/>
              </w:rPr>
              <w:t>−10.5</w:t>
            </w:r>
          </w:p>
        </w:tc>
        <w:tc>
          <w:tcPr>
            <w:tcW w:type="dxa" w:w="1417"/>
            <w:shd w:val="clear" w:color="auto" w:fill="F2F6FC"/>
            <w:tcMar>
              <w:top w:w="70" w:type="dxa"/>
              <w:bottom w:w="70" w:type="dxa"/>
              <w:left w:w="140" w:type="dxa"/>
              <w:right w:w="110" w:type="dxa"/>
            </w:tcMar>
          </w:tcPr>
          <w:p>
            <w:pPr>
              <w:spacing w:after="0"/>
              <w:jc w:val="center"/>
            </w:pPr>
            <w:r>
              <w:rPr>
                <w:b w:val="0"/>
                <w:i w:val="0"/>
                <w:sz w:val="19"/>
              </w:rPr>
              <w:t>✔</w:t>
            </w:r>
          </w:p>
        </w:tc>
      </w:tr>
      <w:tr>
        <w:tc>
          <w:tcPr>
            <w:tcW w:type="dxa" w:w="1701"/>
          </w:tcPr>
          <w:p>
            <w:pPr>
              <w:spacing w:after="0"/>
              <w:jc w:val="center"/>
            </w:pPr>
            <w:r>
              <w:rPr>
                <w:b w:val="0"/>
                <w:i w:val="0"/>
                <w:sz w:val="19"/>
              </w:rPr>
              <w:t>(3,3)</w:t>
            </w:r>
          </w:p>
        </w:tc>
        <w:tc>
          <w:tcPr>
            <w:tcW w:type="dxa" w:w="850"/>
          </w:tcPr>
          <w:p>
            <w:pPr>
              <w:spacing w:after="0"/>
              <w:jc w:val="center"/>
            </w:pPr>
            <w:r>
              <w:rPr>
                <w:b w:val="0"/>
                <w:i w:val="0"/>
                <w:sz w:val="19"/>
              </w:rPr>
              <w:t>−1</w:t>
            </w:r>
          </w:p>
        </w:tc>
        <w:tc>
          <w:tcPr>
            <w:tcW w:type="dxa" w:w="2835"/>
          </w:tcPr>
          <w:p>
            <w:pPr>
              <w:spacing w:after="0"/>
              <w:jc w:val="center"/>
            </w:pPr>
            <w:r>
              <w:rPr>
                <w:b w:val="0"/>
                <w:i w:val="0"/>
                <w:sz w:val="19"/>
              </w:rPr>
              <w:t>−2.5  (closest)</w:t>
            </w:r>
          </w:p>
        </w:tc>
        <w:tc>
          <w:tcPr>
            <w:tcW w:type="dxa" w:w="1417"/>
          </w:tcPr>
          <w:p>
            <w:pPr>
              <w:spacing w:after="0"/>
              <w:jc w:val="center"/>
            </w:pPr>
            <w:r>
              <w:rPr>
                <w:b w:val="0"/>
                <w:i w:val="0"/>
                <w:sz w:val="19"/>
              </w:rPr>
              <w:t>✔ SV</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(3,5)</w:t>
            </w:r>
          </w:p>
        </w:tc>
        <w:tc>
          <w:tcPr>
            <w:tcW w:type="dxa" w:w="850"/>
            <w:shd w:val="clear" w:color="auto" w:fill="F2F6FC"/>
            <w:tcMar>
              <w:top w:w="70" w:type="dxa"/>
              <w:bottom w:w="70" w:type="dxa"/>
              <w:left w:w="140" w:type="dxa"/>
              <w:right w:w="110" w:type="dxa"/>
            </w:tcMar>
          </w:tcPr>
          <w:p>
            <w:pPr>
              <w:spacing w:after="0"/>
              <w:jc w:val="center"/>
            </w:pPr>
            <w:r>
              <w:rPr>
                <w:b w:val="0"/>
                <w:i w:val="0"/>
                <w:sz w:val="19"/>
              </w:rPr>
              <w:t>−1</w:t>
            </w:r>
          </w:p>
        </w:tc>
        <w:tc>
          <w:tcPr>
            <w:tcW w:type="dxa" w:w="2835"/>
            <w:shd w:val="clear" w:color="auto" w:fill="F2F6FC"/>
            <w:tcMar>
              <w:top w:w="70" w:type="dxa"/>
              <w:bottom w:w="70" w:type="dxa"/>
              <w:left w:w="140" w:type="dxa"/>
              <w:right w:w="110" w:type="dxa"/>
            </w:tcMar>
          </w:tcPr>
          <w:p>
            <w:pPr>
              <w:spacing w:after="0"/>
              <w:jc w:val="center"/>
            </w:pPr>
            <w:r>
              <w:rPr>
                <w:b w:val="0"/>
                <w:i w:val="0"/>
                <w:sz w:val="19"/>
              </w:rPr>
              <w:t>−4.5</w:t>
            </w:r>
          </w:p>
        </w:tc>
        <w:tc>
          <w:tcPr>
            <w:tcW w:type="dxa" w:w="1417"/>
            <w:shd w:val="clear" w:color="auto" w:fill="F2F6FC"/>
            <w:tcMar>
              <w:top w:w="70" w:type="dxa"/>
              <w:bottom w:w="70" w:type="dxa"/>
              <w:left w:w="140" w:type="dxa"/>
              <w:right w:w="110" w:type="dxa"/>
            </w:tcMar>
          </w:tcPr>
          <w:p>
            <w:pPr>
              <w:spacing w:after="0"/>
              <w:jc w:val="center"/>
            </w:pPr>
            <w:r>
              <w:rPr>
                <w:b w:val="0"/>
                <w:i w:val="0"/>
                <w:sz w:val="19"/>
              </w:rPr>
              <w:t>✔</w:t>
            </w:r>
          </w:p>
        </w:tc>
      </w:tr>
      <w:tr>
        <w:tc>
          <w:tcPr>
            <w:tcW w:type="dxa" w:w="1701"/>
          </w:tcPr>
          <w:p>
            <w:pPr>
              <w:spacing w:after="0"/>
              <w:jc w:val="center"/>
            </w:pPr>
            <w:r>
              <w:rPr>
                <w:b w:val="0"/>
                <w:i w:val="0"/>
                <w:sz w:val="19"/>
              </w:rPr>
              <w:t>(5,−2)</w:t>
            </w:r>
          </w:p>
        </w:tc>
        <w:tc>
          <w:tcPr>
            <w:tcW w:type="dxa" w:w="850"/>
          </w:tcPr>
          <w:p>
            <w:pPr>
              <w:spacing w:after="0"/>
              <w:jc w:val="center"/>
            </w:pPr>
            <w:r>
              <w:rPr>
                <w:b w:val="0"/>
                <w:i w:val="0"/>
                <w:sz w:val="19"/>
              </w:rPr>
              <w:t>+1</w:t>
            </w:r>
          </w:p>
        </w:tc>
        <w:tc>
          <w:tcPr>
            <w:tcW w:type="dxa" w:w="2835"/>
          </w:tcPr>
          <w:p>
            <w:pPr>
              <w:spacing w:after="0"/>
              <w:jc w:val="center"/>
            </w:pPr>
            <w:r>
              <w:rPr>
                <w:b w:val="0"/>
                <w:i w:val="0"/>
                <w:sz w:val="19"/>
              </w:rPr>
              <w:t>6.5</w:t>
            </w:r>
          </w:p>
        </w:tc>
        <w:tc>
          <w:tcPr>
            <w:tcW w:type="dxa" w:w="1417"/>
          </w:tcPr>
          <w:p>
            <w:pPr>
              <w:spacing w:after="0"/>
              <w:jc w:val="center"/>
            </w:pPr>
            <w:r>
              <w:rPr>
                <w:b w:val="0"/>
                <w:i w:val="0"/>
                <w:sz w:val="19"/>
              </w:rPr>
              <w:t>✔</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(7,1)</w:t>
            </w:r>
          </w:p>
        </w:tc>
        <w:tc>
          <w:tcPr>
            <w:tcW w:type="dxa" w:w="850"/>
            <w:shd w:val="clear" w:color="auto" w:fill="F2F6FC"/>
            <w:tcMar>
              <w:top w:w="70" w:type="dxa"/>
              <w:bottom w:w="70" w:type="dxa"/>
              <w:left w:w="140" w:type="dxa"/>
              <w:right w:w="110" w:type="dxa"/>
            </w:tcMar>
          </w:tcPr>
          <w:p>
            <w:pPr>
              <w:spacing w:after="0"/>
              <w:jc w:val="center"/>
            </w:pPr>
            <w:r>
              <w:rPr>
                <w:b w:val="0"/>
                <w:i w:val="0"/>
                <w:sz w:val="19"/>
              </w:rPr>
              <w:t>+1</w:t>
            </w:r>
          </w:p>
        </w:tc>
        <w:tc>
          <w:tcPr>
            <w:tcW w:type="dxa" w:w="2835"/>
            <w:shd w:val="clear" w:color="auto" w:fill="F2F6FC"/>
            <w:tcMar>
              <w:top w:w="70" w:type="dxa"/>
              <w:bottom w:w="70" w:type="dxa"/>
              <w:left w:w="140" w:type="dxa"/>
              <w:right w:w="110" w:type="dxa"/>
            </w:tcMar>
          </w:tcPr>
          <w:p>
            <w:pPr>
              <w:spacing w:after="0"/>
              <w:jc w:val="center"/>
            </w:pPr>
            <w:r>
              <w:rPr>
                <w:b w:val="0"/>
                <w:i w:val="0"/>
                <w:sz w:val="19"/>
              </w:rPr>
              <w:t>7.5</w:t>
            </w:r>
          </w:p>
        </w:tc>
        <w:tc>
          <w:tcPr>
            <w:tcW w:type="dxa" w:w="1417"/>
            <w:shd w:val="clear" w:color="auto" w:fill="F2F6FC"/>
            <w:tcMar>
              <w:top w:w="70" w:type="dxa"/>
              <w:bottom w:w="70" w:type="dxa"/>
              <w:left w:w="140" w:type="dxa"/>
              <w:right w:w="110" w:type="dxa"/>
            </w:tcMar>
          </w:tcPr>
          <w:p>
            <w:pPr>
              <w:spacing w:after="0"/>
              <w:jc w:val="center"/>
            </w:pPr>
            <w:r>
              <w:rPr>
                <w:b w:val="0"/>
                <w:i w:val="0"/>
                <w:sz w:val="19"/>
              </w:rPr>
              <w:t>✔</w:t>
            </w:r>
          </w:p>
        </w:tc>
      </w:tr>
      <w:tr>
        <w:tc>
          <w:tcPr>
            <w:tcW w:type="dxa" w:w="1701"/>
          </w:tcPr>
          <w:p>
            <w:pPr>
              <w:spacing w:after="0"/>
              <w:jc w:val="center"/>
            </w:pPr>
            <w:r>
              <w:rPr>
                <w:b w:val="0"/>
                <w:i w:val="0"/>
                <w:sz w:val="19"/>
              </w:rPr>
              <w:t>(7,−5)</w:t>
            </w:r>
          </w:p>
        </w:tc>
        <w:tc>
          <w:tcPr>
            <w:tcW w:type="dxa" w:w="850"/>
          </w:tcPr>
          <w:p>
            <w:pPr>
              <w:spacing w:after="0"/>
              <w:jc w:val="center"/>
            </w:pPr>
            <w:r>
              <w:rPr>
                <w:b w:val="0"/>
                <w:i w:val="0"/>
                <w:sz w:val="19"/>
              </w:rPr>
              <w:t>+1</w:t>
            </w:r>
          </w:p>
        </w:tc>
        <w:tc>
          <w:tcPr>
            <w:tcW w:type="dxa" w:w="2835"/>
          </w:tcPr>
          <w:p>
            <w:pPr>
              <w:spacing w:after="0"/>
              <w:jc w:val="center"/>
            </w:pPr>
            <w:r>
              <w:rPr>
                <w:b w:val="0"/>
                <w:i w:val="0"/>
                <w:sz w:val="19"/>
              </w:rPr>
              <w:t>13.5</w:t>
            </w:r>
          </w:p>
        </w:tc>
        <w:tc>
          <w:tcPr>
            <w:tcW w:type="dxa" w:w="1417"/>
          </w:tcPr>
          <w:p>
            <w:pPr>
              <w:spacing w:after="0"/>
              <w:jc w:val="center"/>
            </w:pPr>
            <w:r>
              <w:rPr>
                <w:b w:val="0"/>
                <w:i w:val="0"/>
                <w:sz w:val="19"/>
              </w:rPr>
              <w:t>✔</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(5,2)</w:t>
            </w:r>
          </w:p>
        </w:tc>
        <w:tc>
          <w:tcPr>
            <w:tcW w:type="dxa" w:w="850"/>
            <w:shd w:val="clear" w:color="auto" w:fill="F2F6FC"/>
            <w:tcMar>
              <w:top w:w="70" w:type="dxa"/>
              <w:bottom w:w="70" w:type="dxa"/>
              <w:left w:w="140" w:type="dxa"/>
              <w:right w:w="110" w:type="dxa"/>
            </w:tcMar>
          </w:tcPr>
          <w:p>
            <w:pPr>
              <w:spacing w:after="0"/>
              <w:jc w:val="center"/>
            </w:pPr>
            <w:r>
              <w:rPr>
                <w:b w:val="0"/>
                <w:i w:val="0"/>
                <w:sz w:val="19"/>
              </w:rPr>
              <w:t>+1</w:t>
            </w:r>
          </w:p>
        </w:tc>
        <w:tc>
          <w:tcPr>
            <w:tcW w:type="dxa" w:w="2835"/>
            <w:shd w:val="clear" w:color="auto" w:fill="F2F6FC"/>
            <w:tcMar>
              <w:top w:w="70" w:type="dxa"/>
              <w:bottom w:w="70" w:type="dxa"/>
              <w:left w:w="140" w:type="dxa"/>
              <w:right w:w="110" w:type="dxa"/>
            </w:tcMar>
          </w:tcPr>
          <w:p>
            <w:pPr>
              <w:spacing w:after="0"/>
              <w:jc w:val="center"/>
            </w:pPr>
            <w:r>
              <w:rPr>
                <w:b w:val="0"/>
                <w:i w:val="0"/>
                <w:sz w:val="19"/>
              </w:rPr>
              <w:t>2.5  (closest)</w:t>
            </w:r>
          </w:p>
        </w:tc>
        <w:tc>
          <w:tcPr>
            <w:tcW w:type="dxa" w:w="1417"/>
            <w:shd w:val="clear" w:color="auto" w:fill="F2F6FC"/>
            <w:tcMar>
              <w:top w:w="70" w:type="dxa"/>
              <w:bottom w:w="70" w:type="dxa"/>
              <w:left w:w="140" w:type="dxa"/>
              <w:right w:w="110" w:type="dxa"/>
            </w:tcMar>
          </w:tcPr>
          <w:p>
            <w:pPr>
              <w:spacing w:after="0"/>
              <w:jc w:val="center"/>
            </w:pPr>
            <w:r>
              <w:rPr>
                <w:b w:val="0"/>
                <w:i w:val="0"/>
                <w:sz w:val="19"/>
              </w:rPr>
              <w:t>✔ SV</w:t>
            </w:r>
          </w:p>
        </w:tc>
      </w:tr>
      <w:tr>
        <w:tc>
          <w:tcPr>
            <w:tcW w:type="dxa" w:w="1701"/>
          </w:tcPr>
          <w:p>
            <w:pPr>
              <w:spacing w:after="0"/>
              <w:jc w:val="center"/>
            </w:pPr>
            <w:r>
              <w:rPr>
                <w:b w:val="0"/>
                <w:i w:val="0"/>
                <w:sz w:val="19"/>
              </w:rPr>
              <w:t>(6,3)</w:t>
            </w:r>
          </w:p>
        </w:tc>
        <w:tc>
          <w:tcPr>
            <w:tcW w:type="dxa" w:w="850"/>
          </w:tcPr>
          <w:p>
            <w:pPr>
              <w:spacing w:after="0"/>
              <w:jc w:val="center"/>
            </w:pPr>
            <w:r>
              <w:rPr>
                <w:b w:val="0"/>
                <w:i w:val="0"/>
                <w:sz w:val="19"/>
              </w:rPr>
              <w:t>+1</w:t>
            </w:r>
          </w:p>
        </w:tc>
        <w:tc>
          <w:tcPr>
            <w:tcW w:type="dxa" w:w="2835"/>
          </w:tcPr>
          <w:p>
            <w:pPr>
              <w:spacing w:after="0"/>
              <w:jc w:val="center"/>
            </w:pPr>
            <w:r>
              <w:rPr>
                <w:b w:val="0"/>
                <w:i w:val="0"/>
                <w:sz w:val="19"/>
              </w:rPr>
              <w:t>3.5</w:t>
            </w:r>
          </w:p>
        </w:tc>
        <w:tc>
          <w:tcPr>
            <w:tcW w:type="dxa" w:w="1417"/>
          </w:tcPr>
          <w:p>
            <w:pPr>
              <w:spacing w:after="0"/>
              <w:jc w:val="center"/>
            </w:pPr>
            <w:r>
              <w:rPr>
                <w:b w:val="0"/>
                <w:i w:val="0"/>
                <w:sz w:val="19"/>
              </w:rPr>
              <w:t>✔</w:t>
            </w:r>
          </w:p>
        </w:tc>
      </w:tr>
    </w:tbl>
    <w:p>
      <w:pPr>
        <w:spacing w:after="0"/>
      </w:pPr>
    </w:p>
    <w:p>
      <w:r>
        <w:rPr>
          <w:b w:val="0"/>
          <w:i w:val="0"/>
        </w:rPr>
        <w:t xml:space="preserve">Both SVs have |f| = 2.5 and every other point has |f| &gt; 2.5 → the plane is exactly midway → it IS the max-margin plane. </w:t>
      </w:r>
      <w:r>
        <w:rPr>
          <w:b/>
          <w:i w:val="0"/>
        </w:rPr>
        <w:t>Canonical form</w:t>
      </w:r>
      <w:r>
        <w:rPr>
          <w:b w:val="0"/>
          <w:i w:val="0"/>
        </w:rPr>
        <w:t xml:space="preserve"> (divide by 2.5): w = (0.8, −0.4), b = −2.2, so SVs give f = ±1; margin = 2/‖w‖ = 2/0.894 = </w:t>
      </w:r>
      <w:r>
        <w:rPr>
          <w:b/>
          <w:i w:val="0"/>
        </w:rPr>
        <w:t>2.236 = √5</w:t>
      </w:r>
      <w:r>
        <w:rPr>
          <w:b w:val="0"/>
          <w:i w:val="0"/>
        </w:rPr>
        <w:t xml:space="preserve"> (equals the SV distance ✔). The true optimal multipliers are α = 0.4 for each SV.</w:t>
      </w:r>
    </w:p>
    <w:p>
      <w:r>
        <w:rPr>
          <w:b/>
          <w:i w:val="0"/>
        </w:rPr>
        <w:t>(c)</w:t>
      </w:r>
      <w:r>
        <w:rPr>
          <w:b w:val="0"/>
          <w:i w:val="0"/>
        </w:rPr>
        <w:t xml:space="preserve"> f(6, 9) = 2(6) − 9 − 5.5 = </w:t>
      </w:r>
      <w:r>
        <w:rPr>
          <w:b/>
          <w:i w:val="0"/>
        </w:rPr>
        <w:t>−2.5 &lt; 0 → class −1</w:t>
      </w:r>
      <w:r>
        <w:rPr>
          <w:b w:val="0"/>
          <w:i w:val="0"/>
        </w:rPr>
        <w:t>. In canonical form f = 0.8·6 − 0.4·9 − 2.2 = −1.0: the point sits exactly on the negative margin line. SVM outputs are not probabilities; map the score through a sigmoid (Platt scaling): P(y = −1 | x) = σ(1.0) = 1/(1 + e</w:t>
      </w:r>
      <w:r>
        <w:rPr>
          <w:b w:val="0"/>
          <w:i w:val="0"/>
          <w:vertAlign w:val="superscript"/>
        </w:rPr>
        <w:t>−1</w:t>
      </w:r>
      <w:r>
        <w:rPr>
          <w:b w:val="0"/>
          <w:i w:val="0"/>
        </w:rPr>
        <w:t xml:space="preserve">) ≈ </w:t>
      </w:r>
      <w:r>
        <w:rPr>
          <w:b/>
          <w:i w:val="0"/>
        </w:rPr>
        <w:t>0.73</w:t>
      </w:r>
      <w:r>
        <w:rPr>
          <w:b w:val="0"/>
          <w:i w:val="0"/>
        </w:rPr>
        <w:t>.</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 2x₁ − x₂ − 5.5 = 0 (canonical 0.8x₁ − 0.4x₂ − 2.2 = 0, margin √5 ≈ 2.24). (b) SVs: (3, 3) and (5, 2). (c) (6, 9) → class −1; posterior ≈ 0.73 using σ(|f|) with the canonical score (≈ 0.92 if the un-normalised score 2.5 is used — state your convention).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If you pick the wrong SVs (e.g., include (3,5) or (6,3)) the "α = 1" shortcut gives a wrong plane — ALWAYS verify all points afterwards.</w:t>
            </w:r>
          </w:p>
          <w:p>
            <w:pPr>
              <w:pStyle w:val="ListBullet"/>
              <w:spacing w:after="40"/>
            </w:pPr>
            <w:r>
              <w:rPr>
                <w:b w:val="0"/>
                <w:i w:val="0"/>
              </w:rPr>
              <w:t>The b values from the two SVs differ (−4, −7) only because α = 1 is not the true scale; averaging fixes it. With the true α = 0.4 both SVs give the same b.</w:t>
            </w:r>
          </w:p>
          <w:p>
            <w:pPr>
              <w:pStyle w:val="ListBullet"/>
              <w:spacing w:after="40"/>
            </w:pPr>
            <w:r>
              <w:rPr>
                <w:b w:val="0"/>
                <w:i w:val="0"/>
              </w:rPr>
              <w:t>"Posterior probability" is not native to SVM — say so and use Platt scaling P(y = +1 | x) = 1/(1 + exp(A·f + B)); with A = −1, B = 0 → P(y | x) = σ(y f).</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Give α values that are not all 1 (like Midsem-26 Q2A) and ask to verify.</w:t>
            </w:r>
          </w:p>
          <w:p>
            <w:pPr>
              <w:pStyle w:val="ListBullet"/>
              <w:spacing w:after="40"/>
            </w:pPr>
            <w:r>
              <w:rPr>
                <w:b w:val="0"/>
                <w:i w:val="0"/>
              </w:rPr>
              <w:t>Ask for the margin width, or the distance of (6, 9) from the plane: |−2.5|/√5 = 1.118.</w:t>
            </w:r>
          </w:p>
          <w:p>
            <w:pPr>
              <w:pStyle w:val="ListBullet"/>
              <w:spacing w:after="40"/>
            </w:pPr>
            <w:r>
              <w:rPr>
                <w:b w:val="0"/>
                <w:i w:val="0"/>
              </w:rPr>
              <w:t>Add a new +1 point at (4, 3): f = 8 − 3 − 5.5 = −0.5 → now inside the margin &amp; misclassified → need soft margin or new SVs.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Points: −1: (1,1), (2,1), (1,2); +1: (4,4), (5,3), (4,5). Find the SVs, the hyperplane with the α = 1 shortcut, and classify (3,4). </w:t>
            </w:r>
            <w:r>
              <w:rPr>
                <w:b w:val="0"/>
                <w:i/>
              </w:rPr>
              <w:t>(Answer: SVs are (2,1), (1,2) [−1] and (4,4) [+1]; the α = 1 shortcut gives w = (1, 1), b = (−4 − 4 − 7)/3 = −5 (off, since Σαᵢyᵢ = −1 ≠ 0); the true max-margin hyperplane is x₁ + x₂ = 5.5, canonical 0.4x₁ + 0.4x₂ − 2.2 = 0, margin 2/‖w‖ = 3.54; (3,4) → 0.4·7 − 2.2 = 0.6 &gt; 0 → +1. Point (5,3) also lies exactly on the margin (0.4·8 − 2.2 = 1.0) but the solver gives it α = 0 — a point on the margin need not have α &gt; 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Autumn 2025, Q3 (a, b, c)   [9]</w:t>
            </w:r>
          </w:p>
          <w:p>
            <w:pPr>
              <w:spacing w:after="40"/>
            </w:pPr>
            <w:r>
              <w:rPr>
                <w:b w:val="0"/>
                <w:i w:val="0"/>
                <w:color w:val="FFFFFF"/>
              </w:rPr>
              <w:t>Data (X1, X2 → Y): (60, 22 → 140), (62, 25 → 155), (67, 24 → 159), (70, 20 → 179). Initial w₁ = w₂ = b = 0.5, learning rate 0.0001.</w:t>
            </w:r>
          </w:p>
          <w:p>
            <w:pPr>
              <w:spacing w:after="40"/>
            </w:pPr>
            <w:r>
              <w:rPr>
                <w:b w:val="0"/>
                <w:i w:val="0"/>
                <w:color w:val="FFFFFF"/>
              </w:rPr>
              <w:t>a) Full-gradient GD, 2 iterations [3].  b) Mini-batch GD, batch size 2 [3].  c) SGD for 1 iteration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Same formula three times; only the </w:t>
            </w:r>
            <w:r>
              <w:rPr>
                <w:b/>
                <w:i w:val="0"/>
              </w:rPr>
              <w:t>batch</w:t>
            </w:r>
            <w:r>
              <w:rPr>
                <w:b w:val="0"/>
                <w:i w:val="0"/>
              </w:rPr>
              <w:t xml:space="preserve"> changes. Full = all 4 rows per update; mini-batch = 2 rows per update (2 updates per epoch); SGD = 1 row per update (4 updates per epoch).</w:t>
            </w:r>
          </w:p>
          <w:p>
            <w:pPr>
              <w:spacing w:after="40"/>
            </w:pPr>
            <w:r>
              <w:rPr>
                <w:b w:val="0"/>
                <w:i w:val="0"/>
              </w:rPr>
              <w:t>Loss used: L = (1/B)Σ(ŷ − y)², so ∂L/∂w = (2/B)Σ(ŷ − y)x, ∂L/∂b = (2/B)Σ(ŷ − y).</w:t>
            </w:r>
          </w:p>
          <w:p>
            <w:pPr>
              <w:spacing w:after="40"/>
            </w:pPr>
            <w:r>
              <w:rPr>
                <w:b w:val="0"/>
                <w:i w:val="0"/>
              </w:rPr>
              <w:t xml:space="preserve">The paper says "Batch 1 first 4 examples &amp; Batch 2 next 4" but there are only 4 rows; with batch size 2 we take </w:t>
            </w:r>
            <w:r>
              <w:rPr>
                <w:b/>
                <w:i w:val="0"/>
              </w:rPr>
              <w:t>Batch 1 = rows 1–2, Batch 2 = rows 3–4</w:t>
            </w:r>
            <w:r>
              <w:rPr>
                <w:b w:val="0"/>
                <w:i w:val="0"/>
              </w:rPr>
              <w:t xml:space="preserve"> (state this assumption).</w:t>
            </w:r>
          </w:p>
        </w:tc>
      </w:tr>
    </w:tbl>
    <w:p>
      <w:pPr>
        <w:spacing w:after="0"/>
      </w:pPr>
    </w:p>
    <w:p>
      <w:r>
        <w:rPr>
          <w:b/>
          <w:i w:val="0"/>
          <w:color w:val="1F3864"/>
        </w:rPr>
        <w:t>Solution — step by step</w:t>
      </w:r>
    </w:p>
    <w:p>
      <w:r>
        <w:rPr>
          <w:b/>
          <w:i w:val="0"/>
        </w:rPr>
        <w:t>(a) Full-batch GD — Iteration 1</w:t>
      </w:r>
      <w:r>
        <w:rPr>
          <w:b w:val="0"/>
          <w:i w:val="0"/>
        </w:rPr>
        <w:t xml:space="preserve"> (w₁ = w₂ = b = 0.5):</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val="clear" w:color="auto" w:fill="1F3864"/>
            <w:tcMar>
              <w:top w:w="70" w:type="dxa"/>
              <w:bottom w:w="70" w:type="dxa"/>
              <w:left w:w="140" w:type="dxa"/>
              <w:right w:w="110" w:type="dxa"/>
            </w:tcMar>
          </w:tcPr>
          <w:p>
            <w:pPr>
              <w:jc w:val="center"/>
            </w:pPr>
            <w:r>
              <w:rPr>
                <w:b/>
                <w:i w:val="0"/>
                <w:color w:val="FFFFFF"/>
                <w:sz w:val="19"/>
              </w:rPr>
              <w:t>Row</w:t>
            </w:r>
          </w:p>
        </w:tc>
        <w:tc>
          <w:tcPr>
            <w:tcW w:type="dxa" w:w="3118"/>
            <w:shd w:val="clear" w:color="auto" w:fill="1F3864"/>
            <w:tcMar>
              <w:top w:w="70" w:type="dxa"/>
              <w:bottom w:w="70" w:type="dxa"/>
              <w:left w:w="140" w:type="dxa"/>
              <w:right w:w="110" w:type="dxa"/>
            </w:tcMar>
          </w:tcPr>
          <w:p>
            <w:pPr>
              <w:jc w:val="center"/>
            </w:pPr>
            <w:r>
              <w:rPr>
                <w:b/>
                <w:i w:val="0"/>
                <w:color w:val="FFFFFF"/>
                <w:sz w:val="19"/>
              </w:rPr>
              <w:t>ŷ = 0.5·X1 + 0.5·X2 + 0.5</w:t>
            </w:r>
          </w:p>
        </w:tc>
        <w:tc>
          <w:tcPr>
            <w:tcW w:type="dxa" w:w="1361"/>
            <w:shd w:val="clear" w:color="auto" w:fill="1F3864"/>
            <w:tcMar>
              <w:top w:w="70" w:type="dxa"/>
              <w:bottom w:w="70" w:type="dxa"/>
              <w:left w:w="140" w:type="dxa"/>
              <w:right w:w="110" w:type="dxa"/>
            </w:tcMar>
          </w:tcPr>
          <w:p>
            <w:pPr>
              <w:jc w:val="center"/>
            </w:pPr>
            <w:r>
              <w:rPr>
                <w:b/>
                <w:i w:val="0"/>
                <w:color w:val="FFFFFF"/>
                <w:sz w:val="19"/>
              </w:rPr>
              <w:t>e = ŷ − y</w:t>
            </w:r>
          </w:p>
        </w:tc>
        <w:tc>
          <w:tcPr>
            <w:tcW w:type="dxa" w:w="1361"/>
            <w:shd w:val="clear" w:color="auto" w:fill="1F3864"/>
            <w:tcMar>
              <w:top w:w="70" w:type="dxa"/>
              <w:bottom w:w="70" w:type="dxa"/>
              <w:left w:w="140" w:type="dxa"/>
              <w:right w:w="110" w:type="dxa"/>
            </w:tcMar>
          </w:tcPr>
          <w:p>
            <w:pPr>
              <w:jc w:val="center"/>
            </w:pPr>
            <w:r>
              <w:rPr>
                <w:b/>
                <w:i w:val="0"/>
                <w:color w:val="FFFFFF"/>
                <w:sz w:val="19"/>
              </w:rPr>
              <w:t>e·X1</w:t>
            </w:r>
          </w:p>
        </w:tc>
        <w:tc>
          <w:tcPr>
            <w:tcW w:type="dxa" w:w="1361"/>
            <w:shd w:val="clear" w:color="auto" w:fill="1F3864"/>
            <w:tcMar>
              <w:top w:w="70" w:type="dxa"/>
              <w:bottom w:w="70" w:type="dxa"/>
              <w:left w:w="140" w:type="dxa"/>
              <w:right w:w="110" w:type="dxa"/>
            </w:tcMar>
          </w:tcPr>
          <w:p>
            <w:pPr>
              <w:jc w:val="center"/>
            </w:pPr>
            <w:r>
              <w:rPr>
                <w:b/>
                <w:i w:val="0"/>
                <w:color w:val="FFFFFF"/>
                <w:sz w:val="19"/>
              </w:rPr>
              <w:t>e·X2</w:t>
            </w:r>
          </w:p>
        </w:tc>
      </w:tr>
      <w:tr>
        <w:tc>
          <w:tcPr>
            <w:tcW w:type="dxa" w:w="680"/>
          </w:tcPr>
          <w:p>
            <w:pPr>
              <w:spacing w:after="0"/>
              <w:jc w:val="center"/>
            </w:pPr>
            <w:r>
              <w:rPr>
                <w:b w:val="0"/>
                <w:i w:val="0"/>
                <w:sz w:val="19"/>
              </w:rPr>
              <w:t>1</w:t>
            </w:r>
          </w:p>
        </w:tc>
        <w:tc>
          <w:tcPr>
            <w:tcW w:type="dxa" w:w="3118"/>
          </w:tcPr>
          <w:p>
            <w:pPr>
              <w:spacing w:after="0"/>
            </w:pPr>
            <w:r>
              <w:rPr>
                <w:b w:val="0"/>
                <w:i w:val="0"/>
                <w:sz w:val="19"/>
              </w:rPr>
              <w:t>30 + 11 + 0.5 = 41.5</w:t>
            </w:r>
          </w:p>
        </w:tc>
        <w:tc>
          <w:tcPr>
            <w:tcW w:type="dxa" w:w="1361"/>
          </w:tcPr>
          <w:p>
            <w:pPr>
              <w:spacing w:after="0"/>
              <w:jc w:val="center"/>
            </w:pPr>
            <w:r>
              <w:rPr>
                <w:b w:val="0"/>
                <w:i w:val="0"/>
                <w:sz w:val="19"/>
              </w:rPr>
              <w:t>−98.5</w:t>
            </w:r>
          </w:p>
        </w:tc>
        <w:tc>
          <w:tcPr>
            <w:tcW w:type="dxa" w:w="1361"/>
          </w:tcPr>
          <w:p>
            <w:pPr>
              <w:spacing w:after="0"/>
              <w:jc w:val="center"/>
            </w:pPr>
            <w:r>
              <w:rPr>
                <w:b w:val="0"/>
                <w:i w:val="0"/>
                <w:sz w:val="19"/>
              </w:rPr>
              <w:t>−5910</w:t>
            </w:r>
          </w:p>
        </w:tc>
        <w:tc>
          <w:tcPr>
            <w:tcW w:type="dxa" w:w="1361"/>
          </w:tcPr>
          <w:p>
            <w:pPr>
              <w:spacing w:after="0"/>
              <w:jc w:val="center"/>
            </w:pPr>
            <w:r>
              <w:rPr>
                <w:b w:val="0"/>
                <w:i w:val="0"/>
                <w:sz w:val="19"/>
              </w:rPr>
              <w:t>−2167</w:t>
            </w:r>
          </w:p>
        </w:tc>
      </w:tr>
      <w:tr>
        <w:tc>
          <w:tcPr>
            <w:tcW w:type="dxa" w:w="680"/>
            <w:shd w:val="clear" w:color="auto" w:fill="F2F6FC"/>
            <w:tcMar>
              <w:top w:w="70" w:type="dxa"/>
              <w:bottom w:w="70" w:type="dxa"/>
              <w:left w:w="140" w:type="dxa"/>
              <w:right w:w="110" w:type="dxa"/>
            </w:tcMar>
          </w:tcPr>
          <w:p>
            <w:pPr>
              <w:spacing w:after="0"/>
              <w:jc w:val="center"/>
            </w:pPr>
            <w:r>
              <w:rPr>
                <w:b w:val="0"/>
                <w:i w:val="0"/>
                <w:sz w:val="19"/>
              </w:rPr>
              <w:t>2</w:t>
            </w:r>
          </w:p>
        </w:tc>
        <w:tc>
          <w:tcPr>
            <w:tcW w:type="dxa" w:w="3118"/>
            <w:shd w:val="clear" w:color="auto" w:fill="F2F6FC"/>
            <w:tcMar>
              <w:top w:w="70" w:type="dxa"/>
              <w:bottom w:w="70" w:type="dxa"/>
              <w:left w:w="140" w:type="dxa"/>
              <w:right w:w="110" w:type="dxa"/>
            </w:tcMar>
          </w:tcPr>
          <w:p>
            <w:pPr>
              <w:spacing w:after="0"/>
            </w:pPr>
            <w:r>
              <w:rPr>
                <w:b w:val="0"/>
                <w:i w:val="0"/>
                <w:sz w:val="19"/>
              </w:rPr>
              <w:t>31 + 12.5 + 0.5 = 44.0</w:t>
            </w:r>
          </w:p>
        </w:tc>
        <w:tc>
          <w:tcPr>
            <w:tcW w:type="dxa" w:w="1361"/>
            <w:shd w:val="clear" w:color="auto" w:fill="F2F6FC"/>
            <w:tcMar>
              <w:top w:w="70" w:type="dxa"/>
              <w:bottom w:w="70" w:type="dxa"/>
              <w:left w:w="140" w:type="dxa"/>
              <w:right w:w="110" w:type="dxa"/>
            </w:tcMar>
          </w:tcPr>
          <w:p>
            <w:pPr>
              <w:spacing w:after="0"/>
              <w:jc w:val="center"/>
            </w:pPr>
            <w:r>
              <w:rPr>
                <w:b w:val="0"/>
                <w:i w:val="0"/>
                <w:sz w:val="19"/>
              </w:rPr>
              <w:t>−111.0</w:t>
            </w:r>
          </w:p>
        </w:tc>
        <w:tc>
          <w:tcPr>
            <w:tcW w:type="dxa" w:w="1361"/>
            <w:shd w:val="clear" w:color="auto" w:fill="F2F6FC"/>
            <w:tcMar>
              <w:top w:w="70" w:type="dxa"/>
              <w:bottom w:w="70" w:type="dxa"/>
              <w:left w:w="140" w:type="dxa"/>
              <w:right w:w="110" w:type="dxa"/>
            </w:tcMar>
          </w:tcPr>
          <w:p>
            <w:pPr>
              <w:spacing w:after="0"/>
              <w:jc w:val="center"/>
            </w:pPr>
            <w:r>
              <w:rPr>
                <w:b w:val="0"/>
                <w:i w:val="0"/>
                <w:sz w:val="19"/>
              </w:rPr>
              <w:t>−6882</w:t>
            </w:r>
          </w:p>
        </w:tc>
        <w:tc>
          <w:tcPr>
            <w:tcW w:type="dxa" w:w="1361"/>
            <w:shd w:val="clear" w:color="auto" w:fill="F2F6FC"/>
            <w:tcMar>
              <w:top w:w="70" w:type="dxa"/>
              <w:bottom w:w="70" w:type="dxa"/>
              <w:left w:w="140" w:type="dxa"/>
              <w:right w:w="110" w:type="dxa"/>
            </w:tcMar>
          </w:tcPr>
          <w:p>
            <w:pPr>
              <w:spacing w:after="0"/>
              <w:jc w:val="center"/>
            </w:pPr>
            <w:r>
              <w:rPr>
                <w:b w:val="0"/>
                <w:i w:val="0"/>
                <w:sz w:val="19"/>
              </w:rPr>
              <w:t>−2775</w:t>
            </w:r>
          </w:p>
        </w:tc>
      </w:tr>
      <w:tr>
        <w:tc>
          <w:tcPr>
            <w:tcW w:type="dxa" w:w="680"/>
          </w:tcPr>
          <w:p>
            <w:pPr>
              <w:spacing w:after="0"/>
              <w:jc w:val="center"/>
            </w:pPr>
            <w:r>
              <w:rPr>
                <w:b w:val="0"/>
                <w:i w:val="0"/>
                <w:sz w:val="19"/>
              </w:rPr>
              <w:t>3</w:t>
            </w:r>
          </w:p>
        </w:tc>
        <w:tc>
          <w:tcPr>
            <w:tcW w:type="dxa" w:w="3118"/>
          </w:tcPr>
          <w:p>
            <w:pPr>
              <w:spacing w:after="0"/>
            </w:pPr>
            <w:r>
              <w:rPr>
                <w:b w:val="0"/>
                <w:i w:val="0"/>
                <w:sz w:val="19"/>
              </w:rPr>
              <w:t>33.5 + 12 + 0.5 = 46.0</w:t>
            </w:r>
          </w:p>
        </w:tc>
        <w:tc>
          <w:tcPr>
            <w:tcW w:type="dxa" w:w="1361"/>
          </w:tcPr>
          <w:p>
            <w:pPr>
              <w:spacing w:after="0"/>
              <w:jc w:val="center"/>
            </w:pPr>
            <w:r>
              <w:rPr>
                <w:b w:val="0"/>
                <w:i w:val="0"/>
                <w:sz w:val="19"/>
              </w:rPr>
              <w:t>−113.0</w:t>
            </w:r>
          </w:p>
        </w:tc>
        <w:tc>
          <w:tcPr>
            <w:tcW w:type="dxa" w:w="1361"/>
          </w:tcPr>
          <w:p>
            <w:pPr>
              <w:spacing w:after="0"/>
              <w:jc w:val="center"/>
            </w:pPr>
            <w:r>
              <w:rPr>
                <w:b w:val="0"/>
                <w:i w:val="0"/>
                <w:sz w:val="19"/>
              </w:rPr>
              <w:t>−7571</w:t>
            </w:r>
          </w:p>
        </w:tc>
        <w:tc>
          <w:tcPr>
            <w:tcW w:type="dxa" w:w="1361"/>
          </w:tcPr>
          <w:p>
            <w:pPr>
              <w:spacing w:after="0"/>
              <w:jc w:val="center"/>
            </w:pPr>
            <w:r>
              <w:rPr>
                <w:b w:val="0"/>
                <w:i w:val="0"/>
                <w:sz w:val="19"/>
              </w:rPr>
              <w:t>−2712</w:t>
            </w:r>
          </w:p>
        </w:tc>
      </w:tr>
      <w:tr>
        <w:tc>
          <w:tcPr>
            <w:tcW w:type="dxa" w:w="680"/>
            <w:shd w:val="clear" w:color="auto" w:fill="F2F6FC"/>
            <w:tcMar>
              <w:top w:w="70" w:type="dxa"/>
              <w:bottom w:w="70" w:type="dxa"/>
              <w:left w:w="140" w:type="dxa"/>
              <w:right w:w="110" w:type="dxa"/>
            </w:tcMar>
          </w:tcPr>
          <w:p>
            <w:pPr>
              <w:spacing w:after="0"/>
              <w:jc w:val="center"/>
            </w:pPr>
            <w:r>
              <w:rPr>
                <w:b w:val="0"/>
                <w:i w:val="0"/>
                <w:sz w:val="19"/>
              </w:rPr>
              <w:t>4</w:t>
            </w:r>
          </w:p>
        </w:tc>
        <w:tc>
          <w:tcPr>
            <w:tcW w:type="dxa" w:w="3118"/>
            <w:shd w:val="clear" w:color="auto" w:fill="F2F6FC"/>
            <w:tcMar>
              <w:top w:w="70" w:type="dxa"/>
              <w:bottom w:w="70" w:type="dxa"/>
              <w:left w:w="140" w:type="dxa"/>
              <w:right w:w="110" w:type="dxa"/>
            </w:tcMar>
          </w:tcPr>
          <w:p>
            <w:pPr>
              <w:spacing w:after="0"/>
            </w:pPr>
            <w:r>
              <w:rPr>
                <w:b w:val="0"/>
                <w:i w:val="0"/>
                <w:sz w:val="19"/>
              </w:rPr>
              <w:t>35 + 10 + 0.5 = 45.5</w:t>
            </w:r>
          </w:p>
        </w:tc>
        <w:tc>
          <w:tcPr>
            <w:tcW w:type="dxa" w:w="1361"/>
            <w:shd w:val="clear" w:color="auto" w:fill="F2F6FC"/>
            <w:tcMar>
              <w:top w:w="70" w:type="dxa"/>
              <w:bottom w:w="70" w:type="dxa"/>
              <w:left w:w="140" w:type="dxa"/>
              <w:right w:w="110" w:type="dxa"/>
            </w:tcMar>
          </w:tcPr>
          <w:p>
            <w:pPr>
              <w:spacing w:after="0"/>
              <w:jc w:val="center"/>
            </w:pPr>
            <w:r>
              <w:rPr>
                <w:b w:val="0"/>
                <w:i w:val="0"/>
                <w:sz w:val="19"/>
              </w:rPr>
              <w:t>−133.5</w:t>
            </w:r>
          </w:p>
        </w:tc>
        <w:tc>
          <w:tcPr>
            <w:tcW w:type="dxa" w:w="1361"/>
            <w:shd w:val="clear" w:color="auto" w:fill="F2F6FC"/>
            <w:tcMar>
              <w:top w:w="70" w:type="dxa"/>
              <w:bottom w:w="70" w:type="dxa"/>
              <w:left w:w="140" w:type="dxa"/>
              <w:right w:w="110" w:type="dxa"/>
            </w:tcMar>
          </w:tcPr>
          <w:p>
            <w:pPr>
              <w:spacing w:after="0"/>
              <w:jc w:val="center"/>
            </w:pPr>
            <w:r>
              <w:rPr>
                <w:b w:val="0"/>
                <w:i w:val="0"/>
                <w:sz w:val="19"/>
              </w:rPr>
              <w:t>−9345</w:t>
            </w:r>
          </w:p>
        </w:tc>
        <w:tc>
          <w:tcPr>
            <w:tcW w:type="dxa" w:w="1361"/>
            <w:shd w:val="clear" w:color="auto" w:fill="F2F6FC"/>
            <w:tcMar>
              <w:top w:w="70" w:type="dxa"/>
              <w:bottom w:w="70" w:type="dxa"/>
              <w:left w:w="140" w:type="dxa"/>
              <w:right w:w="110" w:type="dxa"/>
            </w:tcMar>
          </w:tcPr>
          <w:p>
            <w:pPr>
              <w:spacing w:after="0"/>
              <w:jc w:val="center"/>
            </w:pPr>
            <w:r>
              <w:rPr>
                <w:b w:val="0"/>
                <w:i w:val="0"/>
                <w:sz w:val="19"/>
              </w:rPr>
              <w:t>−2670</w:t>
            </w:r>
          </w:p>
        </w:tc>
      </w:tr>
      <w:tr>
        <w:tc>
          <w:tcPr>
            <w:tcW w:type="dxa" w:w="680"/>
          </w:tcPr>
          <w:p>
            <w:pPr>
              <w:spacing w:after="0"/>
              <w:jc w:val="center"/>
            </w:pPr>
            <w:r>
              <w:rPr>
                <w:b w:val="0"/>
                <w:i w:val="0"/>
                <w:sz w:val="19"/>
              </w:rPr>
              <w:t>Σ</w:t>
            </w:r>
          </w:p>
        </w:tc>
        <w:tc>
          <w:tcPr>
            <w:tcW w:type="dxa" w:w="3118"/>
          </w:tcPr>
          <w:p>
            <w:pPr>
              <w:spacing w:after="0"/>
              <w:jc w:val="center"/>
            </w:pPr>
          </w:p>
        </w:tc>
        <w:tc>
          <w:tcPr>
            <w:tcW w:type="dxa" w:w="1361"/>
          </w:tcPr>
          <w:p>
            <w:pPr>
              <w:spacing w:after="0"/>
              <w:jc w:val="center"/>
            </w:pPr>
            <w:r>
              <w:rPr>
                <w:b w:val="0"/>
                <w:i w:val="0"/>
                <w:sz w:val="19"/>
              </w:rPr>
              <w:t>−456.0</w:t>
            </w:r>
          </w:p>
        </w:tc>
        <w:tc>
          <w:tcPr>
            <w:tcW w:type="dxa" w:w="1361"/>
          </w:tcPr>
          <w:p>
            <w:pPr>
              <w:spacing w:after="0"/>
              <w:jc w:val="center"/>
            </w:pPr>
            <w:r>
              <w:rPr>
                <w:b w:val="0"/>
                <w:i w:val="0"/>
                <w:sz w:val="19"/>
              </w:rPr>
              <w:t>−29708</w:t>
            </w:r>
          </w:p>
        </w:tc>
        <w:tc>
          <w:tcPr>
            <w:tcW w:type="dxa" w:w="1361"/>
          </w:tcPr>
          <w:p>
            <w:pPr>
              <w:spacing w:after="0"/>
              <w:jc w:val="center"/>
            </w:pPr>
            <w:r>
              <w:rPr>
                <w:b w:val="0"/>
                <w:i w:val="0"/>
                <w:sz w:val="19"/>
              </w:rPr>
              <w:t>−10324</w:t>
            </w:r>
          </w:p>
        </w:tc>
      </w:tr>
    </w:tbl>
    <w:p>
      <w:pPr>
        <w:spacing w:after="0"/>
      </w:pPr>
    </w:p>
    <w:p>
      <w:pPr>
        <w:spacing w:after="40"/>
        <w:jc w:val="center"/>
      </w:pPr>
      <w:r>
        <w:rPr>
          <w:rFonts w:ascii="Cambria Math" w:hAnsi="Cambria Math"/>
          <w:b w:val="0"/>
          <w:i w:val="0"/>
          <w:sz w:val="22"/>
        </w:rPr>
        <w:t>∂L/∂w</w:t>
      </w:r>
      <w:r>
        <w:rPr>
          <w:rFonts w:ascii="Cambria Math" w:hAnsi="Cambria Math"/>
          <w:b w:val="0"/>
          <w:i w:val="0"/>
          <w:sz w:val="22"/>
          <w:vertAlign w:val="subscript"/>
        </w:rPr>
        <w:t>1</w:t>
      </w:r>
      <w:r>
        <w:rPr>
          <w:rFonts w:ascii="Cambria Math" w:hAnsi="Cambria Math"/>
          <w:b w:val="0"/>
          <w:i w:val="0"/>
          <w:sz w:val="22"/>
        </w:rPr>
        <w:t xml:space="preserve"> = (2/4)(−29708) = −14854 ,  ∂L/∂w</w:t>
      </w:r>
      <w:r>
        <w:rPr>
          <w:rFonts w:ascii="Cambria Math" w:hAnsi="Cambria Math"/>
          <w:b w:val="0"/>
          <w:i w:val="0"/>
          <w:sz w:val="22"/>
          <w:vertAlign w:val="subscript"/>
        </w:rPr>
        <w:t>2</w:t>
      </w:r>
      <w:r>
        <w:rPr>
          <w:rFonts w:ascii="Cambria Math" w:hAnsi="Cambria Math"/>
          <w:b w:val="0"/>
          <w:i w:val="0"/>
          <w:sz w:val="22"/>
        </w:rPr>
        <w:t xml:space="preserve"> = (2/4)(−10324) = −5162 ,  ∂L/∂b = (2/4)(−456) = −228</w:t>
      </w:r>
    </w:p>
    <w:p>
      <w:pPr>
        <w:spacing w:after="40"/>
        <w:jc w:val="center"/>
      </w:pPr>
      <w:r>
        <w:rPr>
          <w:rFonts w:ascii="Cambria Math" w:hAnsi="Cambria Math"/>
          <w:b w:val="0"/>
          <w:i w:val="0"/>
          <w:sz w:val="22"/>
        </w:rPr>
        <w:t>w</w:t>
      </w:r>
      <w:r>
        <w:rPr>
          <w:rFonts w:ascii="Cambria Math" w:hAnsi="Cambria Math"/>
          <w:b w:val="0"/>
          <w:i w:val="0"/>
          <w:sz w:val="22"/>
          <w:vertAlign w:val="subscript"/>
        </w:rPr>
        <w:t>1</w:t>
      </w:r>
      <w:r>
        <w:rPr>
          <w:rFonts w:ascii="Cambria Math" w:hAnsi="Cambria Math"/>
          <w:b w:val="0"/>
          <w:i w:val="0"/>
          <w:sz w:val="22"/>
        </w:rPr>
        <w:t xml:space="preserve"> = 0.5 − 0.0001(−14854) = 1.9854 ,  w</w:t>
      </w:r>
      <w:r>
        <w:rPr>
          <w:rFonts w:ascii="Cambria Math" w:hAnsi="Cambria Math"/>
          <w:b w:val="0"/>
          <w:i w:val="0"/>
          <w:sz w:val="22"/>
          <w:vertAlign w:val="subscript"/>
        </w:rPr>
        <w:t>2</w:t>
      </w:r>
      <w:r>
        <w:rPr>
          <w:rFonts w:ascii="Cambria Math" w:hAnsi="Cambria Math"/>
          <w:b w:val="0"/>
          <w:i w:val="0"/>
          <w:sz w:val="22"/>
        </w:rPr>
        <w:t xml:space="preserve"> = 0.5 + 0.5162 = 1.0162 ,  b = 0.5 + 0.0228 = 0.5228</w:t>
      </w:r>
    </w:p>
    <w:p>
      <w:r>
        <w:rPr>
          <w:b/>
          <w:i w:val="0"/>
        </w:rPr>
        <w:t>Iteration 2</w:t>
      </w:r>
      <w:r>
        <w:rPr>
          <w:b w:val="0"/>
          <w:i w:val="0"/>
        </w:rPr>
        <w:t xml:space="preserve"> (w₁ = 1.9854, w₂ = 1.0162, b = 0.5228): ŷ = [142.003, 149.023, 157.933, 159.825]; e = [2.003, −5.977, −1.067, −19.175].</w:t>
      </w:r>
    </w:p>
    <w:p>
      <w:pPr>
        <w:spacing w:after="40"/>
        <w:jc w:val="center"/>
      </w:pPr>
      <w:r>
        <w:rPr>
          <w:rFonts w:ascii="Cambria Math" w:hAnsi="Cambria Math"/>
          <w:b w:val="0"/>
          <w:i w:val="0"/>
          <w:sz w:val="22"/>
        </w:rPr>
        <w:t>∂L/∂w</w:t>
      </w:r>
      <w:r>
        <w:rPr>
          <w:rFonts w:ascii="Cambria Math" w:hAnsi="Cambria Math"/>
          <w:b w:val="0"/>
          <w:i w:val="0"/>
          <w:sz w:val="22"/>
          <w:vertAlign w:val="subscript"/>
        </w:rPr>
        <w:t>1</w:t>
      </w:r>
      <w:r>
        <w:rPr>
          <w:rFonts w:ascii="Cambria Math" w:hAnsi="Cambria Math"/>
          <w:b w:val="0"/>
          <w:i w:val="0"/>
          <w:sz w:val="22"/>
        </w:rPr>
        <w:t xml:space="preserve"> = −832.07 ,  ∂L/∂w</w:t>
      </w:r>
      <w:r>
        <w:rPr>
          <w:rFonts w:ascii="Cambria Math" w:hAnsi="Cambria Math"/>
          <w:b w:val="0"/>
          <w:i w:val="0"/>
          <w:sz w:val="22"/>
          <w:vertAlign w:val="subscript"/>
        </w:rPr>
        <w:t>2</w:t>
      </w:r>
      <w:r>
        <w:rPr>
          <w:rFonts w:ascii="Cambria Math" w:hAnsi="Cambria Math"/>
          <w:b w:val="0"/>
          <w:i w:val="0"/>
          <w:sz w:val="22"/>
        </w:rPr>
        <w:t xml:space="preserve"> = −257.23 ,  ∂L/∂b = −12.108</w:t>
      </w:r>
    </w:p>
    <w:p>
      <w:pPr>
        <w:spacing w:after="40"/>
        <w:jc w:val="center"/>
      </w:pPr>
      <w:r>
        <w:rPr>
          <w:rFonts w:ascii="Cambria Math" w:hAnsi="Cambria Math"/>
          <w:b w:val="0"/>
          <w:i w:val="0"/>
          <w:sz w:val="22"/>
        </w:rPr>
        <w:t>w</w:t>
      </w:r>
      <w:r>
        <w:rPr>
          <w:rFonts w:ascii="Cambria Math" w:hAnsi="Cambria Math"/>
          <w:b w:val="0"/>
          <w:i w:val="0"/>
          <w:sz w:val="22"/>
          <w:vertAlign w:val="subscript"/>
        </w:rPr>
        <w:t>1</w:t>
      </w:r>
      <w:r>
        <w:rPr>
          <w:rFonts w:ascii="Cambria Math" w:hAnsi="Cambria Math"/>
          <w:b w:val="0"/>
          <w:i w:val="0"/>
          <w:sz w:val="22"/>
        </w:rPr>
        <w:t xml:space="preserve"> = 2.06861 ,  w</w:t>
      </w:r>
      <w:r>
        <w:rPr>
          <w:rFonts w:ascii="Cambria Math" w:hAnsi="Cambria Math"/>
          <w:b w:val="0"/>
          <w:i w:val="0"/>
          <w:sz w:val="22"/>
          <w:vertAlign w:val="subscript"/>
        </w:rPr>
        <w:t>2</w:t>
      </w:r>
      <w:r>
        <w:rPr>
          <w:rFonts w:ascii="Cambria Math" w:hAnsi="Cambria Math"/>
          <w:b w:val="0"/>
          <w:i w:val="0"/>
          <w:sz w:val="22"/>
        </w:rPr>
        <w:t xml:space="preserve"> = 1.04192 ,  b = 0.52401        (MSE: 13153.6 → 102.1 → 62.1)</w:t>
      </w:r>
    </w:p>
    <w:p>
      <w:r>
        <w:rPr>
          <w:b/>
          <w:i w:val="0"/>
        </w:rPr>
        <w:t>(b) Mini-batch GD (B = 2), one epoch = 2 updates.</w:t>
      </w:r>
    </w:p>
    <w:p>
      <w:r>
        <w:rPr>
          <w:b w:val="0"/>
          <w:i w:val="0"/>
        </w:rPr>
        <w:t xml:space="preserve">Batch 1 (rows 1, 2): e = [−98.5, −111]. ∂w₁ = (2/2)(−5910 − 6882) = −12792; ∂w₂ = −4942; ∂b = −209.5 → </w:t>
      </w:r>
      <w:r>
        <w:rPr>
          <w:b/>
          <w:i w:val="0"/>
        </w:rPr>
        <w:t>w₁ = 1.7792, w₂ = 0.9942, b = 0.52095</w:t>
      </w:r>
      <w:r>
        <w:rPr>
          <w:b w:val="0"/>
          <w:i w:val="0"/>
        </w:rPr>
        <w:t>.</w:t>
      </w:r>
    </w:p>
    <w:p>
      <w:r>
        <w:rPr>
          <w:b w:val="0"/>
          <w:i w:val="0"/>
        </w:rPr>
        <w:t>Batch 2 (rows 3, 4) with the NEW weights: ŷ = 1.7792·67 + 0.9942·24 + 0.521 = 143.588 and 1.7792·70 + 0.9942·20 + 0.521 = 144.949; e = [−15.412, −34.051].</w:t>
      </w:r>
    </w:p>
    <w:p>
      <w:pPr>
        <w:spacing w:after="40"/>
        <w:jc w:val="center"/>
      </w:pPr>
      <w:r>
        <w:rPr>
          <w:rFonts w:ascii="Cambria Math" w:hAnsi="Cambria Math"/>
          <w:b w:val="0"/>
          <w:i w:val="0"/>
          <w:sz w:val="22"/>
        </w:rPr>
        <w:t>∂w</w:t>
      </w:r>
      <w:r>
        <w:rPr>
          <w:rFonts w:ascii="Cambria Math" w:hAnsi="Cambria Math"/>
          <w:b w:val="0"/>
          <w:i w:val="0"/>
          <w:sz w:val="22"/>
          <w:vertAlign w:val="subscript"/>
        </w:rPr>
        <w:t>1</w:t>
      </w:r>
      <w:r>
        <w:rPr>
          <w:rFonts w:ascii="Cambria Math" w:hAnsi="Cambria Math"/>
          <w:b w:val="0"/>
          <w:i w:val="0"/>
          <w:sz w:val="22"/>
        </w:rPr>
        <w:t xml:space="preserve"> = −15.412·67 − 34.051·70 = −3416.17 ,  ∂w</w:t>
      </w:r>
      <w:r>
        <w:rPr>
          <w:rFonts w:ascii="Cambria Math" w:hAnsi="Cambria Math"/>
          <w:b w:val="0"/>
          <w:i w:val="0"/>
          <w:sz w:val="22"/>
          <w:vertAlign w:val="subscript"/>
        </w:rPr>
        <w:t>2</w:t>
      </w:r>
      <w:r>
        <w:rPr>
          <w:rFonts w:ascii="Cambria Math" w:hAnsi="Cambria Math"/>
          <w:b w:val="0"/>
          <w:i w:val="0"/>
          <w:sz w:val="22"/>
        </w:rPr>
        <w:t xml:space="preserve"> = −1050.91 ,  ∂b = −49.463</w:t>
      </w:r>
    </w:p>
    <w:p>
      <w:pPr>
        <w:spacing w:after="40"/>
        <w:jc w:val="center"/>
      </w:pPr>
      <w:r>
        <w:rPr>
          <w:rFonts w:ascii="Cambria Math" w:hAnsi="Cambria Math"/>
          <w:b w:val="0"/>
          <w:i w:val="0"/>
          <w:sz w:val="22"/>
        </w:rPr>
        <w:t>w</w:t>
      </w:r>
      <w:r>
        <w:rPr>
          <w:rFonts w:ascii="Cambria Math" w:hAnsi="Cambria Math"/>
          <w:b w:val="0"/>
          <w:i w:val="0"/>
          <w:sz w:val="22"/>
          <w:vertAlign w:val="subscript"/>
        </w:rPr>
        <w:t>1</w:t>
      </w:r>
      <w:r>
        <w:rPr>
          <w:rFonts w:ascii="Cambria Math" w:hAnsi="Cambria Math"/>
          <w:b w:val="0"/>
          <w:i w:val="0"/>
          <w:sz w:val="22"/>
        </w:rPr>
        <w:t xml:space="preserve"> = 2.12082 ,  w</w:t>
      </w:r>
      <w:r>
        <w:rPr>
          <w:rFonts w:ascii="Cambria Math" w:hAnsi="Cambria Math"/>
          <w:b w:val="0"/>
          <w:i w:val="0"/>
          <w:sz w:val="22"/>
          <w:vertAlign w:val="subscript"/>
        </w:rPr>
        <w:t>2</w:t>
      </w:r>
      <w:r>
        <w:rPr>
          <w:rFonts w:ascii="Cambria Math" w:hAnsi="Cambria Math"/>
          <w:b w:val="0"/>
          <w:i w:val="0"/>
          <w:sz w:val="22"/>
        </w:rPr>
        <w:t xml:space="preserve"> = 1.09929 ,  b = 0.52590</w:t>
      </w:r>
    </w:p>
    <w:p>
      <w:r>
        <w:rPr>
          <w:b/>
          <w:i w:val="0"/>
        </w:rPr>
        <w:t>(c) SGD, 1 iteration = 1 pass over the 4 rows (update after every row), gradient = 2e·x.</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24"/>
            <w:shd w:val="clear" w:color="auto" w:fill="1F3864"/>
            <w:tcMar>
              <w:top w:w="70" w:type="dxa"/>
              <w:bottom w:w="70" w:type="dxa"/>
              <w:left w:w="140" w:type="dxa"/>
              <w:right w:w="110" w:type="dxa"/>
            </w:tcMar>
          </w:tcPr>
          <w:p>
            <w:pPr>
              <w:jc w:val="center"/>
            </w:pPr>
            <w:r>
              <w:rPr>
                <w:b/>
                <w:i w:val="0"/>
                <w:color w:val="FFFFFF"/>
                <w:sz w:val="19"/>
              </w:rPr>
              <w:t>Row</w:t>
            </w:r>
          </w:p>
        </w:tc>
        <w:tc>
          <w:tcPr>
            <w:tcW w:type="dxa" w:w="1757"/>
            <w:shd w:val="clear" w:color="auto" w:fill="1F3864"/>
            <w:tcMar>
              <w:top w:w="70" w:type="dxa"/>
              <w:bottom w:w="70" w:type="dxa"/>
              <w:left w:w="140" w:type="dxa"/>
              <w:right w:w="110" w:type="dxa"/>
            </w:tcMar>
          </w:tcPr>
          <w:p>
            <w:pPr>
              <w:jc w:val="center"/>
            </w:pPr>
            <w:r>
              <w:rPr>
                <w:b/>
                <w:i w:val="0"/>
                <w:color w:val="FFFFFF"/>
                <w:sz w:val="19"/>
              </w:rPr>
              <w:t>ŷ (current weights)</w:t>
            </w:r>
          </w:p>
        </w:tc>
        <w:tc>
          <w:tcPr>
            <w:tcW w:type="dxa" w:w="907"/>
            <w:shd w:val="clear" w:color="auto" w:fill="1F3864"/>
            <w:tcMar>
              <w:top w:w="70" w:type="dxa"/>
              <w:bottom w:w="70" w:type="dxa"/>
              <w:left w:w="140" w:type="dxa"/>
              <w:right w:w="110" w:type="dxa"/>
            </w:tcMar>
          </w:tcPr>
          <w:p>
            <w:pPr>
              <w:jc w:val="center"/>
            </w:pPr>
            <w:r>
              <w:rPr>
                <w:b/>
                <w:i w:val="0"/>
                <w:color w:val="FFFFFF"/>
                <w:sz w:val="19"/>
              </w:rPr>
              <w:t>e</w:t>
            </w:r>
          </w:p>
        </w:tc>
        <w:tc>
          <w:tcPr>
            <w:tcW w:type="dxa" w:w="2835"/>
            <w:shd w:val="clear" w:color="auto" w:fill="1F3864"/>
            <w:tcMar>
              <w:top w:w="70" w:type="dxa"/>
              <w:bottom w:w="70" w:type="dxa"/>
              <w:left w:w="140" w:type="dxa"/>
              <w:right w:w="110" w:type="dxa"/>
            </w:tcMar>
          </w:tcPr>
          <w:p>
            <w:pPr>
              <w:jc w:val="center"/>
            </w:pPr>
            <w:r>
              <w:rPr>
                <w:b/>
                <w:i w:val="0"/>
                <w:color w:val="FFFFFF"/>
                <w:sz w:val="19"/>
              </w:rPr>
              <w:t>Δ = −η·2e·(X1, X2, 1)</w:t>
            </w:r>
          </w:p>
        </w:tc>
        <w:tc>
          <w:tcPr>
            <w:tcW w:type="dxa" w:w="2948"/>
            <w:shd w:val="clear" w:color="auto" w:fill="1F3864"/>
            <w:tcMar>
              <w:top w:w="70" w:type="dxa"/>
              <w:bottom w:w="70" w:type="dxa"/>
              <w:left w:w="140" w:type="dxa"/>
              <w:right w:w="110" w:type="dxa"/>
            </w:tcMar>
          </w:tcPr>
          <w:p>
            <w:pPr>
              <w:jc w:val="center"/>
            </w:pPr>
            <w:r>
              <w:rPr>
                <w:b/>
                <w:i w:val="0"/>
                <w:color w:val="FFFFFF"/>
                <w:sz w:val="19"/>
              </w:rPr>
              <w:t>New (w₁, w₂, b)</w:t>
            </w:r>
          </w:p>
        </w:tc>
      </w:tr>
      <w:tr>
        <w:tc>
          <w:tcPr>
            <w:tcW w:type="dxa" w:w="624"/>
          </w:tcPr>
          <w:p>
            <w:pPr>
              <w:spacing w:after="0"/>
              <w:jc w:val="center"/>
            </w:pPr>
            <w:r>
              <w:rPr>
                <w:b w:val="0"/>
                <w:i w:val="0"/>
                <w:sz w:val="19"/>
              </w:rPr>
              <w:t>1</w:t>
            </w:r>
          </w:p>
        </w:tc>
        <w:tc>
          <w:tcPr>
            <w:tcW w:type="dxa" w:w="1757"/>
          </w:tcPr>
          <w:p>
            <w:pPr>
              <w:spacing w:after="0"/>
              <w:jc w:val="center"/>
            </w:pPr>
            <w:r>
              <w:rPr>
                <w:b w:val="0"/>
                <w:i w:val="0"/>
                <w:sz w:val="19"/>
              </w:rPr>
              <w:t>41.500</w:t>
            </w:r>
          </w:p>
        </w:tc>
        <w:tc>
          <w:tcPr>
            <w:tcW w:type="dxa" w:w="907"/>
          </w:tcPr>
          <w:p>
            <w:pPr>
              <w:spacing w:after="0"/>
              <w:jc w:val="center"/>
            </w:pPr>
            <w:r>
              <w:rPr>
                <w:b w:val="0"/>
                <w:i w:val="0"/>
                <w:sz w:val="19"/>
              </w:rPr>
              <w:t>−98.50</w:t>
            </w:r>
          </w:p>
        </w:tc>
        <w:tc>
          <w:tcPr>
            <w:tcW w:type="dxa" w:w="2835"/>
          </w:tcPr>
          <w:p>
            <w:pPr>
              <w:spacing w:after="0"/>
            </w:pPr>
            <w:r>
              <w:rPr>
                <w:b w:val="0"/>
                <w:i w:val="0"/>
                <w:sz w:val="19"/>
              </w:rPr>
              <w:t>+(1.1820, 0.4334, 0.0197)</w:t>
            </w:r>
          </w:p>
        </w:tc>
        <w:tc>
          <w:tcPr>
            <w:tcW w:type="dxa" w:w="2948"/>
          </w:tcPr>
          <w:p>
            <w:pPr>
              <w:spacing w:after="0"/>
            </w:pPr>
            <w:r>
              <w:rPr>
                <w:b w:val="0"/>
                <w:i w:val="0"/>
                <w:sz w:val="19"/>
              </w:rPr>
              <w:t>(1.68200, 0.93340, 0.51970)</w:t>
            </w:r>
          </w:p>
        </w:tc>
      </w:tr>
      <w:tr>
        <w:tc>
          <w:tcPr>
            <w:tcW w:type="dxa" w:w="624"/>
            <w:shd w:val="clear" w:color="auto" w:fill="F2F6FC"/>
            <w:tcMar>
              <w:top w:w="70" w:type="dxa"/>
              <w:bottom w:w="70" w:type="dxa"/>
              <w:left w:w="140" w:type="dxa"/>
              <w:right w:w="110" w:type="dxa"/>
            </w:tcMar>
          </w:tcPr>
          <w:p>
            <w:pPr>
              <w:spacing w:after="0"/>
              <w:jc w:val="center"/>
            </w:pPr>
            <w:r>
              <w:rPr>
                <w:b w:val="0"/>
                <w:i w:val="0"/>
                <w:sz w:val="19"/>
              </w:rPr>
              <w:t>2</w:t>
            </w:r>
          </w:p>
        </w:tc>
        <w:tc>
          <w:tcPr>
            <w:tcW w:type="dxa" w:w="1757"/>
            <w:shd w:val="clear" w:color="auto" w:fill="F2F6FC"/>
            <w:tcMar>
              <w:top w:w="70" w:type="dxa"/>
              <w:bottom w:w="70" w:type="dxa"/>
              <w:left w:w="140" w:type="dxa"/>
              <w:right w:w="110" w:type="dxa"/>
            </w:tcMar>
          </w:tcPr>
          <w:p>
            <w:pPr>
              <w:spacing w:after="0"/>
              <w:jc w:val="center"/>
            </w:pPr>
            <w:r>
              <w:rPr>
                <w:b w:val="0"/>
                <w:i w:val="0"/>
                <w:sz w:val="19"/>
              </w:rPr>
              <w:t>128.139</w:t>
            </w:r>
          </w:p>
        </w:tc>
        <w:tc>
          <w:tcPr>
            <w:tcW w:type="dxa" w:w="907"/>
            <w:shd w:val="clear" w:color="auto" w:fill="F2F6FC"/>
            <w:tcMar>
              <w:top w:w="70" w:type="dxa"/>
              <w:bottom w:w="70" w:type="dxa"/>
              <w:left w:w="140" w:type="dxa"/>
              <w:right w:w="110" w:type="dxa"/>
            </w:tcMar>
          </w:tcPr>
          <w:p>
            <w:pPr>
              <w:spacing w:after="0"/>
              <w:jc w:val="center"/>
            </w:pPr>
            <w:r>
              <w:rPr>
                <w:b w:val="0"/>
                <w:i w:val="0"/>
                <w:sz w:val="19"/>
              </w:rPr>
              <w:t>−26.86</w:t>
            </w:r>
          </w:p>
        </w:tc>
        <w:tc>
          <w:tcPr>
            <w:tcW w:type="dxa" w:w="2835"/>
            <w:shd w:val="clear" w:color="auto" w:fill="F2F6FC"/>
            <w:tcMar>
              <w:top w:w="70" w:type="dxa"/>
              <w:bottom w:w="70" w:type="dxa"/>
              <w:left w:w="140" w:type="dxa"/>
              <w:right w:w="110" w:type="dxa"/>
            </w:tcMar>
          </w:tcPr>
          <w:p>
            <w:pPr>
              <w:spacing w:after="0"/>
            </w:pPr>
            <w:r>
              <w:rPr>
                <w:b w:val="0"/>
                <w:i w:val="0"/>
                <w:sz w:val="19"/>
              </w:rPr>
              <w:t>+(0.3331, 0.1343, 0.0054)</w:t>
            </w:r>
          </w:p>
        </w:tc>
        <w:tc>
          <w:tcPr>
            <w:tcW w:type="dxa" w:w="2948"/>
            <w:shd w:val="clear" w:color="auto" w:fill="F2F6FC"/>
            <w:tcMar>
              <w:top w:w="70" w:type="dxa"/>
              <w:bottom w:w="70" w:type="dxa"/>
              <w:left w:w="140" w:type="dxa"/>
              <w:right w:w="110" w:type="dxa"/>
            </w:tcMar>
          </w:tcPr>
          <w:p>
            <w:pPr>
              <w:spacing w:after="0"/>
            </w:pPr>
            <w:r>
              <w:rPr>
                <w:b w:val="0"/>
                <w:i w:val="0"/>
                <w:sz w:val="19"/>
              </w:rPr>
              <w:t>(2.01508, 1.06771, 0.52507)</w:t>
            </w:r>
          </w:p>
        </w:tc>
      </w:tr>
      <w:tr>
        <w:tc>
          <w:tcPr>
            <w:tcW w:type="dxa" w:w="624"/>
          </w:tcPr>
          <w:p>
            <w:pPr>
              <w:spacing w:after="0"/>
              <w:jc w:val="center"/>
            </w:pPr>
            <w:r>
              <w:rPr>
                <w:b w:val="0"/>
                <w:i w:val="0"/>
                <w:sz w:val="19"/>
              </w:rPr>
              <w:t>3</w:t>
            </w:r>
          </w:p>
        </w:tc>
        <w:tc>
          <w:tcPr>
            <w:tcW w:type="dxa" w:w="1757"/>
          </w:tcPr>
          <w:p>
            <w:pPr>
              <w:spacing w:after="0"/>
              <w:jc w:val="center"/>
            </w:pPr>
            <w:r>
              <w:rPr>
                <w:b w:val="0"/>
                <w:i w:val="0"/>
                <w:sz w:val="19"/>
              </w:rPr>
              <w:t>161.160</w:t>
            </w:r>
          </w:p>
        </w:tc>
        <w:tc>
          <w:tcPr>
            <w:tcW w:type="dxa" w:w="907"/>
          </w:tcPr>
          <w:p>
            <w:pPr>
              <w:spacing w:after="0"/>
              <w:jc w:val="center"/>
            </w:pPr>
            <w:r>
              <w:rPr>
                <w:b w:val="0"/>
                <w:i w:val="0"/>
                <w:sz w:val="19"/>
              </w:rPr>
              <w:t>+2.16</w:t>
            </w:r>
          </w:p>
        </w:tc>
        <w:tc>
          <w:tcPr>
            <w:tcW w:type="dxa" w:w="2835"/>
          </w:tcPr>
          <w:p>
            <w:pPr>
              <w:spacing w:after="0"/>
            </w:pPr>
            <w:r>
              <w:rPr>
                <w:b w:val="0"/>
                <w:i w:val="0"/>
                <w:sz w:val="19"/>
              </w:rPr>
              <w:t>−(0.0289, 0.0104, 0.0004)</w:t>
            </w:r>
          </w:p>
        </w:tc>
        <w:tc>
          <w:tcPr>
            <w:tcW w:type="dxa" w:w="2948"/>
          </w:tcPr>
          <w:p>
            <w:pPr>
              <w:spacing w:after="0"/>
            </w:pPr>
            <w:r>
              <w:rPr>
                <w:b w:val="0"/>
                <w:i w:val="0"/>
                <w:sz w:val="19"/>
              </w:rPr>
              <w:t>(1.98613, 1.05734, 0.52464)</w:t>
            </w:r>
          </w:p>
        </w:tc>
      </w:tr>
      <w:tr>
        <w:tc>
          <w:tcPr>
            <w:tcW w:type="dxa" w:w="624"/>
            <w:shd w:val="clear" w:color="auto" w:fill="F2F6FC"/>
            <w:tcMar>
              <w:top w:w="70" w:type="dxa"/>
              <w:bottom w:w="70" w:type="dxa"/>
              <w:left w:w="140" w:type="dxa"/>
              <w:right w:w="110" w:type="dxa"/>
            </w:tcMar>
          </w:tcPr>
          <w:p>
            <w:pPr>
              <w:spacing w:after="0"/>
              <w:jc w:val="center"/>
            </w:pPr>
            <w:r>
              <w:rPr>
                <w:b w:val="0"/>
                <w:i w:val="0"/>
                <w:sz w:val="19"/>
              </w:rPr>
              <w:t>4</w:t>
            </w:r>
          </w:p>
        </w:tc>
        <w:tc>
          <w:tcPr>
            <w:tcW w:type="dxa" w:w="1757"/>
            <w:shd w:val="clear" w:color="auto" w:fill="F2F6FC"/>
            <w:tcMar>
              <w:top w:w="70" w:type="dxa"/>
              <w:bottom w:w="70" w:type="dxa"/>
              <w:left w:w="140" w:type="dxa"/>
              <w:right w:w="110" w:type="dxa"/>
            </w:tcMar>
          </w:tcPr>
          <w:p>
            <w:pPr>
              <w:spacing w:after="0"/>
              <w:jc w:val="center"/>
            </w:pPr>
            <w:r>
              <w:rPr>
                <w:b w:val="0"/>
                <w:i w:val="0"/>
                <w:sz w:val="19"/>
              </w:rPr>
              <w:t>160.700</w:t>
            </w:r>
          </w:p>
        </w:tc>
        <w:tc>
          <w:tcPr>
            <w:tcW w:type="dxa" w:w="907"/>
            <w:shd w:val="clear" w:color="auto" w:fill="F2F6FC"/>
            <w:tcMar>
              <w:top w:w="70" w:type="dxa"/>
              <w:bottom w:w="70" w:type="dxa"/>
              <w:left w:w="140" w:type="dxa"/>
              <w:right w:w="110" w:type="dxa"/>
            </w:tcMar>
          </w:tcPr>
          <w:p>
            <w:pPr>
              <w:spacing w:after="0"/>
              <w:jc w:val="center"/>
            </w:pPr>
            <w:r>
              <w:rPr>
                <w:b w:val="0"/>
                <w:i w:val="0"/>
                <w:sz w:val="19"/>
              </w:rPr>
              <w:t>−18.30</w:t>
            </w:r>
          </w:p>
        </w:tc>
        <w:tc>
          <w:tcPr>
            <w:tcW w:type="dxa" w:w="2835"/>
            <w:shd w:val="clear" w:color="auto" w:fill="F2F6FC"/>
            <w:tcMar>
              <w:top w:w="70" w:type="dxa"/>
              <w:bottom w:w="70" w:type="dxa"/>
              <w:left w:w="140" w:type="dxa"/>
              <w:right w:w="110" w:type="dxa"/>
            </w:tcMar>
          </w:tcPr>
          <w:p>
            <w:pPr>
              <w:spacing w:after="0"/>
            </w:pPr>
            <w:r>
              <w:rPr>
                <w:b w:val="0"/>
                <w:i w:val="0"/>
                <w:sz w:val="19"/>
              </w:rPr>
              <w:t>+(0.2562, 0.0732, 0.0037)</w:t>
            </w:r>
          </w:p>
        </w:tc>
        <w:tc>
          <w:tcPr>
            <w:tcW w:type="dxa" w:w="2948"/>
            <w:shd w:val="clear" w:color="auto" w:fill="F2F6FC"/>
            <w:tcMar>
              <w:top w:w="70" w:type="dxa"/>
              <w:bottom w:w="70" w:type="dxa"/>
              <w:left w:w="140" w:type="dxa"/>
              <w:right w:w="110" w:type="dxa"/>
            </w:tcMar>
          </w:tcPr>
          <w:p>
            <w:pPr>
              <w:spacing w:after="0"/>
            </w:pPr>
            <w:r>
              <w:rPr>
                <w:b w:val="0"/>
                <w:i w:val="0"/>
                <w:sz w:val="19"/>
              </w:rPr>
              <w:t>(2.24232, 1.13053, 0.52830)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 After 2 full-batch iterations: w₁ = 2.0686, w₂ = 1.0419, b = 0.5240.  (b) After one mini-batch epoch: w₁ = 2.1208, w₂ = 1.0993, b = 0.5259.  (c) After one SGD pass: w₁ = 2.2423, w₂ = 1.1305, b = 0.5283 (if "1 iteration" means one single-sample update: w₁ = 1.682, w₂ = 0.9334, b = 0.5197).</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i w:val="0"/>
              </w:rPr>
              <w:t>State the loss convention.</w:t>
            </w:r>
            <w:r>
              <w:rPr>
                <w:b w:val="0"/>
                <w:i w:val="0"/>
              </w:rPr>
              <w:t xml:space="preserve"> With L = ½·mean, every gradient above halves (w₁ after full iteration 1 = 1.2427). With the plain SUM (no 1/m) the full-batch gradient doubles. Examiners accept any consistent convention.</w:t>
            </w:r>
          </w:p>
          <w:p>
            <w:pPr>
              <w:pStyle w:val="ListBullet"/>
              <w:spacing w:after="40"/>
            </w:pPr>
            <w:r>
              <w:rPr>
                <w:b w:val="0"/>
                <w:i w:val="0"/>
              </w:rPr>
              <w:t xml:space="preserve">In mini-batch and SGD, </w:t>
            </w:r>
            <w:r>
              <w:rPr>
                <w:b/>
                <w:i w:val="0"/>
              </w:rPr>
              <w:t>batch 2 must use the weights updated by batch 1</w:t>
            </w:r>
            <w:r>
              <w:rPr>
                <w:b w:val="0"/>
                <w:i w:val="0"/>
              </w:rPr>
              <w:t xml:space="preserve"> — the most common mistake is reusing the initial weights.</w:t>
            </w:r>
          </w:p>
          <w:p>
            <w:pPr>
              <w:pStyle w:val="ListBullet"/>
              <w:spacing w:after="40"/>
            </w:pPr>
            <w:r>
              <w:rPr>
                <w:b w:val="0"/>
                <w:i w:val="0"/>
              </w:rPr>
              <w:t>Notice SGD overshoots at row 3 (positive error) then corrects — that is the "noisy path".</w:t>
            </w:r>
          </w:p>
          <w:p>
            <w:pPr>
              <w:pStyle w:val="ListBullet"/>
              <w:spacing w:after="40"/>
            </w:pPr>
            <w:r>
              <w:rPr>
                <w:b w:val="0"/>
                <w:i w:val="0"/>
              </w:rPr>
              <w:t>Features are not scaled (X1 ≈ 60–70 vs bias 1) → w₁ moves much faster than b. With scaling GD converges faster.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which variant reached the lowest loss after one epoch (here mini-batch ends lower than SGD: MSE 81.96 vs 230.0, full-batch (1 iter) 102.1).</w:t>
            </w:r>
          </w:p>
          <w:p>
            <w:pPr>
              <w:pStyle w:val="ListBullet"/>
              <w:spacing w:after="40"/>
            </w:pPr>
            <w:r>
              <w:rPr>
                <w:b w:val="0"/>
                <w:i w:val="0"/>
              </w:rPr>
              <w:t>Change η to 0.001 → the first step overshoots massively (ŷ ≈ 1000) and the loss explodes → ask "why?" (η too large).</w:t>
            </w:r>
          </w:p>
          <w:p>
            <w:pPr>
              <w:pStyle w:val="ListBullet"/>
              <w:spacing w:after="40"/>
            </w:pPr>
            <w:r>
              <w:rPr>
                <w:b w:val="0"/>
                <w:i w:val="0"/>
              </w:rPr>
              <w:t>Ask for the closed-form solution or for only w₁ with w₂ fixed.</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Data: (X → Y) = (1 → 3), (2 → 5), (3 → 7), (4 → 9). Start w = b = 0, η = 0.05, L = mean squared error. Do 1 full-batch step, 1 mini-batch epoch (B = 2) and 1 SGD pass. </w:t>
            </w:r>
            <w:r>
              <w:rPr>
                <w:b w:val="0"/>
                <w:i/>
              </w:rPr>
              <w:t>(Full step: ŷ=0, e=[−3,−5,−7,−9], ∂w=(2/4)(−70)=−35, ∂b=−12 → w=1.75, b=0.6.)</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Autumn 2025, Q4 — Full ID3 tree (house listings)   [12]</w:t>
            </w:r>
          </w:p>
          <w:p>
            <w:pPr>
              <w:spacing w:after="40"/>
            </w:pPr>
            <w:r>
              <w:rPr>
                <w:b w:val="0"/>
                <w:i w:val="0"/>
                <w:color w:val="FFFFFF"/>
              </w:rPr>
              <w:t>P1 (High, Great, Three, High → acc), P2 (Low, Good, Three, Low → acc), P3 (Low, Great, Two, High → acc), P4 (Low, Good, Two, High → unacc), P5 (High, Bad, Three, Low → unacc), P6 (High, Great, Three, Low → unacc), P7 (Low, Good, Two, Low → unacc). Features: Pricing, Condition, Rooms, Safety. Test: P8 (High, Good, Three, Low), P9 (Low, Great, Two, Low).</w:t>
            </w:r>
          </w:p>
          <w:p>
            <w:pPr>
              <w:spacing w:after="40"/>
            </w:pPr>
            <w:r>
              <w:rPr>
                <w:b w:val="0"/>
                <w:i w:val="0"/>
                <w:color w:val="FFFFFF"/>
              </w:rPr>
              <w:t>(a) Entropy of the root [2].  (b) Build the tree with ID3 (log₂) [7].  (c) Classify P8, P9 [1].  (d) IG forms many small pure partitions — state a remedy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3 acc vs 4 unacc → H(3:4) = 0.985. Compute IG for all 4 features at the root; recurse into impure branches with the remaining features. Always track WHICH rows are in each branch.</w:t>
            </w:r>
          </w:p>
        </w:tc>
      </w:tr>
    </w:tbl>
    <w:p>
      <w:pPr>
        <w:spacing w:after="0"/>
      </w:pPr>
    </w:p>
    <w:p>
      <w:r>
        <w:rPr>
          <w:b/>
          <w:i w:val="0"/>
          <w:color w:val="1F3864"/>
        </w:rPr>
        <w:t>Solution — step by step</w:t>
      </w:r>
    </w:p>
    <w:p>
      <w:r>
        <w:rPr>
          <w:b/>
          <w:i w:val="0"/>
        </w:rPr>
        <w:t>(a)</w:t>
      </w:r>
      <w:r>
        <w:rPr>
          <w:b w:val="0"/>
          <w:i w:val="0"/>
        </w:rPr>
        <w:t xml:space="preserve"> H(root) = −(3/7)log₂(3/7) − (4/7)log₂(4/7) = 0.524 + 0.461 = </w:t>
      </w:r>
      <w:r>
        <w:rPr>
          <w:b/>
          <w:i w:val="0"/>
        </w:rPr>
        <w:t>0.985 bits</w:t>
      </w:r>
      <w:r>
        <w:rPr>
          <w:b w:val="0"/>
          <w:i w:val="0"/>
        </w:rPr>
        <w:t>.</w:t>
      </w:r>
    </w:p>
    <w:p>
      <w:r>
        <w:rPr>
          <w:b/>
          <w:i w:val="0"/>
        </w:rPr>
        <w:t>(b) Level 1 (root, all 7 rows):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191"/>
            <w:shd w:val="clear" w:color="auto" w:fill="1F3864"/>
            <w:tcMar>
              <w:top w:w="70" w:type="dxa"/>
              <w:bottom w:w="70" w:type="dxa"/>
              <w:left w:w="140" w:type="dxa"/>
              <w:right w:w="110" w:type="dxa"/>
            </w:tcMar>
          </w:tcPr>
          <w:p>
            <w:pPr>
              <w:jc w:val="center"/>
            </w:pPr>
            <w:r>
              <w:rPr>
                <w:b/>
                <w:i w:val="0"/>
                <w:color w:val="FFFFFF"/>
                <w:sz w:val="17"/>
              </w:rPr>
              <w:t>Feature</w:t>
            </w:r>
          </w:p>
        </w:tc>
        <w:tc>
          <w:tcPr>
            <w:tcW w:type="dxa" w:w="3572"/>
            <w:shd w:val="clear" w:color="auto" w:fill="1F3864"/>
            <w:tcMar>
              <w:top w:w="70" w:type="dxa"/>
              <w:bottom w:w="70" w:type="dxa"/>
              <w:left w:w="140" w:type="dxa"/>
              <w:right w:w="110" w:type="dxa"/>
            </w:tcMar>
          </w:tcPr>
          <w:p>
            <w:pPr>
              <w:jc w:val="center"/>
            </w:pPr>
            <w:r>
              <w:rPr>
                <w:b/>
                <w:i w:val="0"/>
                <w:color w:val="FFFFFF"/>
                <w:sz w:val="17"/>
              </w:rPr>
              <w:t>Branches (acc/unacc)</w:t>
            </w:r>
          </w:p>
        </w:tc>
        <w:tc>
          <w:tcPr>
            <w:tcW w:type="dxa" w:w="1474"/>
            <w:shd w:val="clear" w:color="auto" w:fill="1F3864"/>
            <w:tcMar>
              <w:top w:w="70" w:type="dxa"/>
              <w:bottom w:w="70" w:type="dxa"/>
              <w:left w:w="140" w:type="dxa"/>
              <w:right w:w="110" w:type="dxa"/>
            </w:tcMar>
          </w:tcPr>
          <w:p>
            <w:pPr>
              <w:jc w:val="center"/>
            </w:pPr>
            <w:r>
              <w:rPr>
                <w:b/>
                <w:i w:val="0"/>
                <w:color w:val="FFFFFF"/>
                <w:sz w:val="17"/>
              </w:rPr>
              <w:t>Child entropies</w:t>
            </w:r>
          </w:p>
        </w:tc>
        <w:tc>
          <w:tcPr>
            <w:tcW w:type="dxa" w:w="2154"/>
            <w:shd w:val="clear" w:color="auto" w:fill="1F3864"/>
            <w:tcMar>
              <w:top w:w="70" w:type="dxa"/>
              <w:bottom w:w="70" w:type="dxa"/>
              <w:left w:w="140" w:type="dxa"/>
              <w:right w:w="110" w:type="dxa"/>
            </w:tcMar>
          </w:tcPr>
          <w:p>
            <w:pPr>
              <w:jc w:val="center"/>
            </w:pPr>
            <w:r>
              <w:rPr>
                <w:b/>
                <w:i w:val="0"/>
                <w:color w:val="FFFFFF"/>
                <w:sz w:val="17"/>
              </w:rPr>
              <w:t>H(Y|A)</w:t>
            </w:r>
          </w:p>
        </w:tc>
        <w:tc>
          <w:tcPr>
            <w:tcW w:type="dxa" w:w="850"/>
            <w:shd w:val="clear" w:color="auto" w:fill="1F3864"/>
            <w:tcMar>
              <w:top w:w="70" w:type="dxa"/>
              <w:bottom w:w="70" w:type="dxa"/>
              <w:left w:w="140" w:type="dxa"/>
              <w:right w:w="110" w:type="dxa"/>
            </w:tcMar>
          </w:tcPr>
          <w:p>
            <w:pPr>
              <w:jc w:val="center"/>
            </w:pPr>
            <w:r>
              <w:rPr>
                <w:b/>
                <w:i w:val="0"/>
                <w:color w:val="FFFFFF"/>
                <w:sz w:val="17"/>
              </w:rPr>
              <w:t>IG</w:t>
            </w:r>
          </w:p>
        </w:tc>
      </w:tr>
      <w:tr>
        <w:tc>
          <w:tcPr>
            <w:tcW w:type="dxa" w:w="1191"/>
          </w:tcPr>
          <w:p>
            <w:pPr>
              <w:spacing w:after="0"/>
              <w:jc w:val="center"/>
            </w:pPr>
            <w:r>
              <w:rPr>
                <w:b w:val="0"/>
                <w:i w:val="0"/>
                <w:sz w:val="17"/>
              </w:rPr>
              <w:t>Pricing</w:t>
            </w:r>
          </w:p>
        </w:tc>
        <w:tc>
          <w:tcPr>
            <w:tcW w:type="dxa" w:w="3572"/>
          </w:tcPr>
          <w:p>
            <w:pPr>
              <w:spacing w:after="0"/>
            </w:pPr>
            <w:r>
              <w:rPr>
                <w:b w:val="0"/>
                <w:i w:val="0"/>
                <w:sz w:val="17"/>
              </w:rPr>
              <w:t>High: P1,P5,P6 (1/2); Low: P2,P3,P4,P7 (2/2)</w:t>
            </w:r>
          </w:p>
        </w:tc>
        <w:tc>
          <w:tcPr>
            <w:tcW w:type="dxa" w:w="1474"/>
          </w:tcPr>
          <w:p>
            <w:pPr>
              <w:spacing w:after="0"/>
              <w:jc w:val="center"/>
            </w:pPr>
            <w:r>
              <w:rPr>
                <w:b w:val="0"/>
                <w:i w:val="0"/>
                <w:sz w:val="17"/>
              </w:rPr>
              <w:t>0.918, 1.000</w:t>
            </w:r>
          </w:p>
        </w:tc>
        <w:tc>
          <w:tcPr>
            <w:tcW w:type="dxa" w:w="2154"/>
          </w:tcPr>
          <w:p>
            <w:pPr>
              <w:spacing w:after="0"/>
            </w:pPr>
            <w:r>
              <w:rPr>
                <w:b w:val="0"/>
                <w:i w:val="0"/>
                <w:sz w:val="17"/>
              </w:rPr>
              <w:t>(3/7)0.918 + (4/7)1 = 0.965</w:t>
            </w:r>
          </w:p>
        </w:tc>
        <w:tc>
          <w:tcPr>
            <w:tcW w:type="dxa" w:w="850"/>
          </w:tcPr>
          <w:p>
            <w:pPr>
              <w:spacing w:after="0"/>
              <w:jc w:val="center"/>
            </w:pPr>
            <w:r>
              <w:rPr>
                <w:b w:val="0"/>
                <w:i w:val="0"/>
                <w:sz w:val="17"/>
              </w:rPr>
              <w:t>0.020</w:t>
            </w:r>
          </w:p>
        </w:tc>
      </w:tr>
      <w:tr>
        <w:tc>
          <w:tcPr>
            <w:tcW w:type="dxa" w:w="1191"/>
            <w:shd w:val="clear" w:color="auto" w:fill="F2F6FC"/>
            <w:tcMar>
              <w:top w:w="70" w:type="dxa"/>
              <w:bottom w:w="70" w:type="dxa"/>
              <w:left w:w="140" w:type="dxa"/>
              <w:right w:w="110" w:type="dxa"/>
            </w:tcMar>
          </w:tcPr>
          <w:p>
            <w:pPr>
              <w:spacing w:after="0"/>
              <w:jc w:val="center"/>
            </w:pPr>
            <w:r>
              <w:rPr>
                <w:b w:val="0"/>
                <w:i w:val="0"/>
                <w:sz w:val="17"/>
              </w:rPr>
              <w:t>Condition</w:t>
            </w:r>
          </w:p>
        </w:tc>
        <w:tc>
          <w:tcPr>
            <w:tcW w:type="dxa" w:w="3572"/>
            <w:shd w:val="clear" w:color="auto" w:fill="F2F6FC"/>
            <w:tcMar>
              <w:top w:w="70" w:type="dxa"/>
              <w:bottom w:w="70" w:type="dxa"/>
              <w:left w:w="140" w:type="dxa"/>
              <w:right w:w="110" w:type="dxa"/>
            </w:tcMar>
          </w:tcPr>
          <w:p>
            <w:pPr>
              <w:spacing w:after="0"/>
            </w:pPr>
            <w:r>
              <w:rPr>
                <w:b w:val="0"/>
                <w:i w:val="0"/>
                <w:sz w:val="17"/>
              </w:rPr>
              <w:t>Great: P1,P3,P6 (2/1); Good: P2,P4,P7 (1/2); Bad: P5 (0/1)</w:t>
            </w:r>
          </w:p>
        </w:tc>
        <w:tc>
          <w:tcPr>
            <w:tcW w:type="dxa" w:w="1474"/>
            <w:shd w:val="clear" w:color="auto" w:fill="F2F6FC"/>
            <w:tcMar>
              <w:top w:w="70" w:type="dxa"/>
              <w:bottom w:w="70" w:type="dxa"/>
              <w:left w:w="140" w:type="dxa"/>
              <w:right w:w="110" w:type="dxa"/>
            </w:tcMar>
          </w:tcPr>
          <w:p>
            <w:pPr>
              <w:spacing w:after="0"/>
              <w:jc w:val="center"/>
            </w:pPr>
            <w:r>
              <w:rPr>
                <w:b w:val="0"/>
                <w:i w:val="0"/>
                <w:sz w:val="17"/>
              </w:rPr>
              <w:t>0.918, 0.918, 0</w:t>
            </w:r>
          </w:p>
        </w:tc>
        <w:tc>
          <w:tcPr>
            <w:tcW w:type="dxa" w:w="2154"/>
            <w:shd w:val="clear" w:color="auto" w:fill="F2F6FC"/>
            <w:tcMar>
              <w:top w:w="70" w:type="dxa"/>
              <w:bottom w:w="70" w:type="dxa"/>
              <w:left w:w="140" w:type="dxa"/>
              <w:right w:w="110" w:type="dxa"/>
            </w:tcMar>
          </w:tcPr>
          <w:p>
            <w:pPr>
              <w:spacing w:after="0"/>
            </w:pPr>
            <w:r>
              <w:rPr>
                <w:b w:val="0"/>
                <w:i w:val="0"/>
                <w:sz w:val="17"/>
              </w:rPr>
              <w:t>(6/7)0.918 = 0.787</w:t>
            </w:r>
          </w:p>
        </w:tc>
        <w:tc>
          <w:tcPr>
            <w:tcW w:type="dxa" w:w="850"/>
            <w:shd w:val="clear" w:color="auto" w:fill="F2F6FC"/>
            <w:tcMar>
              <w:top w:w="70" w:type="dxa"/>
              <w:bottom w:w="70" w:type="dxa"/>
              <w:left w:w="140" w:type="dxa"/>
              <w:right w:w="110" w:type="dxa"/>
            </w:tcMar>
          </w:tcPr>
          <w:p>
            <w:pPr>
              <w:spacing w:after="0"/>
              <w:jc w:val="center"/>
            </w:pPr>
            <w:r>
              <w:rPr>
                <w:b/>
                <w:i w:val="0"/>
                <w:sz w:val="17"/>
              </w:rPr>
              <w:t>0.198</w:t>
            </w:r>
          </w:p>
        </w:tc>
      </w:tr>
      <w:tr>
        <w:tc>
          <w:tcPr>
            <w:tcW w:type="dxa" w:w="1191"/>
          </w:tcPr>
          <w:p>
            <w:pPr>
              <w:spacing w:after="0"/>
              <w:jc w:val="center"/>
            </w:pPr>
            <w:r>
              <w:rPr>
                <w:b w:val="0"/>
                <w:i w:val="0"/>
                <w:sz w:val="17"/>
              </w:rPr>
              <w:t>Rooms</w:t>
            </w:r>
          </w:p>
        </w:tc>
        <w:tc>
          <w:tcPr>
            <w:tcW w:type="dxa" w:w="3572"/>
          </w:tcPr>
          <w:p>
            <w:pPr>
              <w:spacing w:after="0"/>
            </w:pPr>
            <w:r>
              <w:rPr>
                <w:b w:val="0"/>
                <w:i w:val="0"/>
                <w:sz w:val="17"/>
              </w:rPr>
              <w:t>Three: P1,P2,P5,P6 (2/2); Two: P3,P4,P7 (1/2)</w:t>
            </w:r>
          </w:p>
        </w:tc>
        <w:tc>
          <w:tcPr>
            <w:tcW w:type="dxa" w:w="1474"/>
          </w:tcPr>
          <w:p>
            <w:pPr>
              <w:spacing w:after="0"/>
              <w:jc w:val="center"/>
            </w:pPr>
            <w:r>
              <w:rPr>
                <w:b w:val="0"/>
                <w:i w:val="0"/>
                <w:sz w:val="17"/>
              </w:rPr>
              <w:t>1.000, 0.918</w:t>
            </w:r>
          </w:p>
        </w:tc>
        <w:tc>
          <w:tcPr>
            <w:tcW w:type="dxa" w:w="2154"/>
          </w:tcPr>
          <w:p>
            <w:pPr>
              <w:spacing w:after="0"/>
              <w:jc w:val="center"/>
            </w:pPr>
            <w:r>
              <w:rPr>
                <w:b w:val="0"/>
                <w:i w:val="0"/>
                <w:sz w:val="17"/>
              </w:rPr>
              <w:t>0.965</w:t>
            </w:r>
          </w:p>
        </w:tc>
        <w:tc>
          <w:tcPr>
            <w:tcW w:type="dxa" w:w="850"/>
          </w:tcPr>
          <w:p>
            <w:pPr>
              <w:spacing w:after="0"/>
              <w:jc w:val="center"/>
            </w:pPr>
            <w:r>
              <w:rPr>
                <w:b w:val="0"/>
                <w:i w:val="0"/>
                <w:sz w:val="17"/>
              </w:rPr>
              <w:t>0.020</w:t>
            </w:r>
          </w:p>
        </w:tc>
      </w:tr>
      <w:tr>
        <w:tc>
          <w:tcPr>
            <w:tcW w:type="dxa" w:w="1191"/>
            <w:shd w:val="clear" w:color="auto" w:fill="F2F6FC"/>
            <w:tcMar>
              <w:top w:w="70" w:type="dxa"/>
              <w:bottom w:w="70" w:type="dxa"/>
              <w:left w:w="140" w:type="dxa"/>
              <w:right w:w="110" w:type="dxa"/>
            </w:tcMar>
          </w:tcPr>
          <w:p>
            <w:pPr>
              <w:spacing w:after="0"/>
              <w:jc w:val="center"/>
            </w:pPr>
            <w:r>
              <w:rPr>
                <w:b w:val="0"/>
                <w:i w:val="0"/>
                <w:sz w:val="17"/>
              </w:rPr>
              <w:t>Safety</w:t>
            </w:r>
          </w:p>
        </w:tc>
        <w:tc>
          <w:tcPr>
            <w:tcW w:type="dxa" w:w="3572"/>
            <w:shd w:val="clear" w:color="auto" w:fill="F2F6FC"/>
            <w:tcMar>
              <w:top w:w="70" w:type="dxa"/>
              <w:bottom w:w="70" w:type="dxa"/>
              <w:left w:w="140" w:type="dxa"/>
              <w:right w:w="110" w:type="dxa"/>
            </w:tcMar>
          </w:tcPr>
          <w:p>
            <w:pPr>
              <w:spacing w:after="0"/>
            </w:pPr>
            <w:r>
              <w:rPr>
                <w:b w:val="0"/>
                <w:i w:val="0"/>
                <w:sz w:val="17"/>
              </w:rPr>
              <w:t>High: P1,P3,P4 (2/1); Low: P2,P5,P6,P7 (1/3)</w:t>
            </w:r>
          </w:p>
        </w:tc>
        <w:tc>
          <w:tcPr>
            <w:tcW w:type="dxa" w:w="1474"/>
            <w:shd w:val="clear" w:color="auto" w:fill="F2F6FC"/>
            <w:tcMar>
              <w:top w:w="70" w:type="dxa"/>
              <w:bottom w:w="70" w:type="dxa"/>
              <w:left w:w="140" w:type="dxa"/>
              <w:right w:w="110" w:type="dxa"/>
            </w:tcMar>
          </w:tcPr>
          <w:p>
            <w:pPr>
              <w:spacing w:after="0"/>
              <w:jc w:val="center"/>
            </w:pPr>
            <w:r>
              <w:rPr>
                <w:b w:val="0"/>
                <w:i w:val="0"/>
                <w:sz w:val="17"/>
              </w:rPr>
              <w:t>0.918, 0.811</w:t>
            </w:r>
          </w:p>
        </w:tc>
        <w:tc>
          <w:tcPr>
            <w:tcW w:type="dxa" w:w="2154"/>
            <w:shd w:val="clear" w:color="auto" w:fill="F2F6FC"/>
            <w:tcMar>
              <w:top w:w="70" w:type="dxa"/>
              <w:bottom w:w="70" w:type="dxa"/>
              <w:left w:w="140" w:type="dxa"/>
              <w:right w:w="110" w:type="dxa"/>
            </w:tcMar>
          </w:tcPr>
          <w:p>
            <w:pPr>
              <w:spacing w:after="0"/>
            </w:pPr>
            <w:r>
              <w:rPr>
                <w:b w:val="0"/>
                <w:i w:val="0"/>
                <w:sz w:val="17"/>
              </w:rPr>
              <w:t>(3/7)0.918 + (4/7)0.811 = 0.857</w:t>
            </w:r>
          </w:p>
        </w:tc>
        <w:tc>
          <w:tcPr>
            <w:tcW w:type="dxa" w:w="850"/>
            <w:shd w:val="clear" w:color="auto" w:fill="F2F6FC"/>
            <w:tcMar>
              <w:top w:w="70" w:type="dxa"/>
              <w:bottom w:w="70" w:type="dxa"/>
              <w:left w:w="140" w:type="dxa"/>
              <w:right w:w="110" w:type="dxa"/>
            </w:tcMar>
          </w:tcPr>
          <w:p>
            <w:pPr>
              <w:spacing w:after="0"/>
              <w:jc w:val="center"/>
            </w:pPr>
            <w:r>
              <w:rPr>
                <w:b w:val="0"/>
                <w:i w:val="0"/>
                <w:sz w:val="17"/>
              </w:rPr>
              <w:t>0.128</w:t>
            </w:r>
          </w:p>
        </w:tc>
      </w:tr>
    </w:tbl>
    <w:p>
      <w:pPr>
        <w:spacing w:after="0"/>
      </w:pPr>
    </w:p>
    <w:p>
      <w:r>
        <w:rPr>
          <w:b w:val="0"/>
          <w:i w:val="0"/>
        </w:rPr>
        <w:t xml:space="preserve">→ Root = </w:t>
      </w:r>
      <w:r>
        <w:rPr>
          <w:b/>
          <w:i w:val="0"/>
        </w:rPr>
        <w:t>Condition</w:t>
      </w:r>
      <w:r>
        <w:rPr>
          <w:b w:val="0"/>
          <w:i w:val="0"/>
        </w:rPr>
        <w:t xml:space="preserve">. Bad → leaf </w:t>
      </w:r>
      <w:r>
        <w:rPr>
          <w:b/>
          <w:i w:val="0"/>
        </w:rPr>
        <w:t>unacc</w:t>
      </w:r>
      <w:r>
        <w:rPr>
          <w:b w:val="0"/>
          <w:i w:val="0"/>
        </w:rPr>
        <w:t xml:space="preserve"> (P5).</w:t>
      </w:r>
    </w:p>
    <w:p>
      <w:r>
        <w:rPr>
          <w:b/>
          <w:i w:val="0"/>
        </w:rPr>
        <w:t>Level 2, Condition = Good</w:t>
      </w:r>
      <w:r>
        <w:rPr>
          <w:b w:val="0"/>
          <w:i w:val="0"/>
        </w:rPr>
        <w:t xml:space="preserve"> (P2 acc, P4 unacc, P7 unacc; H = 0.918):</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7"/>
            <w:shd w:val="clear" w:color="auto" w:fill="1F3864"/>
            <w:tcMar>
              <w:top w:w="70" w:type="dxa"/>
              <w:bottom w:w="70" w:type="dxa"/>
              <w:left w:w="140" w:type="dxa"/>
              <w:right w:w="110" w:type="dxa"/>
            </w:tcMar>
          </w:tcPr>
          <w:p>
            <w:pPr>
              <w:jc w:val="center"/>
            </w:pPr>
            <w:r>
              <w:rPr>
                <w:b/>
                <w:i w:val="0"/>
                <w:color w:val="FFFFFF"/>
                <w:sz w:val="19"/>
              </w:rPr>
              <w:t>Feature</w:t>
            </w:r>
          </w:p>
        </w:tc>
        <w:tc>
          <w:tcPr>
            <w:tcW w:type="dxa" w:w="4535"/>
            <w:shd w:val="clear" w:color="auto" w:fill="1F3864"/>
            <w:tcMar>
              <w:top w:w="70" w:type="dxa"/>
              <w:bottom w:w="70" w:type="dxa"/>
              <w:left w:w="140" w:type="dxa"/>
              <w:right w:w="110" w:type="dxa"/>
            </w:tcMar>
          </w:tcPr>
          <w:p>
            <w:pPr>
              <w:jc w:val="center"/>
            </w:pPr>
            <w:r>
              <w:rPr>
                <w:b/>
                <w:i w:val="0"/>
                <w:color w:val="FFFFFF"/>
                <w:sz w:val="19"/>
              </w:rPr>
              <w:t>Branches</w:t>
            </w:r>
          </w:p>
        </w:tc>
        <w:tc>
          <w:tcPr>
            <w:tcW w:type="dxa" w:w="1701"/>
            <w:shd w:val="clear" w:color="auto" w:fill="1F3864"/>
            <w:tcMar>
              <w:top w:w="70" w:type="dxa"/>
              <w:bottom w:w="70" w:type="dxa"/>
              <w:left w:w="140" w:type="dxa"/>
              <w:right w:w="110" w:type="dxa"/>
            </w:tcMar>
          </w:tcPr>
          <w:p>
            <w:pPr>
              <w:jc w:val="center"/>
            </w:pPr>
            <w:r>
              <w:rPr>
                <w:b/>
                <w:i w:val="0"/>
                <w:color w:val="FFFFFF"/>
                <w:sz w:val="19"/>
              </w:rPr>
              <w:t>H(Y|A)</w:t>
            </w:r>
          </w:p>
        </w:tc>
        <w:tc>
          <w:tcPr>
            <w:tcW w:type="dxa" w:w="1134"/>
            <w:shd w:val="clear" w:color="auto" w:fill="1F3864"/>
            <w:tcMar>
              <w:top w:w="70" w:type="dxa"/>
              <w:bottom w:w="70" w:type="dxa"/>
              <w:left w:w="140" w:type="dxa"/>
              <w:right w:w="110" w:type="dxa"/>
            </w:tcMar>
          </w:tcPr>
          <w:p>
            <w:pPr>
              <w:jc w:val="center"/>
            </w:pPr>
            <w:r>
              <w:rPr>
                <w:b/>
                <w:i w:val="0"/>
                <w:color w:val="FFFFFF"/>
                <w:sz w:val="19"/>
              </w:rPr>
              <w:t>IG</w:t>
            </w:r>
          </w:p>
        </w:tc>
      </w:tr>
      <w:tr>
        <w:tc>
          <w:tcPr>
            <w:tcW w:type="dxa" w:w="1247"/>
          </w:tcPr>
          <w:p>
            <w:pPr>
              <w:spacing w:after="0"/>
              <w:jc w:val="center"/>
            </w:pPr>
            <w:r>
              <w:rPr>
                <w:b w:val="0"/>
                <w:i w:val="0"/>
                <w:sz w:val="19"/>
              </w:rPr>
              <w:t>Pricing</w:t>
            </w:r>
          </w:p>
        </w:tc>
        <w:tc>
          <w:tcPr>
            <w:tcW w:type="dxa" w:w="4535"/>
          </w:tcPr>
          <w:p>
            <w:pPr>
              <w:spacing w:after="0"/>
              <w:jc w:val="center"/>
            </w:pPr>
            <w:r>
              <w:rPr>
                <w:b w:val="0"/>
                <w:i w:val="0"/>
                <w:sz w:val="19"/>
              </w:rPr>
              <w:t>all Low (1/2)</w:t>
            </w:r>
          </w:p>
        </w:tc>
        <w:tc>
          <w:tcPr>
            <w:tcW w:type="dxa" w:w="1701"/>
          </w:tcPr>
          <w:p>
            <w:pPr>
              <w:spacing w:after="0"/>
              <w:jc w:val="center"/>
            </w:pPr>
            <w:r>
              <w:rPr>
                <w:b w:val="0"/>
                <w:i w:val="0"/>
                <w:sz w:val="19"/>
              </w:rPr>
              <w:t>0.918</w:t>
            </w:r>
          </w:p>
        </w:tc>
        <w:tc>
          <w:tcPr>
            <w:tcW w:type="dxa" w:w="1134"/>
          </w:tcPr>
          <w:p>
            <w:pPr>
              <w:spacing w:after="0"/>
              <w:jc w:val="center"/>
            </w:pPr>
            <w:r>
              <w:rPr>
                <w:b w:val="0"/>
                <w:i w:val="0"/>
                <w:sz w:val="19"/>
              </w:rPr>
              <w:t>0</w:t>
            </w:r>
          </w:p>
        </w:tc>
      </w:tr>
      <w:tr>
        <w:tc>
          <w:tcPr>
            <w:tcW w:type="dxa" w:w="1247"/>
            <w:shd w:val="clear" w:color="auto" w:fill="F2F6FC"/>
            <w:tcMar>
              <w:top w:w="70" w:type="dxa"/>
              <w:bottom w:w="70" w:type="dxa"/>
              <w:left w:w="140" w:type="dxa"/>
              <w:right w:w="110" w:type="dxa"/>
            </w:tcMar>
          </w:tcPr>
          <w:p>
            <w:pPr>
              <w:spacing w:after="0"/>
              <w:jc w:val="center"/>
            </w:pPr>
            <w:r>
              <w:rPr>
                <w:b w:val="0"/>
                <w:i w:val="0"/>
                <w:sz w:val="19"/>
              </w:rPr>
              <w:t>Rooms</w:t>
            </w:r>
          </w:p>
        </w:tc>
        <w:tc>
          <w:tcPr>
            <w:tcW w:type="dxa" w:w="4535"/>
            <w:shd w:val="clear" w:color="auto" w:fill="F2F6FC"/>
            <w:tcMar>
              <w:top w:w="70" w:type="dxa"/>
              <w:bottom w:w="70" w:type="dxa"/>
              <w:left w:w="140" w:type="dxa"/>
              <w:right w:w="110" w:type="dxa"/>
            </w:tcMar>
          </w:tcPr>
          <w:p>
            <w:pPr>
              <w:spacing w:after="0"/>
            </w:pPr>
            <w:r>
              <w:rPr>
                <w:b w:val="0"/>
                <w:i w:val="0"/>
                <w:sz w:val="19"/>
              </w:rPr>
              <w:t>Three: P2 (acc); Two: P4, P7 (unacc, unacc)</w:t>
            </w:r>
          </w:p>
        </w:tc>
        <w:tc>
          <w:tcPr>
            <w:tcW w:type="dxa" w:w="1701"/>
            <w:shd w:val="clear" w:color="auto" w:fill="F2F6FC"/>
            <w:tcMar>
              <w:top w:w="70" w:type="dxa"/>
              <w:bottom w:w="70" w:type="dxa"/>
              <w:left w:w="140" w:type="dxa"/>
              <w:right w:w="110" w:type="dxa"/>
            </w:tcMar>
          </w:tcPr>
          <w:p>
            <w:pPr>
              <w:spacing w:after="0"/>
              <w:jc w:val="center"/>
            </w:pPr>
            <w:r>
              <w:rPr>
                <w:b w:val="0"/>
                <w:i w:val="0"/>
                <w:sz w:val="19"/>
              </w:rPr>
              <w:t>0</w:t>
            </w:r>
          </w:p>
        </w:tc>
        <w:tc>
          <w:tcPr>
            <w:tcW w:type="dxa" w:w="1134"/>
            <w:shd w:val="clear" w:color="auto" w:fill="F2F6FC"/>
            <w:tcMar>
              <w:top w:w="70" w:type="dxa"/>
              <w:bottom w:w="70" w:type="dxa"/>
              <w:left w:w="140" w:type="dxa"/>
              <w:right w:w="110" w:type="dxa"/>
            </w:tcMar>
          </w:tcPr>
          <w:p>
            <w:pPr>
              <w:spacing w:after="0"/>
              <w:jc w:val="center"/>
            </w:pPr>
            <w:r>
              <w:rPr>
                <w:b/>
                <w:i w:val="0"/>
                <w:sz w:val="19"/>
              </w:rPr>
              <w:t>0.918</w:t>
            </w:r>
          </w:p>
        </w:tc>
      </w:tr>
      <w:tr>
        <w:tc>
          <w:tcPr>
            <w:tcW w:type="dxa" w:w="1247"/>
          </w:tcPr>
          <w:p>
            <w:pPr>
              <w:spacing w:after="0"/>
              <w:jc w:val="center"/>
            </w:pPr>
            <w:r>
              <w:rPr>
                <w:b w:val="0"/>
                <w:i w:val="0"/>
                <w:sz w:val="19"/>
              </w:rPr>
              <w:t>Safety</w:t>
            </w:r>
          </w:p>
        </w:tc>
        <w:tc>
          <w:tcPr>
            <w:tcW w:type="dxa" w:w="4535"/>
          </w:tcPr>
          <w:p>
            <w:pPr>
              <w:spacing w:after="0"/>
            </w:pPr>
            <w:r>
              <w:rPr>
                <w:b w:val="0"/>
                <w:i w:val="0"/>
                <w:sz w:val="19"/>
              </w:rPr>
              <w:t>High: P4 (unacc); Low: P2, P7 (1/1)</w:t>
            </w:r>
          </w:p>
        </w:tc>
        <w:tc>
          <w:tcPr>
            <w:tcW w:type="dxa" w:w="1701"/>
          </w:tcPr>
          <w:p>
            <w:pPr>
              <w:spacing w:after="0"/>
              <w:jc w:val="center"/>
            </w:pPr>
            <w:r>
              <w:rPr>
                <w:b w:val="0"/>
                <w:i w:val="0"/>
                <w:sz w:val="19"/>
              </w:rPr>
              <w:t>(2/3)(1) = 0.667</w:t>
            </w:r>
          </w:p>
        </w:tc>
        <w:tc>
          <w:tcPr>
            <w:tcW w:type="dxa" w:w="1134"/>
          </w:tcPr>
          <w:p>
            <w:pPr>
              <w:spacing w:after="0"/>
              <w:jc w:val="center"/>
            </w:pPr>
            <w:r>
              <w:rPr>
                <w:b w:val="0"/>
                <w:i w:val="0"/>
                <w:sz w:val="19"/>
              </w:rPr>
              <w:t>0.252</w:t>
            </w:r>
          </w:p>
        </w:tc>
      </w:tr>
    </w:tbl>
    <w:p>
      <w:pPr>
        <w:spacing w:after="0"/>
      </w:pPr>
    </w:p>
    <w:p>
      <w:r>
        <w:rPr>
          <w:b w:val="0"/>
          <w:i w:val="0"/>
        </w:rPr>
        <w:t xml:space="preserve">→ split on </w:t>
      </w:r>
      <w:r>
        <w:rPr>
          <w:b/>
          <w:i w:val="0"/>
        </w:rPr>
        <w:t>Rooms</w:t>
      </w:r>
      <w:r>
        <w:rPr>
          <w:b w:val="0"/>
          <w:i w:val="0"/>
        </w:rPr>
        <w:t>: Three → acc, Two → unacc (both pure).</w:t>
      </w:r>
    </w:p>
    <w:p>
      <w:r>
        <w:rPr>
          <w:b/>
          <w:i w:val="0"/>
        </w:rPr>
        <w:t>Level 2, Condition = Great</w:t>
      </w:r>
      <w:r>
        <w:rPr>
          <w:b w:val="0"/>
          <w:i w:val="0"/>
        </w:rPr>
        <w:t xml:space="preserve"> (P1 acc, P3 acc, P6 unacc; H = 0.918):</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7"/>
            <w:shd w:val="clear" w:color="auto" w:fill="1F3864"/>
            <w:tcMar>
              <w:top w:w="70" w:type="dxa"/>
              <w:bottom w:w="70" w:type="dxa"/>
              <w:left w:w="140" w:type="dxa"/>
              <w:right w:w="110" w:type="dxa"/>
            </w:tcMar>
          </w:tcPr>
          <w:p>
            <w:pPr>
              <w:jc w:val="center"/>
            </w:pPr>
            <w:r>
              <w:rPr>
                <w:b/>
                <w:i w:val="0"/>
                <w:color w:val="FFFFFF"/>
                <w:sz w:val="19"/>
              </w:rPr>
              <w:t>Feature</w:t>
            </w:r>
          </w:p>
        </w:tc>
        <w:tc>
          <w:tcPr>
            <w:tcW w:type="dxa" w:w="4535"/>
            <w:shd w:val="clear" w:color="auto" w:fill="1F3864"/>
            <w:tcMar>
              <w:top w:w="70" w:type="dxa"/>
              <w:bottom w:w="70" w:type="dxa"/>
              <w:left w:w="140" w:type="dxa"/>
              <w:right w:w="110" w:type="dxa"/>
            </w:tcMar>
          </w:tcPr>
          <w:p>
            <w:pPr>
              <w:jc w:val="center"/>
            </w:pPr>
            <w:r>
              <w:rPr>
                <w:b/>
                <w:i w:val="0"/>
                <w:color w:val="FFFFFF"/>
                <w:sz w:val="19"/>
              </w:rPr>
              <w:t>Branches</w:t>
            </w:r>
          </w:p>
        </w:tc>
        <w:tc>
          <w:tcPr>
            <w:tcW w:type="dxa" w:w="1701"/>
            <w:shd w:val="clear" w:color="auto" w:fill="1F3864"/>
            <w:tcMar>
              <w:top w:w="70" w:type="dxa"/>
              <w:bottom w:w="70" w:type="dxa"/>
              <w:left w:w="140" w:type="dxa"/>
              <w:right w:w="110" w:type="dxa"/>
            </w:tcMar>
          </w:tcPr>
          <w:p>
            <w:pPr>
              <w:jc w:val="center"/>
            </w:pPr>
            <w:r>
              <w:rPr>
                <w:b/>
                <w:i w:val="0"/>
                <w:color w:val="FFFFFF"/>
                <w:sz w:val="19"/>
              </w:rPr>
              <w:t>H(Y|A)</w:t>
            </w:r>
          </w:p>
        </w:tc>
        <w:tc>
          <w:tcPr>
            <w:tcW w:type="dxa" w:w="1134"/>
            <w:shd w:val="clear" w:color="auto" w:fill="1F3864"/>
            <w:tcMar>
              <w:top w:w="70" w:type="dxa"/>
              <w:bottom w:w="70" w:type="dxa"/>
              <w:left w:w="140" w:type="dxa"/>
              <w:right w:w="110" w:type="dxa"/>
            </w:tcMar>
          </w:tcPr>
          <w:p>
            <w:pPr>
              <w:jc w:val="center"/>
            </w:pPr>
            <w:r>
              <w:rPr>
                <w:b/>
                <w:i w:val="0"/>
                <w:color w:val="FFFFFF"/>
                <w:sz w:val="19"/>
              </w:rPr>
              <w:t>IG</w:t>
            </w:r>
          </w:p>
        </w:tc>
      </w:tr>
      <w:tr>
        <w:tc>
          <w:tcPr>
            <w:tcW w:type="dxa" w:w="1247"/>
          </w:tcPr>
          <w:p>
            <w:pPr>
              <w:spacing w:after="0"/>
              <w:jc w:val="center"/>
            </w:pPr>
            <w:r>
              <w:rPr>
                <w:b w:val="0"/>
                <w:i w:val="0"/>
                <w:sz w:val="19"/>
              </w:rPr>
              <w:t>Pricing</w:t>
            </w:r>
          </w:p>
        </w:tc>
        <w:tc>
          <w:tcPr>
            <w:tcW w:type="dxa" w:w="4535"/>
          </w:tcPr>
          <w:p>
            <w:pPr>
              <w:spacing w:after="0"/>
            </w:pPr>
            <w:r>
              <w:rPr>
                <w:b w:val="0"/>
                <w:i w:val="0"/>
                <w:sz w:val="19"/>
              </w:rPr>
              <w:t>High: P1, P6 (1/1); Low: P3 (acc)</w:t>
            </w:r>
          </w:p>
        </w:tc>
        <w:tc>
          <w:tcPr>
            <w:tcW w:type="dxa" w:w="1701"/>
          </w:tcPr>
          <w:p>
            <w:pPr>
              <w:spacing w:after="0"/>
              <w:jc w:val="center"/>
            </w:pPr>
            <w:r>
              <w:rPr>
                <w:b w:val="0"/>
                <w:i w:val="0"/>
                <w:sz w:val="19"/>
              </w:rPr>
              <w:t>0.667</w:t>
            </w:r>
          </w:p>
        </w:tc>
        <w:tc>
          <w:tcPr>
            <w:tcW w:type="dxa" w:w="1134"/>
          </w:tcPr>
          <w:p>
            <w:pPr>
              <w:spacing w:after="0"/>
              <w:jc w:val="center"/>
            </w:pPr>
            <w:r>
              <w:rPr>
                <w:b w:val="0"/>
                <w:i w:val="0"/>
                <w:sz w:val="19"/>
              </w:rPr>
              <w:t>0.252</w:t>
            </w:r>
          </w:p>
        </w:tc>
      </w:tr>
      <w:tr>
        <w:tc>
          <w:tcPr>
            <w:tcW w:type="dxa" w:w="1247"/>
            <w:shd w:val="clear" w:color="auto" w:fill="F2F6FC"/>
            <w:tcMar>
              <w:top w:w="70" w:type="dxa"/>
              <w:bottom w:w="70" w:type="dxa"/>
              <w:left w:w="140" w:type="dxa"/>
              <w:right w:w="110" w:type="dxa"/>
            </w:tcMar>
          </w:tcPr>
          <w:p>
            <w:pPr>
              <w:spacing w:after="0"/>
              <w:jc w:val="center"/>
            </w:pPr>
            <w:r>
              <w:rPr>
                <w:b w:val="0"/>
                <w:i w:val="0"/>
                <w:sz w:val="19"/>
              </w:rPr>
              <w:t>Rooms</w:t>
            </w:r>
          </w:p>
        </w:tc>
        <w:tc>
          <w:tcPr>
            <w:tcW w:type="dxa" w:w="4535"/>
            <w:shd w:val="clear" w:color="auto" w:fill="F2F6FC"/>
            <w:tcMar>
              <w:top w:w="70" w:type="dxa"/>
              <w:bottom w:w="70" w:type="dxa"/>
              <w:left w:w="140" w:type="dxa"/>
              <w:right w:w="110" w:type="dxa"/>
            </w:tcMar>
          </w:tcPr>
          <w:p>
            <w:pPr>
              <w:spacing w:after="0"/>
            </w:pPr>
            <w:r>
              <w:rPr>
                <w:b w:val="0"/>
                <w:i w:val="0"/>
                <w:sz w:val="19"/>
              </w:rPr>
              <w:t>Three: P1, P6 (1/1); Two: P3 (acc)</w:t>
            </w:r>
          </w:p>
        </w:tc>
        <w:tc>
          <w:tcPr>
            <w:tcW w:type="dxa" w:w="1701"/>
            <w:shd w:val="clear" w:color="auto" w:fill="F2F6FC"/>
            <w:tcMar>
              <w:top w:w="70" w:type="dxa"/>
              <w:bottom w:w="70" w:type="dxa"/>
              <w:left w:w="140" w:type="dxa"/>
              <w:right w:w="110" w:type="dxa"/>
            </w:tcMar>
          </w:tcPr>
          <w:p>
            <w:pPr>
              <w:spacing w:after="0"/>
              <w:jc w:val="center"/>
            </w:pPr>
            <w:r>
              <w:rPr>
                <w:b w:val="0"/>
                <w:i w:val="0"/>
                <w:sz w:val="19"/>
              </w:rPr>
              <w:t>0.667</w:t>
            </w:r>
          </w:p>
        </w:tc>
        <w:tc>
          <w:tcPr>
            <w:tcW w:type="dxa" w:w="1134"/>
            <w:shd w:val="clear" w:color="auto" w:fill="F2F6FC"/>
            <w:tcMar>
              <w:top w:w="70" w:type="dxa"/>
              <w:bottom w:w="70" w:type="dxa"/>
              <w:left w:w="140" w:type="dxa"/>
              <w:right w:w="110" w:type="dxa"/>
            </w:tcMar>
          </w:tcPr>
          <w:p>
            <w:pPr>
              <w:spacing w:after="0"/>
              <w:jc w:val="center"/>
            </w:pPr>
            <w:r>
              <w:rPr>
                <w:b w:val="0"/>
                <w:i w:val="0"/>
                <w:sz w:val="19"/>
              </w:rPr>
              <w:t>0.252</w:t>
            </w:r>
          </w:p>
        </w:tc>
      </w:tr>
      <w:tr>
        <w:tc>
          <w:tcPr>
            <w:tcW w:type="dxa" w:w="1247"/>
          </w:tcPr>
          <w:p>
            <w:pPr>
              <w:spacing w:after="0"/>
              <w:jc w:val="center"/>
            </w:pPr>
            <w:r>
              <w:rPr>
                <w:b w:val="0"/>
                <w:i w:val="0"/>
                <w:sz w:val="19"/>
              </w:rPr>
              <w:t>Safety</w:t>
            </w:r>
          </w:p>
        </w:tc>
        <w:tc>
          <w:tcPr>
            <w:tcW w:type="dxa" w:w="4535"/>
          </w:tcPr>
          <w:p>
            <w:pPr>
              <w:spacing w:after="0"/>
            </w:pPr>
            <w:r>
              <w:rPr>
                <w:b w:val="0"/>
                <w:i w:val="0"/>
                <w:sz w:val="19"/>
              </w:rPr>
              <w:t>High: P1, P3 (acc, acc); Low: P6 (unacc)</w:t>
            </w:r>
          </w:p>
        </w:tc>
        <w:tc>
          <w:tcPr>
            <w:tcW w:type="dxa" w:w="1701"/>
          </w:tcPr>
          <w:p>
            <w:pPr>
              <w:spacing w:after="0"/>
              <w:jc w:val="center"/>
            </w:pPr>
            <w:r>
              <w:rPr>
                <w:b w:val="0"/>
                <w:i w:val="0"/>
                <w:sz w:val="19"/>
              </w:rPr>
              <w:t>0</w:t>
            </w:r>
          </w:p>
        </w:tc>
        <w:tc>
          <w:tcPr>
            <w:tcW w:type="dxa" w:w="1134"/>
          </w:tcPr>
          <w:p>
            <w:pPr>
              <w:spacing w:after="0"/>
              <w:jc w:val="center"/>
            </w:pPr>
            <w:r>
              <w:rPr>
                <w:b/>
                <w:i w:val="0"/>
                <w:sz w:val="19"/>
              </w:rPr>
              <w:t>0.918</w:t>
            </w:r>
          </w:p>
        </w:tc>
      </w:tr>
    </w:tbl>
    <w:p>
      <w:pPr>
        <w:spacing w:after="0"/>
      </w:pPr>
    </w:p>
    <w:p>
      <w:r>
        <w:rPr>
          <w:b w:val="0"/>
          <w:i w:val="0"/>
        </w:rPr>
        <w:t xml:space="preserve">→ split on </w:t>
      </w:r>
      <w:r>
        <w:rPr>
          <w:b/>
          <w:i w:val="0"/>
        </w:rPr>
        <w:t>Safety</w:t>
      </w:r>
      <w:r>
        <w:rPr>
          <w:b w:val="0"/>
          <w:i w:val="0"/>
        </w:rPr>
        <w:t>: High → acc, Low → unacc.</w:t>
      </w:r>
    </w:p>
    <w:p>
      <w:pPr>
        <w:keepNext/>
        <w:spacing w:after="0"/>
        <w:jc w:val="center"/>
      </w:pPr>
      <w:r>
        <w:drawing>
          <wp:inline xmlns:a="http://schemas.openxmlformats.org/drawingml/2006/main" xmlns:pic="http://schemas.openxmlformats.org/drawingml/2006/picture">
            <wp:extent cx="5040000" cy="2229158"/>
            <wp:docPr id="12" name="Picture 12"/>
            <wp:cNvGraphicFramePr>
              <a:graphicFrameLocks noChangeAspect="1"/>
            </wp:cNvGraphicFramePr>
            <a:graphic>
              <a:graphicData uri="http://schemas.openxmlformats.org/drawingml/2006/picture">
                <pic:pic>
                  <pic:nvPicPr>
                    <pic:cNvPr id="0" name="tree_house.png"/>
                    <pic:cNvPicPr/>
                  </pic:nvPicPr>
                  <pic:blipFill>
                    <a:blip r:embed="rId23"/>
                    <a:stretch>
                      <a:fillRect/>
                    </a:stretch>
                  </pic:blipFill>
                  <pic:spPr>
                    <a:xfrm>
                      <a:off x="0" y="0"/>
                      <a:ext cx="5040000" cy="2229158"/>
                    </a:xfrm>
                    <a:prstGeom prst="rect"/>
                  </pic:spPr>
                </pic:pic>
              </a:graphicData>
            </a:graphic>
          </wp:inline>
        </w:drawing>
      </w:r>
    </w:p>
    <w:p>
      <w:pPr>
        <w:jc w:val="center"/>
      </w:pPr>
      <w:r>
        <w:rPr>
          <w:b w:val="0"/>
          <w:i/>
          <w:color w:val="555555"/>
          <w:sz w:val="18"/>
        </w:rPr>
        <w:t>Final ID3 tree.</w:t>
      </w:r>
    </w:p>
    <w:p>
      <w:r>
        <w:rPr>
          <w:b/>
          <w:i w:val="0"/>
        </w:rPr>
        <w:t>(c)</w:t>
      </w:r>
      <w:r>
        <w:rPr>
          <w:b w:val="0"/>
          <w:i w:val="0"/>
        </w:rPr>
        <w:t xml:space="preserve"> P8 (High, </w:t>
      </w:r>
      <w:r>
        <w:rPr>
          <w:b/>
          <w:i w:val="0"/>
        </w:rPr>
        <w:t>Good</w:t>
      </w:r>
      <w:r>
        <w:rPr>
          <w:b w:val="0"/>
          <w:i w:val="0"/>
        </w:rPr>
        <w:t xml:space="preserve">, </w:t>
      </w:r>
      <w:r>
        <w:rPr>
          <w:b/>
          <w:i w:val="0"/>
        </w:rPr>
        <w:t>Three</w:t>
      </w:r>
      <w:r>
        <w:rPr>
          <w:b w:val="0"/>
          <w:i w:val="0"/>
        </w:rPr>
        <w:t xml:space="preserve">, Low): Condition = Good → Rooms = Three → </w:t>
      </w:r>
      <w:r>
        <w:rPr>
          <w:b/>
          <w:i w:val="0"/>
        </w:rPr>
        <w:t>acc</w:t>
      </w:r>
      <w:r>
        <w:rPr>
          <w:b w:val="0"/>
          <w:i w:val="0"/>
        </w:rPr>
        <w:t xml:space="preserve">.  P9 (Low, </w:t>
      </w:r>
      <w:r>
        <w:rPr>
          <w:b/>
          <w:i w:val="0"/>
        </w:rPr>
        <w:t>Great</w:t>
      </w:r>
      <w:r>
        <w:rPr>
          <w:b w:val="0"/>
          <w:i w:val="0"/>
        </w:rPr>
        <w:t xml:space="preserve">, Two, </w:t>
      </w:r>
      <w:r>
        <w:rPr>
          <w:b/>
          <w:i w:val="0"/>
        </w:rPr>
        <w:t>Low</w:t>
      </w:r>
      <w:r>
        <w:rPr>
          <w:b w:val="0"/>
          <w:i w:val="0"/>
        </w:rPr>
        <w:t xml:space="preserve">): Condition = Great → Safety = Low → </w:t>
      </w:r>
      <w:r>
        <w:rPr>
          <w:b/>
          <w:i w:val="0"/>
        </w:rPr>
        <w:t>unacc</w:t>
      </w:r>
      <w:r>
        <w:rPr>
          <w:b w:val="0"/>
          <w:i w:val="0"/>
        </w:rPr>
        <w:t>.</w:t>
      </w:r>
    </w:p>
    <w:p>
      <w:r>
        <w:rPr>
          <w:b/>
          <w:i w:val="0"/>
        </w:rPr>
        <w:t>(d)</w:t>
      </w:r>
      <w:r>
        <w:rPr>
          <w:b w:val="0"/>
          <w:i w:val="0"/>
        </w:rPr>
        <w:t xml:space="preserve"> Use </w:t>
      </w:r>
      <w:r>
        <w:rPr>
          <w:b/>
          <w:i w:val="0"/>
        </w:rPr>
        <w:t>Gain Ratio</w:t>
      </w:r>
      <w:r>
        <w:rPr>
          <w:b w:val="0"/>
          <w:i w:val="0"/>
        </w:rPr>
        <w:t xml:space="preserve"> (C4.5): GR = IG / SplitInfo, where SplitInfo = −Σ(|Dᵢ|/|D|)log₂(|Dᵢ|/|D|) penalises attributes that split data into many small partitions. (Also: CART's binary Gini splits, or pruning.) Check at the root: GR(Condition) = 0.198/1.449 = 0.137, GR(Safety) = 0.128/0.985 = 0.130, GR(Pricing) = GR(Rooms) = 0.020 → Condition still wins.</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 0.985 bits. (b) Condition at root; Good → split on Rooms (Three: acc, Two: unacc); Great → split on Safety (High: acc, Low: unacc); Bad: unacc. (c) P8 → acc, P9 → unacc. (d) Use Gain Ratio (C4.5) / split information normalisation.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Ties at level 2 (Pricing vs Rooms both 0.252 in "Great") don't matter because Safety is clearly best — but if two IGs tie for the maximum, say which you pick (e.g., first in column order).</w:t>
            </w:r>
          </w:p>
          <w:p>
            <w:pPr>
              <w:pStyle w:val="ListBullet"/>
              <w:spacing w:after="40"/>
            </w:pPr>
            <w:r>
              <w:rPr>
                <w:b w:val="0"/>
                <w:i w:val="0"/>
              </w:rPr>
              <w:t>The Bad branch has only ONE example — a classic "small pure partition"; it is exactly what part (d) is about.</w:t>
            </w:r>
          </w:p>
          <w:p>
            <w:pPr>
              <w:pStyle w:val="ListBullet"/>
              <w:spacing w:after="40"/>
            </w:pPr>
            <w:r>
              <w:rPr>
                <w:b w:val="0"/>
                <w:i w:val="0"/>
              </w:rPr>
              <w:t>Only use the rows that reach a node when computing its entropies (a very common slip is re-using all 7 rows).</w:t>
            </w:r>
          </w:p>
          <w:p>
            <w:pPr>
              <w:pStyle w:val="ListBullet"/>
              <w:spacing w:after="40"/>
            </w:pPr>
            <w:r>
              <w:rPr>
                <w:b w:val="0"/>
                <w:i w:val="0"/>
              </w:rPr>
              <w:t>P8's "Low" safety is never tested on its path — that's fine.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the tree with Gini (CART, binary splits) instead.</w:t>
            </w:r>
          </w:p>
          <w:p>
            <w:pPr>
              <w:pStyle w:val="ListBullet"/>
              <w:spacing w:after="40"/>
            </w:pPr>
            <w:r>
              <w:rPr>
                <w:b w:val="0"/>
                <w:i w:val="0"/>
              </w:rPr>
              <w:t>Add an "ID" attribute (unique per row): IG(ID) = 0.985 (maximum!) but SplitInfo = log₂7 = 2.807 → GR = 0.351 — show why IG alone is fooled.</w:t>
            </w:r>
          </w:p>
          <w:p>
            <w:pPr>
              <w:pStyle w:val="ListBullet"/>
              <w:spacing w:after="40"/>
            </w:pPr>
            <w:r>
              <w:rPr>
                <w:b w:val="0"/>
                <w:i w:val="0"/>
              </w:rPr>
              <w:t>Ask for the training accuracy of the tree (100%) and whether it overfits.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Remove P5 from the data and rebuild the root. Does Condition still win? </w:t>
            </w:r>
            <w:r>
              <w:rPr>
                <w:b w:val="0"/>
                <w:i/>
              </w:rPr>
              <w:t>(Now 3 acc : 3 unacc, H = 1; Condition: Great (2/1), Good (1/2) → H(Y|A) = 0.918 → IG = 0.082; Safety: High (2/1), Low (1/2) → IG = 0.082 — a tie! Pricing: High (1/1), Low (2/2) → 0; Rooms: Three (2/1), Two (1/2) → 0.082 → three-way tie; you must state a tie-break rule.)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Autumn 2025, Q5   [7]</w:t>
            </w:r>
          </w:p>
          <w:p>
            <w:pPr>
              <w:spacing w:after="40"/>
            </w:pPr>
            <w:r>
              <w:rPr>
                <w:b w:val="0"/>
                <w:i w:val="0"/>
                <w:color w:val="FFFFFF"/>
              </w:rPr>
              <w:t>Three 1-D points x = 1, 3, 5 with labels −, +, −. Weak learner = decision stump (choose c; x &gt; c is one class, x ≤ c the other). Chosen stump: x &gt; 2 → [+], x ≤ 2 → [−].</w:t>
            </w:r>
          </w:p>
          <w:p>
            <w:pPr>
              <w:spacing w:after="40"/>
            </w:pPr>
            <w:r>
              <w:rPr>
                <w:b w:val="0"/>
                <w:i w:val="0"/>
                <w:color w:val="FFFFFF"/>
              </w:rPr>
              <w:t>a) Initial weights? [1]  b) How many different stumps are possible? [2]  c) Which point(s) get increased weight after boosting? [1]  d) Weights after boosting — show mathematically.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Apply the AdaBoost formulas directly. For (b): a stump is defined by WHERE the threshold is (which gap) and WHICH SIDE is +.</w:t>
            </w:r>
          </w:p>
        </w:tc>
      </w:tr>
    </w:tbl>
    <w:p>
      <w:pPr>
        <w:spacing w:after="0"/>
      </w:pPr>
    </w:p>
    <w:p>
      <w:r>
        <w:rPr>
          <w:b/>
          <w:i w:val="0"/>
          <w:color w:val="1F3864"/>
        </w:rPr>
        <w:t>Solution — step by step</w:t>
      </w:r>
    </w:p>
    <w:p>
      <w:r>
        <w:rPr>
          <w:b/>
          <w:i w:val="0"/>
        </w:rPr>
        <w:t>(a)</w:t>
      </w:r>
      <w:r>
        <w:rPr>
          <w:b w:val="0"/>
          <w:i w:val="0"/>
        </w:rPr>
        <w:t xml:space="preserve"> N = 3 → each weight = </w:t>
      </w:r>
      <w:r>
        <w:rPr>
          <w:b/>
          <w:i w:val="0"/>
        </w:rPr>
        <w:t>1/3</w:t>
      </w:r>
      <w:r>
        <w:rPr>
          <w:b w:val="0"/>
          <w:i w:val="0"/>
        </w:rPr>
        <w:t>.</w:t>
      </w:r>
    </w:p>
    <w:p>
      <w:r>
        <w:rPr>
          <w:b/>
          <w:i w:val="0"/>
        </w:rPr>
        <w:t>(b)</w:t>
      </w:r>
      <w:r>
        <w:rPr>
          <w:b w:val="0"/>
          <w:i w:val="0"/>
        </w:rPr>
        <w:t xml:space="preserve"> Thresholds can lie in 4 places: c &lt; 1, 1 &lt; c &lt; 3, 3 &lt; c &lt; 5, c &gt; 5; each with 2 polarities (x &gt; c is + or −) → 4 × 2 = </w:t>
      </w:r>
      <w:r>
        <w:rPr>
          <w:b/>
          <w:i w:val="0"/>
        </w:rPr>
        <w:t>8 stumps</w:t>
      </w:r>
      <w:r>
        <w:rPr>
          <w:b w:val="0"/>
          <w:i w:val="0"/>
        </w:rPr>
        <w:t xml:space="preserve">. However, the two stumps with c &lt; 1 predict "all +" or "all −", and so do the two with c &gt; 5 — these 4 stumps give only 2 distinct classifiers → </w:t>
      </w:r>
      <w:r>
        <w:rPr>
          <w:b/>
          <w:i w:val="0"/>
        </w:rPr>
        <w:t>6 distinct stumps</w:t>
      </w:r>
      <w:r>
        <w:rPr>
          <w:b w:val="0"/>
          <w:i w:val="0"/>
        </w:rPr>
        <w:t xml:space="preserve"> (all +, all −, and 4 non-trivial ones with c in (1,3) or (3,5)).</w:t>
      </w:r>
    </w:p>
    <w:p>
      <w:r>
        <w:rPr>
          <w:b/>
          <w:i w:val="0"/>
        </w:rPr>
        <w:t>(c)</w:t>
      </w:r>
      <w:r>
        <w:rPr>
          <w:b w:val="0"/>
          <w:i w:val="0"/>
        </w:rPr>
        <w:t xml:space="preserve"> Stump predictions: x=1 → − (✔), x=3 → + (✔), x=5 → + (✗, true −). Only </w:t>
      </w:r>
      <w:r>
        <w:rPr>
          <w:b/>
          <w:i w:val="0"/>
        </w:rPr>
        <w:t>x = 5</w:t>
      </w:r>
      <w:r>
        <w:rPr>
          <w:b w:val="0"/>
          <w:i w:val="0"/>
        </w:rPr>
        <w:t xml:space="preserve"> is misclassified → its weight increases.</w:t>
      </w:r>
    </w:p>
    <w:p>
      <w:r>
        <w:rPr>
          <w:b/>
          <w:i w:val="0"/>
        </w:rPr>
        <w:t>(d)</w:t>
      </w:r>
    </w:p>
    <w:p>
      <w:pPr>
        <w:spacing w:after="40"/>
        <w:jc w:val="center"/>
      </w:pPr>
      <w:r>
        <w:rPr>
          <w:rFonts w:ascii="Cambria Math" w:hAnsi="Cambria Math"/>
          <w:b w:val="0"/>
          <w:i w:val="0"/>
          <w:sz w:val="22"/>
        </w:rPr>
        <w:t>ε</w:t>
      </w:r>
      <w:r>
        <w:rPr>
          <w:rFonts w:ascii="Cambria Math" w:hAnsi="Cambria Math"/>
          <w:b w:val="0"/>
          <w:i w:val="0"/>
          <w:sz w:val="22"/>
          <w:vertAlign w:val="subscript"/>
        </w:rPr>
        <w:t>1</w:t>
      </w:r>
      <w:r>
        <w:rPr>
          <w:rFonts w:ascii="Cambria Math" w:hAnsi="Cambria Math"/>
          <w:b w:val="0"/>
          <w:i w:val="0"/>
          <w:sz w:val="22"/>
        </w:rPr>
        <w:t xml:space="preserve"> = 1/3 ,     α</w:t>
      </w:r>
      <w:r>
        <w:rPr>
          <w:rFonts w:ascii="Cambria Math" w:hAnsi="Cambria Math"/>
          <w:b w:val="0"/>
          <w:i w:val="0"/>
          <w:sz w:val="22"/>
          <w:vertAlign w:val="subscript"/>
        </w:rPr>
        <w:t>1</w:t>
      </w:r>
      <w:r>
        <w:rPr>
          <w:rFonts w:ascii="Cambria Math" w:hAnsi="Cambria Math"/>
          <w:b w:val="0"/>
          <w:i w:val="0"/>
          <w:sz w:val="22"/>
        </w:rPr>
        <w:t xml:space="preserve"> = ½ ln((1 − 1/3)/(1/3)) = ½ ln 2 = 0.3466</w:t>
      </w:r>
    </w:p>
    <w:p>
      <w:pPr>
        <w:spacing w:after="40"/>
        <w:jc w:val="center"/>
      </w:pPr>
      <w:r>
        <w:rPr>
          <w:rFonts w:ascii="Cambria Math" w:hAnsi="Cambria Math"/>
          <w:b w:val="0"/>
          <w:i w:val="0"/>
          <w:sz w:val="22"/>
        </w:rPr>
        <w:t>correct points:  (1/3)·e</w:t>
      </w:r>
      <w:r>
        <w:rPr>
          <w:rFonts w:ascii="Cambria Math" w:hAnsi="Cambria Math"/>
          <w:b w:val="0"/>
          <w:i w:val="0"/>
          <w:sz w:val="22"/>
          <w:vertAlign w:val="superscript"/>
        </w:rPr>
        <w:t>−0.3466</w:t>
      </w:r>
      <w:r>
        <w:rPr>
          <w:rFonts w:ascii="Cambria Math" w:hAnsi="Cambria Math"/>
          <w:b w:val="0"/>
          <w:i w:val="0"/>
          <w:sz w:val="22"/>
        </w:rPr>
        <w:t xml:space="preserve"> = (1/3)(0.7071) = 0.2357 ;   wrong point:  (1/3)·e</w:t>
      </w:r>
      <w:r>
        <w:rPr>
          <w:rFonts w:ascii="Cambria Math" w:hAnsi="Cambria Math"/>
          <w:b w:val="0"/>
          <w:i w:val="0"/>
          <w:sz w:val="22"/>
          <w:vertAlign w:val="superscript"/>
        </w:rPr>
        <w:t>0.3466</w:t>
      </w:r>
      <w:r>
        <w:rPr>
          <w:rFonts w:ascii="Cambria Math" w:hAnsi="Cambria Math"/>
          <w:b w:val="0"/>
          <w:i w:val="0"/>
          <w:sz w:val="22"/>
        </w:rPr>
        <w:t xml:space="preserve"> = (1/3)(1.4142) = 0.4714</w:t>
      </w:r>
    </w:p>
    <w:p>
      <w:pPr>
        <w:spacing w:after="40"/>
        <w:jc w:val="center"/>
      </w:pPr>
      <w:r>
        <w:rPr>
          <w:rFonts w:ascii="Cambria Math" w:hAnsi="Cambria Math"/>
          <w:b w:val="0"/>
          <w:i w:val="0"/>
          <w:sz w:val="22"/>
        </w:rPr>
        <w:t>Z = 0.2357 + 0.2357 + 0.4714 = 0.9428  (= 2√(ε(1−ε)) = 2√(2/9) ✔)</w:t>
      </w:r>
    </w:p>
    <w:p>
      <w:pPr>
        <w:spacing w:after="40"/>
        <w:jc w:val="center"/>
      </w:pPr>
      <w:r>
        <w:rPr>
          <w:rFonts w:ascii="Cambria Math" w:hAnsi="Cambria Math"/>
          <w:b w:val="0"/>
          <w:i w:val="0"/>
          <w:sz w:val="22"/>
        </w:rPr>
        <w:t>new weights = 0.2357/0.9428 = 0.25 ,  0.25 ,  0.4714/0.9428 = 0.50</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(a) 1/3 each. (b) 8 stumps (4 threshold positions × 2 orientations), of which 6 give distinct classifications. (c) x = 5. (d) α₁ = ½ln2 ≈ 0.347; new weights (x=1, x=3, x=5) = </w:t>
            </w:r>
            <w:r>
              <w:rPr>
                <w:b/>
                <w:i w:val="0"/>
              </w:rPr>
              <w:t>(0.25, 0.25, 0.50)</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 xml:space="preserve">Always </w:t>
            </w:r>
            <w:r>
              <w:rPr>
                <w:b/>
                <w:i w:val="0"/>
              </w:rPr>
              <w:t>normalise</w:t>
            </w:r>
            <w:r>
              <w:rPr>
                <w:b w:val="0"/>
                <w:i w:val="0"/>
              </w:rPr>
              <w:t xml:space="preserve"> — un-normalised weights (0.236, 0.236, 0.471) lose marks.</w:t>
            </w:r>
          </w:p>
          <w:p>
            <w:pPr>
              <w:pStyle w:val="ListBullet"/>
              <w:spacing w:after="40"/>
            </w:pPr>
            <w:r>
              <w:rPr>
                <w:b w:val="0"/>
                <w:i w:val="0"/>
              </w:rPr>
              <w:t>Check: the misclassified point now carries exactly half the total weight (0.5) — built-in sanity check.</w:t>
            </w:r>
          </w:p>
          <w:p>
            <w:pPr>
              <w:pStyle w:val="ListBullet"/>
              <w:spacing w:after="40"/>
            </w:pPr>
            <w:r>
              <w:rPr>
                <w:b w:val="0"/>
                <w:i w:val="0"/>
              </w:rPr>
              <w:t>Counting stumps: state your convention (8 vs 6) with reasoning; marks go to the reasoning.</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i w:val="0"/>
              </w:rPr>
              <w:t>Round 2</w:t>
            </w:r>
            <w:r>
              <w:rPr>
                <w:b w:val="0"/>
                <w:i w:val="0"/>
              </w:rPr>
              <w:t>: with weights (0.25, 0.25, 0.5), a best stump is "x &gt; 4 → −, else +" (misclassifies only x = 1, ε = 0.25; it ties with "all −", which misclassifies only x = 3) → α₂ = ½ln3 = 0.549. Combined H(x) = sign(0.347h₁ + 0.549h₂): x=1 → −0.347 + 0.549 &gt; 0 → + (still wrong!), x=3 → +, x=5 → −. The pattern −,+,− needs a third stump — ask "how many rounds are needed?"</w:t>
            </w:r>
          </w:p>
          <w:p>
            <w:pPr>
              <w:pStyle w:val="ListBullet"/>
              <w:spacing w:after="40"/>
            </w:pPr>
            <w:r>
              <w:rPr>
                <w:b w:val="0"/>
                <w:i w:val="0"/>
              </w:rPr>
              <w:t>Ask for the exponential-loss bound: training error ≤ Z₁ = 0.943.</w:t>
            </w:r>
          </w:p>
          <w:p>
            <w:pPr>
              <w:pStyle w:val="ListBullet"/>
              <w:spacing w:after="40"/>
            </w:pPr>
            <w:r>
              <w:rPr>
                <w:b w:val="0"/>
                <w:i w:val="0"/>
              </w:rPr>
              <w:t>Four points, or a stump with ε = 0.5 (α = 0 → learner ignored).</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Points x = 1, 2, 3, 4 with labels +, +, −, +. Stump "x ≤ 2.5 → +, else −". Find ε, α and new weights. </w:t>
            </w:r>
            <w:r>
              <w:rPr>
                <w:b w:val="0"/>
                <w:i/>
              </w:rPr>
              <w:t>(Wrong: x=4 → ε = 1/4, α = ½ln3 = 0.549; new weights: right ones 0.25·e</w:t>
            </w:r>
            <w:r>
              <w:rPr>
                <w:b w:val="0"/>
                <w:i/>
                <w:vertAlign w:val="superscript"/>
              </w:rPr>
              <w:t>−0.549</w:t>
            </w:r>
            <w:r>
              <w:rPr>
                <w:b w:val="0"/>
                <w:i/>
              </w:rPr>
              <w:t>=0.144 each, wrong 0.25·e</w:t>
            </w:r>
            <w:r>
              <w:rPr>
                <w:b w:val="0"/>
                <w:i/>
                <w:vertAlign w:val="superscript"/>
              </w:rPr>
              <w:t>0.549</w:t>
            </w:r>
            <w:r>
              <w:rPr>
                <w:b w:val="0"/>
                <w:i/>
              </w:rPr>
              <w:t>=0.433; Z = 0.866 → (1/6, 1/6, 1/6, 1/2).)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Autumn 2025, Q6 — Single-link dendrogram from a distance matrix   [6]</w:t>
            </w:r>
          </w:p>
          <w:p>
            <w:pPr>
              <w:spacing w:after="40"/>
            </w:pPr>
            <w:r>
              <w:rPr>
                <w:b w:val="0"/>
                <w:i w:val="0"/>
                <w:color w:val="FFFFFF"/>
              </w:rPr>
              <w:t>Distance matrix for P1…P5: d(P1,P2) = 0.10, d(P1,P3) = 0.41, d(P1,P4) = 0.55, d(P1,P5) = 0.35, d(P2,P3) = 0.64, d(P2,P4) = 0.47, d(P2,P5) = 0.98, d(P3,P4) = 0.44, d(P3,P5) = 0.85, d(P4,P5) = 0.76.</w:t>
            </w:r>
          </w:p>
          <w:p>
            <w:pPr>
              <w:spacing w:after="40"/>
            </w:pPr>
            <w:r>
              <w:rPr>
                <w:b w:val="0"/>
                <w:i w:val="0"/>
                <w:color w:val="FFFFFF"/>
              </w:rPr>
              <w:t>(a) Perform single-link hierarchical clustering and draw the dendrogram. (b) How many clusters (and which) if the dendrogram is cut at 0.37 and at 0.41?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Single link: after every merge, the new row = </w:t>
            </w:r>
            <w:r>
              <w:rPr>
                <w:b/>
                <w:i w:val="0"/>
              </w:rPr>
              <w:t>minimum</w:t>
            </w:r>
            <w:r>
              <w:rPr>
                <w:b w:val="0"/>
                <w:i w:val="0"/>
              </w:rPr>
              <w:t xml:space="preserve"> of the two old rows. Keep writing the reduced matrix — examiners give marks for it.</w:t>
            </w:r>
          </w:p>
        </w:tc>
      </w:tr>
    </w:tbl>
    <w:p>
      <w:pPr>
        <w:spacing w:after="0"/>
      </w:pPr>
    </w:p>
    <w:p>
      <w:r>
        <w:rPr>
          <w:b/>
          <w:i w:val="0"/>
          <w:color w:val="1F3864"/>
        </w:rPr>
        <w:t>Solution — step by step</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907"/>
            <w:shd w:val="clear" w:color="auto" w:fill="1F3864"/>
            <w:tcMar>
              <w:top w:w="70" w:type="dxa"/>
              <w:bottom w:w="70" w:type="dxa"/>
              <w:left w:w="140" w:type="dxa"/>
              <w:right w:w="110" w:type="dxa"/>
            </w:tcMar>
          </w:tcPr>
          <w:p>
            <w:pPr>
              <w:jc w:val="center"/>
            </w:pPr>
          </w:p>
        </w:tc>
        <w:tc>
          <w:tcPr>
            <w:tcW w:type="dxa" w:w="1134"/>
            <w:shd w:val="clear" w:color="auto" w:fill="1F3864"/>
            <w:tcMar>
              <w:top w:w="70" w:type="dxa"/>
              <w:bottom w:w="70" w:type="dxa"/>
              <w:left w:w="140" w:type="dxa"/>
              <w:right w:w="110" w:type="dxa"/>
            </w:tcMar>
          </w:tcPr>
          <w:p>
            <w:pPr>
              <w:jc w:val="center"/>
            </w:pPr>
            <w:r>
              <w:rPr>
                <w:b/>
                <w:i w:val="0"/>
                <w:color w:val="FFFFFF"/>
                <w:sz w:val="18"/>
              </w:rPr>
              <w:t>P1</w:t>
            </w:r>
          </w:p>
        </w:tc>
        <w:tc>
          <w:tcPr>
            <w:tcW w:type="dxa" w:w="1134"/>
            <w:shd w:val="clear" w:color="auto" w:fill="1F3864"/>
            <w:tcMar>
              <w:top w:w="70" w:type="dxa"/>
              <w:bottom w:w="70" w:type="dxa"/>
              <w:left w:w="140" w:type="dxa"/>
              <w:right w:w="110" w:type="dxa"/>
            </w:tcMar>
          </w:tcPr>
          <w:p>
            <w:pPr>
              <w:jc w:val="center"/>
            </w:pPr>
            <w:r>
              <w:rPr>
                <w:b/>
                <w:i w:val="0"/>
                <w:color w:val="FFFFFF"/>
                <w:sz w:val="18"/>
              </w:rPr>
              <w:t>P2</w:t>
            </w:r>
          </w:p>
        </w:tc>
        <w:tc>
          <w:tcPr>
            <w:tcW w:type="dxa" w:w="1134"/>
            <w:shd w:val="clear" w:color="auto" w:fill="1F3864"/>
            <w:tcMar>
              <w:top w:w="70" w:type="dxa"/>
              <w:bottom w:w="70" w:type="dxa"/>
              <w:left w:w="140" w:type="dxa"/>
              <w:right w:w="110" w:type="dxa"/>
            </w:tcMar>
          </w:tcPr>
          <w:p>
            <w:pPr>
              <w:jc w:val="center"/>
            </w:pPr>
            <w:r>
              <w:rPr>
                <w:b/>
                <w:i w:val="0"/>
                <w:color w:val="FFFFFF"/>
                <w:sz w:val="18"/>
              </w:rPr>
              <w:t>P3</w:t>
            </w:r>
          </w:p>
        </w:tc>
        <w:tc>
          <w:tcPr>
            <w:tcW w:type="dxa" w:w="1134"/>
            <w:shd w:val="clear" w:color="auto" w:fill="1F3864"/>
            <w:tcMar>
              <w:top w:w="70" w:type="dxa"/>
              <w:bottom w:w="70" w:type="dxa"/>
              <w:left w:w="140" w:type="dxa"/>
              <w:right w:w="110" w:type="dxa"/>
            </w:tcMar>
          </w:tcPr>
          <w:p>
            <w:pPr>
              <w:jc w:val="center"/>
            </w:pPr>
            <w:r>
              <w:rPr>
                <w:b/>
                <w:i w:val="0"/>
                <w:color w:val="FFFFFF"/>
                <w:sz w:val="18"/>
              </w:rPr>
              <w:t>P4</w:t>
            </w:r>
          </w:p>
        </w:tc>
        <w:tc>
          <w:tcPr>
            <w:tcW w:type="dxa" w:w="1134"/>
            <w:shd w:val="clear" w:color="auto" w:fill="1F3864"/>
            <w:tcMar>
              <w:top w:w="70" w:type="dxa"/>
              <w:bottom w:w="70" w:type="dxa"/>
              <w:left w:w="140" w:type="dxa"/>
              <w:right w:w="110" w:type="dxa"/>
            </w:tcMar>
          </w:tcPr>
          <w:p>
            <w:pPr>
              <w:jc w:val="center"/>
            </w:pPr>
            <w:r>
              <w:rPr>
                <w:b/>
                <w:i w:val="0"/>
                <w:color w:val="FFFFFF"/>
                <w:sz w:val="18"/>
              </w:rPr>
              <w:t>P5</w:t>
            </w:r>
          </w:p>
        </w:tc>
      </w:tr>
      <w:tr>
        <w:tc>
          <w:tcPr>
            <w:tcW w:type="dxa" w:w="907"/>
          </w:tcPr>
          <w:p>
            <w:pPr>
              <w:spacing w:after="0"/>
              <w:jc w:val="center"/>
            </w:pPr>
            <w:r>
              <w:rPr>
                <w:b/>
                <w:i w:val="0"/>
                <w:sz w:val="18"/>
              </w:rPr>
              <w:t>P1</w:t>
            </w:r>
          </w:p>
        </w:tc>
        <w:tc>
          <w:tcPr>
            <w:tcW w:type="dxa" w:w="1134"/>
          </w:tcPr>
          <w:p>
            <w:pPr>
              <w:spacing w:after="0"/>
              <w:jc w:val="center"/>
            </w:pPr>
            <w:r>
              <w:rPr>
                <w:b w:val="0"/>
                <w:i w:val="0"/>
                <w:sz w:val="18"/>
              </w:rPr>
              <w:t>0</w:t>
            </w:r>
          </w:p>
        </w:tc>
        <w:tc>
          <w:tcPr>
            <w:tcW w:type="dxa" w:w="1134"/>
          </w:tcPr>
          <w:p>
            <w:pPr>
              <w:spacing w:after="0"/>
              <w:jc w:val="center"/>
            </w:pPr>
            <w:r>
              <w:rPr>
                <w:b/>
                <w:i w:val="0"/>
                <w:sz w:val="18"/>
              </w:rPr>
              <w:t>0.10</w:t>
            </w:r>
          </w:p>
        </w:tc>
        <w:tc>
          <w:tcPr>
            <w:tcW w:type="dxa" w:w="1134"/>
          </w:tcPr>
          <w:p>
            <w:pPr>
              <w:spacing w:after="0"/>
              <w:jc w:val="center"/>
            </w:pPr>
            <w:r>
              <w:rPr>
                <w:b w:val="0"/>
                <w:i w:val="0"/>
                <w:sz w:val="18"/>
              </w:rPr>
              <w:t>0.41</w:t>
            </w:r>
          </w:p>
        </w:tc>
        <w:tc>
          <w:tcPr>
            <w:tcW w:type="dxa" w:w="1134"/>
          </w:tcPr>
          <w:p>
            <w:pPr>
              <w:spacing w:after="0"/>
              <w:jc w:val="center"/>
            </w:pPr>
            <w:r>
              <w:rPr>
                <w:b w:val="0"/>
                <w:i w:val="0"/>
                <w:sz w:val="18"/>
              </w:rPr>
              <w:t>0.55</w:t>
            </w:r>
          </w:p>
        </w:tc>
        <w:tc>
          <w:tcPr>
            <w:tcW w:type="dxa" w:w="1134"/>
          </w:tcPr>
          <w:p>
            <w:pPr>
              <w:spacing w:after="0"/>
              <w:jc w:val="center"/>
            </w:pPr>
            <w:r>
              <w:rPr>
                <w:b w:val="0"/>
                <w:i w:val="0"/>
                <w:sz w:val="18"/>
              </w:rPr>
              <w:t>0.35</w:t>
            </w:r>
          </w:p>
        </w:tc>
      </w:tr>
      <w:tr>
        <w:tc>
          <w:tcPr>
            <w:tcW w:type="dxa" w:w="907"/>
            <w:shd w:val="clear" w:color="auto" w:fill="F2F6FC"/>
            <w:tcMar>
              <w:top w:w="70" w:type="dxa"/>
              <w:bottom w:w="70" w:type="dxa"/>
              <w:left w:w="140" w:type="dxa"/>
              <w:right w:w="110" w:type="dxa"/>
            </w:tcMar>
          </w:tcPr>
          <w:p>
            <w:pPr>
              <w:spacing w:after="0"/>
              <w:jc w:val="center"/>
            </w:pPr>
            <w:r>
              <w:rPr>
                <w:b/>
                <w:i w:val="0"/>
                <w:sz w:val="18"/>
              </w:rPr>
              <w:t>P2</w:t>
            </w:r>
          </w:p>
        </w:tc>
        <w:tc>
          <w:tcPr>
            <w:tcW w:type="dxa" w:w="1134"/>
            <w:shd w:val="clear" w:color="auto" w:fill="F2F6FC"/>
            <w:tcMar>
              <w:top w:w="70" w:type="dxa"/>
              <w:bottom w:w="70" w:type="dxa"/>
              <w:left w:w="140" w:type="dxa"/>
              <w:right w:w="110" w:type="dxa"/>
            </w:tcMar>
          </w:tcPr>
          <w:p>
            <w:pPr>
              <w:spacing w:after="0"/>
              <w:jc w:val="center"/>
            </w:pPr>
            <w:r>
              <w:rPr>
                <w:b w:val="0"/>
                <w:i w:val="0"/>
                <w:sz w:val="18"/>
              </w:rPr>
              <w:t>0.10</w:t>
            </w:r>
          </w:p>
        </w:tc>
        <w:tc>
          <w:tcPr>
            <w:tcW w:type="dxa" w:w="1134"/>
            <w:shd w:val="clear" w:color="auto" w:fill="F2F6FC"/>
            <w:tcMar>
              <w:top w:w="70" w:type="dxa"/>
              <w:bottom w:w="70" w:type="dxa"/>
              <w:left w:w="140" w:type="dxa"/>
              <w:right w:w="110" w:type="dxa"/>
            </w:tcMar>
          </w:tcPr>
          <w:p>
            <w:pPr>
              <w:spacing w:after="0"/>
              <w:jc w:val="center"/>
            </w:pPr>
            <w:r>
              <w:rPr>
                <w:b w:val="0"/>
                <w:i w:val="0"/>
                <w:sz w:val="18"/>
              </w:rPr>
              <w:t>0</w:t>
            </w:r>
          </w:p>
        </w:tc>
        <w:tc>
          <w:tcPr>
            <w:tcW w:type="dxa" w:w="1134"/>
            <w:shd w:val="clear" w:color="auto" w:fill="F2F6FC"/>
            <w:tcMar>
              <w:top w:w="70" w:type="dxa"/>
              <w:bottom w:w="70" w:type="dxa"/>
              <w:left w:w="140" w:type="dxa"/>
              <w:right w:w="110" w:type="dxa"/>
            </w:tcMar>
          </w:tcPr>
          <w:p>
            <w:pPr>
              <w:spacing w:after="0"/>
              <w:jc w:val="center"/>
            </w:pPr>
            <w:r>
              <w:rPr>
                <w:b w:val="0"/>
                <w:i w:val="0"/>
                <w:sz w:val="18"/>
              </w:rPr>
              <w:t>0.64</w:t>
            </w:r>
          </w:p>
        </w:tc>
        <w:tc>
          <w:tcPr>
            <w:tcW w:type="dxa" w:w="1134"/>
            <w:shd w:val="clear" w:color="auto" w:fill="F2F6FC"/>
            <w:tcMar>
              <w:top w:w="70" w:type="dxa"/>
              <w:bottom w:w="70" w:type="dxa"/>
              <w:left w:w="140" w:type="dxa"/>
              <w:right w:w="110" w:type="dxa"/>
            </w:tcMar>
          </w:tcPr>
          <w:p>
            <w:pPr>
              <w:spacing w:after="0"/>
              <w:jc w:val="center"/>
            </w:pPr>
            <w:r>
              <w:rPr>
                <w:b w:val="0"/>
                <w:i w:val="0"/>
                <w:sz w:val="18"/>
              </w:rPr>
              <w:t>0.47</w:t>
            </w:r>
          </w:p>
        </w:tc>
        <w:tc>
          <w:tcPr>
            <w:tcW w:type="dxa" w:w="1134"/>
            <w:shd w:val="clear" w:color="auto" w:fill="F2F6FC"/>
            <w:tcMar>
              <w:top w:w="70" w:type="dxa"/>
              <w:bottom w:w="70" w:type="dxa"/>
              <w:left w:w="140" w:type="dxa"/>
              <w:right w:w="110" w:type="dxa"/>
            </w:tcMar>
          </w:tcPr>
          <w:p>
            <w:pPr>
              <w:spacing w:after="0"/>
              <w:jc w:val="center"/>
            </w:pPr>
            <w:r>
              <w:rPr>
                <w:b w:val="0"/>
                <w:i w:val="0"/>
                <w:sz w:val="18"/>
              </w:rPr>
              <w:t>0.98</w:t>
            </w:r>
          </w:p>
        </w:tc>
      </w:tr>
      <w:tr>
        <w:tc>
          <w:tcPr>
            <w:tcW w:type="dxa" w:w="907"/>
          </w:tcPr>
          <w:p>
            <w:pPr>
              <w:spacing w:after="0"/>
              <w:jc w:val="center"/>
            </w:pPr>
            <w:r>
              <w:rPr>
                <w:b/>
                <w:i w:val="0"/>
                <w:sz w:val="18"/>
              </w:rPr>
              <w:t>P3</w:t>
            </w:r>
          </w:p>
        </w:tc>
        <w:tc>
          <w:tcPr>
            <w:tcW w:type="dxa" w:w="1134"/>
          </w:tcPr>
          <w:p>
            <w:pPr>
              <w:spacing w:after="0"/>
              <w:jc w:val="center"/>
            </w:pPr>
            <w:r>
              <w:rPr>
                <w:b w:val="0"/>
                <w:i w:val="0"/>
                <w:sz w:val="18"/>
              </w:rPr>
              <w:t>0.41</w:t>
            </w:r>
          </w:p>
        </w:tc>
        <w:tc>
          <w:tcPr>
            <w:tcW w:type="dxa" w:w="1134"/>
          </w:tcPr>
          <w:p>
            <w:pPr>
              <w:spacing w:after="0"/>
              <w:jc w:val="center"/>
            </w:pPr>
            <w:r>
              <w:rPr>
                <w:b w:val="0"/>
                <w:i w:val="0"/>
                <w:sz w:val="18"/>
              </w:rPr>
              <w:t>0.64</w:t>
            </w:r>
          </w:p>
        </w:tc>
        <w:tc>
          <w:tcPr>
            <w:tcW w:type="dxa" w:w="1134"/>
          </w:tcPr>
          <w:p>
            <w:pPr>
              <w:spacing w:after="0"/>
              <w:jc w:val="center"/>
            </w:pPr>
            <w:r>
              <w:rPr>
                <w:b w:val="0"/>
                <w:i w:val="0"/>
                <w:sz w:val="18"/>
              </w:rPr>
              <w:t>0</w:t>
            </w:r>
          </w:p>
        </w:tc>
        <w:tc>
          <w:tcPr>
            <w:tcW w:type="dxa" w:w="1134"/>
          </w:tcPr>
          <w:p>
            <w:pPr>
              <w:spacing w:after="0"/>
              <w:jc w:val="center"/>
            </w:pPr>
            <w:r>
              <w:rPr>
                <w:b w:val="0"/>
                <w:i w:val="0"/>
                <w:sz w:val="18"/>
              </w:rPr>
              <w:t>0.44</w:t>
            </w:r>
          </w:p>
        </w:tc>
        <w:tc>
          <w:tcPr>
            <w:tcW w:type="dxa" w:w="1134"/>
          </w:tcPr>
          <w:p>
            <w:pPr>
              <w:spacing w:after="0"/>
              <w:jc w:val="center"/>
            </w:pPr>
            <w:r>
              <w:rPr>
                <w:b w:val="0"/>
                <w:i w:val="0"/>
                <w:sz w:val="18"/>
              </w:rPr>
              <w:t>0.85</w:t>
            </w:r>
          </w:p>
        </w:tc>
      </w:tr>
      <w:tr>
        <w:tc>
          <w:tcPr>
            <w:tcW w:type="dxa" w:w="907"/>
            <w:shd w:val="clear" w:color="auto" w:fill="F2F6FC"/>
            <w:tcMar>
              <w:top w:w="70" w:type="dxa"/>
              <w:bottom w:w="70" w:type="dxa"/>
              <w:left w:w="140" w:type="dxa"/>
              <w:right w:w="110" w:type="dxa"/>
            </w:tcMar>
          </w:tcPr>
          <w:p>
            <w:pPr>
              <w:spacing w:after="0"/>
              <w:jc w:val="center"/>
            </w:pPr>
            <w:r>
              <w:rPr>
                <w:b/>
                <w:i w:val="0"/>
                <w:sz w:val="18"/>
              </w:rPr>
              <w:t>P4</w:t>
            </w:r>
          </w:p>
        </w:tc>
        <w:tc>
          <w:tcPr>
            <w:tcW w:type="dxa" w:w="1134"/>
            <w:shd w:val="clear" w:color="auto" w:fill="F2F6FC"/>
            <w:tcMar>
              <w:top w:w="70" w:type="dxa"/>
              <w:bottom w:w="70" w:type="dxa"/>
              <w:left w:w="140" w:type="dxa"/>
              <w:right w:w="110" w:type="dxa"/>
            </w:tcMar>
          </w:tcPr>
          <w:p>
            <w:pPr>
              <w:spacing w:after="0"/>
              <w:jc w:val="center"/>
            </w:pPr>
            <w:r>
              <w:rPr>
                <w:b w:val="0"/>
                <w:i w:val="0"/>
                <w:sz w:val="18"/>
              </w:rPr>
              <w:t>0.55</w:t>
            </w:r>
          </w:p>
        </w:tc>
        <w:tc>
          <w:tcPr>
            <w:tcW w:type="dxa" w:w="1134"/>
            <w:shd w:val="clear" w:color="auto" w:fill="F2F6FC"/>
            <w:tcMar>
              <w:top w:w="70" w:type="dxa"/>
              <w:bottom w:w="70" w:type="dxa"/>
              <w:left w:w="140" w:type="dxa"/>
              <w:right w:w="110" w:type="dxa"/>
            </w:tcMar>
          </w:tcPr>
          <w:p>
            <w:pPr>
              <w:spacing w:after="0"/>
              <w:jc w:val="center"/>
            </w:pPr>
            <w:r>
              <w:rPr>
                <w:b w:val="0"/>
                <w:i w:val="0"/>
                <w:sz w:val="18"/>
              </w:rPr>
              <w:t>0.47</w:t>
            </w:r>
          </w:p>
        </w:tc>
        <w:tc>
          <w:tcPr>
            <w:tcW w:type="dxa" w:w="1134"/>
            <w:shd w:val="clear" w:color="auto" w:fill="F2F6FC"/>
            <w:tcMar>
              <w:top w:w="70" w:type="dxa"/>
              <w:bottom w:w="70" w:type="dxa"/>
              <w:left w:w="140" w:type="dxa"/>
              <w:right w:w="110" w:type="dxa"/>
            </w:tcMar>
          </w:tcPr>
          <w:p>
            <w:pPr>
              <w:spacing w:after="0"/>
              <w:jc w:val="center"/>
            </w:pPr>
            <w:r>
              <w:rPr>
                <w:b w:val="0"/>
                <w:i w:val="0"/>
                <w:sz w:val="18"/>
              </w:rPr>
              <w:t>0.44</w:t>
            </w:r>
          </w:p>
        </w:tc>
        <w:tc>
          <w:tcPr>
            <w:tcW w:type="dxa" w:w="1134"/>
            <w:shd w:val="clear" w:color="auto" w:fill="F2F6FC"/>
            <w:tcMar>
              <w:top w:w="70" w:type="dxa"/>
              <w:bottom w:w="70" w:type="dxa"/>
              <w:left w:w="140" w:type="dxa"/>
              <w:right w:w="110" w:type="dxa"/>
            </w:tcMar>
          </w:tcPr>
          <w:p>
            <w:pPr>
              <w:spacing w:after="0"/>
              <w:jc w:val="center"/>
            </w:pPr>
            <w:r>
              <w:rPr>
                <w:b w:val="0"/>
                <w:i w:val="0"/>
                <w:sz w:val="18"/>
              </w:rPr>
              <w:t>0</w:t>
            </w:r>
          </w:p>
        </w:tc>
        <w:tc>
          <w:tcPr>
            <w:tcW w:type="dxa" w:w="1134"/>
            <w:shd w:val="clear" w:color="auto" w:fill="F2F6FC"/>
            <w:tcMar>
              <w:top w:w="70" w:type="dxa"/>
              <w:bottom w:w="70" w:type="dxa"/>
              <w:left w:w="140" w:type="dxa"/>
              <w:right w:w="110" w:type="dxa"/>
            </w:tcMar>
          </w:tcPr>
          <w:p>
            <w:pPr>
              <w:spacing w:after="0"/>
              <w:jc w:val="center"/>
            </w:pPr>
            <w:r>
              <w:rPr>
                <w:b w:val="0"/>
                <w:i w:val="0"/>
                <w:sz w:val="18"/>
              </w:rPr>
              <w:t>0.76</w:t>
            </w:r>
          </w:p>
        </w:tc>
      </w:tr>
      <w:tr>
        <w:tc>
          <w:tcPr>
            <w:tcW w:type="dxa" w:w="907"/>
          </w:tcPr>
          <w:p>
            <w:pPr>
              <w:spacing w:after="0"/>
              <w:jc w:val="center"/>
            </w:pPr>
            <w:r>
              <w:rPr>
                <w:b/>
                <w:i w:val="0"/>
                <w:sz w:val="18"/>
              </w:rPr>
              <w:t>P5</w:t>
            </w:r>
          </w:p>
        </w:tc>
        <w:tc>
          <w:tcPr>
            <w:tcW w:type="dxa" w:w="1134"/>
          </w:tcPr>
          <w:p>
            <w:pPr>
              <w:spacing w:after="0"/>
              <w:jc w:val="center"/>
            </w:pPr>
            <w:r>
              <w:rPr>
                <w:b w:val="0"/>
                <w:i w:val="0"/>
                <w:sz w:val="18"/>
              </w:rPr>
              <w:t>0.35</w:t>
            </w:r>
          </w:p>
        </w:tc>
        <w:tc>
          <w:tcPr>
            <w:tcW w:type="dxa" w:w="1134"/>
          </w:tcPr>
          <w:p>
            <w:pPr>
              <w:spacing w:after="0"/>
              <w:jc w:val="center"/>
            </w:pPr>
            <w:r>
              <w:rPr>
                <w:b w:val="0"/>
                <w:i w:val="0"/>
                <w:sz w:val="18"/>
              </w:rPr>
              <w:t>0.98</w:t>
            </w:r>
          </w:p>
        </w:tc>
        <w:tc>
          <w:tcPr>
            <w:tcW w:type="dxa" w:w="1134"/>
          </w:tcPr>
          <w:p>
            <w:pPr>
              <w:spacing w:after="0"/>
              <w:jc w:val="center"/>
            </w:pPr>
            <w:r>
              <w:rPr>
                <w:b w:val="0"/>
                <w:i w:val="0"/>
                <w:sz w:val="18"/>
              </w:rPr>
              <w:t>0.85</w:t>
            </w:r>
          </w:p>
        </w:tc>
        <w:tc>
          <w:tcPr>
            <w:tcW w:type="dxa" w:w="1134"/>
          </w:tcPr>
          <w:p>
            <w:pPr>
              <w:spacing w:after="0"/>
              <w:jc w:val="center"/>
            </w:pPr>
            <w:r>
              <w:rPr>
                <w:b w:val="0"/>
                <w:i w:val="0"/>
                <w:sz w:val="18"/>
              </w:rPr>
              <w:t>0.76</w:t>
            </w:r>
          </w:p>
        </w:tc>
        <w:tc>
          <w:tcPr>
            <w:tcW w:type="dxa" w:w="1134"/>
          </w:tcPr>
          <w:p>
            <w:pPr>
              <w:spacing w:after="0"/>
              <w:jc w:val="center"/>
            </w:pPr>
            <w:r>
              <w:rPr>
                <w:b w:val="0"/>
                <w:i w:val="0"/>
                <w:sz w:val="18"/>
              </w:rPr>
              <w:t>0</w:t>
            </w:r>
          </w:p>
        </w:tc>
      </w:tr>
    </w:tbl>
    <w:p>
      <w:pPr>
        <w:spacing w:after="0"/>
      </w:pPr>
    </w:p>
    <w:p>
      <w:r>
        <w:rPr>
          <w:b/>
          <w:i w:val="0"/>
        </w:rPr>
        <w:t>Merge 1:</w:t>
      </w:r>
      <w:r>
        <w:rPr>
          <w:b w:val="0"/>
          <w:i w:val="0"/>
        </w:rPr>
        <w:t xml:space="preserve"> smallest = d(P1,P2) = 0.10 → {P1,P2} at height </w:t>
      </w:r>
      <w:r>
        <w:rPr>
          <w:b/>
          <w:i w:val="0"/>
        </w:rPr>
        <w:t>0.10</w:t>
      </w:r>
      <w:r>
        <w:rPr>
          <w:b w:val="0"/>
          <w:i w:val="0"/>
        </w:rPr>
        <w:t>. Update: d({P1,P2},P3) = min(0.41, 0.64) = 0.41; d(·,P4) = min(0.55, 0.47) = 0.47; d(·,P5) = min(0.35, 0.98) = 0.35.</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020"/>
            <w:shd w:val="clear" w:color="auto" w:fill="1F3864"/>
            <w:tcMar>
              <w:top w:w="70" w:type="dxa"/>
              <w:bottom w:w="70" w:type="dxa"/>
              <w:left w:w="140" w:type="dxa"/>
              <w:right w:w="110" w:type="dxa"/>
            </w:tcMar>
          </w:tcPr>
          <w:p>
            <w:pPr>
              <w:jc w:val="center"/>
            </w:pPr>
          </w:p>
        </w:tc>
        <w:tc>
          <w:tcPr>
            <w:tcW w:type="dxa" w:w="1134"/>
            <w:shd w:val="clear" w:color="auto" w:fill="1F3864"/>
            <w:tcMar>
              <w:top w:w="70" w:type="dxa"/>
              <w:bottom w:w="70" w:type="dxa"/>
              <w:left w:w="140" w:type="dxa"/>
              <w:right w:w="110" w:type="dxa"/>
            </w:tcMar>
          </w:tcPr>
          <w:p>
            <w:pPr>
              <w:jc w:val="center"/>
            </w:pPr>
            <w:r>
              <w:rPr>
                <w:b/>
                <w:i w:val="0"/>
                <w:color w:val="FFFFFF"/>
                <w:sz w:val="18"/>
              </w:rPr>
              <w:t>P12</w:t>
            </w:r>
          </w:p>
        </w:tc>
        <w:tc>
          <w:tcPr>
            <w:tcW w:type="dxa" w:w="1134"/>
            <w:shd w:val="clear" w:color="auto" w:fill="1F3864"/>
            <w:tcMar>
              <w:top w:w="70" w:type="dxa"/>
              <w:bottom w:w="70" w:type="dxa"/>
              <w:left w:w="140" w:type="dxa"/>
              <w:right w:w="110" w:type="dxa"/>
            </w:tcMar>
          </w:tcPr>
          <w:p>
            <w:pPr>
              <w:jc w:val="center"/>
            </w:pPr>
            <w:r>
              <w:rPr>
                <w:b/>
                <w:i w:val="0"/>
                <w:color w:val="FFFFFF"/>
                <w:sz w:val="18"/>
              </w:rPr>
              <w:t>P3</w:t>
            </w:r>
          </w:p>
        </w:tc>
        <w:tc>
          <w:tcPr>
            <w:tcW w:type="dxa" w:w="1134"/>
            <w:shd w:val="clear" w:color="auto" w:fill="1F3864"/>
            <w:tcMar>
              <w:top w:w="70" w:type="dxa"/>
              <w:bottom w:w="70" w:type="dxa"/>
              <w:left w:w="140" w:type="dxa"/>
              <w:right w:w="110" w:type="dxa"/>
            </w:tcMar>
          </w:tcPr>
          <w:p>
            <w:pPr>
              <w:jc w:val="center"/>
            </w:pPr>
            <w:r>
              <w:rPr>
                <w:b/>
                <w:i w:val="0"/>
                <w:color w:val="FFFFFF"/>
                <w:sz w:val="18"/>
              </w:rPr>
              <w:t>P4</w:t>
            </w:r>
          </w:p>
        </w:tc>
        <w:tc>
          <w:tcPr>
            <w:tcW w:type="dxa" w:w="1134"/>
            <w:shd w:val="clear" w:color="auto" w:fill="1F3864"/>
            <w:tcMar>
              <w:top w:w="70" w:type="dxa"/>
              <w:bottom w:w="70" w:type="dxa"/>
              <w:left w:w="140" w:type="dxa"/>
              <w:right w:w="110" w:type="dxa"/>
            </w:tcMar>
          </w:tcPr>
          <w:p>
            <w:pPr>
              <w:jc w:val="center"/>
            </w:pPr>
            <w:r>
              <w:rPr>
                <w:b/>
                <w:i w:val="0"/>
                <w:color w:val="FFFFFF"/>
                <w:sz w:val="18"/>
              </w:rPr>
              <w:t>P5</w:t>
            </w:r>
          </w:p>
        </w:tc>
      </w:tr>
      <w:tr>
        <w:tc>
          <w:tcPr>
            <w:tcW w:type="dxa" w:w="1020"/>
          </w:tcPr>
          <w:p>
            <w:pPr>
              <w:spacing w:after="0"/>
              <w:jc w:val="center"/>
            </w:pPr>
            <w:r>
              <w:rPr>
                <w:b/>
                <w:i w:val="0"/>
                <w:sz w:val="18"/>
              </w:rPr>
              <w:t>P12</w:t>
            </w:r>
          </w:p>
        </w:tc>
        <w:tc>
          <w:tcPr>
            <w:tcW w:type="dxa" w:w="1134"/>
          </w:tcPr>
          <w:p>
            <w:pPr>
              <w:spacing w:after="0"/>
              <w:jc w:val="center"/>
            </w:pPr>
            <w:r>
              <w:rPr>
                <w:b w:val="0"/>
                <w:i w:val="0"/>
                <w:sz w:val="18"/>
              </w:rPr>
              <w:t>0</w:t>
            </w:r>
          </w:p>
        </w:tc>
        <w:tc>
          <w:tcPr>
            <w:tcW w:type="dxa" w:w="1134"/>
          </w:tcPr>
          <w:p>
            <w:pPr>
              <w:spacing w:after="0"/>
              <w:jc w:val="center"/>
            </w:pPr>
            <w:r>
              <w:rPr>
                <w:b w:val="0"/>
                <w:i w:val="0"/>
                <w:sz w:val="18"/>
              </w:rPr>
              <w:t>0.41</w:t>
            </w:r>
          </w:p>
        </w:tc>
        <w:tc>
          <w:tcPr>
            <w:tcW w:type="dxa" w:w="1134"/>
          </w:tcPr>
          <w:p>
            <w:pPr>
              <w:spacing w:after="0"/>
              <w:jc w:val="center"/>
            </w:pPr>
            <w:r>
              <w:rPr>
                <w:b w:val="0"/>
                <w:i w:val="0"/>
                <w:sz w:val="18"/>
              </w:rPr>
              <w:t>0.47</w:t>
            </w:r>
          </w:p>
        </w:tc>
        <w:tc>
          <w:tcPr>
            <w:tcW w:type="dxa" w:w="1134"/>
          </w:tcPr>
          <w:p>
            <w:pPr>
              <w:spacing w:after="0"/>
              <w:jc w:val="center"/>
            </w:pPr>
            <w:r>
              <w:rPr>
                <w:b/>
                <w:i w:val="0"/>
                <w:sz w:val="18"/>
              </w:rPr>
              <w:t>0.35</w:t>
            </w:r>
          </w:p>
        </w:tc>
      </w:tr>
      <w:tr>
        <w:tc>
          <w:tcPr>
            <w:tcW w:type="dxa" w:w="1020"/>
            <w:shd w:val="clear" w:color="auto" w:fill="F2F6FC"/>
            <w:tcMar>
              <w:top w:w="70" w:type="dxa"/>
              <w:bottom w:w="70" w:type="dxa"/>
              <w:left w:w="140" w:type="dxa"/>
              <w:right w:w="110" w:type="dxa"/>
            </w:tcMar>
          </w:tcPr>
          <w:p>
            <w:pPr>
              <w:spacing w:after="0"/>
              <w:jc w:val="center"/>
            </w:pPr>
            <w:r>
              <w:rPr>
                <w:b/>
                <w:i w:val="0"/>
                <w:sz w:val="18"/>
              </w:rPr>
              <w:t>P3</w:t>
            </w:r>
          </w:p>
        </w:tc>
        <w:tc>
          <w:tcPr>
            <w:tcW w:type="dxa" w:w="1134"/>
            <w:shd w:val="clear" w:color="auto" w:fill="F2F6FC"/>
            <w:tcMar>
              <w:top w:w="70" w:type="dxa"/>
              <w:bottom w:w="70" w:type="dxa"/>
              <w:left w:w="140" w:type="dxa"/>
              <w:right w:w="110" w:type="dxa"/>
            </w:tcMar>
          </w:tcPr>
          <w:p>
            <w:pPr>
              <w:spacing w:after="0"/>
              <w:jc w:val="center"/>
            </w:pPr>
            <w:r>
              <w:rPr>
                <w:b w:val="0"/>
                <w:i w:val="0"/>
                <w:sz w:val="18"/>
              </w:rPr>
              <w:t>0.41</w:t>
            </w:r>
          </w:p>
        </w:tc>
        <w:tc>
          <w:tcPr>
            <w:tcW w:type="dxa" w:w="1134"/>
            <w:shd w:val="clear" w:color="auto" w:fill="F2F6FC"/>
            <w:tcMar>
              <w:top w:w="70" w:type="dxa"/>
              <w:bottom w:w="70" w:type="dxa"/>
              <w:left w:w="140" w:type="dxa"/>
              <w:right w:w="110" w:type="dxa"/>
            </w:tcMar>
          </w:tcPr>
          <w:p>
            <w:pPr>
              <w:spacing w:after="0"/>
              <w:jc w:val="center"/>
            </w:pPr>
            <w:r>
              <w:rPr>
                <w:b w:val="0"/>
                <w:i w:val="0"/>
                <w:sz w:val="18"/>
              </w:rPr>
              <w:t>0</w:t>
            </w:r>
          </w:p>
        </w:tc>
        <w:tc>
          <w:tcPr>
            <w:tcW w:type="dxa" w:w="1134"/>
            <w:shd w:val="clear" w:color="auto" w:fill="F2F6FC"/>
            <w:tcMar>
              <w:top w:w="70" w:type="dxa"/>
              <w:bottom w:w="70" w:type="dxa"/>
              <w:left w:w="140" w:type="dxa"/>
              <w:right w:w="110" w:type="dxa"/>
            </w:tcMar>
          </w:tcPr>
          <w:p>
            <w:pPr>
              <w:spacing w:after="0"/>
              <w:jc w:val="center"/>
            </w:pPr>
            <w:r>
              <w:rPr>
                <w:b w:val="0"/>
                <w:i w:val="0"/>
                <w:sz w:val="18"/>
              </w:rPr>
              <w:t>0.44</w:t>
            </w:r>
          </w:p>
        </w:tc>
        <w:tc>
          <w:tcPr>
            <w:tcW w:type="dxa" w:w="1134"/>
            <w:shd w:val="clear" w:color="auto" w:fill="F2F6FC"/>
            <w:tcMar>
              <w:top w:w="70" w:type="dxa"/>
              <w:bottom w:w="70" w:type="dxa"/>
              <w:left w:w="140" w:type="dxa"/>
              <w:right w:w="110" w:type="dxa"/>
            </w:tcMar>
          </w:tcPr>
          <w:p>
            <w:pPr>
              <w:spacing w:after="0"/>
              <w:jc w:val="center"/>
            </w:pPr>
            <w:r>
              <w:rPr>
                <w:b w:val="0"/>
                <w:i w:val="0"/>
                <w:sz w:val="18"/>
              </w:rPr>
              <w:t>0.85</w:t>
            </w:r>
          </w:p>
        </w:tc>
      </w:tr>
      <w:tr>
        <w:tc>
          <w:tcPr>
            <w:tcW w:type="dxa" w:w="1020"/>
          </w:tcPr>
          <w:p>
            <w:pPr>
              <w:spacing w:after="0"/>
              <w:jc w:val="center"/>
            </w:pPr>
            <w:r>
              <w:rPr>
                <w:b/>
                <w:i w:val="0"/>
                <w:sz w:val="18"/>
              </w:rPr>
              <w:t>P4</w:t>
            </w:r>
          </w:p>
        </w:tc>
        <w:tc>
          <w:tcPr>
            <w:tcW w:type="dxa" w:w="1134"/>
          </w:tcPr>
          <w:p>
            <w:pPr>
              <w:spacing w:after="0"/>
              <w:jc w:val="center"/>
            </w:pPr>
            <w:r>
              <w:rPr>
                <w:b w:val="0"/>
                <w:i w:val="0"/>
                <w:sz w:val="18"/>
              </w:rPr>
              <w:t>0.47</w:t>
            </w:r>
          </w:p>
        </w:tc>
        <w:tc>
          <w:tcPr>
            <w:tcW w:type="dxa" w:w="1134"/>
          </w:tcPr>
          <w:p>
            <w:pPr>
              <w:spacing w:after="0"/>
              <w:jc w:val="center"/>
            </w:pPr>
            <w:r>
              <w:rPr>
                <w:b w:val="0"/>
                <w:i w:val="0"/>
                <w:sz w:val="18"/>
              </w:rPr>
              <w:t>0.44</w:t>
            </w:r>
          </w:p>
        </w:tc>
        <w:tc>
          <w:tcPr>
            <w:tcW w:type="dxa" w:w="1134"/>
          </w:tcPr>
          <w:p>
            <w:pPr>
              <w:spacing w:after="0"/>
              <w:jc w:val="center"/>
            </w:pPr>
            <w:r>
              <w:rPr>
                <w:b w:val="0"/>
                <w:i w:val="0"/>
                <w:sz w:val="18"/>
              </w:rPr>
              <w:t>0</w:t>
            </w:r>
          </w:p>
        </w:tc>
        <w:tc>
          <w:tcPr>
            <w:tcW w:type="dxa" w:w="1134"/>
          </w:tcPr>
          <w:p>
            <w:pPr>
              <w:spacing w:after="0"/>
              <w:jc w:val="center"/>
            </w:pPr>
            <w:r>
              <w:rPr>
                <w:b w:val="0"/>
                <w:i w:val="0"/>
                <w:sz w:val="18"/>
              </w:rPr>
              <w:t>0.76</w:t>
            </w:r>
          </w:p>
        </w:tc>
      </w:tr>
      <w:tr>
        <w:tc>
          <w:tcPr>
            <w:tcW w:type="dxa" w:w="1020"/>
            <w:shd w:val="clear" w:color="auto" w:fill="F2F6FC"/>
            <w:tcMar>
              <w:top w:w="70" w:type="dxa"/>
              <w:bottom w:w="70" w:type="dxa"/>
              <w:left w:w="140" w:type="dxa"/>
              <w:right w:w="110" w:type="dxa"/>
            </w:tcMar>
          </w:tcPr>
          <w:p>
            <w:pPr>
              <w:spacing w:after="0"/>
              <w:jc w:val="center"/>
            </w:pPr>
            <w:r>
              <w:rPr>
                <w:b/>
                <w:i w:val="0"/>
                <w:sz w:val="18"/>
              </w:rPr>
              <w:t>P5</w:t>
            </w:r>
          </w:p>
        </w:tc>
        <w:tc>
          <w:tcPr>
            <w:tcW w:type="dxa" w:w="1134"/>
            <w:shd w:val="clear" w:color="auto" w:fill="F2F6FC"/>
            <w:tcMar>
              <w:top w:w="70" w:type="dxa"/>
              <w:bottom w:w="70" w:type="dxa"/>
              <w:left w:w="140" w:type="dxa"/>
              <w:right w:w="110" w:type="dxa"/>
            </w:tcMar>
          </w:tcPr>
          <w:p>
            <w:pPr>
              <w:spacing w:after="0"/>
              <w:jc w:val="center"/>
            </w:pPr>
            <w:r>
              <w:rPr>
                <w:b w:val="0"/>
                <w:i w:val="0"/>
                <w:sz w:val="18"/>
              </w:rPr>
              <w:t>0.35</w:t>
            </w:r>
          </w:p>
        </w:tc>
        <w:tc>
          <w:tcPr>
            <w:tcW w:type="dxa" w:w="1134"/>
            <w:shd w:val="clear" w:color="auto" w:fill="F2F6FC"/>
            <w:tcMar>
              <w:top w:w="70" w:type="dxa"/>
              <w:bottom w:w="70" w:type="dxa"/>
              <w:left w:w="140" w:type="dxa"/>
              <w:right w:w="110" w:type="dxa"/>
            </w:tcMar>
          </w:tcPr>
          <w:p>
            <w:pPr>
              <w:spacing w:after="0"/>
              <w:jc w:val="center"/>
            </w:pPr>
            <w:r>
              <w:rPr>
                <w:b w:val="0"/>
                <w:i w:val="0"/>
                <w:sz w:val="18"/>
              </w:rPr>
              <w:t>0.85</w:t>
            </w:r>
          </w:p>
        </w:tc>
        <w:tc>
          <w:tcPr>
            <w:tcW w:type="dxa" w:w="1134"/>
            <w:shd w:val="clear" w:color="auto" w:fill="F2F6FC"/>
            <w:tcMar>
              <w:top w:w="70" w:type="dxa"/>
              <w:bottom w:w="70" w:type="dxa"/>
              <w:left w:w="140" w:type="dxa"/>
              <w:right w:w="110" w:type="dxa"/>
            </w:tcMar>
          </w:tcPr>
          <w:p>
            <w:pPr>
              <w:spacing w:after="0"/>
              <w:jc w:val="center"/>
            </w:pPr>
            <w:r>
              <w:rPr>
                <w:b w:val="0"/>
                <w:i w:val="0"/>
                <w:sz w:val="18"/>
              </w:rPr>
              <w:t>0.76</w:t>
            </w:r>
          </w:p>
        </w:tc>
        <w:tc>
          <w:tcPr>
            <w:tcW w:type="dxa" w:w="1134"/>
            <w:shd w:val="clear" w:color="auto" w:fill="F2F6FC"/>
            <w:tcMar>
              <w:top w:w="70" w:type="dxa"/>
              <w:bottom w:w="70" w:type="dxa"/>
              <w:left w:w="140" w:type="dxa"/>
              <w:right w:w="110" w:type="dxa"/>
            </w:tcMar>
          </w:tcPr>
          <w:p>
            <w:pPr>
              <w:spacing w:after="0"/>
              <w:jc w:val="center"/>
            </w:pPr>
            <w:r>
              <w:rPr>
                <w:b w:val="0"/>
                <w:i w:val="0"/>
                <w:sz w:val="18"/>
              </w:rPr>
              <w:t>0</w:t>
            </w:r>
          </w:p>
        </w:tc>
      </w:tr>
    </w:tbl>
    <w:p>
      <w:pPr>
        <w:spacing w:after="0"/>
      </w:pPr>
    </w:p>
    <w:p>
      <w:r>
        <w:rPr>
          <w:b/>
          <w:i w:val="0"/>
        </w:rPr>
        <w:t>Merge 2:</w:t>
      </w:r>
      <w:r>
        <w:rPr>
          <w:b w:val="0"/>
          <w:i w:val="0"/>
        </w:rPr>
        <w:t xml:space="preserve"> smallest = 0.35 → {P1,P2,P5} at </w:t>
      </w:r>
      <w:r>
        <w:rPr>
          <w:b/>
          <w:i w:val="0"/>
        </w:rPr>
        <w:t>0.35</w:t>
      </w:r>
      <w:r>
        <w:rPr>
          <w:b w:val="0"/>
          <w:i w:val="0"/>
        </w:rPr>
        <w:t>. Update: to P3 = min(0.41, 0.85) = 0.41; to P4 = min(0.47, 0.76) = 0.47.</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134"/>
            <w:shd w:val="clear" w:color="auto" w:fill="1F3864"/>
            <w:tcMar>
              <w:top w:w="70" w:type="dxa"/>
              <w:bottom w:w="70" w:type="dxa"/>
              <w:left w:w="140" w:type="dxa"/>
              <w:right w:w="110" w:type="dxa"/>
            </w:tcMar>
          </w:tcPr>
          <w:p>
            <w:pPr>
              <w:jc w:val="center"/>
            </w:pPr>
          </w:p>
        </w:tc>
        <w:tc>
          <w:tcPr>
            <w:tcW w:type="dxa" w:w="1134"/>
            <w:shd w:val="clear" w:color="auto" w:fill="1F3864"/>
            <w:tcMar>
              <w:top w:w="70" w:type="dxa"/>
              <w:bottom w:w="70" w:type="dxa"/>
              <w:left w:w="140" w:type="dxa"/>
              <w:right w:w="110" w:type="dxa"/>
            </w:tcMar>
          </w:tcPr>
          <w:p>
            <w:pPr>
              <w:jc w:val="center"/>
            </w:pPr>
            <w:r>
              <w:rPr>
                <w:b/>
                <w:i w:val="0"/>
                <w:color w:val="FFFFFF"/>
                <w:sz w:val="18"/>
              </w:rPr>
              <w:t>P125</w:t>
            </w:r>
          </w:p>
        </w:tc>
        <w:tc>
          <w:tcPr>
            <w:tcW w:type="dxa" w:w="1134"/>
            <w:shd w:val="clear" w:color="auto" w:fill="1F3864"/>
            <w:tcMar>
              <w:top w:w="70" w:type="dxa"/>
              <w:bottom w:w="70" w:type="dxa"/>
              <w:left w:w="140" w:type="dxa"/>
              <w:right w:w="110" w:type="dxa"/>
            </w:tcMar>
          </w:tcPr>
          <w:p>
            <w:pPr>
              <w:jc w:val="center"/>
            </w:pPr>
            <w:r>
              <w:rPr>
                <w:b/>
                <w:i w:val="0"/>
                <w:color w:val="FFFFFF"/>
                <w:sz w:val="18"/>
              </w:rPr>
              <w:t>P3</w:t>
            </w:r>
          </w:p>
        </w:tc>
        <w:tc>
          <w:tcPr>
            <w:tcW w:type="dxa" w:w="1134"/>
            <w:shd w:val="clear" w:color="auto" w:fill="1F3864"/>
            <w:tcMar>
              <w:top w:w="70" w:type="dxa"/>
              <w:bottom w:w="70" w:type="dxa"/>
              <w:left w:w="140" w:type="dxa"/>
              <w:right w:w="110" w:type="dxa"/>
            </w:tcMar>
          </w:tcPr>
          <w:p>
            <w:pPr>
              <w:jc w:val="center"/>
            </w:pPr>
            <w:r>
              <w:rPr>
                <w:b/>
                <w:i w:val="0"/>
                <w:color w:val="FFFFFF"/>
                <w:sz w:val="18"/>
              </w:rPr>
              <w:t>P4</w:t>
            </w:r>
          </w:p>
        </w:tc>
      </w:tr>
      <w:tr>
        <w:tc>
          <w:tcPr>
            <w:tcW w:type="dxa" w:w="1134"/>
          </w:tcPr>
          <w:p>
            <w:pPr>
              <w:spacing w:after="0"/>
              <w:jc w:val="center"/>
            </w:pPr>
            <w:r>
              <w:rPr>
                <w:b/>
                <w:i w:val="0"/>
                <w:sz w:val="18"/>
              </w:rPr>
              <w:t>P125</w:t>
            </w:r>
          </w:p>
        </w:tc>
        <w:tc>
          <w:tcPr>
            <w:tcW w:type="dxa" w:w="1134"/>
          </w:tcPr>
          <w:p>
            <w:pPr>
              <w:spacing w:after="0"/>
              <w:jc w:val="center"/>
            </w:pPr>
            <w:r>
              <w:rPr>
                <w:b w:val="0"/>
                <w:i w:val="0"/>
                <w:sz w:val="18"/>
              </w:rPr>
              <w:t>0</w:t>
            </w:r>
          </w:p>
        </w:tc>
        <w:tc>
          <w:tcPr>
            <w:tcW w:type="dxa" w:w="1134"/>
          </w:tcPr>
          <w:p>
            <w:pPr>
              <w:spacing w:after="0"/>
              <w:jc w:val="center"/>
            </w:pPr>
            <w:r>
              <w:rPr>
                <w:b/>
                <w:i w:val="0"/>
                <w:sz w:val="18"/>
              </w:rPr>
              <w:t>0.41</w:t>
            </w:r>
          </w:p>
        </w:tc>
        <w:tc>
          <w:tcPr>
            <w:tcW w:type="dxa" w:w="1134"/>
          </w:tcPr>
          <w:p>
            <w:pPr>
              <w:spacing w:after="0"/>
              <w:jc w:val="center"/>
            </w:pPr>
            <w:r>
              <w:rPr>
                <w:b w:val="0"/>
                <w:i w:val="0"/>
                <w:sz w:val="18"/>
              </w:rPr>
              <w:t>0.47</w:t>
            </w:r>
          </w:p>
        </w:tc>
      </w:tr>
      <w:tr>
        <w:tc>
          <w:tcPr>
            <w:tcW w:type="dxa" w:w="1134"/>
            <w:shd w:val="clear" w:color="auto" w:fill="F2F6FC"/>
            <w:tcMar>
              <w:top w:w="70" w:type="dxa"/>
              <w:bottom w:w="70" w:type="dxa"/>
              <w:left w:w="140" w:type="dxa"/>
              <w:right w:w="110" w:type="dxa"/>
            </w:tcMar>
          </w:tcPr>
          <w:p>
            <w:pPr>
              <w:spacing w:after="0"/>
              <w:jc w:val="center"/>
            </w:pPr>
            <w:r>
              <w:rPr>
                <w:b/>
                <w:i w:val="0"/>
                <w:sz w:val="18"/>
              </w:rPr>
              <w:t>P3</w:t>
            </w:r>
          </w:p>
        </w:tc>
        <w:tc>
          <w:tcPr>
            <w:tcW w:type="dxa" w:w="1134"/>
            <w:shd w:val="clear" w:color="auto" w:fill="F2F6FC"/>
            <w:tcMar>
              <w:top w:w="70" w:type="dxa"/>
              <w:bottom w:w="70" w:type="dxa"/>
              <w:left w:w="140" w:type="dxa"/>
              <w:right w:w="110" w:type="dxa"/>
            </w:tcMar>
          </w:tcPr>
          <w:p>
            <w:pPr>
              <w:spacing w:after="0"/>
              <w:jc w:val="center"/>
            </w:pPr>
            <w:r>
              <w:rPr>
                <w:b w:val="0"/>
                <w:i w:val="0"/>
                <w:sz w:val="18"/>
              </w:rPr>
              <w:t>0.41</w:t>
            </w:r>
          </w:p>
        </w:tc>
        <w:tc>
          <w:tcPr>
            <w:tcW w:type="dxa" w:w="1134"/>
            <w:shd w:val="clear" w:color="auto" w:fill="F2F6FC"/>
            <w:tcMar>
              <w:top w:w="70" w:type="dxa"/>
              <w:bottom w:w="70" w:type="dxa"/>
              <w:left w:w="140" w:type="dxa"/>
              <w:right w:w="110" w:type="dxa"/>
            </w:tcMar>
          </w:tcPr>
          <w:p>
            <w:pPr>
              <w:spacing w:after="0"/>
              <w:jc w:val="center"/>
            </w:pPr>
            <w:r>
              <w:rPr>
                <w:b w:val="0"/>
                <w:i w:val="0"/>
                <w:sz w:val="18"/>
              </w:rPr>
              <w:t>0</w:t>
            </w:r>
          </w:p>
        </w:tc>
        <w:tc>
          <w:tcPr>
            <w:tcW w:type="dxa" w:w="1134"/>
            <w:shd w:val="clear" w:color="auto" w:fill="F2F6FC"/>
            <w:tcMar>
              <w:top w:w="70" w:type="dxa"/>
              <w:bottom w:w="70" w:type="dxa"/>
              <w:left w:w="140" w:type="dxa"/>
              <w:right w:w="110" w:type="dxa"/>
            </w:tcMar>
          </w:tcPr>
          <w:p>
            <w:pPr>
              <w:spacing w:after="0"/>
              <w:jc w:val="center"/>
            </w:pPr>
            <w:r>
              <w:rPr>
                <w:b w:val="0"/>
                <w:i w:val="0"/>
                <w:sz w:val="18"/>
              </w:rPr>
              <w:t>0.44</w:t>
            </w:r>
          </w:p>
        </w:tc>
      </w:tr>
      <w:tr>
        <w:tc>
          <w:tcPr>
            <w:tcW w:type="dxa" w:w="1134"/>
          </w:tcPr>
          <w:p>
            <w:pPr>
              <w:spacing w:after="0"/>
              <w:jc w:val="center"/>
            </w:pPr>
            <w:r>
              <w:rPr>
                <w:b/>
                <w:i w:val="0"/>
                <w:sz w:val="18"/>
              </w:rPr>
              <w:t>P4</w:t>
            </w:r>
          </w:p>
        </w:tc>
        <w:tc>
          <w:tcPr>
            <w:tcW w:type="dxa" w:w="1134"/>
          </w:tcPr>
          <w:p>
            <w:pPr>
              <w:spacing w:after="0"/>
              <w:jc w:val="center"/>
            </w:pPr>
            <w:r>
              <w:rPr>
                <w:b w:val="0"/>
                <w:i w:val="0"/>
                <w:sz w:val="18"/>
              </w:rPr>
              <w:t>0.47</w:t>
            </w:r>
          </w:p>
        </w:tc>
        <w:tc>
          <w:tcPr>
            <w:tcW w:type="dxa" w:w="1134"/>
          </w:tcPr>
          <w:p>
            <w:pPr>
              <w:spacing w:after="0"/>
              <w:jc w:val="center"/>
            </w:pPr>
            <w:r>
              <w:rPr>
                <w:b w:val="0"/>
                <w:i w:val="0"/>
                <w:sz w:val="18"/>
              </w:rPr>
              <w:t>0.44</w:t>
            </w:r>
          </w:p>
        </w:tc>
        <w:tc>
          <w:tcPr>
            <w:tcW w:type="dxa" w:w="1134"/>
          </w:tcPr>
          <w:p>
            <w:pPr>
              <w:spacing w:after="0"/>
              <w:jc w:val="center"/>
            </w:pPr>
            <w:r>
              <w:rPr>
                <w:b w:val="0"/>
                <w:i w:val="0"/>
                <w:sz w:val="18"/>
              </w:rPr>
              <w:t>0</w:t>
            </w:r>
          </w:p>
        </w:tc>
      </w:tr>
    </w:tbl>
    <w:p>
      <w:pPr>
        <w:spacing w:after="0"/>
      </w:pPr>
    </w:p>
    <w:p>
      <w:r>
        <w:rPr>
          <w:b/>
          <w:i w:val="0"/>
        </w:rPr>
        <w:t>Merge 3:</w:t>
      </w:r>
      <w:r>
        <w:rPr>
          <w:b w:val="0"/>
          <w:i w:val="0"/>
        </w:rPr>
        <w:t xml:space="preserve"> smallest = 0.41 → {P1,P2,P5,P3} at </w:t>
      </w:r>
      <w:r>
        <w:rPr>
          <w:b/>
          <w:i w:val="0"/>
        </w:rPr>
        <w:t>0.41</w:t>
      </w:r>
      <w:r>
        <w:rPr>
          <w:b w:val="0"/>
          <w:i w:val="0"/>
        </w:rPr>
        <w:t>. Update: to P4 = min(0.47, 0.44) = 0.44.</w:t>
      </w:r>
    </w:p>
    <w:p>
      <w:r>
        <w:rPr>
          <w:b/>
          <w:i w:val="0"/>
        </w:rPr>
        <w:t>Merge 4:</w:t>
      </w:r>
      <w:r>
        <w:rPr>
          <w:b w:val="0"/>
          <w:i w:val="0"/>
        </w:rPr>
        <w:t xml:space="preserve"> {P1,P2,P3,P5} + P4 at </w:t>
      </w:r>
      <w:r>
        <w:rPr>
          <w:b/>
          <w:i w:val="0"/>
        </w:rPr>
        <w:t>0.44</w:t>
      </w:r>
      <w:r>
        <w:rPr>
          <w:b w:val="0"/>
          <w:i w:val="0"/>
        </w:rPr>
        <w:t>.</w:t>
      </w:r>
    </w:p>
    <w:p>
      <w:pPr>
        <w:keepNext/>
        <w:spacing w:after="0"/>
        <w:jc w:val="center"/>
      </w:pPr>
      <w:r>
        <w:drawing>
          <wp:inline xmlns:a="http://schemas.openxmlformats.org/drawingml/2006/main" xmlns:pic="http://schemas.openxmlformats.org/drawingml/2006/picture">
            <wp:extent cx="3600000" cy="2198473"/>
            <wp:docPr id="19" name="Picture 19"/>
            <wp:cNvGraphicFramePr>
              <a:graphicFrameLocks noChangeAspect="1"/>
            </wp:cNvGraphicFramePr>
            <a:graphic>
              <a:graphicData uri="http://schemas.openxmlformats.org/drawingml/2006/picture">
                <pic:pic>
                  <pic:nvPicPr>
                    <pic:cNvPr id="0" name="dend_m25.png"/>
                    <pic:cNvPicPr/>
                  </pic:nvPicPr>
                  <pic:blipFill>
                    <a:blip r:embed="rId34"/>
                    <a:stretch>
                      <a:fillRect/>
                    </a:stretch>
                  </pic:blipFill>
                  <pic:spPr>
                    <a:xfrm>
                      <a:off x="0" y="0"/>
                      <a:ext cx="3600000" cy="2198473"/>
                    </a:xfrm>
                    <a:prstGeom prst="rect"/>
                  </pic:spPr>
                </pic:pic>
              </a:graphicData>
            </a:graphic>
          </wp:inline>
        </w:drawing>
      </w:r>
    </w:p>
    <w:p>
      <w:pPr>
        <w:jc w:val="center"/>
      </w:pPr>
      <w:r>
        <w:rPr>
          <w:b w:val="0"/>
          <w:i/>
          <w:color w:val="555555"/>
          <w:sz w:val="18"/>
        </w:rPr>
        <w:t>Figure 10.3 — Single-link dendrogram (merge heights 0.10, 0.35, 0.41, 0.44).</w:t>
      </w:r>
    </w:p>
    <w:p>
      <w:r>
        <w:rPr>
          <w:b/>
          <w:i w:val="0"/>
        </w:rPr>
        <w:t>(b)</w:t>
      </w:r>
      <w:r>
        <w:rPr>
          <w:b w:val="0"/>
          <w:i w:val="0"/>
        </w:rPr>
        <w:t xml:space="preserve"> Cut at 0.37: merges at 0.10 and 0.35 are done, 0.41 is not → </w:t>
      </w:r>
      <w:r>
        <w:rPr>
          <w:b/>
          <w:i w:val="0"/>
        </w:rPr>
        <w:t>3 clusters</w:t>
      </w:r>
      <w:r>
        <w:rPr>
          <w:b w:val="0"/>
          <w:i w:val="0"/>
        </w:rPr>
        <w:t>: {P1,P2,P5}, {P3}, {P4}.</w:t>
      </w:r>
    </w:p>
    <w:p>
      <w:r>
        <w:rPr>
          <w:b w:val="0"/>
          <w:i w:val="0"/>
        </w:rPr>
        <w:t xml:space="preserve">Cut at 0.41: the merge at exactly 0.41 is counted as done (convention "height ≤ cut") → </w:t>
      </w:r>
      <w:r>
        <w:rPr>
          <w:b/>
          <w:i w:val="0"/>
        </w:rPr>
        <w:t>2 clusters</w:t>
      </w:r>
      <w:r>
        <w:rPr>
          <w:b w:val="0"/>
          <w:i w:val="0"/>
        </w:rPr>
        <w:t>: {P1,P2,P3,P5}, {P4}. (With the strict "&lt; cut" convention it would still be 3 clusters — write your convention.)</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 Merges: {P1,P2} @ 0.10 → {P1,P2,P5} @ 0.35 → {P1,P2,P5,P3} @ 0.41 → all @ 0.44.</w:t>
            </w:r>
          </w:p>
          <w:p>
            <w:pPr>
              <w:spacing w:after="40"/>
            </w:pPr>
            <w:r>
              <w:rPr>
                <w:b w:val="0"/>
                <w:i w:val="0"/>
              </w:rPr>
              <w:t>(b) Cut 0.37 → 3 clusters {P1,P2,P5}, {P3}, {P4}. Cut 0.41 → 2 clusters {P1,P2,P3,P5}, {P4} (merges at height ≤ 0.41 included).</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Notice P3 joins at 0.41 through P1 (d(P1,P3) = 0.41) although d(P2,P3) = 0.64 — that is single link's "any one pair is enough" rule (chaining).</w:t>
            </w:r>
          </w:p>
          <w:p>
            <w:pPr>
              <w:pStyle w:val="ListBullet"/>
              <w:spacing w:after="40"/>
            </w:pPr>
            <w:r>
              <w:rPr>
                <w:b w:val="0"/>
                <w:i w:val="0"/>
              </w:rPr>
              <w:t>P4 joins through P3 (0.44), not through P2 (0.47).</w:t>
            </w:r>
          </w:p>
          <w:p>
            <w:pPr>
              <w:pStyle w:val="ListBullet"/>
              <w:spacing w:after="40"/>
            </w:pPr>
            <w:r>
              <w:rPr>
                <w:b w:val="0"/>
                <w:i w:val="0"/>
              </w:rPr>
              <w:t>Cutting exactly at a merge height is ambiguous — always state ≤ or &lt;.</w:t>
            </w:r>
          </w:p>
          <w:p>
            <w:pPr>
              <w:pStyle w:val="ListBullet"/>
              <w:spacing w:after="40"/>
            </w:pPr>
            <w:r>
              <w:rPr>
                <w:b w:val="0"/>
                <w:i w:val="0"/>
              </w:rPr>
              <w:t>The dendrogram y-axis must be the merge distance, not the step number.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i w:val="0"/>
              </w:rPr>
              <w:t>Complete link</w:t>
            </w:r>
            <w:r>
              <w:rPr>
                <w:b w:val="0"/>
                <w:i w:val="0"/>
              </w:rPr>
              <w:t xml:space="preserve"> on the same matrix: {P1,P2} @ 0.10; then d(P12,P3) = max(0.41,0.64) = 0.64, d(P12,P4) = 0.55, d(P12,P5) = 0.98 → smallest is d(P3,P4) = </w:t>
            </w:r>
            <w:r>
              <w:rPr>
                <w:b/>
                <w:i w:val="0"/>
              </w:rPr>
              <w:t>0.44</w:t>
            </w:r>
            <w:r>
              <w:rPr>
                <w:b w:val="0"/>
                <w:i w:val="0"/>
              </w:rPr>
              <w:t xml:space="preserve"> → {P3,P4}; then d(P12,P34) = max(0.64,0.55) = </w:t>
            </w:r>
            <w:r>
              <w:rPr>
                <w:b/>
                <w:i w:val="0"/>
              </w:rPr>
              <w:t>0.64</w:t>
            </w:r>
            <w:r>
              <w:rPr>
                <w:b w:val="0"/>
                <w:i w:val="0"/>
              </w:rPr>
              <w:t xml:space="preserve"> → {P1,P2,P3,P4}; finally P5 at max(0.98, 0.85, 0.76) = </w:t>
            </w:r>
            <w:r>
              <w:rPr>
                <w:b/>
                <w:i w:val="0"/>
              </w:rPr>
              <w:t>0.98</w:t>
            </w:r>
            <w:r>
              <w:rPr>
                <w:b w:val="0"/>
                <w:i w:val="0"/>
              </w:rPr>
              <w:t>. Very different tree!</w:t>
            </w:r>
          </w:p>
          <w:p>
            <w:pPr>
              <w:pStyle w:val="ListBullet"/>
              <w:spacing w:after="40"/>
            </w:pPr>
            <w:r>
              <w:rPr>
                <w:b w:val="0"/>
                <w:i w:val="0"/>
              </w:rPr>
              <w:t>Ask "cut to get exactly 2 clusters" → any height in [0.41, 0.44).</w:t>
            </w:r>
          </w:p>
          <w:p>
            <w:pPr>
              <w:pStyle w:val="ListBullet"/>
              <w:spacing w:after="40"/>
            </w:pPr>
            <w:r>
              <w:rPr>
                <w:b w:val="0"/>
                <w:i w:val="0"/>
              </w:rPr>
              <w:t>Ask average link.</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Same matrix, </w:t>
            </w:r>
            <w:r>
              <w:rPr>
                <w:b/>
                <w:i w:val="0"/>
              </w:rPr>
              <w:t>average link</w:t>
            </w:r>
            <w:r>
              <w:rPr>
                <w:b w:val="0"/>
                <w:i w:val="0"/>
              </w:rPr>
              <w:t xml:space="preserve">, first two merges? </w:t>
            </w:r>
            <w:r>
              <w:rPr>
                <w:b w:val="0"/>
                <w:i/>
              </w:rPr>
              <w:t>({P1,P2} @ 0.10; new row: to P3 (0.41+0.64)/2 = 0.525, to P4 0.51, to P5 0.665 → smallest overall is d(P3,P4) = 0.44 → {P3,P4} @ 0.44.)</w:t>
            </w:r>
          </w:p>
        </w:tc>
      </w:tr>
    </w:tbl>
    <w:p>
      <w:pPr>
        <w:spacing w:after="0"/>
      </w:pPr>
    </w:p>
    <w:p>
      <w:pPr>
        <w:pStyle w:val="Heading1"/>
        <w:pageBreakBefore/>
      </w:pPr>
      <w:r>
        <w:t>Class Test 2 (2025) — MCQ sheet</w:t>
      </w:r>
    </w:p>
    <w:p>
      <w:r>
        <w:rPr>
          <w:b w:val="0"/>
          <w:i/>
          <w:color w:val="555555"/>
          <w:sz w:val="19"/>
        </w:rPr>
        <w:t>Autumn 2025 • 15 MCQs</w:t>
      </w: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(2025) — MCQ Q1 to Q15 (in paper order)   [15 × 1]</w:t>
            </w:r>
          </w:p>
          <w:p>
            <w:pPr>
              <w:spacing w:after="40"/>
            </w:pPr>
            <w:r>
              <w:rPr>
                <w:b w:val="0"/>
                <w:i w:val="0"/>
                <w:color w:val="FFFFFF"/>
              </w:rPr>
              <w:t>15 single-correct MCQs on SVD, PCA, CNN and neural networks (see each row for the question).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For each MCQ: recall the definition, eliminate options that contradict it, and for numeric ones compute quickly (CNN parameters = F·F·C_in + 1 per filter).</w:t>
            </w:r>
          </w:p>
        </w:tc>
      </w:tr>
    </w:tbl>
    <w:p>
      <w:pPr>
        <w:spacing w:after="0"/>
      </w:pPr>
    </w:p>
    <w:p>
      <w:r>
        <w:rPr>
          <w:b/>
          <w:i w:val="0"/>
          <w:color w:val="1F3864"/>
        </w:rPr>
        <w:t>Solution — step by step</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1F3864"/>
            <w:tcMar>
              <w:top w:w="70" w:type="dxa"/>
              <w:bottom w:w="70" w:type="dxa"/>
              <w:left w:w="140" w:type="dxa"/>
              <w:right w:w="110" w:type="dxa"/>
            </w:tcMar>
          </w:tcPr>
          <w:p>
            <w:pPr>
              <w:jc w:val="center"/>
            </w:pPr>
            <w:r>
              <w:rPr>
                <w:b/>
                <w:i w:val="0"/>
                <w:color w:val="FFFFFF"/>
                <w:sz w:val="18"/>
              </w:rPr>
              <w:t>Q</w:t>
            </w:r>
          </w:p>
        </w:tc>
        <w:tc>
          <w:tcPr>
            <w:tcW w:type="dxa" w:w="3402"/>
            <w:shd w:val="clear" w:color="auto" w:fill="1F3864"/>
            <w:tcMar>
              <w:top w:w="70" w:type="dxa"/>
              <w:bottom w:w="70" w:type="dxa"/>
              <w:left w:w="140" w:type="dxa"/>
              <w:right w:w="110" w:type="dxa"/>
            </w:tcMar>
          </w:tcPr>
          <w:p>
            <w:pPr>
              <w:jc w:val="center"/>
            </w:pPr>
            <w:r>
              <w:rPr>
                <w:b/>
                <w:i w:val="0"/>
                <w:color w:val="FFFFFF"/>
                <w:sz w:val="18"/>
              </w:rPr>
              <w:t>Question (short)</w:t>
            </w:r>
          </w:p>
        </w:tc>
        <w:tc>
          <w:tcPr>
            <w:tcW w:type="dxa" w:w="1984"/>
            <w:shd w:val="clear" w:color="auto" w:fill="1F3864"/>
            <w:tcMar>
              <w:top w:w="70" w:type="dxa"/>
              <w:bottom w:w="70" w:type="dxa"/>
              <w:left w:w="140" w:type="dxa"/>
              <w:right w:w="110" w:type="dxa"/>
            </w:tcMar>
          </w:tcPr>
          <w:p>
            <w:pPr>
              <w:jc w:val="center"/>
            </w:pPr>
            <w:r>
              <w:rPr>
                <w:b/>
                <w:i w:val="0"/>
                <w:color w:val="FFFFFF"/>
                <w:sz w:val="18"/>
              </w:rPr>
              <w:t>Answer</w:t>
            </w:r>
          </w:p>
        </w:tc>
        <w:tc>
          <w:tcPr>
            <w:tcW w:type="dxa" w:w="3402"/>
            <w:shd w:val="clear" w:color="auto" w:fill="1F3864"/>
            <w:tcMar>
              <w:top w:w="70" w:type="dxa"/>
              <w:bottom w:w="70" w:type="dxa"/>
              <w:left w:w="140" w:type="dxa"/>
              <w:right w:w="110" w:type="dxa"/>
            </w:tcMar>
          </w:tcPr>
          <w:p>
            <w:pPr>
              <w:jc w:val="center"/>
            </w:pPr>
            <w:r>
              <w:rPr>
                <w:b/>
                <w:i w:val="0"/>
                <w:color w:val="FFFFFF"/>
                <w:sz w:val="18"/>
              </w:rPr>
              <w:t>Why</w:t>
            </w:r>
          </w:p>
        </w:tc>
      </w:tr>
      <w:tr>
        <w:tc>
          <w:tcPr>
            <w:tcW w:type="dxa" w:w="567"/>
          </w:tcPr>
          <w:p>
            <w:pPr>
              <w:spacing w:after="0"/>
              <w:jc w:val="center"/>
            </w:pPr>
            <w:r>
              <w:rPr>
                <w:b w:val="0"/>
                <w:i w:val="0"/>
                <w:sz w:val="18"/>
              </w:rPr>
              <w:t>1</w:t>
            </w:r>
          </w:p>
        </w:tc>
        <w:tc>
          <w:tcPr>
            <w:tcW w:type="dxa" w:w="3402"/>
          </w:tcPr>
          <w:p>
            <w:pPr>
              <w:spacing w:after="0"/>
            </w:pPr>
            <w:r>
              <w:rPr>
                <w:b w:val="0"/>
                <w:i w:val="0"/>
                <w:sz w:val="18"/>
              </w:rPr>
              <w:t>SVD of an m×n real X</w:t>
            </w:r>
          </w:p>
        </w:tc>
        <w:tc>
          <w:tcPr>
            <w:tcW w:type="dxa" w:w="1984"/>
          </w:tcPr>
          <w:p>
            <w:pPr>
              <w:spacing w:after="0"/>
              <w:jc w:val="center"/>
            </w:pPr>
            <w:r>
              <w:rPr>
                <w:b/>
                <w:i w:val="0"/>
                <w:sz w:val="18"/>
              </w:rPr>
              <w:t>A</w:t>
            </w:r>
            <w:r>
              <w:rPr>
                <w:b w:val="0"/>
                <w:i w:val="0"/>
                <w:sz w:val="18"/>
              </w:rPr>
              <w:t xml:space="preserve"> X = UDVᵀ</w:t>
            </w:r>
          </w:p>
        </w:tc>
        <w:tc>
          <w:tcPr>
            <w:tcW w:type="dxa" w:w="3402"/>
          </w:tcPr>
          <w:p>
            <w:pPr>
              <w:spacing w:after="0"/>
            </w:pPr>
            <w:r>
              <w:rPr>
                <w:b w:val="0"/>
                <w:i w:val="0"/>
                <w:sz w:val="18"/>
              </w:rPr>
              <w:t>U, V orthogonal; D diagonal with singular values</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2</w:t>
            </w:r>
          </w:p>
        </w:tc>
        <w:tc>
          <w:tcPr>
            <w:tcW w:type="dxa" w:w="3402"/>
            <w:shd w:val="clear" w:color="auto" w:fill="F2F6FC"/>
            <w:tcMar>
              <w:top w:w="70" w:type="dxa"/>
              <w:bottom w:w="70" w:type="dxa"/>
              <w:left w:w="140" w:type="dxa"/>
              <w:right w:w="110" w:type="dxa"/>
            </w:tcMar>
          </w:tcPr>
          <w:p>
            <w:pPr>
              <w:spacing w:after="0"/>
            </w:pPr>
            <w:r>
              <w:rPr>
                <w:b w:val="0"/>
                <w:i w:val="0"/>
                <w:sz w:val="18"/>
              </w:rPr>
              <w:t>Eigenvectors of the covariance matrix in PCA represent</w:t>
            </w:r>
          </w:p>
        </w:tc>
        <w:tc>
          <w:tcPr>
            <w:tcW w:type="dxa" w:w="1984"/>
            <w:shd w:val="clear" w:color="auto" w:fill="F2F6FC"/>
            <w:tcMar>
              <w:top w:w="70" w:type="dxa"/>
              <w:bottom w:w="70" w:type="dxa"/>
              <w:left w:w="140" w:type="dxa"/>
              <w:right w:w="110" w:type="dxa"/>
            </w:tcMar>
          </w:tcPr>
          <w:p>
            <w:pPr>
              <w:spacing w:after="0"/>
              <w:jc w:val="center"/>
            </w:pPr>
            <w:r>
              <w:rPr>
                <w:b/>
                <w:i w:val="0"/>
                <w:sz w:val="18"/>
              </w:rPr>
              <w:t>B</w:t>
            </w:r>
          </w:p>
        </w:tc>
        <w:tc>
          <w:tcPr>
            <w:tcW w:type="dxa" w:w="3402"/>
            <w:shd w:val="clear" w:color="auto" w:fill="F2F6FC"/>
            <w:tcMar>
              <w:top w:w="70" w:type="dxa"/>
              <w:bottom w:w="70" w:type="dxa"/>
              <w:left w:w="140" w:type="dxa"/>
              <w:right w:w="110" w:type="dxa"/>
            </w:tcMar>
          </w:tcPr>
          <w:p>
            <w:pPr>
              <w:spacing w:after="0"/>
            </w:pPr>
            <w:r>
              <w:rPr>
                <w:b w:val="0"/>
                <w:i w:val="0"/>
                <w:sz w:val="18"/>
              </w:rPr>
              <w:t>directions of maximum variance</w:t>
            </w:r>
          </w:p>
        </w:tc>
      </w:tr>
      <w:tr>
        <w:tc>
          <w:tcPr>
            <w:tcW w:type="dxa" w:w="567"/>
          </w:tcPr>
          <w:p>
            <w:pPr>
              <w:spacing w:after="0"/>
              <w:jc w:val="center"/>
            </w:pPr>
            <w:r>
              <w:rPr>
                <w:b w:val="0"/>
                <w:i w:val="0"/>
                <w:sz w:val="18"/>
              </w:rPr>
              <w:t>3</w:t>
            </w:r>
          </w:p>
        </w:tc>
        <w:tc>
          <w:tcPr>
            <w:tcW w:type="dxa" w:w="3402"/>
          </w:tcPr>
          <w:p>
            <w:pPr>
              <w:spacing w:after="0"/>
            </w:pPr>
            <w:r>
              <w:rPr>
                <w:b w:val="0"/>
                <w:i w:val="0"/>
                <w:sz w:val="18"/>
              </w:rPr>
              <w:t>Why centre the data before PCA</w:t>
            </w:r>
          </w:p>
        </w:tc>
        <w:tc>
          <w:tcPr>
            <w:tcW w:type="dxa" w:w="1984"/>
          </w:tcPr>
          <w:p>
            <w:pPr>
              <w:spacing w:after="0"/>
              <w:jc w:val="center"/>
            </w:pPr>
            <w:r>
              <w:rPr>
                <w:b/>
                <w:i w:val="0"/>
                <w:sz w:val="18"/>
              </w:rPr>
              <w:t>B</w:t>
            </w:r>
          </w:p>
        </w:tc>
        <w:tc>
          <w:tcPr>
            <w:tcW w:type="dxa" w:w="3402"/>
          </w:tcPr>
          <w:p>
            <w:pPr>
              <w:spacing w:after="0"/>
            </w:pPr>
            <w:r>
              <w:rPr>
                <w:b w:val="0"/>
                <w:i w:val="0"/>
                <w:sz w:val="18"/>
              </w:rPr>
              <w:t>so the first PC passes through the origin (covariance measured about the mean)</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4</w:t>
            </w:r>
          </w:p>
        </w:tc>
        <w:tc>
          <w:tcPr>
            <w:tcW w:type="dxa" w:w="3402"/>
            <w:shd w:val="clear" w:color="auto" w:fill="F2F6FC"/>
            <w:tcMar>
              <w:top w:w="70" w:type="dxa"/>
              <w:bottom w:w="70" w:type="dxa"/>
              <w:left w:w="140" w:type="dxa"/>
              <w:right w:w="110" w:type="dxa"/>
            </w:tcMar>
          </w:tcPr>
          <w:p>
            <w:pPr>
              <w:spacing w:after="0"/>
            </w:pPr>
            <w:r>
              <w:rPr>
                <w:b w:val="0"/>
                <w:i w:val="0"/>
                <w:sz w:val="18"/>
              </w:rPr>
              <w:t>PCs are ordered by</w:t>
            </w:r>
          </w:p>
        </w:tc>
        <w:tc>
          <w:tcPr>
            <w:tcW w:type="dxa" w:w="1984"/>
            <w:shd w:val="clear" w:color="auto" w:fill="F2F6FC"/>
            <w:tcMar>
              <w:top w:w="70" w:type="dxa"/>
              <w:bottom w:w="70" w:type="dxa"/>
              <w:left w:w="140" w:type="dxa"/>
              <w:right w:w="110" w:type="dxa"/>
            </w:tcMar>
          </w:tcPr>
          <w:p>
            <w:pPr>
              <w:spacing w:after="0"/>
              <w:jc w:val="center"/>
            </w:pPr>
            <w:r>
              <w:rPr>
                <w:b/>
                <w:i w:val="0"/>
                <w:sz w:val="18"/>
              </w:rPr>
              <w:t>B</w:t>
            </w:r>
          </w:p>
        </w:tc>
        <w:tc>
          <w:tcPr>
            <w:tcW w:type="dxa" w:w="3402"/>
            <w:shd w:val="clear" w:color="auto" w:fill="F2F6FC"/>
            <w:tcMar>
              <w:top w:w="70" w:type="dxa"/>
              <w:bottom w:w="70" w:type="dxa"/>
              <w:left w:w="140" w:type="dxa"/>
              <w:right w:w="110" w:type="dxa"/>
            </w:tcMar>
          </w:tcPr>
          <w:p>
            <w:pPr>
              <w:spacing w:after="0"/>
            </w:pPr>
            <w:r>
              <w:rPr>
                <w:b w:val="0"/>
                <w:i w:val="0"/>
                <w:sz w:val="18"/>
              </w:rPr>
              <w:t>decreasing eigenvalues</w:t>
            </w:r>
          </w:p>
        </w:tc>
      </w:tr>
      <w:tr>
        <w:tc>
          <w:tcPr>
            <w:tcW w:type="dxa" w:w="567"/>
          </w:tcPr>
          <w:p>
            <w:pPr>
              <w:spacing w:after="0"/>
              <w:jc w:val="center"/>
            </w:pPr>
            <w:r>
              <w:rPr>
                <w:b w:val="0"/>
                <w:i w:val="0"/>
                <w:sz w:val="18"/>
              </w:rPr>
              <w:t>5</w:t>
            </w:r>
          </w:p>
        </w:tc>
        <w:tc>
          <w:tcPr>
            <w:tcW w:type="dxa" w:w="3402"/>
          </w:tcPr>
          <w:p>
            <w:pPr>
              <w:spacing w:after="0"/>
            </w:pPr>
            <w:r>
              <w:rPr>
                <w:b w:val="0"/>
                <w:i w:val="0"/>
                <w:sz w:val="18"/>
              </w:rPr>
              <w:t>Variance explained by first k PCs</w:t>
            </w:r>
          </w:p>
        </w:tc>
        <w:tc>
          <w:tcPr>
            <w:tcW w:type="dxa" w:w="1984"/>
          </w:tcPr>
          <w:p>
            <w:pPr>
              <w:spacing w:after="0"/>
            </w:pPr>
            <w:r>
              <w:rPr>
                <w:b/>
                <w:i w:val="0"/>
                <w:sz w:val="18"/>
              </w:rPr>
              <w:t>B</w:t>
            </w:r>
            <w:r>
              <w:rPr>
                <w:b w:val="0"/>
                <w:i w:val="0"/>
                <w:sz w:val="18"/>
              </w:rPr>
              <w:t xml:space="preserve"> Σ</w:t>
            </w:r>
            <w:r>
              <w:rPr>
                <w:b w:val="0"/>
                <w:i w:val="0"/>
                <w:sz w:val="18"/>
                <w:vertAlign w:val="subscript"/>
              </w:rPr>
              <w:t>i=1</w:t>
            </w:r>
            <w:r>
              <w:rPr>
                <w:b w:val="0"/>
                <w:i w:val="0"/>
                <w:sz w:val="18"/>
                <w:vertAlign w:val="superscript"/>
              </w:rPr>
              <w:t>k</w:t>
            </w:r>
            <w:r>
              <w:rPr>
                <w:b w:val="0"/>
                <w:i w:val="0"/>
                <w:sz w:val="18"/>
              </w:rPr>
              <w:t>λᵢ / Σ</w:t>
            </w:r>
            <w:r>
              <w:rPr>
                <w:b w:val="0"/>
                <w:i w:val="0"/>
                <w:sz w:val="18"/>
                <w:vertAlign w:val="subscript"/>
              </w:rPr>
              <w:t>i=1</w:t>
            </w:r>
            <w:r>
              <w:rPr>
                <w:b w:val="0"/>
                <w:i w:val="0"/>
                <w:sz w:val="18"/>
                <w:vertAlign w:val="superscript"/>
              </w:rPr>
              <w:t>p</w:t>
            </w:r>
            <w:r>
              <w:rPr>
                <w:b w:val="0"/>
                <w:i w:val="0"/>
                <w:sz w:val="18"/>
              </w:rPr>
              <w:t>λᵢ</w:t>
            </w:r>
          </w:p>
        </w:tc>
        <w:tc>
          <w:tcPr>
            <w:tcW w:type="dxa" w:w="3402"/>
          </w:tcPr>
          <w:p>
            <w:pPr>
              <w:spacing w:after="0"/>
            </w:pPr>
            <w:r>
              <w:rPr>
                <w:b w:val="0"/>
                <w:i w:val="0"/>
                <w:sz w:val="18"/>
              </w:rPr>
              <w:t>fraction of total variance</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6</w:t>
            </w:r>
          </w:p>
        </w:tc>
        <w:tc>
          <w:tcPr>
            <w:tcW w:type="dxa" w:w="3402"/>
            <w:shd w:val="clear" w:color="auto" w:fill="F2F6FC"/>
            <w:tcMar>
              <w:top w:w="70" w:type="dxa"/>
              <w:bottom w:w="70" w:type="dxa"/>
              <w:left w:w="140" w:type="dxa"/>
              <w:right w:w="110" w:type="dxa"/>
            </w:tcMar>
          </w:tcPr>
          <w:p>
            <w:pPr>
              <w:spacing w:after="0"/>
              <w:jc w:val="center"/>
            </w:pPr>
            <w:r>
              <w:rPr>
                <w:b w:val="0"/>
                <w:i w:val="0"/>
                <w:sz w:val="18"/>
              </w:rPr>
              <w:t>Rank of A equals</w:t>
            </w:r>
          </w:p>
        </w:tc>
        <w:tc>
          <w:tcPr>
            <w:tcW w:type="dxa" w:w="1984"/>
            <w:shd w:val="clear" w:color="auto" w:fill="F2F6FC"/>
            <w:tcMar>
              <w:top w:w="70" w:type="dxa"/>
              <w:bottom w:w="70" w:type="dxa"/>
              <w:left w:w="140" w:type="dxa"/>
              <w:right w:w="110" w:type="dxa"/>
            </w:tcMar>
          </w:tcPr>
          <w:p>
            <w:pPr>
              <w:spacing w:after="0"/>
              <w:jc w:val="center"/>
            </w:pPr>
            <w:r>
              <w:rPr>
                <w:b/>
                <w:i w:val="0"/>
                <w:sz w:val="18"/>
              </w:rPr>
              <w:t>B</w:t>
            </w:r>
          </w:p>
        </w:tc>
        <w:tc>
          <w:tcPr>
            <w:tcW w:type="dxa" w:w="3402"/>
            <w:shd w:val="clear" w:color="auto" w:fill="F2F6FC"/>
            <w:tcMar>
              <w:top w:w="70" w:type="dxa"/>
              <w:bottom w:w="70" w:type="dxa"/>
              <w:left w:w="140" w:type="dxa"/>
              <w:right w:w="110" w:type="dxa"/>
            </w:tcMar>
          </w:tcPr>
          <w:p>
            <w:pPr>
              <w:spacing w:after="0"/>
            </w:pPr>
            <w:r>
              <w:rPr>
                <w:b w:val="0"/>
                <w:i w:val="0"/>
                <w:sz w:val="18"/>
              </w:rPr>
              <w:t>number of non-zero singular values</w:t>
            </w:r>
          </w:p>
        </w:tc>
      </w:tr>
      <w:tr>
        <w:tc>
          <w:tcPr>
            <w:tcW w:type="dxa" w:w="567"/>
          </w:tcPr>
          <w:p>
            <w:pPr>
              <w:spacing w:after="0"/>
              <w:jc w:val="center"/>
            </w:pPr>
            <w:r>
              <w:rPr>
                <w:b w:val="0"/>
                <w:i w:val="0"/>
                <w:sz w:val="18"/>
              </w:rPr>
              <w:t>7</w:t>
            </w:r>
          </w:p>
        </w:tc>
        <w:tc>
          <w:tcPr>
            <w:tcW w:type="dxa" w:w="3402"/>
          </w:tcPr>
          <w:p>
            <w:pPr>
              <w:spacing w:after="0"/>
            </w:pPr>
            <w:r>
              <w:rPr>
                <w:b w:val="0"/>
                <w:i w:val="0"/>
                <w:sz w:val="18"/>
              </w:rPr>
              <w:t>Geometric meaning of A = UΣVᵀ</w:t>
            </w:r>
          </w:p>
        </w:tc>
        <w:tc>
          <w:tcPr>
            <w:tcW w:type="dxa" w:w="1984"/>
          </w:tcPr>
          <w:p>
            <w:pPr>
              <w:spacing w:after="0"/>
              <w:jc w:val="center"/>
            </w:pPr>
            <w:r>
              <w:rPr>
                <w:b/>
                <w:i w:val="0"/>
                <w:sz w:val="18"/>
              </w:rPr>
              <w:t>A</w:t>
            </w:r>
          </w:p>
        </w:tc>
        <w:tc>
          <w:tcPr>
            <w:tcW w:type="dxa" w:w="3402"/>
          </w:tcPr>
          <w:p>
            <w:pPr>
              <w:spacing w:after="0"/>
            </w:pPr>
            <w:r>
              <w:rPr>
                <w:b w:val="0"/>
                <w:i w:val="0"/>
                <w:sz w:val="18"/>
              </w:rPr>
              <w:t>rotation/reflection (Vᵀ), scaling (Σ), rotation/reflection (U)</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8</w:t>
            </w:r>
          </w:p>
        </w:tc>
        <w:tc>
          <w:tcPr>
            <w:tcW w:type="dxa" w:w="3402"/>
            <w:shd w:val="clear" w:color="auto" w:fill="F2F6FC"/>
            <w:tcMar>
              <w:top w:w="70" w:type="dxa"/>
              <w:bottom w:w="70" w:type="dxa"/>
              <w:left w:w="140" w:type="dxa"/>
              <w:right w:w="110" w:type="dxa"/>
            </w:tcMar>
          </w:tcPr>
          <w:p>
            <w:pPr>
              <w:spacing w:after="0"/>
            </w:pPr>
            <w:r>
              <w:rPr>
                <w:b w:val="0"/>
                <w:i w:val="0"/>
                <w:sz w:val="18"/>
              </w:rPr>
              <w:t>Main aim of a convolutional layer</w:t>
            </w:r>
          </w:p>
        </w:tc>
        <w:tc>
          <w:tcPr>
            <w:tcW w:type="dxa" w:w="1984"/>
            <w:shd w:val="clear" w:color="auto" w:fill="F2F6FC"/>
            <w:tcMar>
              <w:top w:w="70" w:type="dxa"/>
              <w:bottom w:w="70" w:type="dxa"/>
              <w:left w:w="140" w:type="dxa"/>
              <w:right w:w="110" w:type="dxa"/>
            </w:tcMar>
          </w:tcPr>
          <w:p>
            <w:pPr>
              <w:spacing w:after="0"/>
              <w:jc w:val="center"/>
            </w:pPr>
            <w:r>
              <w:rPr>
                <w:b/>
                <w:i w:val="0"/>
                <w:sz w:val="18"/>
              </w:rPr>
              <w:t>B</w:t>
            </w:r>
          </w:p>
        </w:tc>
        <w:tc>
          <w:tcPr>
            <w:tcW w:type="dxa" w:w="3402"/>
            <w:shd w:val="clear" w:color="auto" w:fill="F2F6FC"/>
            <w:tcMar>
              <w:top w:w="70" w:type="dxa"/>
              <w:bottom w:w="70" w:type="dxa"/>
              <w:left w:w="140" w:type="dxa"/>
              <w:right w:w="110" w:type="dxa"/>
            </w:tcMar>
          </w:tcPr>
          <w:p>
            <w:pPr>
              <w:spacing w:after="0"/>
            </w:pPr>
            <w:r>
              <w:rPr>
                <w:b w:val="0"/>
                <w:i w:val="0"/>
                <w:sz w:val="18"/>
              </w:rPr>
              <w:t>extract spatial features</w:t>
            </w:r>
          </w:p>
        </w:tc>
      </w:tr>
      <w:tr>
        <w:tc>
          <w:tcPr>
            <w:tcW w:type="dxa" w:w="567"/>
          </w:tcPr>
          <w:p>
            <w:pPr>
              <w:spacing w:after="0"/>
              <w:jc w:val="center"/>
            </w:pPr>
            <w:r>
              <w:rPr>
                <w:b w:val="0"/>
                <w:i w:val="0"/>
                <w:sz w:val="18"/>
              </w:rPr>
              <w:t>9</w:t>
            </w:r>
          </w:p>
        </w:tc>
        <w:tc>
          <w:tcPr>
            <w:tcW w:type="dxa" w:w="3402"/>
          </w:tcPr>
          <w:p>
            <w:pPr>
              <w:spacing w:after="0"/>
            </w:pPr>
            <w:r>
              <w:rPr>
                <w:b w:val="0"/>
                <w:i w:val="0"/>
                <w:sz w:val="18"/>
              </w:rPr>
              <w:t>Params in one 5×5×3 filter</w:t>
            </w:r>
          </w:p>
        </w:tc>
        <w:tc>
          <w:tcPr>
            <w:tcW w:type="dxa" w:w="1984"/>
          </w:tcPr>
          <w:p>
            <w:pPr>
              <w:spacing w:after="0"/>
              <w:jc w:val="center"/>
            </w:pPr>
            <w:r>
              <w:rPr>
                <w:b/>
                <w:i w:val="0"/>
                <w:sz w:val="18"/>
              </w:rPr>
              <w:t>C</w:t>
            </w:r>
            <w:r>
              <w:rPr>
                <w:b w:val="0"/>
                <w:i w:val="0"/>
                <w:sz w:val="18"/>
              </w:rPr>
              <w:t xml:space="preserve"> 76</w:t>
            </w:r>
          </w:p>
        </w:tc>
        <w:tc>
          <w:tcPr>
            <w:tcW w:type="dxa" w:w="3402"/>
          </w:tcPr>
          <w:p>
            <w:pPr>
              <w:spacing w:after="0"/>
            </w:pPr>
            <w:r>
              <w:rPr>
                <w:b w:val="0"/>
                <w:i w:val="0"/>
                <w:sz w:val="18"/>
              </w:rPr>
              <w:t>5·5·3 weights + 1 bias</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10</w:t>
            </w:r>
          </w:p>
        </w:tc>
        <w:tc>
          <w:tcPr>
            <w:tcW w:type="dxa" w:w="3402"/>
            <w:shd w:val="clear" w:color="auto" w:fill="F2F6FC"/>
            <w:tcMar>
              <w:top w:w="70" w:type="dxa"/>
              <w:bottom w:w="70" w:type="dxa"/>
              <w:left w:w="140" w:type="dxa"/>
              <w:right w:w="110" w:type="dxa"/>
            </w:tcMar>
          </w:tcPr>
          <w:p>
            <w:pPr>
              <w:spacing w:after="0"/>
              <w:jc w:val="center"/>
            </w:pPr>
            <w:r>
              <w:rPr>
                <w:b w:val="0"/>
                <w:i w:val="0"/>
                <w:sz w:val="18"/>
              </w:rPr>
              <w:t>Stride 1 → 2</w:t>
            </w:r>
          </w:p>
        </w:tc>
        <w:tc>
          <w:tcPr>
            <w:tcW w:type="dxa" w:w="1984"/>
            <w:shd w:val="clear" w:color="auto" w:fill="F2F6FC"/>
            <w:tcMar>
              <w:top w:w="70" w:type="dxa"/>
              <w:bottom w:w="70" w:type="dxa"/>
              <w:left w:w="140" w:type="dxa"/>
              <w:right w:w="110" w:type="dxa"/>
            </w:tcMar>
          </w:tcPr>
          <w:p>
            <w:pPr>
              <w:spacing w:after="0"/>
              <w:jc w:val="center"/>
            </w:pPr>
            <w:r>
              <w:rPr>
                <w:b/>
                <w:i w:val="0"/>
                <w:sz w:val="18"/>
              </w:rPr>
              <w:t>C</w:t>
            </w:r>
          </w:p>
        </w:tc>
        <w:tc>
          <w:tcPr>
            <w:tcW w:type="dxa" w:w="3402"/>
            <w:shd w:val="clear" w:color="auto" w:fill="F2F6FC"/>
            <w:tcMar>
              <w:top w:w="70" w:type="dxa"/>
              <w:bottom w:w="70" w:type="dxa"/>
              <w:left w:w="140" w:type="dxa"/>
              <w:right w:w="110" w:type="dxa"/>
            </w:tcMar>
          </w:tcPr>
          <w:p>
            <w:pPr>
              <w:spacing w:after="0"/>
            </w:pPr>
            <w:r>
              <w:rPr>
                <w:b w:val="0"/>
                <w:i w:val="0"/>
                <w:sz w:val="18"/>
              </w:rPr>
              <w:t>output feature map gets smaller (≈ halves)</w:t>
            </w:r>
          </w:p>
        </w:tc>
      </w:tr>
      <w:tr>
        <w:tc>
          <w:tcPr>
            <w:tcW w:type="dxa" w:w="567"/>
          </w:tcPr>
          <w:p>
            <w:pPr>
              <w:spacing w:after="0"/>
              <w:jc w:val="center"/>
            </w:pPr>
            <w:r>
              <w:rPr>
                <w:b w:val="0"/>
                <w:i w:val="0"/>
                <w:sz w:val="18"/>
              </w:rPr>
              <w:t>11</w:t>
            </w:r>
          </w:p>
        </w:tc>
        <w:tc>
          <w:tcPr>
            <w:tcW w:type="dxa" w:w="3402"/>
          </w:tcPr>
          <w:p>
            <w:pPr>
              <w:spacing w:after="0"/>
              <w:jc w:val="center"/>
            </w:pPr>
            <w:r>
              <w:rPr>
                <w:b w:val="0"/>
                <w:i w:val="0"/>
                <w:sz w:val="18"/>
              </w:rPr>
              <w:t>Why zero padding</w:t>
            </w:r>
          </w:p>
        </w:tc>
        <w:tc>
          <w:tcPr>
            <w:tcW w:type="dxa" w:w="1984"/>
          </w:tcPr>
          <w:p>
            <w:pPr>
              <w:spacing w:after="0"/>
              <w:jc w:val="center"/>
            </w:pPr>
            <w:r>
              <w:rPr>
                <w:b/>
                <w:i w:val="0"/>
                <w:sz w:val="18"/>
              </w:rPr>
              <w:t>B</w:t>
            </w:r>
          </w:p>
        </w:tc>
        <w:tc>
          <w:tcPr>
            <w:tcW w:type="dxa" w:w="3402"/>
          </w:tcPr>
          <w:p>
            <w:pPr>
              <w:spacing w:after="0"/>
            </w:pPr>
            <w:r>
              <w:rPr>
                <w:b w:val="0"/>
                <w:i w:val="0"/>
                <w:sz w:val="18"/>
              </w:rPr>
              <w:t>to control the spatial size of the output</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12</w:t>
            </w:r>
          </w:p>
        </w:tc>
        <w:tc>
          <w:tcPr>
            <w:tcW w:type="dxa" w:w="3402"/>
            <w:shd w:val="clear" w:color="auto" w:fill="F2F6FC"/>
            <w:tcMar>
              <w:top w:w="70" w:type="dxa"/>
              <w:bottom w:w="70" w:type="dxa"/>
              <w:left w:w="140" w:type="dxa"/>
              <w:right w:w="110" w:type="dxa"/>
            </w:tcMar>
          </w:tcPr>
          <w:p>
            <w:pPr>
              <w:spacing w:after="0"/>
            </w:pPr>
            <w:r>
              <w:rPr>
                <w:b w:val="0"/>
                <w:i w:val="0"/>
                <w:sz w:val="18"/>
              </w:rPr>
              <w:t>4 filters → output channels</w:t>
            </w:r>
          </w:p>
        </w:tc>
        <w:tc>
          <w:tcPr>
            <w:tcW w:type="dxa" w:w="1984"/>
            <w:shd w:val="clear" w:color="auto" w:fill="F2F6FC"/>
            <w:tcMar>
              <w:top w:w="70" w:type="dxa"/>
              <w:bottom w:w="70" w:type="dxa"/>
              <w:left w:w="140" w:type="dxa"/>
              <w:right w:w="110" w:type="dxa"/>
            </w:tcMar>
          </w:tcPr>
          <w:p>
            <w:pPr>
              <w:spacing w:after="0"/>
              <w:jc w:val="center"/>
            </w:pPr>
            <w:r>
              <w:rPr>
                <w:b/>
                <w:i w:val="0"/>
                <w:sz w:val="18"/>
              </w:rPr>
              <w:t>B</w:t>
            </w:r>
            <w:r>
              <w:rPr>
                <w:b w:val="0"/>
                <w:i w:val="0"/>
                <w:sz w:val="18"/>
              </w:rPr>
              <w:t xml:space="preserve"> 4</w:t>
            </w:r>
          </w:p>
        </w:tc>
        <w:tc>
          <w:tcPr>
            <w:tcW w:type="dxa" w:w="3402"/>
            <w:shd w:val="clear" w:color="auto" w:fill="F2F6FC"/>
            <w:tcMar>
              <w:top w:w="70" w:type="dxa"/>
              <w:bottom w:w="70" w:type="dxa"/>
              <w:left w:w="140" w:type="dxa"/>
              <w:right w:w="110" w:type="dxa"/>
            </w:tcMar>
          </w:tcPr>
          <w:p>
            <w:pPr>
              <w:spacing w:after="0"/>
            </w:pPr>
            <w:r>
              <w:rPr>
                <w:b w:val="0"/>
                <w:i w:val="0"/>
                <w:sz w:val="18"/>
              </w:rPr>
              <w:t>one channel per filter</w:t>
            </w:r>
          </w:p>
        </w:tc>
      </w:tr>
      <w:tr>
        <w:tc>
          <w:tcPr>
            <w:tcW w:type="dxa" w:w="567"/>
          </w:tcPr>
          <w:p>
            <w:pPr>
              <w:spacing w:after="0"/>
              <w:jc w:val="center"/>
            </w:pPr>
            <w:r>
              <w:rPr>
                <w:b w:val="0"/>
                <w:i w:val="0"/>
                <w:sz w:val="18"/>
              </w:rPr>
              <w:t>13</w:t>
            </w:r>
          </w:p>
        </w:tc>
        <w:tc>
          <w:tcPr>
            <w:tcW w:type="dxa" w:w="3402"/>
          </w:tcPr>
          <w:p>
            <w:pPr>
              <w:spacing w:after="0"/>
            </w:pPr>
            <w:r>
              <w:rPr>
                <w:b w:val="0"/>
                <w:i w:val="0"/>
                <w:sz w:val="18"/>
              </w:rPr>
              <w:t>Feed-forward network</w:t>
            </w:r>
          </w:p>
        </w:tc>
        <w:tc>
          <w:tcPr>
            <w:tcW w:type="dxa" w:w="1984"/>
          </w:tcPr>
          <w:p>
            <w:pPr>
              <w:spacing w:after="0"/>
              <w:jc w:val="center"/>
            </w:pPr>
            <w:r>
              <w:rPr>
                <w:b/>
                <w:i w:val="0"/>
                <w:sz w:val="18"/>
              </w:rPr>
              <w:t>C</w:t>
            </w:r>
          </w:p>
        </w:tc>
        <w:tc>
          <w:tcPr>
            <w:tcW w:type="dxa" w:w="3402"/>
          </w:tcPr>
          <w:p>
            <w:pPr>
              <w:spacing w:after="0"/>
            </w:pPr>
            <w:r>
              <w:rPr>
                <w:b w:val="0"/>
                <w:i w:val="0"/>
                <w:sz w:val="18"/>
              </w:rPr>
              <w:t>information flows only input → output (no cycles)</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14</w:t>
            </w:r>
          </w:p>
        </w:tc>
        <w:tc>
          <w:tcPr>
            <w:tcW w:type="dxa" w:w="3402"/>
            <w:shd w:val="clear" w:color="auto" w:fill="F2F6FC"/>
            <w:tcMar>
              <w:top w:w="70" w:type="dxa"/>
              <w:bottom w:w="70" w:type="dxa"/>
              <w:left w:w="140" w:type="dxa"/>
              <w:right w:w="110" w:type="dxa"/>
            </w:tcMar>
          </w:tcPr>
          <w:p>
            <w:pPr>
              <w:spacing w:after="0"/>
            </w:pPr>
            <w:r>
              <w:rPr>
                <w:b w:val="0"/>
                <w:i w:val="0"/>
                <w:sz w:val="18"/>
              </w:rPr>
              <w:t>Purpose of activation function</w:t>
            </w:r>
          </w:p>
        </w:tc>
        <w:tc>
          <w:tcPr>
            <w:tcW w:type="dxa" w:w="1984"/>
            <w:shd w:val="clear" w:color="auto" w:fill="F2F6FC"/>
            <w:tcMar>
              <w:top w:w="70" w:type="dxa"/>
              <w:bottom w:w="70" w:type="dxa"/>
              <w:left w:w="140" w:type="dxa"/>
              <w:right w:w="110" w:type="dxa"/>
            </w:tcMar>
          </w:tcPr>
          <w:p>
            <w:pPr>
              <w:spacing w:after="0"/>
              <w:jc w:val="center"/>
            </w:pPr>
            <w:r>
              <w:rPr>
                <w:b/>
                <w:i w:val="0"/>
                <w:sz w:val="18"/>
              </w:rPr>
              <w:t>B</w:t>
            </w:r>
          </w:p>
        </w:tc>
        <w:tc>
          <w:tcPr>
            <w:tcW w:type="dxa" w:w="3402"/>
            <w:shd w:val="clear" w:color="auto" w:fill="F2F6FC"/>
            <w:tcMar>
              <w:top w:w="70" w:type="dxa"/>
              <w:bottom w:w="70" w:type="dxa"/>
              <w:left w:w="140" w:type="dxa"/>
              <w:right w:w="110" w:type="dxa"/>
            </w:tcMar>
          </w:tcPr>
          <w:p>
            <w:pPr>
              <w:spacing w:after="0"/>
            </w:pPr>
            <w:r>
              <w:rPr>
                <w:b w:val="0"/>
                <w:i w:val="0"/>
                <w:sz w:val="18"/>
              </w:rPr>
              <w:t>introduce non-linearity</w:t>
            </w:r>
          </w:p>
        </w:tc>
      </w:tr>
      <w:tr>
        <w:tc>
          <w:tcPr>
            <w:tcW w:type="dxa" w:w="567"/>
          </w:tcPr>
          <w:p>
            <w:pPr>
              <w:spacing w:after="0"/>
              <w:jc w:val="center"/>
            </w:pPr>
            <w:r>
              <w:rPr>
                <w:b w:val="0"/>
                <w:i w:val="0"/>
                <w:sz w:val="18"/>
              </w:rPr>
              <w:t>15</w:t>
            </w:r>
          </w:p>
        </w:tc>
        <w:tc>
          <w:tcPr>
            <w:tcW w:type="dxa" w:w="3402"/>
          </w:tcPr>
          <w:p>
            <w:pPr>
              <w:spacing w:after="0"/>
            </w:pPr>
            <w:r>
              <w:rPr>
                <w:b w:val="0"/>
                <w:i w:val="0"/>
                <w:sz w:val="18"/>
              </w:rPr>
              <w:t>Backpropagation is used for</w:t>
            </w:r>
          </w:p>
        </w:tc>
        <w:tc>
          <w:tcPr>
            <w:tcW w:type="dxa" w:w="1984"/>
          </w:tcPr>
          <w:p>
            <w:pPr>
              <w:spacing w:after="0"/>
              <w:jc w:val="center"/>
            </w:pPr>
            <w:r>
              <w:rPr>
                <w:b/>
                <w:i w:val="0"/>
                <w:sz w:val="18"/>
              </w:rPr>
              <w:t>C</w:t>
            </w:r>
          </w:p>
        </w:tc>
        <w:tc>
          <w:tcPr>
            <w:tcW w:type="dxa" w:w="3402"/>
          </w:tcPr>
          <w:p>
            <w:pPr>
              <w:spacing w:after="0"/>
            </w:pPr>
            <w:r>
              <w:rPr>
                <w:b w:val="0"/>
                <w:i w:val="0"/>
                <w:sz w:val="18"/>
              </w:rPr>
              <w:t>updating weights using the gradient of the loss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1-A, 2-B, 3-B, 4-B, 5-B, 6-B, 7-A, 8-B, 9-C, 10-C, 11-B, 12-B, 13-C, 14-B, 15-C</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Q9: never forget the +1 bias; the 32×32 input size does NOT affect parameter count.</w:t>
            </w:r>
          </w:p>
          <w:p>
            <w:pPr>
              <w:pStyle w:val="ListBullet"/>
              <w:spacing w:after="40"/>
            </w:pPr>
            <w:r>
              <w:rPr>
                <w:b w:val="0"/>
                <w:i w:val="0"/>
              </w:rPr>
              <w:t>Q6: rank ≠ number of rows or of non-zero entries.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Q9 with 10 filters → 760 parameters; with a 3×3×64 filter → 577 per filter.</w:t>
            </w:r>
          </w:p>
          <w:p>
            <w:pPr>
              <w:pStyle w:val="ListBullet"/>
              <w:spacing w:after="40"/>
            </w:pPr>
            <w:r>
              <w:rPr>
                <w:b w:val="0"/>
                <w:i w:val="0"/>
              </w:rPr>
              <w:t>Q5 with numbers: λ = 5, 3, 2 → first PC explains 50%.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How many parameters in a conv layer with 16 filters of size 3×3 on a 64×64×8 input? </w:t>
            </w:r>
            <w:r>
              <w:rPr>
                <w:b w:val="0"/>
                <w:i/>
              </w:rPr>
              <w:t>(16·(3·3·8 + 1) = 1,168.)</w:t>
            </w:r>
          </w:p>
        </w:tc>
      </w:tr>
    </w:tbl>
    <w:p>
      <w:pPr>
        <w:spacing w:after="0"/>
      </w:pPr>
    </w:p>
    <w:p>
      <w:pPr>
        <w:pStyle w:val="Heading1"/>
        <w:pageBreakBefore/>
      </w:pPr>
      <w:r>
        <w:t>Class Test II — Autumn 2025</w:t>
      </w:r>
    </w:p>
    <w:p>
      <w:r>
        <w:rPr>
          <w:b w:val="0"/>
          <w:i/>
          <w:color w:val="555555"/>
          <w:sz w:val="19"/>
        </w:rPr>
        <w:t>Section A • 15 questions × 2 marks</w:t>
      </w: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II (Autumn 2025) — Section A, Q1 to Q15 (in paper order)   [15 × 2]</w:t>
            </w:r>
          </w:p>
          <w:p>
            <w:pPr>
              <w:spacing w:after="40"/>
            </w:pPr>
            <w:r>
              <w:rPr>
                <w:b w:val="0"/>
                <w:i w:val="0"/>
                <w:color w:val="FFFFFF"/>
              </w:rPr>
              <w:t>15 MCQs (2 marks each) on PCA, SVD, CNN and neural networks. Data for Q3–Q4: X = [[4, 2, 5, 1], [1, 3, 4, 0]] (points (4,1), (2,3), (5,4), (1,0)). Q10 figure: W₁×H₁×9 input → conv F = 8, S = 2, P = 2 → 63×63×16. Q12 figure: Network A = 100 → 100 units; Network B = 100 → 10 → 100.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Numeric ones: Q3/Q4 (compute the covariance and eigenvalues), Q10 (invert the output-size formula), Q12 (count parameters). The rest are definitions.</w:t>
            </w:r>
          </w:p>
        </w:tc>
      </w:tr>
    </w:tbl>
    <w:p>
      <w:pPr>
        <w:spacing w:after="0"/>
      </w:pPr>
    </w:p>
    <w:p>
      <w:r>
        <w:rPr>
          <w:b/>
          <w:i w:val="0"/>
          <w:color w:val="1F3864"/>
        </w:rPr>
        <w:t>Solution — step by step</w:t>
      </w:r>
    </w:p>
    <w:p>
      <w:r>
        <w:rPr>
          <w:b/>
          <w:i w:val="0"/>
        </w:rPr>
        <w:t>Q3/Q4 working:</w:t>
      </w:r>
      <w:r>
        <w:rPr>
          <w:b w:val="0"/>
          <w:i w:val="0"/>
        </w:rPr>
        <w:t xml:space="preserve"> mean (3, 2); centred points (1,−1), (−1,1), (2,2), (−2,−2); covariance (÷4) = [[2.5, 1.5], [1.5, 2.5]] → eigenvalues 4 (direction (1,1)/√2) and 1 (direction (1,−1)/√2). PC1 explains 4/5 = 80% → unexplained = 20%.</w:t>
      </w:r>
    </w:p>
    <w:p>
      <w:r>
        <w:rPr>
          <w:b/>
          <w:i w:val="0"/>
        </w:rPr>
        <w:t>Q10 working:</w:t>
      </w:r>
      <w:r>
        <w:rPr>
          <w:b w:val="0"/>
          <w:i w:val="0"/>
        </w:rPr>
        <w:t xml:space="preserve"> (W₁ − 8 + 2·2)/2 + 1 = 63 ⇒ W₁ − 4 = 124 ⇒ W₁ = H₁ = 128; parameters = (8·8·9 + 1)·16 = 577·16 = 9,232.</w:t>
      </w:r>
    </w:p>
    <w:p>
      <w:r>
        <w:rPr>
          <w:b/>
          <w:i w:val="0"/>
        </w:rPr>
        <w:t>Q12 working:</w:t>
      </w:r>
      <w:r>
        <w:rPr>
          <w:b w:val="0"/>
          <w:i w:val="0"/>
        </w:rPr>
        <w:t xml:space="preserve"> A: 100·100 + 100 = 10,100 parameters; B: (100·10 + 10) + (10·100 + 100) = 2,110. B has a 10-unit bottleneck → A is more prone to overfitting; statement (II) is false.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1F3864"/>
            <w:tcMar>
              <w:top w:w="70" w:type="dxa"/>
              <w:bottom w:w="70" w:type="dxa"/>
              <w:left w:w="140" w:type="dxa"/>
              <w:right w:w="110" w:type="dxa"/>
            </w:tcMar>
          </w:tcPr>
          <w:p>
            <w:pPr>
              <w:jc w:val="center"/>
            </w:pPr>
            <w:r>
              <w:rPr>
                <w:b/>
                <w:i w:val="0"/>
                <w:color w:val="FFFFFF"/>
                <w:sz w:val="18"/>
              </w:rPr>
              <w:t>Q</w:t>
            </w:r>
          </w:p>
        </w:tc>
        <w:tc>
          <w:tcPr>
            <w:tcW w:type="dxa" w:w="3402"/>
            <w:shd w:val="clear" w:color="auto" w:fill="1F3864"/>
            <w:tcMar>
              <w:top w:w="70" w:type="dxa"/>
              <w:bottom w:w="70" w:type="dxa"/>
              <w:left w:w="140" w:type="dxa"/>
              <w:right w:w="110" w:type="dxa"/>
            </w:tcMar>
          </w:tcPr>
          <w:p>
            <w:pPr>
              <w:jc w:val="center"/>
            </w:pPr>
            <w:r>
              <w:rPr>
                <w:b/>
                <w:i w:val="0"/>
                <w:color w:val="FFFFFF"/>
                <w:sz w:val="18"/>
              </w:rPr>
              <w:t>Question (short)</w:t>
            </w:r>
          </w:p>
        </w:tc>
        <w:tc>
          <w:tcPr>
            <w:tcW w:type="dxa" w:w="2154"/>
            <w:shd w:val="clear" w:color="auto" w:fill="1F3864"/>
            <w:tcMar>
              <w:top w:w="70" w:type="dxa"/>
              <w:bottom w:w="70" w:type="dxa"/>
              <w:left w:w="140" w:type="dxa"/>
              <w:right w:w="110" w:type="dxa"/>
            </w:tcMar>
          </w:tcPr>
          <w:p>
            <w:pPr>
              <w:jc w:val="center"/>
            </w:pPr>
            <w:r>
              <w:rPr>
                <w:b/>
                <w:i w:val="0"/>
                <w:color w:val="FFFFFF"/>
                <w:sz w:val="18"/>
              </w:rPr>
              <w:t>Answer</w:t>
            </w:r>
          </w:p>
        </w:tc>
        <w:tc>
          <w:tcPr>
            <w:tcW w:type="dxa" w:w="3231"/>
            <w:shd w:val="clear" w:color="auto" w:fill="1F3864"/>
            <w:tcMar>
              <w:top w:w="70" w:type="dxa"/>
              <w:bottom w:w="70" w:type="dxa"/>
              <w:left w:w="140" w:type="dxa"/>
              <w:right w:w="110" w:type="dxa"/>
            </w:tcMar>
          </w:tcPr>
          <w:p>
            <w:pPr>
              <w:jc w:val="center"/>
            </w:pPr>
            <w:r>
              <w:rPr>
                <w:b/>
                <w:i w:val="0"/>
                <w:color w:val="FFFFFF"/>
                <w:sz w:val="18"/>
              </w:rPr>
              <w:t>Why</w:t>
            </w:r>
          </w:p>
        </w:tc>
      </w:tr>
      <w:tr>
        <w:tc>
          <w:tcPr>
            <w:tcW w:type="dxa" w:w="567"/>
          </w:tcPr>
          <w:p>
            <w:pPr>
              <w:spacing w:after="0"/>
              <w:jc w:val="center"/>
            </w:pPr>
            <w:r>
              <w:rPr>
                <w:b w:val="0"/>
                <w:i w:val="0"/>
                <w:sz w:val="18"/>
              </w:rPr>
              <w:t>1</w:t>
            </w:r>
          </w:p>
        </w:tc>
        <w:tc>
          <w:tcPr>
            <w:tcW w:type="dxa" w:w="3402"/>
          </w:tcPr>
          <w:p>
            <w:pPr>
              <w:spacing w:after="0"/>
            </w:pPr>
            <w:r>
              <w:rPr>
                <w:b w:val="0"/>
                <w:i w:val="0"/>
                <w:sz w:val="18"/>
              </w:rPr>
              <w:t>PCA twice (d → j → k) vs directly d → k</w:t>
            </w:r>
          </w:p>
        </w:tc>
        <w:tc>
          <w:tcPr>
            <w:tcW w:type="dxa" w:w="2154"/>
          </w:tcPr>
          <w:p>
            <w:pPr>
              <w:spacing w:after="0"/>
              <w:jc w:val="center"/>
            </w:pPr>
            <w:r>
              <w:rPr>
                <w:b/>
                <w:i w:val="0"/>
                <w:sz w:val="18"/>
              </w:rPr>
              <w:t>A</w:t>
            </w:r>
            <w:r>
              <w:rPr>
                <w:b w:val="0"/>
                <w:i w:val="0"/>
                <w:sz w:val="18"/>
              </w:rPr>
              <w:t xml:space="preserve"> equal sets</w:t>
            </w:r>
          </w:p>
        </w:tc>
        <w:tc>
          <w:tcPr>
            <w:tcW w:type="dxa" w:w="3231"/>
          </w:tcPr>
          <w:p>
            <w:pPr>
              <w:spacing w:after="0"/>
            </w:pPr>
            <w:r>
              <w:rPr>
                <w:b w:val="0"/>
                <w:i w:val="0"/>
                <w:sz w:val="18"/>
              </w:rPr>
              <w:t>top-k PCs of the top-j projection are the top-k PCs</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2</w:t>
            </w:r>
          </w:p>
        </w:tc>
        <w:tc>
          <w:tcPr>
            <w:tcW w:type="dxa" w:w="3402"/>
            <w:shd w:val="clear" w:color="auto" w:fill="F2F6FC"/>
            <w:tcMar>
              <w:top w:w="70" w:type="dxa"/>
              <w:bottom w:w="70" w:type="dxa"/>
              <w:left w:w="140" w:type="dxa"/>
              <w:right w:w="110" w:type="dxa"/>
            </w:tcMar>
          </w:tcPr>
          <w:p>
            <w:pPr>
              <w:spacing w:after="0"/>
            </w:pPr>
            <w:r>
              <w:rPr>
                <w:b w:val="0"/>
                <w:i w:val="0"/>
                <w:sz w:val="18"/>
              </w:rPr>
              <w:t>Rigid rotation of all data before PCA</w:t>
            </w:r>
          </w:p>
        </w:tc>
        <w:tc>
          <w:tcPr>
            <w:tcW w:type="dxa" w:w="2154"/>
            <w:shd w:val="clear" w:color="auto" w:fill="F2F6FC"/>
            <w:tcMar>
              <w:top w:w="70" w:type="dxa"/>
              <w:bottom w:w="70" w:type="dxa"/>
              <w:left w:w="140" w:type="dxa"/>
              <w:right w:w="110" w:type="dxa"/>
            </w:tcMar>
          </w:tcPr>
          <w:p>
            <w:pPr>
              <w:spacing w:after="0"/>
            </w:pPr>
            <w:r>
              <w:rPr>
                <w:b/>
                <w:i w:val="0"/>
                <w:sz w:val="18"/>
              </w:rPr>
              <w:t>B</w:t>
            </w:r>
            <w:r>
              <w:rPr>
                <w:b w:val="0"/>
                <w:i w:val="0"/>
                <w:sz w:val="18"/>
              </w:rPr>
              <w:t xml:space="preserve"> eigenvalues unchanged</w:t>
            </w:r>
          </w:p>
        </w:tc>
        <w:tc>
          <w:tcPr>
            <w:tcW w:type="dxa" w:w="3231"/>
            <w:shd w:val="clear" w:color="auto" w:fill="F2F6FC"/>
            <w:tcMar>
              <w:top w:w="70" w:type="dxa"/>
              <w:bottom w:w="70" w:type="dxa"/>
              <w:left w:w="140" w:type="dxa"/>
              <w:right w:w="110" w:type="dxa"/>
            </w:tcMar>
          </w:tcPr>
          <w:p>
            <w:pPr>
              <w:spacing w:after="0"/>
            </w:pPr>
            <w:r>
              <w:rPr>
                <w:b w:val="0"/>
                <w:i w:val="0"/>
                <w:sz w:val="18"/>
              </w:rPr>
              <w:t>variance is rotation-invariant; PC directions rotate</w:t>
            </w:r>
          </w:p>
        </w:tc>
      </w:tr>
      <w:tr>
        <w:tc>
          <w:tcPr>
            <w:tcW w:type="dxa" w:w="567"/>
          </w:tcPr>
          <w:p>
            <w:pPr>
              <w:spacing w:after="0"/>
              <w:jc w:val="center"/>
            </w:pPr>
            <w:r>
              <w:rPr>
                <w:b w:val="0"/>
                <w:i w:val="0"/>
                <w:sz w:val="18"/>
              </w:rPr>
              <w:t>3</w:t>
            </w:r>
          </w:p>
        </w:tc>
        <w:tc>
          <w:tcPr>
            <w:tcW w:type="dxa" w:w="3402"/>
          </w:tcPr>
          <w:p>
            <w:pPr>
              <w:spacing w:after="0"/>
            </w:pPr>
            <w:r>
              <w:rPr>
                <w:b w:val="0"/>
                <w:i w:val="0"/>
                <w:sz w:val="18"/>
              </w:rPr>
              <w:t>Best 1-D unit direction for X</w:t>
            </w:r>
          </w:p>
        </w:tc>
        <w:tc>
          <w:tcPr>
            <w:tcW w:type="dxa" w:w="2154"/>
          </w:tcPr>
          <w:p>
            <w:pPr>
              <w:spacing w:after="0"/>
            </w:pPr>
            <w:r>
              <w:rPr>
                <w:b/>
                <w:i w:val="0"/>
                <w:sz w:val="18"/>
              </w:rPr>
              <w:t>B</w:t>
            </w:r>
            <w:r>
              <w:rPr>
                <w:b w:val="0"/>
                <w:i w:val="0"/>
                <w:sz w:val="18"/>
              </w:rPr>
              <w:t xml:space="preserve"> (1/√2, 1/√2)</w:t>
            </w:r>
          </w:p>
        </w:tc>
        <w:tc>
          <w:tcPr>
            <w:tcW w:type="dxa" w:w="3231"/>
          </w:tcPr>
          <w:p>
            <w:pPr>
              <w:spacing w:after="0"/>
            </w:pPr>
            <w:r>
              <w:rPr>
                <w:b w:val="0"/>
                <w:i w:val="0"/>
                <w:sz w:val="18"/>
              </w:rPr>
              <w:t>eigenvector of the largest eigenvalue (4)</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4</w:t>
            </w:r>
          </w:p>
        </w:tc>
        <w:tc>
          <w:tcPr>
            <w:tcW w:type="dxa" w:w="3402"/>
            <w:shd w:val="clear" w:color="auto" w:fill="F2F6FC"/>
            <w:tcMar>
              <w:top w:w="70" w:type="dxa"/>
              <w:bottom w:w="70" w:type="dxa"/>
              <w:left w:w="140" w:type="dxa"/>
              <w:right w:w="110" w:type="dxa"/>
            </w:tcMar>
          </w:tcPr>
          <w:p>
            <w:pPr>
              <w:spacing w:after="0"/>
            </w:pPr>
            <w:r>
              <w:rPr>
                <w:b w:val="0"/>
                <w:i w:val="0"/>
                <w:sz w:val="18"/>
              </w:rPr>
              <w:t>% variance NOT explained by PC1</w:t>
            </w:r>
          </w:p>
        </w:tc>
        <w:tc>
          <w:tcPr>
            <w:tcW w:type="dxa" w:w="2154"/>
            <w:shd w:val="clear" w:color="auto" w:fill="F2F6FC"/>
            <w:tcMar>
              <w:top w:w="70" w:type="dxa"/>
              <w:bottom w:w="70" w:type="dxa"/>
              <w:left w:w="140" w:type="dxa"/>
              <w:right w:w="110" w:type="dxa"/>
            </w:tcMar>
          </w:tcPr>
          <w:p>
            <w:pPr>
              <w:spacing w:after="0"/>
              <w:jc w:val="center"/>
            </w:pPr>
            <w:r>
              <w:rPr>
                <w:b/>
                <w:i w:val="0"/>
                <w:sz w:val="18"/>
              </w:rPr>
              <w:t>D</w:t>
            </w:r>
            <w:r>
              <w:rPr>
                <w:b w:val="0"/>
                <w:i w:val="0"/>
                <w:sz w:val="18"/>
              </w:rPr>
              <w:t xml:space="preserve"> 20%</w:t>
            </w:r>
          </w:p>
        </w:tc>
        <w:tc>
          <w:tcPr>
            <w:tcW w:type="dxa" w:w="3231"/>
            <w:shd w:val="clear" w:color="auto" w:fill="F2F6FC"/>
            <w:tcMar>
              <w:top w:w="70" w:type="dxa"/>
              <w:bottom w:w="70" w:type="dxa"/>
              <w:left w:w="140" w:type="dxa"/>
              <w:right w:w="110" w:type="dxa"/>
            </w:tcMar>
          </w:tcPr>
          <w:p>
            <w:pPr>
              <w:spacing w:after="0"/>
              <w:jc w:val="center"/>
            </w:pPr>
            <w:r>
              <w:rPr>
                <w:b w:val="0"/>
                <w:i w:val="0"/>
                <w:sz w:val="18"/>
              </w:rPr>
              <w:t>1/(4+1)</w:t>
            </w:r>
          </w:p>
        </w:tc>
      </w:tr>
      <w:tr>
        <w:tc>
          <w:tcPr>
            <w:tcW w:type="dxa" w:w="567"/>
          </w:tcPr>
          <w:p>
            <w:pPr>
              <w:spacing w:after="0"/>
              <w:jc w:val="center"/>
            </w:pPr>
            <w:r>
              <w:rPr>
                <w:b w:val="0"/>
                <w:i w:val="0"/>
                <w:sz w:val="18"/>
              </w:rPr>
              <w:t>5</w:t>
            </w:r>
          </w:p>
        </w:tc>
        <w:tc>
          <w:tcPr>
            <w:tcW w:type="dxa" w:w="3402"/>
          </w:tcPr>
          <w:p>
            <w:pPr>
              <w:spacing w:after="0"/>
            </w:pPr>
            <w:r>
              <w:rPr>
                <w:b w:val="0"/>
                <w:i w:val="0"/>
                <w:sz w:val="18"/>
              </w:rPr>
              <w:t>SVD C = UΣVᵀ, C is m×n</w:t>
            </w:r>
          </w:p>
        </w:tc>
        <w:tc>
          <w:tcPr>
            <w:tcW w:type="dxa" w:w="2154"/>
          </w:tcPr>
          <w:p>
            <w:pPr>
              <w:spacing w:after="0"/>
              <w:jc w:val="center"/>
            </w:pPr>
            <w:r>
              <w:rPr>
                <w:b/>
                <w:i w:val="0"/>
                <w:sz w:val="18"/>
              </w:rPr>
              <w:t>A</w:t>
            </w:r>
          </w:p>
        </w:tc>
        <w:tc>
          <w:tcPr>
            <w:tcW w:type="dxa" w:w="3231"/>
          </w:tcPr>
          <w:p>
            <w:pPr>
              <w:spacing w:after="0"/>
            </w:pPr>
            <w:r>
              <w:rPr>
                <w:b w:val="0"/>
                <w:i w:val="0"/>
                <w:sz w:val="18"/>
              </w:rPr>
              <w:t>U is m×m, columns = eigenvectors of CCᵀ</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6</w:t>
            </w:r>
          </w:p>
        </w:tc>
        <w:tc>
          <w:tcPr>
            <w:tcW w:type="dxa" w:w="3402"/>
            <w:shd w:val="clear" w:color="auto" w:fill="F2F6FC"/>
            <w:tcMar>
              <w:top w:w="70" w:type="dxa"/>
              <w:bottom w:w="70" w:type="dxa"/>
              <w:left w:w="140" w:type="dxa"/>
              <w:right w:w="110" w:type="dxa"/>
            </w:tcMar>
          </w:tcPr>
          <w:p>
            <w:pPr>
              <w:spacing w:after="0"/>
            </w:pPr>
            <w:r>
              <w:rPr>
                <w:b w:val="0"/>
                <w:i w:val="0"/>
                <w:sz w:val="18"/>
              </w:rPr>
              <w:t>PCA primarily aims to</w:t>
            </w:r>
          </w:p>
        </w:tc>
        <w:tc>
          <w:tcPr>
            <w:tcW w:type="dxa" w:w="2154"/>
            <w:shd w:val="clear" w:color="auto" w:fill="F2F6FC"/>
            <w:tcMar>
              <w:top w:w="70" w:type="dxa"/>
              <w:bottom w:w="70" w:type="dxa"/>
              <w:left w:w="140" w:type="dxa"/>
              <w:right w:w="110" w:type="dxa"/>
            </w:tcMar>
          </w:tcPr>
          <w:p>
            <w:pPr>
              <w:spacing w:after="0"/>
              <w:jc w:val="center"/>
            </w:pPr>
            <w:r>
              <w:rPr>
                <w:b/>
                <w:i w:val="0"/>
                <w:sz w:val="18"/>
              </w:rPr>
              <w:t>A</w:t>
            </w:r>
          </w:p>
        </w:tc>
        <w:tc>
          <w:tcPr>
            <w:tcW w:type="dxa" w:w="3231"/>
            <w:shd w:val="clear" w:color="auto" w:fill="F2F6FC"/>
            <w:tcMar>
              <w:top w:w="70" w:type="dxa"/>
              <w:bottom w:w="70" w:type="dxa"/>
              <w:left w:w="140" w:type="dxa"/>
              <w:right w:w="110" w:type="dxa"/>
            </w:tcMar>
          </w:tcPr>
          <w:p>
            <w:pPr>
              <w:spacing w:after="0"/>
            </w:pPr>
            <w:r>
              <w:rPr>
                <w:b w:val="0"/>
                <w:i w:val="0"/>
                <w:sz w:val="18"/>
              </w:rPr>
              <w:t>reduce features while preserving variance</w:t>
            </w:r>
          </w:p>
        </w:tc>
      </w:tr>
      <w:tr>
        <w:tc>
          <w:tcPr>
            <w:tcW w:type="dxa" w:w="567"/>
          </w:tcPr>
          <w:p>
            <w:pPr>
              <w:spacing w:after="0"/>
              <w:jc w:val="center"/>
            </w:pPr>
            <w:r>
              <w:rPr>
                <w:b w:val="0"/>
                <w:i w:val="0"/>
                <w:sz w:val="18"/>
              </w:rPr>
              <w:t>7</w:t>
            </w:r>
          </w:p>
        </w:tc>
        <w:tc>
          <w:tcPr>
            <w:tcW w:type="dxa" w:w="3402"/>
          </w:tcPr>
          <w:p>
            <w:pPr>
              <w:spacing w:after="0"/>
            </w:pPr>
            <w:r>
              <w:rPr>
                <w:b w:val="0"/>
                <w:i w:val="0"/>
                <w:sz w:val="18"/>
              </w:rPr>
              <w:t>Before PCA it is important to</w:t>
            </w:r>
          </w:p>
        </w:tc>
        <w:tc>
          <w:tcPr>
            <w:tcW w:type="dxa" w:w="2154"/>
          </w:tcPr>
          <w:p>
            <w:pPr>
              <w:spacing w:after="0"/>
              <w:jc w:val="center"/>
            </w:pPr>
            <w:r>
              <w:rPr>
                <w:b/>
                <w:i w:val="0"/>
                <w:sz w:val="18"/>
              </w:rPr>
              <w:t>A</w:t>
            </w:r>
          </w:p>
        </w:tc>
        <w:tc>
          <w:tcPr>
            <w:tcW w:type="dxa" w:w="3231"/>
          </w:tcPr>
          <w:p>
            <w:pPr>
              <w:spacing w:after="0"/>
            </w:pPr>
            <w:r>
              <w:rPr>
                <w:b w:val="0"/>
                <w:i w:val="0"/>
                <w:sz w:val="18"/>
              </w:rPr>
              <w:t>make features zero-mean</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8</w:t>
            </w:r>
          </w:p>
        </w:tc>
        <w:tc>
          <w:tcPr>
            <w:tcW w:type="dxa" w:w="3402"/>
            <w:shd w:val="clear" w:color="auto" w:fill="F2F6FC"/>
            <w:tcMar>
              <w:top w:w="70" w:type="dxa"/>
              <w:bottom w:w="70" w:type="dxa"/>
              <w:left w:w="140" w:type="dxa"/>
              <w:right w:w="110" w:type="dxa"/>
            </w:tcMar>
          </w:tcPr>
          <w:p>
            <w:pPr>
              <w:spacing w:after="0"/>
            </w:pPr>
            <w:r>
              <w:rPr>
                <w:b w:val="0"/>
                <w:i w:val="0"/>
                <w:sz w:val="18"/>
              </w:rPr>
              <w:t>CNN layer statements</w:t>
            </w:r>
          </w:p>
        </w:tc>
        <w:tc>
          <w:tcPr>
            <w:tcW w:type="dxa" w:w="2154"/>
            <w:shd w:val="clear" w:color="auto" w:fill="F2F6FC"/>
            <w:tcMar>
              <w:top w:w="70" w:type="dxa"/>
              <w:bottom w:w="70" w:type="dxa"/>
              <w:left w:w="140" w:type="dxa"/>
              <w:right w:w="110" w:type="dxa"/>
            </w:tcMar>
          </w:tcPr>
          <w:p>
            <w:pPr>
              <w:spacing w:after="0"/>
            </w:pPr>
            <w:r>
              <w:rPr>
                <w:b/>
                <w:i w:val="0"/>
                <w:sz w:val="18"/>
              </w:rPr>
              <w:t>B</w:t>
            </w:r>
            <w:r>
              <w:rPr>
                <w:b w:val="0"/>
                <w:i w:val="0"/>
                <w:sz w:val="18"/>
              </w:rPr>
              <w:t xml:space="preserve"> (I) and (II)</w:t>
            </w:r>
          </w:p>
        </w:tc>
        <w:tc>
          <w:tcPr>
            <w:tcW w:type="dxa" w:w="3231"/>
            <w:shd w:val="clear" w:color="auto" w:fill="F2F6FC"/>
            <w:tcMar>
              <w:top w:w="70" w:type="dxa"/>
              <w:bottom w:w="70" w:type="dxa"/>
              <w:left w:w="140" w:type="dxa"/>
              <w:right w:w="110" w:type="dxa"/>
            </w:tcMar>
          </w:tcPr>
          <w:p>
            <w:pPr>
              <w:spacing w:after="0"/>
            </w:pPr>
            <w:r>
              <w:rPr>
                <w:b w:val="0"/>
                <w:i w:val="0"/>
                <w:sz w:val="18"/>
              </w:rPr>
              <w:t>weights depend on input depth; #biases = #filters; stride/padding don't change #params</w:t>
            </w:r>
          </w:p>
        </w:tc>
      </w:tr>
      <w:tr>
        <w:tc>
          <w:tcPr>
            <w:tcW w:type="dxa" w:w="567"/>
          </w:tcPr>
          <w:p>
            <w:pPr>
              <w:spacing w:after="0"/>
              <w:jc w:val="center"/>
            </w:pPr>
            <w:r>
              <w:rPr>
                <w:b w:val="0"/>
                <w:i w:val="0"/>
                <w:sz w:val="18"/>
              </w:rPr>
              <w:t>9</w:t>
            </w:r>
          </w:p>
        </w:tc>
        <w:tc>
          <w:tcPr>
            <w:tcW w:type="dxa" w:w="3402"/>
          </w:tcPr>
          <w:p>
            <w:pPr>
              <w:spacing w:after="0"/>
            </w:pPr>
            <w:r>
              <w:rPr>
                <w:b w:val="0"/>
                <w:i w:val="0"/>
                <w:sz w:val="18"/>
              </w:rPr>
              <w:t>20 samples, high training loss → 10,000 samples?</w:t>
            </w:r>
          </w:p>
        </w:tc>
        <w:tc>
          <w:tcPr>
            <w:tcW w:type="dxa" w:w="2154"/>
          </w:tcPr>
          <w:p>
            <w:pPr>
              <w:spacing w:after="0"/>
              <w:jc w:val="center"/>
            </w:pPr>
            <w:r>
              <w:rPr>
                <w:b/>
                <w:i w:val="0"/>
                <w:sz w:val="18"/>
              </w:rPr>
              <w:t>B</w:t>
            </w:r>
          </w:p>
        </w:tc>
        <w:tc>
          <w:tcPr>
            <w:tcW w:type="dxa" w:w="3231"/>
          </w:tcPr>
          <w:p>
            <w:pPr>
              <w:spacing w:after="0"/>
            </w:pPr>
            <w:r>
              <w:rPr>
                <w:b w:val="0"/>
                <w:i w:val="0"/>
                <w:sz w:val="18"/>
              </w:rPr>
              <w:t>high bias — more data does not help</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10</w:t>
            </w:r>
          </w:p>
        </w:tc>
        <w:tc>
          <w:tcPr>
            <w:tcW w:type="dxa" w:w="3402"/>
            <w:shd w:val="clear" w:color="auto" w:fill="F2F6FC"/>
            <w:tcMar>
              <w:top w:w="70" w:type="dxa"/>
              <w:bottom w:w="70" w:type="dxa"/>
              <w:left w:w="140" w:type="dxa"/>
              <w:right w:w="110" w:type="dxa"/>
            </w:tcMar>
          </w:tcPr>
          <w:p>
            <w:pPr>
              <w:spacing w:after="0"/>
              <w:jc w:val="center"/>
            </w:pPr>
            <w:r>
              <w:rPr>
                <w:b w:val="0"/>
                <w:i w:val="0"/>
                <w:sz w:val="18"/>
              </w:rPr>
              <w:t>⟨W₁, H₁, X⟩</w:t>
            </w:r>
          </w:p>
        </w:tc>
        <w:tc>
          <w:tcPr>
            <w:tcW w:type="dxa" w:w="2154"/>
            <w:shd w:val="clear" w:color="auto" w:fill="F2F6FC"/>
            <w:tcMar>
              <w:top w:w="70" w:type="dxa"/>
              <w:bottom w:w="70" w:type="dxa"/>
              <w:left w:w="140" w:type="dxa"/>
              <w:right w:w="110" w:type="dxa"/>
            </w:tcMar>
          </w:tcPr>
          <w:p>
            <w:pPr>
              <w:spacing w:after="0"/>
            </w:pPr>
            <w:r>
              <w:rPr>
                <w:b/>
                <w:i w:val="0"/>
                <w:sz w:val="18"/>
              </w:rPr>
              <w:t>D</w:t>
            </w:r>
            <w:r>
              <w:rPr>
                <w:b w:val="0"/>
                <w:i w:val="0"/>
                <w:sz w:val="18"/>
              </w:rPr>
              <w:t xml:space="preserve"> ⟨128, 128, 9232⟩</w:t>
            </w:r>
          </w:p>
        </w:tc>
        <w:tc>
          <w:tcPr>
            <w:tcW w:type="dxa" w:w="3231"/>
            <w:shd w:val="clear" w:color="auto" w:fill="F2F6FC"/>
            <w:tcMar>
              <w:top w:w="70" w:type="dxa"/>
              <w:bottom w:w="70" w:type="dxa"/>
              <w:left w:w="140" w:type="dxa"/>
              <w:right w:w="110" w:type="dxa"/>
            </w:tcMar>
          </w:tcPr>
          <w:p>
            <w:pPr>
              <w:spacing w:after="0"/>
              <w:jc w:val="center"/>
            </w:pPr>
            <w:r>
              <w:rPr>
                <w:b w:val="0"/>
                <w:i w:val="0"/>
                <w:sz w:val="18"/>
              </w:rPr>
              <w:t>see working above</w:t>
            </w:r>
          </w:p>
        </w:tc>
      </w:tr>
      <w:tr>
        <w:tc>
          <w:tcPr>
            <w:tcW w:type="dxa" w:w="567"/>
          </w:tcPr>
          <w:p>
            <w:pPr>
              <w:spacing w:after="0"/>
              <w:jc w:val="center"/>
            </w:pPr>
            <w:r>
              <w:rPr>
                <w:b w:val="0"/>
                <w:i w:val="0"/>
                <w:sz w:val="18"/>
              </w:rPr>
              <w:t>11</w:t>
            </w:r>
          </w:p>
        </w:tc>
        <w:tc>
          <w:tcPr>
            <w:tcW w:type="dxa" w:w="3402"/>
          </w:tcPr>
          <w:p>
            <w:pPr>
              <w:spacing w:after="0"/>
            </w:pPr>
            <w:r>
              <w:rPr>
                <w:b w:val="0"/>
                <w:i w:val="0"/>
                <w:sz w:val="18"/>
              </w:rPr>
              <w:t>Pooling layer statements</w:t>
            </w:r>
          </w:p>
        </w:tc>
        <w:tc>
          <w:tcPr>
            <w:tcW w:type="dxa" w:w="2154"/>
          </w:tcPr>
          <w:p>
            <w:pPr>
              <w:spacing w:after="0"/>
            </w:pPr>
            <w:r>
              <w:rPr>
                <w:b/>
                <w:i w:val="0"/>
                <w:sz w:val="18"/>
              </w:rPr>
              <w:t>B</w:t>
            </w:r>
            <w:r>
              <w:rPr>
                <w:b w:val="0"/>
                <w:i w:val="0"/>
                <w:sz w:val="18"/>
              </w:rPr>
              <w:t xml:space="preserve"> (I) and (III)</w:t>
            </w:r>
          </w:p>
        </w:tc>
        <w:tc>
          <w:tcPr>
            <w:tcW w:type="dxa" w:w="3231"/>
          </w:tcPr>
          <w:p>
            <w:pPr>
              <w:spacing w:after="0"/>
            </w:pPr>
            <w:r>
              <w:rPr>
                <w:b w:val="0"/>
                <w:i w:val="0"/>
                <w:sz w:val="18"/>
              </w:rPr>
              <w:t>no trainable params; reduces H, W, keeps depth</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12</w:t>
            </w:r>
          </w:p>
        </w:tc>
        <w:tc>
          <w:tcPr>
            <w:tcW w:type="dxa" w:w="3402"/>
            <w:shd w:val="clear" w:color="auto" w:fill="F2F6FC"/>
            <w:tcMar>
              <w:top w:w="70" w:type="dxa"/>
              <w:bottom w:w="70" w:type="dxa"/>
              <w:left w:w="140" w:type="dxa"/>
              <w:right w:w="110" w:type="dxa"/>
            </w:tcMar>
          </w:tcPr>
          <w:p>
            <w:pPr>
              <w:spacing w:after="0"/>
              <w:jc w:val="center"/>
            </w:pPr>
            <w:r>
              <w:rPr>
                <w:b w:val="0"/>
                <w:i w:val="0"/>
                <w:sz w:val="18"/>
              </w:rPr>
              <w:t>Networks A vs B</w:t>
            </w:r>
          </w:p>
        </w:tc>
        <w:tc>
          <w:tcPr>
            <w:tcW w:type="dxa" w:w="2154"/>
            <w:shd w:val="clear" w:color="auto" w:fill="F2F6FC"/>
            <w:tcMar>
              <w:top w:w="70" w:type="dxa"/>
              <w:bottom w:w="70" w:type="dxa"/>
              <w:left w:w="140" w:type="dxa"/>
              <w:right w:w="110" w:type="dxa"/>
            </w:tcMar>
          </w:tcPr>
          <w:p>
            <w:pPr>
              <w:spacing w:after="0"/>
              <w:jc w:val="center"/>
            </w:pPr>
            <w:r>
              <w:rPr>
                <w:b/>
                <w:i w:val="0"/>
                <w:sz w:val="18"/>
              </w:rPr>
              <w:t>D</w:t>
            </w:r>
            <w:r>
              <w:rPr>
                <w:b w:val="0"/>
                <w:i w:val="0"/>
                <w:sz w:val="18"/>
              </w:rPr>
              <w:t xml:space="preserve"> only (IV)</w:t>
            </w:r>
          </w:p>
        </w:tc>
        <w:tc>
          <w:tcPr>
            <w:tcW w:type="dxa" w:w="3231"/>
            <w:shd w:val="clear" w:color="auto" w:fill="F2F6FC"/>
            <w:tcMar>
              <w:top w:w="70" w:type="dxa"/>
              <w:bottom w:w="70" w:type="dxa"/>
              <w:left w:w="140" w:type="dxa"/>
              <w:right w:w="110" w:type="dxa"/>
            </w:tcMar>
          </w:tcPr>
          <w:p>
            <w:pPr>
              <w:spacing w:after="0"/>
            </w:pPr>
            <w:r>
              <w:rPr>
                <w:b w:val="0"/>
                <w:i w:val="0"/>
                <w:sz w:val="18"/>
              </w:rPr>
              <w:t>A (10,100 params) more prone to overfitting</w:t>
            </w:r>
          </w:p>
        </w:tc>
      </w:tr>
      <w:tr>
        <w:tc>
          <w:tcPr>
            <w:tcW w:type="dxa" w:w="567"/>
          </w:tcPr>
          <w:p>
            <w:pPr>
              <w:spacing w:after="0"/>
              <w:jc w:val="center"/>
            </w:pPr>
            <w:r>
              <w:rPr>
                <w:b w:val="0"/>
                <w:i w:val="0"/>
                <w:sz w:val="18"/>
              </w:rPr>
              <w:t>13</w:t>
            </w:r>
          </w:p>
        </w:tc>
        <w:tc>
          <w:tcPr>
            <w:tcW w:type="dxa" w:w="3402"/>
          </w:tcPr>
          <w:p>
            <w:pPr>
              <w:spacing w:after="0"/>
            </w:pPr>
            <w:r>
              <w:rPr>
                <w:b w:val="0"/>
                <w:i w:val="0"/>
                <w:sz w:val="18"/>
              </w:rPr>
              <w:t>Learning y = 5x³ − 3x² + 20: INCORRECT statement</w:t>
            </w:r>
          </w:p>
        </w:tc>
        <w:tc>
          <w:tcPr>
            <w:tcW w:type="dxa" w:w="2154"/>
          </w:tcPr>
          <w:p>
            <w:pPr>
              <w:spacing w:after="0"/>
              <w:jc w:val="center"/>
            </w:pPr>
            <w:r>
              <w:rPr>
                <w:b/>
                <w:i w:val="0"/>
                <w:sz w:val="18"/>
              </w:rPr>
              <w:t>A</w:t>
            </w:r>
          </w:p>
        </w:tc>
        <w:tc>
          <w:tcPr>
            <w:tcW w:type="dxa" w:w="3231"/>
          </w:tcPr>
          <w:p>
            <w:pPr>
              <w:spacing w:after="0"/>
            </w:pPr>
            <w:r>
              <w:rPr>
                <w:b w:val="0"/>
                <w:i w:val="0"/>
                <w:sz w:val="18"/>
              </w:rPr>
              <w:t>a non-linear function NEEDS non-linear activations</w:t>
            </w:r>
          </w:p>
        </w:tc>
      </w:tr>
      <w:tr>
        <w:tc>
          <w:tcPr>
            <w:tcW w:type="dxa" w:w="567"/>
            <w:shd w:val="clear" w:color="auto" w:fill="F2F6FC"/>
            <w:tcMar>
              <w:top w:w="70" w:type="dxa"/>
              <w:bottom w:w="70" w:type="dxa"/>
              <w:left w:w="140" w:type="dxa"/>
              <w:right w:w="110" w:type="dxa"/>
            </w:tcMar>
          </w:tcPr>
          <w:p>
            <w:pPr>
              <w:spacing w:after="0"/>
              <w:jc w:val="center"/>
            </w:pPr>
            <w:r>
              <w:rPr>
                <w:b w:val="0"/>
                <w:i w:val="0"/>
                <w:sz w:val="18"/>
              </w:rPr>
              <w:t>14</w:t>
            </w:r>
          </w:p>
        </w:tc>
        <w:tc>
          <w:tcPr>
            <w:tcW w:type="dxa" w:w="3402"/>
            <w:shd w:val="clear" w:color="auto" w:fill="F2F6FC"/>
            <w:tcMar>
              <w:top w:w="70" w:type="dxa"/>
              <w:bottom w:w="70" w:type="dxa"/>
              <w:left w:w="140" w:type="dxa"/>
              <w:right w:w="110" w:type="dxa"/>
            </w:tcMar>
          </w:tcPr>
          <w:p>
            <w:pPr>
              <w:spacing w:after="0"/>
            </w:pPr>
            <w:r>
              <w:rPr>
                <w:b w:val="0"/>
                <w:i w:val="0"/>
                <w:sz w:val="18"/>
              </w:rPr>
              <w:t>Output [0.7, 0.2, 0.1], true class C₂</w:t>
            </w:r>
          </w:p>
        </w:tc>
        <w:tc>
          <w:tcPr>
            <w:tcW w:type="dxa" w:w="2154"/>
            <w:shd w:val="clear" w:color="auto" w:fill="F2F6FC"/>
            <w:tcMar>
              <w:top w:w="70" w:type="dxa"/>
              <w:bottom w:w="70" w:type="dxa"/>
              <w:left w:w="140" w:type="dxa"/>
              <w:right w:w="110" w:type="dxa"/>
            </w:tcMar>
          </w:tcPr>
          <w:p>
            <w:pPr>
              <w:spacing w:after="0"/>
              <w:jc w:val="center"/>
            </w:pPr>
            <w:r>
              <w:rPr>
                <w:b/>
                <w:i w:val="0"/>
                <w:sz w:val="18"/>
              </w:rPr>
              <w:t>C</w:t>
            </w:r>
            <w:r>
              <w:rPr>
                <w:b w:val="0"/>
                <w:i w:val="0"/>
                <w:sz w:val="18"/>
              </w:rPr>
              <w:t xml:space="preserve"> −log 0.2</w:t>
            </w:r>
          </w:p>
        </w:tc>
        <w:tc>
          <w:tcPr>
            <w:tcW w:type="dxa" w:w="3231"/>
            <w:shd w:val="clear" w:color="auto" w:fill="F2F6FC"/>
            <w:tcMar>
              <w:top w:w="70" w:type="dxa"/>
              <w:bottom w:w="70" w:type="dxa"/>
              <w:left w:w="140" w:type="dxa"/>
              <w:right w:w="110" w:type="dxa"/>
            </w:tcMar>
          </w:tcPr>
          <w:p>
            <w:pPr>
              <w:spacing w:after="0"/>
            </w:pPr>
            <w:r>
              <w:rPr>
                <w:b w:val="0"/>
                <w:i w:val="0"/>
                <w:sz w:val="18"/>
              </w:rPr>
              <w:t>cross-entropy = −log(prob of true class)</w:t>
            </w:r>
          </w:p>
        </w:tc>
      </w:tr>
      <w:tr>
        <w:tc>
          <w:tcPr>
            <w:tcW w:type="dxa" w:w="567"/>
          </w:tcPr>
          <w:p>
            <w:pPr>
              <w:spacing w:after="0"/>
              <w:jc w:val="center"/>
            </w:pPr>
            <w:r>
              <w:rPr>
                <w:b w:val="0"/>
                <w:i w:val="0"/>
                <w:sz w:val="18"/>
              </w:rPr>
              <w:t>15</w:t>
            </w:r>
          </w:p>
        </w:tc>
        <w:tc>
          <w:tcPr>
            <w:tcW w:type="dxa" w:w="3402"/>
          </w:tcPr>
          <w:p>
            <w:pPr>
              <w:spacing w:after="0"/>
            </w:pPr>
            <w:r>
              <w:rPr>
                <w:b w:val="0"/>
                <w:i w:val="0"/>
                <w:sz w:val="18"/>
              </w:rPr>
              <w:t>Receptive field depends on</w:t>
            </w:r>
          </w:p>
        </w:tc>
        <w:tc>
          <w:tcPr>
            <w:tcW w:type="dxa" w:w="2154"/>
          </w:tcPr>
          <w:p>
            <w:pPr>
              <w:spacing w:after="0"/>
              <w:jc w:val="center"/>
            </w:pPr>
            <w:r>
              <w:rPr>
                <w:b/>
                <w:i w:val="0"/>
                <w:sz w:val="18"/>
              </w:rPr>
              <w:t>B</w:t>
            </w:r>
          </w:p>
        </w:tc>
        <w:tc>
          <w:tcPr>
            <w:tcW w:type="dxa" w:w="3231"/>
          </w:tcPr>
          <w:p>
            <w:pPr>
              <w:spacing w:after="0"/>
            </w:pPr>
            <w:r>
              <w:rPr>
                <w:b w:val="0"/>
                <w:i w:val="0"/>
                <w:sz w:val="18"/>
              </w:rPr>
              <w:t>filter size, stride, padding of all previous layers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1-A, 2-B, 3-B, 4-D, 5-A, 6-A, 7-A, 8-B, 9-B, 10-D, 11-B, 12-D, 13-A, 14-C, 15-B</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Q4 asks what is NOT explained (20%), not what is explained (80%).</w:t>
            </w:r>
          </w:p>
          <w:p>
            <w:pPr>
              <w:pStyle w:val="ListBullet"/>
              <w:spacing w:after="40"/>
            </w:pPr>
            <w:r>
              <w:rPr>
                <w:b w:val="0"/>
                <w:i w:val="0"/>
              </w:rPr>
              <w:t>Q13 asks for the INCORRECT statement.</w:t>
            </w:r>
          </w:p>
          <w:p>
            <w:pPr>
              <w:pStyle w:val="ListBullet"/>
              <w:spacing w:after="40"/>
            </w:pPr>
            <w:r>
              <w:rPr>
                <w:b w:val="0"/>
                <w:i w:val="0"/>
              </w:rPr>
              <w:t>Q10: padding is added on both sides → 2P.</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Q3 with a different X: always centre first, then eigen-decompose the 2×2 covariance (λ = a ± b for [[a, b], [b, a]]).</w:t>
            </w:r>
          </w:p>
          <w:p>
            <w:pPr>
              <w:pStyle w:val="ListBullet"/>
              <w:spacing w:after="40"/>
            </w:pPr>
            <w:r>
              <w:rPr>
                <w:b w:val="0"/>
                <w:i w:val="0"/>
              </w:rPr>
              <w:t>Q10: ask for the output size given W₁ instead.</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Points (0,0), (2,2), (4,4), (2,−2): compute the first PC and the % variance it explains. </w:t>
            </w:r>
            <w:r>
              <w:rPr>
                <w:b w:val="0"/>
                <w:i/>
              </w:rPr>
              <w:t>(Mean (2,1); covariance [[2, 2], [2, 5]]; eigenvalues 6 and 1; PC1 = (1, 2)/√5 explains 6/7 ≈ 85.7%.)</w:t>
            </w:r>
          </w:p>
        </w:tc>
      </w:tr>
    </w:tbl>
    <w:p>
      <w:pPr>
        <w:spacing w:after="0"/>
      </w:pPr>
    </w:p>
    <w:p>
      <w:pPr>
        <w:pStyle w:val="Heading1"/>
        <w:pageBreakBefore/>
      </w:pPr>
      <w:r>
        <w:t>End-Semester Examination — Autumn 2025 (25.11.2025)</w:t>
      </w:r>
    </w:p>
    <w:p>
      <w:r>
        <w:rPr>
          <w:b w:val="0"/>
          <w:i/>
          <w:color w:val="555555"/>
          <w:sz w:val="19"/>
        </w:rPr>
        <w:t>AI20001 • 3 hrs • Full marks 60 • Answer all</w:t>
      </w: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Autumn 2025, Q1 — PCA objective and the variance identity   [4]</w:t>
            </w:r>
          </w:p>
          <w:p>
            <w:pPr>
              <w:spacing w:after="40"/>
            </w:pPr>
            <w:r>
              <w:rPr>
                <w:b w:val="0"/>
                <w:i w:val="0"/>
                <w:color w:val="FFFFFF"/>
              </w:rPr>
              <w:t>(i) Show that vᵀSv = var(vᵀx), where S is the covariance matrix of the data.</w:t>
            </w:r>
          </w:p>
          <w:p>
            <w:pPr>
              <w:spacing w:after="40"/>
            </w:pPr>
            <w:r>
              <w:rPr>
                <w:b w:val="0"/>
                <w:i w:val="0"/>
                <w:color w:val="FFFFFF"/>
              </w:rPr>
              <w:t>Fill in: (ii) In PCA the vector v is constrained to be a ______ vector.  (iii) vᵀx is the ______ of x onto v.  (iv) The objective of PCA is to ______.</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Write the variance of the scalar z = vᵀx from its definition, pull v out of the sum, and recognise the covariance matrix in the middle.</w:t>
            </w:r>
          </w:p>
        </w:tc>
      </w:tr>
    </w:tbl>
    <w:p>
      <w:pPr>
        <w:spacing w:after="0"/>
      </w:pPr>
    </w:p>
    <w:p>
      <w:r>
        <w:rPr>
          <w:b/>
          <w:i w:val="0"/>
          <w:color w:val="1F3864"/>
        </w:rPr>
        <w:t>Solution — step by step</w:t>
      </w:r>
    </w:p>
    <w:p>
      <w:r>
        <w:rPr>
          <w:b/>
          <w:i w:val="0"/>
        </w:rPr>
        <w:t>(i)</w:t>
      </w:r>
      <w:r>
        <w:rPr>
          <w:b w:val="0"/>
          <w:i w:val="0"/>
        </w:rPr>
        <w:t xml:space="preserve"> Let z</w:t>
      </w:r>
      <w:r>
        <w:rPr>
          <w:b w:val="0"/>
          <w:i w:val="0"/>
          <w:vertAlign w:val="subscript"/>
        </w:rPr>
        <w:t>i</w:t>
      </w:r>
      <w:r>
        <w:rPr>
          <w:b w:val="0"/>
          <w:i w:val="0"/>
        </w:rPr>
        <w:t xml:space="preserve"> = vᵀx</w:t>
      </w:r>
      <w:r>
        <w:rPr>
          <w:b w:val="0"/>
          <w:i w:val="0"/>
          <w:vertAlign w:val="subscript"/>
        </w:rPr>
        <w:t>i</w:t>
      </w:r>
      <w:r>
        <w:rPr>
          <w:b w:val="0"/>
          <w:i w:val="0"/>
        </w:rPr>
        <w:t>. The mean of z is z̄ = (1/N)Σ vᵀx</w:t>
      </w:r>
      <w:r>
        <w:rPr>
          <w:b w:val="0"/>
          <w:i w:val="0"/>
          <w:vertAlign w:val="subscript"/>
        </w:rPr>
        <w:t>i</w:t>
      </w:r>
      <w:r>
        <w:rPr>
          <w:b w:val="0"/>
          <w:i w:val="0"/>
        </w:rPr>
        <w:t xml:space="preserve"> = vᵀx̄.</w:t>
      </w:r>
    </w:p>
    <w:p>
      <w:pPr>
        <w:spacing w:after="40"/>
        <w:jc w:val="center"/>
      </w:pPr>
      <w:r>
        <w:rPr>
          <w:rFonts w:ascii="Cambria Math" w:hAnsi="Cambria Math"/>
          <w:b w:val="0"/>
          <w:i w:val="0"/>
          <w:sz w:val="22"/>
        </w:rPr>
        <w:t>var(vᵀx) = (1/N) Σ</w:t>
      </w:r>
      <w:r>
        <w:rPr>
          <w:rFonts w:ascii="Cambria Math" w:hAnsi="Cambria Math"/>
          <w:b w:val="0"/>
          <w:i w:val="0"/>
          <w:sz w:val="22"/>
          <w:vertAlign w:val="subscript"/>
        </w:rPr>
        <w:t>i</w:t>
      </w:r>
      <w:r>
        <w:rPr>
          <w:rFonts w:ascii="Cambria Math" w:hAnsi="Cambria Math"/>
          <w:b w:val="0"/>
          <w:i w:val="0"/>
          <w:sz w:val="22"/>
        </w:rPr>
        <w:t xml:space="preserve"> (vᵀx</w:t>
      </w:r>
      <w:r>
        <w:rPr>
          <w:rFonts w:ascii="Cambria Math" w:hAnsi="Cambria Math"/>
          <w:b w:val="0"/>
          <w:i w:val="0"/>
          <w:sz w:val="22"/>
          <w:vertAlign w:val="subscript"/>
        </w:rPr>
        <w:t>i</w:t>
      </w:r>
      <w:r>
        <w:rPr>
          <w:rFonts w:ascii="Cambria Math" w:hAnsi="Cambria Math"/>
          <w:b w:val="0"/>
          <w:i w:val="0"/>
          <w:sz w:val="22"/>
        </w:rPr>
        <w:t xml:space="preserve"> − vᵀx̄)</w:t>
      </w:r>
      <w:r>
        <w:rPr>
          <w:rFonts w:ascii="Cambria Math" w:hAnsi="Cambria Math"/>
          <w:b w:val="0"/>
          <w:i w:val="0"/>
          <w:sz w:val="22"/>
          <w:vertAlign w:val="superscript"/>
        </w:rPr>
        <w:t>2</w:t>
      </w:r>
      <w:r>
        <w:rPr>
          <w:rFonts w:ascii="Cambria Math" w:hAnsi="Cambria Math"/>
          <w:b w:val="0"/>
          <w:i w:val="0"/>
          <w:sz w:val="22"/>
        </w:rPr>
        <w:t xml:space="preserve"> = (1/N) Σ</w:t>
      </w:r>
      <w:r>
        <w:rPr>
          <w:rFonts w:ascii="Cambria Math" w:hAnsi="Cambria Math"/>
          <w:b w:val="0"/>
          <w:i w:val="0"/>
          <w:sz w:val="22"/>
          <w:vertAlign w:val="subscript"/>
        </w:rPr>
        <w:t>i</w:t>
      </w:r>
      <w:r>
        <w:rPr>
          <w:rFonts w:ascii="Cambria Math" w:hAnsi="Cambria Math"/>
          <w:b w:val="0"/>
          <w:i w:val="0"/>
          <w:sz w:val="22"/>
        </w:rPr>
        <w:t xml:space="preserve"> (vᵀ(x</w:t>
      </w:r>
      <w:r>
        <w:rPr>
          <w:rFonts w:ascii="Cambria Math" w:hAnsi="Cambria Math"/>
          <w:b w:val="0"/>
          <w:i w:val="0"/>
          <w:sz w:val="22"/>
          <w:vertAlign w:val="subscript"/>
        </w:rPr>
        <w:t>i</w:t>
      </w:r>
      <w:r>
        <w:rPr>
          <w:rFonts w:ascii="Cambria Math" w:hAnsi="Cambria Math"/>
          <w:b w:val="0"/>
          <w:i w:val="0"/>
          <w:sz w:val="22"/>
        </w:rPr>
        <w:t xml:space="preserve"> − x̄))(x</w:t>
      </w:r>
      <w:r>
        <w:rPr>
          <w:rFonts w:ascii="Cambria Math" w:hAnsi="Cambria Math"/>
          <w:b w:val="0"/>
          <w:i w:val="0"/>
          <w:sz w:val="22"/>
          <w:vertAlign w:val="subscript"/>
        </w:rPr>
        <w:t>i</w:t>
      </w:r>
      <w:r>
        <w:rPr>
          <w:rFonts w:ascii="Cambria Math" w:hAnsi="Cambria Math"/>
          <w:b w:val="0"/>
          <w:i w:val="0"/>
          <w:sz w:val="22"/>
        </w:rPr>
        <w:t xml:space="preserve"> − x̄)ᵀv</w:t>
      </w:r>
    </w:p>
    <w:p>
      <w:pPr>
        <w:spacing w:after="40"/>
        <w:jc w:val="center"/>
      </w:pPr>
      <w:r>
        <w:rPr>
          <w:rFonts w:ascii="Cambria Math" w:hAnsi="Cambria Math"/>
          <w:b w:val="0"/>
          <w:i w:val="0"/>
          <w:sz w:val="22"/>
        </w:rPr>
        <w:t>= vᵀ [ (1/N) Σ</w:t>
      </w:r>
      <w:r>
        <w:rPr>
          <w:rFonts w:ascii="Cambria Math" w:hAnsi="Cambria Math"/>
          <w:b w:val="0"/>
          <w:i w:val="0"/>
          <w:sz w:val="22"/>
          <w:vertAlign w:val="subscript"/>
        </w:rPr>
        <w:t>i</w:t>
      </w:r>
      <w:r>
        <w:rPr>
          <w:rFonts w:ascii="Cambria Math" w:hAnsi="Cambria Math"/>
          <w:b w:val="0"/>
          <w:i w:val="0"/>
          <w:sz w:val="22"/>
        </w:rPr>
        <w:t xml:space="preserve"> (x</w:t>
      </w:r>
      <w:r>
        <w:rPr>
          <w:rFonts w:ascii="Cambria Math" w:hAnsi="Cambria Math"/>
          <w:b w:val="0"/>
          <w:i w:val="0"/>
          <w:sz w:val="22"/>
          <w:vertAlign w:val="subscript"/>
        </w:rPr>
        <w:t>i</w:t>
      </w:r>
      <w:r>
        <w:rPr>
          <w:rFonts w:ascii="Cambria Math" w:hAnsi="Cambria Math"/>
          <w:b w:val="0"/>
          <w:i w:val="0"/>
          <w:sz w:val="22"/>
        </w:rPr>
        <w:t xml:space="preserve"> − x̄)(x</w:t>
      </w:r>
      <w:r>
        <w:rPr>
          <w:rFonts w:ascii="Cambria Math" w:hAnsi="Cambria Math"/>
          <w:b w:val="0"/>
          <w:i w:val="0"/>
          <w:sz w:val="22"/>
          <w:vertAlign w:val="subscript"/>
        </w:rPr>
        <w:t>i</w:t>
      </w:r>
      <w:r>
        <w:rPr>
          <w:rFonts w:ascii="Cambria Math" w:hAnsi="Cambria Math"/>
          <w:b w:val="0"/>
          <w:i w:val="0"/>
          <w:sz w:val="22"/>
        </w:rPr>
        <w:t xml:space="preserve"> − x̄)ᵀ ] v = vᵀ S v   ∎</w:t>
      </w:r>
    </w:p>
    <w:p>
      <w:r>
        <w:rPr>
          <w:b w:val="0"/>
          <w:i w:val="0"/>
        </w:rPr>
        <w:t>(Key trick: a scalar squared, (vᵀa)</w:t>
      </w:r>
      <w:r>
        <w:rPr>
          <w:b w:val="0"/>
          <w:i w:val="0"/>
          <w:vertAlign w:val="superscript"/>
        </w:rPr>
        <w:t>2</w:t>
      </w:r>
      <w:r>
        <w:rPr>
          <w:b w:val="0"/>
          <w:i w:val="0"/>
        </w:rPr>
        <w:t>, equals (vᵀa)(aᵀv).)</w:t>
      </w:r>
    </w:p>
    <w:p>
      <w:r>
        <w:rPr>
          <w:b/>
          <w:i w:val="0"/>
        </w:rPr>
        <w:t>(ii)</w:t>
      </w:r>
      <w:r>
        <w:rPr>
          <w:b w:val="0"/>
          <w:i w:val="0"/>
        </w:rPr>
        <w:t xml:space="preserve"> a </w:t>
      </w:r>
      <w:r>
        <w:rPr>
          <w:b/>
          <w:i w:val="0"/>
        </w:rPr>
        <w:t>unit (length-1)</w:t>
      </w:r>
      <w:r>
        <w:rPr>
          <w:b w:val="0"/>
          <w:i w:val="0"/>
        </w:rPr>
        <w:t xml:space="preserve"> vector: vᵀv = ‖v‖</w:t>
      </w:r>
      <w:r>
        <w:rPr>
          <w:b w:val="0"/>
          <w:i w:val="0"/>
          <w:vertAlign w:val="superscript"/>
        </w:rPr>
        <w:t>2</w:t>
      </w:r>
      <w:r>
        <w:rPr>
          <w:b w:val="0"/>
          <w:i w:val="0"/>
        </w:rPr>
        <w:t xml:space="preserve"> = 1.</w:t>
      </w:r>
    </w:p>
    <w:p>
      <w:r>
        <w:rPr>
          <w:b/>
          <w:i w:val="0"/>
        </w:rPr>
        <w:t>(iii)</w:t>
      </w:r>
      <w:r>
        <w:rPr>
          <w:b w:val="0"/>
          <w:i w:val="0"/>
        </w:rPr>
        <w:t xml:space="preserve"> the </w:t>
      </w:r>
      <w:r>
        <w:rPr>
          <w:b/>
          <w:i w:val="0"/>
        </w:rPr>
        <w:t>(scalar) projection</w:t>
      </w:r>
      <w:r>
        <w:rPr>
          <w:b w:val="0"/>
          <w:i w:val="0"/>
        </w:rPr>
        <w:t xml:space="preserve"> of x onto v (its coordinate along v).</w:t>
      </w:r>
    </w:p>
    <w:p>
      <w:r>
        <w:rPr>
          <w:b/>
          <w:i w:val="0"/>
        </w:rPr>
        <w:t>(iv)</w:t>
      </w:r>
      <w:r>
        <w:rPr>
          <w:b w:val="0"/>
          <w:i w:val="0"/>
        </w:rPr>
        <w:t xml:space="preserve"> </w:t>
      </w:r>
      <w:r>
        <w:rPr>
          <w:b/>
          <w:i w:val="0"/>
        </w:rPr>
        <w:t>find a unit direction v along which the projected data has maximum variance</w:t>
      </w:r>
      <w:r>
        <w:rPr>
          <w:b w:val="0"/>
          <w:i w:val="0"/>
        </w:rPr>
        <w:t xml:space="preserve"> (max vᵀSv s.t. vᵀv = 1 → Sv = λv, pick the largest λ).</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(i) var(vᵀx) = (1/N)Σ(vᵀ(xᵢ − x̄))</w:t>
            </w:r>
            <w:r>
              <w:rPr>
                <w:b w:val="0"/>
                <w:i w:val="0"/>
                <w:vertAlign w:val="superscript"/>
              </w:rPr>
              <w:t>2</w:t>
            </w:r>
            <w:r>
              <w:rPr>
                <w:b w:val="0"/>
                <w:i w:val="0"/>
              </w:rPr>
              <w:t xml:space="preserve"> = vᵀ[(1/N)Σ(xᵢ − x̄)(xᵢ − x̄)ᵀ]v = vᵀSv. (ii) unit vector. (iii) projection. (iv) maximise the variance of the projected data over unit directions v.</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Without the unit-length constraint the maximum is infinite (scale v up) — that is WHY (ii) is needed.</w:t>
            </w:r>
          </w:p>
          <w:p>
            <w:pPr>
              <w:pStyle w:val="ListBullet"/>
              <w:spacing w:after="40"/>
            </w:pPr>
            <w:r>
              <w:rPr>
                <w:b w:val="0"/>
                <w:i w:val="0"/>
              </w:rPr>
              <w:t>vᵀx is the projection only when ‖v‖ = 1; in general it is ‖v‖ × projection.</w:t>
            </w:r>
          </w:p>
          <w:p>
            <w:pPr>
              <w:pStyle w:val="ListBullet"/>
              <w:spacing w:after="40"/>
            </w:pPr>
            <w:r>
              <w:rPr>
                <w:b w:val="0"/>
                <w:i w:val="0"/>
              </w:rPr>
              <w:t xml:space="preserve">Equivalent objective: </w:t>
            </w:r>
            <w:r>
              <w:rPr>
                <w:b/>
                <w:i w:val="0"/>
              </w:rPr>
              <w:t>minimise the reconstruction error</w:t>
            </w:r>
            <w:r>
              <w:rPr>
                <w:b w:val="0"/>
                <w:i w:val="0"/>
              </w:rPr>
              <w:t xml:space="preserve"> (mean squared distance from points to their projections) — both give the same PCs.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"Hence show the maximum variance is the largest eigenvalue" → Lagrangian → Sv = λv → vᵀSv = λ.</w:t>
            </w:r>
          </w:p>
          <w:p>
            <w:pPr>
              <w:pStyle w:val="ListBullet"/>
              <w:spacing w:after="40"/>
            </w:pPr>
            <w:r>
              <w:rPr>
                <w:b w:val="0"/>
                <w:i w:val="0"/>
              </w:rPr>
              <w:t>"Show the projections on two different PCs are uncorrelated": cov(v</w:t>
            </w:r>
            <w:r>
              <w:rPr>
                <w:b w:val="0"/>
                <w:i w:val="0"/>
                <w:vertAlign w:val="subscript"/>
              </w:rPr>
              <w:t>1</w:t>
            </w:r>
            <w:r>
              <w:rPr>
                <w:b w:val="0"/>
                <w:i w:val="0"/>
              </w:rPr>
              <w:t>ᵀx, v</w:t>
            </w:r>
            <w:r>
              <w:rPr>
                <w:b w:val="0"/>
                <w:i w:val="0"/>
                <w:vertAlign w:val="subscript"/>
              </w:rPr>
              <w:t>2</w:t>
            </w:r>
            <w:r>
              <w:rPr>
                <w:b w:val="0"/>
                <w:i w:val="0"/>
              </w:rPr>
              <w:t>ᵀx) = v</w:t>
            </w:r>
            <w:r>
              <w:rPr>
                <w:b w:val="0"/>
                <w:i w:val="0"/>
                <w:vertAlign w:val="subscript"/>
              </w:rPr>
              <w:t>1</w:t>
            </w:r>
            <w:r>
              <w:rPr>
                <w:b w:val="0"/>
                <w:i w:val="0"/>
              </w:rPr>
              <w:t>ᵀSv</w:t>
            </w:r>
            <w:r>
              <w:rPr>
                <w:b w:val="0"/>
                <w:i w:val="0"/>
                <w:vertAlign w:val="subscript"/>
              </w:rPr>
              <w:t>2</w:t>
            </w:r>
            <w:r>
              <w:rPr>
                <w:b w:val="0"/>
                <w:i w:val="0"/>
              </w:rPr>
              <w:t xml:space="preserve"> = λ</w:t>
            </w:r>
            <w:r>
              <w:rPr>
                <w:b w:val="0"/>
                <w:i w:val="0"/>
                <w:vertAlign w:val="subscript"/>
              </w:rPr>
              <w:t>2</w:t>
            </w:r>
            <w:r>
              <w:rPr>
                <w:b w:val="0"/>
                <w:i w:val="0"/>
              </w:rPr>
              <w:t>v</w:t>
            </w:r>
            <w:r>
              <w:rPr>
                <w:b w:val="0"/>
                <w:i w:val="0"/>
                <w:vertAlign w:val="subscript"/>
              </w:rPr>
              <w:t>1</w:t>
            </w:r>
            <w:r>
              <w:rPr>
                <w:b w:val="0"/>
                <w:i w:val="0"/>
              </w:rPr>
              <w:t>ᵀv</w:t>
            </w:r>
            <w:r>
              <w:rPr>
                <w:b w:val="0"/>
                <w:i w:val="0"/>
                <w:vertAlign w:val="subscript"/>
              </w:rPr>
              <w:t>2</w:t>
            </w:r>
            <w:r>
              <w:rPr>
                <w:b w:val="0"/>
                <w:i w:val="0"/>
              </w:rPr>
              <w:t xml:space="preserve"> = 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Show that var(aᵀx + b) = aᵀSa for any constant b. </w:t>
            </w:r>
            <w:r>
              <w:rPr>
                <w:b w:val="0"/>
                <w:i/>
              </w:rPr>
              <w:t>(The constant shifts the mean by b and cancels in (aᵀxᵢ + b) − (aᵀx̄ + b); the rest is the same derivation.)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Autumn 2025, Q2 — SVD of diagonal matrices   [5]</w:t>
            </w:r>
          </w:p>
          <w:p>
            <w:pPr>
              <w:spacing w:after="40"/>
            </w:pPr>
            <w:r>
              <w:rPr>
                <w:b w:val="0"/>
                <w:i w:val="0"/>
                <w:color w:val="FFFFFF"/>
              </w:rPr>
              <w:t>Find the SVD of (a) A = [[3, 0], [0, 4]] and (b) B = [[3, 0], [0, −4]].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For a diagonal matrix, AᵀA is diagonal, so the eigenvectors are the standard basis vectors. Singular values must be </w:t>
            </w:r>
            <w:r>
              <w:rPr>
                <w:b/>
                <w:i w:val="0"/>
              </w:rPr>
              <w:t>sorted decreasing</w:t>
            </w:r>
            <w:r>
              <w:rPr>
                <w:b w:val="0"/>
                <w:i w:val="0"/>
              </w:rPr>
              <w:t xml:space="preserve"> and </w:t>
            </w:r>
            <w:r>
              <w:rPr>
                <w:b/>
                <w:i w:val="0"/>
              </w:rPr>
              <w:t>non-negative</w:t>
            </w:r>
            <w:r>
              <w:rPr>
                <w:b w:val="0"/>
                <w:i w:val="0"/>
              </w:rPr>
              <w:t>; any minus sign goes into U. Build V first, then u</w:t>
            </w:r>
            <w:r>
              <w:rPr>
                <w:b w:val="0"/>
                <w:i w:val="0"/>
                <w:vertAlign w:val="subscript"/>
              </w:rPr>
              <w:t>i</w:t>
            </w:r>
            <w:r>
              <w:rPr>
                <w:b w:val="0"/>
                <w:i w:val="0"/>
              </w:rPr>
              <w:t xml:space="preserve"> = Av</w:t>
            </w:r>
            <w:r>
              <w:rPr>
                <w:b w:val="0"/>
                <w:i w:val="0"/>
                <w:vertAlign w:val="subscript"/>
              </w:rPr>
              <w:t>i</w:t>
            </w:r>
            <w:r>
              <w:rPr>
                <w:b w:val="0"/>
                <w:i w:val="0"/>
              </w:rPr>
              <w:t>/σ</w:t>
            </w:r>
            <w:r>
              <w:rPr>
                <w:b w:val="0"/>
                <w:i w:val="0"/>
                <w:vertAlign w:val="subscript"/>
              </w:rPr>
              <w:t>i</w:t>
            </w:r>
            <w:r>
              <w:rPr>
                <w:b w:val="0"/>
                <w:i w:val="0"/>
              </w:rPr>
              <w:t>.</w:t>
            </w:r>
          </w:p>
        </w:tc>
      </w:tr>
    </w:tbl>
    <w:p>
      <w:pPr>
        <w:spacing w:after="0"/>
      </w:pPr>
    </w:p>
    <w:p>
      <w:r>
        <w:rPr>
          <w:b/>
          <w:i w:val="0"/>
          <w:color w:val="1F3864"/>
        </w:rPr>
        <w:t>Solution — step by step</w:t>
      </w:r>
    </w:p>
    <w:p>
      <w:r>
        <w:rPr>
          <w:b/>
          <w:i w:val="0"/>
        </w:rPr>
        <w:t>(a)</w:t>
      </w:r>
      <w:r>
        <w:rPr>
          <w:b w:val="0"/>
          <w:i w:val="0"/>
        </w:rPr>
        <w:t xml:space="preserve"> AᵀA = diag(9, 16) → eigenvalues 16 (vector (0, 1)) and 9 (vector (1, 0)) → σ</w:t>
      </w:r>
      <w:r>
        <w:rPr>
          <w:b w:val="0"/>
          <w:i w:val="0"/>
          <w:vertAlign w:val="subscript"/>
        </w:rPr>
        <w:t>1</w:t>
      </w:r>
      <w:r>
        <w:rPr>
          <w:b w:val="0"/>
          <w:i w:val="0"/>
        </w:rPr>
        <w:t xml:space="preserve"> = 4, σ</w:t>
      </w:r>
      <w:r>
        <w:rPr>
          <w:b w:val="0"/>
          <w:i w:val="0"/>
          <w:vertAlign w:val="subscript"/>
        </w:rPr>
        <w:t>2</w:t>
      </w:r>
      <w:r>
        <w:rPr>
          <w:b w:val="0"/>
          <w:i w:val="0"/>
        </w:rPr>
        <w:t xml:space="preserve"> = 3.</w:t>
      </w:r>
    </w:p>
    <w:p>
      <w:pPr>
        <w:spacing w:after="40"/>
        <w:jc w:val="center"/>
      </w:pPr>
      <w:r>
        <w:rPr>
          <w:rFonts w:ascii="Cambria Math" w:hAnsi="Cambria Math"/>
          <w:b w:val="0"/>
          <w:i w:val="0"/>
          <w:sz w:val="22"/>
        </w:rPr>
        <w:t>V = [v</w:t>
      </w:r>
      <w:r>
        <w:rPr>
          <w:rFonts w:ascii="Cambria Math" w:hAnsi="Cambria Math"/>
          <w:b w:val="0"/>
          <w:i w:val="0"/>
          <w:sz w:val="22"/>
          <w:vertAlign w:val="subscript"/>
        </w:rPr>
        <w:t>1</w:t>
      </w:r>
      <w:r>
        <w:rPr>
          <w:rFonts w:ascii="Cambria Math" w:hAnsi="Cambria Math"/>
          <w:b w:val="0"/>
          <w:i w:val="0"/>
          <w:sz w:val="22"/>
        </w:rPr>
        <w:t xml:space="preserve"> v</w:t>
      </w:r>
      <w:r>
        <w:rPr>
          <w:rFonts w:ascii="Cambria Math" w:hAnsi="Cambria Math"/>
          <w:b w:val="0"/>
          <w:i w:val="0"/>
          <w:sz w:val="22"/>
          <w:vertAlign w:val="subscript"/>
        </w:rPr>
        <w:t>2</w:t>
      </w:r>
      <w:r>
        <w:rPr>
          <w:rFonts w:ascii="Cambria Math" w:hAnsi="Cambria Math"/>
          <w:b w:val="0"/>
          <w:i w:val="0"/>
          <w:sz w:val="22"/>
        </w:rPr>
        <w:t>] = [[0, 1], [1, 0]] ,    Σ = diag(4, 3)</w:t>
      </w:r>
    </w:p>
    <w:p>
      <w:pPr>
        <w:spacing w:after="40"/>
        <w:jc w:val="center"/>
      </w:pPr>
      <w:r>
        <w:rPr>
          <w:rFonts w:ascii="Cambria Math" w:hAnsi="Cambria Math"/>
          <w:b w:val="0"/>
          <w:i w:val="0"/>
          <w:sz w:val="22"/>
        </w:rPr>
        <w:t>u</w:t>
      </w:r>
      <w:r>
        <w:rPr>
          <w:rFonts w:ascii="Cambria Math" w:hAnsi="Cambria Math"/>
          <w:b w:val="0"/>
          <w:i w:val="0"/>
          <w:sz w:val="22"/>
          <w:vertAlign w:val="subscript"/>
        </w:rPr>
        <w:t>1</w:t>
      </w:r>
      <w:r>
        <w:rPr>
          <w:rFonts w:ascii="Cambria Math" w:hAnsi="Cambria Math"/>
          <w:b w:val="0"/>
          <w:i w:val="0"/>
          <w:sz w:val="22"/>
        </w:rPr>
        <w:t xml:space="preserve"> = Av</w:t>
      </w:r>
      <w:r>
        <w:rPr>
          <w:rFonts w:ascii="Cambria Math" w:hAnsi="Cambria Math"/>
          <w:b w:val="0"/>
          <w:i w:val="0"/>
          <w:sz w:val="22"/>
          <w:vertAlign w:val="subscript"/>
        </w:rPr>
        <w:t>1</w:t>
      </w:r>
      <w:r>
        <w:rPr>
          <w:rFonts w:ascii="Cambria Math" w:hAnsi="Cambria Math"/>
          <w:b w:val="0"/>
          <w:i w:val="0"/>
          <w:sz w:val="22"/>
        </w:rPr>
        <w:t>/4 = (0, 4)/4 = (0, 1) ,    u</w:t>
      </w:r>
      <w:r>
        <w:rPr>
          <w:rFonts w:ascii="Cambria Math" w:hAnsi="Cambria Math"/>
          <w:b w:val="0"/>
          <w:i w:val="0"/>
          <w:sz w:val="22"/>
          <w:vertAlign w:val="subscript"/>
        </w:rPr>
        <w:t>2</w:t>
      </w:r>
      <w:r>
        <w:rPr>
          <w:rFonts w:ascii="Cambria Math" w:hAnsi="Cambria Math"/>
          <w:b w:val="0"/>
          <w:i w:val="0"/>
          <w:sz w:val="22"/>
        </w:rPr>
        <w:t xml:space="preserve"> = Av</w:t>
      </w:r>
      <w:r>
        <w:rPr>
          <w:rFonts w:ascii="Cambria Math" w:hAnsi="Cambria Math"/>
          <w:b w:val="0"/>
          <w:i w:val="0"/>
          <w:sz w:val="22"/>
          <w:vertAlign w:val="subscript"/>
        </w:rPr>
        <w:t>2</w:t>
      </w:r>
      <w:r>
        <w:rPr>
          <w:rFonts w:ascii="Cambria Math" w:hAnsi="Cambria Math"/>
          <w:b w:val="0"/>
          <w:i w:val="0"/>
          <w:sz w:val="22"/>
        </w:rPr>
        <w:t>/3 = (3, 0)/3 = (1, 0)   ⇒   U = [[0, 1], [1, 0]]</w:t>
      </w:r>
    </w:p>
    <w:p>
      <w:r>
        <w:rPr>
          <w:b w:val="0"/>
          <w:i w:val="0"/>
        </w:rPr>
        <w:t>Check: UΣ = [[0, 3], [4, 0]]; (UΣ)Vᵀ = [[0, 3], [4, 0]]·[[0, 1], [1, 0]] = [[3, 0], [0, 4]] = A ✓.</w:t>
      </w:r>
    </w:p>
    <w:p>
      <w:r>
        <w:rPr>
          <w:b/>
          <w:i w:val="0"/>
        </w:rPr>
        <w:t>(b)</w:t>
      </w:r>
      <w:r>
        <w:rPr>
          <w:b w:val="0"/>
          <w:i w:val="0"/>
        </w:rPr>
        <w:t xml:space="preserve"> BᵀB = diag(9, 16) again → same Σ = diag(4, 3) and same V = [[0, 1], [1, 0]].</w:t>
      </w:r>
    </w:p>
    <w:p>
      <w:pPr>
        <w:spacing w:after="40"/>
        <w:jc w:val="center"/>
      </w:pPr>
      <w:r>
        <w:rPr>
          <w:rFonts w:ascii="Cambria Math" w:hAnsi="Cambria Math"/>
          <w:b w:val="0"/>
          <w:i w:val="0"/>
          <w:sz w:val="22"/>
        </w:rPr>
        <w:t>u</w:t>
      </w:r>
      <w:r>
        <w:rPr>
          <w:rFonts w:ascii="Cambria Math" w:hAnsi="Cambria Math"/>
          <w:b w:val="0"/>
          <w:i w:val="0"/>
          <w:sz w:val="22"/>
          <w:vertAlign w:val="subscript"/>
        </w:rPr>
        <w:t>1</w:t>
      </w:r>
      <w:r>
        <w:rPr>
          <w:rFonts w:ascii="Cambria Math" w:hAnsi="Cambria Math"/>
          <w:b w:val="0"/>
          <w:i w:val="0"/>
          <w:sz w:val="22"/>
        </w:rPr>
        <w:t xml:space="preserve"> = Bv</w:t>
      </w:r>
      <w:r>
        <w:rPr>
          <w:rFonts w:ascii="Cambria Math" w:hAnsi="Cambria Math"/>
          <w:b w:val="0"/>
          <w:i w:val="0"/>
          <w:sz w:val="22"/>
          <w:vertAlign w:val="subscript"/>
        </w:rPr>
        <w:t>1</w:t>
      </w:r>
      <w:r>
        <w:rPr>
          <w:rFonts w:ascii="Cambria Math" w:hAnsi="Cambria Math"/>
          <w:b w:val="0"/>
          <w:i w:val="0"/>
          <w:sz w:val="22"/>
        </w:rPr>
        <w:t>/4 = (0, −4)/4 = (0, −1) ,    u</w:t>
      </w:r>
      <w:r>
        <w:rPr>
          <w:rFonts w:ascii="Cambria Math" w:hAnsi="Cambria Math"/>
          <w:b w:val="0"/>
          <w:i w:val="0"/>
          <w:sz w:val="22"/>
          <w:vertAlign w:val="subscript"/>
        </w:rPr>
        <w:t>2</w:t>
      </w:r>
      <w:r>
        <w:rPr>
          <w:rFonts w:ascii="Cambria Math" w:hAnsi="Cambria Math"/>
          <w:b w:val="0"/>
          <w:i w:val="0"/>
          <w:sz w:val="22"/>
        </w:rPr>
        <w:t xml:space="preserve"> = Bv</w:t>
      </w:r>
      <w:r>
        <w:rPr>
          <w:rFonts w:ascii="Cambria Math" w:hAnsi="Cambria Math"/>
          <w:b w:val="0"/>
          <w:i w:val="0"/>
          <w:sz w:val="22"/>
          <w:vertAlign w:val="subscript"/>
        </w:rPr>
        <w:t>2</w:t>
      </w:r>
      <w:r>
        <w:rPr>
          <w:rFonts w:ascii="Cambria Math" w:hAnsi="Cambria Math"/>
          <w:b w:val="0"/>
          <w:i w:val="0"/>
          <w:sz w:val="22"/>
        </w:rPr>
        <w:t>/3 = (3, 0)/3 = (1, 0)   ⇒   U = [[0, 1], [−1, 0]]</w:t>
      </w:r>
    </w:p>
    <w:p>
      <w:r>
        <w:rPr>
          <w:b w:val="0"/>
          <w:i w:val="0"/>
        </w:rPr>
        <w:t>Check: UΣ = [[0, 3], [−4, 0]]; (UΣ)Vᵀ = [[3, 0], [0, −4]] = B ✓.</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(a) A = UΣVᵀ with </w:t>
            </w:r>
            <w:r>
              <w:rPr>
                <w:b/>
                <w:i w:val="0"/>
              </w:rPr>
              <w:t>U = [[0, 1], [1, 0]], Σ = diag(4, 3), V = [[0, 1], [1, 0]]</w:t>
            </w:r>
            <w:r>
              <w:rPr>
                <w:b w:val="0"/>
                <w:i w:val="0"/>
              </w:rPr>
              <w:t xml:space="preserve">.  (b) B = UΣVᵀ with </w:t>
            </w:r>
            <w:r>
              <w:rPr>
                <w:b/>
                <w:i w:val="0"/>
              </w:rPr>
              <w:t>U = [[0, 1], [−1, 0]], Σ = diag(4, 3), V = [[0, 1], [1, 0]]</w:t>
            </w:r>
            <w:r>
              <w:rPr>
                <w:b w:val="0"/>
                <w:i w:val="0"/>
              </w:rPr>
              <w:t>. Singular values are never negative — the −4 appears as σ = 4 with the sign moved into U.</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If the order of singular values is not required, A = I · diag(3, 4) · I is also a valid SVD (A is already diagonal with positive entries). With the usual convention σ</w:t>
            </w:r>
            <w:r>
              <w:rPr>
                <w:b w:val="0"/>
                <w:i w:val="0"/>
                <w:vertAlign w:val="subscript"/>
              </w:rPr>
              <w:t>1</w:t>
            </w:r>
            <w:r>
              <w:rPr>
                <w:b w:val="0"/>
                <w:i w:val="0"/>
              </w:rPr>
              <w:t xml:space="preserve"> ≥ σ</w:t>
            </w:r>
            <w:r>
              <w:rPr>
                <w:b w:val="0"/>
                <w:i w:val="0"/>
                <w:vertAlign w:val="subscript"/>
              </w:rPr>
              <w:t>2</w:t>
            </w:r>
            <w:r>
              <w:rPr>
                <w:b w:val="0"/>
                <w:i w:val="0"/>
              </w:rPr>
              <w:t>, write the sorted version.</w:t>
            </w:r>
          </w:p>
          <w:p>
            <w:pPr>
              <w:pStyle w:val="ListBullet"/>
              <w:spacing w:after="40"/>
            </w:pPr>
            <w:r>
              <w:rPr>
                <w:b w:val="0"/>
                <w:i w:val="0"/>
              </w:rPr>
              <w:t xml:space="preserve">For B, </w:t>
            </w:r>
            <w:r>
              <w:rPr>
                <w:b/>
                <w:i w:val="0"/>
              </w:rPr>
              <w:t>Σ = diag(3, −4) is WRONG</w:t>
            </w:r>
            <w:r>
              <w:rPr>
                <w:b w:val="0"/>
                <w:i w:val="0"/>
              </w:rPr>
              <w:t xml:space="preserve"> — singular values cannot be negative.</w:t>
            </w:r>
          </w:p>
          <w:p>
            <w:pPr>
              <w:pStyle w:val="ListBullet"/>
              <w:spacing w:after="40"/>
            </w:pPr>
            <w:r>
              <w:rPr>
                <w:b w:val="0"/>
                <w:i w:val="0"/>
              </w:rPr>
              <w:t>The sign could equally go into V: U = [[0, 1], [1, 0]], V = [[0, 1], [−1, 0]] also works. SVD is unique only up to such sign flips.</w:t>
            </w:r>
          </w:p>
          <w:p>
            <w:pPr>
              <w:pStyle w:val="ListBullet"/>
              <w:spacing w:after="40"/>
            </w:pPr>
            <w:r>
              <w:rPr>
                <w:b w:val="0"/>
                <w:i w:val="0"/>
              </w:rPr>
              <w:t>Always compute u</w:t>
            </w:r>
            <w:r>
              <w:rPr>
                <w:b w:val="0"/>
                <w:i w:val="0"/>
                <w:vertAlign w:val="subscript"/>
              </w:rPr>
              <w:t>i</w:t>
            </w:r>
            <w:r>
              <w:rPr>
                <w:b w:val="0"/>
                <w:i w:val="0"/>
              </w:rPr>
              <w:t xml:space="preserve"> from Av</w:t>
            </w:r>
            <w:r>
              <w:rPr>
                <w:b w:val="0"/>
                <w:i w:val="0"/>
                <w:vertAlign w:val="subscript"/>
              </w:rPr>
              <w:t>i</w:t>
            </w:r>
            <w:r>
              <w:rPr>
                <w:b w:val="0"/>
                <w:i w:val="0"/>
              </w:rPr>
              <w:t>/σ</w:t>
            </w:r>
            <w:r>
              <w:rPr>
                <w:b w:val="0"/>
                <w:i w:val="0"/>
                <w:vertAlign w:val="subscript"/>
              </w:rPr>
              <w:t>i</w:t>
            </w:r>
            <w:r>
              <w:rPr>
                <w:b w:val="0"/>
                <w:i w:val="0"/>
              </w:rPr>
              <w:t>; picking U and V independently from AAᵀ and AᵀA can produce mismatched signs.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the SVD of [[−2, 0], [0, −5]] → Σ = diag(5, 2), V = [[0, 1], [1, 0]], U = [[0, −1], [−1, 0]].</w:t>
            </w:r>
          </w:p>
          <w:p>
            <w:pPr>
              <w:pStyle w:val="ListBullet"/>
              <w:spacing w:after="40"/>
            </w:pPr>
            <w:r>
              <w:rPr>
                <w:b w:val="0"/>
                <w:i w:val="0"/>
              </w:rPr>
              <w:t>Ask for rank and ‖A‖</w:t>
            </w:r>
            <w:r>
              <w:rPr>
                <w:b w:val="0"/>
                <w:i w:val="0"/>
                <w:vertAlign w:val="subscript"/>
              </w:rPr>
              <w:t>2</w:t>
            </w:r>
            <w:r>
              <w:rPr>
                <w:b w:val="0"/>
                <w:i w:val="0"/>
              </w:rPr>
              <w:t xml:space="preserve"> (= σ</w:t>
            </w:r>
            <w:r>
              <w:rPr>
                <w:b w:val="0"/>
                <w:i w:val="0"/>
                <w:vertAlign w:val="subscript"/>
              </w:rPr>
              <w:t>1</w:t>
            </w:r>
            <w:r>
              <w:rPr>
                <w:b w:val="0"/>
                <w:i w:val="0"/>
              </w:rPr>
              <w:t xml:space="preserve"> = 4) or the rank-1 approximation of A: 4 u</w:t>
            </w:r>
            <w:r>
              <w:rPr>
                <w:b w:val="0"/>
                <w:i w:val="0"/>
                <w:vertAlign w:val="subscript"/>
              </w:rPr>
              <w:t>1</w:t>
            </w:r>
            <w:r>
              <w:rPr>
                <w:b w:val="0"/>
                <w:i w:val="0"/>
              </w:rPr>
              <w:t>v</w:t>
            </w:r>
            <w:r>
              <w:rPr>
                <w:b w:val="0"/>
                <w:i w:val="0"/>
                <w:vertAlign w:val="subscript"/>
              </w:rPr>
              <w:t>1</w:t>
            </w:r>
            <w:r>
              <w:rPr>
                <w:b w:val="0"/>
                <w:i w:val="0"/>
              </w:rPr>
              <w:t>ᵀ = [[0, 0], [0, 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SVD of C = [[−5, 0], [0, 2]]? </w:t>
            </w:r>
            <w:r>
              <w:rPr>
                <w:b w:val="0"/>
                <w:i/>
              </w:rPr>
              <w:t>(CᵀC = diag(25, 4) → σ = 5, 2; v</w:t>
            </w:r>
            <w:r>
              <w:rPr>
                <w:b w:val="0"/>
                <w:i/>
                <w:vertAlign w:val="subscript"/>
              </w:rPr>
              <w:t>1</w:t>
            </w:r>
            <w:r>
              <w:rPr>
                <w:b w:val="0"/>
                <w:i/>
              </w:rPr>
              <w:t xml:space="preserve"> = (1, 0), v</w:t>
            </w:r>
            <w:r>
              <w:rPr>
                <w:b w:val="0"/>
                <w:i/>
                <w:vertAlign w:val="subscript"/>
              </w:rPr>
              <w:t>2</w:t>
            </w:r>
            <w:r>
              <w:rPr>
                <w:b w:val="0"/>
                <w:i/>
              </w:rPr>
              <w:t xml:space="preserve"> = (0, 1) → V = I; u</w:t>
            </w:r>
            <w:r>
              <w:rPr>
                <w:b w:val="0"/>
                <w:i/>
                <w:vertAlign w:val="subscript"/>
              </w:rPr>
              <w:t>1</w:t>
            </w:r>
            <w:r>
              <w:rPr>
                <w:b w:val="0"/>
                <w:i/>
              </w:rPr>
              <w:t xml:space="preserve"> = Cv</w:t>
            </w:r>
            <w:r>
              <w:rPr>
                <w:b w:val="0"/>
                <w:i/>
                <w:vertAlign w:val="subscript"/>
              </w:rPr>
              <w:t>1</w:t>
            </w:r>
            <w:r>
              <w:rPr>
                <w:b w:val="0"/>
                <w:i/>
              </w:rPr>
              <w:t>/5 = (−1, 0), u</w:t>
            </w:r>
            <w:r>
              <w:rPr>
                <w:b w:val="0"/>
                <w:i/>
                <w:vertAlign w:val="subscript"/>
              </w:rPr>
              <w:t>2</w:t>
            </w:r>
            <w:r>
              <w:rPr>
                <w:b w:val="0"/>
                <w:i/>
              </w:rPr>
              <w:t xml:space="preserve"> = (0, 1) → U = [[−1, 0], [0, 1]], Σ = diag(5,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Autumn 2025, Q3 — A short SVD proof   [3]</w:t>
            </w:r>
          </w:p>
          <w:p>
            <w:pPr>
              <w:spacing w:after="40"/>
            </w:pPr>
            <w:r>
              <w:rPr>
                <w:b w:val="0"/>
                <w:i w:val="0"/>
                <w:color w:val="FFFFFF"/>
              </w:rPr>
              <w:t>Let A = UΣVᵀ with singular values σ</w:t>
            </w:r>
            <w:r>
              <w:rPr>
                <w:b w:val="0"/>
                <w:i w:val="0"/>
                <w:color w:val="FFFFFF"/>
                <w:vertAlign w:val="subscript"/>
              </w:rPr>
              <w:t>k</w:t>
            </w:r>
            <w:r>
              <w:rPr>
                <w:b w:val="0"/>
                <w:i w:val="0"/>
                <w:color w:val="FFFFFF"/>
              </w:rPr>
              <w:t xml:space="preserve"> &gt; 0, left singular vectors u</w:t>
            </w:r>
            <w:r>
              <w:rPr>
                <w:b w:val="0"/>
                <w:i w:val="0"/>
                <w:color w:val="FFFFFF"/>
                <w:vertAlign w:val="subscript"/>
              </w:rPr>
              <w:t>k</w:t>
            </w:r>
            <w:r>
              <w:rPr>
                <w:b w:val="0"/>
                <w:i w:val="0"/>
                <w:color w:val="FFFFFF"/>
              </w:rPr>
              <w:t xml:space="preserve"> and right singular vectors v</w:t>
            </w:r>
            <w:r>
              <w:rPr>
                <w:b w:val="0"/>
                <w:i w:val="0"/>
                <w:color w:val="FFFFFF"/>
                <w:vertAlign w:val="subscript"/>
              </w:rPr>
              <w:t>k</w:t>
            </w:r>
            <w:r>
              <w:rPr>
                <w:b w:val="0"/>
                <w:i w:val="0"/>
                <w:color w:val="FFFFFF"/>
              </w:rPr>
              <w:t>, and u</w:t>
            </w:r>
            <w:r>
              <w:rPr>
                <w:b w:val="0"/>
                <w:i w:val="0"/>
                <w:color w:val="FFFFFF"/>
                <w:vertAlign w:val="subscript"/>
              </w:rPr>
              <w:t>k</w:t>
            </w:r>
            <w:r>
              <w:rPr>
                <w:b w:val="0"/>
                <w:i w:val="0"/>
                <w:color w:val="FFFFFF"/>
              </w:rPr>
              <w:t xml:space="preserve"> = Av</w:t>
            </w:r>
            <w:r>
              <w:rPr>
                <w:b w:val="0"/>
                <w:i w:val="0"/>
                <w:color w:val="FFFFFF"/>
                <w:vertAlign w:val="subscript"/>
              </w:rPr>
              <w:t>k</w:t>
            </w:r>
            <w:r>
              <w:rPr>
                <w:b w:val="0"/>
                <w:i w:val="0"/>
                <w:color w:val="FFFFFF"/>
              </w:rPr>
              <w:t>/σ</w:t>
            </w:r>
            <w:r>
              <w:rPr>
                <w:b w:val="0"/>
                <w:i w:val="0"/>
                <w:color w:val="FFFFFF"/>
                <w:vertAlign w:val="subscript"/>
              </w:rPr>
              <w:t>k</w:t>
            </w:r>
            <w:r>
              <w:rPr>
                <w:b w:val="0"/>
                <w:i w:val="0"/>
                <w:color w:val="FFFFFF"/>
              </w:rPr>
              <w:t>. Prove that Aᵀu</w:t>
            </w:r>
            <w:r>
              <w:rPr>
                <w:b w:val="0"/>
                <w:i w:val="0"/>
                <w:color w:val="FFFFFF"/>
                <w:vertAlign w:val="subscript"/>
              </w:rPr>
              <w:t>k</w:t>
            </w:r>
            <w:r>
              <w:rPr>
                <w:b w:val="0"/>
                <w:i w:val="0"/>
                <w:color w:val="FFFFFF"/>
              </w:rPr>
              <w:t xml:space="preserve"> = σ</w:t>
            </w:r>
            <w:r>
              <w:rPr>
                <w:b w:val="0"/>
                <w:i w:val="0"/>
                <w:color w:val="FFFFFF"/>
                <w:vertAlign w:val="subscript"/>
              </w:rPr>
              <w:t>k</w:t>
            </w:r>
            <w:r>
              <w:rPr>
                <w:b w:val="0"/>
                <w:i w:val="0"/>
                <w:color w:val="FFFFFF"/>
              </w:rPr>
              <w:t>v</w:t>
            </w:r>
            <w:r>
              <w:rPr>
                <w:b w:val="0"/>
                <w:i w:val="0"/>
                <w:color w:val="FFFFFF"/>
                <w:vertAlign w:val="subscript"/>
              </w:rPr>
              <w:t>k</w:t>
            </w:r>
            <w:r>
              <w:rPr>
                <w:b w:val="0"/>
                <w:i w:val="0"/>
                <w:color w:val="FFFFFF"/>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Use the one fact you know about v</w:t>
            </w:r>
            <w:r>
              <w:rPr>
                <w:b w:val="0"/>
                <w:i w:val="0"/>
                <w:vertAlign w:val="subscript"/>
              </w:rPr>
              <w:t>k</w:t>
            </w:r>
            <w:r>
              <w:rPr>
                <w:b w:val="0"/>
                <w:i w:val="0"/>
              </w:rPr>
              <w:t>: it is an eigenvector of AᵀA with eigenvalue σ</w:t>
            </w:r>
            <w:r>
              <w:rPr>
                <w:b w:val="0"/>
                <w:i w:val="0"/>
                <w:vertAlign w:val="subscript"/>
              </w:rPr>
              <w:t>k</w:t>
            </w:r>
            <w:r>
              <w:rPr>
                <w:b w:val="0"/>
                <w:i w:val="0"/>
                <w:vertAlign w:val="superscript"/>
              </w:rPr>
              <w:t>2</w:t>
            </w:r>
            <w:r>
              <w:rPr>
                <w:b w:val="0"/>
                <w:i w:val="0"/>
              </w:rPr>
              <w:t>. Substitute the definition of u</w:t>
            </w:r>
            <w:r>
              <w:rPr>
                <w:b w:val="0"/>
                <w:i w:val="0"/>
                <w:vertAlign w:val="subscript"/>
              </w:rPr>
              <w:t>k</w:t>
            </w:r>
            <w:r>
              <w:rPr>
                <w:b w:val="0"/>
                <w:i w:val="0"/>
              </w:rPr>
              <w:t xml:space="preserve"> and simplify.</w:t>
            </w:r>
          </w:p>
        </w:tc>
      </w:tr>
    </w:tbl>
    <w:p>
      <w:pPr>
        <w:spacing w:after="0"/>
      </w:pPr>
    </w:p>
    <w:p>
      <w:r>
        <w:rPr>
          <w:b/>
          <w:i w:val="0"/>
          <w:color w:val="1F3864"/>
        </w:rPr>
        <w:t>Solution — step by step</w:t>
      </w:r>
    </w:p>
    <w:p>
      <w:pPr>
        <w:spacing w:after="40"/>
        <w:jc w:val="center"/>
      </w:pPr>
      <w:r>
        <w:rPr>
          <w:rFonts w:ascii="Cambria Math" w:hAnsi="Cambria Math"/>
          <w:b w:val="0"/>
          <w:i w:val="0"/>
          <w:sz w:val="22"/>
        </w:rPr>
        <w:t>AᵀA v</w:t>
      </w:r>
      <w:r>
        <w:rPr>
          <w:rFonts w:ascii="Cambria Math" w:hAnsi="Cambria Math"/>
          <w:b w:val="0"/>
          <w:i w:val="0"/>
          <w:sz w:val="22"/>
          <w:vertAlign w:val="subscript"/>
        </w:rPr>
        <w:t>k</w:t>
      </w:r>
      <w:r>
        <w:rPr>
          <w:rFonts w:ascii="Cambria Math" w:hAnsi="Cambria Math"/>
          <w:b w:val="0"/>
          <w:i w:val="0"/>
          <w:sz w:val="22"/>
        </w:rPr>
        <w:t xml:space="preserve"> = σ</w:t>
      </w:r>
      <w:r>
        <w:rPr>
          <w:rFonts w:ascii="Cambria Math" w:hAnsi="Cambria Math"/>
          <w:b w:val="0"/>
          <w:i w:val="0"/>
          <w:sz w:val="22"/>
          <w:vertAlign w:val="subscript"/>
        </w:rPr>
        <w:t>k</w:t>
      </w:r>
      <w:r>
        <w:rPr>
          <w:rFonts w:ascii="Cambria Math" w:hAnsi="Cambria Math"/>
          <w:b w:val="0"/>
          <w:i w:val="0"/>
          <w:sz w:val="22"/>
          <w:vertAlign w:val="superscript"/>
        </w:rPr>
        <w:t>2</w:t>
      </w:r>
      <w:r>
        <w:rPr>
          <w:rFonts w:ascii="Cambria Math" w:hAnsi="Cambria Math"/>
          <w:b w:val="0"/>
          <w:i w:val="0"/>
          <w:sz w:val="22"/>
        </w:rPr>
        <w:t xml:space="preserve"> v</w:t>
      </w:r>
      <w:r>
        <w:rPr>
          <w:rFonts w:ascii="Cambria Math" w:hAnsi="Cambria Math"/>
          <w:b w:val="0"/>
          <w:i w:val="0"/>
          <w:sz w:val="22"/>
          <w:vertAlign w:val="subscript"/>
        </w:rPr>
        <w:t>k</w:t>
      </w:r>
      <w:r>
        <w:rPr>
          <w:rFonts w:ascii="Cambria Math" w:hAnsi="Cambria Math"/>
          <w:b w:val="0"/>
          <w:i w:val="0"/>
          <w:sz w:val="22"/>
        </w:rPr>
        <w:t xml:space="preserve">      (v</w:t>
      </w:r>
      <w:r>
        <w:rPr>
          <w:rFonts w:ascii="Cambria Math" w:hAnsi="Cambria Math"/>
          <w:b w:val="0"/>
          <w:i w:val="0"/>
          <w:sz w:val="22"/>
          <w:vertAlign w:val="subscript"/>
        </w:rPr>
        <w:t>k</w:t>
      </w:r>
      <w:r>
        <w:rPr>
          <w:rFonts w:ascii="Cambria Math" w:hAnsi="Cambria Math"/>
          <w:b w:val="0"/>
          <w:i w:val="0"/>
          <w:sz w:val="22"/>
        </w:rPr>
        <w:t xml:space="preserve"> is an eigenvector of AᵀA, eigenvalue σ</w:t>
      </w:r>
      <w:r>
        <w:rPr>
          <w:rFonts w:ascii="Cambria Math" w:hAnsi="Cambria Math"/>
          <w:b w:val="0"/>
          <w:i w:val="0"/>
          <w:sz w:val="22"/>
          <w:vertAlign w:val="subscript"/>
        </w:rPr>
        <w:t>k</w:t>
      </w:r>
      <w:r>
        <w:rPr>
          <w:rFonts w:ascii="Cambria Math" w:hAnsi="Cambria Math"/>
          <w:b w:val="0"/>
          <w:i w:val="0"/>
          <w:sz w:val="22"/>
          <w:vertAlign w:val="superscript"/>
        </w:rPr>
        <w:t>2</w:t>
      </w:r>
      <w:r>
        <w:rPr>
          <w:rFonts w:ascii="Cambria Math" w:hAnsi="Cambria Math"/>
          <w:b w:val="0"/>
          <w:i w:val="0"/>
          <w:sz w:val="22"/>
        </w:rPr>
        <w:t>)</w:t>
      </w:r>
    </w:p>
    <w:p>
      <w:pPr>
        <w:spacing w:after="40"/>
        <w:jc w:val="center"/>
      </w:pPr>
      <w:r>
        <w:rPr>
          <w:rFonts w:ascii="Cambria Math" w:hAnsi="Cambria Math"/>
          <w:b w:val="0"/>
          <w:i w:val="0"/>
          <w:sz w:val="22"/>
        </w:rPr>
        <w:t>Aᵀu</w:t>
      </w:r>
      <w:r>
        <w:rPr>
          <w:rFonts w:ascii="Cambria Math" w:hAnsi="Cambria Math"/>
          <w:b w:val="0"/>
          <w:i w:val="0"/>
          <w:sz w:val="22"/>
          <w:vertAlign w:val="subscript"/>
        </w:rPr>
        <w:t>k</w:t>
      </w:r>
      <w:r>
        <w:rPr>
          <w:rFonts w:ascii="Cambria Math" w:hAnsi="Cambria Math"/>
          <w:b w:val="0"/>
          <w:i w:val="0"/>
          <w:sz w:val="22"/>
        </w:rPr>
        <w:t xml:space="preserve"> = Aᵀ ( A v</w:t>
      </w:r>
      <w:r>
        <w:rPr>
          <w:rFonts w:ascii="Cambria Math" w:hAnsi="Cambria Math"/>
          <w:b w:val="0"/>
          <w:i w:val="0"/>
          <w:sz w:val="22"/>
          <w:vertAlign w:val="subscript"/>
        </w:rPr>
        <w:t>k</w:t>
      </w:r>
      <w:r>
        <w:rPr>
          <w:rFonts w:ascii="Cambria Math" w:hAnsi="Cambria Math"/>
          <w:b w:val="0"/>
          <w:i w:val="0"/>
          <w:sz w:val="22"/>
        </w:rPr>
        <w:t xml:space="preserve"> / σ</w:t>
      </w:r>
      <w:r>
        <w:rPr>
          <w:rFonts w:ascii="Cambria Math" w:hAnsi="Cambria Math"/>
          <w:b w:val="0"/>
          <w:i w:val="0"/>
          <w:sz w:val="22"/>
          <w:vertAlign w:val="subscript"/>
        </w:rPr>
        <w:t>k</w:t>
      </w:r>
      <w:r>
        <w:rPr>
          <w:rFonts w:ascii="Cambria Math" w:hAnsi="Cambria Math"/>
          <w:b w:val="0"/>
          <w:i w:val="0"/>
          <w:sz w:val="22"/>
        </w:rPr>
        <w:t xml:space="preserve"> ) = (AᵀA v</w:t>
      </w:r>
      <w:r>
        <w:rPr>
          <w:rFonts w:ascii="Cambria Math" w:hAnsi="Cambria Math"/>
          <w:b w:val="0"/>
          <w:i w:val="0"/>
          <w:sz w:val="22"/>
          <w:vertAlign w:val="subscript"/>
        </w:rPr>
        <w:t>k</w:t>
      </w:r>
      <w:r>
        <w:rPr>
          <w:rFonts w:ascii="Cambria Math" w:hAnsi="Cambria Math"/>
          <w:b w:val="0"/>
          <w:i w:val="0"/>
          <w:sz w:val="22"/>
        </w:rPr>
        <w:t>) / σ</w:t>
      </w:r>
      <w:r>
        <w:rPr>
          <w:rFonts w:ascii="Cambria Math" w:hAnsi="Cambria Math"/>
          <w:b w:val="0"/>
          <w:i w:val="0"/>
          <w:sz w:val="22"/>
          <w:vertAlign w:val="subscript"/>
        </w:rPr>
        <w:t>k</w:t>
      </w:r>
      <w:r>
        <w:rPr>
          <w:rFonts w:ascii="Cambria Math" w:hAnsi="Cambria Math"/>
          <w:b w:val="0"/>
          <w:i w:val="0"/>
          <w:sz w:val="22"/>
        </w:rPr>
        <w:t xml:space="preserve"> = σ</w:t>
      </w:r>
      <w:r>
        <w:rPr>
          <w:rFonts w:ascii="Cambria Math" w:hAnsi="Cambria Math"/>
          <w:b w:val="0"/>
          <w:i w:val="0"/>
          <w:sz w:val="22"/>
          <w:vertAlign w:val="subscript"/>
        </w:rPr>
        <w:t>k</w:t>
      </w:r>
      <w:r>
        <w:rPr>
          <w:rFonts w:ascii="Cambria Math" w:hAnsi="Cambria Math"/>
          <w:b w:val="0"/>
          <w:i w:val="0"/>
          <w:sz w:val="22"/>
          <w:vertAlign w:val="superscript"/>
        </w:rPr>
        <w:t>2</w:t>
      </w:r>
      <w:r>
        <w:rPr>
          <w:rFonts w:ascii="Cambria Math" w:hAnsi="Cambria Math"/>
          <w:b w:val="0"/>
          <w:i w:val="0"/>
          <w:sz w:val="22"/>
        </w:rPr>
        <w:t xml:space="preserve"> v</w:t>
      </w:r>
      <w:r>
        <w:rPr>
          <w:rFonts w:ascii="Cambria Math" w:hAnsi="Cambria Math"/>
          <w:b w:val="0"/>
          <w:i w:val="0"/>
          <w:sz w:val="22"/>
          <w:vertAlign w:val="subscript"/>
        </w:rPr>
        <w:t>k</w:t>
      </w:r>
      <w:r>
        <w:rPr>
          <w:rFonts w:ascii="Cambria Math" w:hAnsi="Cambria Math"/>
          <w:b w:val="0"/>
          <w:i w:val="0"/>
          <w:sz w:val="22"/>
        </w:rPr>
        <w:t xml:space="preserve"> / σ</w:t>
      </w:r>
      <w:r>
        <w:rPr>
          <w:rFonts w:ascii="Cambria Math" w:hAnsi="Cambria Math"/>
          <w:b w:val="0"/>
          <w:i w:val="0"/>
          <w:sz w:val="22"/>
          <w:vertAlign w:val="subscript"/>
        </w:rPr>
        <w:t>k</w:t>
      </w:r>
      <w:r>
        <w:rPr>
          <w:rFonts w:ascii="Cambria Math" w:hAnsi="Cambria Math"/>
          <w:b w:val="0"/>
          <w:i w:val="0"/>
          <w:sz w:val="22"/>
        </w:rPr>
        <w:t xml:space="preserve"> = σ</w:t>
      </w:r>
      <w:r>
        <w:rPr>
          <w:rFonts w:ascii="Cambria Math" w:hAnsi="Cambria Math"/>
          <w:b w:val="0"/>
          <w:i w:val="0"/>
          <w:sz w:val="22"/>
          <w:vertAlign w:val="subscript"/>
        </w:rPr>
        <w:t>k</w:t>
      </w:r>
      <w:r>
        <w:rPr>
          <w:rFonts w:ascii="Cambria Math" w:hAnsi="Cambria Math"/>
          <w:b w:val="0"/>
          <w:i w:val="0"/>
          <w:sz w:val="22"/>
        </w:rPr>
        <w:t xml:space="preserve"> v</w:t>
      </w:r>
      <w:r>
        <w:rPr>
          <w:rFonts w:ascii="Cambria Math" w:hAnsi="Cambria Math"/>
          <w:b w:val="0"/>
          <w:i w:val="0"/>
          <w:sz w:val="22"/>
          <w:vertAlign w:val="subscript"/>
        </w:rPr>
        <w:t>k</w:t>
      </w:r>
      <w:r>
        <w:rPr>
          <w:rFonts w:ascii="Cambria Math" w:hAnsi="Cambria Math"/>
          <w:b w:val="0"/>
          <w:i w:val="0"/>
          <w:sz w:val="22"/>
        </w:rPr>
        <w:t xml:space="preserve">   ∎</w:t>
      </w:r>
    </w:p>
    <w:p>
      <w:r>
        <w:rPr>
          <w:b w:val="0"/>
          <w:i w:val="0"/>
        </w:rPr>
        <w:t>Alternative (matrix form): Aᵀ = VΣᵀUᵀ ⇒ AᵀU = VΣᵀ; reading column k gives Aᵀu</w:t>
      </w:r>
      <w:r>
        <w:rPr>
          <w:b w:val="0"/>
          <w:i w:val="0"/>
          <w:vertAlign w:val="subscript"/>
        </w:rPr>
        <w:t>k</w:t>
      </w:r>
      <w:r>
        <w:rPr>
          <w:b w:val="0"/>
          <w:i w:val="0"/>
        </w:rPr>
        <w:t xml:space="preserve"> = σ</w:t>
      </w:r>
      <w:r>
        <w:rPr>
          <w:b w:val="0"/>
          <w:i w:val="0"/>
          <w:vertAlign w:val="subscript"/>
        </w:rPr>
        <w:t>k</w:t>
      </w:r>
      <w:r>
        <w:rPr>
          <w:b w:val="0"/>
          <w:i w:val="0"/>
        </w:rPr>
        <w:t>v</w:t>
      </w:r>
      <w:r>
        <w:rPr>
          <w:b w:val="0"/>
          <w:i w:val="0"/>
          <w:vertAlign w:val="subscript"/>
        </w:rPr>
        <w:t>k</w:t>
      </w:r>
      <w:r>
        <w:rPr>
          <w:b w:val="0"/>
          <w:i w:val="0"/>
        </w:rPr>
        <w:t>.</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Aᵀu</w:t>
            </w:r>
            <w:r>
              <w:rPr>
                <w:b w:val="0"/>
                <w:i w:val="0"/>
                <w:vertAlign w:val="subscript"/>
              </w:rPr>
              <w:t>k</w:t>
            </w:r>
            <w:r>
              <w:rPr>
                <w:b w:val="0"/>
                <w:i w:val="0"/>
              </w:rPr>
              <w:t xml:space="preserve"> = Aᵀ(Av</w:t>
            </w:r>
            <w:r>
              <w:rPr>
                <w:b w:val="0"/>
                <w:i w:val="0"/>
                <w:vertAlign w:val="subscript"/>
              </w:rPr>
              <w:t>k</w:t>
            </w:r>
            <w:r>
              <w:rPr>
                <w:b w:val="0"/>
                <w:i w:val="0"/>
              </w:rPr>
              <w:t>/σ</w:t>
            </w:r>
            <w:r>
              <w:rPr>
                <w:b w:val="0"/>
                <w:i w:val="0"/>
                <w:vertAlign w:val="subscript"/>
              </w:rPr>
              <w:t>k</w:t>
            </w:r>
            <w:r>
              <w:rPr>
                <w:b w:val="0"/>
                <w:i w:val="0"/>
              </w:rPr>
              <w:t>) = (AᵀAv</w:t>
            </w:r>
            <w:r>
              <w:rPr>
                <w:b w:val="0"/>
                <w:i w:val="0"/>
                <w:vertAlign w:val="subscript"/>
              </w:rPr>
              <w:t>k</w:t>
            </w:r>
            <w:r>
              <w:rPr>
                <w:b w:val="0"/>
                <w:i w:val="0"/>
              </w:rPr>
              <w:t>)/σ</w:t>
            </w:r>
            <w:r>
              <w:rPr>
                <w:b w:val="0"/>
                <w:i w:val="0"/>
                <w:vertAlign w:val="subscript"/>
              </w:rPr>
              <w:t>k</w:t>
            </w:r>
            <w:r>
              <w:rPr>
                <w:b w:val="0"/>
                <w:i w:val="0"/>
              </w:rPr>
              <w:t xml:space="preserve"> = σ</w:t>
            </w:r>
            <w:r>
              <w:rPr>
                <w:b w:val="0"/>
                <w:i w:val="0"/>
                <w:vertAlign w:val="subscript"/>
              </w:rPr>
              <w:t>k</w:t>
            </w:r>
            <w:r>
              <w:rPr>
                <w:b w:val="0"/>
                <w:i w:val="0"/>
                <w:vertAlign w:val="superscript"/>
              </w:rPr>
              <w:t>2</w:t>
            </w:r>
            <w:r>
              <w:rPr>
                <w:b w:val="0"/>
                <w:i w:val="0"/>
              </w:rPr>
              <w:t>v</w:t>
            </w:r>
            <w:r>
              <w:rPr>
                <w:b w:val="0"/>
                <w:i w:val="0"/>
                <w:vertAlign w:val="subscript"/>
              </w:rPr>
              <w:t>k</w:t>
            </w:r>
            <w:r>
              <w:rPr>
                <w:b w:val="0"/>
                <w:i w:val="0"/>
              </w:rPr>
              <w:t>/σ</w:t>
            </w:r>
            <w:r>
              <w:rPr>
                <w:b w:val="0"/>
                <w:i w:val="0"/>
                <w:vertAlign w:val="subscript"/>
              </w:rPr>
              <w:t>k</w:t>
            </w:r>
            <w:r>
              <w:rPr>
                <w:b w:val="0"/>
                <w:i w:val="0"/>
              </w:rPr>
              <w:t xml:space="preserve"> = </w:t>
            </w:r>
            <w:r>
              <w:rPr>
                <w:b/>
                <w:i w:val="0"/>
              </w:rPr>
              <w:t>σ</w:t>
            </w:r>
            <w:r>
              <w:rPr>
                <w:b/>
                <w:i w:val="0"/>
                <w:vertAlign w:val="subscript"/>
              </w:rPr>
              <w:t>k</w:t>
            </w:r>
            <w:r>
              <w:rPr>
                <w:b/>
                <w:i w:val="0"/>
              </w:rPr>
              <w:t>v</w:t>
            </w:r>
            <w:r>
              <w:rPr>
                <w:b/>
                <w:i w:val="0"/>
                <w:vertAlign w:val="subscript"/>
              </w:rPr>
              <w:t>k</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The division by σ</w:t>
            </w:r>
            <w:r>
              <w:rPr>
                <w:b w:val="0"/>
                <w:i w:val="0"/>
                <w:vertAlign w:val="subscript"/>
              </w:rPr>
              <w:t>k</w:t>
            </w:r>
            <w:r>
              <w:rPr>
                <w:b w:val="0"/>
                <w:i w:val="0"/>
              </w:rPr>
              <w:t xml:space="preserve"> needs σ</w:t>
            </w:r>
            <w:r>
              <w:rPr>
                <w:b w:val="0"/>
                <w:i w:val="0"/>
                <w:vertAlign w:val="subscript"/>
              </w:rPr>
              <w:t>k</w:t>
            </w:r>
            <w:r>
              <w:rPr>
                <w:b w:val="0"/>
                <w:i w:val="0"/>
              </w:rPr>
              <w:t xml:space="preserve"> ≠ 0 — for zero singular values u</w:t>
            </w:r>
            <w:r>
              <w:rPr>
                <w:b w:val="0"/>
                <w:i w:val="0"/>
                <w:vertAlign w:val="subscript"/>
              </w:rPr>
              <w:t>k</w:t>
            </w:r>
            <w:r>
              <w:rPr>
                <w:b w:val="0"/>
                <w:i w:val="0"/>
              </w:rPr>
              <w:t xml:space="preserve"> is chosen separately (any orthonormal completion).</w:t>
            </w:r>
          </w:p>
          <w:p>
            <w:pPr>
              <w:pStyle w:val="ListBullet"/>
              <w:spacing w:after="40"/>
            </w:pPr>
            <w:r>
              <w:rPr>
                <w:b w:val="0"/>
                <w:i w:val="0"/>
              </w:rPr>
              <w:t>State WHY AᵀAv</w:t>
            </w:r>
            <w:r>
              <w:rPr>
                <w:b w:val="0"/>
                <w:i w:val="0"/>
                <w:vertAlign w:val="subscript"/>
              </w:rPr>
              <w:t>k</w:t>
            </w:r>
            <w:r>
              <w:rPr>
                <w:b w:val="0"/>
                <w:i w:val="0"/>
              </w:rPr>
              <w:t xml:space="preserve"> = σ</w:t>
            </w:r>
            <w:r>
              <w:rPr>
                <w:b w:val="0"/>
                <w:i w:val="0"/>
                <w:vertAlign w:val="subscript"/>
              </w:rPr>
              <w:t>k</w:t>
            </w:r>
            <w:r>
              <w:rPr>
                <w:b w:val="0"/>
                <w:i w:val="0"/>
                <w:vertAlign w:val="superscript"/>
              </w:rPr>
              <w:t>2</w:t>
            </w:r>
            <w:r>
              <w:rPr>
                <w:b w:val="0"/>
                <w:i w:val="0"/>
              </w:rPr>
              <w:t>v</w:t>
            </w:r>
            <w:r>
              <w:rPr>
                <w:b w:val="0"/>
                <w:i w:val="0"/>
                <w:vertAlign w:val="subscript"/>
              </w:rPr>
              <w:t>k</w:t>
            </w:r>
            <w:r>
              <w:rPr>
                <w:b w:val="0"/>
                <w:i w:val="0"/>
              </w:rPr>
              <w:t xml:space="preserve"> (AᵀA = VΣᵀΣVᵀ) for full marks.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Prove the companion: AAᵀu</w:t>
            </w:r>
            <w:r>
              <w:rPr>
                <w:b w:val="0"/>
                <w:i w:val="0"/>
                <w:vertAlign w:val="subscript"/>
              </w:rPr>
              <w:t>k</w:t>
            </w:r>
            <w:r>
              <w:rPr>
                <w:b w:val="0"/>
                <w:i w:val="0"/>
              </w:rPr>
              <w:t xml:space="preserve"> = σ</w:t>
            </w:r>
            <w:r>
              <w:rPr>
                <w:b w:val="0"/>
                <w:i w:val="0"/>
                <w:vertAlign w:val="subscript"/>
              </w:rPr>
              <w:t>k</w:t>
            </w:r>
            <w:r>
              <w:rPr>
                <w:b w:val="0"/>
                <w:i w:val="0"/>
                <w:vertAlign w:val="superscript"/>
              </w:rPr>
              <w:t>2</w:t>
            </w:r>
            <w:r>
              <w:rPr>
                <w:b w:val="0"/>
                <w:i w:val="0"/>
              </w:rPr>
              <w:t>u</w:t>
            </w:r>
            <w:r>
              <w:rPr>
                <w:b w:val="0"/>
                <w:i w:val="0"/>
                <w:vertAlign w:val="subscript"/>
              </w:rPr>
              <w:t>k</w:t>
            </w:r>
            <w:r>
              <w:rPr>
                <w:b w:val="0"/>
                <w:i w:val="0"/>
              </w:rPr>
              <w:t xml:space="preserve"> (apply A to Aᵀu</w:t>
            </w:r>
            <w:r>
              <w:rPr>
                <w:b w:val="0"/>
                <w:i w:val="0"/>
                <w:vertAlign w:val="subscript"/>
              </w:rPr>
              <w:t>k</w:t>
            </w:r>
            <w:r>
              <w:rPr>
                <w:b w:val="0"/>
                <w:i w:val="0"/>
              </w:rPr>
              <w:t xml:space="preserve"> = σ</w:t>
            </w:r>
            <w:r>
              <w:rPr>
                <w:b w:val="0"/>
                <w:i w:val="0"/>
                <w:vertAlign w:val="subscript"/>
              </w:rPr>
              <w:t>k</w:t>
            </w:r>
            <w:r>
              <w:rPr>
                <w:b w:val="0"/>
                <w:i w:val="0"/>
              </w:rPr>
              <w:t>v</w:t>
            </w:r>
            <w:r>
              <w:rPr>
                <w:b w:val="0"/>
                <w:i w:val="0"/>
                <w:vertAlign w:val="subscript"/>
              </w:rPr>
              <w:t>k</w:t>
            </w:r>
            <w:r>
              <w:rPr>
                <w:b w:val="0"/>
                <w:i w:val="0"/>
              </w:rPr>
              <w:t>: AAᵀu</w:t>
            </w:r>
            <w:r>
              <w:rPr>
                <w:b w:val="0"/>
                <w:i w:val="0"/>
                <w:vertAlign w:val="subscript"/>
              </w:rPr>
              <w:t>k</w:t>
            </w:r>
            <w:r>
              <w:rPr>
                <w:b w:val="0"/>
                <w:i w:val="0"/>
              </w:rPr>
              <w:t xml:space="preserve"> = σ</w:t>
            </w:r>
            <w:r>
              <w:rPr>
                <w:b w:val="0"/>
                <w:i w:val="0"/>
                <w:vertAlign w:val="subscript"/>
              </w:rPr>
              <w:t>k</w:t>
            </w:r>
            <w:r>
              <w:rPr>
                <w:b w:val="0"/>
                <w:i w:val="0"/>
              </w:rPr>
              <w:t>Av</w:t>
            </w:r>
            <w:r>
              <w:rPr>
                <w:b w:val="0"/>
                <w:i w:val="0"/>
                <w:vertAlign w:val="subscript"/>
              </w:rPr>
              <w:t>k</w:t>
            </w:r>
            <w:r>
              <w:rPr>
                <w:b w:val="0"/>
                <w:i w:val="0"/>
              </w:rPr>
              <w:t xml:space="preserve"> = σ</w:t>
            </w:r>
            <w:r>
              <w:rPr>
                <w:b w:val="0"/>
                <w:i w:val="0"/>
                <w:vertAlign w:val="subscript"/>
              </w:rPr>
              <w:t>k</w:t>
            </w:r>
            <w:r>
              <w:rPr>
                <w:b w:val="0"/>
                <w:i w:val="0"/>
                <w:vertAlign w:val="superscript"/>
              </w:rPr>
              <w:t>2</w:t>
            </w:r>
            <w:r>
              <w:rPr>
                <w:b w:val="0"/>
                <w:i w:val="0"/>
              </w:rPr>
              <w:t>u</w:t>
            </w:r>
            <w:r>
              <w:rPr>
                <w:b w:val="0"/>
                <w:i w:val="0"/>
                <w:vertAlign w:val="subscript"/>
              </w:rPr>
              <w:t>k</w:t>
            </w:r>
            <w:r>
              <w:rPr>
                <w:b w:val="0"/>
                <w:i w:val="0"/>
              </w:rPr>
              <w:t>).</w:t>
            </w:r>
          </w:p>
          <w:p>
            <w:pPr>
              <w:pStyle w:val="ListBullet"/>
              <w:spacing w:after="40"/>
            </w:pPr>
            <w:r>
              <w:rPr>
                <w:b w:val="0"/>
                <w:i w:val="0"/>
              </w:rPr>
              <w:t>Prove the u</w:t>
            </w:r>
            <w:r>
              <w:rPr>
                <w:b w:val="0"/>
                <w:i w:val="0"/>
                <w:vertAlign w:val="subscript"/>
              </w:rPr>
              <w:t>k</w:t>
            </w:r>
            <w:r>
              <w:rPr>
                <w:b w:val="0"/>
                <w:i w:val="0"/>
              </w:rPr>
              <w:t xml:space="preserve"> are orthonormal: u</w:t>
            </w:r>
            <w:r>
              <w:rPr>
                <w:b w:val="0"/>
                <w:i w:val="0"/>
                <w:vertAlign w:val="subscript"/>
              </w:rPr>
              <w:t>i</w:t>
            </w:r>
            <w:r>
              <w:rPr>
                <w:b w:val="0"/>
                <w:i w:val="0"/>
              </w:rPr>
              <w:t>ᵀu</w:t>
            </w:r>
            <w:r>
              <w:rPr>
                <w:b w:val="0"/>
                <w:i w:val="0"/>
                <w:vertAlign w:val="subscript"/>
              </w:rPr>
              <w:t>j</w:t>
            </w:r>
            <w:r>
              <w:rPr>
                <w:b w:val="0"/>
                <w:i w:val="0"/>
              </w:rPr>
              <w:t xml:space="preserve"> = v</w:t>
            </w:r>
            <w:r>
              <w:rPr>
                <w:b w:val="0"/>
                <w:i w:val="0"/>
                <w:vertAlign w:val="subscript"/>
              </w:rPr>
              <w:t>i</w:t>
            </w:r>
            <w:r>
              <w:rPr>
                <w:b w:val="0"/>
                <w:i w:val="0"/>
              </w:rPr>
              <w:t>ᵀAᵀAv</w:t>
            </w:r>
            <w:r>
              <w:rPr>
                <w:b w:val="0"/>
                <w:i w:val="0"/>
                <w:vertAlign w:val="subscript"/>
              </w:rPr>
              <w:t>j</w:t>
            </w:r>
            <w:r>
              <w:rPr>
                <w:b w:val="0"/>
                <w:i w:val="0"/>
              </w:rPr>
              <w:t>/(σ</w:t>
            </w:r>
            <w:r>
              <w:rPr>
                <w:b w:val="0"/>
                <w:i w:val="0"/>
                <w:vertAlign w:val="subscript"/>
              </w:rPr>
              <w:t>i</w:t>
            </w:r>
            <w:r>
              <w:rPr>
                <w:b w:val="0"/>
                <w:i w:val="0"/>
              </w:rPr>
              <w:t>σ</w:t>
            </w:r>
            <w:r>
              <w:rPr>
                <w:b w:val="0"/>
                <w:i w:val="0"/>
                <w:vertAlign w:val="subscript"/>
              </w:rPr>
              <w:t>j</w:t>
            </w:r>
            <w:r>
              <w:rPr>
                <w:b w:val="0"/>
                <w:i w:val="0"/>
              </w:rPr>
              <w:t>) = σ</w:t>
            </w:r>
            <w:r>
              <w:rPr>
                <w:b w:val="0"/>
                <w:i w:val="0"/>
                <w:vertAlign w:val="subscript"/>
              </w:rPr>
              <w:t>j</w:t>
            </w:r>
            <w:r>
              <w:rPr>
                <w:b w:val="0"/>
                <w:i w:val="0"/>
                <w:vertAlign w:val="superscript"/>
              </w:rPr>
              <w:t>2</w:t>
            </w:r>
            <w:r>
              <w:rPr>
                <w:b w:val="0"/>
                <w:i w:val="0"/>
              </w:rPr>
              <w:t>v</w:t>
            </w:r>
            <w:r>
              <w:rPr>
                <w:b w:val="0"/>
                <w:i w:val="0"/>
                <w:vertAlign w:val="subscript"/>
              </w:rPr>
              <w:t>i</w:t>
            </w:r>
            <w:r>
              <w:rPr>
                <w:b w:val="0"/>
                <w:i w:val="0"/>
              </w:rPr>
              <w:t>ᵀv</w:t>
            </w:r>
            <w:r>
              <w:rPr>
                <w:b w:val="0"/>
                <w:i w:val="0"/>
                <w:vertAlign w:val="subscript"/>
              </w:rPr>
              <w:t>j</w:t>
            </w:r>
            <w:r>
              <w:rPr>
                <w:b w:val="0"/>
                <w:i w:val="0"/>
              </w:rPr>
              <w:t>/(σ</w:t>
            </w:r>
            <w:r>
              <w:rPr>
                <w:b w:val="0"/>
                <w:i w:val="0"/>
                <w:vertAlign w:val="subscript"/>
              </w:rPr>
              <w:t>i</w:t>
            </w:r>
            <w:r>
              <w:rPr>
                <w:b w:val="0"/>
                <w:i w:val="0"/>
              </w:rPr>
              <w:t>σ</w:t>
            </w:r>
            <w:r>
              <w:rPr>
                <w:b w:val="0"/>
                <w:i w:val="0"/>
                <w:vertAlign w:val="subscript"/>
              </w:rPr>
              <w:t>j</w:t>
            </w:r>
            <w:r>
              <w:rPr>
                <w:b w:val="0"/>
                <w:i w:val="0"/>
              </w:rPr>
              <w:t>) = δ</w:t>
            </w:r>
            <w:r>
              <w:rPr>
                <w:b w:val="0"/>
                <w:i w:val="0"/>
                <w:vertAlign w:val="subscript"/>
              </w:rPr>
              <w:t>ij</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Show that ‖Av</w:t>
            </w:r>
            <w:r>
              <w:rPr>
                <w:b w:val="0"/>
                <w:i w:val="0"/>
                <w:vertAlign w:val="subscript"/>
              </w:rPr>
              <w:t>k</w:t>
            </w:r>
            <w:r>
              <w:rPr>
                <w:b w:val="0"/>
                <w:i w:val="0"/>
              </w:rPr>
              <w:t>‖ = σ</w:t>
            </w:r>
            <w:r>
              <w:rPr>
                <w:b w:val="0"/>
                <w:i w:val="0"/>
                <w:vertAlign w:val="subscript"/>
              </w:rPr>
              <w:t>k</w:t>
            </w:r>
            <w:r>
              <w:rPr>
                <w:b w:val="0"/>
                <w:i w:val="0"/>
              </w:rPr>
              <w:t xml:space="preserve">. </w:t>
            </w:r>
            <w:r>
              <w:rPr>
                <w:b w:val="0"/>
                <w:i/>
              </w:rPr>
              <w:t>(‖Av</w:t>
            </w:r>
            <w:r>
              <w:rPr>
                <w:b w:val="0"/>
                <w:i/>
                <w:vertAlign w:val="subscript"/>
              </w:rPr>
              <w:t>k</w:t>
            </w:r>
            <w:r>
              <w:rPr>
                <w:b w:val="0"/>
                <w:i/>
              </w:rPr>
              <w:t>‖</w:t>
            </w:r>
            <w:r>
              <w:rPr>
                <w:b w:val="0"/>
                <w:i/>
                <w:vertAlign w:val="superscript"/>
              </w:rPr>
              <w:t>2</w:t>
            </w:r>
            <w:r>
              <w:rPr>
                <w:b w:val="0"/>
                <w:i/>
              </w:rPr>
              <w:t xml:space="preserve"> = v</w:t>
            </w:r>
            <w:r>
              <w:rPr>
                <w:b w:val="0"/>
                <w:i/>
                <w:vertAlign w:val="subscript"/>
              </w:rPr>
              <w:t>k</w:t>
            </w:r>
            <w:r>
              <w:rPr>
                <w:b w:val="0"/>
                <w:i/>
              </w:rPr>
              <w:t>ᵀAᵀAv</w:t>
            </w:r>
            <w:r>
              <w:rPr>
                <w:b w:val="0"/>
                <w:i/>
                <w:vertAlign w:val="subscript"/>
              </w:rPr>
              <w:t>k</w:t>
            </w:r>
            <w:r>
              <w:rPr>
                <w:b w:val="0"/>
                <w:i/>
              </w:rPr>
              <w:t xml:space="preserve"> = σ</w:t>
            </w:r>
            <w:r>
              <w:rPr>
                <w:b w:val="0"/>
                <w:i/>
                <w:vertAlign w:val="subscript"/>
              </w:rPr>
              <w:t>k</w:t>
            </w:r>
            <w:r>
              <w:rPr>
                <w:b w:val="0"/>
                <w:i/>
                <w:vertAlign w:val="superscript"/>
              </w:rPr>
              <w:t>2</w:t>
            </w:r>
            <w:r>
              <w:rPr>
                <w:b w:val="0"/>
                <w:i/>
              </w:rPr>
              <w:t>v</w:t>
            </w:r>
            <w:r>
              <w:rPr>
                <w:b w:val="0"/>
                <w:i/>
                <w:vertAlign w:val="subscript"/>
              </w:rPr>
              <w:t>k</w:t>
            </w:r>
            <w:r>
              <w:rPr>
                <w:b w:val="0"/>
                <w:i/>
              </w:rPr>
              <w:t>ᵀv</w:t>
            </w:r>
            <w:r>
              <w:rPr>
                <w:b w:val="0"/>
                <w:i/>
                <w:vertAlign w:val="subscript"/>
              </w:rPr>
              <w:t>k</w:t>
            </w:r>
            <w:r>
              <w:rPr>
                <w:b w:val="0"/>
                <w:i/>
              </w:rPr>
              <w:t xml:space="preserve"> = σ</w:t>
            </w:r>
            <w:r>
              <w:rPr>
                <w:b w:val="0"/>
                <w:i/>
                <w:vertAlign w:val="subscript"/>
              </w:rPr>
              <w:t>k</w:t>
            </w:r>
            <w:r>
              <w:rPr>
                <w:b w:val="0"/>
                <w:i/>
                <w:vertAlign w:val="superscript"/>
              </w:rPr>
              <w:t>2</w:t>
            </w:r>
            <w:r>
              <w:rPr>
                <w:b w:val="0"/>
                <w:i/>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Autumn 2025, Q4 — Full SVD and rank-1 approximation   [5]</w:t>
            </w:r>
          </w:p>
          <w:p>
            <w:pPr>
              <w:spacing w:after="40"/>
            </w:pPr>
            <w:r>
              <w:rPr>
                <w:b w:val="0"/>
                <w:i w:val="0"/>
                <w:color w:val="FFFFFF"/>
              </w:rPr>
              <w:t>A = [[3, 2, 2], [2, 3, −2]]. (a) Compute the (reduced) SVD of A. (b) Find the best rank-1 approximation A</w:t>
            </w:r>
            <w:r>
              <w:rPr>
                <w:b w:val="0"/>
                <w:i w:val="0"/>
                <w:color w:val="FFFFFF"/>
                <w:vertAlign w:val="subscript"/>
              </w:rPr>
              <w:t>1</w:t>
            </w:r>
            <w:r>
              <w:rPr>
                <w:b w:val="0"/>
                <w:i w:val="0"/>
                <w:color w:val="FFFFFF"/>
              </w:rPr>
              <w:t xml:space="preserve"> and the approximation error in Frobenius norm.</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A is 2 × 3, so AAᵀ is only 2 × 2 — find U and σ from it (easier), then v</w:t>
            </w:r>
            <w:r>
              <w:rPr>
                <w:b w:val="0"/>
                <w:i w:val="0"/>
                <w:vertAlign w:val="subscript"/>
              </w:rPr>
              <w:t>i</w:t>
            </w:r>
            <w:r>
              <w:rPr>
                <w:b w:val="0"/>
                <w:i w:val="0"/>
              </w:rPr>
              <w:t xml:space="preserve"> = Aᵀu</w:t>
            </w:r>
            <w:r>
              <w:rPr>
                <w:b w:val="0"/>
                <w:i w:val="0"/>
                <w:vertAlign w:val="subscript"/>
              </w:rPr>
              <w:t>i</w:t>
            </w:r>
            <w:r>
              <w:rPr>
                <w:b w:val="0"/>
                <w:i w:val="0"/>
              </w:rPr>
              <w:t>/σ</w:t>
            </w:r>
            <w:r>
              <w:rPr>
                <w:b w:val="0"/>
                <w:i w:val="0"/>
                <w:vertAlign w:val="subscript"/>
              </w:rPr>
              <w:t>i</w:t>
            </w:r>
            <w:r>
              <w:rPr>
                <w:b w:val="0"/>
                <w:i w:val="0"/>
              </w:rPr>
              <w:t xml:space="preserve"> (from the proof in the previous question).</w:t>
            </w:r>
          </w:p>
        </w:tc>
      </w:tr>
    </w:tbl>
    <w:p>
      <w:pPr>
        <w:spacing w:after="0"/>
      </w:pPr>
    </w:p>
    <w:p>
      <w:r>
        <w:rPr>
          <w:b/>
          <w:i w:val="0"/>
          <w:color w:val="1F3864"/>
        </w:rPr>
        <w:t>Solution — step by step</w:t>
      </w:r>
    </w:p>
    <w:p>
      <w:r>
        <w:rPr>
          <w:b/>
          <w:i w:val="0"/>
        </w:rPr>
        <w:t>Step 1 —</w:t>
      </w:r>
      <w:r>
        <w:rPr>
          <w:b w:val="0"/>
          <w:i w:val="0"/>
        </w:rPr>
        <w:t xml:space="preserve"> AAᵀ: row1·row1 = 9 + 4 + 4 = 17, row1·row2 = 6 + 6 − 4 = 8, row2·row2 = 17.</w:t>
      </w:r>
    </w:p>
    <w:p>
      <w:pPr>
        <w:spacing w:after="40"/>
        <w:jc w:val="center"/>
      </w:pPr>
      <w:r>
        <w:rPr>
          <w:rFonts w:ascii="Cambria Math" w:hAnsi="Cambria Math"/>
          <w:b w:val="0"/>
          <w:i w:val="0"/>
          <w:sz w:val="22"/>
        </w:rPr>
        <w:t>AAᵀ = [[17, 8], [8, 17]]   ⇒   λ = 17 ± 8 = 25, 9   ⇒   σ</w:t>
      </w:r>
      <w:r>
        <w:rPr>
          <w:rFonts w:ascii="Cambria Math" w:hAnsi="Cambria Math"/>
          <w:b w:val="0"/>
          <w:i w:val="0"/>
          <w:sz w:val="22"/>
          <w:vertAlign w:val="subscript"/>
        </w:rPr>
        <w:t>1</w:t>
      </w:r>
      <w:r>
        <w:rPr>
          <w:rFonts w:ascii="Cambria Math" w:hAnsi="Cambria Math"/>
          <w:b w:val="0"/>
          <w:i w:val="0"/>
          <w:sz w:val="22"/>
        </w:rPr>
        <w:t xml:space="preserve"> = 5, σ</w:t>
      </w:r>
      <w:r>
        <w:rPr>
          <w:rFonts w:ascii="Cambria Math" w:hAnsi="Cambria Math"/>
          <w:b w:val="0"/>
          <w:i w:val="0"/>
          <w:sz w:val="22"/>
          <w:vertAlign w:val="subscript"/>
        </w:rPr>
        <w:t>2</w:t>
      </w:r>
      <w:r>
        <w:rPr>
          <w:rFonts w:ascii="Cambria Math" w:hAnsi="Cambria Math"/>
          <w:b w:val="0"/>
          <w:i w:val="0"/>
          <w:sz w:val="22"/>
        </w:rPr>
        <w:t xml:space="preserve"> = 3</w:t>
      </w:r>
    </w:p>
    <w:p>
      <w:r>
        <w:rPr>
          <w:b/>
          <w:i w:val="0"/>
        </w:rPr>
        <w:t>Step 2 —</w:t>
      </w:r>
      <w:r>
        <w:rPr>
          <w:b w:val="0"/>
          <w:i w:val="0"/>
        </w:rPr>
        <w:t xml:space="preserve"> equal diagonal → eigenvectors u</w:t>
      </w:r>
      <w:r>
        <w:rPr>
          <w:b w:val="0"/>
          <w:i w:val="0"/>
          <w:vertAlign w:val="subscript"/>
        </w:rPr>
        <w:t>1</w:t>
      </w:r>
      <w:r>
        <w:rPr>
          <w:b w:val="0"/>
          <w:i w:val="0"/>
        </w:rPr>
        <w:t xml:space="preserve"> = (1, 1)/√2 (λ = 25), u</w:t>
      </w:r>
      <w:r>
        <w:rPr>
          <w:b w:val="0"/>
          <w:i w:val="0"/>
          <w:vertAlign w:val="subscript"/>
        </w:rPr>
        <w:t>2</w:t>
      </w:r>
      <w:r>
        <w:rPr>
          <w:b w:val="0"/>
          <w:i w:val="0"/>
        </w:rPr>
        <w:t xml:space="preserve"> = (1, −1)/√2 (λ = 9).</w:t>
      </w:r>
    </w:p>
    <w:p>
      <w:r>
        <w:rPr>
          <w:b/>
          <w:i w:val="0"/>
        </w:rPr>
        <w:t>Step 3 —</w:t>
      </w:r>
      <w:r>
        <w:rPr>
          <w:b w:val="0"/>
          <w:i w:val="0"/>
        </w:rPr>
        <w:t xml:space="preserve"> right singular vectors:</w:t>
      </w:r>
    </w:p>
    <w:p>
      <w:pPr>
        <w:spacing w:after="40"/>
        <w:jc w:val="center"/>
      </w:pPr>
      <w:r>
        <w:rPr>
          <w:rFonts w:ascii="Cambria Math" w:hAnsi="Cambria Math"/>
          <w:b w:val="0"/>
          <w:i w:val="0"/>
          <w:sz w:val="22"/>
        </w:rPr>
        <w:t>v</w:t>
      </w:r>
      <w:r>
        <w:rPr>
          <w:rFonts w:ascii="Cambria Math" w:hAnsi="Cambria Math"/>
          <w:b w:val="0"/>
          <w:i w:val="0"/>
          <w:sz w:val="22"/>
          <w:vertAlign w:val="subscript"/>
        </w:rPr>
        <w:t>1</w:t>
      </w:r>
      <w:r>
        <w:rPr>
          <w:rFonts w:ascii="Cambria Math" w:hAnsi="Cambria Math"/>
          <w:b w:val="0"/>
          <w:i w:val="0"/>
          <w:sz w:val="22"/>
        </w:rPr>
        <w:t xml:space="preserve"> = Aᵀu</w:t>
      </w:r>
      <w:r>
        <w:rPr>
          <w:rFonts w:ascii="Cambria Math" w:hAnsi="Cambria Math"/>
          <w:b w:val="0"/>
          <w:i w:val="0"/>
          <w:sz w:val="22"/>
          <w:vertAlign w:val="subscript"/>
        </w:rPr>
        <w:t>1</w:t>
      </w:r>
      <w:r>
        <w:rPr>
          <w:rFonts w:ascii="Cambria Math" w:hAnsi="Cambria Math"/>
          <w:b w:val="0"/>
          <w:i w:val="0"/>
          <w:sz w:val="22"/>
        </w:rPr>
        <w:t>/5 = (1/(5√2)) (3 + 2, 2 + 3, 2 − 2) = (1/(5√2))(5, 5, 0) = (1, 1, 0)/√2</w:t>
      </w:r>
    </w:p>
    <w:p>
      <w:pPr>
        <w:spacing w:after="40"/>
        <w:jc w:val="center"/>
      </w:pPr>
      <w:r>
        <w:rPr>
          <w:rFonts w:ascii="Cambria Math" w:hAnsi="Cambria Math"/>
          <w:b w:val="0"/>
          <w:i w:val="0"/>
          <w:sz w:val="22"/>
        </w:rPr>
        <w:t>v</w:t>
      </w:r>
      <w:r>
        <w:rPr>
          <w:rFonts w:ascii="Cambria Math" w:hAnsi="Cambria Math"/>
          <w:b w:val="0"/>
          <w:i w:val="0"/>
          <w:sz w:val="22"/>
          <w:vertAlign w:val="subscript"/>
        </w:rPr>
        <w:t>2</w:t>
      </w:r>
      <w:r>
        <w:rPr>
          <w:rFonts w:ascii="Cambria Math" w:hAnsi="Cambria Math"/>
          <w:b w:val="0"/>
          <w:i w:val="0"/>
          <w:sz w:val="22"/>
        </w:rPr>
        <w:t xml:space="preserve"> = Aᵀu</w:t>
      </w:r>
      <w:r>
        <w:rPr>
          <w:rFonts w:ascii="Cambria Math" w:hAnsi="Cambria Math"/>
          <w:b w:val="0"/>
          <w:i w:val="0"/>
          <w:sz w:val="22"/>
          <w:vertAlign w:val="subscript"/>
        </w:rPr>
        <w:t>2</w:t>
      </w:r>
      <w:r>
        <w:rPr>
          <w:rFonts w:ascii="Cambria Math" w:hAnsi="Cambria Math"/>
          <w:b w:val="0"/>
          <w:i w:val="0"/>
          <w:sz w:val="22"/>
        </w:rPr>
        <w:t>/3 = (1/(3√2)) (3 − 2, 2 − 3, 2 + 2) = (1, −1, 4)/(3√2)</w:t>
      </w:r>
    </w:p>
    <w:p>
      <w:r>
        <w:rPr>
          <w:b w:val="0"/>
          <w:i w:val="0"/>
        </w:rPr>
        <w:t>Check ‖v</w:t>
      </w:r>
      <w:r>
        <w:rPr>
          <w:b w:val="0"/>
          <w:i w:val="0"/>
          <w:vertAlign w:val="subscript"/>
        </w:rPr>
        <w:t>2</w:t>
      </w:r>
      <w:r>
        <w:rPr>
          <w:b w:val="0"/>
          <w:i w:val="0"/>
        </w:rPr>
        <w:t>‖ = √(1 + 1 + 16)/(3√2) = √18/√18 = 1 ✓ and v</w:t>
      </w:r>
      <w:r>
        <w:rPr>
          <w:b w:val="0"/>
          <w:i w:val="0"/>
          <w:vertAlign w:val="subscript"/>
        </w:rPr>
        <w:t>1</w:t>
      </w:r>
      <w:r>
        <w:rPr>
          <w:b w:val="0"/>
          <w:i w:val="0"/>
        </w:rPr>
        <w:t>·v</w:t>
      </w:r>
      <w:r>
        <w:rPr>
          <w:b w:val="0"/>
          <w:i w:val="0"/>
          <w:vertAlign w:val="subscript"/>
        </w:rPr>
        <w:t>2</w:t>
      </w:r>
      <w:r>
        <w:rPr>
          <w:b w:val="0"/>
          <w:i w:val="0"/>
        </w:rPr>
        <w:t xml:space="preserve"> = (1 − 1 + 0)/6 = 0 ✓.</w:t>
      </w:r>
    </w:p>
    <w:p>
      <w:r>
        <w:rPr>
          <w:b/>
          <w:i w:val="0"/>
        </w:rPr>
        <w:t>Step 4 — reduced SVD:</w:t>
      </w:r>
    </w:p>
    <w:p>
      <w:pPr>
        <w:spacing w:after="40"/>
        <w:jc w:val="center"/>
      </w:pPr>
      <w:r>
        <w:rPr>
          <w:rFonts w:ascii="Cambria Math" w:hAnsi="Cambria Math"/>
          <w:b w:val="0"/>
          <w:i w:val="0"/>
          <w:sz w:val="22"/>
        </w:rPr>
        <w:t>A = [[1/√2, 1/√2], [1/√2, −1/√2]] · [[5, 0], [0, 3]] · [[1/√2, 1/√2, 0], [1/(3√2), −1/(3√2), 4/(3√2)]]</w:t>
      </w:r>
    </w:p>
    <w:p>
      <w:r>
        <w:rPr>
          <w:b w:val="0"/>
          <w:i w:val="0"/>
        </w:rPr>
        <w:t>(U 2 × 2, Σ 2 × 2, Vᵀ 2 × 3. For the full SVD add v</w:t>
      </w:r>
      <w:r>
        <w:rPr>
          <w:b w:val="0"/>
          <w:i w:val="0"/>
          <w:vertAlign w:val="subscript"/>
        </w:rPr>
        <w:t>3</w:t>
      </w:r>
      <w:r>
        <w:rPr>
          <w:b w:val="0"/>
          <w:i w:val="0"/>
        </w:rPr>
        <w:t xml:space="preserve"> ⊥ v</w:t>
      </w:r>
      <w:r>
        <w:rPr>
          <w:b w:val="0"/>
          <w:i w:val="0"/>
          <w:vertAlign w:val="subscript"/>
        </w:rPr>
        <w:t>1</w:t>
      </w:r>
      <w:r>
        <w:rPr>
          <w:b w:val="0"/>
          <w:i w:val="0"/>
        </w:rPr>
        <w:t>, v</w:t>
      </w:r>
      <w:r>
        <w:rPr>
          <w:b w:val="0"/>
          <w:i w:val="0"/>
          <w:vertAlign w:val="subscript"/>
        </w:rPr>
        <w:t>2</w:t>
      </w:r>
      <w:r>
        <w:rPr>
          <w:b w:val="0"/>
          <w:i w:val="0"/>
        </w:rPr>
        <w:t>: v</w:t>
      </w:r>
      <w:r>
        <w:rPr>
          <w:b w:val="0"/>
          <w:i w:val="0"/>
          <w:vertAlign w:val="subscript"/>
        </w:rPr>
        <w:t>3</w:t>
      </w:r>
      <w:r>
        <w:rPr>
          <w:b w:val="0"/>
          <w:i w:val="0"/>
        </w:rPr>
        <w:t xml:space="preserve"> = (2, −2, −1)/3 and a zero column in Σ.)</w:t>
      </w:r>
    </w:p>
    <w:p>
      <w:r>
        <w:rPr>
          <w:b/>
          <w:i w:val="0"/>
        </w:rPr>
        <w:t>Step 5 — rank-1 approximation:</w:t>
      </w:r>
    </w:p>
    <w:p>
      <w:pPr>
        <w:spacing w:after="40"/>
        <w:jc w:val="center"/>
      </w:pPr>
      <w:r>
        <w:rPr>
          <w:rFonts w:ascii="Cambria Math" w:hAnsi="Cambria Math"/>
          <w:b w:val="0"/>
          <w:i w:val="0"/>
          <w:sz w:val="22"/>
        </w:rPr>
        <w:t>A</w:t>
      </w:r>
      <w:r>
        <w:rPr>
          <w:rFonts w:ascii="Cambria Math" w:hAnsi="Cambria Math"/>
          <w:b w:val="0"/>
          <w:i w:val="0"/>
          <w:sz w:val="22"/>
          <w:vertAlign w:val="subscript"/>
        </w:rPr>
        <w:t>1</w:t>
      </w:r>
      <w:r>
        <w:rPr>
          <w:rFonts w:ascii="Cambria Math" w:hAnsi="Cambria Math"/>
          <w:b w:val="0"/>
          <w:i w:val="0"/>
          <w:sz w:val="22"/>
        </w:rPr>
        <w:t xml:space="preserve"> = σ</w:t>
      </w:r>
      <w:r>
        <w:rPr>
          <w:rFonts w:ascii="Cambria Math" w:hAnsi="Cambria Math"/>
          <w:b w:val="0"/>
          <w:i w:val="0"/>
          <w:sz w:val="22"/>
          <w:vertAlign w:val="subscript"/>
        </w:rPr>
        <w:t>1</w:t>
      </w:r>
      <w:r>
        <w:rPr>
          <w:rFonts w:ascii="Cambria Math" w:hAnsi="Cambria Math"/>
          <w:b w:val="0"/>
          <w:i w:val="0"/>
          <w:sz w:val="22"/>
        </w:rPr>
        <w:t xml:space="preserve"> u</w:t>
      </w:r>
      <w:r>
        <w:rPr>
          <w:rFonts w:ascii="Cambria Math" w:hAnsi="Cambria Math"/>
          <w:b w:val="0"/>
          <w:i w:val="0"/>
          <w:sz w:val="22"/>
          <w:vertAlign w:val="subscript"/>
        </w:rPr>
        <w:t>1</w:t>
      </w:r>
      <w:r>
        <w:rPr>
          <w:rFonts w:ascii="Cambria Math" w:hAnsi="Cambria Math"/>
          <w:b w:val="0"/>
          <w:i w:val="0"/>
          <w:sz w:val="22"/>
        </w:rPr>
        <w:t xml:space="preserve"> v</w:t>
      </w:r>
      <w:r>
        <w:rPr>
          <w:rFonts w:ascii="Cambria Math" w:hAnsi="Cambria Math"/>
          <w:b w:val="0"/>
          <w:i w:val="0"/>
          <w:sz w:val="22"/>
          <w:vertAlign w:val="subscript"/>
        </w:rPr>
        <w:t>1</w:t>
      </w:r>
      <w:r>
        <w:rPr>
          <w:rFonts w:ascii="Cambria Math" w:hAnsi="Cambria Math"/>
          <w:b w:val="0"/>
          <w:i w:val="0"/>
          <w:sz w:val="22"/>
        </w:rPr>
        <w:t>ᵀ = 5 · (1/2) [[1, 1, 0], [1, 1, 0]] = [[2.5, 2.5, 0], [2.5, 2.5, 0]]</w:t>
      </w:r>
    </w:p>
    <w:p>
      <w:pPr>
        <w:spacing w:after="40"/>
        <w:jc w:val="center"/>
      </w:pPr>
      <w:r>
        <w:rPr>
          <w:rFonts w:ascii="Cambria Math" w:hAnsi="Cambria Math"/>
          <w:b w:val="0"/>
          <w:i w:val="0"/>
          <w:sz w:val="22"/>
        </w:rPr>
        <w:t>A − A</w:t>
      </w:r>
      <w:r>
        <w:rPr>
          <w:rFonts w:ascii="Cambria Math" w:hAnsi="Cambria Math"/>
          <w:b w:val="0"/>
          <w:i w:val="0"/>
          <w:sz w:val="22"/>
          <w:vertAlign w:val="subscript"/>
        </w:rPr>
        <w:t>1</w:t>
      </w:r>
      <w:r>
        <w:rPr>
          <w:rFonts w:ascii="Cambria Math" w:hAnsi="Cambria Math"/>
          <w:b w:val="0"/>
          <w:i w:val="0"/>
          <w:sz w:val="22"/>
        </w:rPr>
        <w:t xml:space="preserve"> = [[0.5, −0.5, 2], [−0.5, 0.5, −2]] ,    ‖A − A</w:t>
      </w:r>
      <w:r>
        <w:rPr>
          <w:rFonts w:ascii="Cambria Math" w:hAnsi="Cambria Math"/>
          <w:b w:val="0"/>
          <w:i w:val="0"/>
          <w:sz w:val="22"/>
          <w:vertAlign w:val="subscript"/>
        </w:rPr>
        <w:t>1</w:t>
      </w:r>
      <w:r>
        <w:rPr>
          <w:rFonts w:ascii="Cambria Math" w:hAnsi="Cambria Math"/>
          <w:b w:val="0"/>
          <w:i w:val="0"/>
          <w:sz w:val="22"/>
        </w:rPr>
        <w:t>‖</w:t>
      </w:r>
      <w:r>
        <w:rPr>
          <w:rFonts w:ascii="Cambria Math" w:hAnsi="Cambria Math"/>
          <w:b w:val="0"/>
          <w:i w:val="0"/>
          <w:sz w:val="22"/>
          <w:vertAlign w:val="subscript"/>
        </w:rPr>
        <w:t>F</w:t>
      </w:r>
      <w:r>
        <w:rPr>
          <w:rFonts w:ascii="Cambria Math" w:hAnsi="Cambria Math"/>
          <w:b w:val="0"/>
          <w:i w:val="0"/>
          <w:sz w:val="22"/>
        </w:rPr>
        <w:t xml:space="preserve"> = √(0.25 × 4 + 4 × 2) = √9 = 3 = σ</w:t>
      </w:r>
      <w:r>
        <w:rPr>
          <w:rFonts w:ascii="Cambria Math" w:hAnsi="Cambria Math"/>
          <w:b w:val="0"/>
          <w:i w:val="0"/>
          <w:sz w:val="22"/>
          <w:vertAlign w:val="subscript"/>
        </w:rPr>
        <w:t>2</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σ</w:t>
            </w:r>
            <w:r>
              <w:rPr>
                <w:b w:val="0"/>
                <w:i w:val="0"/>
                <w:vertAlign w:val="subscript"/>
              </w:rPr>
              <w:t>1</w:t>
            </w:r>
            <w:r>
              <w:rPr>
                <w:b w:val="0"/>
                <w:i w:val="0"/>
              </w:rPr>
              <w:t xml:space="preserve"> = 5, σ</w:t>
            </w:r>
            <w:r>
              <w:rPr>
                <w:b w:val="0"/>
                <w:i w:val="0"/>
                <w:vertAlign w:val="subscript"/>
              </w:rPr>
              <w:t>2</w:t>
            </w:r>
            <w:r>
              <w:rPr>
                <w:b w:val="0"/>
                <w:i w:val="0"/>
              </w:rPr>
              <w:t xml:space="preserve"> = 3; U = [(1,1)/√2, (1,−1)/√2]; V</w:t>
            </w:r>
            <w:r>
              <w:rPr>
                <w:b w:val="0"/>
                <w:i w:val="0"/>
                <w:vertAlign w:val="subscript"/>
              </w:rPr>
              <w:t>r</w:t>
            </w:r>
            <w:r>
              <w:rPr>
                <w:b w:val="0"/>
                <w:i w:val="0"/>
              </w:rPr>
              <w:t xml:space="preserve"> = [(1,1,0)/√2, (1,−1,4)/(3√2)]; A = U diag(5, 3) V</w:t>
            </w:r>
            <w:r>
              <w:rPr>
                <w:b w:val="0"/>
                <w:i w:val="0"/>
                <w:vertAlign w:val="subscript"/>
              </w:rPr>
              <w:t>r</w:t>
            </w:r>
            <w:r>
              <w:rPr>
                <w:b w:val="0"/>
                <w:i w:val="0"/>
              </w:rPr>
              <w:t xml:space="preserve">ᵀ. Best rank-1 approximation </w:t>
            </w:r>
            <w:r>
              <w:rPr>
                <w:b/>
                <w:i w:val="0"/>
              </w:rPr>
              <w:t>A</w:t>
            </w:r>
            <w:r>
              <w:rPr>
                <w:b/>
                <w:i w:val="0"/>
                <w:vertAlign w:val="subscript"/>
              </w:rPr>
              <w:t>1</w:t>
            </w:r>
            <w:r>
              <w:rPr>
                <w:b/>
                <w:i w:val="0"/>
              </w:rPr>
              <w:t xml:space="preserve"> = [[2.5, 2.5, 0], [2.5, 2.5, 0]]</w:t>
            </w:r>
            <w:r>
              <w:rPr>
                <w:b w:val="0"/>
                <w:i w:val="0"/>
              </w:rPr>
              <w:t xml:space="preserve"> with Frobenius error </w:t>
            </w:r>
            <w:r>
              <w:rPr>
                <w:b/>
                <w:i w:val="0"/>
              </w:rPr>
              <w:t>3</w:t>
            </w:r>
            <w:r>
              <w:rPr>
                <w:b w:val="0"/>
                <w:i w:val="0"/>
              </w:rPr>
              <w:t xml:space="preserve"> (= σ</w:t>
            </w:r>
            <w:r>
              <w:rPr>
                <w:b w:val="0"/>
                <w:i w:val="0"/>
                <w:vertAlign w:val="subscript"/>
              </w:rPr>
              <w:t>2</w:t>
            </w:r>
            <w:r>
              <w:rPr>
                <w:b w:val="0"/>
                <w:i w:val="0"/>
              </w:rPr>
              <w:t>, as Eckart–Young predicts).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Going through AᵀA (3 × 3) also works but needs a cubic: eigenvalues 25, 9, 0. Always pick the smaller Gram matrix.</w:t>
            </w:r>
          </w:p>
          <w:p>
            <w:pPr>
              <w:pStyle w:val="ListBullet"/>
              <w:spacing w:after="40"/>
            </w:pPr>
            <w:r>
              <w:rPr>
                <w:b w:val="0"/>
                <w:i w:val="0"/>
              </w:rPr>
              <w:t>Do not choose v</w:t>
            </w:r>
            <w:r>
              <w:rPr>
                <w:b w:val="0"/>
                <w:i w:val="0"/>
                <w:vertAlign w:val="subscript"/>
              </w:rPr>
              <w:t>2</w:t>
            </w:r>
            <w:r>
              <w:rPr>
                <w:b w:val="0"/>
                <w:i w:val="0"/>
              </w:rPr>
              <w:t xml:space="preserve"> independently from AᵀA — you might get the opposite sign; v</w:t>
            </w:r>
            <w:r>
              <w:rPr>
                <w:b w:val="0"/>
                <w:i w:val="0"/>
                <w:vertAlign w:val="subscript"/>
              </w:rPr>
              <w:t>i</w:t>
            </w:r>
            <w:r>
              <w:rPr>
                <w:b w:val="0"/>
                <w:i w:val="0"/>
              </w:rPr>
              <w:t xml:space="preserve"> = Aᵀu</w:t>
            </w:r>
            <w:r>
              <w:rPr>
                <w:b w:val="0"/>
                <w:i w:val="0"/>
                <w:vertAlign w:val="subscript"/>
              </w:rPr>
              <w:t>i</w:t>
            </w:r>
            <w:r>
              <w:rPr>
                <w:b w:val="0"/>
                <w:i w:val="0"/>
              </w:rPr>
              <w:t>/σ</w:t>
            </w:r>
            <w:r>
              <w:rPr>
                <w:b w:val="0"/>
                <w:i w:val="0"/>
                <w:vertAlign w:val="subscript"/>
              </w:rPr>
              <w:t>i</w:t>
            </w:r>
            <w:r>
              <w:rPr>
                <w:b w:val="0"/>
                <w:i w:val="0"/>
              </w:rPr>
              <w:t xml:space="preserve"> keeps U and V consistent.</w:t>
            </w:r>
          </w:p>
          <w:p>
            <w:pPr>
              <w:pStyle w:val="ListBullet"/>
              <w:spacing w:after="40"/>
            </w:pPr>
            <w:r>
              <w:rPr>
                <w:b w:val="0"/>
                <w:i w:val="0"/>
              </w:rPr>
              <w:t>The error of the rank-k approximation is √(sum of squares of the DISCARDED singular values), not the discarded values themselves (here only one: √(3</w:t>
            </w:r>
            <w:r>
              <w:rPr>
                <w:b w:val="0"/>
                <w:i w:val="0"/>
                <w:vertAlign w:val="superscript"/>
              </w:rPr>
              <w:t>2</w:t>
            </w:r>
            <w:r>
              <w:rPr>
                <w:b w:val="0"/>
                <w:i w:val="0"/>
              </w:rPr>
              <w:t>) = 3).</w:t>
            </w:r>
          </w:p>
          <w:p>
            <w:pPr>
              <w:pStyle w:val="ListBullet"/>
              <w:spacing w:after="40"/>
            </w:pPr>
            <w:r>
              <w:rPr>
                <w:b w:val="0"/>
                <w:i w:val="0"/>
              </w:rPr>
              <w:t>rank(A) = 2 (two non-zero σ).</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the spectral (2-)norm error → σ</w:t>
            </w:r>
            <w:r>
              <w:rPr>
                <w:b w:val="0"/>
                <w:i w:val="0"/>
                <w:vertAlign w:val="subscript"/>
              </w:rPr>
              <w:t>2</w:t>
            </w:r>
            <w:r>
              <w:rPr>
                <w:b w:val="0"/>
                <w:i w:val="0"/>
              </w:rPr>
              <w:t xml:space="preserve"> = 3 too.</w:t>
            </w:r>
          </w:p>
          <w:p>
            <w:pPr>
              <w:pStyle w:val="ListBullet"/>
              <w:spacing w:after="40"/>
            </w:pPr>
            <w:r>
              <w:rPr>
                <w:b w:val="0"/>
                <w:i w:val="0"/>
              </w:rPr>
              <w:t>Ask for the fraction of "energy" kept: σ</w:t>
            </w:r>
            <w:r>
              <w:rPr>
                <w:b w:val="0"/>
                <w:i w:val="0"/>
                <w:vertAlign w:val="subscript"/>
              </w:rPr>
              <w:t>1</w:t>
            </w:r>
            <w:r>
              <w:rPr>
                <w:b w:val="0"/>
                <w:i w:val="0"/>
                <w:vertAlign w:val="superscript"/>
              </w:rPr>
              <w:t>2</w:t>
            </w:r>
            <w:r>
              <w:rPr>
                <w:b w:val="0"/>
                <w:i w:val="0"/>
              </w:rPr>
              <w:t>/(σ</w:t>
            </w:r>
            <w:r>
              <w:rPr>
                <w:b w:val="0"/>
                <w:i w:val="0"/>
                <w:vertAlign w:val="subscript"/>
              </w:rPr>
              <w:t>1</w:t>
            </w:r>
            <w:r>
              <w:rPr>
                <w:b w:val="0"/>
                <w:i w:val="0"/>
                <w:vertAlign w:val="superscript"/>
              </w:rPr>
              <w:t>2</w:t>
            </w:r>
            <w:r>
              <w:rPr>
                <w:b w:val="0"/>
                <w:i w:val="0"/>
              </w:rPr>
              <w:t xml:space="preserve"> + σ</w:t>
            </w:r>
            <w:r>
              <w:rPr>
                <w:b w:val="0"/>
                <w:i w:val="0"/>
                <w:vertAlign w:val="subscript"/>
              </w:rPr>
              <w:t>2</w:t>
            </w:r>
            <w:r>
              <w:rPr>
                <w:b w:val="0"/>
                <w:i w:val="0"/>
                <w:vertAlign w:val="superscript"/>
              </w:rPr>
              <w:t>2</w:t>
            </w:r>
            <w:r>
              <w:rPr>
                <w:b w:val="0"/>
                <w:i w:val="0"/>
              </w:rPr>
              <w:t>) = 25/34 = 73.5%.</w:t>
            </w:r>
          </w:p>
          <w:p>
            <w:pPr>
              <w:pStyle w:val="ListBullet"/>
              <w:spacing w:after="40"/>
            </w:pPr>
            <w:r>
              <w:rPr>
                <w:b w:val="0"/>
                <w:i w:val="0"/>
              </w:rPr>
              <w:t>Ask for ‖A‖</w:t>
            </w:r>
            <w:r>
              <w:rPr>
                <w:b w:val="0"/>
                <w:i w:val="0"/>
                <w:vertAlign w:val="subscript"/>
              </w:rPr>
              <w:t>F</w:t>
            </w:r>
            <w:r>
              <w:rPr>
                <w:b w:val="0"/>
                <w:i w:val="0"/>
              </w:rPr>
              <w:t>: √(9 + 4 + 4 + 4 + 9 + 4) = √34 = √(25 + 9) ✓.</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A = [[2, 2], [1, 1]]. SVD and rank? </w:t>
            </w:r>
            <w:r>
              <w:rPr>
                <w:b w:val="0"/>
                <w:i/>
              </w:rPr>
              <w:t>(AᵀA = [[5, 5], [5, 5]] → λ = 10, 0 → σ</w:t>
            </w:r>
            <w:r>
              <w:rPr>
                <w:b w:val="0"/>
                <w:i/>
                <w:vertAlign w:val="subscript"/>
              </w:rPr>
              <w:t>1</w:t>
            </w:r>
            <w:r>
              <w:rPr>
                <w:b w:val="0"/>
                <w:i/>
              </w:rPr>
              <w:t xml:space="preserve"> = √10, rank 1; v</w:t>
            </w:r>
            <w:r>
              <w:rPr>
                <w:b w:val="0"/>
                <w:i/>
                <w:vertAlign w:val="subscript"/>
              </w:rPr>
              <w:t>1</w:t>
            </w:r>
            <w:r>
              <w:rPr>
                <w:b w:val="0"/>
                <w:i/>
              </w:rPr>
              <w:t xml:space="preserve"> = (1, 1)/√2, u</w:t>
            </w:r>
            <w:r>
              <w:rPr>
                <w:b w:val="0"/>
                <w:i/>
                <w:vertAlign w:val="subscript"/>
              </w:rPr>
              <w:t>1</w:t>
            </w:r>
            <w:r>
              <w:rPr>
                <w:b w:val="0"/>
                <w:i/>
              </w:rPr>
              <w:t xml:space="preserve"> = Av</w:t>
            </w:r>
            <w:r>
              <w:rPr>
                <w:b w:val="0"/>
                <w:i/>
                <w:vertAlign w:val="subscript"/>
              </w:rPr>
              <w:t>1</w:t>
            </w:r>
            <w:r>
              <w:rPr>
                <w:b w:val="0"/>
                <w:i/>
              </w:rPr>
              <w:t>/√10 = (2, 1)/√5; A = √10 u</w:t>
            </w:r>
            <w:r>
              <w:rPr>
                <w:b w:val="0"/>
                <w:i/>
                <w:vertAlign w:val="subscript"/>
              </w:rPr>
              <w:t>1</w:t>
            </w:r>
            <w:r>
              <w:rPr>
                <w:b w:val="0"/>
                <w:i/>
              </w:rPr>
              <w:t>v</w:t>
            </w:r>
            <w:r>
              <w:rPr>
                <w:b w:val="0"/>
                <w:i/>
                <w:vertAlign w:val="subscript"/>
              </w:rPr>
              <w:t>1</w:t>
            </w:r>
            <w:r>
              <w:rPr>
                <w:b w:val="0"/>
                <w:i/>
              </w:rPr>
              <w:t>ᵀ exactly.)</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Autumn 2025, Q5 — Equal eigenvalues   [3]</w:t>
            </w:r>
          </w:p>
          <w:p>
            <w:pPr>
              <w:spacing w:after="40"/>
            </w:pPr>
            <w:r>
              <w:rPr>
                <w:b w:val="0"/>
                <w:i w:val="0"/>
                <w:color w:val="FFFFFF"/>
              </w:rPr>
              <w:t>The covariance matrix of a 2-D dataset has two equal eigenvalues. Is PCA useful for dimensionality reduction here? Explain, with an example.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Explained variance of each PC = λ / (λ + λ) = 50%. Also: if S = λI, then Sv = λv for EVERY v — there is no special direction.</w:t>
            </w:r>
          </w:p>
        </w:tc>
      </w:tr>
    </w:tbl>
    <w:p>
      <w:pPr>
        <w:spacing w:after="0"/>
      </w:pPr>
    </w:p>
    <w:p>
      <w:r>
        <w:rPr>
          <w:b/>
          <w:i w:val="0"/>
          <w:color w:val="1F3864"/>
        </w:rPr>
        <w:t>Solution — step by step</w:t>
      </w:r>
    </w:p>
    <w:p>
      <w:pPr>
        <w:pStyle w:val="ListBullet"/>
        <w:spacing w:after="40"/>
      </w:pPr>
      <w:r>
        <w:rPr>
          <w:b w:val="0"/>
          <w:i w:val="0"/>
        </w:rPr>
        <w:t xml:space="preserve">Each PC explains </w:t>
      </w:r>
      <w:r>
        <w:rPr>
          <w:b/>
          <w:i w:val="0"/>
        </w:rPr>
        <w:t>50%</w:t>
      </w:r>
      <w:r>
        <w:rPr>
          <w:b w:val="0"/>
          <w:i w:val="0"/>
        </w:rPr>
        <w:t xml:space="preserve"> of the variance → keeping 1 PC throws away </w:t>
      </w:r>
      <w:r>
        <w:rPr>
          <w:b/>
          <w:i w:val="0"/>
        </w:rPr>
        <w:t>half</w:t>
      </w:r>
      <w:r>
        <w:rPr>
          <w:b w:val="0"/>
          <w:i w:val="0"/>
        </w:rPr>
        <w:t xml:space="preserve"> the information.</w:t>
      </w:r>
    </w:p>
    <w:p>
      <w:pPr>
        <w:pStyle w:val="ListBullet"/>
        <w:spacing w:after="40"/>
      </w:pPr>
      <w:r>
        <w:rPr>
          <w:b w:val="0"/>
          <w:i w:val="0"/>
        </w:rPr>
        <w:t xml:space="preserve">S = λI (a circle-shaped cloud) → every unit vector is an eigenvector → the PCs are </w:t>
      </w:r>
      <w:r>
        <w:rPr>
          <w:b/>
          <w:i w:val="0"/>
        </w:rPr>
        <w:t>not unique</w:t>
      </w:r>
      <w:r>
        <w:rPr>
          <w:b w:val="0"/>
          <w:i w:val="0"/>
        </w:rPr>
        <w:t>; there is no preferred direction to project onto.</w:t>
      </w:r>
    </w:p>
    <w:p>
      <w:pPr>
        <w:pStyle w:val="ListBullet"/>
        <w:spacing w:after="40"/>
      </w:pPr>
      <w:r>
        <w:rPr>
          <w:b/>
          <w:i w:val="0"/>
        </w:rPr>
        <w:t>Example:</w:t>
      </w:r>
      <w:r>
        <w:rPr>
          <w:b w:val="0"/>
          <w:i w:val="0"/>
        </w:rPr>
        <w:t xml:space="preserve"> points (1, 0), (−1, 0), (0, 1), (0, −1). Mean = (0, 0); var(x1) = (1 + 1)/4 = 0.5, var(x2) = 0.5, cov = 0 → S = diag(0.5, 0.5). Projecting onto ANY direction gives variance 0.5.</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i w:val="0"/>
              </w:rPr>
              <w:t>No</w:t>
            </w:r>
            <w:r>
              <w:rPr>
                <w:b w:val="0"/>
                <w:i w:val="0"/>
              </w:rPr>
              <w:t xml:space="preserve"> — with equal eigenvalues each PC explains 50%, so dropping one loses half the variance; moreover the data is isotropic (S ∝ I), there is no preferred direction and any direction is a PC. PCA gives no useful reduction. Example: (1, 0), (−1, 0), (0, 1), (0, −1) with S = diag(0.5, 0.5).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Equal eigenvalues ≠ zero eigenvalues. Equal → no reduction; zero → free reduction (data lies in a lower-dimensional subspace).</w:t>
            </w:r>
          </w:p>
          <w:p>
            <w:pPr>
              <w:pStyle w:val="ListBullet"/>
              <w:spacing w:after="40"/>
            </w:pPr>
            <w:r>
              <w:rPr>
                <w:b w:val="0"/>
                <w:i w:val="0"/>
              </w:rPr>
              <w:t>In d dimensions with ALL eigenvalues equal, keeping k PCs keeps only k/d of the variance.</w:t>
            </w:r>
          </w:p>
          <w:p>
            <w:pPr>
              <w:pStyle w:val="ListBullet"/>
              <w:spacing w:after="40"/>
            </w:pPr>
            <w:r>
              <w:rPr>
                <w:b w:val="0"/>
                <w:i w:val="0"/>
              </w:rPr>
              <w:t>Standardised uncorrelated features give S = I → same situation.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"Eigenvalues 5 and 5 and 0.01 in 3-D" → you CAN drop the third (99.9% kept) but PC1 and PC2 are not unique (any basis of that plane).</w:t>
            </w:r>
          </w:p>
          <w:p>
            <w:pPr>
              <w:pStyle w:val="ListBullet"/>
              <w:spacing w:after="40"/>
            </w:pPr>
            <w:r>
              <w:rPr>
                <w:b w:val="0"/>
                <w:i w:val="0"/>
              </w:rPr>
              <w:t>Ask what the data cloud looks like: a circle/sphere (equal) vs an ellipse (different).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Give 4 points in 2-D whose covariance has eigenvalues 2 and 0. </w:t>
            </w:r>
            <w:r>
              <w:rPr>
                <w:b w:val="0"/>
                <w:i/>
              </w:rPr>
              <w:t>(E.g. (1, 1), (−1, −1), (1, 1), (−1, −1): S = [[1, 1], [1, 1]] → λ = 2, 0; the data lies on the line x1 = x2 → reduce to 1-D with no loss.)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Autumn 2025, Q6 (a), (c) — ReLU before sigmoid; removing activations   [3+2]</w:t>
            </w:r>
          </w:p>
          <w:p>
            <w:pPr>
              <w:spacing w:after="40"/>
            </w:pPr>
            <w:r>
              <w:rPr>
                <w:b w:val="0"/>
                <w:i w:val="0"/>
                <w:color w:val="FFFFFF"/>
              </w:rPr>
              <w:t>(a) A binary classifier (smiley = 1, non-smiley = 0) has output ŷ = σ(ReLU(z)), predicting "smiley" when ŷ ≥ 0.5. 37% of the test images are smileys. What accuracy will it get, whatever the weights? Explain. [3]</w:t>
            </w:r>
          </w:p>
          <w:p>
            <w:pPr>
              <w:spacing w:after="40"/>
            </w:pPr>
            <w:r>
              <w:rPr>
                <w:b w:val="0"/>
                <w:i w:val="0"/>
                <w:color w:val="FFFFFF"/>
              </w:rPr>
              <w:t>(c) What happens if all non-linear activation functions in a deep network are removed?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(a) Look at the RANGE of each function: ReLU(z) ∈ [0, ∞) and σ is increasing, so the sigmoid only ever sees non-negative inputs. (c) Use the "product of matrices is a matrix" argument.</w:t>
            </w:r>
          </w:p>
        </w:tc>
      </w:tr>
    </w:tbl>
    <w:p>
      <w:pPr>
        <w:spacing w:after="0"/>
      </w:pPr>
    </w:p>
    <w:p>
      <w:r>
        <w:rPr>
          <w:b/>
          <w:i w:val="0"/>
          <w:color w:val="1F3864"/>
        </w:rPr>
        <w:t>Solution — step by step</w:t>
      </w:r>
    </w:p>
    <w:p>
      <w:r>
        <w:rPr>
          <w:b/>
          <w:i w:val="0"/>
        </w:rPr>
        <w:t>(a)</w:t>
      </w:r>
      <w:r>
        <w:rPr>
          <w:b w:val="0"/>
          <w:i w:val="0"/>
        </w:rPr>
        <w:t xml:space="preserve"> ReLU(z) = max(0, z) ≥ 0 for every z.</w:t>
      </w:r>
    </w:p>
    <w:p>
      <w:pPr>
        <w:spacing w:after="40"/>
        <w:jc w:val="center"/>
      </w:pPr>
      <w:r>
        <w:rPr>
          <w:rFonts w:ascii="Cambria Math" w:hAnsi="Cambria Math"/>
          <w:b w:val="0"/>
          <w:i w:val="0"/>
          <w:sz w:val="22"/>
        </w:rPr>
        <w:t>σ is increasing ⇒ ŷ = σ(ReLU(z)) ≥ σ(0) = 1/(1 + e</w:t>
      </w:r>
      <w:r>
        <w:rPr>
          <w:rFonts w:ascii="Cambria Math" w:hAnsi="Cambria Math"/>
          <w:b w:val="0"/>
          <w:i w:val="0"/>
          <w:sz w:val="22"/>
          <w:vertAlign w:val="superscript"/>
        </w:rPr>
        <w:t>0</w:t>
      </w:r>
      <w:r>
        <w:rPr>
          <w:rFonts w:ascii="Cambria Math" w:hAnsi="Cambria Math"/>
          <w:b w:val="0"/>
          <w:i w:val="0"/>
          <w:sz w:val="22"/>
        </w:rPr>
        <w:t>) = 0.5</w:t>
      </w:r>
    </w:p>
    <w:p>
      <w:r>
        <w:rPr>
          <w:b w:val="0"/>
          <w:i w:val="0"/>
        </w:rPr>
        <w:t xml:space="preserve">So ŷ ∈ [0.5, 1) for every image → the rule ŷ ≥ 0.5 </w:t>
      </w:r>
      <w:r>
        <w:rPr>
          <w:b/>
          <w:i w:val="0"/>
        </w:rPr>
        <w:t>always predicts "smiley"</w:t>
      </w:r>
      <w:r>
        <w:rPr>
          <w:b w:val="0"/>
          <w:i w:val="0"/>
        </w:rPr>
        <w:t>.</w:t>
      </w:r>
    </w:p>
    <w:p>
      <w:r>
        <w:rPr>
          <w:b w:val="0"/>
          <w:i w:val="0"/>
        </w:rPr>
        <w:t xml:space="preserve">A constant "smiley" classifier is correct exactly on the smileys → </w:t>
      </w:r>
      <w:r>
        <w:rPr>
          <w:b/>
          <w:i w:val="0"/>
        </w:rPr>
        <w:t>accuracy = 37%</w:t>
      </w:r>
      <w:r>
        <w:rPr>
          <w:b w:val="0"/>
          <w:i w:val="0"/>
        </w:rPr>
        <w:t xml:space="preserve"> (all non-smileys are misclassified; recall for smileys = 100%, precision = 37%).</w:t>
      </w:r>
    </w:p>
    <w:p>
      <w:r>
        <w:rPr>
          <w:b/>
          <w:i w:val="0"/>
        </w:rPr>
        <w:t>(c)</w:t>
      </w:r>
      <w:r>
        <w:rPr>
          <w:b w:val="0"/>
          <w:i w:val="0"/>
        </w:rPr>
        <w:t xml:space="preserve"> Without non-linearities each layer is a = Wx + b, and</w:t>
      </w:r>
    </w:p>
    <w:p>
      <w:pPr>
        <w:spacing w:after="40"/>
        <w:jc w:val="center"/>
      </w:pPr>
      <w:r>
        <w:rPr>
          <w:rFonts w:ascii="Cambria Math" w:hAnsi="Cambria Math"/>
          <w:b w:val="0"/>
          <w:i w:val="0"/>
          <w:sz w:val="22"/>
        </w:rPr>
        <w:t>W</w:t>
      </w:r>
      <w:r>
        <w:rPr>
          <w:rFonts w:ascii="Cambria Math" w:hAnsi="Cambria Math"/>
          <w:b w:val="0"/>
          <w:i w:val="0"/>
          <w:sz w:val="22"/>
          <w:vertAlign w:val="subscript"/>
        </w:rPr>
        <w:t>L</w:t>
      </w:r>
      <w:r>
        <w:rPr>
          <w:rFonts w:ascii="Cambria Math" w:hAnsi="Cambria Math"/>
          <w:b w:val="0"/>
          <w:i w:val="0"/>
          <w:sz w:val="22"/>
        </w:rPr>
        <w:t>( … (W</w:t>
      </w:r>
      <w:r>
        <w:rPr>
          <w:rFonts w:ascii="Cambria Math" w:hAnsi="Cambria Math"/>
          <w:b w:val="0"/>
          <w:i w:val="0"/>
          <w:sz w:val="22"/>
          <w:vertAlign w:val="subscript"/>
        </w:rPr>
        <w:t>2</w:t>
      </w:r>
      <w:r>
        <w:rPr>
          <w:rFonts w:ascii="Cambria Math" w:hAnsi="Cambria Math"/>
          <w:b w:val="0"/>
          <w:i w:val="0"/>
          <w:sz w:val="22"/>
        </w:rPr>
        <w:t>(W</w:t>
      </w:r>
      <w:r>
        <w:rPr>
          <w:rFonts w:ascii="Cambria Math" w:hAnsi="Cambria Math"/>
          <w:b w:val="0"/>
          <w:i w:val="0"/>
          <w:sz w:val="22"/>
          <w:vertAlign w:val="subscript"/>
        </w:rPr>
        <w:t>1</w:t>
      </w:r>
      <w:r>
        <w:rPr>
          <w:rFonts w:ascii="Cambria Math" w:hAnsi="Cambria Math"/>
          <w:b w:val="0"/>
          <w:i w:val="0"/>
          <w:sz w:val="22"/>
        </w:rPr>
        <w:t>x + b</w:t>
      </w:r>
      <w:r>
        <w:rPr>
          <w:rFonts w:ascii="Cambria Math" w:hAnsi="Cambria Math"/>
          <w:b w:val="0"/>
          <w:i w:val="0"/>
          <w:sz w:val="22"/>
          <w:vertAlign w:val="subscript"/>
        </w:rPr>
        <w:t>1</w:t>
      </w:r>
      <w:r>
        <w:rPr>
          <w:rFonts w:ascii="Cambria Math" w:hAnsi="Cambria Math"/>
          <w:b w:val="0"/>
          <w:i w:val="0"/>
          <w:sz w:val="22"/>
        </w:rPr>
        <w:t>) + b</w:t>
      </w:r>
      <w:r>
        <w:rPr>
          <w:rFonts w:ascii="Cambria Math" w:hAnsi="Cambria Math"/>
          <w:b w:val="0"/>
          <w:i w:val="0"/>
          <w:sz w:val="22"/>
          <w:vertAlign w:val="subscript"/>
        </w:rPr>
        <w:t>2</w:t>
      </w:r>
      <w:r>
        <w:rPr>
          <w:rFonts w:ascii="Cambria Math" w:hAnsi="Cambria Math"/>
          <w:b w:val="0"/>
          <w:i w:val="0"/>
          <w:sz w:val="22"/>
        </w:rPr>
        <w:t>) … ) = W′x + b′</w:t>
      </w:r>
    </w:p>
    <w:p>
      <w:r>
        <w:rPr>
          <w:b w:val="0"/>
          <w:i w:val="0"/>
        </w:rPr>
        <w:t xml:space="preserve">The whole deep network </w:t>
      </w:r>
      <w:r>
        <w:rPr>
          <w:b/>
          <w:i w:val="0"/>
        </w:rPr>
        <w:t>collapses to one linear (affine) map</w:t>
      </w:r>
      <w:r>
        <w:rPr>
          <w:b w:val="0"/>
          <w:i w:val="0"/>
        </w:rPr>
        <w:t xml:space="preserve"> — equivalent to linear / logistic regression. Extra depth adds no power; it can only draw linear decision boundaries, so it cannot learn XOR or any curved boundary.</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(a) ŷ ≥ 0.5 always → always predicts smiley → </w:t>
            </w:r>
            <w:r>
              <w:rPr>
                <w:b/>
                <w:i w:val="0"/>
              </w:rPr>
              <w:t>accuracy = 37%</w:t>
            </w:r>
            <w:r>
              <w:rPr>
                <w:b w:val="0"/>
                <w:i w:val="0"/>
              </w:rPr>
              <w:t>. (c) The network becomes a single linear model (W′ = W</w:t>
            </w:r>
            <w:r>
              <w:rPr>
                <w:b w:val="0"/>
                <w:i w:val="0"/>
                <w:vertAlign w:val="subscript"/>
              </w:rPr>
              <w:t>L</w:t>
            </w:r>
            <w:r>
              <w:rPr>
                <w:b w:val="0"/>
                <w:i w:val="0"/>
              </w:rPr>
              <w:t>…W</w:t>
            </w:r>
            <w:r>
              <w:rPr>
                <w:b w:val="0"/>
                <w:i w:val="0"/>
                <w:vertAlign w:val="subscript"/>
              </w:rPr>
              <w:t>1</w:t>
            </w:r>
            <w:r>
              <w:rPr>
                <w:b w:val="0"/>
                <w:i w:val="0"/>
              </w:rPr>
              <w:t>); depth is useless and non-linear patterns (e.g., XOR) cannot be learned.</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Tie at exactly 0.5 (whenever z ≤ 0): with the rule "ŷ &gt; 0.5 strictly", images with z ≤ 0 would be called non-smiley and accuracy would depend on the weights. State your threshold convention — the intended answer uses ≥ 0.5.</w:t>
            </w:r>
          </w:p>
          <w:p>
            <w:pPr>
              <w:pStyle w:val="ListBullet"/>
              <w:spacing w:after="40"/>
            </w:pPr>
            <w:r>
              <w:rPr>
                <w:b w:val="0"/>
                <w:i w:val="0"/>
              </w:rPr>
              <w:t>Loss still decreases during training (σ can move between 0.5 and 1) but the classifier can never output &lt; 0.5 — a design bug, not a training bug.</w:t>
            </w:r>
          </w:p>
          <w:p>
            <w:pPr>
              <w:pStyle w:val="ListBullet"/>
              <w:spacing w:after="40"/>
            </w:pPr>
            <w:r>
              <w:rPr>
                <w:b w:val="0"/>
                <w:i w:val="0"/>
              </w:rPr>
              <w:t>Fix: remove the ReLU before the output (feed the raw logit z into σ).</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Change the proportion: 80% smileys → accuracy 80% (a useless model can look good on imbalanced data!).</w:t>
            </w:r>
          </w:p>
          <w:p>
            <w:pPr>
              <w:pStyle w:val="ListBullet"/>
              <w:spacing w:after="40"/>
            </w:pPr>
            <w:r>
              <w:rPr>
                <w:b w:val="0"/>
                <w:i w:val="0"/>
              </w:rPr>
              <w:t>Swap roles: if smiley = 0 and non-smiley = 1, accuracy = 63%.</w:t>
            </w:r>
          </w:p>
          <w:p>
            <w:pPr>
              <w:pStyle w:val="ListBullet"/>
              <w:spacing w:after="40"/>
            </w:pPr>
            <w:r>
              <w:rPr>
                <w:b w:val="0"/>
                <w:i w:val="0"/>
              </w:rPr>
              <w:t>Use tanh then sigmoid: tanh ∈ (−1, 1) → ŷ ∈ (0.269, 0.731) — no longer constant.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A network outputs ŷ = σ(−ReLU(z)). What does it always predict and what is its accuracy if 30% of labels are 1? </w:t>
            </w:r>
            <w:r>
              <w:rPr>
                <w:b w:val="0"/>
                <w:i/>
              </w:rPr>
              <w:t>(−ReLU(z) ≤ 0 → ŷ ≤ 0.5 → with "≥ 0.5 → 1" it predicts 1 only when z ≤ 0 (ŷ = 0.5 exactly); with a strict "&gt; 0.5" rule it always predicts 0 → accuracy 70%.)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Autumn 2025, Q6 (b)  &amp;  Class Test II (Autumn 2025) MCQ   [2]</w:t>
            </w:r>
          </w:p>
          <w:p>
            <w:pPr>
              <w:spacing w:after="40"/>
            </w:pPr>
            <w:r>
              <w:rPr>
                <w:b w:val="0"/>
                <w:i w:val="0"/>
                <w:color w:val="FFFFFF"/>
              </w:rPr>
              <w:t>A classifier trained on 50 samples converges with HIGH training error. A friend suggests training on 100,000 samples. Will it solve the issue? If not, give a solution. (MCQ version: 20 samples, SGD, training loss very high, then 10,000 samples — which is correct?)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High TRAINING error = the model cannot even fit the data it sees → </w:t>
            </w:r>
            <w:r>
              <w:rPr>
                <w:b/>
                <w:i w:val="0"/>
              </w:rPr>
              <w:t>high bias (underfitting)</w:t>
            </w:r>
            <w:r>
              <w:rPr>
                <w:b w:val="0"/>
                <w:i w:val="0"/>
              </w:rPr>
              <w:t>. More data reduces variance, not bias.</w:t>
            </w:r>
          </w:p>
        </w:tc>
      </w:tr>
    </w:tbl>
    <w:p>
      <w:pPr>
        <w:spacing w:after="0"/>
      </w:pPr>
    </w:p>
    <w:p>
      <w:r>
        <w:rPr>
          <w:b/>
          <w:i w:val="0"/>
          <w:color w:val="1F3864"/>
        </w:rPr>
        <w:t>Solution — step by step</w:t>
      </w:r>
    </w:p>
    <w:p>
      <w:r>
        <w:rPr>
          <w:b w:val="0"/>
          <w:i w:val="0"/>
        </w:rPr>
        <w:t>More data helps when training error is low but test error is high (variance). Here training error itself is high, so the model is too simple (or under-trained).</w:t>
      </w:r>
    </w:p>
    <w:p>
      <w:r>
        <w:rPr>
          <w:b w:val="0"/>
          <w:i w:val="0"/>
        </w:rPr>
        <w:t>Fixes: use a more complex / deeper / wider network, add better features, reduce regularisation, train longer or tune the learning rate, use a better optimiser, check for bugs/label noise.</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i w:val="0"/>
              </w:rPr>
              <w:t>No</w:t>
            </w:r>
            <w:r>
              <w:rPr>
                <w:b w:val="0"/>
                <w:i w:val="0"/>
              </w:rPr>
              <w:t xml:space="preserve"> — the problem is high bias; more data won't reduce training error. Increase model capacity (more layers/neurons/features), reduce regularisation, train longer. MCQ answer: </w:t>
            </w:r>
            <w:r>
              <w:rPr>
                <w:b/>
                <w:i w:val="0"/>
              </w:rPr>
              <w:t>"Increasing training data size in general does not improve the performance as the model has high bias."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If instead train error were low and test error high → then more data WOULD help (high variance).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MCQ about Networks A (100→100 direct) vs B (100→10→100): A has 10,100 parameters, B has 2,110 → B (bottleneck) more prone to underfitting, A more prone to overfitting → "Only (IV) is true".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Your model: train accuracy 99%, validation 70%. Diagnose and give three remedies.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Autumn 2025, Q6 (d)   [1]</w:t>
            </w:r>
          </w:p>
          <w:p>
            <w:pPr>
              <w:spacing w:after="40"/>
            </w:pPr>
            <w:r>
              <w:rPr>
                <w:b w:val="0"/>
                <w:i w:val="0"/>
                <w:color w:val="FFFFFF"/>
              </w:rPr>
              <w:t>Univariate regression ŷ = w·x, w ∈ ℝ, x ∈ ℝ</w:t>
            </w:r>
            <w:r>
              <w:rPr>
                <w:b w:val="0"/>
                <w:i w:val="0"/>
                <w:color w:val="FFFFFF"/>
                <w:vertAlign w:val="superscript"/>
              </w:rPr>
              <w:t>1×m</w:t>
            </w:r>
            <w:r>
              <w:rPr>
                <w:b w:val="0"/>
                <w:i w:val="0"/>
                <w:color w:val="FFFFFF"/>
              </w:rPr>
              <w:t>. Loss L = (1/m)‖ŷ − y‖². Derive ∂L/∂w. [1]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Vector version of the scalar chain rule. Write the norm as a sum.</w:t>
            </w:r>
          </w:p>
        </w:tc>
      </w:tr>
    </w:tbl>
    <w:p>
      <w:pPr>
        <w:spacing w:after="0"/>
      </w:pPr>
    </w:p>
    <w:p>
      <w:r>
        <w:rPr>
          <w:b/>
          <w:i w:val="0"/>
          <w:color w:val="1F3864"/>
        </w:rPr>
        <w:t>Solution — step by step</w:t>
      </w:r>
    </w:p>
    <w:p>
      <w:pPr>
        <w:spacing w:after="40"/>
        <w:jc w:val="center"/>
      </w:pPr>
      <w:r>
        <w:rPr>
          <w:rFonts w:ascii="Cambria Math" w:hAnsi="Cambria Math"/>
          <w:b w:val="0"/>
          <w:i w:val="0"/>
          <w:sz w:val="22"/>
        </w:rPr>
        <w:t>L = (1/m) Σ</w:t>
      </w:r>
      <w:r>
        <w:rPr>
          <w:rFonts w:ascii="Cambria Math" w:hAnsi="Cambria Math"/>
          <w:b w:val="0"/>
          <w:i w:val="0"/>
          <w:sz w:val="22"/>
          <w:vertAlign w:val="subscript"/>
        </w:rPr>
        <w:t>i=1</w:t>
      </w:r>
      <w:r>
        <w:rPr>
          <w:rFonts w:ascii="Cambria Math" w:hAnsi="Cambria Math"/>
          <w:b w:val="0"/>
          <w:i w:val="0"/>
          <w:sz w:val="22"/>
          <w:vertAlign w:val="superscript"/>
        </w:rPr>
        <w:t>m</w:t>
      </w:r>
      <w:r>
        <w:rPr>
          <w:rFonts w:ascii="Cambria Math" w:hAnsi="Cambria Math"/>
          <w:b w:val="0"/>
          <w:i w:val="0"/>
          <w:sz w:val="22"/>
        </w:rPr>
        <w:t xml:space="preserve"> (w x</w:t>
      </w:r>
      <w:r>
        <w:rPr>
          <w:rFonts w:ascii="Cambria Math" w:hAnsi="Cambria Math"/>
          <w:b w:val="0"/>
          <w:i w:val="0"/>
          <w:sz w:val="22"/>
          <w:vertAlign w:val="subscript"/>
        </w:rPr>
        <w:t>i</w:t>
      </w:r>
      <w:r>
        <w:rPr>
          <w:rFonts w:ascii="Cambria Math" w:hAnsi="Cambria Math"/>
          <w:b w:val="0"/>
          <w:i w:val="0"/>
          <w:sz w:val="22"/>
        </w:rPr>
        <w:t xml:space="preserve"> − y</w:t>
      </w:r>
      <w:r>
        <w:rPr>
          <w:rFonts w:ascii="Cambria Math" w:hAnsi="Cambria Math"/>
          <w:b w:val="0"/>
          <w:i w:val="0"/>
          <w:sz w:val="22"/>
          <w:vertAlign w:val="subscript"/>
        </w:rPr>
        <w:t>i</w:t>
      </w:r>
      <w:r>
        <w:rPr>
          <w:rFonts w:ascii="Cambria Math" w:hAnsi="Cambria Math"/>
          <w:b w:val="0"/>
          <w:i w:val="0"/>
          <w:sz w:val="22"/>
        </w:rPr>
        <w:t>)</w:t>
      </w:r>
      <w:r>
        <w:rPr>
          <w:rFonts w:ascii="Cambria Math" w:hAnsi="Cambria Math"/>
          <w:b w:val="0"/>
          <w:i w:val="0"/>
          <w:sz w:val="22"/>
          <w:vertAlign w:val="superscript"/>
        </w:rPr>
        <w:t>2</w:t>
      </w:r>
    </w:p>
    <w:p>
      <w:pPr>
        <w:spacing w:after="40"/>
        <w:jc w:val="center"/>
      </w:pPr>
      <w:r>
        <w:rPr>
          <w:rFonts w:ascii="Cambria Math" w:hAnsi="Cambria Math"/>
          <w:b w:val="0"/>
          <w:i w:val="0"/>
          <w:sz w:val="22"/>
        </w:rPr>
        <w:t>∂L/∂w = (1/m) Σ 2(w x</w:t>
      </w:r>
      <w:r>
        <w:rPr>
          <w:rFonts w:ascii="Cambria Math" w:hAnsi="Cambria Math"/>
          <w:b w:val="0"/>
          <w:i w:val="0"/>
          <w:sz w:val="22"/>
          <w:vertAlign w:val="subscript"/>
        </w:rPr>
        <w:t>i</w:t>
      </w:r>
      <w:r>
        <w:rPr>
          <w:rFonts w:ascii="Cambria Math" w:hAnsi="Cambria Math"/>
          <w:b w:val="0"/>
          <w:i w:val="0"/>
          <w:sz w:val="22"/>
        </w:rPr>
        <w:t xml:space="preserve"> − y</w:t>
      </w:r>
      <w:r>
        <w:rPr>
          <w:rFonts w:ascii="Cambria Math" w:hAnsi="Cambria Math"/>
          <w:b w:val="0"/>
          <w:i w:val="0"/>
          <w:sz w:val="22"/>
          <w:vertAlign w:val="subscript"/>
        </w:rPr>
        <w:t>i</w:t>
      </w:r>
      <w:r>
        <w:rPr>
          <w:rFonts w:ascii="Cambria Math" w:hAnsi="Cambria Math"/>
          <w:b w:val="0"/>
          <w:i w:val="0"/>
          <w:sz w:val="22"/>
        </w:rPr>
        <w:t>) x</w:t>
      </w:r>
      <w:r>
        <w:rPr>
          <w:rFonts w:ascii="Cambria Math" w:hAnsi="Cambria Math"/>
          <w:b w:val="0"/>
          <w:i w:val="0"/>
          <w:sz w:val="22"/>
          <w:vertAlign w:val="subscript"/>
        </w:rPr>
        <w:t>i</w:t>
      </w:r>
      <w:r>
        <w:rPr>
          <w:rFonts w:ascii="Cambria Math" w:hAnsi="Cambria Math"/>
          <w:b w:val="0"/>
          <w:i w:val="0"/>
          <w:sz w:val="22"/>
        </w:rPr>
        <w:t xml:space="preserve"> = (2/m) Σ (ŷ</w:t>
      </w:r>
      <w:r>
        <w:rPr>
          <w:rFonts w:ascii="Cambria Math" w:hAnsi="Cambria Math"/>
          <w:b w:val="0"/>
          <w:i w:val="0"/>
          <w:sz w:val="22"/>
          <w:vertAlign w:val="subscript"/>
        </w:rPr>
        <w:t>i</w:t>
      </w:r>
      <w:r>
        <w:rPr>
          <w:rFonts w:ascii="Cambria Math" w:hAnsi="Cambria Math"/>
          <w:b w:val="0"/>
          <w:i w:val="0"/>
          <w:sz w:val="22"/>
        </w:rPr>
        <w:t xml:space="preserve"> − y</w:t>
      </w:r>
      <w:r>
        <w:rPr>
          <w:rFonts w:ascii="Cambria Math" w:hAnsi="Cambria Math"/>
          <w:b w:val="0"/>
          <w:i w:val="0"/>
          <w:sz w:val="22"/>
          <w:vertAlign w:val="subscript"/>
        </w:rPr>
        <w:t>i</w:t>
      </w:r>
      <w:r>
        <w:rPr>
          <w:rFonts w:ascii="Cambria Math" w:hAnsi="Cambria Math"/>
          <w:b w:val="0"/>
          <w:i w:val="0"/>
          <w:sz w:val="22"/>
        </w:rPr>
        <w:t>) x</w:t>
      </w:r>
      <w:r>
        <w:rPr>
          <w:rFonts w:ascii="Cambria Math" w:hAnsi="Cambria Math"/>
          <w:b w:val="0"/>
          <w:i w:val="0"/>
          <w:sz w:val="22"/>
          <w:vertAlign w:val="subscript"/>
        </w:rPr>
        <w:t>i</w:t>
      </w:r>
      <w:r>
        <w:rPr>
          <w:rFonts w:ascii="Cambria Math" w:hAnsi="Cambria Math"/>
          <w:b w:val="0"/>
          <w:i w:val="0"/>
          <w:sz w:val="22"/>
        </w:rPr>
        <w:t xml:space="preserve"> = (2/m)(ŷ − y) x</w:t>
      </w:r>
      <w:r>
        <w:rPr>
          <w:rFonts w:ascii="Cambria Math" w:hAnsi="Cambria Math"/>
          <w:b w:val="0"/>
          <w:i w:val="0"/>
          <w:sz w:val="22"/>
          <w:vertAlign w:val="superscript"/>
        </w:rPr>
        <w:t>T</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∂L/∂w = (2/m)(ŷ − y)xᵀ = (2/m)Σ(wxᵢ − yᵢ)xᵢ. (Setting it to 0 gives w* = Σxᵢyᵢ / Σxᵢ².)</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Dimensions: (ŷ − y) is 1×m, xᵀ is m×1 → scalar ✔.</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Add a bias: also ask ∂L/∂b = (2/m)Σ(ŷᵢ − yᵢ).</w:t>
            </w:r>
          </w:p>
          <w:p>
            <w:pPr>
              <w:pStyle w:val="ListBullet"/>
              <w:spacing w:after="40"/>
            </w:pPr>
            <w:r>
              <w:rPr>
                <w:b w:val="0"/>
                <w:i w:val="0"/>
              </w:rPr>
              <w:t>Ask for the Ridge version: add 2λw.</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Derive ∂L/∂w for L = (1/m)‖wx − y‖² + λw² and find the closed-form minimiser. </w:t>
            </w:r>
            <w:r>
              <w:rPr>
                <w:b w:val="0"/>
                <w:i/>
              </w:rPr>
              <w:t>(w</w:t>
            </w:r>
            <w:r>
              <w:rPr>
                <w:b w:val="0"/>
                <w:i w:val="0"/>
              </w:rPr>
              <w:t xml:space="preserve"> = Σxᵢyᵢ / (Σxᵢ² + mλ).)*</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Autumn 2025, Q6 (e) — Multi-class loss   [2]</w:t>
            </w:r>
          </w:p>
          <w:p>
            <w:pPr>
              <w:spacing w:after="40"/>
            </w:pPr>
            <w:r>
              <w:rPr>
                <w:b w:val="0"/>
                <w:i w:val="0"/>
                <w:color w:val="FFFFFF"/>
              </w:rPr>
              <w:t>Classification into C classes (positive, negative, neutral). Which loss (show the expression)? Show that binary classification loss is a special case. m training examples. [1+1]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Softmax output + categorical cross-entropy. Then set C = 2.</w:t>
            </w:r>
          </w:p>
        </w:tc>
      </w:tr>
    </w:tbl>
    <w:p>
      <w:pPr>
        <w:spacing w:after="0"/>
      </w:pPr>
    </w:p>
    <w:p>
      <w:r>
        <w:rPr>
          <w:b/>
          <w:i w:val="0"/>
          <w:color w:val="1F3864"/>
        </w:rPr>
        <w:t>Solution — step by step</w:t>
      </w:r>
    </w:p>
    <w:p>
      <w:pPr>
        <w:spacing w:after="40"/>
        <w:jc w:val="center"/>
      </w:pPr>
      <w:r>
        <w:rPr>
          <w:rFonts w:ascii="Cambria Math" w:hAnsi="Cambria Math"/>
          <w:b w:val="0"/>
          <w:i w:val="0"/>
          <w:sz w:val="22"/>
        </w:rPr>
        <w:t>L = −(1/m) Σ</w:t>
      </w:r>
      <w:r>
        <w:rPr>
          <w:rFonts w:ascii="Cambria Math" w:hAnsi="Cambria Math"/>
          <w:b w:val="0"/>
          <w:i w:val="0"/>
          <w:sz w:val="22"/>
          <w:vertAlign w:val="subscript"/>
        </w:rPr>
        <w:t>i=1</w:t>
      </w:r>
      <w:r>
        <w:rPr>
          <w:rFonts w:ascii="Cambria Math" w:hAnsi="Cambria Math"/>
          <w:b w:val="0"/>
          <w:i w:val="0"/>
          <w:sz w:val="22"/>
          <w:vertAlign w:val="superscript"/>
        </w:rPr>
        <w:t>m</w:t>
      </w:r>
      <w:r>
        <w:rPr>
          <w:rFonts w:ascii="Cambria Math" w:hAnsi="Cambria Math"/>
          <w:b w:val="0"/>
          <w:i w:val="0"/>
          <w:sz w:val="22"/>
        </w:rPr>
        <w:t xml:space="preserve"> Σ</w:t>
      </w:r>
      <w:r>
        <w:rPr>
          <w:rFonts w:ascii="Cambria Math" w:hAnsi="Cambria Math"/>
          <w:b w:val="0"/>
          <w:i w:val="0"/>
          <w:sz w:val="22"/>
          <w:vertAlign w:val="subscript"/>
        </w:rPr>
        <w:t>c=1</w:t>
      </w:r>
      <w:r>
        <w:rPr>
          <w:rFonts w:ascii="Cambria Math" w:hAnsi="Cambria Math"/>
          <w:b w:val="0"/>
          <w:i w:val="0"/>
          <w:sz w:val="22"/>
          <w:vertAlign w:val="superscript"/>
        </w:rPr>
        <w:t>C</w:t>
      </w:r>
      <w:r>
        <w:rPr>
          <w:rFonts w:ascii="Cambria Math" w:hAnsi="Cambria Math"/>
          <w:b w:val="0"/>
          <w:i w:val="0"/>
          <w:sz w:val="22"/>
        </w:rPr>
        <w:t xml:space="preserve"> y</w:t>
      </w:r>
      <w:r>
        <w:rPr>
          <w:rFonts w:ascii="Cambria Math" w:hAnsi="Cambria Math"/>
          <w:b w:val="0"/>
          <w:i w:val="0"/>
          <w:sz w:val="22"/>
          <w:vertAlign w:val="subscript"/>
        </w:rPr>
        <w:t>ic</w:t>
      </w:r>
      <w:r>
        <w:rPr>
          <w:rFonts w:ascii="Cambria Math" w:hAnsi="Cambria Math"/>
          <w:b w:val="0"/>
          <w:i w:val="0"/>
          <w:sz w:val="22"/>
        </w:rPr>
        <w:t xml:space="preserve"> log ŷ</w:t>
      </w:r>
      <w:r>
        <w:rPr>
          <w:rFonts w:ascii="Cambria Math" w:hAnsi="Cambria Math"/>
          <w:b w:val="0"/>
          <w:i w:val="0"/>
          <w:sz w:val="22"/>
          <w:vertAlign w:val="subscript"/>
        </w:rPr>
        <w:t>ic</w:t>
      </w:r>
      <w:r>
        <w:rPr>
          <w:rFonts w:ascii="Cambria Math" w:hAnsi="Cambria Math"/>
          <w:b w:val="0"/>
          <w:i w:val="0"/>
          <w:sz w:val="22"/>
        </w:rPr>
        <w:t xml:space="preserve"> ,    ŷ</w:t>
      </w:r>
      <w:r>
        <w:rPr>
          <w:rFonts w:ascii="Cambria Math" w:hAnsi="Cambria Math"/>
          <w:b w:val="0"/>
          <w:i w:val="0"/>
          <w:sz w:val="22"/>
          <w:vertAlign w:val="subscript"/>
        </w:rPr>
        <w:t>ic</w:t>
      </w:r>
      <w:r>
        <w:rPr>
          <w:rFonts w:ascii="Cambria Math" w:hAnsi="Cambria Math"/>
          <w:b w:val="0"/>
          <w:i w:val="0"/>
          <w:sz w:val="22"/>
        </w:rPr>
        <w:t xml:space="preserve"> = exp(z</w:t>
      </w:r>
      <w:r>
        <w:rPr>
          <w:rFonts w:ascii="Cambria Math" w:hAnsi="Cambria Math"/>
          <w:b w:val="0"/>
          <w:i w:val="0"/>
          <w:sz w:val="22"/>
          <w:vertAlign w:val="subscript"/>
        </w:rPr>
        <w:t>ic</w:t>
      </w:r>
      <w:r>
        <w:rPr>
          <w:rFonts w:ascii="Cambria Math" w:hAnsi="Cambria Math"/>
          <w:b w:val="0"/>
          <w:i w:val="0"/>
          <w:sz w:val="22"/>
        </w:rPr>
        <w:t>) / Σ</w:t>
      </w:r>
      <w:r>
        <w:rPr>
          <w:rFonts w:ascii="Cambria Math" w:hAnsi="Cambria Math"/>
          <w:b w:val="0"/>
          <w:i w:val="0"/>
          <w:sz w:val="22"/>
          <w:vertAlign w:val="subscript"/>
        </w:rPr>
        <w:t>k</w:t>
      </w:r>
      <w:r>
        <w:rPr>
          <w:rFonts w:ascii="Cambria Math" w:hAnsi="Cambria Math"/>
          <w:b w:val="0"/>
          <w:i w:val="0"/>
          <w:sz w:val="22"/>
        </w:rPr>
        <w:t xml:space="preserve"> exp(z</w:t>
      </w:r>
      <w:r>
        <w:rPr>
          <w:rFonts w:ascii="Cambria Math" w:hAnsi="Cambria Math"/>
          <w:b w:val="0"/>
          <w:i w:val="0"/>
          <w:sz w:val="22"/>
          <w:vertAlign w:val="subscript"/>
        </w:rPr>
        <w:t>ik</w:t>
      </w:r>
      <w:r>
        <w:rPr>
          <w:rFonts w:ascii="Cambria Math" w:hAnsi="Cambria Math"/>
          <w:b w:val="0"/>
          <w:i w:val="0"/>
          <w:sz w:val="22"/>
        </w:rPr>
        <w:t>) ,  y one-hot</w:t>
      </w:r>
    </w:p>
    <w:p>
      <w:r>
        <w:rPr>
          <w:b w:val="0"/>
          <w:i w:val="0"/>
        </w:rPr>
        <w:t>For C = 2 put y</w:t>
      </w:r>
      <w:r>
        <w:rPr>
          <w:b w:val="0"/>
          <w:i w:val="0"/>
          <w:vertAlign w:val="subscript"/>
        </w:rPr>
        <w:t>i2</w:t>
      </w:r>
      <w:r>
        <w:rPr>
          <w:b w:val="0"/>
          <w:i w:val="0"/>
        </w:rPr>
        <w:t xml:space="preserve"> = 1 − y</w:t>
      </w:r>
      <w:r>
        <w:rPr>
          <w:b w:val="0"/>
          <w:i w:val="0"/>
          <w:vertAlign w:val="subscript"/>
        </w:rPr>
        <w:t>i1</w:t>
      </w:r>
      <w:r>
        <w:rPr>
          <w:b w:val="0"/>
          <w:i w:val="0"/>
        </w:rPr>
        <w:t xml:space="preserve"> = 1 − yᵢ and ŷ</w:t>
      </w:r>
      <w:r>
        <w:rPr>
          <w:b w:val="0"/>
          <w:i w:val="0"/>
          <w:vertAlign w:val="subscript"/>
        </w:rPr>
        <w:t>i2</w:t>
      </w:r>
      <w:r>
        <w:rPr>
          <w:b w:val="0"/>
          <w:i w:val="0"/>
        </w:rPr>
        <w:t xml:space="preserve"> = 1 − ŷᵢ:</w:t>
      </w:r>
    </w:p>
    <w:p>
      <w:pPr>
        <w:spacing w:after="40"/>
        <w:jc w:val="center"/>
      </w:pPr>
      <w:r>
        <w:rPr>
          <w:rFonts w:ascii="Cambria Math" w:hAnsi="Cambria Math"/>
          <w:b w:val="0"/>
          <w:i w:val="0"/>
          <w:sz w:val="22"/>
        </w:rPr>
        <w:t>L = −(1/m) Σ</w:t>
      </w:r>
      <w:r>
        <w:rPr>
          <w:rFonts w:ascii="Cambria Math" w:hAnsi="Cambria Math"/>
          <w:b w:val="0"/>
          <w:i w:val="0"/>
          <w:sz w:val="22"/>
          <w:vertAlign w:val="subscript"/>
        </w:rPr>
        <w:t>i</w:t>
      </w:r>
      <w:r>
        <w:rPr>
          <w:rFonts w:ascii="Cambria Math" w:hAnsi="Cambria Math"/>
          <w:b w:val="0"/>
          <w:i w:val="0"/>
          <w:sz w:val="22"/>
        </w:rPr>
        <w:t xml:space="preserve"> [ y</w:t>
      </w:r>
      <w:r>
        <w:rPr>
          <w:rFonts w:ascii="Cambria Math" w:hAnsi="Cambria Math"/>
          <w:b w:val="0"/>
          <w:i w:val="0"/>
          <w:sz w:val="22"/>
          <w:vertAlign w:val="subscript"/>
        </w:rPr>
        <w:t>i</w:t>
      </w:r>
      <w:r>
        <w:rPr>
          <w:rFonts w:ascii="Cambria Math" w:hAnsi="Cambria Math"/>
          <w:b w:val="0"/>
          <w:i w:val="0"/>
          <w:sz w:val="22"/>
        </w:rPr>
        <w:t xml:space="preserve"> log ŷ</w:t>
      </w:r>
      <w:r>
        <w:rPr>
          <w:rFonts w:ascii="Cambria Math" w:hAnsi="Cambria Math"/>
          <w:b w:val="0"/>
          <w:i w:val="0"/>
          <w:sz w:val="22"/>
          <w:vertAlign w:val="subscript"/>
        </w:rPr>
        <w:t>i</w:t>
      </w:r>
      <w:r>
        <w:rPr>
          <w:rFonts w:ascii="Cambria Math" w:hAnsi="Cambria Math"/>
          <w:b w:val="0"/>
          <w:i w:val="0"/>
          <w:sz w:val="22"/>
        </w:rPr>
        <w:t xml:space="preserve"> + (1 − y</w:t>
      </w:r>
      <w:r>
        <w:rPr>
          <w:rFonts w:ascii="Cambria Math" w:hAnsi="Cambria Math"/>
          <w:b w:val="0"/>
          <w:i w:val="0"/>
          <w:sz w:val="22"/>
          <w:vertAlign w:val="subscript"/>
        </w:rPr>
        <w:t>i</w:t>
      </w:r>
      <w:r>
        <w:rPr>
          <w:rFonts w:ascii="Cambria Math" w:hAnsi="Cambria Math"/>
          <w:b w:val="0"/>
          <w:i w:val="0"/>
          <w:sz w:val="22"/>
        </w:rPr>
        <w:t>) log(1 − ŷ</w:t>
      </w:r>
      <w:r>
        <w:rPr>
          <w:rFonts w:ascii="Cambria Math" w:hAnsi="Cambria Math"/>
          <w:b w:val="0"/>
          <w:i w:val="0"/>
          <w:sz w:val="22"/>
          <w:vertAlign w:val="subscript"/>
        </w:rPr>
        <w:t>i</w:t>
      </w:r>
      <w:r>
        <w:rPr>
          <w:rFonts w:ascii="Cambria Math" w:hAnsi="Cambria Math"/>
          <w:b w:val="0"/>
          <w:i w:val="0"/>
          <w:sz w:val="22"/>
        </w:rPr>
        <w:t>) ]  = binary cross-entropy</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Categorical cross-entropy with softmax; with C = 2 it reduces exactly to binary cross-entropy (log loss).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Because y is one-hot, only the true-class term survives: loss of one sample = −log(ŷ of the true class).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 xml:space="preserve">MCQ (Class Test II): output [0.7, 0.2, 0.1], true class C₂ → loss = </w:t>
            </w:r>
            <w:r>
              <w:rPr>
                <w:b/>
                <w:i w:val="0"/>
              </w:rPr>
              <w:t>−log 0.2</w:t>
            </w:r>
            <w:r>
              <w:rPr>
                <w:b w:val="0"/>
                <w:i w:val="0"/>
              </w:rPr>
              <w:t xml:space="preserve"> (not −0.2 log 0.2).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Output probabilities [0.1, 0.6, 0.3], true class 2. Compute the CE loss in nats and bits. </w:t>
            </w:r>
            <w:r>
              <w:rPr>
                <w:b w:val="0"/>
                <w:i/>
              </w:rPr>
              <w:t>(−ln 0.6 = 0.511; −log₂ 0.6 = 0.737.)</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Autumn 2025, Q7 — XOR network with threshold units, XNOR, sigmoid derivative   [3+4+3]</w:t>
            </w:r>
          </w:p>
          <w:p>
            <w:pPr>
              <w:spacing w:after="40"/>
            </w:pPr>
            <w:r>
              <w:rPr>
                <w:b w:val="0"/>
                <w:i w:val="0"/>
                <w:color w:val="FFFFFF"/>
              </w:rPr>
              <w:t>Network: inputs i1, i2 → hidden h1, h2 → output o. Threshold activation f(z) = 1 if z &gt; 0 else 0. Weights: i1→h1 = 1, i2→h1 = 1, bias→h1 = −1.5; i1→h2 = 1, i2→h2 = 1, bias→h2 = −0.5; h1→o = −1, h2→o = +1, bias→o = −0.5.</w:t>
            </w:r>
          </w:p>
          <w:p>
            <w:pPr>
              <w:spacing w:after="40"/>
            </w:pPr>
            <w:r>
              <w:rPr>
                <w:b w:val="0"/>
                <w:i w:val="0"/>
                <w:color w:val="FFFFFF"/>
              </w:rPr>
              <w:t>(a) Find the output for all four binary inputs; which function is it? [3]  (b) Modify only the output-layer weights so the network computes XNOR [4].  (c) Prove σ′(z) = σ(z)(1 − σ(z)) and explain the vanishing-gradient problem [2+1].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Each threshold unit is a straight line. h1 fires only when BOTH inputs are 1 (sum &gt; 1.5) → AND; h2 fires when AT LEAST ONE is 1 (sum &gt; 0.5) → OR. The output "OR but not AND" = XOR. For XNOR, just flip the sign of every output weight.</w:t>
            </w:r>
          </w:p>
        </w:tc>
      </w:tr>
    </w:tbl>
    <w:p>
      <w:pPr>
        <w:spacing w:after="0"/>
      </w:pPr>
    </w:p>
    <w:p>
      <w:r>
        <w:rPr>
          <w:b/>
          <w:i w:val="0"/>
          <w:color w:val="1F3864"/>
        </w:rPr>
        <w:t>Solution — step by step</w:t>
      </w:r>
    </w:p>
    <w:p>
      <w:r>
        <w:rPr>
          <w:b/>
          <w:i w:val="0"/>
        </w:rPr>
        <w:t>(a)</w:t>
      </w:r>
      <w:r>
        <w:rPr>
          <w:b w:val="0"/>
          <w:i w:val="0"/>
        </w:rPr>
        <w:t xml:space="preserve"> h1 = f(i1 + i2 − 1.5) = AND,  h2 = f(i1 + i2 − 0.5) = OR,  o = f(−0.5 − h1 + h2) (threshold assumed at the output too).</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850"/>
            <w:shd w:val="clear" w:color="auto" w:fill="1F3864"/>
            <w:tcMar>
              <w:top w:w="70" w:type="dxa"/>
              <w:bottom w:w="70" w:type="dxa"/>
              <w:left w:w="140" w:type="dxa"/>
              <w:right w:w="110" w:type="dxa"/>
            </w:tcMar>
          </w:tcPr>
          <w:p>
            <w:pPr>
              <w:jc w:val="center"/>
            </w:pPr>
            <w:r>
              <w:rPr>
                <w:b/>
                <w:i w:val="0"/>
                <w:color w:val="FFFFFF"/>
                <w:sz w:val="19"/>
              </w:rPr>
              <w:t>i1</w:t>
            </w:r>
          </w:p>
        </w:tc>
        <w:tc>
          <w:tcPr>
            <w:tcW w:type="dxa" w:w="850"/>
            <w:shd w:val="clear" w:color="auto" w:fill="1F3864"/>
            <w:tcMar>
              <w:top w:w="70" w:type="dxa"/>
              <w:bottom w:w="70" w:type="dxa"/>
              <w:left w:w="140" w:type="dxa"/>
              <w:right w:w="110" w:type="dxa"/>
            </w:tcMar>
          </w:tcPr>
          <w:p>
            <w:pPr>
              <w:jc w:val="center"/>
            </w:pPr>
            <w:r>
              <w:rPr>
                <w:b/>
                <w:i w:val="0"/>
                <w:color w:val="FFFFFF"/>
                <w:sz w:val="19"/>
              </w:rPr>
              <w:t>i2</w:t>
            </w:r>
          </w:p>
        </w:tc>
        <w:tc>
          <w:tcPr>
            <w:tcW w:type="dxa" w:w="1304"/>
            <w:shd w:val="clear" w:color="auto" w:fill="1F3864"/>
            <w:tcMar>
              <w:top w:w="70" w:type="dxa"/>
              <w:bottom w:w="70" w:type="dxa"/>
              <w:left w:w="140" w:type="dxa"/>
              <w:right w:w="110" w:type="dxa"/>
            </w:tcMar>
          </w:tcPr>
          <w:p>
            <w:pPr>
              <w:jc w:val="center"/>
            </w:pPr>
            <w:r>
              <w:rPr>
                <w:b/>
                <w:i w:val="0"/>
                <w:color w:val="FFFFFF"/>
                <w:sz w:val="19"/>
              </w:rPr>
              <w:t>h1 (AND)</w:t>
            </w:r>
          </w:p>
        </w:tc>
        <w:tc>
          <w:tcPr>
            <w:tcW w:type="dxa" w:w="1304"/>
            <w:shd w:val="clear" w:color="auto" w:fill="1F3864"/>
            <w:tcMar>
              <w:top w:w="70" w:type="dxa"/>
              <w:bottom w:w="70" w:type="dxa"/>
              <w:left w:w="140" w:type="dxa"/>
              <w:right w:w="110" w:type="dxa"/>
            </w:tcMar>
          </w:tcPr>
          <w:p>
            <w:pPr>
              <w:jc w:val="center"/>
            </w:pPr>
            <w:r>
              <w:rPr>
                <w:b/>
                <w:i w:val="0"/>
                <w:color w:val="FFFFFF"/>
                <w:sz w:val="19"/>
              </w:rPr>
              <w:t>h2 (OR)</w:t>
            </w:r>
          </w:p>
        </w:tc>
        <w:tc>
          <w:tcPr>
            <w:tcW w:type="dxa" w:w="2835"/>
            <w:shd w:val="clear" w:color="auto" w:fill="1F3864"/>
            <w:tcMar>
              <w:top w:w="70" w:type="dxa"/>
              <w:bottom w:w="70" w:type="dxa"/>
              <w:left w:w="140" w:type="dxa"/>
              <w:right w:w="110" w:type="dxa"/>
            </w:tcMar>
          </w:tcPr>
          <w:p>
            <w:pPr>
              <w:jc w:val="center"/>
            </w:pPr>
            <w:r>
              <w:rPr>
                <w:b/>
                <w:i w:val="0"/>
                <w:color w:val="FFFFFF"/>
                <w:sz w:val="19"/>
              </w:rPr>
              <w:t>z</w:t>
            </w:r>
            <w:r>
              <w:rPr>
                <w:b/>
                <w:i w:val="0"/>
                <w:color w:val="FFFFFF"/>
                <w:sz w:val="19"/>
                <w:vertAlign w:val="subscript"/>
              </w:rPr>
              <w:t>o</w:t>
            </w:r>
            <w:r>
              <w:rPr>
                <w:b/>
                <w:i w:val="0"/>
                <w:color w:val="FFFFFF"/>
                <w:sz w:val="19"/>
              </w:rPr>
              <w:t xml:space="preserve"> = −0.5 − h1 + h2</w:t>
            </w:r>
          </w:p>
        </w:tc>
        <w:tc>
          <w:tcPr>
            <w:tcW w:type="dxa" w:w="850"/>
            <w:shd w:val="clear" w:color="auto" w:fill="1F3864"/>
            <w:tcMar>
              <w:top w:w="70" w:type="dxa"/>
              <w:bottom w:w="70" w:type="dxa"/>
              <w:left w:w="140" w:type="dxa"/>
              <w:right w:w="110" w:type="dxa"/>
            </w:tcMar>
          </w:tcPr>
          <w:p>
            <w:pPr>
              <w:jc w:val="center"/>
            </w:pPr>
            <w:r>
              <w:rPr>
                <w:b/>
                <w:i w:val="0"/>
                <w:color w:val="FFFFFF"/>
                <w:sz w:val="19"/>
              </w:rPr>
              <w:t>o</w:t>
            </w:r>
          </w:p>
        </w:tc>
      </w:tr>
      <w:tr>
        <w:tc>
          <w:tcPr>
            <w:tcW w:type="dxa" w:w="850"/>
          </w:tcPr>
          <w:p>
            <w:pPr>
              <w:spacing w:after="0"/>
              <w:jc w:val="center"/>
            </w:pPr>
            <w:r>
              <w:rPr>
                <w:b w:val="0"/>
                <w:i w:val="0"/>
                <w:sz w:val="19"/>
              </w:rPr>
              <w:t>0</w:t>
            </w:r>
          </w:p>
        </w:tc>
        <w:tc>
          <w:tcPr>
            <w:tcW w:type="dxa" w:w="850"/>
          </w:tcPr>
          <w:p>
            <w:pPr>
              <w:spacing w:after="0"/>
              <w:jc w:val="center"/>
            </w:pPr>
            <w:r>
              <w:rPr>
                <w:b w:val="0"/>
                <w:i w:val="0"/>
                <w:sz w:val="19"/>
              </w:rPr>
              <w:t>0</w:t>
            </w:r>
          </w:p>
        </w:tc>
        <w:tc>
          <w:tcPr>
            <w:tcW w:type="dxa" w:w="1304"/>
          </w:tcPr>
          <w:p>
            <w:pPr>
              <w:spacing w:after="0"/>
              <w:jc w:val="center"/>
            </w:pPr>
            <w:r>
              <w:rPr>
                <w:b w:val="0"/>
                <w:i w:val="0"/>
                <w:sz w:val="19"/>
              </w:rPr>
              <w:t>0</w:t>
            </w:r>
          </w:p>
        </w:tc>
        <w:tc>
          <w:tcPr>
            <w:tcW w:type="dxa" w:w="1304"/>
          </w:tcPr>
          <w:p>
            <w:pPr>
              <w:spacing w:after="0"/>
              <w:jc w:val="center"/>
            </w:pPr>
            <w:r>
              <w:rPr>
                <w:b w:val="0"/>
                <w:i w:val="0"/>
                <w:sz w:val="19"/>
              </w:rPr>
              <w:t>0</w:t>
            </w:r>
          </w:p>
        </w:tc>
        <w:tc>
          <w:tcPr>
            <w:tcW w:type="dxa" w:w="2835"/>
          </w:tcPr>
          <w:p>
            <w:pPr>
              <w:spacing w:after="0"/>
              <w:jc w:val="center"/>
            </w:pPr>
            <w:r>
              <w:rPr>
                <w:b w:val="0"/>
                <w:i w:val="0"/>
                <w:sz w:val="19"/>
              </w:rPr>
              <w:t>−0.5</w:t>
            </w:r>
          </w:p>
        </w:tc>
        <w:tc>
          <w:tcPr>
            <w:tcW w:type="dxa" w:w="850"/>
          </w:tcPr>
          <w:p>
            <w:pPr>
              <w:spacing w:after="0"/>
              <w:jc w:val="center"/>
            </w:pPr>
            <w:r>
              <w:rPr>
                <w:b w:val="0"/>
                <w:i w:val="0"/>
                <w:sz w:val="19"/>
              </w:rPr>
              <w:t>0</w:t>
            </w:r>
          </w:p>
        </w:tc>
      </w:tr>
      <w:tr>
        <w:tc>
          <w:tcPr>
            <w:tcW w:type="dxa" w:w="850"/>
            <w:shd w:val="clear" w:color="auto" w:fill="F2F6FC"/>
            <w:tcMar>
              <w:top w:w="70" w:type="dxa"/>
              <w:bottom w:w="70" w:type="dxa"/>
              <w:left w:w="140" w:type="dxa"/>
              <w:right w:w="110" w:type="dxa"/>
            </w:tcMar>
          </w:tcPr>
          <w:p>
            <w:pPr>
              <w:spacing w:after="0"/>
              <w:jc w:val="center"/>
            </w:pPr>
            <w:r>
              <w:rPr>
                <w:b w:val="0"/>
                <w:i w:val="0"/>
                <w:sz w:val="19"/>
              </w:rPr>
              <w:t>0</w:t>
            </w:r>
          </w:p>
        </w:tc>
        <w:tc>
          <w:tcPr>
            <w:tcW w:type="dxa" w:w="850"/>
            <w:shd w:val="clear" w:color="auto" w:fill="F2F6FC"/>
            <w:tcMar>
              <w:top w:w="70" w:type="dxa"/>
              <w:bottom w:w="70" w:type="dxa"/>
              <w:left w:w="140" w:type="dxa"/>
              <w:right w:w="110" w:type="dxa"/>
            </w:tcMar>
          </w:tcPr>
          <w:p>
            <w:pPr>
              <w:spacing w:after="0"/>
              <w:jc w:val="center"/>
            </w:pPr>
            <w:r>
              <w:rPr>
                <w:b w:val="0"/>
                <w:i w:val="0"/>
                <w:sz w:val="19"/>
              </w:rPr>
              <w:t>1</w:t>
            </w:r>
          </w:p>
        </w:tc>
        <w:tc>
          <w:tcPr>
            <w:tcW w:type="dxa" w:w="1304"/>
            <w:shd w:val="clear" w:color="auto" w:fill="F2F6FC"/>
            <w:tcMar>
              <w:top w:w="70" w:type="dxa"/>
              <w:bottom w:w="70" w:type="dxa"/>
              <w:left w:w="140" w:type="dxa"/>
              <w:right w:w="110" w:type="dxa"/>
            </w:tcMar>
          </w:tcPr>
          <w:p>
            <w:pPr>
              <w:spacing w:after="0"/>
              <w:jc w:val="center"/>
            </w:pPr>
            <w:r>
              <w:rPr>
                <w:b w:val="0"/>
                <w:i w:val="0"/>
                <w:sz w:val="19"/>
              </w:rPr>
              <w:t>0</w:t>
            </w:r>
          </w:p>
        </w:tc>
        <w:tc>
          <w:tcPr>
            <w:tcW w:type="dxa" w:w="1304"/>
            <w:shd w:val="clear" w:color="auto" w:fill="F2F6FC"/>
            <w:tcMar>
              <w:top w:w="70" w:type="dxa"/>
              <w:bottom w:w="70" w:type="dxa"/>
              <w:left w:w="140" w:type="dxa"/>
              <w:right w:w="110" w:type="dxa"/>
            </w:tcMar>
          </w:tcPr>
          <w:p>
            <w:pPr>
              <w:spacing w:after="0"/>
              <w:jc w:val="center"/>
            </w:pPr>
            <w:r>
              <w:rPr>
                <w:b w:val="0"/>
                <w:i w:val="0"/>
                <w:sz w:val="19"/>
              </w:rPr>
              <w:t>1</w:t>
            </w:r>
          </w:p>
        </w:tc>
        <w:tc>
          <w:tcPr>
            <w:tcW w:type="dxa" w:w="2835"/>
            <w:shd w:val="clear" w:color="auto" w:fill="F2F6FC"/>
            <w:tcMar>
              <w:top w:w="70" w:type="dxa"/>
              <w:bottom w:w="70" w:type="dxa"/>
              <w:left w:w="140" w:type="dxa"/>
              <w:right w:w="110" w:type="dxa"/>
            </w:tcMar>
          </w:tcPr>
          <w:p>
            <w:pPr>
              <w:spacing w:after="0"/>
              <w:jc w:val="center"/>
            </w:pPr>
            <w:r>
              <w:rPr>
                <w:b w:val="0"/>
                <w:i w:val="0"/>
                <w:sz w:val="19"/>
              </w:rPr>
              <w:t>+0.5</w:t>
            </w:r>
          </w:p>
        </w:tc>
        <w:tc>
          <w:tcPr>
            <w:tcW w:type="dxa" w:w="850"/>
            <w:shd w:val="clear" w:color="auto" w:fill="F2F6FC"/>
            <w:tcMar>
              <w:top w:w="70" w:type="dxa"/>
              <w:bottom w:w="70" w:type="dxa"/>
              <w:left w:w="140" w:type="dxa"/>
              <w:right w:w="110" w:type="dxa"/>
            </w:tcMar>
          </w:tcPr>
          <w:p>
            <w:pPr>
              <w:spacing w:after="0"/>
              <w:jc w:val="center"/>
            </w:pPr>
            <w:r>
              <w:rPr>
                <w:b w:val="0"/>
                <w:i w:val="0"/>
                <w:sz w:val="19"/>
              </w:rPr>
              <w:t>1</w:t>
            </w:r>
          </w:p>
        </w:tc>
      </w:tr>
      <w:tr>
        <w:tc>
          <w:tcPr>
            <w:tcW w:type="dxa" w:w="850"/>
          </w:tcPr>
          <w:p>
            <w:pPr>
              <w:spacing w:after="0"/>
              <w:jc w:val="center"/>
            </w:pPr>
            <w:r>
              <w:rPr>
                <w:b w:val="0"/>
                <w:i w:val="0"/>
                <w:sz w:val="19"/>
              </w:rPr>
              <w:t>1</w:t>
            </w:r>
          </w:p>
        </w:tc>
        <w:tc>
          <w:tcPr>
            <w:tcW w:type="dxa" w:w="850"/>
          </w:tcPr>
          <w:p>
            <w:pPr>
              <w:spacing w:after="0"/>
              <w:jc w:val="center"/>
            </w:pPr>
            <w:r>
              <w:rPr>
                <w:b w:val="0"/>
                <w:i w:val="0"/>
                <w:sz w:val="19"/>
              </w:rPr>
              <w:t>0</w:t>
            </w:r>
          </w:p>
        </w:tc>
        <w:tc>
          <w:tcPr>
            <w:tcW w:type="dxa" w:w="1304"/>
          </w:tcPr>
          <w:p>
            <w:pPr>
              <w:spacing w:after="0"/>
              <w:jc w:val="center"/>
            </w:pPr>
            <w:r>
              <w:rPr>
                <w:b w:val="0"/>
                <w:i w:val="0"/>
                <w:sz w:val="19"/>
              </w:rPr>
              <w:t>0</w:t>
            </w:r>
          </w:p>
        </w:tc>
        <w:tc>
          <w:tcPr>
            <w:tcW w:type="dxa" w:w="1304"/>
          </w:tcPr>
          <w:p>
            <w:pPr>
              <w:spacing w:after="0"/>
              <w:jc w:val="center"/>
            </w:pPr>
            <w:r>
              <w:rPr>
                <w:b w:val="0"/>
                <w:i w:val="0"/>
                <w:sz w:val="19"/>
              </w:rPr>
              <w:t>1</w:t>
            </w:r>
          </w:p>
        </w:tc>
        <w:tc>
          <w:tcPr>
            <w:tcW w:type="dxa" w:w="2835"/>
          </w:tcPr>
          <w:p>
            <w:pPr>
              <w:spacing w:after="0"/>
              <w:jc w:val="center"/>
            </w:pPr>
            <w:r>
              <w:rPr>
                <w:b w:val="0"/>
                <w:i w:val="0"/>
                <w:sz w:val="19"/>
              </w:rPr>
              <w:t>+0.5</w:t>
            </w:r>
          </w:p>
        </w:tc>
        <w:tc>
          <w:tcPr>
            <w:tcW w:type="dxa" w:w="850"/>
          </w:tcPr>
          <w:p>
            <w:pPr>
              <w:spacing w:after="0"/>
              <w:jc w:val="center"/>
            </w:pPr>
            <w:r>
              <w:rPr>
                <w:b w:val="0"/>
                <w:i w:val="0"/>
                <w:sz w:val="19"/>
              </w:rPr>
              <w:t>1</w:t>
            </w:r>
          </w:p>
        </w:tc>
      </w:tr>
      <w:tr>
        <w:tc>
          <w:tcPr>
            <w:tcW w:type="dxa" w:w="850"/>
            <w:shd w:val="clear" w:color="auto" w:fill="F2F6FC"/>
            <w:tcMar>
              <w:top w:w="70" w:type="dxa"/>
              <w:bottom w:w="70" w:type="dxa"/>
              <w:left w:w="140" w:type="dxa"/>
              <w:right w:w="110" w:type="dxa"/>
            </w:tcMar>
          </w:tcPr>
          <w:p>
            <w:pPr>
              <w:spacing w:after="0"/>
              <w:jc w:val="center"/>
            </w:pPr>
            <w:r>
              <w:rPr>
                <w:b w:val="0"/>
                <w:i w:val="0"/>
                <w:sz w:val="19"/>
              </w:rPr>
              <w:t>1</w:t>
            </w:r>
          </w:p>
        </w:tc>
        <w:tc>
          <w:tcPr>
            <w:tcW w:type="dxa" w:w="850"/>
            <w:shd w:val="clear" w:color="auto" w:fill="F2F6FC"/>
            <w:tcMar>
              <w:top w:w="70" w:type="dxa"/>
              <w:bottom w:w="70" w:type="dxa"/>
              <w:left w:w="140" w:type="dxa"/>
              <w:right w:w="110" w:type="dxa"/>
            </w:tcMar>
          </w:tcPr>
          <w:p>
            <w:pPr>
              <w:spacing w:after="0"/>
              <w:jc w:val="center"/>
            </w:pPr>
            <w:r>
              <w:rPr>
                <w:b w:val="0"/>
                <w:i w:val="0"/>
                <w:sz w:val="19"/>
              </w:rPr>
              <w:t>1</w:t>
            </w:r>
          </w:p>
        </w:tc>
        <w:tc>
          <w:tcPr>
            <w:tcW w:type="dxa" w:w="1304"/>
            <w:shd w:val="clear" w:color="auto" w:fill="F2F6FC"/>
            <w:tcMar>
              <w:top w:w="70" w:type="dxa"/>
              <w:bottom w:w="70" w:type="dxa"/>
              <w:left w:w="140" w:type="dxa"/>
              <w:right w:w="110" w:type="dxa"/>
            </w:tcMar>
          </w:tcPr>
          <w:p>
            <w:pPr>
              <w:spacing w:after="0"/>
              <w:jc w:val="center"/>
            </w:pPr>
            <w:r>
              <w:rPr>
                <w:b w:val="0"/>
                <w:i w:val="0"/>
                <w:sz w:val="19"/>
              </w:rPr>
              <w:t>1</w:t>
            </w:r>
          </w:p>
        </w:tc>
        <w:tc>
          <w:tcPr>
            <w:tcW w:type="dxa" w:w="1304"/>
            <w:shd w:val="clear" w:color="auto" w:fill="F2F6FC"/>
            <w:tcMar>
              <w:top w:w="70" w:type="dxa"/>
              <w:bottom w:w="70" w:type="dxa"/>
              <w:left w:w="140" w:type="dxa"/>
              <w:right w:w="110" w:type="dxa"/>
            </w:tcMar>
          </w:tcPr>
          <w:p>
            <w:pPr>
              <w:spacing w:after="0"/>
              <w:jc w:val="center"/>
            </w:pPr>
            <w:r>
              <w:rPr>
                <w:b w:val="0"/>
                <w:i w:val="0"/>
                <w:sz w:val="19"/>
              </w:rPr>
              <w:t>1</w:t>
            </w:r>
          </w:p>
        </w:tc>
        <w:tc>
          <w:tcPr>
            <w:tcW w:type="dxa" w:w="2835"/>
            <w:shd w:val="clear" w:color="auto" w:fill="F2F6FC"/>
            <w:tcMar>
              <w:top w:w="70" w:type="dxa"/>
              <w:bottom w:w="70" w:type="dxa"/>
              <w:left w:w="140" w:type="dxa"/>
              <w:right w:w="110" w:type="dxa"/>
            </w:tcMar>
          </w:tcPr>
          <w:p>
            <w:pPr>
              <w:spacing w:after="0"/>
              <w:jc w:val="center"/>
            </w:pPr>
            <w:r>
              <w:rPr>
                <w:b w:val="0"/>
                <w:i w:val="0"/>
                <w:sz w:val="19"/>
              </w:rPr>
              <w:t>−0.5</w:t>
            </w:r>
          </w:p>
        </w:tc>
        <w:tc>
          <w:tcPr>
            <w:tcW w:type="dxa" w:w="850"/>
            <w:shd w:val="clear" w:color="auto" w:fill="F2F6FC"/>
            <w:tcMar>
              <w:top w:w="70" w:type="dxa"/>
              <w:bottom w:w="70" w:type="dxa"/>
              <w:left w:w="140" w:type="dxa"/>
              <w:right w:w="110" w:type="dxa"/>
            </w:tcMar>
          </w:tcPr>
          <w:p>
            <w:pPr>
              <w:spacing w:after="0"/>
              <w:jc w:val="center"/>
            </w:pPr>
            <w:r>
              <w:rPr>
                <w:b w:val="0"/>
                <w:i w:val="0"/>
                <w:sz w:val="19"/>
              </w:rPr>
              <w:t>0</w:t>
            </w:r>
          </w:p>
        </w:tc>
      </w:tr>
    </w:tbl>
    <w:p>
      <w:pPr>
        <w:spacing w:after="0"/>
      </w:pPr>
    </w:p>
    <w:p>
      <w:r>
        <w:rPr>
          <w:b w:val="0"/>
          <w:i w:val="0"/>
        </w:rPr>
        <w:t xml:space="preserve">→ The network computes </w:t>
      </w:r>
      <w:r>
        <w:rPr>
          <w:b/>
          <w:i w:val="0"/>
        </w:rPr>
        <w:t>XOR</w:t>
      </w:r>
      <w:r>
        <w:rPr>
          <w:b w:val="0"/>
          <w:i w:val="0"/>
        </w:rPr>
        <w:t>.</w:t>
      </w:r>
    </w:p>
    <w:p>
      <w:r>
        <w:rPr>
          <w:b/>
          <w:i w:val="0"/>
        </w:rPr>
        <w:t>(b)</w:t>
      </w:r>
      <w:r>
        <w:rPr>
          <w:b w:val="0"/>
          <w:i w:val="0"/>
        </w:rPr>
        <w:t xml:space="preserve"> XNOR = NOT XOR. Negate the output unit: bias→o = </w:t>
      </w:r>
      <w:r>
        <w:rPr>
          <w:b/>
          <w:i w:val="0"/>
        </w:rPr>
        <w:t>+0.5</w:t>
      </w:r>
      <w:r>
        <w:rPr>
          <w:b w:val="0"/>
          <w:i w:val="0"/>
        </w:rPr>
        <w:t xml:space="preserve">, h1→o = </w:t>
      </w:r>
      <w:r>
        <w:rPr>
          <w:b/>
          <w:i w:val="0"/>
        </w:rPr>
        <w:t>+1</w:t>
      </w:r>
      <w:r>
        <w:rPr>
          <w:b w:val="0"/>
          <w:i w:val="0"/>
        </w:rPr>
        <w:t xml:space="preserve">, h2→o = </w:t>
      </w:r>
      <w:r>
        <w:rPr>
          <w:b/>
          <w:i w:val="0"/>
        </w:rPr>
        <w:t>−1</w:t>
      </w:r>
      <w:r>
        <w:rPr>
          <w:b w:val="0"/>
          <w:i w:val="0"/>
        </w:rPr>
        <w:t xml:space="preserve"> → z</w:t>
      </w:r>
      <w:r>
        <w:rPr>
          <w:b w:val="0"/>
          <w:i w:val="0"/>
          <w:vertAlign w:val="subscript"/>
        </w:rPr>
        <w:t>o</w:t>
      </w:r>
      <w:r>
        <w:rPr>
          <w:b w:val="0"/>
          <w:i w:val="0"/>
        </w:rPr>
        <w:t xml:space="preserve"> = 0.5 + h1 − h2.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850"/>
            <w:shd w:val="clear" w:color="auto" w:fill="1F3864"/>
            <w:tcMar>
              <w:top w:w="70" w:type="dxa"/>
              <w:bottom w:w="70" w:type="dxa"/>
              <w:left w:w="140" w:type="dxa"/>
              <w:right w:w="110" w:type="dxa"/>
            </w:tcMar>
          </w:tcPr>
          <w:p>
            <w:pPr>
              <w:jc w:val="center"/>
            </w:pPr>
            <w:r>
              <w:rPr>
                <w:b/>
                <w:i w:val="0"/>
                <w:color w:val="FFFFFF"/>
                <w:sz w:val="19"/>
              </w:rPr>
              <w:t>i1</w:t>
            </w:r>
          </w:p>
        </w:tc>
        <w:tc>
          <w:tcPr>
            <w:tcW w:type="dxa" w:w="850"/>
            <w:shd w:val="clear" w:color="auto" w:fill="1F3864"/>
            <w:tcMar>
              <w:top w:w="70" w:type="dxa"/>
              <w:bottom w:w="70" w:type="dxa"/>
              <w:left w:w="140" w:type="dxa"/>
              <w:right w:w="110" w:type="dxa"/>
            </w:tcMar>
          </w:tcPr>
          <w:p>
            <w:pPr>
              <w:jc w:val="center"/>
            </w:pPr>
            <w:r>
              <w:rPr>
                <w:b/>
                <w:i w:val="0"/>
                <w:color w:val="FFFFFF"/>
                <w:sz w:val="19"/>
              </w:rPr>
              <w:t>i2</w:t>
            </w:r>
          </w:p>
        </w:tc>
        <w:tc>
          <w:tcPr>
            <w:tcW w:type="dxa" w:w="1304"/>
            <w:shd w:val="clear" w:color="auto" w:fill="1F3864"/>
            <w:tcMar>
              <w:top w:w="70" w:type="dxa"/>
              <w:bottom w:w="70" w:type="dxa"/>
              <w:left w:w="140" w:type="dxa"/>
              <w:right w:w="110" w:type="dxa"/>
            </w:tcMar>
          </w:tcPr>
          <w:p>
            <w:pPr>
              <w:jc w:val="center"/>
            </w:pPr>
            <w:r>
              <w:rPr>
                <w:b/>
                <w:i w:val="0"/>
                <w:color w:val="FFFFFF"/>
                <w:sz w:val="19"/>
              </w:rPr>
              <w:t>h1</w:t>
            </w:r>
          </w:p>
        </w:tc>
        <w:tc>
          <w:tcPr>
            <w:tcW w:type="dxa" w:w="1304"/>
            <w:shd w:val="clear" w:color="auto" w:fill="1F3864"/>
            <w:tcMar>
              <w:top w:w="70" w:type="dxa"/>
              <w:bottom w:w="70" w:type="dxa"/>
              <w:left w:w="140" w:type="dxa"/>
              <w:right w:w="110" w:type="dxa"/>
            </w:tcMar>
          </w:tcPr>
          <w:p>
            <w:pPr>
              <w:jc w:val="center"/>
            </w:pPr>
            <w:r>
              <w:rPr>
                <w:b/>
                <w:i w:val="0"/>
                <w:color w:val="FFFFFF"/>
                <w:sz w:val="19"/>
              </w:rPr>
              <w:t>h2</w:t>
            </w:r>
          </w:p>
        </w:tc>
        <w:tc>
          <w:tcPr>
            <w:tcW w:type="dxa" w:w="2835"/>
            <w:shd w:val="clear" w:color="auto" w:fill="1F3864"/>
            <w:tcMar>
              <w:top w:w="70" w:type="dxa"/>
              <w:bottom w:w="70" w:type="dxa"/>
              <w:left w:w="140" w:type="dxa"/>
              <w:right w:w="110" w:type="dxa"/>
            </w:tcMar>
          </w:tcPr>
          <w:p>
            <w:pPr>
              <w:jc w:val="center"/>
            </w:pPr>
            <w:r>
              <w:rPr>
                <w:b/>
                <w:i w:val="0"/>
                <w:color w:val="FFFFFF"/>
                <w:sz w:val="19"/>
              </w:rPr>
              <w:t>z</w:t>
            </w:r>
            <w:r>
              <w:rPr>
                <w:b/>
                <w:i w:val="0"/>
                <w:color w:val="FFFFFF"/>
                <w:sz w:val="19"/>
                <w:vertAlign w:val="subscript"/>
              </w:rPr>
              <w:t>o</w:t>
            </w:r>
            <w:r>
              <w:rPr>
                <w:b/>
                <w:i w:val="0"/>
                <w:color w:val="FFFFFF"/>
                <w:sz w:val="19"/>
              </w:rPr>
              <w:t xml:space="preserve"> = 0.5 + h1 − h2</w:t>
            </w:r>
          </w:p>
        </w:tc>
        <w:tc>
          <w:tcPr>
            <w:tcW w:type="dxa" w:w="850"/>
            <w:shd w:val="clear" w:color="auto" w:fill="1F3864"/>
            <w:tcMar>
              <w:top w:w="70" w:type="dxa"/>
              <w:bottom w:w="70" w:type="dxa"/>
              <w:left w:w="140" w:type="dxa"/>
              <w:right w:w="110" w:type="dxa"/>
            </w:tcMar>
          </w:tcPr>
          <w:p>
            <w:pPr>
              <w:jc w:val="center"/>
            </w:pPr>
            <w:r>
              <w:rPr>
                <w:b/>
                <w:i w:val="0"/>
                <w:color w:val="FFFFFF"/>
                <w:sz w:val="19"/>
              </w:rPr>
              <w:t>o = XNOR</w:t>
            </w:r>
          </w:p>
        </w:tc>
      </w:tr>
      <w:tr>
        <w:tc>
          <w:tcPr>
            <w:tcW w:type="dxa" w:w="850"/>
          </w:tcPr>
          <w:p>
            <w:pPr>
              <w:spacing w:after="0"/>
              <w:jc w:val="center"/>
            </w:pPr>
            <w:r>
              <w:rPr>
                <w:b w:val="0"/>
                <w:i w:val="0"/>
                <w:sz w:val="19"/>
              </w:rPr>
              <w:t>0</w:t>
            </w:r>
          </w:p>
        </w:tc>
        <w:tc>
          <w:tcPr>
            <w:tcW w:type="dxa" w:w="850"/>
          </w:tcPr>
          <w:p>
            <w:pPr>
              <w:spacing w:after="0"/>
              <w:jc w:val="center"/>
            </w:pPr>
            <w:r>
              <w:rPr>
                <w:b w:val="0"/>
                <w:i w:val="0"/>
                <w:sz w:val="19"/>
              </w:rPr>
              <w:t>0</w:t>
            </w:r>
          </w:p>
        </w:tc>
        <w:tc>
          <w:tcPr>
            <w:tcW w:type="dxa" w:w="1304"/>
          </w:tcPr>
          <w:p>
            <w:pPr>
              <w:spacing w:after="0"/>
              <w:jc w:val="center"/>
            </w:pPr>
            <w:r>
              <w:rPr>
                <w:b w:val="0"/>
                <w:i w:val="0"/>
                <w:sz w:val="19"/>
              </w:rPr>
              <w:t>0</w:t>
            </w:r>
          </w:p>
        </w:tc>
        <w:tc>
          <w:tcPr>
            <w:tcW w:type="dxa" w:w="1304"/>
          </w:tcPr>
          <w:p>
            <w:pPr>
              <w:spacing w:after="0"/>
              <w:jc w:val="center"/>
            </w:pPr>
            <w:r>
              <w:rPr>
                <w:b w:val="0"/>
                <w:i w:val="0"/>
                <w:sz w:val="19"/>
              </w:rPr>
              <w:t>0</w:t>
            </w:r>
          </w:p>
        </w:tc>
        <w:tc>
          <w:tcPr>
            <w:tcW w:type="dxa" w:w="2835"/>
          </w:tcPr>
          <w:p>
            <w:pPr>
              <w:spacing w:after="0"/>
              <w:jc w:val="center"/>
            </w:pPr>
            <w:r>
              <w:rPr>
                <w:b w:val="0"/>
                <w:i w:val="0"/>
                <w:sz w:val="19"/>
              </w:rPr>
              <w:t>+0.5</w:t>
            </w:r>
          </w:p>
        </w:tc>
        <w:tc>
          <w:tcPr>
            <w:tcW w:type="dxa" w:w="850"/>
          </w:tcPr>
          <w:p>
            <w:pPr>
              <w:spacing w:after="0"/>
              <w:jc w:val="center"/>
            </w:pPr>
            <w:r>
              <w:rPr>
                <w:b w:val="0"/>
                <w:i w:val="0"/>
                <w:sz w:val="19"/>
              </w:rPr>
              <w:t>1</w:t>
            </w:r>
          </w:p>
        </w:tc>
      </w:tr>
      <w:tr>
        <w:tc>
          <w:tcPr>
            <w:tcW w:type="dxa" w:w="850"/>
            <w:shd w:val="clear" w:color="auto" w:fill="F2F6FC"/>
            <w:tcMar>
              <w:top w:w="70" w:type="dxa"/>
              <w:bottom w:w="70" w:type="dxa"/>
              <w:left w:w="140" w:type="dxa"/>
              <w:right w:w="110" w:type="dxa"/>
            </w:tcMar>
          </w:tcPr>
          <w:p>
            <w:pPr>
              <w:spacing w:after="0"/>
              <w:jc w:val="center"/>
            </w:pPr>
            <w:r>
              <w:rPr>
                <w:b w:val="0"/>
                <w:i w:val="0"/>
                <w:sz w:val="19"/>
              </w:rPr>
              <w:t>0</w:t>
            </w:r>
          </w:p>
        </w:tc>
        <w:tc>
          <w:tcPr>
            <w:tcW w:type="dxa" w:w="850"/>
            <w:shd w:val="clear" w:color="auto" w:fill="F2F6FC"/>
            <w:tcMar>
              <w:top w:w="70" w:type="dxa"/>
              <w:bottom w:w="70" w:type="dxa"/>
              <w:left w:w="140" w:type="dxa"/>
              <w:right w:w="110" w:type="dxa"/>
            </w:tcMar>
          </w:tcPr>
          <w:p>
            <w:pPr>
              <w:spacing w:after="0"/>
              <w:jc w:val="center"/>
            </w:pPr>
            <w:r>
              <w:rPr>
                <w:b w:val="0"/>
                <w:i w:val="0"/>
                <w:sz w:val="19"/>
              </w:rPr>
              <w:t>1</w:t>
            </w:r>
          </w:p>
        </w:tc>
        <w:tc>
          <w:tcPr>
            <w:tcW w:type="dxa" w:w="1304"/>
            <w:shd w:val="clear" w:color="auto" w:fill="F2F6FC"/>
            <w:tcMar>
              <w:top w:w="70" w:type="dxa"/>
              <w:bottom w:w="70" w:type="dxa"/>
              <w:left w:w="140" w:type="dxa"/>
              <w:right w:w="110" w:type="dxa"/>
            </w:tcMar>
          </w:tcPr>
          <w:p>
            <w:pPr>
              <w:spacing w:after="0"/>
              <w:jc w:val="center"/>
            </w:pPr>
            <w:r>
              <w:rPr>
                <w:b w:val="0"/>
                <w:i w:val="0"/>
                <w:sz w:val="19"/>
              </w:rPr>
              <w:t>0</w:t>
            </w:r>
          </w:p>
        </w:tc>
        <w:tc>
          <w:tcPr>
            <w:tcW w:type="dxa" w:w="1304"/>
            <w:shd w:val="clear" w:color="auto" w:fill="F2F6FC"/>
            <w:tcMar>
              <w:top w:w="70" w:type="dxa"/>
              <w:bottom w:w="70" w:type="dxa"/>
              <w:left w:w="140" w:type="dxa"/>
              <w:right w:w="110" w:type="dxa"/>
            </w:tcMar>
          </w:tcPr>
          <w:p>
            <w:pPr>
              <w:spacing w:after="0"/>
              <w:jc w:val="center"/>
            </w:pPr>
            <w:r>
              <w:rPr>
                <w:b w:val="0"/>
                <w:i w:val="0"/>
                <w:sz w:val="19"/>
              </w:rPr>
              <w:t>1</w:t>
            </w:r>
          </w:p>
        </w:tc>
        <w:tc>
          <w:tcPr>
            <w:tcW w:type="dxa" w:w="2835"/>
            <w:shd w:val="clear" w:color="auto" w:fill="F2F6FC"/>
            <w:tcMar>
              <w:top w:w="70" w:type="dxa"/>
              <w:bottom w:w="70" w:type="dxa"/>
              <w:left w:w="140" w:type="dxa"/>
              <w:right w:w="110" w:type="dxa"/>
            </w:tcMar>
          </w:tcPr>
          <w:p>
            <w:pPr>
              <w:spacing w:after="0"/>
              <w:jc w:val="center"/>
            </w:pPr>
            <w:r>
              <w:rPr>
                <w:b w:val="0"/>
                <w:i w:val="0"/>
                <w:sz w:val="19"/>
              </w:rPr>
              <w:t>−0.5</w:t>
            </w:r>
          </w:p>
        </w:tc>
        <w:tc>
          <w:tcPr>
            <w:tcW w:type="dxa" w:w="850"/>
            <w:shd w:val="clear" w:color="auto" w:fill="F2F6FC"/>
            <w:tcMar>
              <w:top w:w="70" w:type="dxa"/>
              <w:bottom w:w="70" w:type="dxa"/>
              <w:left w:w="140" w:type="dxa"/>
              <w:right w:w="110" w:type="dxa"/>
            </w:tcMar>
          </w:tcPr>
          <w:p>
            <w:pPr>
              <w:spacing w:after="0"/>
              <w:jc w:val="center"/>
            </w:pPr>
            <w:r>
              <w:rPr>
                <w:b w:val="0"/>
                <w:i w:val="0"/>
                <w:sz w:val="19"/>
              </w:rPr>
              <w:t>0</w:t>
            </w:r>
          </w:p>
        </w:tc>
      </w:tr>
      <w:tr>
        <w:tc>
          <w:tcPr>
            <w:tcW w:type="dxa" w:w="850"/>
          </w:tcPr>
          <w:p>
            <w:pPr>
              <w:spacing w:after="0"/>
              <w:jc w:val="center"/>
            </w:pPr>
            <w:r>
              <w:rPr>
                <w:b w:val="0"/>
                <w:i w:val="0"/>
                <w:sz w:val="19"/>
              </w:rPr>
              <w:t>1</w:t>
            </w:r>
          </w:p>
        </w:tc>
        <w:tc>
          <w:tcPr>
            <w:tcW w:type="dxa" w:w="850"/>
          </w:tcPr>
          <w:p>
            <w:pPr>
              <w:spacing w:after="0"/>
              <w:jc w:val="center"/>
            </w:pPr>
            <w:r>
              <w:rPr>
                <w:b w:val="0"/>
                <w:i w:val="0"/>
                <w:sz w:val="19"/>
              </w:rPr>
              <w:t>0</w:t>
            </w:r>
          </w:p>
        </w:tc>
        <w:tc>
          <w:tcPr>
            <w:tcW w:type="dxa" w:w="1304"/>
          </w:tcPr>
          <w:p>
            <w:pPr>
              <w:spacing w:after="0"/>
              <w:jc w:val="center"/>
            </w:pPr>
            <w:r>
              <w:rPr>
                <w:b w:val="0"/>
                <w:i w:val="0"/>
                <w:sz w:val="19"/>
              </w:rPr>
              <w:t>0</w:t>
            </w:r>
          </w:p>
        </w:tc>
        <w:tc>
          <w:tcPr>
            <w:tcW w:type="dxa" w:w="1304"/>
          </w:tcPr>
          <w:p>
            <w:pPr>
              <w:spacing w:after="0"/>
              <w:jc w:val="center"/>
            </w:pPr>
            <w:r>
              <w:rPr>
                <w:b w:val="0"/>
                <w:i w:val="0"/>
                <w:sz w:val="19"/>
              </w:rPr>
              <w:t>1</w:t>
            </w:r>
          </w:p>
        </w:tc>
        <w:tc>
          <w:tcPr>
            <w:tcW w:type="dxa" w:w="2835"/>
          </w:tcPr>
          <w:p>
            <w:pPr>
              <w:spacing w:after="0"/>
              <w:jc w:val="center"/>
            </w:pPr>
            <w:r>
              <w:rPr>
                <w:b w:val="0"/>
                <w:i w:val="0"/>
                <w:sz w:val="19"/>
              </w:rPr>
              <w:t>−0.5</w:t>
            </w:r>
          </w:p>
        </w:tc>
        <w:tc>
          <w:tcPr>
            <w:tcW w:type="dxa" w:w="850"/>
          </w:tcPr>
          <w:p>
            <w:pPr>
              <w:spacing w:after="0"/>
              <w:jc w:val="center"/>
            </w:pPr>
            <w:r>
              <w:rPr>
                <w:b w:val="0"/>
                <w:i w:val="0"/>
                <w:sz w:val="19"/>
              </w:rPr>
              <w:t>0</w:t>
            </w:r>
          </w:p>
        </w:tc>
      </w:tr>
      <w:tr>
        <w:tc>
          <w:tcPr>
            <w:tcW w:type="dxa" w:w="850"/>
            <w:shd w:val="clear" w:color="auto" w:fill="F2F6FC"/>
            <w:tcMar>
              <w:top w:w="70" w:type="dxa"/>
              <w:bottom w:w="70" w:type="dxa"/>
              <w:left w:w="140" w:type="dxa"/>
              <w:right w:w="110" w:type="dxa"/>
            </w:tcMar>
          </w:tcPr>
          <w:p>
            <w:pPr>
              <w:spacing w:after="0"/>
              <w:jc w:val="center"/>
            </w:pPr>
            <w:r>
              <w:rPr>
                <w:b w:val="0"/>
                <w:i w:val="0"/>
                <w:sz w:val="19"/>
              </w:rPr>
              <w:t>1</w:t>
            </w:r>
          </w:p>
        </w:tc>
        <w:tc>
          <w:tcPr>
            <w:tcW w:type="dxa" w:w="850"/>
            <w:shd w:val="clear" w:color="auto" w:fill="F2F6FC"/>
            <w:tcMar>
              <w:top w:w="70" w:type="dxa"/>
              <w:bottom w:w="70" w:type="dxa"/>
              <w:left w:w="140" w:type="dxa"/>
              <w:right w:w="110" w:type="dxa"/>
            </w:tcMar>
          </w:tcPr>
          <w:p>
            <w:pPr>
              <w:spacing w:after="0"/>
              <w:jc w:val="center"/>
            </w:pPr>
            <w:r>
              <w:rPr>
                <w:b w:val="0"/>
                <w:i w:val="0"/>
                <w:sz w:val="19"/>
              </w:rPr>
              <w:t>1</w:t>
            </w:r>
          </w:p>
        </w:tc>
        <w:tc>
          <w:tcPr>
            <w:tcW w:type="dxa" w:w="1304"/>
            <w:shd w:val="clear" w:color="auto" w:fill="F2F6FC"/>
            <w:tcMar>
              <w:top w:w="70" w:type="dxa"/>
              <w:bottom w:w="70" w:type="dxa"/>
              <w:left w:w="140" w:type="dxa"/>
              <w:right w:w="110" w:type="dxa"/>
            </w:tcMar>
          </w:tcPr>
          <w:p>
            <w:pPr>
              <w:spacing w:after="0"/>
              <w:jc w:val="center"/>
            </w:pPr>
            <w:r>
              <w:rPr>
                <w:b w:val="0"/>
                <w:i w:val="0"/>
                <w:sz w:val="19"/>
              </w:rPr>
              <w:t>1</w:t>
            </w:r>
          </w:p>
        </w:tc>
        <w:tc>
          <w:tcPr>
            <w:tcW w:type="dxa" w:w="1304"/>
            <w:shd w:val="clear" w:color="auto" w:fill="F2F6FC"/>
            <w:tcMar>
              <w:top w:w="70" w:type="dxa"/>
              <w:bottom w:w="70" w:type="dxa"/>
              <w:left w:w="140" w:type="dxa"/>
              <w:right w:w="110" w:type="dxa"/>
            </w:tcMar>
          </w:tcPr>
          <w:p>
            <w:pPr>
              <w:spacing w:after="0"/>
              <w:jc w:val="center"/>
            </w:pPr>
            <w:r>
              <w:rPr>
                <w:b w:val="0"/>
                <w:i w:val="0"/>
                <w:sz w:val="19"/>
              </w:rPr>
              <w:t>1</w:t>
            </w:r>
          </w:p>
        </w:tc>
        <w:tc>
          <w:tcPr>
            <w:tcW w:type="dxa" w:w="2835"/>
            <w:shd w:val="clear" w:color="auto" w:fill="F2F6FC"/>
            <w:tcMar>
              <w:top w:w="70" w:type="dxa"/>
              <w:bottom w:w="70" w:type="dxa"/>
              <w:left w:w="140" w:type="dxa"/>
              <w:right w:w="110" w:type="dxa"/>
            </w:tcMar>
          </w:tcPr>
          <w:p>
            <w:pPr>
              <w:spacing w:after="0"/>
              <w:jc w:val="center"/>
            </w:pPr>
            <w:r>
              <w:rPr>
                <w:b w:val="0"/>
                <w:i w:val="0"/>
                <w:sz w:val="19"/>
              </w:rPr>
              <w:t>+0.5</w:t>
            </w:r>
          </w:p>
        </w:tc>
        <w:tc>
          <w:tcPr>
            <w:tcW w:type="dxa" w:w="850"/>
            <w:shd w:val="clear" w:color="auto" w:fill="F2F6FC"/>
            <w:tcMar>
              <w:top w:w="70" w:type="dxa"/>
              <w:bottom w:w="70" w:type="dxa"/>
              <w:left w:w="140" w:type="dxa"/>
              <w:right w:w="110" w:type="dxa"/>
            </w:tcMar>
          </w:tcPr>
          <w:p>
            <w:pPr>
              <w:spacing w:after="0"/>
              <w:jc w:val="center"/>
            </w:pPr>
            <w:r>
              <w:rPr>
                <w:b w:val="0"/>
                <w:i w:val="0"/>
                <w:sz w:val="19"/>
              </w:rPr>
              <w:t>1</w:t>
            </w:r>
          </w:p>
        </w:tc>
      </w:tr>
    </w:tbl>
    <w:p>
      <w:pPr>
        <w:spacing w:after="0"/>
      </w:pPr>
    </w:p>
    <w:p>
      <w:r>
        <w:rPr>
          <w:b/>
          <w:i w:val="0"/>
        </w:rPr>
        <w:t>(c)</w:t>
      </w:r>
      <w:r>
        <w:rPr>
          <w:b w:val="0"/>
          <w:i w:val="0"/>
        </w:rPr>
        <w:t xml:space="preserve"> σ(z) = (1 + e</w:t>
      </w:r>
      <w:r>
        <w:rPr>
          <w:b w:val="0"/>
          <w:i w:val="0"/>
          <w:vertAlign w:val="superscript"/>
        </w:rPr>
        <w:t>−z</w:t>
      </w:r>
      <w:r>
        <w:rPr>
          <w:b w:val="0"/>
          <w:i w:val="0"/>
        </w:rPr>
        <w:t>)</w:t>
      </w:r>
      <w:r>
        <w:rPr>
          <w:b w:val="0"/>
          <w:i w:val="0"/>
          <w:vertAlign w:val="superscript"/>
        </w:rPr>
        <w:t>−1</w:t>
      </w:r>
      <w:r>
        <w:rPr>
          <w:b w:val="0"/>
          <w:i w:val="0"/>
        </w:rPr>
        <w:t xml:space="preserve"> ⇒ σ′(z) = e</w:t>
      </w:r>
      <w:r>
        <w:rPr>
          <w:b w:val="0"/>
          <w:i w:val="0"/>
          <w:vertAlign w:val="superscript"/>
        </w:rPr>
        <w:t>−z</w:t>
      </w:r>
      <w:r>
        <w:rPr>
          <w:b w:val="0"/>
          <w:i w:val="0"/>
        </w:rPr>
        <w:t>/(1 + e</w:t>
      </w:r>
      <w:r>
        <w:rPr>
          <w:b w:val="0"/>
          <w:i w:val="0"/>
          <w:vertAlign w:val="superscript"/>
        </w:rPr>
        <w:t>−z</w:t>
      </w:r>
      <w:r>
        <w:rPr>
          <w:b w:val="0"/>
          <w:i w:val="0"/>
        </w:rPr>
        <w:t>)</w:t>
      </w:r>
      <w:r>
        <w:rPr>
          <w:b w:val="0"/>
          <w:i w:val="0"/>
          <w:vertAlign w:val="superscript"/>
        </w:rPr>
        <w:t>2</w:t>
      </w:r>
      <w:r>
        <w:rPr>
          <w:b w:val="0"/>
          <w:i w:val="0"/>
        </w:rPr>
        <w:t xml:space="preserve"> = σ(z)·[e</w:t>
      </w:r>
      <w:r>
        <w:rPr>
          <w:b w:val="0"/>
          <w:i w:val="0"/>
          <w:vertAlign w:val="superscript"/>
        </w:rPr>
        <w:t>−z</w:t>
      </w:r>
      <w:r>
        <w:rPr>
          <w:b w:val="0"/>
          <w:i w:val="0"/>
        </w:rPr>
        <w:t>/(1 + e</w:t>
      </w:r>
      <w:r>
        <w:rPr>
          <w:b w:val="0"/>
          <w:i w:val="0"/>
          <w:vertAlign w:val="superscript"/>
        </w:rPr>
        <w:t>−z</w:t>
      </w:r>
      <w:r>
        <w:rPr>
          <w:b w:val="0"/>
          <w:i w:val="0"/>
        </w:rPr>
        <w:t>)] = σ(z)(1 − σ(z)) (full steps in §12.3).</w:t>
      </w:r>
    </w:p>
    <w:p>
      <w:r>
        <w:rPr>
          <w:b/>
          <w:i w:val="0"/>
        </w:rPr>
        <w:t>Vanishing gradient</w:t>
      </w:r>
      <w:r>
        <w:rPr>
          <w:b w:val="0"/>
          <w:i w:val="0"/>
        </w:rPr>
        <w:t>: σ′(z) ≤ 0.25 (maximum at z = 0, and ≈ 0 when |z| is large). Backprop multiplies one σ′ per layer, so after n layers the gradient reaching the first layers is ≤ 0.25</w:t>
      </w:r>
      <w:r>
        <w:rPr>
          <w:b w:val="0"/>
          <w:i w:val="0"/>
          <w:vertAlign w:val="superscript"/>
        </w:rPr>
        <w:t>n</w:t>
      </w:r>
      <w:r>
        <w:rPr>
          <w:b w:val="0"/>
          <w:i w:val="0"/>
        </w:rPr>
        <w:t xml:space="preserve"> × (weights) → it shrinks exponentially and early layers barely learn. ReLU (derivative 1 for z &gt; 0) avoids this.</w:t>
      </w:r>
    </w:p>
    <w:p>
      <w:pPr>
        <w:keepNext/>
        <w:spacing w:after="0"/>
        <w:jc w:val="center"/>
      </w:pPr>
      <w:r>
        <w:drawing>
          <wp:inline xmlns:a="http://schemas.openxmlformats.org/drawingml/2006/main" xmlns:pic="http://schemas.openxmlformats.org/drawingml/2006/picture">
            <wp:extent cx="5400000" cy="1766237"/>
            <wp:docPr id="21" name="Picture 21"/>
            <wp:cNvGraphicFramePr>
              <a:graphicFrameLocks noChangeAspect="1"/>
            </wp:cNvGraphicFramePr>
            <a:graphic>
              <a:graphicData uri="http://schemas.openxmlformats.org/drawingml/2006/picture">
                <pic:pic>
                  <pic:nvPicPr>
                    <pic:cNvPr id="0" name="xor.png"/>
                    <pic:cNvPicPr/>
                  </pic:nvPicPr>
                  <pic:blipFill>
                    <a:blip r:embed="rId42"/>
                    <a:stretch>
                      <a:fillRect/>
                    </a:stretch>
                  </pic:blipFill>
                  <pic:spPr>
                    <a:xfrm>
                      <a:off x="0" y="0"/>
                      <a:ext cx="5400000" cy="1766237"/>
                    </a:xfrm>
                    <a:prstGeom prst="rect"/>
                  </pic:spPr>
                </pic:pic>
              </a:graphicData>
            </a:graphic>
          </wp:inline>
        </w:drawing>
      </w:r>
    </w:p>
    <w:p>
      <w:pPr>
        <w:jc w:val="center"/>
      </w:pPr>
      <w:r>
        <w:rPr>
          <w:b w:val="0"/>
          <w:i/>
          <w:color w:val="555555"/>
          <w:sz w:val="18"/>
        </w:rPr>
        <w:t>Figure 12.4 — XOR needs two lines: h1 (AND) and h2 (OR); output = OR and not AND.</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(a) Truth table 0, 1, 1, 0 → </w:t>
            </w:r>
            <w:r>
              <w:rPr>
                <w:b/>
                <w:i w:val="0"/>
              </w:rPr>
              <w:t>XOR</w:t>
            </w:r>
            <w:r>
              <w:rPr>
                <w:b w:val="0"/>
                <w:i w:val="0"/>
              </w:rPr>
              <w:t xml:space="preserve"> (h1 = AND, h2 = OR, o = OR AND NOT AND). (b) bias→o = +0.5, h1→o = +1, h2→o = −1 → outputs 1, 0, 0, 1 = </w:t>
            </w:r>
            <w:r>
              <w:rPr>
                <w:b/>
                <w:i w:val="0"/>
              </w:rPr>
              <w:t>XNOR</w:t>
            </w:r>
            <w:r>
              <w:rPr>
                <w:b w:val="0"/>
                <w:i w:val="0"/>
              </w:rPr>
              <w:t>. (c) σ′ = σ(1 − σ) ≤ 0.25 → product over layers vanishes.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 xml:space="preserve">The question may not say what the output activation is — </w:t>
            </w:r>
            <w:r>
              <w:rPr>
                <w:b/>
                <w:i w:val="0"/>
              </w:rPr>
              <w:t>assume threshold</w:t>
            </w:r>
            <w:r>
              <w:rPr>
                <w:b w:val="0"/>
                <w:i w:val="0"/>
              </w:rPr>
              <w:t xml:space="preserve"> and state it (with sigmoid the outputs would be σ(±0.5) = 0.62 / 0.38, rounded the same way).</w:t>
            </w:r>
          </w:p>
          <w:p>
            <w:pPr>
              <w:pStyle w:val="ListBullet"/>
              <w:spacing w:after="40"/>
            </w:pPr>
            <w:r>
              <w:rPr>
                <w:b w:val="0"/>
                <w:i w:val="0"/>
              </w:rPr>
              <w:t>f(z) = 1 if z &gt; 0: all z values here are ±0.5, never exactly 0, so the tie rule never matters — say so.</w:t>
            </w:r>
          </w:p>
          <w:p>
            <w:pPr>
              <w:pStyle w:val="ListBullet"/>
              <w:spacing w:after="40"/>
            </w:pPr>
            <w:r>
              <w:rPr>
                <w:b w:val="0"/>
                <w:i w:val="0"/>
              </w:rPr>
              <w:t>In (b) "only output weights" — do NOT change the hidden layer. Alternative valid answers exist (e.g., bias 0.5, h1 +1, h2 −1 is the neatest; any weights with z &gt; 0 for (0,0), (1,1) and z &lt; 0 otherwise earn marks).</w:t>
            </w:r>
          </w:p>
          <w:p>
            <w:pPr>
              <w:pStyle w:val="ListBullet"/>
              <w:spacing w:after="40"/>
            </w:pPr>
            <w:r>
              <w:rPr>
                <w:b w:val="0"/>
                <w:i w:val="0"/>
              </w:rPr>
              <w:t>A single perceptron can never do XOR/XNOR: the four points are not linearly separable.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NAND or NOR with the same hidden units: NOR → o = f(0.5 − h2); NAND → o = f(0.5 − h1).</w:t>
            </w:r>
          </w:p>
          <w:p>
            <w:pPr>
              <w:pStyle w:val="ListBullet"/>
              <w:spacing w:after="40"/>
            </w:pPr>
            <w:r>
              <w:rPr>
                <w:b w:val="0"/>
                <w:i w:val="0"/>
              </w:rPr>
              <w:t>Give weights and ask you to find the missing bias so that the net computes XOR.</w:t>
            </w:r>
          </w:p>
          <w:p>
            <w:pPr>
              <w:pStyle w:val="ListBullet"/>
              <w:spacing w:after="40"/>
            </w:pPr>
            <w:r>
              <w:rPr>
                <w:b w:val="0"/>
                <w:i w:val="0"/>
              </w:rPr>
              <w:t>Ask for tanh′ = 1 − tanh² (max 1) and why tanh is better but still saturates.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Keeping the same hidden units (h1 = AND, h2 = OR), choose output weights so the network computes NOR. Verify all four rows. </w:t>
            </w:r>
            <w:r>
              <w:rPr>
                <w:b w:val="0"/>
                <w:i/>
              </w:rPr>
              <w:t>(bias→o = +0.5, h1→o = 0, h2→o = −1: z = 0.5 − h2 → (0,0) +0.5 → 1; (0,1), (1,0), (1,1) −0.5 → 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Autumn 2025, Q8 — Full CNN table + FC vs CNN   [7 + 3]</w:t>
            </w:r>
          </w:p>
          <w:p>
            <w:pPr>
              <w:spacing w:after="40"/>
            </w:pPr>
            <w:r>
              <w:rPr>
                <w:b w:val="0"/>
                <w:i w:val="0"/>
                <w:color w:val="FFFFFF"/>
              </w:rPr>
              <w:t>Notation: CONV-K-N = N filters of size K×K (padding 0, stride 1); POOL-K = K×K max-pool with stride K; FC-N = fully-connected layer with N neurons.</w:t>
            </w:r>
          </w:p>
          <w:p>
            <w:pPr>
              <w:spacing w:after="40"/>
            </w:pPr>
            <w:r>
              <w:rPr>
                <w:b w:val="0"/>
                <w:i w:val="0"/>
                <w:color w:val="FFFFFF"/>
              </w:rPr>
              <w:t>(a) For the network INPUT 128×128×3 → CONV-9-32 → POOL-2 → CONV-5-64 → POOL-2 → CONV-5-64 → POOL-2 → FC-3, fill a table with the output size, number of weights and number of biases of each layer, and the total number of parameters. [7]</w:t>
            </w:r>
          </w:p>
          <w:p>
            <w:pPr>
              <w:spacing w:after="40"/>
            </w:pPr>
            <w:r>
              <w:rPr>
                <w:b w:val="0"/>
                <w:i w:val="0"/>
                <w:color w:val="FFFFFF"/>
              </w:rPr>
              <w:t>(b) An image is 1600×1200 RGB. (i) What is the size of the input layer of an FC network? [1] (ii) "A fully-connected network is always better than a CNN for images." True or false? Justify.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Go layer by layer. Conv: O = W − K + 1 (P = 0, S = 1), weights = K·K·C</w:t>
            </w:r>
            <w:r>
              <w:rPr>
                <w:b w:val="0"/>
                <w:i w:val="0"/>
                <w:vertAlign w:val="subscript"/>
              </w:rPr>
              <w:t>in</w:t>
            </w:r>
            <w:r>
              <w:rPr>
                <w:b w:val="0"/>
                <w:i w:val="0"/>
              </w:rPr>
              <w:t>·N, biases = N. Pool: halves H, W, zero params. FC: flatten then multiply by number of neurons.</w:t>
            </w:r>
          </w:p>
        </w:tc>
      </w:tr>
    </w:tbl>
    <w:p>
      <w:pPr>
        <w:spacing w:after="0"/>
      </w:pPr>
    </w:p>
    <w:p>
      <w:r>
        <w:rPr>
          <w:b/>
          <w:i w:val="0"/>
          <w:color w:val="1F3864"/>
        </w:rPr>
        <w:t>Solution — step by step</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87"/>
            <w:shd w:val="clear" w:color="auto" w:fill="1F3864"/>
            <w:tcMar>
              <w:top w:w="70" w:type="dxa"/>
              <w:bottom w:w="70" w:type="dxa"/>
              <w:left w:w="140" w:type="dxa"/>
              <w:right w:w="110" w:type="dxa"/>
            </w:tcMar>
          </w:tcPr>
          <w:p>
            <w:pPr>
              <w:jc w:val="center"/>
            </w:pPr>
            <w:r>
              <w:rPr>
                <w:b/>
                <w:i w:val="0"/>
                <w:color w:val="FFFFFF"/>
                <w:sz w:val="19"/>
              </w:rPr>
              <w:t>Layer</w:t>
            </w:r>
          </w:p>
        </w:tc>
        <w:tc>
          <w:tcPr>
            <w:tcW w:type="dxa" w:w="3402"/>
            <w:shd w:val="clear" w:color="auto" w:fill="1F3864"/>
            <w:tcMar>
              <w:top w:w="70" w:type="dxa"/>
              <w:bottom w:w="70" w:type="dxa"/>
              <w:left w:w="140" w:type="dxa"/>
              <w:right w:w="110" w:type="dxa"/>
            </w:tcMar>
          </w:tcPr>
          <w:p>
            <w:pPr>
              <w:jc w:val="center"/>
            </w:pPr>
            <w:r>
              <w:rPr>
                <w:b/>
                <w:i w:val="0"/>
                <w:color w:val="FFFFFF"/>
                <w:sz w:val="19"/>
              </w:rPr>
              <w:t>Output size</w:t>
            </w:r>
          </w:p>
        </w:tc>
        <w:tc>
          <w:tcPr>
            <w:tcW w:type="dxa" w:w="2721"/>
            <w:shd w:val="clear" w:color="auto" w:fill="1F3864"/>
            <w:tcMar>
              <w:top w:w="70" w:type="dxa"/>
              <w:bottom w:w="70" w:type="dxa"/>
              <w:left w:w="140" w:type="dxa"/>
              <w:right w:w="110" w:type="dxa"/>
            </w:tcMar>
          </w:tcPr>
          <w:p>
            <w:pPr>
              <w:jc w:val="center"/>
            </w:pPr>
            <w:r>
              <w:rPr>
                <w:b/>
                <w:i w:val="0"/>
                <w:color w:val="FFFFFF"/>
                <w:sz w:val="19"/>
              </w:rPr>
              <w:t>Weights</w:t>
            </w:r>
          </w:p>
        </w:tc>
        <w:tc>
          <w:tcPr>
            <w:tcW w:type="dxa" w:w="1134"/>
            <w:shd w:val="clear" w:color="auto" w:fill="1F3864"/>
            <w:tcMar>
              <w:top w:w="70" w:type="dxa"/>
              <w:bottom w:w="70" w:type="dxa"/>
              <w:left w:w="140" w:type="dxa"/>
              <w:right w:w="110" w:type="dxa"/>
            </w:tcMar>
          </w:tcPr>
          <w:p>
            <w:pPr>
              <w:jc w:val="center"/>
            </w:pPr>
            <w:r>
              <w:rPr>
                <w:b/>
                <w:i w:val="0"/>
                <w:color w:val="FFFFFF"/>
                <w:sz w:val="19"/>
              </w:rPr>
              <w:t>Biases</w:t>
            </w:r>
          </w:p>
        </w:tc>
      </w:tr>
      <w:tr>
        <w:tc>
          <w:tcPr>
            <w:tcW w:type="dxa" w:w="1587"/>
          </w:tcPr>
          <w:p>
            <w:pPr>
              <w:spacing w:after="0"/>
              <w:jc w:val="center"/>
            </w:pPr>
            <w:r>
              <w:rPr>
                <w:b w:val="0"/>
                <w:i w:val="0"/>
                <w:sz w:val="19"/>
              </w:rPr>
              <w:t>INPUT</w:t>
            </w:r>
          </w:p>
        </w:tc>
        <w:tc>
          <w:tcPr>
            <w:tcW w:type="dxa" w:w="3402"/>
          </w:tcPr>
          <w:p>
            <w:pPr>
              <w:spacing w:after="0"/>
              <w:jc w:val="center"/>
            </w:pPr>
            <w:r>
              <w:rPr>
                <w:b w:val="0"/>
                <w:i w:val="0"/>
                <w:sz w:val="19"/>
              </w:rPr>
              <w:t>128 × 128 × 3</w:t>
            </w:r>
          </w:p>
        </w:tc>
        <w:tc>
          <w:tcPr>
            <w:tcW w:type="dxa" w:w="2721"/>
          </w:tcPr>
          <w:p>
            <w:pPr>
              <w:spacing w:after="0"/>
              <w:jc w:val="center"/>
            </w:pPr>
            <w:r>
              <w:rPr>
                <w:b w:val="0"/>
                <w:i w:val="0"/>
                <w:sz w:val="19"/>
              </w:rPr>
              <w:t>0</w:t>
            </w:r>
          </w:p>
        </w:tc>
        <w:tc>
          <w:tcPr>
            <w:tcW w:type="dxa" w:w="1134"/>
          </w:tcPr>
          <w:p>
            <w:pPr>
              <w:spacing w:after="0"/>
              <w:jc w:val="center"/>
            </w:pPr>
            <w:r>
              <w:rPr>
                <w:b w:val="0"/>
                <w:i w:val="0"/>
                <w:sz w:val="19"/>
              </w:rPr>
              <w:t>0</w:t>
            </w:r>
          </w:p>
        </w:tc>
      </w:tr>
      <w:tr>
        <w:tc>
          <w:tcPr>
            <w:tcW w:type="dxa" w:w="1587"/>
            <w:shd w:val="clear" w:color="auto" w:fill="F2F6FC"/>
            <w:tcMar>
              <w:top w:w="70" w:type="dxa"/>
              <w:bottom w:w="70" w:type="dxa"/>
              <w:left w:w="140" w:type="dxa"/>
              <w:right w:w="110" w:type="dxa"/>
            </w:tcMar>
          </w:tcPr>
          <w:p>
            <w:pPr>
              <w:spacing w:after="0"/>
              <w:jc w:val="center"/>
            </w:pPr>
            <w:r>
              <w:rPr>
                <w:b w:val="0"/>
                <w:i w:val="0"/>
                <w:sz w:val="19"/>
              </w:rPr>
              <w:t>CONV-9-32</w:t>
            </w:r>
          </w:p>
        </w:tc>
        <w:tc>
          <w:tcPr>
            <w:tcW w:type="dxa" w:w="3402"/>
            <w:shd w:val="clear" w:color="auto" w:fill="F2F6FC"/>
            <w:tcMar>
              <w:top w:w="70" w:type="dxa"/>
              <w:bottom w:w="70" w:type="dxa"/>
              <w:left w:w="140" w:type="dxa"/>
              <w:right w:w="110" w:type="dxa"/>
            </w:tcMar>
          </w:tcPr>
          <w:p>
            <w:pPr>
              <w:spacing w:after="0"/>
            </w:pPr>
            <w:r>
              <w:rPr>
                <w:b w:val="0"/>
                <w:i w:val="0"/>
                <w:sz w:val="19"/>
              </w:rPr>
              <w:t>(128−9+1) = 120 → 120 × 120 × 32</w:t>
            </w:r>
          </w:p>
        </w:tc>
        <w:tc>
          <w:tcPr>
            <w:tcW w:type="dxa" w:w="2721"/>
            <w:shd w:val="clear" w:color="auto" w:fill="F2F6FC"/>
            <w:tcMar>
              <w:top w:w="70" w:type="dxa"/>
              <w:bottom w:w="70" w:type="dxa"/>
              <w:left w:w="140" w:type="dxa"/>
              <w:right w:w="110" w:type="dxa"/>
            </w:tcMar>
          </w:tcPr>
          <w:p>
            <w:pPr>
              <w:spacing w:after="0"/>
              <w:jc w:val="center"/>
            </w:pPr>
            <w:r>
              <w:rPr>
                <w:b w:val="0"/>
                <w:i w:val="0"/>
                <w:sz w:val="19"/>
              </w:rPr>
              <w:t>9·9·3·32 = 7,776</w:t>
            </w:r>
          </w:p>
        </w:tc>
        <w:tc>
          <w:tcPr>
            <w:tcW w:type="dxa" w:w="1134"/>
            <w:shd w:val="clear" w:color="auto" w:fill="F2F6FC"/>
            <w:tcMar>
              <w:top w:w="70" w:type="dxa"/>
              <w:bottom w:w="70" w:type="dxa"/>
              <w:left w:w="140" w:type="dxa"/>
              <w:right w:w="110" w:type="dxa"/>
            </w:tcMar>
          </w:tcPr>
          <w:p>
            <w:pPr>
              <w:spacing w:after="0"/>
              <w:jc w:val="center"/>
            </w:pPr>
            <w:r>
              <w:rPr>
                <w:b w:val="0"/>
                <w:i w:val="0"/>
                <w:sz w:val="19"/>
              </w:rPr>
              <w:t>32</w:t>
            </w:r>
          </w:p>
        </w:tc>
      </w:tr>
      <w:tr>
        <w:tc>
          <w:tcPr>
            <w:tcW w:type="dxa" w:w="1587"/>
          </w:tcPr>
          <w:p>
            <w:pPr>
              <w:spacing w:after="0"/>
              <w:jc w:val="center"/>
            </w:pPr>
            <w:r>
              <w:rPr>
                <w:b w:val="0"/>
                <w:i w:val="0"/>
                <w:sz w:val="19"/>
              </w:rPr>
              <w:t>POOL-2</w:t>
            </w:r>
          </w:p>
        </w:tc>
        <w:tc>
          <w:tcPr>
            <w:tcW w:type="dxa" w:w="3402"/>
          </w:tcPr>
          <w:p>
            <w:pPr>
              <w:spacing w:after="0"/>
              <w:jc w:val="center"/>
            </w:pPr>
            <w:r>
              <w:rPr>
                <w:b w:val="0"/>
                <w:i w:val="0"/>
                <w:sz w:val="19"/>
              </w:rPr>
              <w:t>60 × 60 × 32</w:t>
            </w:r>
          </w:p>
        </w:tc>
        <w:tc>
          <w:tcPr>
            <w:tcW w:type="dxa" w:w="2721"/>
          </w:tcPr>
          <w:p>
            <w:pPr>
              <w:spacing w:after="0"/>
              <w:jc w:val="center"/>
            </w:pPr>
            <w:r>
              <w:rPr>
                <w:b w:val="0"/>
                <w:i w:val="0"/>
                <w:sz w:val="19"/>
              </w:rPr>
              <w:t>0</w:t>
            </w:r>
          </w:p>
        </w:tc>
        <w:tc>
          <w:tcPr>
            <w:tcW w:type="dxa" w:w="1134"/>
          </w:tcPr>
          <w:p>
            <w:pPr>
              <w:spacing w:after="0"/>
              <w:jc w:val="center"/>
            </w:pPr>
            <w:r>
              <w:rPr>
                <w:b w:val="0"/>
                <w:i w:val="0"/>
                <w:sz w:val="19"/>
              </w:rPr>
              <w:t>0</w:t>
            </w:r>
          </w:p>
        </w:tc>
      </w:tr>
      <w:tr>
        <w:tc>
          <w:tcPr>
            <w:tcW w:type="dxa" w:w="1587"/>
            <w:shd w:val="clear" w:color="auto" w:fill="F2F6FC"/>
            <w:tcMar>
              <w:top w:w="70" w:type="dxa"/>
              <w:bottom w:w="70" w:type="dxa"/>
              <w:left w:w="140" w:type="dxa"/>
              <w:right w:w="110" w:type="dxa"/>
            </w:tcMar>
          </w:tcPr>
          <w:p>
            <w:pPr>
              <w:spacing w:after="0"/>
              <w:jc w:val="center"/>
            </w:pPr>
            <w:r>
              <w:rPr>
                <w:b w:val="0"/>
                <w:i w:val="0"/>
                <w:sz w:val="19"/>
              </w:rPr>
              <w:t>CONV-5-64</w:t>
            </w:r>
          </w:p>
        </w:tc>
        <w:tc>
          <w:tcPr>
            <w:tcW w:type="dxa" w:w="3402"/>
            <w:shd w:val="clear" w:color="auto" w:fill="F2F6FC"/>
            <w:tcMar>
              <w:top w:w="70" w:type="dxa"/>
              <w:bottom w:w="70" w:type="dxa"/>
              <w:left w:w="140" w:type="dxa"/>
              <w:right w:w="110" w:type="dxa"/>
            </w:tcMar>
          </w:tcPr>
          <w:p>
            <w:pPr>
              <w:spacing w:after="0"/>
            </w:pPr>
            <w:r>
              <w:rPr>
                <w:b w:val="0"/>
                <w:i w:val="0"/>
                <w:sz w:val="19"/>
              </w:rPr>
              <w:t>(60−5+1) = 56 → 56 × 56 × 64</w:t>
            </w:r>
          </w:p>
        </w:tc>
        <w:tc>
          <w:tcPr>
            <w:tcW w:type="dxa" w:w="2721"/>
            <w:shd w:val="clear" w:color="auto" w:fill="F2F6FC"/>
            <w:tcMar>
              <w:top w:w="70" w:type="dxa"/>
              <w:bottom w:w="70" w:type="dxa"/>
              <w:left w:w="140" w:type="dxa"/>
              <w:right w:w="110" w:type="dxa"/>
            </w:tcMar>
          </w:tcPr>
          <w:p>
            <w:pPr>
              <w:spacing w:after="0"/>
            </w:pPr>
            <w:r>
              <w:rPr>
                <w:b w:val="0"/>
                <w:i w:val="0"/>
                <w:sz w:val="19"/>
              </w:rPr>
              <w:t>5·5·32·64 = 51,200</w:t>
            </w:r>
          </w:p>
        </w:tc>
        <w:tc>
          <w:tcPr>
            <w:tcW w:type="dxa" w:w="1134"/>
            <w:shd w:val="clear" w:color="auto" w:fill="F2F6FC"/>
            <w:tcMar>
              <w:top w:w="70" w:type="dxa"/>
              <w:bottom w:w="70" w:type="dxa"/>
              <w:left w:w="140" w:type="dxa"/>
              <w:right w:w="110" w:type="dxa"/>
            </w:tcMar>
          </w:tcPr>
          <w:p>
            <w:pPr>
              <w:spacing w:after="0"/>
              <w:jc w:val="center"/>
            </w:pPr>
            <w:r>
              <w:rPr>
                <w:b w:val="0"/>
                <w:i w:val="0"/>
                <w:sz w:val="19"/>
              </w:rPr>
              <w:t>64</w:t>
            </w:r>
          </w:p>
        </w:tc>
      </w:tr>
      <w:tr>
        <w:tc>
          <w:tcPr>
            <w:tcW w:type="dxa" w:w="1587"/>
          </w:tcPr>
          <w:p>
            <w:pPr>
              <w:spacing w:after="0"/>
              <w:jc w:val="center"/>
            </w:pPr>
            <w:r>
              <w:rPr>
                <w:b w:val="0"/>
                <w:i w:val="0"/>
                <w:sz w:val="19"/>
              </w:rPr>
              <w:t>POOL-2</w:t>
            </w:r>
          </w:p>
        </w:tc>
        <w:tc>
          <w:tcPr>
            <w:tcW w:type="dxa" w:w="3402"/>
          </w:tcPr>
          <w:p>
            <w:pPr>
              <w:spacing w:after="0"/>
              <w:jc w:val="center"/>
            </w:pPr>
            <w:r>
              <w:rPr>
                <w:b w:val="0"/>
                <w:i w:val="0"/>
                <w:sz w:val="19"/>
              </w:rPr>
              <w:t>28 × 28 × 64</w:t>
            </w:r>
          </w:p>
        </w:tc>
        <w:tc>
          <w:tcPr>
            <w:tcW w:type="dxa" w:w="2721"/>
          </w:tcPr>
          <w:p>
            <w:pPr>
              <w:spacing w:after="0"/>
              <w:jc w:val="center"/>
            </w:pPr>
            <w:r>
              <w:rPr>
                <w:b w:val="0"/>
                <w:i w:val="0"/>
                <w:sz w:val="19"/>
              </w:rPr>
              <w:t>0</w:t>
            </w:r>
          </w:p>
        </w:tc>
        <w:tc>
          <w:tcPr>
            <w:tcW w:type="dxa" w:w="1134"/>
          </w:tcPr>
          <w:p>
            <w:pPr>
              <w:spacing w:after="0"/>
              <w:jc w:val="center"/>
            </w:pPr>
            <w:r>
              <w:rPr>
                <w:b w:val="0"/>
                <w:i w:val="0"/>
                <w:sz w:val="19"/>
              </w:rPr>
              <w:t>0</w:t>
            </w:r>
          </w:p>
        </w:tc>
      </w:tr>
      <w:tr>
        <w:tc>
          <w:tcPr>
            <w:tcW w:type="dxa" w:w="1587"/>
            <w:shd w:val="clear" w:color="auto" w:fill="F2F6FC"/>
            <w:tcMar>
              <w:top w:w="70" w:type="dxa"/>
              <w:bottom w:w="70" w:type="dxa"/>
              <w:left w:w="140" w:type="dxa"/>
              <w:right w:w="110" w:type="dxa"/>
            </w:tcMar>
          </w:tcPr>
          <w:p>
            <w:pPr>
              <w:spacing w:after="0"/>
              <w:jc w:val="center"/>
            </w:pPr>
            <w:r>
              <w:rPr>
                <w:b w:val="0"/>
                <w:i w:val="0"/>
                <w:sz w:val="19"/>
              </w:rPr>
              <w:t>CONV-5-64</w:t>
            </w:r>
          </w:p>
        </w:tc>
        <w:tc>
          <w:tcPr>
            <w:tcW w:type="dxa" w:w="3402"/>
            <w:shd w:val="clear" w:color="auto" w:fill="F2F6FC"/>
            <w:tcMar>
              <w:top w:w="70" w:type="dxa"/>
              <w:bottom w:w="70" w:type="dxa"/>
              <w:left w:w="140" w:type="dxa"/>
              <w:right w:w="110" w:type="dxa"/>
            </w:tcMar>
          </w:tcPr>
          <w:p>
            <w:pPr>
              <w:spacing w:after="0"/>
            </w:pPr>
            <w:r>
              <w:rPr>
                <w:b w:val="0"/>
                <w:i w:val="0"/>
                <w:sz w:val="19"/>
              </w:rPr>
              <w:t>(28−5+1) = 24 → 24 × 24 × 64</w:t>
            </w:r>
          </w:p>
        </w:tc>
        <w:tc>
          <w:tcPr>
            <w:tcW w:type="dxa" w:w="2721"/>
            <w:shd w:val="clear" w:color="auto" w:fill="F2F6FC"/>
            <w:tcMar>
              <w:top w:w="70" w:type="dxa"/>
              <w:bottom w:w="70" w:type="dxa"/>
              <w:left w:w="140" w:type="dxa"/>
              <w:right w:w="110" w:type="dxa"/>
            </w:tcMar>
          </w:tcPr>
          <w:p>
            <w:pPr>
              <w:spacing w:after="0"/>
            </w:pPr>
            <w:r>
              <w:rPr>
                <w:b w:val="0"/>
                <w:i w:val="0"/>
                <w:sz w:val="19"/>
              </w:rPr>
              <w:t>5·5·64·64 = 102,400</w:t>
            </w:r>
          </w:p>
        </w:tc>
        <w:tc>
          <w:tcPr>
            <w:tcW w:type="dxa" w:w="1134"/>
            <w:shd w:val="clear" w:color="auto" w:fill="F2F6FC"/>
            <w:tcMar>
              <w:top w:w="70" w:type="dxa"/>
              <w:bottom w:w="70" w:type="dxa"/>
              <w:left w:w="140" w:type="dxa"/>
              <w:right w:w="110" w:type="dxa"/>
            </w:tcMar>
          </w:tcPr>
          <w:p>
            <w:pPr>
              <w:spacing w:after="0"/>
              <w:jc w:val="center"/>
            </w:pPr>
            <w:r>
              <w:rPr>
                <w:b w:val="0"/>
                <w:i w:val="0"/>
                <w:sz w:val="19"/>
              </w:rPr>
              <w:t>64</w:t>
            </w:r>
          </w:p>
        </w:tc>
      </w:tr>
      <w:tr>
        <w:tc>
          <w:tcPr>
            <w:tcW w:type="dxa" w:w="1587"/>
          </w:tcPr>
          <w:p>
            <w:pPr>
              <w:spacing w:after="0"/>
              <w:jc w:val="center"/>
            </w:pPr>
            <w:r>
              <w:rPr>
                <w:b w:val="0"/>
                <w:i w:val="0"/>
                <w:sz w:val="19"/>
              </w:rPr>
              <w:t>POOL-2</w:t>
            </w:r>
          </w:p>
        </w:tc>
        <w:tc>
          <w:tcPr>
            <w:tcW w:type="dxa" w:w="3402"/>
          </w:tcPr>
          <w:p>
            <w:pPr>
              <w:spacing w:after="0"/>
              <w:jc w:val="center"/>
            </w:pPr>
            <w:r>
              <w:rPr>
                <w:b w:val="0"/>
                <w:i w:val="0"/>
                <w:sz w:val="19"/>
              </w:rPr>
              <w:t>12 × 12 × 64</w:t>
            </w:r>
          </w:p>
        </w:tc>
        <w:tc>
          <w:tcPr>
            <w:tcW w:type="dxa" w:w="2721"/>
          </w:tcPr>
          <w:p>
            <w:pPr>
              <w:spacing w:after="0"/>
              <w:jc w:val="center"/>
            </w:pPr>
            <w:r>
              <w:rPr>
                <w:b w:val="0"/>
                <w:i w:val="0"/>
                <w:sz w:val="19"/>
              </w:rPr>
              <w:t>0</w:t>
            </w:r>
          </w:p>
        </w:tc>
        <w:tc>
          <w:tcPr>
            <w:tcW w:type="dxa" w:w="1134"/>
          </w:tcPr>
          <w:p>
            <w:pPr>
              <w:spacing w:after="0"/>
              <w:jc w:val="center"/>
            </w:pPr>
            <w:r>
              <w:rPr>
                <w:b w:val="0"/>
                <w:i w:val="0"/>
                <w:sz w:val="19"/>
              </w:rPr>
              <w:t>0</w:t>
            </w:r>
          </w:p>
        </w:tc>
      </w:tr>
      <w:tr>
        <w:tc>
          <w:tcPr>
            <w:tcW w:type="dxa" w:w="1587"/>
            <w:shd w:val="clear" w:color="auto" w:fill="F2F6FC"/>
            <w:tcMar>
              <w:top w:w="70" w:type="dxa"/>
              <w:bottom w:w="70" w:type="dxa"/>
              <w:left w:w="140" w:type="dxa"/>
              <w:right w:w="110" w:type="dxa"/>
            </w:tcMar>
          </w:tcPr>
          <w:p>
            <w:pPr>
              <w:spacing w:after="0"/>
              <w:jc w:val="center"/>
            </w:pPr>
            <w:r>
              <w:rPr>
                <w:b w:val="0"/>
                <w:i w:val="0"/>
                <w:sz w:val="19"/>
              </w:rPr>
              <w:t>FC-3</w:t>
            </w:r>
          </w:p>
        </w:tc>
        <w:tc>
          <w:tcPr>
            <w:tcW w:type="dxa" w:w="3402"/>
            <w:shd w:val="clear" w:color="auto" w:fill="F2F6FC"/>
            <w:tcMar>
              <w:top w:w="70" w:type="dxa"/>
              <w:bottom w:w="70" w:type="dxa"/>
              <w:left w:w="140" w:type="dxa"/>
              <w:right w:w="110" w:type="dxa"/>
            </w:tcMar>
          </w:tcPr>
          <w:p>
            <w:pPr>
              <w:spacing w:after="0"/>
              <w:jc w:val="center"/>
            </w:pPr>
            <w:r>
              <w:rPr>
                <w:b w:val="0"/>
                <w:i w:val="0"/>
                <w:sz w:val="19"/>
              </w:rPr>
              <w:t>3</w:t>
            </w:r>
          </w:p>
        </w:tc>
        <w:tc>
          <w:tcPr>
            <w:tcW w:type="dxa" w:w="2721"/>
            <w:shd w:val="clear" w:color="auto" w:fill="F2F6FC"/>
            <w:tcMar>
              <w:top w:w="70" w:type="dxa"/>
              <w:bottom w:w="70" w:type="dxa"/>
              <w:left w:w="140" w:type="dxa"/>
              <w:right w:w="110" w:type="dxa"/>
            </w:tcMar>
          </w:tcPr>
          <w:p>
            <w:pPr>
              <w:spacing w:after="0"/>
            </w:pPr>
            <w:r>
              <w:rPr>
                <w:b w:val="0"/>
                <w:i w:val="0"/>
                <w:sz w:val="19"/>
              </w:rPr>
              <w:t>12·12·64·3 = 27,648</w:t>
            </w:r>
          </w:p>
        </w:tc>
        <w:tc>
          <w:tcPr>
            <w:tcW w:type="dxa" w:w="1134"/>
            <w:shd w:val="clear" w:color="auto" w:fill="F2F6FC"/>
            <w:tcMar>
              <w:top w:w="70" w:type="dxa"/>
              <w:bottom w:w="70" w:type="dxa"/>
              <w:left w:w="140" w:type="dxa"/>
              <w:right w:w="110" w:type="dxa"/>
            </w:tcMar>
          </w:tcPr>
          <w:p>
            <w:pPr>
              <w:spacing w:after="0"/>
              <w:jc w:val="center"/>
            </w:pPr>
            <w:r>
              <w:rPr>
                <w:b w:val="0"/>
                <w:i w:val="0"/>
                <w:sz w:val="19"/>
              </w:rPr>
              <w:t>3</w:t>
            </w:r>
          </w:p>
        </w:tc>
      </w:tr>
    </w:tbl>
    <w:p>
      <w:pPr>
        <w:spacing w:after="0"/>
      </w:pPr>
    </w:p>
    <w:p>
      <w:pPr>
        <w:spacing w:after="40"/>
        <w:jc w:val="center"/>
      </w:pPr>
      <w:r>
        <w:rPr>
          <w:rFonts w:ascii="Cambria Math" w:hAnsi="Cambria Math"/>
          <w:b w:val="0"/>
          <w:i w:val="0"/>
          <w:sz w:val="22"/>
        </w:rPr>
        <w:t>Total = 7,776 + 32 + 51,200 + 64 + 102,400 + 64 + 27,648 + 3 = 189,187</w:t>
      </w:r>
    </w:p>
    <w:p>
      <w:r>
        <w:rPr>
          <w:b/>
          <w:i w:val="0"/>
        </w:rPr>
        <w:t>(b)(i)</w:t>
      </w:r>
      <w:r>
        <w:rPr>
          <w:b w:val="0"/>
          <w:i w:val="0"/>
        </w:rPr>
        <w:t xml:space="preserve"> Input layer size = 1600 × 1200 × 3 = </w:t>
      </w:r>
      <w:r>
        <w:rPr>
          <w:b/>
          <w:i w:val="0"/>
        </w:rPr>
        <w:t>5,760,000</w:t>
      </w:r>
      <w:r>
        <w:rPr>
          <w:b w:val="0"/>
          <w:i w:val="0"/>
        </w:rPr>
        <w:t xml:space="preserve"> neurons.</w:t>
      </w:r>
    </w:p>
    <w:p>
      <w:r>
        <w:rPr>
          <w:b/>
          <w:i w:val="0"/>
        </w:rPr>
        <w:t>(b)(ii) FALSE.</w:t>
      </w:r>
      <w:r>
        <w:rPr>
          <w:b w:val="0"/>
          <w:i w:val="0"/>
        </w:rPr>
        <w:t xml:space="preserve"> Even one hidden layer of just 1000 neurons would need 5,760,000 × 1000 = </w:t>
      </w:r>
      <w:r>
        <w:rPr>
          <w:b/>
          <w:i w:val="0"/>
        </w:rPr>
        <w:t>5.76 billion weights</w:t>
      </w:r>
      <w:r>
        <w:rPr>
          <w:b w:val="0"/>
          <w:i w:val="0"/>
        </w:rPr>
        <w:t>. An FC net has no weight sharing and ignores spatial structure (neighbouring pixels), so it needs far more data, memory and compute and overfits easily; it must re-learn the same pattern at every position. A CNN uses small shared filters (local connectivity + weight sharing), exploits translation equivariance, and has orders of magnitude fewer parameters while generalising better.</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(a) Sizes 120×120×32 → 60×60×32 → 56×56×64 → 28×28×64 → 24×24×64 → 12×12×64 → 3; weights 7,776 / 51,200 / 102,400 / 27,648; biases 32 / 64 / 64 / 3; </w:t>
            </w:r>
            <w:r>
              <w:rPr>
                <w:b/>
                <w:i w:val="0"/>
              </w:rPr>
              <w:t>total = 189,187 parameters</w:t>
            </w:r>
            <w:r>
              <w:rPr>
                <w:b w:val="0"/>
                <w:i w:val="0"/>
              </w:rPr>
              <w:t>.</w:t>
            </w:r>
          </w:p>
          <w:p>
            <w:pPr>
              <w:spacing w:after="40"/>
            </w:pPr>
            <w:r>
              <w:rPr>
                <w:b w:val="0"/>
                <w:i w:val="0"/>
              </w:rPr>
              <w:t xml:space="preserve">(b) (i) </w:t>
            </w:r>
            <w:r>
              <w:rPr>
                <w:b/>
                <w:i w:val="0"/>
              </w:rPr>
              <w:t>5,760,000</w:t>
            </w:r>
            <w:r>
              <w:rPr>
                <w:b w:val="0"/>
                <w:i w:val="0"/>
              </w:rPr>
              <w:t xml:space="preserve"> inputs. (ii) </w:t>
            </w:r>
            <w:r>
              <w:rPr>
                <w:b/>
                <w:i w:val="0"/>
              </w:rPr>
              <w:t>False</w:t>
            </w:r>
            <w:r>
              <w:rPr>
                <w:b w:val="0"/>
                <w:i w:val="0"/>
              </w:rPr>
              <w:t xml:space="preserve"> — FC explodes in parameters, ignores spatial locality, has no weight sharing and overfits; CNNs are far more efficient for images.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The second and third conv layers have filter depth = 32 and 64 (the previous layer's depth), NOT 3.</w:t>
            </w:r>
          </w:p>
          <w:p>
            <w:pPr>
              <w:pStyle w:val="ListBullet"/>
              <w:spacing w:after="40"/>
            </w:pPr>
            <w:r>
              <w:rPr>
                <w:b w:val="0"/>
                <w:i w:val="0"/>
              </w:rPr>
              <w:t>The FC layer holds a big share of all parameters even here — always flatten carefully: 12·12·64 = 9,216 inputs.</w:t>
            </w:r>
          </w:p>
          <w:p>
            <w:pPr>
              <w:pStyle w:val="ListBullet"/>
              <w:spacing w:after="40"/>
            </w:pPr>
            <w:r>
              <w:rPr>
                <w:b w:val="0"/>
                <w:i w:val="0"/>
              </w:rPr>
              <w:t>Pooling layers: write 0 explicitly in the table, don't leave blanks.</w:t>
            </w:r>
          </w:p>
          <w:p>
            <w:pPr>
              <w:pStyle w:val="ListBullet"/>
              <w:spacing w:after="40"/>
            </w:pPr>
            <w:r>
              <w:rPr>
                <w:b w:val="0"/>
                <w:i w:val="0"/>
              </w:rPr>
              <w:t>"Always better" statements are almost always FALSE in ML exams — justify with numbers.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Change padding to "same" → spatial size is kept by conv, only pools shrink it (128 → 64 → 32 → 16), FC weights = 16·16·64·3 = 49,152.</w:t>
            </w:r>
          </w:p>
          <w:p>
            <w:pPr>
              <w:pStyle w:val="ListBullet"/>
              <w:spacing w:after="40"/>
            </w:pPr>
            <w:r>
              <w:rPr>
                <w:b w:val="0"/>
                <w:i w:val="0"/>
              </w:rPr>
              <w:t>Ask for the receptive field of one neuron after the second conv.</w:t>
            </w:r>
          </w:p>
          <w:p>
            <w:pPr>
              <w:pStyle w:val="ListBullet"/>
              <w:spacing w:after="40"/>
            </w:pPr>
            <w:r>
              <w:rPr>
                <w:b w:val="0"/>
                <w:i w:val="0"/>
              </w:rPr>
              <w:t>Ask what happens to the parameter count if the input becomes 256×256×3 (conv params unchanged; only FC grows).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INPUT 64×64×3 → CONV-5-16 → POOL-2 → FC-10. Table + total? </w:t>
            </w:r>
            <w:r>
              <w:rPr>
                <w:b w:val="0"/>
                <w:i/>
              </w:rPr>
              <w:t>(CONV: 60×60×16, weights 5·5·3·16 = 1,200, biases 16; POOL: 30×30×16; FC: weights 30·30·16·10 = 144,000, biases 10; total = 145,226.)</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Autumn 2025, Q9 — RNN parameters, BatchNorm vs LayerNorm, Transformer parameter count   [2 + 1 + 3 + 4]</w:t>
            </w:r>
          </w:p>
          <w:p>
            <w:pPr>
              <w:spacing w:after="40"/>
            </w:pPr>
            <w:r>
              <w:rPr>
                <w:b w:val="0"/>
                <w:i w:val="0"/>
                <w:color w:val="FFFFFF"/>
              </w:rPr>
              <w:t>(a) An RNN language model takes word vectors of dimension d, has hidden size d′ and vocabulary size v. How many parameters does it have? Does it depend on the sentence length T? [2]</w:t>
            </w:r>
          </w:p>
          <w:p>
            <w:pPr>
              <w:spacing w:after="40"/>
            </w:pPr>
            <w:r>
              <w:rPr>
                <w:b w:val="0"/>
                <w:i w:val="0"/>
                <w:color w:val="FFFFFF"/>
              </w:rPr>
              <w:t>(b) Why does a vanilla RNN struggle with long-range dependencies? [1]</w:t>
            </w:r>
          </w:p>
          <w:p>
            <w:pPr>
              <w:spacing w:after="40"/>
            </w:pPr>
            <w:r>
              <w:rPr>
                <w:b w:val="0"/>
                <w:i w:val="0"/>
                <w:color w:val="FFFFFF"/>
              </w:rPr>
              <w:t>(c) Why is Layer Normalisation preferred over Batch Normalisation in sequence models? Give an example. [3]</w:t>
            </w:r>
          </w:p>
          <w:p>
            <w:pPr>
              <w:spacing w:after="40"/>
            </w:pPr>
            <w:r>
              <w:rPr>
                <w:b w:val="0"/>
                <w:i w:val="0"/>
                <w:color w:val="FFFFFF"/>
              </w:rPr>
              <w:t>(d) A Transformer has 4 encoder layers and 4 decoder layers, model dimension d = 724 and vocabulary size 30,000. Estimate the total number of parameters, stating your assumptions. [4]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(a) List every weight matrix and bias with its shape. (b) Think "product of many numbers &lt; 1". (c) BatchNorm needs statistics ACROSS samples at the same position — what if sentences have different lengths? (d) Count one MHA, one FFN, one LayerNorm, then assemble encoder/decoder layers.</w:t>
            </w:r>
          </w:p>
        </w:tc>
      </w:tr>
    </w:tbl>
    <w:p>
      <w:pPr>
        <w:spacing w:after="0"/>
      </w:pPr>
    </w:p>
    <w:p>
      <w:r>
        <w:rPr>
          <w:b/>
          <w:i w:val="0"/>
          <w:color w:val="1F3864"/>
        </w:rPr>
        <w:t>Solution — step by step</w:t>
      </w:r>
    </w:p>
    <w:p>
      <w:r>
        <w:rPr>
          <w:b/>
          <w:i w:val="0"/>
        </w:rPr>
        <w:t>(a)</w:t>
      </w:r>
    </w:p>
    <w:tbl>
      <w:tblPr>
        <w:tblStyle w:val="TableGrid"/>
        <w:tblW w:type="auto" w:w="0"/>
        <w:jc w:val="center"/>
        <w:tblLook w:firstColumn="1" w:firstRow="1" w:lastColumn="0" w:lastRow="0" w:noHBand="0" w:noVBand="1" w:val="04A0"/>
      </w:tblPr>
      <w:tblGrid>
        <w:gridCol w:w="3213"/>
        <w:gridCol w:w="3213"/>
        <w:gridCol w:w="3213"/>
      </w:tblGrid>
      <w:tr>
        <w:tc>
          <w:tcPr>
            <w:tcW w:type="dxa" w:w="3118"/>
            <w:shd w:val="clear" w:color="auto" w:fill="1F3864"/>
            <w:tcMar>
              <w:top w:w="70" w:type="dxa"/>
              <w:bottom w:w="70" w:type="dxa"/>
              <w:left w:w="140" w:type="dxa"/>
              <w:right w:w="110" w:type="dxa"/>
            </w:tcMar>
          </w:tcPr>
          <w:p>
            <w:pPr>
              <w:jc w:val="center"/>
            </w:pPr>
            <w:r>
              <w:rPr>
                <w:b/>
                <w:i w:val="0"/>
                <w:color w:val="FFFFFF"/>
                <w:sz w:val="19"/>
              </w:rPr>
              <w:t>Matrix</w:t>
            </w:r>
          </w:p>
        </w:tc>
        <w:tc>
          <w:tcPr>
            <w:tcW w:type="dxa" w:w="1701"/>
            <w:shd w:val="clear" w:color="auto" w:fill="1F3864"/>
            <w:tcMar>
              <w:top w:w="70" w:type="dxa"/>
              <w:bottom w:w="70" w:type="dxa"/>
              <w:left w:w="140" w:type="dxa"/>
              <w:right w:w="110" w:type="dxa"/>
            </w:tcMar>
          </w:tcPr>
          <w:p>
            <w:pPr>
              <w:jc w:val="center"/>
            </w:pPr>
            <w:r>
              <w:rPr>
                <w:b/>
                <w:i w:val="0"/>
                <w:color w:val="FFFFFF"/>
                <w:sz w:val="19"/>
              </w:rPr>
              <w:t>Shape</w:t>
            </w:r>
          </w:p>
        </w:tc>
        <w:tc>
          <w:tcPr>
            <w:tcW w:type="dxa" w:w="1701"/>
            <w:shd w:val="clear" w:color="auto" w:fill="1F3864"/>
            <w:tcMar>
              <w:top w:w="70" w:type="dxa"/>
              <w:bottom w:w="70" w:type="dxa"/>
              <w:left w:w="140" w:type="dxa"/>
              <w:right w:w="110" w:type="dxa"/>
            </w:tcMar>
          </w:tcPr>
          <w:p>
            <w:pPr>
              <w:jc w:val="center"/>
            </w:pPr>
            <w:r>
              <w:rPr>
                <w:b/>
                <w:i w:val="0"/>
                <w:color w:val="FFFFFF"/>
                <w:sz w:val="19"/>
              </w:rPr>
              <w:t>Count</w:t>
            </w:r>
          </w:p>
        </w:tc>
      </w:tr>
      <w:tr>
        <w:tc>
          <w:tcPr>
            <w:tcW w:type="dxa" w:w="3118"/>
          </w:tcPr>
          <w:p>
            <w:pPr>
              <w:spacing w:after="0"/>
            </w:pPr>
            <w:r>
              <w:rPr>
                <w:b w:val="0"/>
                <w:i w:val="0"/>
                <w:sz w:val="19"/>
              </w:rPr>
              <w:t>W</w:t>
            </w:r>
            <w:r>
              <w:rPr>
                <w:b w:val="0"/>
                <w:i w:val="0"/>
                <w:sz w:val="19"/>
                <w:vertAlign w:val="subscript"/>
              </w:rPr>
              <w:t>xh</w:t>
            </w:r>
            <w:r>
              <w:rPr>
                <w:b w:val="0"/>
                <w:i w:val="0"/>
                <w:sz w:val="19"/>
              </w:rPr>
              <w:t xml:space="preserve"> (input → hidden)</w:t>
            </w:r>
          </w:p>
        </w:tc>
        <w:tc>
          <w:tcPr>
            <w:tcW w:type="dxa" w:w="1701"/>
          </w:tcPr>
          <w:p>
            <w:pPr>
              <w:spacing w:after="0"/>
              <w:jc w:val="center"/>
            </w:pPr>
            <w:r>
              <w:rPr>
                <w:b w:val="0"/>
                <w:i w:val="0"/>
                <w:sz w:val="19"/>
              </w:rPr>
              <w:t>d′ × d</w:t>
            </w:r>
          </w:p>
        </w:tc>
        <w:tc>
          <w:tcPr>
            <w:tcW w:type="dxa" w:w="1701"/>
          </w:tcPr>
          <w:p>
            <w:pPr>
              <w:spacing w:after="0"/>
              <w:jc w:val="center"/>
            </w:pPr>
            <w:r>
              <w:rPr>
                <w:b w:val="0"/>
                <w:i w:val="0"/>
                <w:sz w:val="19"/>
              </w:rPr>
              <w:t>d′d</w:t>
            </w:r>
          </w:p>
        </w:tc>
      </w:tr>
      <w:tr>
        <w:tc>
          <w:tcPr>
            <w:tcW w:type="dxa" w:w="3118"/>
            <w:shd w:val="clear" w:color="auto" w:fill="F2F6FC"/>
            <w:tcMar>
              <w:top w:w="70" w:type="dxa"/>
              <w:bottom w:w="70" w:type="dxa"/>
              <w:left w:w="140" w:type="dxa"/>
              <w:right w:w="110" w:type="dxa"/>
            </w:tcMar>
          </w:tcPr>
          <w:p>
            <w:pPr>
              <w:spacing w:after="0"/>
            </w:pPr>
            <w:r>
              <w:rPr>
                <w:b w:val="0"/>
                <w:i w:val="0"/>
                <w:sz w:val="19"/>
              </w:rPr>
              <w:t>W</w:t>
            </w:r>
            <w:r>
              <w:rPr>
                <w:b w:val="0"/>
                <w:i w:val="0"/>
                <w:sz w:val="19"/>
                <w:vertAlign w:val="subscript"/>
              </w:rPr>
              <w:t>hh</w:t>
            </w:r>
            <w:r>
              <w:rPr>
                <w:b w:val="0"/>
                <w:i w:val="0"/>
                <w:sz w:val="19"/>
              </w:rPr>
              <w:t xml:space="preserve"> (hidden → hidden)</w:t>
            </w:r>
          </w:p>
        </w:tc>
        <w:tc>
          <w:tcPr>
            <w:tcW w:type="dxa" w:w="1701"/>
            <w:shd w:val="clear" w:color="auto" w:fill="F2F6FC"/>
            <w:tcMar>
              <w:top w:w="70" w:type="dxa"/>
              <w:bottom w:w="70" w:type="dxa"/>
              <w:left w:w="140" w:type="dxa"/>
              <w:right w:w="110" w:type="dxa"/>
            </w:tcMar>
          </w:tcPr>
          <w:p>
            <w:pPr>
              <w:spacing w:after="0"/>
              <w:jc w:val="center"/>
            </w:pPr>
            <w:r>
              <w:rPr>
                <w:b w:val="0"/>
                <w:i w:val="0"/>
                <w:sz w:val="19"/>
              </w:rPr>
              <w:t>d′ × d′</w:t>
            </w:r>
          </w:p>
        </w:tc>
        <w:tc>
          <w:tcPr>
            <w:tcW w:type="dxa" w:w="1701"/>
            <w:shd w:val="clear" w:color="auto" w:fill="F2F6FC"/>
            <w:tcMar>
              <w:top w:w="70" w:type="dxa"/>
              <w:bottom w:w="70" w:type="dxa"/>
              <w:left w:w="140" w:type="dxa"/>
              <w:right w:w="110" w:type="dxa"/>
            </w:tcMar>
          </w:tcPr>
          <w:p>
            <w:pPr>
              <w:spacing w:after="0"/>
              <w:jc w:val="center"/>
            </w:pPr>
            <w:r>
              <w:rPr>
                <w:b w:val="0"/>
                <w:i w:val="0"/>
                <w:sz w:val="19"/>
              </w:rPr>
              <w:t>d′²</w:t>
            </w:r>
          </w:p>
        </w:tc>
      </w:tr>
      <w:tr>
        <w:tc>
          <w:tcPr>
            <w:tcW w:type="dxa" w:w="3118"/>
          </w:tcPr>
          <w:p>
            <w:pPr>
              <w:spacing w:after="0"/>
              <w:jc w:val="center"/>
            </w:pPr>
            <w:r>
              <w:rPr>
                <w:b w:val="0"/>
                <w:i w:val="0"/>
                <w:sz w:val="19"/>
              </w:rPr>
              <w:t>b</w:t>
            </w:r>
            <w:r>
              <w:rPr>
                <w:b w:val="0"/>
                <w:i w:val="0"/>
                <w:sz w:val="19"/>
                <w:vertAlign w:val="subscript"/>
              </w:rPr>
              <w:t>h</w:t>
            </w:r>
          </w:p>
        </w:tc>
        <w:tc>
          <w:tcPr>
            <w:tcW w:type="dxa" w:w="1701"/>
          </w:tcPr>
          <w:p>
            <w:pPr>
              <w:spacing w:after="0"/>
              <w:jc w:val="center"/>
            </w:pPr>
            <w:r>
              <w:rPr>
                <w:b w:val="0"/>
                <w:i w:val="0"/>
                <w:sz w:val="19"/>
              </w:rPr>
              <w:t>d′</w:t>
            </w:r>
          </w:p>
        </w:tc>
        <w:tc>
          <w:tcPr>
            <w:tcW w:type="dxa" w:w="1701"/>
          </w:tcPr>
          <w:p>
            <w:pPr>
              <w:spacing w:after="0"/>
              <w:jc w:val="center"/>
            </w:pPr>
            <w:r>
              <w:rPr>
                <w:b w:val="0"/>
                <w:i w:val="0"/>
                <w:sz w:val="19"/>
              </w:rPr>
              <w:t>d′</w:t>
            </w:r>
          </w:p>
        </w:tc>
      </w:tr>
      <w:tr>
        <w:tc>
          <w:tcPr>
            <w:tcW w:type="dxa" w:w="3118"/>
            <w:shd w:val="clear" w:color="auto" w:fill="F2F6FC"/>
            <w:tcMar>
              <w:top w:w="70" w:type="dxa"/>
              <w:bottom w:w="70" w:type="dxa"/>
              <w:left w:w="140" w:type="dxa"/>
              <w:right w:w="110" w:type="dxa"/>
            </w:tcMar>
          </w:tcPr>
          <w:p>
            <w:pPr>
              <w:spacing w:after="0"/>
            </w:pPr>
            <w:r>
              <w:rPr>
                <w:b w:val="0"/>
                <w:i w:val="0"/>
                <w:sz w:val="19"/>
              </w:rPr>
              <w:t>W</w:t>
            </w:r>
            <w:r>
              <w:rPr>
                <w:b w:val="0"/>
                <w:i w:val="0"/>
                <w:sz w:val="19"/>
                <w:vertAlign w:val="subscript"/>
              </w:rPr>
              <w:t>hy</w:t>
            </w:r>
            <w:r>
              <w:rPr>
                <w:b w:val="0"/>
                <w:i w:val="0"/>
                <w:sz w:val="19"/>
              </w:rPr>
              <w:t xml:space="preserve"> (hidden → output)</w:t>
            </w:r>
          </w:p>
        </w:tc>
        <w:tc>
          <w:tcPr>
            <w:tcW w:type="dxa" w:w="1701"/>
            <w:shd w:val="clear" w:color="auto" w:fill="F2F6FC"/>
            <w:tcMar>
              <w:top w:w="70" w:type="dxa"/>
              <w:bottom w:w="70" w:type="dxa"/>
              <w:left w:w="140" w:type="dxa"/>
              <w:right w:w="110" w:type="dxa"/>
            </w:tcMar>
          </w:tcPr>
          <w:p>
            <w:pPr>
              <w:spacing w:after="0"/>
              <w:jc w:val="center"/>
            </w:pPr>
            <w:r>
              <w:rPr>
                <w:b w:val="0"/>
                <w:i w:val="0"/>
                <w:sz w:val="19"/>
              </w:rPr>
              <w:t>v × d′</w:t>
            </w:r>
          </w:p>
        </w:tc>
        <w:tc>
          <w:tcPr>
            <w:tcW w:type="dxa" w:w="1701"/>
            <w:shd w:val="clear" w:color="auto" w:fill="F2F6FC"/>
            <w:tcMar>
              <w:top w:w="70" w:type="dxa"/>
              <w:bottom w:w="70" w:type="dxa"/>
              <w:left w:w="140" w:type="dxa"/>
              <w:right w:w="110" w:type="dxa"/>
            </w:tcMar>
          </w:tcPr>
          <w:p>
            <w:pPr>
              <w:spacing w:after="0"/>
              <w:jc w:val="center"/>
            </w:pPr>
            <w:r>
              <w:rPr>
                <w:b w:val="0"/>
                <w:i w:val="0"/>
                <w:sz w:val="19"/>
              </w:rPr>
              <w:t>vd′</w:t>
            </w:r>
          </w:p>
        </w:tc>
      </w:tr>
      <w:tr>
        <w:tc>
          <w:tcPr>
            <w:tcW w:type="dxa" w:w="3118"/>
          </w:tcPr>
          <w:p>
            <w:pPr>
              <w:spacing w:after="0"/>
              <w:jc w:val="center"/>
            </w:pPr>
            <w:r>
              <w:rPr>
                <w:b w:val="0"/>
                <w:i w:val="0"/>
                <w:sz w:val="19"/>
              </w:rPr>
              <w:t>b</w:t>
            </w:r>
            <w:r>
              <w:rPr>
                <w:b w:val="0"/>
                <w:i w:val="0"/>
                <w:sz w:val="19"/>
                <w:vertAlign w:val="subscript"/>
              </w:rPr>
              <w:t>y</w:t>
            </w:r>
          </w:p>
        </w:tc>
        <w:tc>
          <w:tcPr>
            <w:tcW w:type="dxa" w:w="1701"/>
          </w:tcPr>
          <w:p>
            <w:pPr>
              <w:spacing w:after="0"/>
              <w:jc w:val="center"/>
            </w:pPr>
            <w:r>
              <w:rPr>
                <w:b w:val="0"/>
                <w:i w:val="0"/>
                <w:sz w:val="19"/>
              </w:rPr>
              <w:t>v</w:t>
            </w:r>
          </w:p>
        </w:tc>
        <w:tc>
          <w:tcPr>
            <w:tcW w:type="dxa" w:w="1701"/>
          </w:tcPr>
          <w:p>
            <w:pPr>
              <w:spacing w:after="0"/>
              <w:jc w:val="center"/>
            </w:pPr>
            <w:r>
              <w:rPr>
                <w:b w:val="0"/>
                <w:i w:val="0"/>
                <w:sz w:val="19"/>
              </w:rPr>
              <w:t>v</w:t>
            </w:r>
          </w:p>
        </w:tc>
      </w:tr>
      <w:tr>
        <w:tc>
          <w:tcPr>
            <w:tcW w:type="dxa" w:w="3118"/>
            <w:shd w:val="clear" w:color="auto" w:fill="F2F6FC"/>
            <w:tcMar>
              <w:top w:w="70" w:type="dxa"/>
              <w:bottom w:w="70" w:type="dxa"/>
              <w:left w:w="140" w:type="dxa"/>
              <w:right w:w="110" w:type="dxa"/>
            </w:tcMar>
          </w:tcPr>
          <w:p>
            <w:pPr>
              <w:spacing w:after="0"/>
            </w:pPr>
            <w:r>
              <w:rPr>
                <w:b w:val="0"/>
                <w:i w:val="0"/>
                <w:sz w:val="19"/>
              </w:rPr>
              <w:t>(Embedding, if learned)</w:t>
            </w:r>
          </w:p>
        </w:tc>
        <w:tc>
          <w:tcPr>
            <w:tcW w:type="dxa" w:w="1701"/>
            <w:shd w:val="clear" w:color="auto" w:fill="F2F6FC"/>
            <w:tcMar>
              <w:top w:w="70" w:type="dxa"/>
              <w:bottom w:w="70" w:type="dxa"/>
              <w:left w:w="140" w:type="dxa"/>
              <w:right w:w="110" w:type="dxa"/>
            </w:tcMar>
          </w:tcPr>
          <w:p>
            <w:pPr>
              <w:spacing w:after="0"/>
              <w:jc w:val="center"/>
            </w:pPr>
            <w:r>
              <w:rPr>
                <w:b w:val="0"/>
                <w:i w:val="0"/>
                <w:sz w:val="19"/>
              </w:rPr>
              <w:t>v × d</w:t>
            </w:r>
          </w:p>
        </w:tc>
        <w:tc>
          <w:tcPr>
            <w:tcW w:type="dxa" w:w="1701"/>
            <w:shd w:val="clear" w:color="auto" w:fill="F2F6FC"/>
            <w:tcMar>
              <w:top w:w="70" w:type="dxa"/>
              <w:bottom w:w="70" w:type="dxa"/>
              <w:left w:w="140" w:type="dxa"/>
              <w:right w:w="110" w:type="dxa"/>
            </w:tcMar>
          </w:tcPr>
          <w:p>
            <w:pPr>
              <w:spacing w:after="0"/>
              <w:jc w:val="center"/>
            </w:pPr>
            <w:r>
              <w:rPr>
                <w:b w:val="0"/>
                <w:i w:val="0"/>
                <w:sz w:val="19"/>
              </w:rPr>
              <w:t>vd</w:t>
            </w:r>
          </w:p>
        </w:tc>
      </w:tr>
    </w:tbl>
    <w:p>
      <w:pPr>
        <w:spacing w:after="0"/>
      </w:pPr>
    </w:p>
    <w:p>
      <w:pPr>
        <w:spacing w:after="40"/>
        <w:jc w:val="center"/>
      </w:pPr>
      <w:r>
        <w:rPr>
          <w:rFonts w:ascii="Cambria Math" w:hAnsi="Cambria Math"/>
          <w:b w:val="0"/>
          <w:i w:val="0"/>
          <w:sz w:val="22"/>
        </w:rPr>
        <w:t>Total = d′d + d′² + d′ + v d′ + v   (+ v d for a learned embedding)</w:t>
      </w:r>
    </w:p>
    <w:p>
      <w:r>
        <w:rPr>
          <w:b w:val="0"/>
          <w:i w:val="0"/>
        </w:rPr>
        <w:t xml:space="preserve">It does </w:t>
      </w:r>
      <w:r>
        <w:rPr>
          <w:b/>
          <w:i w:val="0"/>
        </w:rPr>
        <w:t>not</w:t>
      </w:r>
      <w:r>
        <w:rPr>
          <w:b w:val="0"/>
          <w:i w:val="0"/>
        </w:rPr>
        <w:t xml:space="preserve"> depend on T — the same weights are reused at every time step (weight sharing).</w:t>
      </w:r>
    </w:p>
    <w:p>
      <w:r>
        <w:rPr>
          <w:b/>
          <w:i w:val="0"/>
        </w:rPr>
        <w:t>(b)</w:t>
      </w:r>
      <w:r>
        <w:rPr>
          <w:b w:val="0"/>
          <w:i w:val="0"/>
        </w:rPr>
        <w:t xml:space="preserve"> In BPTT the gradient to an early step is a product of T Jacobians, each containing W</w:t>
      </w:r>
      <w:r>
        <w:rPr>
          <w:b w:val="0"/>
          <w:i w:val="0"/>
          <w:vertAlign w:val="subscript"/>
        </w:rPr>
        <w:t>h</w:t>
      </w:r>
      <w:r>
        <w:rPr>
          <w:b w:val="0"/>
          <w:i w:val="0"/>
        </w:rPr>
        <w:t xml:space="preserve"> and tanh′ (≤ 1). This product shrinks exponentially (</w:t>
      </w:r>
      <w:r>
        <w:rPr>
          <w:b/>
          <w:i w:val="0"/>
        </w:rPr>
        <w:t>vanishes</w:t>
      </w:r>
      <w:r>
        <w:rPr>
          <w:b w:val="0"/>
          <w:i w:val="0"/>
        </w:rPr>
        <w:t>) or blows up (</w:t>
      </w:r>
      <w:r>
        <w:rPr>
          <w:b/>
          <w:i w:val="0"/>
        </w:rPr>
        <w:t>explodes</w:t>
      </w:r>
      <w:r>
        <w:rPr>
          <w:b w:val="0"/>
          <w:i w:val="0"/>
        </w:rPr>
        <w:t>), so early words get almost no learning signal → the RNN cannot link words far apart.</w:t>
      </w:r>
    </w:p>
    <w:p>
      <w:r>
        <w:rPr>
          <w:b/>
          <w:i w:val="0"/>
        </w:rPr>
        <w:t>(c)</w:t>
      </w:r>
      <w:r>
        <w:rPr>
          <w:b w:val="0"/>
          <w:i w:val="0"/>
        </w:rPr>
        <w:t xml:space="preserve"> BatchNorm normalises each feature using the mean/variance </w:t>
      </w:r>
      <w:r>
        <w:rPr>
          <w:b/>
          <w:i w:val="0"/>
        </w:rPr>
        <w:t>across the batch</w:t>
      </w:r>
      <w:r>
        <w:rPr>
          <w:b w:val="0"/>
          <w:i w:val="0"/>
        </w:rPr>
        <w:t xml:space="preserve"> at each position. In NLP: (1) sentences have </w:t>
      </w:r>
      <w:r>
        <w:rPr>
          <w:b/>
          <w:i w:val="0"/>
        </w:rPr>
        <w:t>different lengths</w:t>
      </w:r>
      <w:r>
        <w:rPr>
          <w:b w:val="0"/>
          <w:i w:val="0"/>
        </w:rPr>
        <w:t xml:space="preserve"> and are padded — e.g. a batch with "I love ML" (3 tokens) and a 20-word sentence: at position 15 there is only ONE real token and the rest are pads, so the statistics are meaningless; (2) batches are often small → noisy estimates; (3) at inference we generate </w:t>
      </w:r>
      <w:r>
        <w:rPr>
          <w:b/>
          <w:i w:val="0"/>
        </w:rPr>
        <w:t>one token at a time</w:t>
      </w:r>
      <w:r>
        <w:rPr>
          <w:b w:val="0"/>
          <w:i w:val="0"/>
        </w:rPr>
        <w:t xml:space="preserve"> (batch of 1, autoregressive) → mismatch with training statistics. </w:t>
      </w:r>
      <w:r>
        <w:rPr>
          <w:b/>
          <w:i w:val="0"/>
        </w:rPr>
        <w:t>LayerNorm</w:t>
      </w:r>
      <w:r>
        <w:rPr>
          <w:b w:val="0"/>
          <w:i w:val="0"/>
        </w:rPr>
        <w:t xml:space="preserve"> normalises across the d features </w:t>
      </w:r>
      <w:r>
        <w:rPr>
          <w:b/>
          <w:i w:val="0"/>
        </w:rPr>
        <w:t>within each token</w:t>
      </w:r>
      <w:r>
        <w:rPr>
          <w:b w:val="0"/>
          <w:i w:val="0"/>
        </w:rPr>
        <w:t>, so it is independent of batch size and sequence length and behaves the same in training and testing.</w:t>
      </w:r>
    </w:p>
    <w:p>
      <w:r>
        <w:rPr>
          <w:b/>
          <w:i w:val="0"/>
        </w:rPr>
        <w:t>(d) Assumptions:</w:t>
      </w:r>
      <w:r>
        <w:rPr>
          <w:b w:val="0"/>
          <w:i w:val="0"/>
        </w:rPr>
        <w:t xml:space="preserve"> FFN inner size 4d = 2,896; all linear layers have biases; sinusoidal positional encoding (0 params); source embedding, target embedding and output projection share (tie) one matrix.</w:t>
      </w:r>
    </w:p>
    <w:tbl>
      <w:tblPr>
        <w:tblStyle w:val="TableGrid"/>
        <w:tblW w:type="auto" w:w="0"/>
        <w:jc w:val="center"/>
        <w:tblLook w:firstColumn="1" w:firstRow="1" w:lastColumn="0" w:lastRow="0" w:noHBand="0" w:noVBand="1" w:val="04A0"/>
      </w:tblPr>
      <w:tblGrid>
        <w:gridCol w:w="3213"/>
        <w:gridCol w:w="3213"/>
        <w:gridCol w:w="3213"/>
      </w:tblGrid>
      <w:tr>
        <w:tc>
          <w:tcPr>
            <w:tcW w:type="dxa" w:w="3175"/>
            <w:shd w:val="clear" w:color="auto" w:fill="1F3864"/>
            <w:tcMar>
              <w:top w:w="70" w:type="dxa"/>
              <w:bottom w:w="70" w:type="dxa"/>
              <w:left w:w="140" w:type="dxa"/>
              <w:right w:w="110" w:type="dxa"/>
            </w:tcMar>
          </w:tcPr>
          <w:p>
            <w:pPr>
              <w:jc w:val="center"/>
            </w:pPr>
            <w:r>
              <w:rPr>
                <w:b/>
                <w:i w:val="0"/>
                <w:color w:val="FFFFFF"/>
                <w:sz w:val="17"/>
              </w:rPr>
              <w:t>Component</w:t>
            </w:r>
          </w:p>
        </w:tc>
        <w:tc>
          <w:tcPr>
            <w:tcW w:type="dxa" w:w="3969"/>
            <w:shd w:val="clear" w:color="auto" w:fill="1F3864"/>
            <w:tcMar>
              <w:top w:w="70" w:type="dxa"/>
              <w:bottom w:w="70" w:type="dxa"/>
              <w:left w:w="140" w:type="dxa"/>
              <w:right w:w="110" w:type="dxa"/>
            </w:tcMar>
          </w:tcPr>
          <w:p>
            <w:pPr>
              <w:jc w:val="center"/>
            </w:pPr>
            <w:r>
              <w:rPr>
                <w:b/>
                <w:i w:val="0"/>
                <w:color w:val="FFFFFF"/>
                <w:sz w:val="17"/>
              </w:rPr>
              <w:t>Formula</w:t>
            </w:r>
          </w:p>
        </w:tc>
        <w:tc>
          <w:tcPr>
            <w:tcW w:type="dxa" w:w="2041"/>
            <w:shd w:val="clear" w:color="auto" w:fill="1F3864"/>
            <w:tcMar>
              <w:top w:w="70" w:type="dxa"/>
              <w:bottom w:w="70" w:type="dxa"/>
              <w:left w:w="140" w:type="dxa"/>
              <w:right w:w="110" w:type="dxa"/>
            </w:tcMar>
          </w:tcPr>
          <w:p>
            <w:pPr>
              <w:jc w:val="center"/>
            </w:pPr>
            <w:r>
              <w:rPr>
                <w:b/>
                <w:i w:val="0"/>
                <w:color w:val="FFFFFF"/>
                <w:sz w:val="17"/>
              </w:rPr>
              <w:t>Parameters</w:t>
            </w:r>
          </w:p>
        </w:tc>
      </w:tr>
      <w:tr>
        <w:tc>
          <w:tcPr>
            <w:tcW w:type="dxa" w:w="3175"/>
          </w:tcPr>
          <w:p>
            <w:pPr>
              <w:spacing w:after="0"/>
            </w:pPr>
            <w:r>
              <w:rPr>
                <w:b w:val="0"/>
                <w:i w:val="0"/>
                <w:sz w:val="17"/>
              </w:rPr>
              <w:t>Embedding (shared)</w:t>
            </w:r>
          </w:p>
        </w:tc>
        <w:tc>
          <w:tcPr>
            <w:tcW w:type="dxa" w:w="3969"/>
          </w:tcPr>
          <w:p>
            <w:pPr>
              <w:spacing w:after="0"/>
            </w:pPr>
            <w:r>
              <w:rPr>
                <w:b w:val="0"/>
                <w:i w:val="0"/>
                <w:sz w:val="17"/>
              </w:rPr>
              <w:t>v × d = 30,000 × 724</w:t>
            </w:r>
          </w:p>
        </w:tc>
        <w:tc>
          <w:tcPr>
            <w:tcW w:type="dxa" w:w="2041"/>
          </w:tcPr>
          <w:p>
            <w:pPr>
              <w:spacing w:after="0"/>
              <w:jc w:val="center"/>
            </w:pPr>
            <w:r>
              <w:rPr>
                <w:b w:val="0"/>
                <w:i w:val="0"/>
                <w:sz w:val="17"/>
              </w:rPr>
              <w:t>21,720,000</w:t>
            </w:r>
          </w:p>
        </w:tc>
      </w:tr>
      <w:tr>
        <w:tc>
          <w:tcPr>
            <w:tcW w:type="dxa" w:w="3175"/>
            <w:shd w:val="clear" w:color="auto" w:fill="F2F6FC"/>
            <w:tcMar>
              <w:top w:w="70" w:type="dxa"/>
              <w:bottom w:w="70" w:type="dxa"/>
              <w:left w:w="140" w:type="dxa"/>
              <w:right w:w="110" w:type="dxa"/>
            </w:tcMar>
          </w:tcPr>
          <w:p>
            <w:pPr>
              <w:spacing w:after="0"/>
            </w:pPr>
            <w:r>
              <w:rPr>
                <w:b w:val="0"/>
                <w:i w:val="0"/>
                <w:sz w:val="17"/>
              </w:rPr>
              <w:t>One MHA (W</w:t>
            </w:r>
            <w:r>
              <w:rPr>
                <w:b w:val="0"/>
                <w:i w:val="0"/>
                <w:sz w:val="17"/>
                <w:vertAlign w:val="superscript"/>
              </w:rPr>
              <w:t>Q</w:t>
            </w:r>
            <w:r>
              <w:rPr>
                <w:b w:val="0"/>
                <w:i w:val="0"/>
                <w:sz w:val="17"/>
              </w:rPr>
              <w:t>, W</w:t>
            </w:r>
            <w:r>
              <w:rPr>
                <w:b w:val="0"/>
                <w:i w:val="0"/>
                <w:sz w:val="17"/>
                <w:vertAlign w:val="superscript"/>
              </w:rPr>
              <w:t>K</w:t>
            </w:r>
            <w:r>
              <w:rPr>
                <w:b w:val="0"/>
                <w:i w:val="0"/>
                <w:sz w:val="17"/>
              </w:rPr>
              <w:t>, W</w:t>
            </w:r>
            <w:r>
              <w:rPr>
                <w:b w:val="0"/>
                <w:i w:val="0"/>
                <w:sz w:val="17"/>
                <w:vertAlign w:val="superscript"/>
              </w:rPr>
              <w:t>V</w:t>
            </w:r>
            <w:r>
              <w:rPr>
                <w:b w:val="0"/>
                <w:i w:val="0"/>
                <w:sz w:val="17"/>
              </w:rPr>
              <w:t>, W</w:t>
            </w:r>
            <w:r>
              <w:rPr>
                <w:b w:val="0"/>
                <w:i w:val="0"/>
                <w:sz w:val="17"/>
                <w:vertAlign w:val="superscript"/>
              </w:rPr>
              <w:t>O</w:t>
            </w:r>
            <w:r>
              <w:rPr>
                <w:b w:val="0"/>
                <w:i w:val="0"/>
                <w:sz w:val="17"/>
              </w:rPr>
              <w:t xml:space="preserve"> + biases)</w:t>
            </w:r>
          </w:p>
        </w:tc>
        <w:tc>
          <w:tcPr>
            <w:tcW w:type="dxa" w:w="3969"/>
            <w:shd w:val="clear" w:color="auto" w:fill="F2F6FC"/>
            <w:tcMar>
              <w:top w:w="70" w:type="dxa"/>
              <w:bottom w:w="70" w:type="dxa"/>
              <w:left w:w="140" w:type="dxa"/>
              <w:right w:w="110" w:type="dxa"/>
            </w:tcMar>
          </w:tcPr>
          <w:p>
            <w:pPr>
              <w:spacing w:after="0"/>
              <w:jc w:val="center"/>
            </w:pPr>
            <w:r>
              <w:rPr>
                <w:b w:val="0"/>
                <w:i w:val="0"/>
                <w:sz w:val="17"/>
              </w:rPr>
              <w:t>4(d² + d)</w:t>
            </w:r>
          </w:p>
        </w:tc>
        <w:tc>
          <w:tcPr>
            <w:tcW w:type="dxa" w:w="2041"/>
            <w:shd w:val="clear" w:color="auto" w:fill="F2F6FC"/>
            <w:tcMar>
              <w:top w:w="70" w:type="dxa"/>
              <w:bottom w:w="70" w:type="dxa"/>
              <w:left w:w="140" w:type="dxa"/>
              <w:right w:w="110" w:type="dxa"/>
            </w:tcMar>
          </w:tcPr>
          <w:p>
            <w:pPr>
              <w:spacing w:after="0"/>
              <w:jc w:val="center"/>
            </w:pPr>
            <w:r>
              <w:rPr>
                <w:b w:val="0"/>
                <w:i w:val="0"/>
                <w:sz w:val="17"/>
              </w:rPr>
              <w:t>2,099,600</w:t>
            </w:r>
          </w:p>
        </w:tc>
      </w:tr>
      <w:tr>
        <w:tc>
          <w:tcPr>
            <w:tcW w:type="dxa" w:w="3175"/>
          </w:tcPr>
          <w:p>
            <w:pPr>
              <w:spacing w:after="0"/>
            </w:pPr>
            <w:r>
              <w:rPr>
                <w:b w:val="0"/>
                <w:i w:val="0"/>
                <w:sz w:val="17"/>
              </w:rPr>
              <w:t>One FFN (d → 4d → d)</w:t>
            </w:r>
          </w:p>
        </w:tc>
        <w:tc>
          <w:tcPr>
            <w:tcW w:type="dxa" w:w="3969"/>
          </w:tcPr>
          <w:p>
            <w:pPr>
              <w:spacing w:after="0"/>
            </w:pPr>
            <w:r>
              <w:rPr>
                <w:b w:val="0"/>
                <w:i w:val="0"/>
                <w:sz w:val="17"/>
              </w:rPr>
              <w:t>(d·4d + 4d) + (4d·d + d) = 8d² + 5d</w:t>
            </w:r>
          </w:p>
        </w:tc>
        <w:tc>
          <w:tcPr>
            <w:tcW w:type="dxa" w:w="2041"/>
          </w:tcPr>
          <w:p>
            <w:pPr>
              <w:spacing w:after="0"/>
              <w:jc w:val="center"/>
            </w:pPr>
            <w:r>
              <w:rPr>
                <w:b w:val="0"/>
                <w:i w:val="0"/>
                <w:sz w:val="17"/>
              </w:rPr>
              <w:t>4,197,028</w:t>
            </w:r>
          </w:p>
        </w:tc>
      </w:tr>
      <w:tr>
        <w:tc>
          <w:tcPr>
            <w:tcW w:type="dxa" w:w="3175"/>
            <w:shd w:val="clear" w:color="auto" w:fill="F2F6FC"/>
            <w:tcMar>
              <w:top w:w="70" w:type="dxa"/>
              <w:bottom w:w="70" w:type="dxa"/>
              <w:left w:w="140" w:type="dxa"/>
              <w:right w:w="110" w:type="dxa"/>
            </w:tcMar>
          </w:tcPr>
          <w:p>
            <w:pPr>
              <w:spacing w:after="0"/>
            </w:pPr>
            <w:r>
              <w:rPr>
                <w:b w:val="0"/>
                <w:i w:val="0"/>
                <w:sz w:val="17"/>
              </w:rPr>
              <w:t>One LayerNorm (γ, β)</w:t>
            </w:r>
          </w:p>
        </w:tc>
        <w:tc>
          <w:tcPr>
            <w:tcW w:type="dxa" w:w="3969"/>
            <w:shd w:val="clear" w:color="auto" w:fill="F2F6FC"/>
            <w:tcMar>
              <w:top w:w="70" w:type="dxa"/>
              <w:bottom w:w="70" w:type="dxa"/>
              <w:left w:w="140" w:type="dxa"/>
              <w:right w:w="110" w:type="dxa"/>
            </w:tcMar>
          </w:tcPr>
          <w:p>
            <w:pPr>
              <w:spacing w:after="0"/>
              <w:jc w:val="center"/>
            </w:pPr>
            <w:r>
              <w:rPr>
                <w:b w:val="0"/>
                <w:i w:val="0"/>
                <w:sz w:val="17"/>
              </w:rPr>
              <w:t>2d</w:t>
            </w:r>
          </w:p>
        </w:tc>
        <w:tc>
          <w:tcPr>
            <w:tcW w:type="dxa" w:w="2041"/>
            <w:shd w:val="clear" w:color="auto" w:fill="F2F6FC"/>
            <w:tcMar>
              <w:top w:w="70" w:type="dxa"/>
              <w:bottom w:w="70" w:type="dxa"/>
              <w:left w:w="140" w:type="dxa"/>
              <w:right w:w="110" w:type="dxa"/>
            </w:tcMar>
          </w:tcPr>
          <w:p>
            <w:pPr>
              <w:spacing w:after="0"/>
              <w:jc w:val="center"/>
            </w:pPr>
            <w:r>
              <w:rPr>
                <w:b w:val="0"/>
                <w:i w:val="0"/>
                <w:sz w:val="17"/>
              </w:rPr>
              <w:t>1,448</w:t>
            </w:r>
          </w:p>
        </w:tc>
      </w:tr>
      <w:tr>
        <w:tc>
          <w:tcPr>
            <w:tcW w:type="dxa" w:w="3175"/>
          </w:tcPr>
          <w:p>
            <w:pPr>
              <w:spacing w:after="0"/>
              <w:jc w:val="center"/>
            </w:pPr>
            <w:r>
              <w:rPr>
                <w:b w:val="0"/>
                <w:i w:val="0"/>
                <w:sz w:val="17"/>
              </w:rPr>
              <w:t>Encoder layer</w:t>
            </w:r>
          </w:p>
        </w:tc>
        <w:tc>
          <w:tcPr>
            <w:tcW w:type="dxa" w:w="3969"/>
          </w:tcPr>
          <w:p>
            <w:pPr>
              <w:spacing w:after="0"/>
              <w:jc w:val="center"/>
            </w:pPr>
            <w:r>
              <w:rPr>
                <w:b w:val="0"/>
                <w:i w:val="0"/>
                <w:sz w:val="17"/>
              </w:rPr>
              <w:t>MHA + FFN + 2 LN</w:t>
            </w:r>
          </w:p>
        </w:tc>
        <w:tc>
          <w:tcPr>
            <w:tcW w:type="dxa" w:w="2041"/>
          </w:tcPr>
          <w:p>
            <w:pPr>
              <w:spacing w:after="0"/>
              <w:jc w:val="center"/>
            </w:pPr>
            <w:r>
              <w:rPr>
                <w:b w:val="0"/>
                <w:i w:val="0"/>
                <w:sz w:val="17"/>
              </w:rPr>
              <w:t>6,299,524</w:t>
            </w:r>
          </w:p>
        </w:tc>
      </w:tr>
      <w:tr>
        <w:tc>
          <w:tcPr>
            <w:tcW w:type="dxa" w:w="3175"/>
            <w:shd w:val="clear" w:color="auto" w:fill="F2F6FC"/>
            <w:tcMar>
              <w:top w:w="70" w:type="dxa"/>
              <w:bottom w:w="70" w:type="dxa"/>
              <w:left w:w="140" w:type="dxa"/>
              <w:right w:w="110" w:type="dxa"/>
            </w:tcMar>
          </w:tcPr>
          <w:p>
            <w:pPr>
              <w:spacing w:after="0"/>
              <w:jc w:val="center"/>
            </w:pPr>
            <w:r>
              <w:rPr>
                <w:b w:val="0"/>
                <w:i w:val="0"/>
                <w:sz w:val="17"/>
              </w:rPr>
              <w:t>4 encoder layers</w:t>
            </w:r>
          </w:p>
        </w:tc>
        <w:tc>
          <w:tcPr>
            <w:tcW w:type="dxa" w:w="3969"/>
            <w:shd w:val="clear" w:color="auto" w:fill="F2F6FC"/>
            <w:tcMar>
              <w:top w:w="70" w:type="dxa"/>
              <w:bottom w:w="70" w:type="dxa"/>
              <w:left w:w="140" w:type="dxa"/>
              <w:right w:w="110" w:type="dxa"/>
            </w:tcMar>
          </w:tcPr>
          <w:p>
            <w:pPr>
              <w:spacing w:after="0"/>
              <w:jc w:val="center"/>
            </w:pPr>
            <w:r>
              <w:rPr>
                <w:b w:val="0"/>
                <w:i w:val="0"/>
                <w:sz w:val="17"/>
              </w:rPr>
              <w:t>× 4</w:t>
            </w:r>
          </w:p>
        </w:tc>
        <w:tc>
          <w:tcPr>
            <w:tcW w:type="dxa" w:w="2041"/>
            <w:shd w:val="clear" w:color="auto" w:fill="F2F6FC"/>
            <w:tcMar>
              <w:top w:w="70" w:type="dxa"/>
              <w:bottom w:w="70" w:type="dxa"/>
              <w:left w:w="140" w:type="dxa"/>
              <w:right w:w="110" w:type="dxa"/>
            </w:tcMar>
          </w:tcPr>
          <w:p>
            <w:pPr>
              <w:spacing w:after="0"/>
              <w:jc w:val="center"/>
            </w:pPr>
            <w:r>
              <w:rPr>
                <w:b w:val="0"/>
                <w:i w:val="0"/>
                <w:sz w:val="17"/>
              </w:rPr>
              <w:t>25,198,096</w:t>
            </w:r>
          </w:p>
        </w:tc>
      </w:tr>
      <w:tr>
        <w:tc>
          <w:tcPr>
            <w:tcW w:type="dxa" w:w="3175"/>
          </w:tcPr>
          <w:p>
            <w:pPr>
              <w:spacing w:after="0"/>
              <w:jc w:val="center"/>
            </w:pPr>
            <w:r>
              <w:rPr>
                <w:b w:val="0"/>
                <w:i w:val="0"/>
                <w:sz w:val="17"/>
              </w:rPr>
              <w:t>Decoder layer</w:t>
            </w:r>
          </w:p>
        </w:tc>
        <w:tc>
          <w:tcPr>
            <w:tcW w:type="dxa" w:w="3969"/>
          </w:tcPr>
          <w:p>
            <w:pPr>
              <w:spacing w:after="0"/>
            </w:pPr>
            <w:r>
              <w:rPr>
                <w:b w:val="0"/>
                <w:i w:val="0"/>
                <w:sz w:val="17"/>
              </w:rPr>
              <w:t>2 MHA (self + cross) + FFN + 3 LN = 4,199,200 + 4,197,028 + 4,344</w:t>
            </w:r>
          </w:p>
        </w:tc>
        <w:tc>
          <w:tcPr>
            <w:tcW w:type="dxa" w:w="2041"/>
          </w:tcPr>
          <w:p>
            <w:pPr>
              <w:spacing w:after="0"/>
              <w:jc w:val="center"/>
            </w:pPr>
            <w:r>
              <w:rPr>
                <w:b w:val="0"/>
                <w:i w:val="0"/>
                <w:sz w:val="17"/>
              </w:rPr>
              <w:t>8,400,572</w:t>
            </w:r>
          </w:p>
        </w:tc>
      </w:tr>
      <w:tr>
        <w:tc>
          <w:tcPr>
            <w:tcW w:type="dxa" w:w="3175"/>
            <w:shd w:val="clear" w:color="auto" w:fill="F2F6FC"/>
            <w:tcMar>
              <w:top w:w="70" w:type="dxa"/>
              <w:bottom w:w="70" w:type="dxa"/>
              <w:left w:w="140" w:type="dxa"/>
              <w:right w:w="110" w:type="dxa"/>
            </w:tcMar>
          </w:tcPr>
          <w:p>
            <w:pPr>
              <w:spacing w:after="0"/>
              <w:jc w:val="center"/>
            </w:pPr>
            <w:r>
              <w:rPr>
                <w:b w:val="0"/>
                <w:i w:val="0"/>
                <w:sz w:val="17"/>
              </w:rPr>
              <w:t>4 decoder layers</w:t>
            </w:r>
          </w:p>
        </w:tc>
        <w:tc>
          <w:tcPr>
            <w:tcW w:type="dxa" w:w="3969"/>
            <w:shd w:val="clear" w:color="auto" w:fill="F2F6FC"/>
            <w:tcMar>
              <w:top w:w="70" w:type="dxa"/>
              <w:bottom w:w="70" w:type="dxa"/>
              <w:left w:w="140" w:type="dxa"/>
              <w:right w:w="110" w:type="dxa"/>
            </w:tcMar>
          </w:tcPr>
          <w:p>
            <w:pPr>
              <w:spacing w:after="0"/>
              <w:jc w:val="center"/>
            </w:pPr>
            <w:r>
              <w:rPr>
                <w:b w:val="0"/>
                <w:i w:val="0"/>
                <w:sz w:val="17"/>
              </w:rPr>
              <w:t>× 4</w:t>
            </w:r>
          </w:p>
        </w:tc>
        <w:tc>
          <w:tcPr>
            <w:tcW w:type="dxa" w:w="2041"/>
            <w:shd w:val="clear" w:color="auto" w:fill="F2F6FC"/>
            <w:tcMar>
              <w:top w:w="70" w:type="dxa"/>
              <w:bottom w:w="70" w:type="dxa"/>
              <w:left w:w="140" w:type="dxa"/>
              <w:right w:w="110" w:type="dxa"/>
            </w:tcMar>
          </w:tcPr>
          <w:p>
            <w:pPr>
              <w:spacing w:after="0"/>
              <w:jc w:val="center"/>
            </w:pPr>
            <w:r>
              <w:rPr>
                <w:b w:val="0"/>
                <w:i w:val="0"/>
                <w:sz w:val="17"/>
              </w:rPr>
              <w:t>33,602,288</w:t>
            </w:r>
          </w:p>
        </w:tc>
      </w:tr>
      <w:tr>
        <w:tc>
          <w:tcPr>
            <w:tcW w:type="dxa" w:w="3175"/>
          </w:tcPr>
          <w:p>
            <w:pPr>
              <w:spacing w:after="0"/>
              <w:jc w:val="center"/>
            </w:pPr>
            <w:r>
              <w:rPr>
                <w:b/>
                <w:i w:val="0"/>
                <w:sz w:val="17"/>
              </w:rPr>
              <w:t>Total</w:t>
            </w:r>
          </w:p>
        </w:tc>
        <w:tc>
          <w:tcPr>
            <w:tcW w:type="dxa" w:w="3969"/>
          </w:tcPr>
          <w:p>
            <w:pPr>
              <w:spacing w:after="0"/>
            </w:pPr>
            <w:r>
              <w:rPr>
                <w:b w:val="0"/>
                <w:i w:val="0"/>
                <w:sz w:val="17"/>
              </w:rPr>
              <w:t>25,198,096 + 33,602,288 + 21,720,000</w:t>
            </w:r>
          </w:p>
        </w:tc>
        <w:tc>
          <w:tcPr>
            <w:tcW w:type="dxa" w:w="2041"/>
          </w:tcPr>
          <w:p>
            <w:pPr>
              <w:spacing w:after="0"/>
            </w:pPr>
            <w:r>
              <w:rPr>
                <w:b/>
                <w:i w:val="0"/>
                <w:sz w:val="17"/>
              </w:rPr>
              <w:t>80,520,384 ≈ 80.5 M</w:t>
            </w:r>
          </w:p>
        </w:tc>
      </w:tr>
    </w:tbl>
    <w:p>
      <w:pPr>
        <w:spacing w:after="0"/>
      </w:pPr>
    </w:p>
    <w:p>
      <w:r>
        <w:rPr>
          <w:b/>
          <w:i w:val="0"/>
        </w:rPr>
        <w:t>Alternative assumption:</w:t>
      </w:r>
      <w:r>
        <w:rPr>
          <w:b w:val="0"/>
          <w:i w:val="0"/>
        </w:rPr>
        <w:t xml:space="preserve"> separate source embedding, target embedding and output layer (with output bias 30,000): 58,800,384 + 3 × 21,720,000 + 30,000 = </w:t>
      </w:r>
      <w:r>
        <w:rPr>
          <w:b/>
          <w:i w:val="0"/>
        </w:rPr>
        <w:t>123,990,384 ≈ 124 M</w:t>
      </w:r>
      <w:r>
        <w:rPr>
          <w:b w:val="0"/>
          <w:i w:val="0"/>
        </w:rPr>
        <w:t>.</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(a) d′d + d′² + d′ + vd′ + v (+ vd embedding), </w:t>
            </w:r>
            <w:r>
              <w:rPr>
                <w:b/>
                <w:i w:val="0"/>
              </w:rPr>
              <w:t>independent of T</w:t>
            </w:r>
            <w:r>
              <w:rPr>
                <w:b w:val="0"/>
                <w:i w:val="0"/>
              </w:rPr>
              <w:t>. (b) Repeated multiplication by W</w:t>
            </w:r>
            <w:r>
              <w:rPr>
                <w:b w:val="0"/>
                <w:i w:val="0"/>
                <w:vertAlign w:val="subscript"/>
              </w:rPr>
              <w:t>h</w:t>
            </w:r>
            <w:r>
              <w:rPr>
                <w:b w:val="0"/>
                <w:i w:val="0"/>
              </w:rPr>
              <w:t xml:space="preserve"> and tanh′ in BPTT → vanishing/exploding gradients. (c) LayerNorm normalises within each token → works for variable lengths, padding, small batches and one-token-at-a-time inference; BatchNorm does not. (d) ≈ </w:t>
            </w:r>
            <w:r>
              <w:rPr>
                <w:b/>
                <w:i w:val="0"/>
              </w:rPr>
              <w:t>80.5 M</w:t>
            </w:r>
            <w:r>
              <w:rPr>
                <w:b w:val="0"/>
                <w:i w:val="0"/>
              </w:rPr>
              <w:t xml:space="preserve"> parameters with tied embeddings (≈ 124 M if all three embedding/output matrices are separate).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 xml:space="preserve">In (d) there is no single "correct" number — marks are for </w:t>
            </w:r>
            <w:r>
              <w:rPr>
                <w:b/>
                <w:i w:val="0"/>
              </w:rPr>
              <w:t>clearly stated assumptions</w:t>
            </w:r>
            <w:r>
              <w:rPr>
                <w:b w:val="0"/>
                <w:i w:val="0"/>
              </w:rPr>
              <w:t xml:space="preserve"> and correct per-block formulas.</w:t>
            </w:r>
          </w:p>
          <w:p>
            <w:pPr>
              <w:pStyle w:val="ListBullet"/>
              <w:spacing w:after="40"/>
            </w:pPr>
            <w:r>
              <w:rPr>
                <w:b w:val="0"/>
                <w:i w:val="0"/>
              </w:rPr>
              <w:t>The number of heads does NOT change the MHA parameter count (the d×d matrices are just split among heads).</w:t>
            </w:r>
          </w:p>
          <w:p>
            <w:pPr>
              <w:pStyle w:val="ListBullet"/>
              <w:spacing w:after="40"/>
            </w:pPr>
            <w:r>
              <w:rPr>
                <w:b w:val="0"/>
                <w:i w:val="0"/>
              </w:rPr>
              <w:t xml:space="preserve">Don't forget the decoder's </w:t>
            </w:r>
            <w:r>
              <w:rPr>
                <w:b/>
                <w:i w:val="0"/>
              </w:rPr>
              <w:t>cross-attention</w:t>
            </w:r>
            <w:r>
              <w:rPr>
                <w:b w:val="0"/>
                <w:i w:val="0"/>
              </w:rPr>
              <w:t xml:space="preserve"> block and its third LayerNorm.</w:t>
            </w:r>
          </w:p>
          <w:p>
            <w:pPr>
              <w:pStyle w:val="ListBullet"/>
              <w:spacing w:after="40"/>
            </w:pPr>
            <w:r>
              <w:rPr>
                <w:b w:val="0"/>
                <w:i w:val="0"/>
              </w:rPr>
              <w:t>d = 724 is not divisible by 8 heads (724/8 = 90.5) — fine for counting; mention it if heads are asked.</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Give the FFN inner size as 2048 instead of 4d: FFN = 2·d·2048 + 2048 + d.</w:t>
            </w:r>
          </w:p>
          <w:p>
            <w:pPr>
              <w:pStyle w:val="ListBullet"/>
              <w:spacing w:after="40"/>
            </w:pPr>
            <w:r>
              <w:rPr>
                <w:b w:val="0"/>
                <w:i w:val="0"/>
              </w:rPr>
              <w:t>Ask for BERT-style (encoder only) or GPT-style (decoder only, no cross-attention) counts.</w:t>
            </w:r>
          </w:p>
          <w:p>
            <w:pPr>
              <w:pStyle w:val="ListBullet"/>
              <w:spacing w:after="40"/>
            </w:pPr>
            <w:r>
              <w:rPr>
                <w:b w:val="0"/>
                <w:i w:val="0"/>
              </w:rPr>
              <w:t>Ask for LSTM params: 4 gates × (d′d + d′² + d′) = 4(d′d + d′² + d′).</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(i) RNN with d = 100, d′ = 50, v = 1000 (no embedding) — params? </w:t>
            </w:r>
            <w:r>
              <w:rPr>
                <w:b w:val="0"/>
                <w:i/>
              </w:rPr>
              <w:t>(5,000 + 2,500 + 50 + 50,000 + 1,000 = 58,550.)</w:t>
            </w:r>
            <w:r>
              <w:rPr>
                <w:b w:val="0"/>
                <w:i w:val="0"/>
              </w:rPr>
              <w:t xml:space="preserve">  (ii) One Transformer encoder layer with d = 512? </w:t>
            </w:r>
            <w:r>
              <w:rPr>
                <w:b w:val="0"/>
                <w:i/>
              </w:rPr>
              <w:t>(MHA 4(512² + 512) = 1,050,624; FFN 8·512² + 5·512 = 2,099,712; 2 LN = 2,048 → 3,152,384.)</w:t>
            </w:r>
          </w:p>
        </w:tc>
      </w:tr>
    </w:tbl>
    <w:p>
      <w:pPr>
        <w:spacing w:after="0"/>
      </w:pPr>
    </w:p>
    <w:p>
      <w:pPr>
        <w:pStyle w:val="Heading1"/>
        <w:pageBreakBefore/>
      </w:pPr>
      <w:r>
        <w:t>Class Test 1 (Group A) — 16 Feb 2026</w:t>
      </w:r>
    </w:p>
    <w:p>
      <w:r>
        <w:rPr>
          <w:b w:val="0"/>
          <w:i/>
          <w:color w:val="555555"/>
          <w:sz w:val="19"/>
        </w:rPr>
        <w:t>Full marks 20</w:t>
      </w: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1 (Group A), Q1 — Cost-sensitive linear classifier (loss matrix)   [5]</w:t>
            </w:r>
          </w:p>
          <w:p>
            <w:pPr>
              <w:spacing w:after="40"/>
            </w:pPr>
            <w:r>
              <w:rPr>
                <w:b w:val="0"/>
                <w:i w:val="0"/>
                <w:color w:val="FFFFFF"/>
              </w:rPr>
              <w:t>8 points (from the plot): class −1: (2,4), (6,1), (8,3); class +1: (2,2), (5,6), (5,3), (8,2), (9,5).</w:t>
            </w:r>
          </w:p>
          <w:p>
            <w:pPr>
              <w:spacing w:after="40"/>
            </w:pPr>
            <w:r>
              <w:rPr>
                <w:b w:val="0"/>
                <w:i w:val="0"/>
                <w:color w:val="FFFFFF"/>
              </w:rPr>
              <w:t>Loss matrix: true +1 predicted −1 costs 1; true −1 predicted +1 costs 2; correct = 0. Find y = sign(aX1 + b) with a ∈ {1, −1}, b real, minimising the total loss. (The classifier is a line parallel to the X2-axis.) [5]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Only X1 matters: the rule is "X1 &gt; t → +1" (a = 1, b = −t) or "X1 &lt; t → +1" (a = −1, b = t). Only thresholds </w:t>
            </w:r>
            <w:r>
              <w:rPr>
                <w:b/>
                <w:i w:val="0"/>
              </w:rPr>
              <w:t>between</w:t>
            </w:r>
            <w:r>
              <w:rPr>
                <w:b w:val="0"/>
                <w:i w:val="0"/>
              </w:rPr>
              <w:t xml:space="preserve"> distinct X1 values matter: X1 values are 2, 5, 6, 8, 9. Try every gap for both directions, count mistakes and weight them: </w:t>
            </w:r>
            <w:r>
              <w:rPr>
                <w:b/>
                <w:i w:val="0"/>
              </w:rPr>
              <w:t>FP (a −1 predicted +1) costs 2</w:t>
            </w:r>
            <w:r>
              <w:rPr>
                <w:b w:val="0"/>
                <w:i w:val="0"/>
              </w:rPr>
              <w:t>, FN costs 1.</w:t>
            </w:r>
          </w:p>
          <w:p>
            <w:pPr>
              <w:spacing w:after="40"/>
            </w:pPr>
            <w:r>
              <w:rPr>
                <w:b w:val="0"/>
                <w:i w:val="0"/>
              </w:rPr>
              <w:t>List the X1 values with labels: X1=2: {−1, +1}; X1=5: {+1, +1}; X1=6: {−1}; X1=8: {−1, +1}; X1=9: {+1}.</w:t>
            </w:r>
          </w:p>
        </w:tc>
      </w:tr>
    </w:tbl>
    <w:p>
      <w:pPr>
        <w:spacing w:after="0"/>
      </w:pPr>
    </w:p>
    <w:p>
      <w:r>
        <w:rPr>
          <w:b/>
          <w:i w:val="0"/>
          <w:color w:val="1F3864"/>
        </w:rPr>
        <w:t>Solution — step by step</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color="auto" w:fill="1F3864"/>
            <w:tcMar>
              <w:top w:w="70" w:type="dxa"/>
              <w:bottom w:w="70" w:type="dxa"/>
              <w:left w:w="140" w:type="dxa"/>
              <w:right w:w="110" w:type="dxa"/>
            </w:tcMar>
          </w:tcPr>
          <w:p>
            <w:pPr>
              <w:jc w:val="center"/>
            </w:pPr>
            <w:r>
              <w:rPr>
                <w:b/>
                <w:i w:val="0"/>
                <w:color w:val="FFFFFF"/>
                <w:sz w:val="19"/>
              </w:rPr>
              <w:t>Rule</w:t>
            </w:r>
          </w:p>
        </w:tc>
        <w:tc>
          <w:tcPr>
            <w:tcW w:type="dxa" w:w="4535"/>
            <w:shd w:val="clear" w:color="auto" w:fill="1F3864"/>
            <w:tcMar>
              <w:top w:w="70" w:type="dxa"/>
              <w:bottom w:w="70" w:type="dxa"/>
              <w:left w:w="140" w:type="dxa"/>
              <w:right w:w="110" w:type="dxa"/>
            </w:tcMar>
          </w:tcPr>
          <w:p>
            <w:pPr>
              <w:jc w:val="center"/>
            </w:pPr>
            <w:r>
              <w:rPr>
                <w:b/>
                <w:i w:val="0"/>
                <w:color w:val="FFFFFF"/>
                <w:sz w:val="19"/>
              </w:rPr>
              <w:t>Misclassified</w:t>
            </w:r>
          </w:p>
        </w:tc>
        <w:tc>
          <w:tcPr>
            <w:tcW w:type="dxa" w:w="1701"/>
            <w:shd w:val="clear" w:color="auto" w:fill="1F3864"/>
            <w:tcMar>
              <w:top w:w="70" w:type="dxa"/>
              <w:bottom w:w="70" w:type="dxa"/>
              <w:left w:w="140" w:type="dxa"/>
              <w:right w:w="110" w:type="dxa"/>
            </w:tcMar>
          </w:tcPr>
          <w:p>
            <w:pPr>
              <w:jc w:val="center"/>
            </w:pPr>
            <w:r>
              <w:rPr>
                <w:b/>
                <w:i w:val="0"/>
                <w:color w:val="FFFFFF"/>
                <w:sz w:val="19"/>
              </w:rPr>
              <w:t>Cost</w:t>
            </w:r>
          </w:p>
        </w:tc>
      </w:tr>
      <w:tr>
        <w:tc>
          <w:tcPr>
            <w:tcW w:type="dxa" w:w="2381"/>
          </w:tcPr>
          <w:p>
            <w:pPr>
              <w:spacing w:after="0"/>
            </w:pPr>
            <w:r>
              <w:rPr>
                <w:b w:val="0"/>
                <w:i w:val="0"/>
                <w:sz w:val="19"/>
              </w:rPr>
              <w:t>a=+1, t&lt;2 (all +1)</w:t>
            </w:r>
          </w:p>
        </w:tc>
        <w:tc>
          <w:tcPr>
            <w:tcW w:type="dxa" w:w="4535"/>
          </w:tcPr>
          <w:p>
            <w:pPr>
              <w:spacing w:after="0"/>
            </w:pPr>
            <w:r>
              <w:rPr>
                <w:b w:val="0"/>
                <w:i w:val="0"/>
                <w:sz w:val="19"/>
              </w:rPr>
              <w:t>three −1 points (FP)</w:t>
            </w:r>
          </w:p>
        </w:tc>
        <w:tc>
          <w:tcPr>
            <w:tcW w:type="dxa" w:w="1701"/>
          </w:tcPr>
          <w:p>
            <w:pPr>
              <w:spacing w:after="0"/>
              <w:jc w:val="center"/>
            </w:pPr>
            <w:r>
              <w:rPr>
                <w:b w:val="0"/>
                <w:i w:val="0"/>
                <w:sz w:val="19"/>
              </w:rPr>
              <w:t>3 × 2 = 6</w:t>
            </w:r>
          </w:p>
        </w:tc>
      </w:tr>
      <w:tr>
        <w:tc>
          <w:tcPr>
            <w:tcW w:type="dxa" w:w="2381"/>
            <w:shd w:val="clear" w:color="auto" w:fill="F2F6FC"/>
            <w:tcMar>
              <w:top w:w="70" w:type="dxa"/>
              <w:bottom w:w="70" w:type="dxa"/>
              <w:left w:w="140" w:type="dxa"/>
              <w:right w:w="110" w:type="dxa"/>
            </w:tcMar>
          </w:tcPr>
          <w:p>
            <w:pPr>
              <w:spacing w:after="0"/>
              <w:jc w:val="center"/>
            </w:pPr>
            <w:r>
              <w:rPr>
                <w:b w:val="0"/>
                <w:i w:val="0"/>
                <w:sz w:val="19"/>
              </w:rPr>
              <w:t>a=+1, 2&lt;t&lt;5</w:t>
            </w:r>
          </w:p>
        </w:tc>
        <w:tc>
          <w:tcPr>
            <w:tcW w:type="dxa" w:w="4535"/>
            <w:shd w:val="clear" w:color="auto" w:fill="F2F6FC"/>
            <w:tcMar>
              <w:top w:w="70" w:type="dxa"/>
              <w:bottom w:w="70" w:type="dxa"/>
              <w:left w:w="140" w:type="dxa"/>
              <w:right w:w="110" w:type="dxa"/>
            </w:tcMar>
          </w:tcPr>
          <w:p>
            <w:pPr>
              <w:spacing w:after="0"/>
            </w:pPr>
            <w:r>
              <w:rPr>
                <w:b w:val="0"/>
                <w:i w:val="0"/>
                <w:sz w:val="19"/>
              </w:rPr>
              <w:t>(6,1),(8,3) FP; (2,2) FN</w:t>
            </w:r>
          </w:p>
        </w:tc>
        <w:tc>
          <w:tcPr>
            <w:tcW w:type="dxa" w:w="1701"/>
            <w:shd w:val="clear" w:color="auto" w:fill="F2F6FC"/>
            <w:tcMar>
              <w:top w:w="70" w:type="dxa"/>
              <w:bottom w:w="70" w:type="dxa"/>
              <w:left w:w="140" w:type="dxa"/>
              <w:right w:w="110" w:type="dxa"/>
            </w:tcMar>
          </w:tcPr>
          <w:p>
            <w:pPr>
              <w:spacing w:after="0"/>
              <w:jc w:val="center"/>
            </w:pPr>
            <w:r>
              <w:rPr>
                <w:b w:val="0"/>
                <w:i w:val="0"/>
                <w:sz w:val="19"/>
              </w:rPr>
              <w:t>2+2+1 = 5</w:t>
            </w:r>
          </w:p>
        </w:tc>
      </w:tr>
      <w:tr>
        <w:tc>
          <w:tcPr>
            <w:tcW w:type="dxa" w:w="2381"/>
          </w:tcPr>
          <w:p>
            <w:pPr>
              <w:spacing w:after="0"/>
              <w:jc w:val="center"/>
            </w:pPr>
            <w:r>
              <w:rPr>
                <w:b w:val="0"/>
                <w:i w:val="0"/>
                <w:sz w:val="19"/>
              </w:rPr>
              <w:t>a=+1, 5&lt;t&lt;6</w:t>
            </w:r>
          </w:p>
        </w:tc>
        <w:tc>
          <w:tcPr>
            <w:tcW w:type="dxa" w:w="4535"/>
          </w:tcPr>
          <w:p>
            <w:pPr>
              <w:spacing w:after="0"/>
            </w:pPr>
            <w:r>
              <w:rPr>
                <w:b w:val="0"/>
                <w:i w:val="0"/>
                <w:sz w:val="19"/>
              </w:rPr>
              <w:t>(6,1),(8,3) FP; (2,2),(5,6),(5,3) FN</w:t>
            </w:r>
          </w:p>
        </w:tc>
        <w:tc>
          <w:tcPr>
            <w:tcW w:type="dxa" w:w="1701"/>
          </w:tcPr>
          <w:p>
            <w:pPr>
              <w:spacing w:after="0"/>
              <w:jc w:val="center"/>
            </w:pPr>
            <w:r>
              <w:rPr>
                <w:b w:val="0"/>
                <w:i w:val="0"/>
                <w:sz w:val="19"/>
              </w:rPr>
              <w:t>4+3 = 7</w:t>
            </w:r>
          </w:p>
        </w:tc>
      </w:tr>
      <w:tr>
        <w:tc>
          <w:tcPr>
            <w:tcW w:type="dxa" w:w="2381"/>
            <w:shd w:val="clear" w:color="auto" w:fill="F2F6FC"/>
            <w:tcMar>
              <w:top w:w="70" w:type="dxa"/>
              <w:bottom w:w="70" w:type="dxa"/>
              <w:left w:w="140" w:type="dxa"/>
              <w:right w:w="110" w:type="dxa"/>
            </w:tcMar>
          </w:tcPr>
          <w:p>
            <w:pPr>
              <w:spacing w:after="0"/>
              <w:jc w:val="center"/>
            </w:pPr>
            <w:r>
              <w:rPr>
                <w:b w:val="0"/>
                <w:i w:val="0"/>
                <w:sz w:val="19"/>
              </w:rPr>
              <w:t>a=+1, 6&lt;t&lt;8</w:t>
            </w:r>
          </w:p>
        </w:tc>
        <w:tc>
          <w:tcPr>
            <w:tcW w:type="dxa" w:w="4535"/>
            <w:shd w:val="clear" w:color="auto" w:fill="F2F6FC"/>
            <w:tcMar>
              <w:top w:w="70" w:type="dxa"/>
              <w:bottom w:w="70" w:type="dxa"/>
              <w:left w:w="140" w:type="dxa"/>
              <w:right w:w="110" w:type="dxa"/>
            </w:tcMar>
          </w:tcPr>
          <w:p>
            <w:pPr>
              <w:spacing w:after="0"/>
            </w:pPr>
            <w:r>
              <w:rPr>
                <w:b w:val="0"/>
                <w:i w:val="0"/>
                <w:sz w:val="19"/>
              </w:rPr>
              <w:t>(8,3) FP; (2,2),(5,6),(5,3) FN</w:t>
            </w:r>
          </w:p>
        </w:tc>
        <w:tc>
          <w:tcPr>
            <w:tcW w:type="dxa" w:w="1701"/>
            <w:shd w:val="clear" w:color="auto" w:fill="F2F6FC"/>
            <w:tcMar>
              <w:top w:w="70" w:type="dxa"/>
              <w:bottom w:w="70" w:type="dxa"/>
              <w:left w:w="140" w:type="dxa"/>
              <w:right w:w="110" w:type="dxa"/>
            </w:tcMar>
          </w:tcPr>
          <w:p>
            <w:pPr>
              <w:spacing w:after="0"/>
              <w:jc w:val="center"/>
            </w:pPr>
            <w:r>
              <w:rPr>
                <w:b w:val="0"/>
                <w:i w:val="0"/>
                <w:sz w:val="19"/>
              </w:rPr>
              <w:t>2+3 = 5</w:t>
            </w:r>
          </w:p>
        </w:tc>
      </w:tr>
      <w:tr>
        <w:tc>
          <w:tcPr>
            <w:tcW w:type="dxa" w:w="2381"/>
          </w:tcPr>
          <w:p>
            <w:pPr>
              <w:spacing w:after="0"/>
              <w:jc w:val="center"/>
            </w:pPr>
            <w:r>
              <w:rPr>
                <w:b w:val="0"/>
                <w:i w:val="0"/>
                <w:sz w:val="19"/>
              </w:rPr>
              <w:t>a=+1, 8&lt;t&lt;9</w:t>
            </w:r>
          </w:p>
        </w:tc>
        <w:tc>
          <w:tcPr>
            <w:tcW w:type="dxa" w:w="4535"/>
          </w:tcPr>
          <w:p>
            <w:pPr>
              <w:spacing w:after="0"/>
            </w:pPr>
            <w:r>
              <w:rPr>
                <w:b w:val="0"/>
                <w:i w:val="0"/>
                <w:sz w:val="19"/>
              </w:rPr>
              <w:t>(2,2),(5,6),(5,3),(8,2) FN</w:t>
            </w:r>
          </w:p>
        </w:tc>
        <w:tc>
          <w:tcPr>
            <w:tcW w:type="dxa" w:w="1701"/>
          </w:tcPr>
          <w:p>
            <w:pPr>
              <w:spacing w:after="0"/>
              <w:jc w:val="center"/>
            </w:pPr>
            <w:r>
              <w:rPr>
                <w:b w:val="0"/>
                <w:i w:val="0"/>
                <w:sz w:val="19"/>
              </w:rPr>
              <w:t>4</w:t>
            </w:r>
          </w:p>
        </w:tc>
      </w:tr>
      <w:tr>
        <w:tc>
          <w:tcPr>
            <w:tcW w:type="dxa" w:w="2381"/>
            <w:shd w:val="clear" w:color="auto" w:fill="F2F6FC"/>
            <w:tcMar>
              <w:top w:w="70" w:type="dxa"/>
              <w:bottom w:w="70" w:type="dxa"/>
              <w:left w:w="140" w:type="dxa"/>
              <w:right w:w="110" w:type="dxa"/>
            </w:tcMar>
          </w:tcPr>
          <w:p>
            <w:pPr>
              <w:spacing w:after="0"/>
              <w:jc w:val="center"/>
            </w:pPr>
            <w:r>
              <w:rPr>
                <w:b w:val="0"/>
                <w:i w:val="0"/>
                <w:sz w:val="19"/>
              </w:rPr>
              <w:t>all −1 (t&gt;9)</w:t>
            </w:r>
          </w:p>
        </w:tc>
        <w:tc>
          <w:tcPr>
            <w:tcW w:type="dxa" w:w="4535"/>
            <w:shd w:val="clear" w:color="auto" w:fill="F2F6FC"/>
            <w:tcMar>
              <w:top w:w="70" w:type="dxa"/>
              <w:bottom w:w="70" w:type="dxa"/>
              <w:left w:w="140" w:type="dxa"/>
              <w:right w:w="110" w:type="dxa"/>
            </w:tcMar>
          </w:tcPr>
          <w:p>
            <w:pPr>
              <w:spacing w:after="0"/>
            </w:pPr>
            <w:r>
              <w:rPr>
                <w:b w:val="0"/>
                <w:i w:val="0"/>
                <w:sz w:val="19"/>
              </w:rPr>
              <w:t>five +1 points (FN)</w:t>
            </w:r>
          </w:p>
        </w:tc>
        <w:tc>
          <w:tcPr>
            <w:tcW w:type="dxa" w:w="1701"/>
            <w:shd w:val="clear" w:color="auto" w:fill="F2F6FC"/>
            <w:tcMar>
              <w:top w:w="70" w:type="dxa"/>
              <w:bottom w:w="70" w:type="dxa"/>
              <w:left w:w="140" w:type="dxa"/>
              <w:right w:w="110" w:type="dxa"/>
            </w:tcMar>
          </w:tcPr>
          <w:p>
            <w:pPr>
              <w:spacing w:after="0"/>
              <w:jc w:val="center"/>
            </w:pPr>
            <w:r>
              <w:rPr>
                <w:b w:val="0"/>
                <w:i w:val="0"/>
                <w:sz w:val="19"/>
              </w:rPr>
              <w:t>5</w:t>
            </w:r>
          </w:p>
        </w:tc>
      </w:tr>
      <w:tr>
        <w:tc>
          <w:tcPr>
            <w:tcW w:type="dxa" w:w="2381"/>
          </w:tcPr>
          <w:p>
            <w:pPr>
              <w:spacing w:after="0"/>
              <w:jc w:val="center"/>
            </w:pPr>
            <w:r>
              <w:rPr>
                <w:b w:val="0"/>
                <w:i w:val="0"/>
                <w:sz w:val="19"/>
              </w:rPr>
              <w:t>a=−1, 2&lt;t&lt;5</w:t>
            </w:r>
          </w:p>
        </w:tc>
        <w:tc>
          <w:tcPr>
            <w:tcW w:type="dxa" w:w="4535"/>
          </w:tcPr>
          <w:p>
            <w:pPr>
              <w:spacing w:after="0"/>
            </w:pPr>
            <w:r>
              <w:rPr>
                <w:b w:val="0"/>
                <w:i w:val="0"/>
                <w:sz w:val="19"/>
              </w:rPr>
              <w:t>(2,4) FP; (5,6),(5,3),(8,2),(9,5) FN</w:t>
            </w:r>
          </w:p>
        </w:tc>
        <w:tc>
          <w:tcPr>
            <w:tcW w:type="dxa" w:w="1701"/>
          </w:tcPr>
          <w:p>
            <w:pPr>
              <w:spacing w:after="0"/>
              <w:jc w:val="center"/>
            </w:pPr>
            <w:r>
              <w:rPr>
                <w:b w:val="0"/>
                <w:i w:val="0"/>
                <w:sz w:val="19"/>
              </w:rPr>
              <w:t>2+4 = 6</w:t>
            </w:r>
          </w:p>
        </w:tc>
      </w:tr>
      <w:tr>
        <w:tc>
          <w:tcPr>
            <w:tcW w:type="dxa" w:w="2381"/>
            <w:shd w:val="clear" w:color="auto" w:fill="F2F6FC"/>
            <w:tcMar>
              <w:top w:w="70" w:type="dxa"/>
              <w:bottom w:w="70" w:type="dxa"/>
              <w:left w:w="140" w:type="dxa"/>
              <w:right w:w="110" w:type="dxa"/>
            </w:tcMar>
          </w:tcPr>
          <w:p>
            <w:pPr>
              <w:spacing w:after="0"/>
              <w:jc w:val="center"/>
            </w:pPr>
            <w:r>
              <w:rPr>
                <w:b w:val="0"/>
                <w:i w:val="0"/>
                <w:sz w:val="19"/>
              </w:rPr>
              <w:t>a=−1, 5&lt;t&lt;6</w:t>
            </w:r>
          </w:p>
        </w:tc>
        <w:tc>
          <w:tcPr>
            <w:tcW w:type="dxa" w:w="4535"/>
            <w:shd w:val="clear" w:color="auto" w:fill="F2F6FC"/>
            <w:tcMar>
              <w:top w:w="70" w:type="dxa"/>
              <w:bottom w:w="70" w:type="dxa"/>
              <w:left w:w="140" w:type="dxa"/>
              <w:right w:w="110" w:type="dxa"/>
            </w:tcMar>
          </w:tcPr>
          <w:p>
            <w:pPr>
              <w:spacing w:after="0"/>
            </w:pPr>
            <w:r>
              <w:rPr>
                <w:b w:val="0"/>
                <w:i w:val="0"/>
                <w:sz w:val="19"/>
              </w:rPr>
              <w:t>(2,4) FP; (8,2),(9,5) FN</w:t>
            </w:r>
          </w:p>
        </w:tc>
        <w:tc>
          <w:tcPr>
            <w:tcW w:type="dxa" w:w="1701"/>
            <w:shd w:val="clear" w:color="auto" w:fill="F2F6FC"/>
            <w:tcMar>
              <w:top w:w="70" w:type="dxa"/>
              <w:bottom w:w="70" w:type="dxa"/>
              <w:left w:w="140" w:type="dxa"/>
              <w:right w:w="110" w:type="dxa"/>
            </w:tcMar>
          </w:tcPr>
          <w:p>
            <w:pPr>
              <w:spacing w:after="0"/>
              <w:jc w:val="center"/>
            </w:pPr>
            <w:r>
              <w:rPr>
                <w:b w:val="0"/>
                <w:i w:val="0"/>
                <w:sz w:val="19"/>
              </w:rPr>
              <w:t xml:space="preserve">2+2 = </w:t>
            </w:r>
            <w:r>
              <w:rPr>
                <w:b/>
                <w:i w:val="0"/>
                <w:sz w:val="19"/>
              </w:rPr>
              <w:t>4</w:t>
            </w:r>
          </w:p>
        </w:tc>
      </w:tr>
      <w:tr>
        <w:tc>
          <w:tcPr>
            <w:tcW w:type="dxa" w:w="2381"/>
          </w:tcPr>
          <w:p>
            <w:pPr>
              <w:spacing w:after="0"/>
              <w:jc w:val="center"/>
            </w:pPr>
            <w:r>
              <w:rPr>
                <w:b w:val="0"/>
                <w:i w:val="0"/>
                <w:sz w:val="19"/>
              </w:rPr>
              <w:t>a=−1, 6&lt;t&lt;8</w:t>
            </w:r>
          </w:p>
        </w:tc>
        <w:tc>
          <w:tcPr>
            <w:tcW w:type="dxa" w:w="4535"/>
          </w:tcPr>
          <w:p>
            <w:pPr>
              <w:spacing w:after="0"/>
            </w:pPr>
            <w:r>
              <w:rPr>
                <w:b w:val="0"/>
                <w:i w:val="0"/>
                <w:sz w:val="19"/>
              </w:rPr>
              <w:t>(2,4),(6,1) FP; (8,2),(9,5) FN</w:t>
            </w:r>
          </w:p>
        </w:tc>
        <w:tc>
          <w:tcPr>
            <w:tcW w:type="dxa" w:w="1701"/>
          </w:tcPr>
          <w:p>
            <w:pPr>
              <w:spacing w:after="0"/>
              <w:jc w:val="center"/>
            </w:pPr>
            <w:r>
              <w:rPr>
                <w:b w:val="0"/>
                <w:i w:val="0"/>
                <w:sz w:val="19"/>
              </w:rPr>
              <w:t>4+2 = 6</w:t>
            </w:r>
          </w:p>
        </w:tc>
      </w:tr>
      <w:tr>
        <w:tc>
          <w:tcPr>
            <w:tcW w:type="dxa" w:w="2381"/>
            <w:shd w:val="clear" w:color="auto" w:fill="F2F6FC"/>
            <w:tcMar>
              <w:top w:w="70" w:type="dxa"/>
              <w:bottom w:w="70" w:type="dxa"/>
              <w:left w:w="140" w:type="dxa"/>
              <w:right w:w="110" w:type="dxa"/>
            </w:tcMar>
          </w:tcPr>
          <w:p>
            <w:pPr>
              <w:spacing w:after="0"/>
              <w:jc w:val="center"/>
            </w:pPr>
            <w:r>
              <w:rPr>
                <w:b w:val="0"/>
                <w:i w:val="0"/>
                <w:sz w:val="19"/>
              </w:rPr>
              <w:t>a=−1, 8&lt;t&lt;9</w:t>
            </w:r>
          </w:p>
        </w:tc>
        <w:tc>
          <w:tcPr>
            <w:tcW w:type="dxa" w:w="4535"/>
            <w:shd w:val="clear" w:color="auto" w:fill="F2F6FC"/>
            <w:tcMar>
              <w:top w:w="70" w:type="dxa"/>
              <w:bottom w:w="70" w:type="dxa"/>
              <w:left w:w="140" w:type="dxa"/>
              <w:right w:w="110" w:type="dxa"/>
            </w:tcMar>
          </w:tcPr>
          <w:p>
            <w:pPr>
              <w:spacing w:after="0"/>
            </w:pPr>
            <w:r>
              <w:rPr>
                <w:b w:val="0"/>
                <w:i w:val="0"/>
                <w:sz w:val="19"/>
              </w:rPr>
              <w:t>(2,4),(6,1),(8,3) FP; (9,5) FN</w:t>
            </w:r>
          </w:p>
        </w:tc>
        <w:tc>
          <w:tcPr>
            <w:tcW w:type="dxa" w:w="1701"/>
            <w:shd w:val="clear" w:color="auto" w:fill="F2F6FC"/>
            <w:tcMar>
              <w:top w:w="70" w:type="dxa"/>
              <w:bottom w:w="70" w:type="dxa"/>
              <w:left w:w="140" w:type="dxa"/>
              <w:right w:w="110" w:type="dxa"/>
            </w:tcMar>
          </w:tcPr>
          <w:p>
            <w:pPr>
              <w:spacing w:after="0"/>
              <w:jc w:val="center"/>
            </w:pPr>
            <w:r>
              <w:rPr>
                <w:b w:val="0"/>
                <w:i w:val="0"/>
                <w:sz w:val="19"/>
              </w:rPr>
              <w:t>6+1 = 7</w:t>
            </w:r>
          </w:p>
        </w:tc>
      </w:tr>
    </w:tbl>
    <w:p>
      <w:pPr>
        <w:spacing w:after="0"/>
      </w:pPr>
    </w:p>
    <w:p>
      <w:r>
        <w:rPr>
          <w:b w:val="0"/>
          <w:i w:val="0"/>
        </w:rPr>
        <w:t>Minimum cost = 4, achieved by two rules. Tie-break by the number of mistakes: a = −1, t ∈ (5, 6) makes 3 mistakes; a = +1, t ∈ (8, 9) makes 4.</w:t>
      </w:r>
    </w:p>
    <w:p>
      <w:pPr>
        <w:keepNext/>
        <w:spacing w:after="0"/>
        <w:jc w:val="center"/>
      </w:pPr>
      <w:r>
        <w:drawing>
          <wp:inline xmlns:a="http://schemas.openxmlformats.org/drawingml/2006/main" xmlns:pic="http://schemas.openxmlformats.org/drawingml/2006/picture">
            <wp:extent cx="3240000" cy="2445577"/>
            <wp:docPr id="11" name="Picture 11"/>
            <wp:cNvGraphicFramePr>
              <a:graphicFrameLocks noChangeAspect="1"/>
            </wp:cNvGraphicFramePr>
            <a:graphic>
              <a:graphicData uri="http://schemas.openxmlformats.org/drawingml/2006/picture">
                <pic:pic>
                  <pic:nvPicPr>
                    <pic:cNvPr id="0" name="cost_ct1a.png"/>
                    <pic:cNvPicPr/>
                  </pic:nvPicPr>
                  <pic:blipFill>
                    <a:blip r:embed="rId20"/>
                    <a:stretch>
                      <a:fillRect/>
                    </a:stretch>
                  </pic:blipFill>
                  <pic:spPr>
                    <a:xfrm>
                      <a:off x="0" y="0"/>
                      <a:ext cx="3240000" cy="2445577"/>
                    </a:xfrm>
                    <a:prstGeom prst="rect"/>
                  </pic:spPr>
                </pic:pic>
              </a:graphicData>
            </a:graphic>
          </wp:inline>
        </w:drawing>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Best: </w:t>
            </w:r>
            <w:r>
              <w:rPr>
                <w:b/>
                <w:i w:val="0"/>
              </w:rPr>
              <w:t>y = sign(−X1 + 5.5)</w:t>
            </w:r>
            <w:r>
              <w:rPr>
                <w:b w:val="0"/>
                <w:i w:val="0"/>
              </w:rPr>
              <w:t xml:space="preserve"> (a = −1, b = 5.5; any b in (5, 6) works) with total loss </w:t>
            </w:r>
            <w:r>
              <w:rPr>
                <w:b/>
                <w:i w:val="0"/>
              </w:rPr>
              <w:t>4</w:t>
            </w:r>
            <w:r>
              <w:rPr>
                <w:b w:val="0"/>
                <w:i w:val="0"/>
              </w:rPr>
              <w:t xml:space="preserve"> (misclassifies (2,4), (8,2), (9,5)). Equally cheap alternative: y = sign(X1 − 8.5) (loss 4, but 4 mistakes).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Points exactly on the line: choose b strictly between two X1 values so no point sits on the boundary.</w:t>
            </w:r>
          </w:p>
          <w:p>
            <w:pPr>
              <w:pStyle w:val="ListBullet"/>
              <w:spacing w:after="40"/>
            </w:pPr>
            <w:r>
              <w:rPr>
                <w:b w:val="0"/>
                <w:i w:val="0"/>
              </w:rPr>
              <w:t>Read the loss matrix direction carefully: rows = TRUE, columns = PREDICTED. Swapping costs changes the answer.</w:t>
            </w:r>
          </w:p>
          <w:p>
            <w:pPr>
              <w:pStyle w:val="ListBullet"/>
              <w:spacing w:after="40"/>
            </w:pPr>
            <w:r>
              <w:rPr>
                <w:b w:val="0"/>
                <w:i w:val="0"/>
              </w:rPr>
              <w:t>With equal costs (0-1 loss) the best would be 3 errors, a tie between a=−1, t∈(5,6) and a=+1, t∈(2,5) — the loss matrix exists to show how costs shift the decision.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Make FP cost 5: then "all −1" (cost 5) competes, and a=+1, 8&lt;t&lt;9 (cost 4, no FP) becomes the unique best.</w:t>
            </w:r>
          </w:p>
          <w:p>
            <w:pPr>
              <w:pStyle w:val="ListBullet"/>
              <w:spacing w:after="40"/>
            </w:pPr>
            <w:r>
              <w:rPr>
                <w:b w:val="0"/>
                <w:i w:val="0"/>
              </w:rPr>
              <w:t>Allow any line (not only vertical) → use perceptron/SVM thinking.</w:t>
            </w:r>
          </w:p>
          <w:p>
            <w:pPr>
              <w:pStyle w:val="ListBullet"/>
              <w:spacing w:after="40"/>
            </w:pPr>
            <w:r>
              <w:rPr>
                <w:b w:val="0"/>
                <w:i w:val="0"/>
              </w:rPr>
              <w:t>Ask for the expected loss per point (4/8 = 0.5).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Same points, but loss matrix: FN costs 3, FP costs 1. Find the best vertical classifier. </w:t>
            </w:r>
            <w:r>
              <w:rPr>
                <w:b w:val="0"/>
                <w:i/>
              </w:rPr>
              <w:t>(Try all thresholds; FNs are now expensive, so predicting +1 more often wins: e.g., a=+1, t&lt;2 costs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1 (Group A), Q2   [5]</w:t>
            </w:r>
          </w:p>
          <w:p>
            <w:pPr>
              <w:spacing w:after="40"/>
            </w:pPr>
            <w:r>
              <w:rPr>
                <w:b w:val="0"/>
                <w:i w:val="0"/>
                <w:color w:val="FFFFFF"/>
              </w:rPr>
              <w:t>Training set: (x₁=1, y₁=−7), (x₂=2, y₂=−9), (x₃=6, y₃=3). Fit a linear regression model by minimising squared error and predict for test point x₄ = 2. [5]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One feature → use the closed-form slope/intercept formulas (derived above). Compute means, then S_xy and S_xx.</w:t>
            </w:r>
          </w:p>
        </w:tc>
      </w:tr>
    </w:tbl>
    <w:p>
      <w:pPr>
        <w:spacing w:after="0"/>
      </w:pPr>
    </w:p>
    <w:p>
      <w:r>
        <w:rPr>
          <w:b/>
          <w:i w:val="0"/>
          <w:color w:val="1F3864"/>
        </w:rPr>
        <w:t>Solution — step by step</w:t>
      </w:r>
    </w:p>
    <w:p>
      <w:pPr>
        <w:spacing w:after="40"/>
        <w:jc w:val="center"/>
      </w:pPr>
      <w:r>
        <w:rPr>
          <w:rFonts w:ascii="Cambria Math" w:hAnsi="Cambria Math"/>
          <w:b w:val="0"/>
          <w:i w:val="0"/>
          <w:sz w:val="22"/>
        </w:rPr>
        <w:t>x̄ = (1+2+6)/3 = 3 ,    ȳ = (−7 − 9 + 3)/3 = −13/3 = −4.333</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val="clear" w:color="auto" w:fill="1F3864"/>
            <w:tcMar>
              <w:top w:w="70" w:type="dxa"/>
              <w:bottom w:w="70" w:type="dxa"/>
              <w:left w:w="140" w:type="dxa"/>
              <w:right w:w="110" w:type="dxa"/>
            </w:tcMar>
          </w:tcPr>
          <w:p>
            <w:pPr>
              <w:jc w:val="center"/>
            </w:pPr>
            <w:r>
              <w:rPr>
                <w:b/>
                <w:i w:val="0"/>
                <w:color w:val="FFFFFF"/>
                <w:sz w:val="19"/>
              </w:rPr>
              <w:t>i</w:t>
            </w:r>
          </w:p>
        </w:tc>
        <w:tc>
          <w:tcPr>
            <w:tcW w:type="dxa" w:w="1474"/>
            <w:shd w:val="clear" w:color="auto" w:fill="1F3864"/>
            <w:tcMar>
              <w:top w:w="70" w:type="dxa"/>
              <w:bottom w:w="70" w:type="dxa"/>
              <w:left w:w="140" w:type="dxa"/>
              <w:right w:w="110" w:type="dxa"/>
            </w:tcMar>
          </w:tcPr>
          <w:p>
            <w:pPr>
              <w:jc w:val="center"/>
            </w:pPr>
            <w:r>
              <w:rPr>
                <w:b/>
                <w:i w:val="0"/>
                <w:color w:val="FFFFFF"/>
                <w:sz w:val="19"/>
              </w:rPr>
              <w:t>xᵢ − x̄</w:t>
            </w:r>
          </w:p>
        </w:tc>
        <w:tc>
          <w:tcPr>
            <w:tcW w:type="dxa" w:w="1474"/>
            <w:shd w:val="clear" w:color="auto" w:fill="1F3864"/>
            <w:tcMar>
              <w:top w:w="70" w:type="dxa"/>
              <w:bottom w:w="70" w:type="dxa"/>
              <w:left w:w="140" w:type="dxa"/>
              <w:right w:w="110" w:type="dxa"/>
            </w:tcMar>
          </w:tcPr>
          <w:p>
            <w:pPr>
              <w:jc w:val="center"/>
            </w:pPr>
            <w:r>
              <w:rPr>
                <w:b/>
                <w:i w:val="0"/>
                <w:color w:val="FFFFFF"/>
                <w:sz w:val="19"/>
              </w:rPr>
              <w:t>yᵢ − ȳ</w:t>
            </w:r>
          </w:p>
        </w:tc>
        <w:tc>
          <w:tcPr>
            <w:tcW w:type="dxa" w:w="2381"/>
            <w:shd w:val="clear" w:color="auto" w:fill="1F3864"/>
            <w:tcMar>
              <w:top w:w="70" w:type="dxa"/>
              <w:bottom w:w="70" w:type="dxa"/>
              <w:left w:w="140" w:type="dxa"/>
              <w:right w:w="110" w:type="dxa"/>
            </w:tcMar>
          </w:tcPr>
          <w:p>
            <w:pPr>
              <w:jc w:val="center"/>
            </w:pPr>
            <w:r>
              <w:rPr>
                <w:b/>
                <w:i w:val="0"/>
                <w:color w:val="FFFFFF"/>
                <w:sz w:val="19"/>
              </w:rPr>
              <w:t>(xᵢ − x̄)(yᵢ − ȳ)</w:t>
            </w:r>
          </w:p>
        </w:tc>
        <w:tc>
          <w:tcPr>
            <w:tcW w:type="dxa" w:w="1701"/>
            <w:shd w:val="clear" w:color="auto" w:fill="1F3864"/>
            <w:tcMar>
              <w:top w:w="70" w:type="dxa"/>
              <w:bottom w:w="70" w:type="dxa"/>
              <w:left w:w="140" w:type="dxa"/>
              <w:right w:w="110" w:type="dxa"/>
            </w:tcMar>
          </w:tcPr>
          <w:p>
            <w:pPr>
              <w:jc w:val="center"/>
            </w:pPr>
            <w:r>
              <w:rPr>
                <w:b/>
                <w:i w:val="0"/>
                <w:color w:val="FFFFFF"/>
                <w:sz w:val="19"/>
              </w:rPr>
              <w:t>(xᵢ − x̄)²</w:t>
            </w:r>
          </w:p>
        </w:tc>
      </w:tr>
      <w:tr>
        <w:tc>
          <w:tcPr>
            <w:tcW w:type="dxa" w:w="680"/>
          </w:tcPr>
          <w:p>
            <w:pPr>
              <w:spacing w:after="0"/>
              <w:jc w:val="center"/>
            </w:pPr>
            <w:r>
              <w:rPr>
                <w:b w:val="0"/>
                <w:i w:val="0"/>
                <w:sz w:val="19"/>
              </w:rPr>
              <w:t>1</w:t>
            </w:r>
          </w:p>
        </w:tc>
        <w:tc>
          <w:tcPr>
            <w:tcW w:type="dxa" w:w="1474"/>
          </w:tcPr>
          <w:p>
            <w:pPr>
              <w:spacing w:after="0"/>
              <w:jc w:val="center"/>
            </w:pPr>
            <w:r>
              <w:rPr>
                <w:b w:val="0"/>
                <w:i w:val="0"/>
                <w:sz w:val="19"/>
              </w:rPr>
              <w:t>−2</w:t>
            </w:r>
          </w:p>
        </w:tc>
        <w:tc>
          <w:tcPr>
            <w:tcW w:type="dxa" w:w="1474"/>
          </w:tcPr>
          <w:p>
            <w:pPr>
              <w:spacing w:after="0"/>
              <w:jc w:val="center"/>
            </w:pPr>
            <w:r>
              <w:rPr>
                <w:b w:val="0"/>
                <w:i w:val="0"/>
                <w:sz w:val="19"/>
              </w:rPr>
              <w:t>−2.667</w:t>
            </w:r>
          </w:p>
        </w:tc>
        <w:tc>
          <w:tcPr>
            <w:tcW w:type="dxa" w:w="2381"/>
          </w:tcPr>
          <w:p>
            <w:pPr>
              <w:spacing w:after="0"/>
              <w:jc w:val="center"/>
            </w:pPr>
            <w:r>
              <w:rPr>
                <w:b w:val="0"/>
                <w:i w:val="0"/>
                <w:sz w:val="19"/>
              </w:rPr>
              <w:t>5.333</w:t>
            </w:r>
          </w:p>
        </w:tc>
        <w:tc>
          <w:tcPr>
            <w:tcW w:type="dxa" w:w="1701"/>
          </w:tcPr>
          <w:p>
            <w:pPr>
              <w:spacing w:after="0"/>
              <w:jc w:val="center"/>
            </w:pPr>
            <w:r>
              <w:rPr>
                <w:b w:val="0"/>
                <w:i w:val="0"/>
                <w:sz w:val="19"/>
              </w:rPr>
              <w:t>4</w:t>
            </w:r>
          </w:p>
        </w:tc>
      </w:tr>
      <w:tr>
        <w:tc>
          <w:tcPr>
            <w:tcW w:type="dxa" w:w="680"/>
            <w:shd w:val="clear" w:color="auto" w:fill="F2F6FC"/>
            <w:tcMar>
              <w:top w:w="70" w:type="dxa"/>
              <w:bottom w:w="70" w:type="dxa"/>
              <w:left w:w="140" w:type="dxa"/>
              <w:right w:w="110" w:type="dxa"/>
            </w:tcMar>
          </w:tcPr>
          <w:p>
            <w:pPr>
              <w:spacing w:after="0"/>
              <w:jc w:val="center"/>
            </w:pPr>
            <w:r>
              <w:rPr>
                <w:b w:val="0"/>
                <w:i w:val="0"/>
                <w:sz w:val="19"/>
              </w:rPr>
              <w:t>2</w:t>
            </w:r>
          </w:p>
        </w:tc>
        <w:tc>
          <w:tcPr>
            <w:tcW w:type="dxa" w:w="1474"/>
            <w:shd w:val="clear" w:color="auto" w:fill="F2F6FC"/>
            <w:tcMar>
              <w:top w:w="70" w:type="dxa"/>
              <w:bottom w:w="70" w:type="dxa"/>
              <w:left w:w="140" w:type="dxa"/>
              <w:right w:w="110" w:type="dxa"/>
            </w:tcMar>
          </w:tcPr>
          <w:p>
            <w:pPr>
              <w:spacing w:after="0"/>
              <w:jc w:val="center"/>
            </w:pPr>
            <w:r>
              <w:rPr>
                <w:b w:val="0"/>
                <w:i w:val="0"/>
                <w:sz w:val="19"/>
              </w:rPr>
              <w:t>−1</w:t>
            </w:r>
          </w:p>
        </w:tc>
        <w:tc>
          <w:tcPr>
            <w:tcW w:type="dxa" w:w="1474"/>
            <w:shd w:val="clear" w:color="auto" w:fill="F2F6FC"/>
            <w:tcMar>
              <w:top w:w="70" w:type="dxa"/>
              <w:bottom w:w="70" w:type="dxa"/>
              <w:left w:w="140" w:type="dxa"/>
              <w:right w:w="110" w:type="dxa"/>
            </w:tcMar>
          </w:tcPr>
          <w:p>
            <w:pPr>
              <w:spacing w:after="0"/>
              <w:jc w:val="center"/>
            </w:pPr>
            <w:r>
              <w:rPr>
                <w:b w:val="0"/>
                <w:i w:val="0"/>
                <w:sz w:val="19"/>
              </w:rPr>
              <w:t>−4.667</w:t>
            </w:r>
          </w:p>
        </w:tc>
        <w:tc>
          <w:tcPr>
            <w:tcW w:type="dxa" w:w="2381"/>
            <w:shd w:val="clear" w:color="auto" w:fill="F2F6FC"/>
            <w:tcMar>
              <w:top w:w="70" w:type="dxa"/>
              <w:bottom w:w="70" w:type="dxa"/>
              <w:left w:w="140" w:type="dxa"/>
              <w:right w:w="110" w:type="dxa"/>
            </w:tcMar>
          </w:tcPr>
          <w:p>
            <w:pPr>
              <w:spacing w:after="0"/>
              <w:jc w:val="center"/>
            </w:pPr>
            <w:r>
              <w:rPr>
                <w:b w:val="0"/>
                <w:i w:val="0"/>
                <w:sz w:val="19"/>
              </w:rPr>
              <w:t>4.667</w:t>
            </w:r>
          </w:p>
        </w:tc>
        <w:tc>
          <w:tcPr>
            <w:tcW w:type="dxa" w:w="1701"/>
            <w:shd w:val="clear" w:color="auto" w:fill="F2F6FC"/>
            <w:tcMar>
              <w:top w:w="70" w:type="dxa"/>
              <w:bottom w:w="70" w:type="dxa"/>
              <w:left w:w="140" w:type="dxa"/>
              <w:right w:w="110" w:type="dxa"/>
            </w:tcMar>
          </w:tcPr>
          <w:p>
            <w:pPr>
              <w:spacing w:after="0"/>
              <w:jc w:val="center"/>
            </w:pPr>
            <w:r>
              <w:rPr>
                <w:b w:val="0"/>
                <w:i w:val="0"/>
                <w:sz w:val="19"/>
              </w:rPr>
              <w:t>1</w:t>
            </w:r>
          </w:p>
        </w:tc>
      </w:tr>
      <w:tr>
        <w:tc>
          <w:tcPr>
            <w:tcW w:type="dxa" w:w="680"/>
          </w:tcPr>
          <w:p>
            <w:pPr>
              <w:spacing w:after="0"/>
              <w:jc w:val="center"/>
            </w:pPr>
            <w:r>
              <w:rPr>
                <w:b w:val="0"/>
                <w:i w:val="0"/>
                <w:sz w:val="19"/>
              </w:rPr>
              <w:t>3</w:t>
            </w:r>
          </w:p>
        </w:tc>
        <w:tc>
          <w:tcPr>
            <w:tcW w:type="dxa" w:w="1474"/>
          </w:tcPr>
          <w:p>
            <w:pPr>
              <w:spacing w:after="0"/>
              <w:jc w:val="center"/>
            </w:pPr>
            <w:r>
              <w:rPr>
                <w:b w:val="0"/>
                <w:i w:val="0"/>
                <w:sz w:val="19"/>
              </w:rPr>
              <w:t>3</w:t>
            </w:r>
          </w:p>
        </w:tc>
        <w:tc>
          <w:tcPr>
            <w:tcW w:type="dxa" w:w="1474"/>
          </w:tcPr>
          <w:p>
            <w:pPr>
              <w:spacing w:after="0"/>
              <w:jc w:val="center"/>
            </w:pPr>
            <w:r>
              <w:rPr>
                <w:b w:val="0"/>
                <w:i w:val="0"/>
                <w:sz w:val="19"/>
              </w:rPr>
              <w:t>7.333</w:t>
            </w:r>
          </w:p>
        </w:tc>
        <w:tc>
          <w:tcPr>
            <w:tcW w:type="dxa" w:w="2381"/>
          </w:tcPr>
          <w:p>
            <w:pPr>
              <w:spacing w:after="0"/>
              <w:jc w:val="center"/>
            </w:pPr>
            <w:r>
              <w:rPr>
                <w:b w:val="0"/>
                <w:i w:val="0"/>
                <w:sz w:val="19"/>
              </w:rPr>
              <w:t>22.000</w:t>
            </w:r>
          </w:p>
        </w:tc>
        <w:tc>
          <w:tcPr>
            <w:tcW w:type="dxa" w:w="1701"/>
          </w:tcPr>
          <w:p>
            <w:pPr>
              <w:spacing w:after="0"/>
              <w:jc w:val="center"/>
            </w:pPr>
            <w:r>
              <w:rPr>
                <w:b w:val="0"/>
                <w:i w:val="0"/>
                <w:sz w:val="19"/>
              </w:rPr>
              <w:t>9</w:t>
            </w:r>
          </w:p>
        </w:tc>
      </w:tr>
      <w:tr>
        <w:tc>
          <w:tcPr>
            <w:tcW w:type="dxa" w:w="680"/>
            <w:shd w:val="clear" w:color="auto" w:fill="F2F6FC"/>
            <w:tcMar>
              <w:top w:w="70" w:type="dxa"/>
              <w:bottom w:w="70" w:type="dxa"/>
              <w:left w:w="140" w:type="dxa"/>
              <w:right w:w="110" w:type="dxa"/>
            </w:tcMar>
          </w:tcPr>
          <w:p>
            <w:pPr>
              <w:spacing w:after="0"/>
              <w:jc w:val="center"/>
            </w:pPr>
            <w:r>
              <w:rPr>
                <w:b w:val="0"/>
                <w:i w:val="0"/>
                <w:sz w:val="19"/>
              </w:rPr>
              <w:t>Σ</w:t>
            </w:r>
          </w:p>
        </w:tc>
        <w:tc>
          <w:tcPr>
            <w:tcW w:type="dxa" w:w="1474"/>
            <w:shd w:val="clear" w:color="auto" w:fill="F2F6FC"/>
            <w:tcMar>
              <w:top w:w="70" w:type="dxa"/>
              <w:bottom w:w="70" w:type="dxa"/>
              <w:left w:w="140" w:type="dxa"/>
              <w:right w:w="110" w:type="dxa"/>
            </w:tcMar>
          </w:tcPr>
          <w:p>
            <w:pPr>
              <w:spacing w:after="0"/>
              <w:jc w:val="center"/>
            </w:pPr>
          </w:p>
        </w:tc>
        <w:tc>
          <w:tcPr>
            <w:tcW w:type="dxa" w:w="1474"/>
            <w:shd w:val="clear" w:color="auto" w:fill="F2F6FC"/>
            <w:tcMar>
              <w:top w:w="70" w:type="dxa"/>
              <w:bottom w:w="70" w:type="dxa"/>
              <w:left w:w="140" w:type="dxa"/>
              <w:right w:w="110" w:type="dxa"/>
            </w:tcMar>
          </w:tcPr>
          <w:p>
            <w:pPr>
              <w:spacing w:after="0"/>
              <w:jc w:val="center"/>
            </w:pPr>
          </w:p>
        </w:tc>
        <w:tc>
          <w:tcPr>
            <w:tcW w:type="dxa" w:w="2381"/>
            <w:shd w:val="clear" w:color="auto" w:fill="F2F6FC"/>
            <w:tcMar>
              <w:top w:w="70" w:type="dxa"/>
              <w:bottom w:w="70" w:type="dxa"/>
              <w:left w:w="140" w:type="dxa"/>
              <w:right w:w="110" w:type="dxa"/>
            </w:tcMar>
          </w:tcPr>
          <w:p>
            <w:pPr>
              <w:spacing w:after="0"/>
              <w:jc w:val="center"/>
            </w:pPr>
            <w:r>
              <w:rPr>
                <w:b w:val="0"/>
                <w:i w:val="0"/>
                <w:sz w:val="19"/>
              </w:rPr>
              <w:t>32.000</w:t>
            </w:r>
          </w:p>
        </w:tc>
        <w:tc>
          <w:tcPr>
            <w:tcW w:type="dxa" w:w="1701"/>
            <w:shd w:val="clear" w:color="auto" w:fill="F2F6FC"/>
            <w:tcMar>
              <w:top w:w="70" w:type="dxa"/>
              <w:bottom w:w="70" w:type="dxa"/>
              <w:left w:w="140" w:type="dxa"/>
              <w:right w:w="110" w:type="dxa"/>
            </w:tcMar>
          </w:tcPr>
          <w:p>
            <w:pPr>
              <w:spacing w:after="0"/>
              <w:jc w:val="center"/>
            </w:pPr>
            <w:r>
              <w:rPr>
                <w:b w:val="0"/>
                <w:i w:val="0"/>
                <w:sz w:val="19"/>
              </w:rPr>
              <w:t>14</w:t>
            </w:r>
          </w:p>
        </w:tc>
      </w:tr>
    </w:tbl>
    <w:p>
      <w:pPr>
        <w:spacing w:after="0"/>
      </w:pPr>
    </w:p>
    <w:p>
      <w:pPr>
        <w:spacing w:after="40"/>
        <w:jc w:val="center"/>
      </w:pPr>
      <w:r>
        <w:rPr>
          <w:rFonts w:ascii="Cambria Math" w:hAnsi="Cambria Math"/>
          <w:b w:val="0"/>
          <w:i w:val="0"/>
          <w:sz w:val="22"/>
        </w:rPr>
        <w:t>θ</w:t>
      </w:r>
      <w:r>
        <w:rPr>
          <w:rFonts w:ascii="Cambria Math" w:hAnsi="Cambria Math"/>
          <w:b w:val="0"/>
          <w:i w:val="0"/>
          <w:sz w:val="22"/>
          <w:vertAlign w:val="subscript"/>
        </w:rPr>
        <w:t>1</w:t>
      </w:r>
      <w:r>
        <w:rPr>
          <w:rFonts w:ascii="Cambria Math" w:hAnsi="Cambria Math"/>
          <w:b w:val="0"/>
          <w:i w:val="0"/>
          <w:sz w:val="22"/>
        </w:rPr>
        <w:t xml:space="preserve"> = S</w:t>
      </w:r>
      <w:r>
        <w:rPr>
          <w:rFonts w:ascii="Cambria Math" w:hAnsi="Cambria Math"/>
          <w:b w:val="0"/>
          <w:i w:val="0"/>
          <w:sz w:val="22"/>
          <w:vertAlign w:val="subscript"/>
        </w:rPr>
        <w:t>xy</w:t>
      </w:r>
      <w:r>
        <w:rPr>
          <w:rFonts w:ascii="Cambria Math" w:hAnsi="Cambria Math"/>
          <w:b w:val="0"/>
          <w:i w:val="0"/>
          <w:sz w:val="22"/>
        </w:rPr>
        <w:t>/S</w:t>
      </w:r>
      <w:r>
        <w:rPr>
          <w:rFonts w:ascii="Cambria Math" w:hAnsi="Cambria Math"/>
          <w:b w:val="0"/>
          <w:i w:val="0"/>
          <w:sz w:val="22"/>
          <w:vertAlign w:val="subscript"/>
        </w:rPr>
        <w:t>xx</w:t>
      </w:r>
      <w:r>
        <w:rPr>
          <w:rFonts w:ascii="Cambria Math" w:hAnsi="Cambria Math"/>
          <w:b w:val="0"/>
          <w:i w:val="0"/>
          <w:sz w:val="22"/>
        </w:rPr>
        <w:t xml:space="preserve"> = 32/14 = 2.2857 ,     θ</w:t>
      </w:r>
      <w:r>
        <w:rPr>
          <w:rFonts w:ascii="Cambria Math" w:hAnsi="Cambria Math"/>
          <w:b w:val="0"/>
          <w:i w:val="0"/>
          <w:sz w:val="22"/>
          <w:vertAlign w:val="subscript"/>
        </w:rPr>
        <w:t>0</w:t>
      </w:r>
      <w:r>
        <w:rPr>
          <w:rFonts w:ascii="Cambria Math" w:hAnsi="Cambria Math"/>
          <w:b w:val="0"/>
          <w:i w:val="0"/>
          <w:sz w:val="22"/>
        </w:rPr>
        <w:t xml:space="preserve"> = ȳ − θ</w:t>
      </w:r>
      <w:r>
        <w:rPr>
          <w:rFonts w:ascii="Cambria Math" w:hAnsi="Cambria Math"/>
          <w:b w:val="0"/>
          <w:i w:val="0"/>
          <w:sz w:val="22"/>
          <w:vertAlign w:val="subscript"/>
        </w:rPr>
        <w:t>1</w:t>
      </w:r>
      <w:r>
        <w:rPr>
          <w:rFonts w:ascii="Cambria Math" w:hAnsi="Cambria Math"/>
          <w:b w:val="0"/>
          <w:i w:val="0"/>
          <w:sz w:val="22"/>
        </w:rPr>
        <w:t>x̄ = −4.333 − 2.2857 × 3 = −11.190</w:t>
      </w:r>
    </w:p>
    <w:p>
      <w:pPr>
        <w:spacing w:after="40"/>
        <w:jc w:val="center"/>
      </w:pPr>
      <w:r>
        <w:rPr>
          <w:rFonts w:ascii="Cambria Math" w:hAnsi="Cambria Math"/>
          <w:b w:val="0"/>
          <w:i w:val="0"/>
          <w:sz w:val="22"/>
        </w:rPr>
        <w:t>ŷ(2) = −11.190 + 2.2857 × 2 = −6.619</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Model: ŷ = −11.19 + 2.286x. Prediction for x = 2: ŷ ≈ −6.62. (Self-check: residuals y − ŷ are +1.905 at x=1, −2.381 at x=2, +0.476 at x=6 → they sum to 0 ✔.)</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The test x=2 is also a training x, but the prediction is NOT y=−9: least squares fits the overall trend, not every point.</w:t>
            </w:r>
          </w:p>
          <w:p>
            <w:pPr>
              <w:pStyle w:val="ListBullet"/>
              <w:spacing w:after="40"/>
            </w:pPr>
            <w:r>
              <w:rPr>
                <w:b w:val="0"/>
                <w:i w:val="0"/>
              </w:rPr>
              <w:t>The sum of residuals is always 0 when an intercept is included — a quick self-check.</w:t>
            </w:r>
          </w:p>
          <w:p>
            <w:pPr>
              <w:pStyle w:val="ListBullet"/>
              <w:spacing w:after="40"/>
            </w:pPr>
            <w:r>
              <w:rPr>
                <w:b w:val="0"/>
                <w:i w:val="0"/>
              </w:rPr>
              <w:t>If asked "without intercept" (ŷ = θx): θ = Σxy/Σx² = (−7 − 18 + 18)/41 = −7/41 = −0.171.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the gradient-descent route: start θ₀ = θ₁ = 0, η = 0.05, do one step.</w:t>
            </w:r>
          </w:p>
          <w:p>
            <w:pPr>
              <w:pStyle w:val="ListBullet"/>
              <w:spacing w:after="40"/>
            </w:pPr>
            <w:r>
              <w:rPr>
                <w:b w:val="0"/>
                <w:i w:val="0"/>
              </w:rPr>
              <w:t>Ask for R²: SS_tot = Σ(y−ȳ)² = 7.11 + 21.78 + 53.78 = 82.67; SS_res = 1.90² + 2.38² + 0.48² = 9.52 → R² = 0.885.</w:t>
            </w:r>
          </w:p>
          <w:p>
            <w:pPr>
              <w:pStyle w:val="ListBullet"/>
              <w:spacing w:after="40"/>
            </w:pPr>
            <w:r>
              <w:rPr>
                <w:b w:val="0"/>
                <w:i w:val="0"/>
              </w:rPr>
              <w:t>Add an outlier and ask how the line changes (least squares is sensitive to outliers).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Fit ŷ = θ₀ + θ₁x to (0, 1), (1, 3), (2, 7), (3, 9) and predict x = 4. </w:t>
            </w:r>
            <w:r>
              <w:rPr>
                <w:b w:val="0"/>
                <w:i/>
              </w:rPr>
              <w:t>(x̄=1.5, ȳ=5, Sxy=14, Sxx=5 → θ₁=2.8, θ₀=0.8, ŷ(4)=12.0.)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1 (Group A), Q3 — Decision stump with a continuous feature   [10]</w:t>
            </w:r>
          </w:p>
          <w:p>
            <w:pPr>
              <w:spacing w:after="40"/>
            </w:pPr>
            <w:r>
              <w:rPr>
                <w:b w:val="0"/>
                <w:i w:val="0"/>
                <w:color w:val="FFFFFF"/>
              </w:rPr>
              <w:t>IDs 1–7: X1 = 1,1,1,1,2,2,2; X2 = 1.3, 0.4, 5.4, 3.7, 3.9, 1.8, 4.6; X3 = R,S,R,S,T,T,T; Y = A,A,B,B,A,A,B. Build a stump (one split) using the most discriminative feature by entropy; choose any suitable threshold for continuous features. Predict ID 8 (X1=2, X2=2, X3=S). [10]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A stump = tree of depth 1. Compare IG of X1 (binary), X3 (3 values) and the </w:t>
            </w:r>
            <w:r>
              <w:rPr>
                <w:b/>
                <w:i w:val="0"/>
              </w:rPr>
              <w:t>best threshold</w:t>
            </w:r>
            <w:r>
              <w:rPr>
                <w:b w:val="0"/>
                <w:i w:val="0"/>
              </w:rPr>
              <w:t xml:space="preserve"> of X2. For X2, sort the values and test midpoints.</w:t>
            </w:r>
          </w:p>
        </w:tc>
      </w:tr>
    </w:tbl>
    <w:p>
      <w:pPr>
        <w:spacing w:after="0"/>
      </w:pPr>
    </w:p>
    <w:p>
      <w:r>
        <w:rPr>
          <w:b/>
          <w:i w:val="0"/>
          <w:color w:val="1F3864"/>
        </w:rPr>
        <w:t>Solution — step by step</w:t>
      </w:r>
    </w:p>
    <w:p>
      <w:r>
        <w:rPr>
          <w:b w:val="0"/>
          <w:i w:val="0"/>
        </w:rPr>
        <w:t xml:space="preserve">Root: 4 A, 3 B → H = </w:t>
      </w:r>
      <w:r>
        <w:rPr>
          <w:b/>
          <w:i w:val="0"/>
        </w:rPr>
        <w:t>0.985</w:t>
      </w:r>
      <w:r>
        <w:rPr>
          <w:b w:val="0"/>
          <w:i w:val="0"/>
        </w:rPr>
        <w:t>.</w:t>
      </w:r>
    </w:p>
    <w:p>
      <w:r>
        <w:rPr>
          <w:b/>
          <w:i w:val="0"/>
        </w:rPr>
        <w:t>X1:</w:t>
      </w:r>
      <w:r>
        <w:rPr>
          <w:b w:val="0"/>
          <w:i w:val="0"/>
        </w:rPr>
        <w:t xml:space="preserve"> X1=1 → {A,A,B,B} H = 1; X1=2 → {A,A,B} H = 0.918 → H(Y|X1) = (4/7)(1) + (3/7)(0.918) = 0.965 → IG = </w:t>
      </w:r>
      <w:r>
        <w:rPr>
          <w:b/>
          <w:i w:val="0"/>
        </w:rPr>
        <w:t>0.020</w:t>
      </w:r>
      <w:r>
        <w:rPr>
          <w:b w:val="0"/>
          <w:i w:val="0"/>
        </w:rPr>
        <w:t>.</w:t>
      </w:r>
    </w:p>
    <w:p>
      <w:r>
        <w:rPr>
          <w:b/>
          <w:i w:val="0"/>
        </w:rPr>
        <w:t>X3:</w:t>
      </w:r>
      <w:r>
        <w:rPr>
          <w:b w:val="0"/>
          <w:i w:val="0"/>
        </w:rPr>
        <w:t xml:space="preserve"> R → {A,B} 1; S → {A,B} 1; T → {A,A,B} 0.918 → H = (2/7) + (2/7) + (3/7)(0.918) = 0.965 → IG = </w:t>
      </w:r>
      <w:r>
        <w:rPr>
          <w:b/>
          <w:i w:val="0"/>
        </w:rPr>
        <w:t>0.020</w:t>
      </w:r>
      <w:r>
        <w:rPr>
          <w:b w:val="0"/>
          <w:i w:val="0"/>
        </w:rPr>
        <w:t>.</w:t>
      </w:r>
    </w:p>
    <w:p>
      <w:r>
        <w:rPr>
          <w:b/>
          <w:i w:val="0"/>
        </w:rPr>
        <w:t>X2 (continuous):</w:t>
      </w:r>
      <w:r>
        <w:rPr>
          <w:b w:val="0"/>
          <w:i w:val="0"/>
        </w:rPr>
        <w:t xml:space="preserve"> sorted with labels: 0.4 A, 1.3 A, 1.8 A, 3.7 B, 3.9 A, 4.6 B, 5.4 B.</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84"/>
            <w:shd w:val="clear" w:color="auto" w:fill="1F3864"/>
            <w:tcMar>
              <w:top w:w="70" w:type="dxa"/>
              <w:bottom w:w="70" w:type="dxa"/>
              <w:left w:w="140" w:type="dxa"/>
              <w:right w:w="110" w:type="dxa"/>
            </w:tcMar>
          </w:tcPr>
          <w:p>
            <w:pPr>
              <w:jc w:val="center"/>
            </w:pPr>
            <w:r>
              <w:rPr>
                <w:b/>
                <w:i w:val="0"/>
                <w:color w:val="FFFFFF"/>
                <w:sz w:val="19"/>
              </w:rPr>
              <w:t>Threshold (midpoint)</w:t>
            </w:r>
          </w:p>
        </w:tc>
        <w:tc>
          <w:tcPr>
            <w:tcW w:type="dxa" w:w="1984"/>
            <w:shd w:val="clear" w:color="auto" w:fill="1F3864"/>
            <w:tcMar>
              <w:top w:w="70" w:type="dxa"/>
              <w:bottom w:w="70" w:type="dxa"/>
              <w:left w:w="140" w:type="dxa"/>
              <w:right w:w="110" w:type="dxa"/>
            </w:tcMar>
          </w:tcPr>
          <w:p>
            <w:pPr>
              <w:jc w:val="center"/>
            </w:pPr>
            <w:r>
              <w:rPr>
                <w:b/>
                <w:i w:val="0"/>
                <w:color w:val="FFFFFF"/>
                <w:sz w:val="19"/>
              </w:rPr>
              <w:t>Left (≤ t)</w:t>
            </w:r>
          </w:p>
        </w:tc>
        <w:tc>
          <w:tcPr>
            <w:tcW w:type="dxa" w:w="2551"/>
            <w:shd w:val="clear" w:color="auto" w:fill="1F3864"/>
            <w:tcMar>
              <w:top w:w="70" w:type="dxa"/>
              <w:bottom w:w="70" w:type="dxa"/>
              <w:left w:w="140" w:type="dxa"/>
              <w:right w:w="110" w:type="dxa"/>
            </w:tcMar>
          </w:tcPr>
          <w:p>
            <w:pPr>
              <w:jc w:val="center"/>
            </w:pPr>
            <w:r>
              <w:rPr>
                <w:b/>
                <w:i w:val="0"/>
                <w:color w:val="FFFFFF"/>
                <w:sz w:val="19"/>
              </w:rPr>
              <w:t>Right (&gt; t)</w:t>
            </w:r>
          </w:p>
        </w:tc>
        <w:tc>
          <w:tcPr>
            <w:tcW w:type="dxa" w:w="1134"/>
            <w:shd w:val="clear" w:color="auto" w:fill="1F3864"/>
            <w:tcMar>
              <w:top w:w="70" w:type="dxa"/>
              <w:bottom w:w="70" w:type="dxa"/>
              <w:left w:w="140" w:type="dxa"/>
              <w:right w:w="110" w:type="dxa"/>
            </w:tcMar>
          </w:tcPr>
          <w:p>
            <w:pPr>
              <w:jc w:val="center"/>
            </w:pPr>
            <w:r>
              <w:rPr>
                <w:b/>
                <w:i w:val="0"/>
                <w:color w:val="FFFFFF"/>
                <w:sz w:val="19"/>
              </w:rPr>
              <w:t>IG</w:t>
            </w:r>
          </w:p>
        </w:tc>
      </w:tr>
      <w:tr>
        <w:tc>
          <w:tcPr>
            <w:tcW w:type="dxa" w:w="1984"/>
          </w:tcPr>
          <w:p>
            <w:pPr>
              <w:spacing w:after="0"/>
              <w:jc w:val="center"/>
            </w:pPr>
            <w:r>
              <w:rPr>
                <w:b w:val="0"/>
                <w:i w:val="0"/>
                <w:sz w:val="19"/>
              </w:rPr>
              <w:t>0.85</w:t>
            </w:r>
          </w:p>
        </w:tc>
        <w:tc>
          <w:tcPr>
            <w:tcW w:type="dxa" w:w="1984"/>
          </w:tcPr>
          <w:p>
            <w:pPr>
              <w:spacing w:after="0"/>
              <w:jc w:val="center"/>
            </w:pPr>
            <w:r>
              <w:rPr>
                <w:b w:val="0"/>
                <w:i w:val="0"/>
                <w:sz w:val="19"/>
              </w:rPr>
              <w:t>A</w:t>
            </w:r>
          </w:p>
        </w:tc>
        <w:tc>
          <w:tcPr>
            <w:tcW w:type="dxa" w:w="2551"/>
          </w:tcPr>
          <w:p>
            <w:pPr>
              <w:spacing w:after="0"/>
              <w:jc w:val="center"/>
            </w:pPr>
            <w:r>
              <w:rPr>
                <w:b w:val="0"/>
                <w:i w:val="0"/>
                <w:sz w:val="19"/>
              </w:rPr>
              <w:t>A,A,B,A,B,B</w:t>
            </w:r>
          </w:p>
        </w:tc>
        <w:tc>
          <w:tcPr>
            <w:tcW w:type="dxa" w:w="1134"/>
          </w:tcPr>
          <w:p>
            <w:pPr>
              <w:spacing w:after="0"/>
              <w:jc w:val="center"/>
            </w:pPr>
            <w:r>
              <w:rPr>
                <w:b w:val="0"/>
                <w:i w:val="0"/>
                <w:sz w:val="19"/>
              </w:rPr>
              <w:t>0.128</w:t>
            </w:r>
          </w:p>
        </w:tc>
      </w:tr>
      <w:tr>
        <w:tc>
          <w:tcPr>
            <w:tcW w:type="dxa" w:w="1984"/>
            <w:shd w:val="clear" w:color="auto" w:fill="F2F6FC"/>
            <w:tcMar>
              <w:top w:w="70" w:type="dxa"/>
              <w:bottom w:w="70" w:type="dxa"/>
              <w:left w:w="140" w:type="dxa"/>
              <w:right w:w="110" w:type="dxa"/>
            </w:tcMar>
          </w:tcPr>
          <w:p>
            <w:pPr>
              <w:spacing w:after="0"/>
              <w:jc w:val="center"/>
            </w:pPr>
            <w:r>
              <w:rPr>
                <w:b w:val="0"/>
                <w:i w:val="0"/>
                <w:sz w:val="19"/>
              </w:rPr>
              <w:t>1.55</w:t>
            </w:r>
          </w:p>
        </w:tc>
        <w:tc>
          <w:tcPr>
            <w:tcW w:type="dxa" w:w="1984"/>
            <w:shd w:val="clear" w:color="auto" w:fill="F2F6FC"/>
            <w:tcMar>
              <w:top w:w="70" w:type="dxa"/>
              <w:bottom w:w="70" w:type="dxa"/>
              <w:left w:w="140" w:type="dxa"/>
              <w:right w:w="110" w:type="dxa"/>
            </w:tcMar>
          </w:tcPr>
          <w:p>
            <w:pPr>
              <w:spacing w:after="0"/>
              <w:jc w:val="center"/>
            </w:pPr>
            <w:r>
              <w:rPr>
                <w:b w:val="0"/>
                <w:i w:val="0"/>
                <w:sz w:val="19"/>
              </w:rPr>
              <w:t>A,A</w:t>
            </w:r>
          </w:p>
        </w:tc>
        <w:tc>
          <w:tcPr>
            <w:tcW w:type="dxa" w:w="2551"/>
            <w:shd w:val="clear" w:color="auto" w:fill="F2F6FC"/>
            <w:tcMar>
              <w:top w:w="70" w:type="dxa"/>
              <w:bottom w:w="70" w:type="dxa"/>
              <w:left w:w="140" w:type="dxa"/>
              <w:right w:w="110" w:type="dxa"/>
            </w:tcMar>
          </w:tcPr>
          <w:p>
            <w:pPr>
              <w:spacing w:after="0"/>
              <w:jc w:val="center"/>
            </w:pPr>
            <w:r>
              <w:rPr>
                <w:b w:val="0"/>
                <w:i w:val="0"/>
                <w:sz w:val="19"/>
              </w:rPr>
              <w:t>A,B,A,B,B</w:t>
            </w:r>
          </w:p>
        </w:tc>
        <w:tc>
          <w:tcPr>
            <w:tcW w:type="dxa" w:w="1134"/>
            <w:shd w:val="clear" w:color="auto" w:fill="F2F6FC"/>
            <w:tcMar>
              <w:top w:w="70" w:type="dxa"/>
              <w:bottom w:w="70" w:type="dxa"/>
              <w:left w:w="140" w:type="dxa"/>
              <w:right w:w="110" w:type="dxa"/>
            </w:tcMar>
          </w:tcPr>
          <w:p>
            <w:pPr>
              <w:spacing w:after="0"/>
              <w:jc w:val="center"/>
            </w:pPr>
            <w:r>
              <w:rPr>
                <w:b w:val="0"/>
                <w:i w:val="0"/>
                <w:sz w:val="19"/>
              </w:rPr>
              <w:t>0.292</w:t>
            </w:r>
          </w:p>
        </w:tc>
      </w:tr>
      <w:tr>
        <w:tc>
          <w:tcPr>
            <w:tcW w:type="dxa" w:w="1984"/>
          </w:tcPr>
          <w:p>
            <w:pPr>
              <w:spacing w:after="0"/>
              <w:jc w:val="center"/>
            </w:pPr>
            <w:r>
              <w:rPr>
                <w:b/>
                <w:i w:val="0"/>
                <w:sz w:val="19"/>
              </w:rPr>
              <w:t>2.75</w:t>
            </w:r>
          </w:p>
        </w:tc>
        <w:tc>
          <w:tcPr>
            <w:tcW w:type="dxa" w:w="1984"/>
          </w:tcPr>
          <w:p>
            <w:pPr>
              <w:spacing w:after="0"/>
              <w:jc w:val="center"/>
            </w:pPr>
            <w:r>
              <w:rPr>
                <w:b/>
                <w:i w:val="0"/>
                <w:sz w:val="19"/>
              </w:rPr>
              <w:t>A,A,A (H=0)</w:t>
            </w:r>
          </w:p>
        </w:tc>
        <w:tc>
          <w:tcPr>
            <w:tcW w:type="dxa" w:w="2551"/>
          </w:tcPr>
          <w:p>
            <w:pPr>
              <w:spacing w:after="0"/>
            </w:pPr>
            <w:r>
              <w:rPr>
                <w:b/>
                <w:i w:val="0"/>
                <w:sz w:val="19"/>
              </w:rPr>
              <w:t>B,A,B,B (H=0.811)</w:t>
            </w:r>
          </w:p>
        </w:tc>
        <w:tc>
          <w:tcPr>
            <w:tcW w:type="dxa" w:w="1134"/>
          </w:tcPr>
          <w:p>
            <w:pPr>
              <w:spacing w:after="0"/>
              <w:jc w:val="center"/>
            </w:pPr>
            <w:r>
              <w:rPr>
                <w:b/>
                <w:i w:val="0"/>
                <w:sz w:val="19"/>
              </w:rPr>
              <w:t>0.522</w:t>
            </w:r>
          </w:p>
        </w:tc>
      </w:tr>
      <w:tr>
        <w:tc>
          <w:tcPr>
            <w:tcW w:type="dxa" w:w="1984"/>
            <w:shd w:val="clear" w:color="auto" w:fill="F2F6FC"/>
            <w:tcMar>
              <w:top w:w="70" w:type="dxa"/>
              <w:bottom w:w="70" w:type="dxa"/>
              <w:left w:w="140" w:type="dxa"/>
              <w:right w:w="110" w:type="dxa"/>
            </w:tcMar>
          </w:tcPr>
          <w:p>
            <w:pPr>
              <w:spacing w:after="0"/>
              <w:jc w:val="center"/>
            </w:pPr>
            <w:r>
              <w:rPr>
                <w:b w:val="0"/>
                <w:i w:val="0"/>
                <w:sz w:val="19"/>
              </w:rPr>
              <w:t>3.80</w:t>
            </w:r>
          </w:p>
        </w:tc>
        <w:tc>
          <w:tcPr>
            <w:tcW w:type="dxa" w:w="1984"/>
            <w:shd w:val="clear" w:color="auto" w:fill="F2F6FC"/>
            <w:tcMar>
              <w:top w:w="70" w:type="dxa"/>
              <w:bottom w:w="70" w:type="dxa"/>
              <w:left w:w="140" w:type="dxa"/>
              <w:right w:w="110" w:type="dxa"/>
            </w:tcMar>
          </w:tcPr>
          <w:p>
            <w:pPr>
              <w:spacing w:after="0"/>
              <w:jc w:val="center"/>
            </w:pPr>
            <w:r>
              <w:rPr>
                <w:b w:val="0"/>
                <w:i w:val="0"/>
                <w:sz w:val="19"/>
              </w:rPr>
              <w:t>A,A,A,B</w:t>
            </w:r>
          </w:p>
        </w:tc>
        <w:tc>
          <w:tcPr>
            <w:tcW w:type="dxa" w:w="2551"/>
            <w:shd w:val="clear" w:color="auto" w:fill="F2F6FC"/>
            <w:tcMar>
              <w:top w:w="70" w:type="dxa"/>
              <w:bottom w:w="70" w:type="dxa"/>
              <w:left w:w="140" w:type="dxa"/>
              <w:right w:w="110" w:type="dxa"/>
            </w:tcMar>
          </w:tcPr>
          <w:p>
            <w:pPr>
              <w:spacing w:after="0"/>
              <w:jc w:val="center"/>
            </w:pPr>
            <w:r>
              <w:rPr>
                <w:b w:val="0"/>
                <w:i w:val="0"/>
                <w:sz w:val="19"/>
              </w:rPr>
              <w:t>A,B,B</w:t>
            </w:r>
          </w:p>
        </w:tc>
        <w:tc>
          <w:tcPr>
            <w:tcW w:type="dxa" w:w="1134"/>
            <w:shd w:val="clear" w:color="auto" w:fill="F2F6FC"/>
            <w:tcMar>
              <w:top w:w="70" w:type="dxa"/>
              <w:bottom w:w="70" w:type="dxa"/>
              <w:left w:w="140" w:type="dxa"/>
              <w:right w:w="110" w:type="dxa"/>
            </w:tcMar>
          </w:tcPr>
          <w:p>
            <w:pPr>
              <w:spacing w:after="0"/>
              <w:jc w:val="center"/>
            </w:pPr>
            <w:r>
              <w:rPr>
                <w:b w:val="0"/>
                <w:i w:val="0"/>
                <w:sz w:val="19"/>
              </w:rPr>
              <w:t>0.128</w:t>
            </w:r>
          </w:p>
        </w:tc>
      </w:tr>
      <w:tr>
        <w:tc>
          <w:tcPr>
            <w:tcW w:type="dxa" w:w="1984"/>
          </w:tcPr>
          <w:p>
            <w:pPr>
              <w:spacing w:after="0"/>
              <w:jc w:val="center"/>
            </w:pPr>
            <w:r>
              <w:rPr>
                <w:b w:val="0"/>
                <w:i w:val="0"/>
                <w:sz w:val="19"/>
              </w:rPr>
              <w:t>4.25</w:t>
            </w:r>
          </w:p>
        </w:tc>
        <w:tc>
          <w:tcPr>
            <w:tcW w:type="dxa" w:w="1984"/>
          </w:tcPr>
          <w:p>
            <w:pPr>
              <w:spacing w:after="0"/>
              <w:jc w:val="center"/>
            </w:pPr>
            <w:r>
              <w:rPr>
                <w:b w:val="0"/>
                <w:i w:val="0"/>
                <w:sz w:val="19"/>
              </w:rPr>
              <w:t>A,A,A,B,A</w:t>
            </w:r>
          </w:p>
        </w:tc>
        <w:tc>
          <w:tcPr>
            <w:tcW w:type="dxa" w:w="2551"/>
          </w:tcPr>
          <w:p>
            <w:pPr>
              <w:spacing w:after="0"/>
              <w:jc w:val="center"/>
            </w:pPr>
            <w:r>
              <w:rPr>
                <w:b w:val="0"/>
                <w:i w:val="0"/>
                <w:sz w:val="19"/>
              </w:rPr>
              <w:t>B,B</w:t>
            </w:r>
          </w:p>
        </w:tc>
        <w:tc>
          <w:tcPr>
            <w:tcW w:type="dxa" w:w="1134"/>
          </w:tcPr>
          <w:p>
            <w:pPr>
              <w:spacing w:after="0"/>
              <w:jc w:val="center"/>
            </w:pPr>
            <w:r>
              <w:rPr>
                <w:b w:val="0"/>
                <w:i w:val="0"/>
                <w:sz w:val="19"/>
              </w:rPr>
              <w:t>0.470</w:t>
            </w:r>
          </w:p>
        </w:tc>
      </w:tr>
      <w:tr>
        <w:tc>
          <w:tcPr>
            <w:tcW w:type="dxa" w:w="1984"/>
            <w:shd w:val="clear" w:color="auto" w:fill="F2F6FC"/>
            <w:tcMar>
              <w:top w:w="70" w:type="dxa"/>
              <w:bottom w:w="70" w:type="dxa"/>
              <w:left w:w="140" w:type="dxa"/>
              <w:right w:w="110" w:type="dxa"/>
            </w:tcMar>
          </w:tcPr>
          <w:p>
            <w:pPr>
              <w:spacing w:after="0"/>
              <w:jc w:val="center"/>
            </w:pPr>
            <w:r>
              <w:rPr>
                <w:b w:val="0"/>
                <w:i w:val="0"/>
                <w:sz w:val="19"/>
              </w:rPr>
              <w:t>5.00</w:t>
            </w:r>
          </w:p>
        </w:tc>
        <w:tc>
          <w:tcPr>
            <w:tcW w:type="dxa" w:w="1984"/>
            <w:shd w:val="clear" w:color="auto" w:fill="F2F6FC"/>
            <w:tcMar>
              <w:top w:w="70" w:type="dxa"/>
              <w:bottom w:w="70" w:type="dxa"/>
              <w:left w:w="140" w:type="dxa"/>
              <w:right w:w="110" w:type="dxa"/>
            </w:tcMar>
          </w:tcPr>
          <w:p>
            <w:pPr>
              <w:spacing w:after="0"/>
              <w:jc w:val="center"/>
            </w:pPr>
            <w:r>
              <w:rPr>
                <w:b w:val="0"/>
                <w:i w:val="0"/>
                <w:sz w:val="19"/>
              </w:rPr>
              <w:t>A,A,A,B,A,B</w:t>
            </w:r>
          </w:p>
        </w:tc>
        <w:tc>
          <w:tcPr>
            <w:tcW w:type="dxa" w:w="2551"/>
            <w:shd w:val="clear" w:color="auto" w:fill="F2F6FC"/>
            <w:tcMar>
              <w:top w:w="70" w:type="dxa"/>
              <w:bottom w:w="70" w:type="dxa"/>
              <w:left w:w="140" w:type="dxa"/>
              <w:right w:w="110" w:type="dxa"/>
            </w:tcMar>
          </w:tcPr>
          <w:p>
            <w:pPr>
              <w:spacing w:after="0"/>
              <w:jc w:val="center"/>
            </w:pPr>
            <w:r>
              <w:rPr>
                <w:b w:val="0"/>
                <w:i w:val="0"/>
                <w:sz w:val="19"/>
              </w:rPr>
              <w:t>B</w:t>
            </w:r>
          </w:p>
        </w:tc>
        <w:tc>
          <w:tcPr>
            <w:tcW w:type="dxa" w:w="1134"/>
            <w:shd w:val="clear" w:color="auto" w:fill="F2F6FC"/>
            <w:tcMar>
              <w:top w:w="70" w:type="dxa"/>
              <w:bottom w:w="70" w:type="dxa"/>
              <w:left w:w="140" w:type="dxa"/>
              <w:right w:w="110" w:type="dxa"/>
            </w:tcMar>
          </w:tcPr>
          <w:p>
            <w:pPr>
              <w:spacing w:after="0"/>
              <w:jc w:val="center"/>
            </w:pPr>
            <w:r>
              <w:rPr>
                <w:b w:val="0"/>
                <w:i w:val="0"/>
                <w:sz w:val="19"/>
              </w:rPr>
              <w:t>0.198</w:t>
            </w:r>
          </w:p>
        </w:tc>
      </w:tr>
    </w:tbl>
    <w:p>
      <w:pPr>
        <w:spacing w:after="0"/>
      </w:pPr>
    </w:p>
    <w:p>
      <w:pPr>
        <w:spacing w:after="40"/>
        <w:jc w:val="center"/>
      </w:pPr>
      <w:r>
        <w:rPr>
          <w:rFonts w:ascii="Cambria Math" w:hAnsi="Cambria Math"/>
          <w:b w:val="0"/>
          <w:i w:val="0"/>
          <w:sz w:val="22"/>
        </w:rPr>
        <w:t>IG(X2 ≤ 2.75) = 0.985 − (4/7)(0.811) = 0.985 − 0.464 = 0.522</w:t>
      </w:r>
    </w:p>
    <w:p>
      <w:r>
        <w:rPr>
          <w:b w:val="0"/>
          <w:i w:val="0"/>
        </w:rPr>
        <w:t xml:space="preserve">Best feature: </w:t>
      </w:r>
      <w:r>
        <w:rPr>
          <w:b/>
          <w:i w:val="0"/>
        </w:rPr>
        <w:t>X2 with threshold 2.75</w:t>
      </w:r>
      <w:r>
        <w:rPr>
          <w:b w:val="0"/>
          <w:i w:val="0"/>
        </w:rPr>
        <w:t xml:space="preserve">. Leaves: X2 ≤ 2.75 → </w:t>
      </w:r>
      <w:r>
        <w:rPr>
          <w:b/>
          <w:i w:val="0"/>
        </w:rPr>
        <w:t>A</w:t>
      </w:r>
      <w:r>
        <w:rPr>
          <w:b w:val="0"/>
          <w:i w:val="0"/>
        </w:rPr>
        <w:t xml:space="preserve"> (pure); X2 &gt; 2.75 → </w:t>
      </w:r>
      <w:r>
        <w:rPr>
          <w:b/>
          <w:i w:val="0"/>
        </w:rPr>
        <w:t>B</w:t>
      </w:r>
      <w:r>
        <w:rPr>
          <w:b w:val="0"/>
          <w:i w:val="0"/>
        </w:rPr>
        <w:t xml:space="preserve"> (3 B, 1 A, majority B).</w:t>
      </w:r>
    </w:p>
    <w:p>
      <w:r>
        <w:rPr>
          <w:b/>
          <w:i w:val="0"/>
        </w:rPr>
        <w:t>ID 8:</w:t>
      </w:r>
      <w:r>
        <w:rPr>
          <w:b w:val="0"/>
          <w:i w:val="0"/>
        </w:rPr>
        <w:t xml:space="preserve"> X2 = 2 ≤ 2.75 → </w:t>
      </w:r>
      <w:r>
        <w:rPr>
          <w:b/>
          <w:i w:val="0"/>
        </w:rPr>
        <w:t>A</w:t>
      </w:r>
      <w:r>
        <w:rPr>
          <w:b w:val="0"/>
          <w:i w:val="0"/>
        </w:rPr>
        <w:t>.</w:t>
      </w:r>
    </w:p>
    <w:p>
      <w:pPr>
        <w:keepNext/>
        <w:spacing w:after="0"/>
        <w:jc w:val="center"/>
      </w:pPr>
      <w:r>
        <w:drawing>
          <wp:inline xmlns:a="http://schemas.openxmlformats.org/drawingml/2006/main" xmlns:pic="http://schemas.openxmlformats.org/drawingml/2006/picture">
            <wp:extent cx="2700000" cy="1264106"/>
            <wp:docPr id="12" name="Picture 12"/>
            <wp:cNvGraphicFramePr>
              <a:graphicFrameLocks noChangeAspect="1"/>
            </wp:cNvGraphicFramePr>
            <a:graphic>
              <a:graphicData uri="http://schemas.openxmlformats.org/drawingml/2006/picture">
                <pic:pic>
                  <pic:nvPicPr>
                    <pic:cNvPr id="0" name="stump_ct1a.png"/>
                    <pic:cNvPicPr/>
                  </pic:nvPicPr>
                  <pic:blipFill>
                    <a:blip r:embed="rId24"/>
                    <a:stretch>
                      <a:fillRect/>
                    </a:stretch>
                  </pic:blipFill>
                  <pic:spPr>
                    <a:xfrm>
                      <a:off x="0" y="0"/>
                      <a:ext cx="2700000" cy="1264106"/>
                    </a:xfrm>
                    <a:prstGeom prst="rect"/>
                  </pic:spPr>
                </pic:pic>
              </a:graphicData>
            </a:graphic>
          </wp:inline>
        </w:drawing>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Stump: "if X2 ≤ 2.75 then A else B" (IG = 0.522, far above X1 and X3 at 0.020). Test point ID 8 → </w:t>
            </w:r>
            <w:r>
              <w:rPr>
                <w:b/>
                <w:i w:val="0"/>
              </w:rPr>
              <w:t>A</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Only thresholds where the label changes need checking (between 1.8/3.7, 3.7/3.9, 3.9/4.6) — saves time; the others can never be optimal.</w:t>
            </w:r>
          </w:p>
          <w:p>
            <w:pPr>
              <w:pStyle w:val="ListBullet"/>
              <w:spacing w:after="40"/>
            </w:pPr>
            <w:r>
              <w:rPr>
                <w:b w:val="0"/>
                <w:i w:val="0"/>
              </w:rPr>
              <w:t>Any threshold in (1.8, 3.7) gives the same split; 2.75 is the midpoint (safest choice).</w:t>
            </w:r>
          </w:p>
          <w:p>
            <w:pPr>
              <w:pStyle w:val="ListBullet"/>
              <w:spacing w:after="40"/>
            </w:pPr>
            <w:r>
              <w:rPr>
                <w:b w:val="0"/>
                <w:i w:val="0"/>
              </w:rPr>
              <w:t>The question says "regression stump" but labels are classes → it is a classification (decision) stump; mention this.</w:t>
            </w:r>
          </w:p>
          <w:p>
            <w:pPr>
              <w:pStyle w:val="ListBullet"/>
              <w:spacing w:after="40"/>
            </w:pPr>
            <w:r>
              <w:rPr>
                <w:b w:val="0"/>
                <w:i w:val="0"/>
              </w:rPr>
              <w:t>X1 and X3 tie at 0.020 — irrelevant since X2 wins.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a depth-2 tree: the right branch {ID4 3.7 B, ID5 3.9 A, ID7 4.6 B, ID3 5.4 B} has H = 0.811. X2 ≤ 3.8 → IG 0.123; X2 ≤ 4.25 → IG 0.311; X1 (IDs 3,4 = B,B | IDs 5,7 = A,B) → IG 0.311; X3 → IG 0.311 → a 3-way tie you must break by a stated rule.</w:t>
            </w:r>
          </w:p>
          <w:p>
            <w:pPr>
              <w:pStyle w:val="ListBullet"/>
              <w:spacing w:after="40"/>
            </w:pPr>
            <w:r>
              <w:rPr>
                <w:b w:val="0"/>
                <w:i w:val="0"/>
              </w:rPr>
              <w:t>Use Gini instead; use gain ratio (SplitInfo for X3 = 1.557 penalises the 3-way split).</w:t>
            </w:r>
          </w:p>
          <w:p>
            <w:pPr>
              <w:pStyle w:val="ListBullet"/>
              <w:spacing w:after="40"/>
            </w:pPr>
            <w:r>
              <w:rPr>
                <w:b w:val="0"/>
                <w:i w:val="0"/>
              </w:rPr>
              <w:t>Put the test point at X2 = 2.75 exactly → define ≤ vs &lt;.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Values X = [1, 2, 3, 4, 5, 6] with labels [A, A, B, A, B, B]. Find the best threshold by IG. </w:t>
            </w:r>
            <w:r>
              <w:rPr>
                <w:b w:val="0"/>
                <w:i/>
              </w:rPr>
              <w:t>(Candidates 2.5: {A,A} | {B,A,B,B} → IG = 1 − (4/6)(0.811) = 0.459; 4.5: {A,A,B,A}|{B,B} → IG = 0.459; tie → state rule.)</w:t>
            </w:r>
          </w:p>
        </w:tc>
      </w:tr>
    </w:tbl>
    <w:p>
      <w:pPr>
        <w:spacing w:after="0"/>
      </w:pPr>
    </w:p>
    <w:p>
      <w:pPr>
        <w:pStyle w:val="Heading1"/>
        <w:pageBreakBefore/>
      </w:pPr>
      <w:r>
        <w:t>Class Test 1 (Group B) — 16 Feb 2026</w:t>
      </w:r>
    </w:p>
    <w:p>
      <w:r>
        <w:rPr>
          <w:b w:val="0"/>
          <w:i/>
          <w:color w:val="555555"/>
          <w:sz w:val="19"/>
        </w:rPr>
        <w:t>Full marks 20</w:t>
      </w: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1 (Group B), Q1 — Perceptron   [8]</w:t>
            </w:r>
          </w:p>
          <w:p>
            <w:pPr>
              <w:spacing w:after="40"/>
            </w:pPr>
            <w:r>
              <w:rPr>
                <w:b w:val="0"/>
                <w:i w:val="0"/>
                <w:color w:val="FFFFFF"/>
              </w:rPr>
              <w:t>Data: ID1 (1,1, −1), ID2 (2,1, −1), ID3 (1,3, −1), ID4 (5,4, +1), ID5 (2,5, +1), ID6 (3,4, +1). Is Y = sign(X1 − X2 + 2) suitable? If not, run the perceptron for one iteration (one pass over all 6 points), updating whenever needed. [8]</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First </w:t>
            </w:r>
            <w:r>
              <w:rPr>
                <w:b/>
                <w:i w:val="0"/>
              </w:rPr>
              <w:t>test</w:t>
            </w:r>
            <w:r>
              <w:rPr>
                <w:b w:val="0"/>
                <w:i w:val="0"/>
              </w:rPr>
              <w:t xml:space="preserve"> the given line on all points (that answers "is it suitable?"). Then run the perceptron rule with η = 1, w = (1, −1), b = 2, always using the latest w.</w:t>
            </w:r>
          </w:p>
        </w:tc>
      </w:tr>
    </w:tbl>
    <w:p>
      <w:pPr>
        <w:spacing w:after="0"/>
      </w:pPr>
    </w:p>
    <w:p>
      <w:r>
        <w:rPr>
          <w:b/>
          <w:i w:val="0"/>
          <w:color w:val="1F3864"/>
        </w:rPr>
        <w:t>Solution — step by step</w:t>
      </w:r>
    </w:p>
    <w:p>
      <w:r>
        <w:rPr>
          <w:b/>
          <w:i w:val="0"/>
        </w:rPr>
        <w:t>Checking the given classifier</w:t>
      </w:r>
      <w:r>
        <w:rPr>
          <w:b w:val="0"/>
          <w:i w:val="0"/>
        </w:rPr>
        <w:t xml:space="preserve"> f = X1 − X2 + 2: ID1: 2 (→ +1, wrong); ID2: 3 (wrong); ID3: 0 (on the line → wrong); ID4: 3 ✔; ID5: −1 (wrong); ID6: 1 ✔. </w:t>
      </w:r>
      <w:r>
        <w:rPr>
          <w:b/>
          <w:i w:val="0"/>
        </w:rPr>
        <w:t>4 of 6 wrong → not suitable.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val="clear" w:color="auto" w:fill="1F3864"/>
            <w:tcMar>
              <w:top w:w="70" w:type="dxa"/>
              <w:bottom w:w="70" w:type="dxa"/>
              <w:left w:w="140" w:type="dxa"/>
              <w:right w:w="110" w:type="dxa"/>
            </w:tcMar>
          </w:tcPr>
          <w:p>
            <w:pPr>
              <w:jc w:val="center"/>
            </w:pPr>
            <w:r>
              <w:rPr>
                <w:b/>
                <w:i w:val="0"/>
                <w:color w:val="FFFFFF"/>
                <w:sz w:val="19"/>
              </w:rPr>
              <w:t>Point (x, y)</w:t>
            </w:r>
          </w:p>
        </w:tc>
        <w:tc>
          <w:tcPr>
            <w:tcW w:type="dxa" w:w="2041"/>
            <w:shd w:val="clear" w:color="auto" w:fill="1F3864"/>
            <w:tcMar>
              <w:top w:w="70" w:type="dxa"/>
              <w:bottom w:w="70" w:type="dxa"/>
              <w:left w:w="140" w:type="dxa"/>
              <w:right w:w="110" w:type="dxa"/>
            </w:tcMar>
          </w:tcPr>
          <w:p>
            <w:pPr>
              <w:jc w:val="center"/>
            </w:pPr>
            <w:r>
              <w:rPr>
                <w:b/>
                <w:i w:val="0"/>
                <w:color w:val="FFFFFF"/>
                <w:sz w:val="19"/>
              </w:rPr>
              <w:t>f = wᵀx + b</w:t>
            </w:r>
          </w:p>
        </w:tc>
        <w:tc>
          <w:tcPr>
            <w:tcW w:type="dxa" w:w="850"/>
            <w:shd w:val="clear" w:color="auto" w:fill="1F3864"/>
            <w:tcMar>
              <w:top w:w="70" w:type="dxa"/>
              <w:bottom w:w="70" w:type="dxa"/>
              <w:left w:w="140" w:type="dxa"/>
              <w:right w:w="110" w:type="dxa"/>
            </w:tcMar>
          </w:tcPr>
          <w:p>
            <w:pPr>
              <w:jc w:val="center"/>
            </w:pPr>
            <w:r>
              <w:rPr>
                <w:b/>
                <w:i w:val="0"/>
                <w:color w:val="FFFFFF"/>
                <w:sz w:val="19"/>
              </w:rPr>
              <w:t>y·f</w:t>
            </w:r>
          </w:p>
        </w:tc>
        <w:tc>
          <w:tcPr>
            <w:tcW w:type="dxa" w:w="2154"/>
            <w:shd w:val="clear" w:color="auto" w:fill="1F3864"/>
            <w:tcMar>
              <w:top w:w="70" w:type="dxa"/>
              <w:bottom w:w="70" w:type="dxa"/>
              <w:left w:w="140" w:type="dxa"/>
              <w:right w:w="110" w:type="dxa"/>
            </w:tcMar>
          </w:tcPr>
          <w:p>
            <w:pPr>
              <w:jc w:val="center"/>
            </w:pPr>
            <w:r>
              <w:rPr>
                <w:b/>
                <w:i w:val="0"/>
                <w:color w:val="FFFFFF"/>
                <w:sz w:val="19"/>
              </w:rPr>
              <w:t>Action</w:t>
            </w:r>
          </w:p>
        </w:tc>
        <w:tc>
          <w:tcPr>
            <w:tcW w:type="dxa" w:w="2268"/>
            <w:shd w:val="clear" w:color="auto" w:fill="1F3864"/>
            <w:tcMar>
              <w:top w:w="70" w:type="dxa"/>
              <w:bottom w:w="70" w:type="dxa"/>
              <w:left w:w="140" w:type="dxa"/>
              <w:right w:w="110" w:type="dxa"/>
            </w:tcMar>
          </w:tcPr>
          <w:p>
            <w:pPr>
              <w:jc w:val="center"/>
            </w:pPr>
            <w:r>
              <w:rPr>
                <w:b/>
                <w:i w:val="0"/>
                <w:color w:val="FFFFFF"/>
                <w:sz w:val="19"/>
              </w:rPr>
              <w:t>New w, b</w:t>
            </w:r>
          </w:p>
        </w:tc>
      </w:tr>
      <w:tr>
        <w:tc>
          <w:tcPr>
            <w:tcW w:type="dxa" w:w="1814"/>
          </w:tcPr>
          <w:p>
            <w:pPr>
              <w:spacing w:after="0"/>
              <w:jc w:val="center"/>
            </w:pPr>
            <w:r>
              <w:rPr>
                <w:b w:val="0"/>
                <w:i w:val="0"/>
                <w:sz w:val="19"/>
              </w:rPr>
              <w:t>ID1 (1,1), −1</w:t>
            </w:r>
          </w:p>
        </w:tc>
        <w:tc>
          <w:tcPr>
            <w:tcW w:type="dxa" w:w="2041"/>
          </w:tcPr>
          <w:p>
            <w:pPr>
              <w:spacing w:after="0"/>
              <w:jc w:val="center"/>
            </w:pPr>
            <w:r>
              <w:rPr>
                <w:b w:val="0"/>
                <w:i w:val="0"/>
                <w:sz w:val="19"/>
              </w:rPr>
              <w:t>1 − 1 + 2 = 2</w:t>
            </w:r>
          </w:p>
        </w:tc>
        <w:tc>
          <w:tcPr>
            <w:tcW w:type="dxa" w:w="850"/>
          </w:tcPr>
          <w:p>
            <w:pPr>
              <w:spacing w:after="0"/>
              <w:jc w:val="center"/>
            </w:pPr>
            <w:r>
              <w:rPr>
                <w:b w:val="0"/>
                <w:i w:val="0"/>
                <w:sz w:val="19"/>
              </w:rPr>
              <w:t>−2</w:t>
            </w:r>
          </w:p>
        </w:tc>
        <w:tc>
          <w:tcPr>
            <w:tcW w:type="dxa" w:w="2154"/>
          </w:tcPr>
          <w:p>
            <w:pPr>
              <w:spacing w:after="0"/>
            </w:pPr>
            <w:r>
              <w:rPr>
                <w:b w:val="0"/>
                <w:i w:val="0"/>
                <w:sz w:val="19"/>
              </w:rPr>
              <w:t>update: w − x, b − 1</w:t>
            </w:r>
          </w:p>
        </w:tc>
        <w:tc>
          <w:tcPr>
            <w:tcW w:type="dxa" w:w="2268"/>
          </w:tcPr>
          <w:p>
            <w:pPr>
              <w:spacing w:after="0"/>
            </w:pPr>
            <w:r>
              <w:rPr>
                <w:b w:val="0"/>
                <w:i w:val="0"/>
                <w:sz w:val="19"/>
              </w:rPr>
              <w:t>w = (0, −2), b = 1</w:t>
            </w:r>
          </w:p>
        </w:tc>
      </w:tr>
      <w:tr>
        <w:tc>
          <w:tcPr>
            <w:tcW w:type="dxa" w:w="1814"/>
            <w:shd w:val="clear" w:color="auto" w:fill="F2F6FC"/>
            <w:tcMar>
              <w:top w:w="70" w:type="dxa"/>
              <w:bottom w:w="70" w:type="dxa"/>
              <w:left w:w="140" w:type="dxa"/>
              <w:right w:w="110" w:type="dxa"/>
            </w:tcMar>
          </w:tcPr>
          <w:p>
            <w:pPr>
              <w:spacing w:after="0"/>
              <w:jc w:val="center"/>
            </w:pPr>
            <w:r>
              <w:rPr>
                <w:b w:val="0"/>
                <w:i w:val="0"/>
                <w:sz w:val="19"/>
              </w:rPr>
              <w:t>ID2 (2,1), −1</w:t>
            </w:r>
          </w:p>
        </w:tc>
        <w:tc>
          <w:tcPr>
            <w:tcW w:type="dxa" w:w="2041"/>
            <w:shd w:val="clear" w:color="auto" w:fill="F2F6FC"/>
            <w:tcMar>
              <w:top w:w="70" w:type="dxa"/>
              <w:bottom w:w="70" w:type="dxa"/>
              <w:left w:w="140" w:type="dxa"/>
              <w:right w:w="110" w:type="dxa"/>
            </w:tcMar>
          </w:tcPr>
          <w:p>
            <w:pPr>
              <w:spacing w:after="0"/>
              <w:jc w:val="center"/>
            </w:pPr>
            <w:r>
              <w:rPr>
                <w:b w:val="0"/>
                <w:i w:val="0"/>
                <w:sz w:val="19"/>
              </w:rPr>
              <w:t>0 − 2 + 1 = −1</w:t>
            </w:r>
          </w:p>
        </w:tc>
        <w:tc>
          <w:tcPr>
            <w:tcW w:type="dxa" w:w="850"/>
            <w:shd w:val="clear" w:color="auto" w:fill="F2F6FC"/>
            <w:tcMar>
              <w:top w:w="70" w:type="dxa"/>
              <w:bottom w:w="70" w:type="dxa"/>
              <w:left w:w="140" w:type="dxa"/>
              <w:right w:w="110" w:type="dxa"/>
            </w:tcMar>
          </w:tcPr>
          <w:p>
            <w:pPr>
              <w:spacing w:after="0"/>
              <w:jc w:val="center"/>
            </w:pPr>
            <w:r>
              <w:rPr>
                <w:b w:val="0"/>
                <w:i w:val="0"/>
                <w:sz w:val="19"/>
              </w:rPr>
              <w:t>+1</w:t>
            </w:r>
          </w:p>
        </w:tc>
        <w:tc>
          <w:tcPr>
            <w:tcW w:type="dxa" w:w="2154"/>
            <w:shd w:val="clear" w:color="auto" w:fill="F2F6FC"/>
            <w:tcMar>
              <w:top w:w="70" w:type="dxa"/>
              <w:bottom w:w="70" w:type="dxa"/>
              <w:left w:w="140" w:type="dxa"/>
              <w:right w:w="110" w:type="dxa"/>
            </w:tcMar>
          </w:tcPr>
          <w:p>
            <w:pPr>
              <w:spacing w:after="0"/>
              <w:jc w:val="center"/>
            </w:pPr>
            <w:r>
              <w:rPr>
                <w:b w:val="0"/>
                <w:i w:val="0"/>
                <w:sz w:val="19"/>
              </w:rPr>
              <w:t>OK</w:t>
            </w:r>
          </w:p>
        </w:tc>
        <w:tc>
          <w:tcPr>
            <w:tcW w:type="dxa" w:w="2268"/>
            <w:shd w:val="clear" w:color="auto" w:fill="F2F6FC"/>
            <w:tcMar>
              <w:top w:w="70" w:type="dxa"/>
              <w:bottom w:w="70" w:type="dxa"/>
              <w:left w:w="140" w:type="dxa"/>
              <w:right w:w="110" w:type="dxa"/>
            </w:tcMar>
          </w:tcPr>
          <w:p>
            <w:pPr>
              <w:spacing w:after="0"/>
              <w:jc w:val="center"/>
            </w:pPr>
            <w:r>
              <w:rPr>
                <w:b w:val="0"/>
                <w:i w:val="0"/>
                <w:sz w:val="19"/>
              </w:rPr>
              <w:t>—</w:t>
            </w:r>
          </w:p>
        </w:tc>
      </w:tr>
      <w:tr>
        <w:tc>
          <w:tcPr>
            <w:tcW w:type="dxa" w:w="1814"/>
          </w:tcPr>
          <w:p>
            <w:pPr>
              <w:spacing w:after="0"/>
              <w:jc w:val="center"/>
            </w:pPr>
            <w:r>
              <w:rPr>
                <w:b w:val="0"/>
                <w:i w:val="0"/>
                <w:sz w:val="19"/>
              </w:rPr>
              <w:t>ID3 (1,3), −1</w:t>
            </w:r>
          </w:p>
        </w:tc>
        <w:tc>
          <w:tcPr>
            <w:tcW w:type="dxa" w:w="2041"/>
          </w:tcPr>
          <w:p>
            <w:pPr>
              <w:spacing w:after="0"/>
              <w:jc w:val="center"/>
            </w:pPr>
            <w:r>
              <w:rPr>
                <w:b w:val="0"/>
                <w:i w:val="0"/>
                <w:sz w:val="19"/>
              </w:rPr>
              <w:t>0 − 6 + 1 = −5</w:t>
            </w:r>
          </w:p>
        </w:tc>
        <w:tc>
          <w:tcPr>
            <w:tcW w:type="dxa" w:w="850"/>
          </w:tcPr>
          <w:p>
            <w:pPr>
              <w:spacing w:after="0"/>
              <w:jc w:val="center"/>
            </w:pPr>
            <w:r>
              <w:rPr>
                <w:b w:val="0"/>
                <w:i w:val="0"/>
                <w:sz w:val="19"/>
              </w:rPr>
              <w:t>+5</w:t>
            </w:r>
          </w:p>
        </w:tc>
        <w:tc>
          <w:tcPr>
            <w:tcW w:type="dxa" w:w="2154"/>
          </w:tcPr>
          <w:p>
            <w:pPr>
              <w:spacing w:after="0"/>
              <w:jc w:val="center"/>
            </w:pPr>
            <w:r>
              <w:rPr>
                <w:b w:val="0"/>
                <w:i w:val="0"/>
                <w:sz w:val="19"/>
              </w:rPr>
              <w:t>OK</w:t>
            </w:r>
          </w:p>
        </w:tc>
        <w:tc>
          <w:tcPr>
            <w:tcW w:type="dxa" w:w="2268"/>
          </w:tcPr>
          <w:p>
            <w:pPr>
              <w:spacing w:after="0"/>
              <w:jc w:val="center"/>
            </w:pPr>
            <w:r>
              <w:rPr>
                <w:b w:val="0"/>
                <w:i w:val="0"/>
                <w:sz w:val="19"/>
              </w:rPr>
              <w:t>—</w:t>
            </w:r>
          </w:p>
        </w:tc>
      </w:tr>
      <w:tr>
        <w:tc>
          <w:tcPr>
            <w:tcW w:type="dxa" w:w="1814"/>
            <w:shd w:val="clear" w:color="auto" w:fill="F2F6FC"/>
            <w:tcMar>
              <w:top w:w="70" w:type="dxa"/>
              <w:bottom w:w="70" w:type="dxa"/>
              <w:left w:w="140" w:type="dxa"/>
              <w:right w:w="110" w:type="dxa"/>
            </w:tcMar>
          </w:tcPr>
          <w:p>
            <w:pPr>
              <w:spacing w:after="0"/>
              <w:jc w:val="center"/>
            </w:pPr>
            <w:r>
              <w:rPr>
                <w:b w:val="0"/>
                <w:i w:val="0"/>
                <w:sz w:val="19"/>
              </w:rPr>
              <w:t>ID4 (5,4), +1</w:t>
            </w:r>
          </w:p>
        </w:tc>
        <w:tc>
          <w:tcPr>
            <w:tcW w:type="dxa" w:w="2041"/>
            <w:shd w:val="clear" w:color="auto" w:fill="F2F6FC"/>
            <w:tcMar>
              <w:top w:w="70" w:type="dxa"/>
              <w:bottom w:w="70" w:type="dxa"/>
              <w:left w:w="140" w:type="dxa"/>
              <w:right w:w="110" w:type="dxa"/>
            </w:tcMar>
          </w:tcPr>
          <w:p>
            <w:pPr>
              <w:spacing w:after="0"/>
              <w:jc w:val="center"/>
            </w:pPr>
            <w:r>
              <w:rPr>
                <w:b w:val="0"/>
                <w:i w:val="0"/>
                <w:sz w:val="19"/>
              </w:rPr>
              <w:t>0 − 8 + 1 = −7</w:t>
            </w:r>
          </w:p>
        </w:tc>
        <w:tc>
          <w:tcPr>
            <w:tcW w:type="dxa" w:w="850"/>
            <w:shd w:val="clear" w:color="auto" w:fill="F2F6FC"/>
            <w:tcMar>
              <w:top w:w="70" w:type="dxa"/>
              <w:bottom w:w="70" w:type="dxa"/>
              <w:left w:w="140" w:type="dxa"/>
              <w:right w:w="110" w:type="dxa"/>
            </w:tcMar>
          </w:tcPr>
          <w:p>
            <w:pPr>
              <w:spacing w:after="0"/>
              <w:jc w:val="center"/>
            </w:pPr>
            <w:r>
              <w:rPr>
                <w:b w:val="0"/>
                <w:i w:val="0"/>
                <w:sz w:val="19"/>
              </w:rPr>
              <w:t>−7</w:t>
            </w:r>
          </w:p>
        </w:tc>
        <w:tc>
          <w:tcPr>
            <w:tcW w:type="dxa" w:w="2154"/>
            <w:shd w:val="clear" w:color="auto" w:fill="F2F6FC"/>
            <w:tcMar>
              <w:top w:w="70" w:type="dxa"/>
              <w:bottom w:w="70" w:type="dxa"/>
              <w:left w:w="140" w:type="dxa"/>
              <w:right w:w="110" w:type="dxa"/>
            </w:tcMar>
          </w:tcPr>
          <w:p>
            <w:pPr>
              <w:spacing w:after="0"/>
            </w:pPr>
            <w:r>
              <w:rPr>
                <w:b w:val="0"/>
                <w:i w:val="0"/>
                <w:sz w:val="19"/>
              </w:rPr>
              <w:t>update: w + x, b + 1</w:t>
            </w:r>
          </w:p>
        </w:tc>
        <w:tc>
          <w:tcPr>
            <w:tcW w:type="dxa" w:w="2268"/>
            <w:shd w:val="clear" w:color="auto" w:fill="F2F6FC"/>
            <w:tcMar>
              <w:top w:w="70" w:type="dxa"/>
              <w:bottom w:w="70" w:type="dxa"/>
              <w:left w:w="140" w:type="dxa"/>
              <w:right w:w="110" w:type="dxa"/>
            </w:tcMar>
          </w:tcPr>
          <w:p>
            <w:pPr>
              <w:spacing w:after="0"/>
              <w:jc w:val="center"/>
            </w:pPr>
            <w:r>
              <w:rPr>
                <w:b w:val="0"/>
                <w:i w:val="0"/>
                <w:sz w:val="19"/>
              </w:rPr>
              <w:t>w = (5, 2), b = 2</w:t>
            </w:r>
          </w:p>
        </w:tc>
      </w:tr>
      <w:tr>
        <w:tc>
          <w:tcPr>
            <w:tcW w:type="dxa" w:w="1814"/>
          </w:tcPr>
          <w:p>
            <w:pPr>
              <w:spacing w:after="0"/>
              <w:jc w:val="center"/>
            </w:pPr>
            <w:r>
              <w:rPr>
                <w:b w:val="0"/>
                <w:i w:val="0"/>
                <w:sz w:val="19"/>
              </w:rPr>
              <w:t>ID5 (2,5), +1</w:t>
            </w:r>
          </w:p>
        </w:tc>
        <w:tc>
          <w:tcPr>
            <w:tcW w:type="dxa" w:w="2041"/>
          </w:tcPr>
          <w:p>
            <w:pPr>
              <w:spacing w:after="0"/>
              <w:jc w:val="center"/>
            </w:pPr>
            <w:r>
              <w:rPr>
                <w:b w:val="0"/>
                <w:i w:val="0"/>
                <w:sz w:val="19"/>
              </w:rPr>
              <w:t>10 + 10 + 2 = 22</w:t>
            </w:r>
          </w:p>
        </w:tc>
        <w:tc>
          <w:tcPr>
            <w:tcW w:type="dxa" w:w="850"/>
          </w:tcPr>
          <w:p>
            <w:pPr>
              <w:spacing w:after="0"/>
              <w:jc w:val="center"/>
            </w:pPr>
            <w:r>
              <w:rPr>
                <w:b w:val="0"/>
                <w:i w:val="0"/>
                <w:sz w:val="19"/>
              </w:rPr>
              <w:t>+22</w:t>
            </w:r>
          </w:p>
        </w:tc>
        <w:tc>
          <w:tcPr>
            <w:tcW w:type="dxa" w:w="2154"/>
          </w:tcPr>
          <w:p>
            <w:pPr>
              <w:spacing w:after="0"/>
              <w:jc w:val="center"/>
            </w:pPr>
            <w:r>
              <w:rPr>
                <w:b w:val="0"/>
                <w:i w:val="0"/>
                <w:sz w:val="19"/>
              </w:rPr>
              <w:t>OK</w:t>
            </w:r>
          </w:p>
        </w:tc>
        <w:tc>
          <w:tcPr>
            <w:tcW w:type="dxa" w:w="2268"/>
          </w:tcPr>
          <w:p>
            <w:pPr>
              <w:spacing w:after="0"/>
              <w:jc w:val="center"/>
            </w:pPr>
            <w:r>
              <w:rPr>
                <w:b w:val="0"/>
                <w:i w:val="0"/>
                <w:sz w:val="19"/>
              </w:rPr>
              <w:t>—</w:t>
            </w:r>
          </w:p>
        </w:tc>
      </w:tr>
      <w:tr>
        <w:tc>
          <w:tcPr>
            <w:tcW w:type="dxa" w:w="1814"/>
            <w:shd w:val="clear" w:color="auto" w:fill="F2F6FC"/>
            <w:tcMar>
              <w:top w:w="70" w:type="dxa"/>
              <w:bottom w:w="70" w:type="dxa"/>
              <w:left w:w="140" w:type="dxa"/>
              <w:right w:w="110" w:type="dxa"/>
            </w:tcMar>
          </w:tcPr>
          <w:p>
            <w:pPr>
              <w:spacing w:after="0"/>
              <w:jc w:val="center"/>
            </w:pPr>
            <w:r>
              <w:rPr>
                <w:b w:val="0"/>
                <w:i w:val="0"/>
                <w:sz w:val="19"/>
              </w:rPr>
              <w:t>ID6 (3,4), +1</w:t>
            </w:r>
          </w:p>
        </w:tc>
        <w:tc>
          <w:tcPr>
            <w:tcW w:type="dxa" w:w="2041"/>
            <w:shd w:val="clear" w:color="auto" w:fill="F2F6FC"/>
            <w:tcMar>
              <w:top w:w="70" w:type="dxa"/>
              <w:bottom w:w="70" w:type="dxa"/>
              <w:left w:w="140" w:type="dxa"/>
              <w:right w:w="110" w:type="dxa"/>
            </w:tcMar>
          </w:tcPr>
          <w:p>
            <w:pPr>
              <w:spacing w:after="0"/>
              <w:jc w:val="center"/>
            </w:pPr>
            <w:r>
              <w:rPr>
                <w:b w:val="0"/>
                <w:i w:val="0"/>
                <w:sz w:val="19"/>
              </w:rPr>
              <w:t>15 + 8 + 2 = 25</w:t>
            </w:r>
          </w:p>
        </w:tc>
        <w:tc>
          <w:tcPr>
            <w:tcW w:type="dxa" w:w="850"/>
            <w:shd w:val="clear" w:color="auto" w:fill="F2F6FC"/>
            <w:tcMar>
              <w:top w:w="70" w:type="dxa"/>
              <w:bottom w:w="70" w:type="dxa"/>
              <w:left w:w="140" w:type="dxa"/>
              <w:right w:w="110" w:type="dxa"/>
            </w:tcMar>
          </w:tcPr>
          <w:p>
            <w:pPr>
              <w:spacing w:after="0"/>
              <w:jc w:val="center"/>
            </w:pPr>
            <w:r>
              <w:rPr>
                <w:b w:val="0"/>
                <w:i w:val="0"/>
                <w:sz w:val="19"/>
              </w:rPr>
              <w:t>+25</w:t>
            </w:r>
          </w:p>
        </w:tc>
        <w:tc>
          <w:tcPr>
            <w:tcW w:type="dxa" w:w="2154"/>
            <w:shd w:val="clear" w:color="auto" w:fill="F2F6FC"/>
            <w:tcMar>
              <w:top w:w="70" w:type="dxa"/>
              <w:bottom w:w="70" w:type="dxa"/>
              <w:left w:w="140" w:type="dxa"/>
              <w:right w:w="110" w:type="dxa"/>
            </w:tcMar>
          </w:tcPr>
          <w:p>
            <w:pPr>
              <w:spacing w:after="0"/>
              <w:jc w:val="center"/>
            </w:pPr>
            <w:r>
              <w:rPr>
                <w:b w:val="0"/>
                <w:i w:val="0"/>
                <w:sz w:val="19"/>
              </w:rPr>
              <w:t>OK</w:t>
            </w:r>
          </w:p>
        </w:tc>
        <w:tc>
          <w:tcPr>
            <w:tcW w:type="dxa" w:w="2268"/>
            <w:shd w:val="clear" w:color="auto" w:fill="F2F6FC"/>
            <w:tcMar>
              <w:top w:w="70" w:type="dxa"/>
              <w:bottom w:w="70" w:type="dxa"/>
              <w:left w:w="140" w:type="dxa"/>
              <w:right w:w="110" w:type="dxa"/>
            </w:tcMar>
          </w:tcPr>
          <w:p>
            <w:pPr>
              <w:spacing w:after="0"/>
              <w:jc w:val="center"/>
            </w:pPr>
            <w:r>
              <w:rPr>
                <w:b w:val="0"/>
                <w:i w:val="0"/>
                <w:sz w:val="19"/>
              </w:rPr>
              <w:t>—</w:t>
            </w:r>
          </w:p>
        </w:tc>
      </w:tr>
    </w:tbl>
    <w:p>
      <w:pPr>
        <w:spacing w:after="0"/>
      </w:pPr>
    </w:p>
    <w:p>
      <w:r>
        <w:rPr>
          <w:b w:val="0"/>
          <w:i w:val="0"/>
        </w:rPr>
        <w:t xml:space="preserve">After one pass: </w:t>
      </w:r>
      <w:r>
        <w:rPr>
          <w:b/>
          <w:i w:val="0"/>
        </w:rPr>
        <w:t>ŷ = sign(5X1 + 2X2 + 2)</w:t>
      </w:r>
      <w:r>
        <w:rPr>
          <w:b w:val="0"/>
          <w:i w:val="0"/>
        </w:rPr>
        <w:t>. It still misclassifies ID1, ID2, ID3 (all give positive scores), so more passes are needed. The data IS linearly separable (e.g., X1 + X2 = 5.5 separates: negatives have X1+X2 ≤ 4, positives ≥ 7), so the perceptron is guaranteed to converge eventually.</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Given classifier is NOT suitable (misclassifies ID1, ID2, ID3, ID5). After one perceptron pass: updates at ID1 and ID4 → </w:t>
            </w:r>
            <w:r>
              <w:rPr>
                <w:b/>
                <w:i w:val="0"/>
              </w:rPr>
              <w:t>w = (5, 2), b = 2</w:t>
            </w:r>
            <w:r>
              <w:rPr>
                <w:b w:val="0"/>
                <w:i w:val="0"/>
              </w:rPr>
              <w:t>, i.e. sign(5X1 + 2X2 + 2).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 xml:space="preserve">A point exactly on the line (ID3 with f = 0) counts as a </w:t>
            </w:r>
            <w:r>
              <w:rPr>
                <w:b/>
                <w:i w:val="0"/>
              </w:rPr>
              <w:t>mistake</w:t>
            </w:r>
            <w:r>
              <w:rPr>
                <w:b w:val="0"/>
                <w:i w:val="0"/>
              </w:rPr>
              <w:t xml:space="preserve"> — say this rule explicitly.</w:t>
            </w:r>
          </w:p>
          <w:p>
            <w:pPr>
              <w:pStyle w:val="ListBullet"/>
              <w:spacing w:after="40"/>
            </w:pPr>
            <w:r>
              <w:rPr>
                <w:b w:val="0"/>
                <w:i w:val="0"/>
              </w:rPr>
              <w:t>Use the updated w immediately (ID2 is checked with w = (0, −2), not the original).</w:t>
            </w:r>
          </w:p>
          <w:p>
            <w:pPr>
              <w:pStyle w:val="ListBullet"/>
              <w:spacing w:after="40"/>
            </w:pPr>
            <w:r>
              <w:rPr>
                <w:b w:val="0"/>
                <w:i w:val="0"/>
              </w:rPr>
              <w:t>Don't forget to update the bias b as well.</w:t>
            </w:r>
          </w:p>
          <w:p>
            <w:pPr>
              <w:pStyle w:val="ListBullet"/>
              <w:spacing w:after="40"/>
            </w:pPr>
            <w:r>
              <w:rPr>
                <w:b w:val="0"/>
                <w:i w:val="0"/>
              </w:rPr>
              <w:t>The perceptron needs many passes here because the bias starts large and there is no normalisation — convergence speed depends on the margin (R/γ)².</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Change the order of points → different final line (perceptron is order-dependent).</w:t>
            </w:r>
          </w:p>
          <w:p>
            <w:pPr>
              <w:pStyle w:val="ListBullet"/>
              <w:spacing w:after="40"/>
            </w:pPr>
            <w:r>
              <w:rPr>
                <w:b w:val="0"/>
                <w:i w:val="0"/>
              </w:rPr>
              <w:t>Use η = 0.5 → same decisions, weights halved.</w:t>
            </w:r>
          </w:p>
          <w:p>
            <w:pPr>
              <w:pStyle w:val="ListBullet"/>
              <w:spacing w:after="40"/>
            </w:pPr>
            <w:r>
              <w:rPr>
                <w:b w:val="0"/>
                <w:i w:val="0"/>
              </w:rPr>
              <w:t>Ask for a second pass (updates at ID1, ID2, ID3, ID4 → w = (6, 1), b = 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Data: (0,0,−1), (1,0,−1), (0,2,+1), (2,2,+1). Start w = (0,0), b = 0 and run the perceptron until convergence. </w:t>
            </w:r>
            <w:r>
              <w:rPr>
                <w:b w:val="0"/>
                <w:i/>
              </w:rPr>
              <w:t>(Pass 1: update at (0,0) [f=0] → w=(0,0), b=−1; (1,0) OK; (0,2) f=−1 → w=(0,2), b=0; (2,2) OK. Pass 2: (0,0) f=0 → update w=(0,2), b=−1; then all OK → sign(2X2 − 1).)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1 (Group B), Q2 — KNN imputation   [7]</w:t>
            </w:r>
          </w:p>
          <w:p>
            <w:pPr>
              <w:spacing w:after="40"/>
            </w:pPr>
            <w:r>
              <w:rPr>
                <w:b w:val="0"/>
                <w:i w:val="0"/>
                <w:color w:val="FFFFFF"/>
              </w:rPr>
              <w:t>10 labelled 2-D points; some have missing features or missing labels. Impute (estimate) the missing values using nearest neighbours. [7]</w:t>
            </w:r>
          </w:p>
          <w:p>
            <w:pPr>
              <w:spacing w:after="40"/>
            </w:pPr>
            <w:r>
              <w:rPr>
                <w:b w:val="0"/>
                <w:i w:val="0"/>
                <w:color w:val="FFFFFF"/>
              </w:rPr>
              <w:t>D1(4.8, −5.5, y=1), D2(5.1, −5.7, y=?), D3(−2.2, 1.8, y=2), D4(3.9, ?, y=1), D5(?, −5.0, y=1), D6(−2.2, 1.0, y=?), D7(0.3, ?, y=3), D8(?, −4.9, y=?), D9(−0.1, 0.2, y=3), D10(−0.5, −0.5, y=?)</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There are two kinds of holes. (a) </w:t>
            </w:r>
            <w:r>
              <w:rPr>
                <w:b/>
                <w:i w:val="0"/>
              </w:rPr>
              <w:t>Missing label</w:t>
            </w:r>
            <w:r>
              <w:rPr>
                <w:b w:val="0"/>
                <w:i w:val="0"/>
              </w:rPr>
              <w:t xml:space="preserve"> but full features → classic KNN classification using points whose label is known. (b) </w:t>
            </w:r>
            <w:r>
              <w:rPr>
                <w:b/>
                <w:i w:val="0"/>
              </w:rPr>
              <w:t>Missing feature</w:t>
            </w:r>
            <w:r>
              <w:rPr>
                <w:b w:val="0"/>
                <w:i w:val="0"/>
              </w:rPr>
              <w:t xml:space="preserve"> → find neighbours using the features/label you DO know, then copy/average their value of the missing feature (</w:t>
            </w:r>
            <w:r>
              <w:rPr>
                <w:b/>
                <w:i w:val="0"/>
              </w:rPr>
              <w:t>KNN regression</w:t>
            </w:r>
            <w:r>
              <w:rPr>
                <w:b w:val="0"/>
                <w:i w:val="0"/>
              </w:rPr>
              <w:t>). Do the easiest ones first, then use them to fill harder ones (D8 misses two things).</w:t>
            </w:r>
          </w:p>
          <w:p>
            <w:pPr>
              <w:spacing w:after="40"/>
            </w:pPr>
            <w:r>
              <w:rPr>
                <w:b w:val="0"/>
                <w:i w:val="0"/>
              </w:rPr>
              <w:t>Looking at the data: there are 3 groups — class 1 near (5, −5.5), class 2 near (−2.2, 1.5), class 3 near (0, 0).</w:t>
            </w:r>
          </w:p>
        </w:tc>
      </w:tr>
    </w:tbl>
    <w:p>
      <w:pPr>
        <w:spacing w:after="0"/>
      </w:pPr>
    </w:p>
    <w:p>
      <w:r>
        <w:rPr>
          <w:b/>
          <w:i w:val="0"/>
          <w:color w:val="1F3864"/>
        </w:rPr>
        <w:t>Solution — step by step</w:t>
      </w:r>
    </w:p>
    <w:p>
      <w:r>
        <w:rPr>
          <w:b/>
          <w:i w:val="0"/>
        </w:rPr>
        <w:t>Step 1 — missing labels (features complete): 1-NN on (X1, X2).</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71"/>
            <w:shd w:val="clear" w:color="auto" w:fill="1F3864"/>
            <w:tcMar>
              <w:top w:w="70" w:type="dxa"/>
              <w:bottom w:w="70" w:type="dxa"/>
              <w:left w:w="140" w:type="dxa"/>
              <w:right w:w="110" w:type="dxa"/>
            </w:tcMar>
          </w:tcPr>
          <w:p>
            <w:pPr>
              <w:jc w:val="center"/>
            </w:pPr>
            <w:r>
              <w:rPr>
                <w:b/>
                <w:i w:val="0"/>
                <w:color w:val="FFFFFF"/>
                <w:sz w:val="19"/>
              </w:rPr>
              <w:t>Point</w:t>
            </w:r>
          </w:p>
        </w:tc>
        <w:tc>
          <w:tcPr>
            <w:tcW w:type="dxa" w:w="3402"/>
            <w:shd w:val="clear" w:color="auto" w:fill="1F3864"/>
            <w:tcMar>
              <w:top w:w="70" w:type="dxa"/>
              <w:bottom w:w="70" w:type="dxa"/>
              <w:left w:w="140" w:type="dxa"/>
              <w:right w:w="110" w:type="dxa"/>
            </w:tcMar>
          </w:tcPr>
          <w:p>
            <w:pPr>
              <w:jc w:val="center"/>
            </w:pPr>
            <w:r>
              <w:rPr>
                <w:b/>
                <w:i w:val="0"/>
                <w:color w:val="FFFFFF"/>
                <w:sz w:val="19"/>
              </w:rPr>
              <w:t>Nearest labelled point</w:t>
            </w:r>
          </w:p>
        </w:tc>
        <w:tc>
          <w:tcPr>
            <w:tcW w:type="dxa" w:w="2041"/>
            <w:shd w:val="clear" w:color="auto" w:fill="1F3864"/>
            <w:tcMar>
              <w:top w:w="70" w:type="dxa"/>
              <w:bottom w:w="70" w:type="dxa"/>
              <w:left w:w="140" w:type="dxa"/>
              <w:right w:w="110" w:type="dxa"/>
            </w:tcMar>
          </w:tcPr>
          <w:p>
            <w:pPr>
              <w:jc w:val="center"/>
            </w:pPr>
            <w:r>
              <w:rPr>
                <w:b/>
                <w:i w:val="0"/>
                <w:color w:val="FFFFFF"/>
                <w:sz w:val="19"/>
              </w:rPr>
              <w:t>Distance</w:t>
            </w:r>
          </w:p>
        </w:tc>
        <w:tc>
          <w:tcPr>
            <w:tcW w:type="dxa" w:w="1134"/>
            <w:shd w:val="clear" w:color="auto" w:fill="1F3864"/>
            <w:tcMar>
              <w:top w:w="70" w:type="dxa"/>
              <w:bottom w:w="70" w:type="dxa"/>
              <w:left w:w="140" w:type="dxa"/>
              <w:right w:w="110" w:type="dxa"/>
            </w:tcMar>
          </w:tcPr>
          <w:p>
            <w:pPr>
              <w:jc w:val="center"/>
            </w:pPr>
            <w:r>
              <w:rPr>
                <w:b/>
                <w:i w:val="0"/>
                <w:color w:val="FFFFFF"/>
                <w:sz w:val="19"/>
              </w:rPr>
              <w:t>Imputed y</w:t>
            </w:r>
          </w:p>
        </w:tc>
      </w:tr>
      <w:tr>
        <w:tc>
          <w:tcPr>
            <w:tcW w:type="dxa" w:w="1871"/>
          </w:tcPr>
          <w:p>
            <w:pPr>
              <w:spacing w:after="0"/>
              <w:jc w:val="center"/>
            </w:pPr>
            <w:r>
              <w:rPr>
                <w:b w:val="0"/>
                <w:i w:val="0"/>
                <w:sz w:val="19"/>
              </w:rPr>
              <w:t>D2 (5.1, −5.7)</w:t>
            </w:r>
          </w:p>
        </w:tc>
        <w:tc>
          <w:tcPr>
            <w:tcW w:type="dxa" w:w="3402"/>
          </w:tcPr>
          <w:p>
            <w:pPr>
              <w:spacing w:after="0"/>
              <w:jc w:val="center"/>
            </w:pPr>
            <w:r>
              <w:rPr>
                <w:b w:val="0"/>
                <w:i w:val="0"/>
                <w:sz w:val="19"/>
              </w:rPr>
              <w:t>D1 (4.8, −5.5)</w:t>
            </w:r>
          </w:p>
        </w:tc>
        <w:tc>
          <w:tcPr>
            <w:tcW w:type="dxa" w:w="2041"/>
          </w:tcPr>
          <w:p>
            <w:pPr>
              <w:spacing w:after="0"/>
            </w:pPr>
            <w:r>
              <w:rPr>
                <w:b w:val="0"/>
                <w:i w:val="0"/>
                <w:sz w:val="19"/>
              </w:rPr>
              <w:t>√(0.09+0.04) = 0.36</w:t>
            </w:r>
          </w:p>
        </w:tc>
        <w:tc>
          <w:tcPr>
            <w:tcW w:type="dxa" w:w="1134"/>
          </w:tcPr>
          <w:p>
            <w:pPr>
              <w:spacing w:after="0"/>
              <w:jc w:val="center"/>
            </w:pPr>
            <w:r>
              <w:rPr>
                <w:b w:val="0"/>
                <w:i w:val="0"/>
                <w:sz w:val="19"/>
              </w:rPr>
              <w:t>1</w:t>
            </w:r>
          </w:p>
        </w:tc>
      </w:tr>
      <w:tr>
        <w:tc>
          <w:tcPr>
            <w:tcW w:type="dxa" w:w="1871"/>
            <w:shd w:val="clear" w:color="auto" w:fill="F2F6FC"/>
            <w:tcMar>
              <w:top w:w="70" w:type="dxa"/>
              <w:bottom w:w="70" w:type="dxa"/>
              <w:left w:w="140" w:type="dxa"/>
              <w:right w:w="110" w:type="dxa"/>
            </w:tcMar>
          </w:tcPr>
          <w:p>
            <w:pPr>
              <w:spacing w:after="0"/>
              <w:jc w:val="center"/>
            </w:pPr>
            <w:r>
              <w:rPr>
                <w:b w:val="0"/>
                <w:i w:val="0"/>
                <w:sz w:val="19"/>
              </w:rPr>
              <w:t>D6 (−2.2, 1.0)</w:t>
            </w:r>
          </w:p>
        </w:tc>
        <w:tc>
          <w:tcPr>
            <w:tcW w:type="dxa" w:w="3402"/>
            <w:shd w:val="clear" w:color="auto" w:fill="F2F6FC"/>
            <w:tcMar>
              <w:top w:w="70" w:type="dxa"/>
              <w:bottom w:w="70" w:type="dxa"/>
              <w:left w:w="140" w:type="dxa"/>
              <w:right w:w="110" w:type="dxa"/>
            </w:tcMar>
          </w:tcPr>
          <w:p>
            <w:pPr>
              <w:spacing w:after="0"/>
            </w:pPr>
            <w:r>
              <w:rPr>
                <w:b w:val="0"/>
                <w:i w:val="0"/>
                <w:sz w:val="19"/>
              </w:rPr>
              <w:t>D3 (−2.2, 1.8)  [next: D9 = 2.25]</w:t>
            </w:r>
          </w:p>
        </w:tc>
        <w:tc>
          <w:tcPr>
            <w:tcW w:type="dxa" w:w="2041"/>
            <w:shd w:val="clear" w:color="auto" w:fill="F2F6FC"/>
            <w:tcMar>
              <w:top w:w="70" w:type="dxa"/>
              <w:bottom w:w="70" w:type="dxa"/>
              <w:left w:w="140" w:type="dxa"/>
              <w:right w:w="110" w:type="dxa"/>
            </w:tcMar>
          </w:tcPr>
          <w:p>
            <w:pPr>
              <w:spacing w:after="0"/>
              <w:jc w:val="center"/>
            </w:pPr>
            <w:r>
              <w:rPr>
                <w:b w:val="0"/>
                <w:i w:val="0"/>
                <w:sz w:val="19"/>
              </w:rPr>
              <w:t>0.80</w:t>
            </w:r>
          </w:p>
        </w:tc>
        <w:tc>
          <w:tcPr>
            <w:tcW w:type="dxa" w:w="1134"/>
            <w:shd w:val="clear" w:color="auto" w:fill="F2F6FC"/>
            <w:tcMar>
              <w:top w:w="70" w:type="dxa"/>
              <w:bottom w:w="70" w:type="dxa"/>
              <w:left w:w="140" w:type="dxa"/>
              <w:right w:w="110" w:type="dxa"/>
            </w:tcMar>
          </w:tcPr>
          <w:p>
            <w:pPr>
              <w:spacing w:after="0"/>
              <w:jc w:val="center"/>
            </w:pPr>
            <w:r>
              <w:rPr>
                <w:b w:val="0"/>
                <w:i w:val="0"/>
                <w:sz w:val="19"/>
              </w:rPr>
              <w:t>2</w:t>
            </w:r>
          </w:p>
        </w:tc>
      </w:tr>
      <w:tr>
        <w:tc>
          <w:tcPr>
            <w:tcW w:type="dxa" w:w="1871"/>
          </w:tcPr>
          <w:p>
            <w:pPr>
              <w:spacing w:after="0"/>
              <w:jc w:val="center"/>
            </w:pPr>
            <w:r>
              <w:rPr>
                <w:b w:val="0"/>
                <w:i w:val="0"/>
                <w:sz w:val="19"/>
              </w:rPr>
              <w:t>D10 (−0.5, −0.5)</w:t>
            </w:r>
          </w:p>
        </w:tc>
        <w:tc>
          <w:tcPr>
            <w:tcW w:type="dxa" w:w="3402"/>
          </w:tcPr>
          <w:p>
            <w:pPr>
              <w:spacing w:after="0"/>
            </w:pPr>
            <w:r>
              <w:rPr>
                <w:b w:val="0"/>
                <w:i w:val="0"/>
                <w:sz w:val="19"/>
              </w:rPr>
              <w:t>D9 (−0.1, 0.2)  [next: D6 = 2.27, D3 = 2.86]</w:t>
            </w:r>
          </w:p>
        </w:tc>
        <w:tc>
          <w:tcPr>
            <w:tcW w:type="dxa" w:w="2041"/>
          </w:tcPr>
          <w:p>
            <w:pPr>
              <w:spacing w:after="0"/>
            </w:pPr>
            <w:r>
              <w:rPr>
                <w:b w:val="0"/>
                <w:i w:val="0"/>
                <w:sz w:val="19"/>
              </w:rPr>
              <w:t>√(0.16+0.49) = 0.81</w:t>
            </w:r>
          </w:p>
        </w:tc>
        <w:tc>
          <w:tcPr>
            <w:tcW w:type="dxa" w:w="1134"/>
          </w:tcPr>
          <w:p>
            <w:pPr>
              <w:spacing w:after="0"/>
              <w:jc w:val="center"/>
            </w:pPr>
            <w:r>
              <w:rPr>
                <w:b w:val="0"/>
                <w:i w:val="0"/>
                <w:sz w:val="19"/>
              </w:rPr>
              <w:t>3</w:t>
            </w:r>
          </w:p>
        </w:tc>
      </w:tr>
    </w:tbl>
    <w:p>
      <w:pPr>
        <w:spacing w:after="0"/>
      </w:pPr>
    </w:p>
    <w:p>
      <w:r>
        <w:rPr>
          <w:b/>
          <w:i w:val="0"/>
        </w:rPr>
        <w:t>Step 2 — missing feature: use the known coordinate (and label) to find neighbours, then average their value (K = 2).</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850"/>
            <w:shd w:val="clear" w:color="auto" w:fill="1F3864"/>
            <w:tcMar>
              <w:top w:w="70" w:type="dxa"/>
              <w:bottom w:w="70" w:type="dxa"/>
              <w:left w:w="140" w:type="dxa"/>
              <w:right w:w="110" w:type="dxa"/>
            </w:tcMar>
          </w:tcPr>
          <w:p>
            <w:pPr>
              <w:jc w:val="center"/>
            </w:pPr>
            <w:r>
              <w:rPr>
                <w:b/>
                <w:i w:val="0"/>
                <w:color w:val="FFFFFF"/>
                <w:sz w:val="19"/>
              </w:rPr>
              <w:t>Point</w:t>
            </w:r>
          </w:p>
        </w:tc>
        <w:tc>
          <w:tcPr>
            <w:tcW w:type="dxa" w:w="1871"/>
            <w:shd w:val="clear" w:color="auto" w:fill="1F3864"/>
            <w:tcMar>
              <w:top w:w="70" w:type="dxa"/>
              <w:bottom w:w="70" w:type="dxa"/>
              <w:left w:w="140" w:type="dxa"/>
              <w:right w:w="110" w:type="dxa"/>
            </w:tcMar>
          </w:tcPr>
          <w:p>
            <w:pPr>
              <w:jc w:val="center"/>
            </w:pPr>
            <w:r>
              <w:rPr>
                <w:b/>
                <w:i w:val="0"/>
                <w:color w:val="FFFFFF"/>
                <w:sz w:val="19"/>
              </w:rPr>
              <w:t>Known info</w:t>
            </w:r>
          </w:p>
        </w:tc>
        <w:tc>
          <w:tcPr>
            <w:tcW w:type="dxa" w:w="4309"/>
            <w:shd w:val="clear" w:color="auto" w:fill="1F3864"/>
            <w:tcMar>
              <w:top w:w="70" w:type="dxa"/>
              <w:bottom w:w="70" w:type="dxa"/>
              <w:left w:w="140" w:type="dxa"/>
              <w:right w:w="110" w:type="dxa"/>
            </w:tcMar>
          </w:tcPr>
          <w:p>
            <w:pPr>
              <w:jc w:val="center"/>
            </w:pPr>
            <w:r>
              <w:rPr>
                <w:b/>
                <w:i w:val="0"/>
                <w:color w:val="FFFFFF"/>
                <w:sz w:val="19"/>
              </w:rPr>
              <w:t>Neighbours used (K=2)</w:t>
            </w:r>
          </w:p>
        </w:tc>
        <w:tc>
          <w:tcPr>
            <w:tcW w:type="dxa" w:w="2041"/>
            <w:shd w:val="clear" w:color="auto" w:fill="1F3864"/>
            <w:tcMar>
              <w:top w:w="70" w:type="dxa"/>
              <w:bottom w:w="70" w:type="dxa"/>
              <w:left w:w="140" w:type="dxa"/>
              <w:right w:w="110" w:type="dxa"/>
            </w:tcMar>
          </w:tcPr>
          <w:p>
            <w:pPr>
              <w:jc w:val="center"/>
            </w:pPr>
            <w:r>
              <w:rPr>
                <w:b/>
                <w:i w:val="0"/>
                <w:color w:val="FFFFFF"/>
                <w:sz w:val="19"/>
              </w:rPr>
              <w:t>Imputed value</w:t>
            </w:r>
          </w:p>
        </w:tc>
      </w:tr>
      <w:tr>
        <w:tc>
          <w:tcPr>
            <w:tcW w:type="dxa" w:w="850"/>
          </w:tcPr>
          <w:p>
            <w:pPr>
              <w:spacing w:after="0"/>
              <w:jc w:val="center"/>
            </w:pPr>
            <w:r>
              <w:rPr>
                <w:b w:val="0"/>
                <w:i w:val="0"/>
                <w:sz w:val="19"/>
              </w:rPr>
              <w:t>D4</w:t>
            </w:r>
          </w:p>
        </w:tc>
        <w:tc>
          <w:tcPr>
            <w:tcW w:type="dxa" w:w="1871"/>
          </w:tcPr>
          <w:p>
            <w:pPr>
              <w:spacing w:after="0"/>
              <w:jc w:val="center"/>
            </w:pPr>
            <w:r>
              <w:rPr>
                <w:b w:val="0"/>
                <w:i w:val="0"/>
                <w:sz w:val="19"/>
              </w:rPr>
              <w:t>X1 = 3.9, y = 1</w:t>
            </w:r>
          </w:p>
        </w:tc>
        <w:tc>
          <w:tcPr>
            <w:tcW w:type="dxa" w:w="4309"/>
          </w:tcPr>
          <w:p>
            <w:pPr>
              <w:spacing w:after="0"/>
            </w:pPr>
            <w:r>
              <w:rPr>
                <w:b w:val="0"/>
                <w:i w:val="0"/>
                <w:sz w:val="19"/>
              </w:rPr>
              <w:t>closest X1 among class-1 points with X2 known: D1 (|3.9−4.8| = 0.9), D2 (1.2)</w:t>
            </w:r>
          </w:p>
        </w:tc>
        <w:tc>
          <w:tcPr>
            <w:tcW w:type="dxa" w:w="2041"/>
          </w:tcPr>
          <w:p>
            <w:pPr>
              <w:spacing w:after="0"/>
            </w:pPr>
            <w:r>
              <w:rPr>
                <w:b w:val="0"/>
                <w:i w:val="0"/>
                <w:sz w:val="19"/>
              </w:rPr>
              <w:t>X2 = (−5.5 − 5.7)/2 = −5.6</w:t>
            </w:r>
          </w:p>
        </w:tc>
      </w:tr>
      <w:tr>
        <w:tc>
          <w:tcPr>
            <w:tcW w:type="dxa" w:w="850"/>
            <w:shd w:val="clear" w:color="auto" w:fill="F2F6FC"/>
            <w:tcMar>
              <w:top w:w="70" w:type="dxa"/>
              <w:bottom w:w="70" w:type="dxa"/>
              <w:left w:w="140" w:type="dxa"/>
              <w:right w:w="110" w:type="dxa"/>
            </w:tcMar>
          </w:tcPr>
          <w:p>
            <w:pPr>
              <w:spacing w:after="0"/>
              <w:jc w:val="center"/>
            </w:pPr>
            <w:r>
              <w:rPr>
                <w:b w:val="0"/>
                <w:i w:val="0"/>
                <w:sz w:val="19"/>
              </w:rPr>
              <w:t>D5</w:t>
            </w:r>
          </w:p>
        </w:tc>
        <w:tc>
          <w:tcPr>
            <w:tcW w:type="dxa" w:w="1871"/>
            <w:shd w:val="clear" w:color="auto" w:fill="F2F6FC"/>
            <w:tcMar>
              <w:top w:w="70" w:type="dxa"/>
              <w:bottom w:w="70" w:type="dxa"/>
              <w:left w:w="140" w:type="dxa"/>
              <w:right w:w="110" w:type="dxa"/>
            </w:tcMar>
          </w:tcPr>
          <w:p>
            <w:pPr>
              <w:spacing w:after="0"/>
              <w:jc w:val="center"/>
            </w:pPr>
            <w:r>
              <w:rPr>
                <w:b w:val="0"/>
                <w:i w:val="0"/>
                <w:sz w:val="19"/>
              </w:rPr>
              <w:t>X2 = −5.0, y = 1</w:t>
            </w:r>
          </w:p>
        </w:tc>
        <w:tc>
          <w:tcPr>
            <w:tcW w:type="dxa" w:w="4309"/>
            <w:shd w:val="clear" w:color="auto" w:fill="F2F6FC"/>
            <w:tcMar>
              <w:top w:w="70" w:type="dxa"/>
              <w:bottom w:w="70" w:type="dxa"/>
              <w:left w:w="140" w:type="dxa"/>
              <w:right w:w="110" w:type="dxa"/>
            </w:tcMar>
          </w:tcPr>
          <w:p>
            <w:pPr>
              <w:spacing w:after="0"/>
            </w:pPr>
            <w:r>
              <w:rPr>
                <w:b w:val="0"/>
                <w:i w:val="0"/>
                <w:sz w:val="19"/>
              </w:rPr>
              <w:t>closest X2 among points with X1 known: D1 (0.5), D2 (0.7)</w:t>
            </w:r>
          </w:p>
        </w:tc>
        <w:tc>
          <w:tcPr>
            <w:tcW w:type="dxa" w:w="2041"/>
            <w:shd w:val="clear" w:color="auto" w:fill="F2F6FC"/>
            <w:tcMar>
              <w:top w:w="70" w:type="dxa"/>
              <w:bottom w:w="70" w:type="dxa"/>
              <w:left w:w="140" w:type="dxa"/>
              <w:right w:w="110" w:type="dxa"/>
            </w:tcMar>
          </w:tcPr>
          <w:p>
            <w:pPr>
              <w:spacing w:after="0"/>
            </w:pPr>
            <w:r>
              <w:rPr>
                <w:b w:val="0"/>
                <w:i w:val="0"/>
                <w:sz w:val="19"/>
              </w:rPr>
              <w:t>X1 = (4.8 + 5.1)/2 = 4.95</w:t>
            </w:r>
          </w:p>
        </w:tc>
      </w:tr>
      <w:tr>
        <w:tc>
          <w:tcPr>
            <w:tcW w:type="dxa" w:w="850"/>
          </w:tcPr>
          <w:p>
            <w:pPr>
              <w:spacing w:after="0"/>
              <w:jc w:val="center"/>
            </w:pPr>
            <w:r>
              <w:rPr>
                <w:b w:val="0"/>
                <w:i w:val="0"/>
                <w:sz w:val="19"/>
              </w:rPr>
              <w:t>D7</w:t>
            </w:r>
          </w:p>
        </w:tc>
        <w:tc>
          <w:tcPr>
            <w:tcW w:type="dxa" w:w="1871"/>
          </w:tcPr>
          <w:p>
            <w:pPr>
              <w:spacing w:after="0"/>
              <w:jc w:val="center"/>
            </w:pPr>
            <w:r>
              <w:rPr>
                <w:b w:val="0"/>
                <w:i w:val="0"/>
                <w:sz w:val="19"/>
              </w:rPr>
              <w:t>X1 = 0.3, y = 3</w:t>
            </w:r>
          </w:p>
        </w:tc>
        <w:tc>
          <w:tcPr>
            <w:tcW w:type="dxa" w:w="4309"/>
          </w:tcPr>
          <w:p>
            <w:pPr>
              <w:spacing w:after="0"/>
            </w:pPr>
            <w:r>
              <w:rPr>
                <w:b w:val="0"/>
                <w:i w:val="0"/>
                <w:sz w:val="19"/>
              </w:rPr>
              <w:t>closest X1 with X2 known: D9 (0.4), D10 (0.8) — both class 3</w:t>
            </w:r>
          </w:p>
        </w:tc>
        <w:tc>
          <w:tcPr>
            <w:tcW w:type="dxa" w:w="2041"/>
          </w:tcPr>
          <w:p>
            <w:pPr>
              <w:spacing w:after="0"/>
            </w:pPr>
            <w:r>
              <w:rPr>
                <w:b w:val="0"/>
                <w:i w:val="0"/>
                <w:sz w:val="19"/>
              </w:rPr>
              <w:t>X2 = (0.2 − 0.5)/2 = −0.15</w:t>
            </w:r>
          </w:p>
        </w:tc>
      </w:tr>
    </w:tbl>
    <w:p>
      <w:pPr>
        <w:spacing w:after="0"/>
      </w:pPr>
    </w:p>
    <w:p>
      <w:r>
        <w:rPr>
          <w:b/>
          <w:i w:val="0"/>
        </w:rPr>
        <w:t>Step 3 — D8 (X1 and y both missing), X2 = −4.9.</w:t>
      </w:r>
      <w:r>
        <w:rPr>
          <w:b w:val="0"/>
          <w:i w:val="0"/>
        </w:rPr>
        <w:t xml:space="preserve"> Closest by X2: D5 (0.1), D1 (0.6), D2 (0.8) — all in the class-1 group. X1 ≈ average of D1 and D2 = </w:t>
      </w:r>
      <w:r>
        <w:rPr>
          <w:b/>
          <w:i w:val="0"/>
        </w:rPr>
        <w:t>4.95</w:t>
      </w:r>
      <w:r>
        <w:rPr>
          <w:b w:val="0"/>
          <w:i w:val="0"/>
        </w:rPr>
        <w:t xml:space="preserve">. Now D8 = (4.95, −4.9): its nearest full point is D5 (4.95, −5.0), distance 0.1 → </w:t>
      </w:r>
      <w:r>
        <w:rPr>
          <w:b/>
          <w:i w:val="0"/>
        </w:rPr>
        <w:t>y = 1</w:t>
      </w:r>
      <w:r>
        <w:rPr>
          <w:b w:val="0"/>
          <w:i w:val="0"/>
        </w:rPr>
        <w:t>.</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D2 → y = 1, D6 → y = 2, D10 → y = 3, D4 → X2 ≈ −5.6, D5 → X1 ≈ 4.95, D7 → X2 ≈ −0.15, D8 → X1 ≈ 4.95 and y = 1. (Any K is fine if stated; 1-NN values: D4 → −5.5, D5 → 4.8, D7 → 0.2.)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i w:val="0"/>
              </w:rPr>
              <w:t>K matters for D10</w:t>
            </w:r>
            <w:r>
              <w:rPr>
                <w:b w:val="0"/>
                <w:i w:val="0"/>
              </w:rPr>
              <w:t>: with plain K = 3 the neighbours are D9 (3), D6 (2), D3 (2) → majority says 2! With 1-NN or distance-weighted K=3 (weights 1/d²: 1.54 for class 3 vs 0.32 for class 2) → 3. Always state K and justify (the class-3 point is 3× closer).</w:t>
            </w:r>
          </w:p>
          <w:p>
            <w:pPr>
              <w:pStyle w:val="ListBullet"/>
              <w:spacing w:after="40"/>
            </w:pPr>
            <w:r>
              <w:rPr>
                <w:b w:val="0"/>
                <w:i w:val="0"/>
              </w:rPr>
              <w:t>Using an already-imputed value to impute another (D8 via D5) is allowed but say so — it can propagate errors.</w:t>
            </w:r>
          </w:p>
          <w:p>
            <w:pPr>
              <w:pStyle w:val="ListBullet"/>
              <w:spacing w:after="40"/>
            </w:pPr>
            <w:r>
              <w:rPr>
                <w:b w:val="0"/>
                <w:i w:val="0"/>
              </w:rPr>
              <w:t>Do not use the label you are trying to impute, and do not use a point's own missing value.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"Use mean imputation instead and compare": X2 mean of known values would ignore the class structure (≈ −2.3 for D4, clearly wrong).</w:t>
            </w:r>
          </w:p>
          <w:p>
            <w:pPr>
              <w:pStyle w:val="ListBullet"/>
              <w:spacing w:after="40"/>
            </w:pPr>
            <w:r>
              <w:rPr>
                <w:b w:val="0"/>
                <w:i w:val="0"/>
              </w:rPr>
              <w:t>Ask for weighted KNN imputation, or for Manhattan distance.</w:t>
            </w:r>
          </w:p>
          <w:p>
            <w:pPr>
              <w:pStyle w:val="ListBullet"/>
              <w:spacing w:after="40"/>
            </w:pPr>
            <w:r>
              <w:rPr>
                <w:b w:val="0"/>
                <w:i w:val="0"/>
              </w:rPr>
              <w:t>Give features on very different scales and ask whether to normalise first.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Points: P1(1,1,A), P2(1.2,0.8,?), P3(5,5,B), P4(5.2,?,B), P5(?,1.1,A), P6(4.8,5.1,?). Impute all missing values with K=1 and K=2 and state which you trust more. </w:t>
            </w:r>
            <w:r>
              <w:rPr>
                <w:b w:val="0"/>
                <w:i/>
              </w:rPr>
              <w:t>(K=1: P2→A, P4 X2 from P3 or P6 = 5 or 5.1, P5 X1 from P1 = 1, P6 → B.)</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1 (Group B), Q3 — Cross-entropy loss   [5]</w:t>
            </w:r>
          </w:p>
          <w:p>
            <w:pPr>
              <w:spacing w:after="40"/>
            </w:pPr>
            <w:r>
              <w:rPr>
                <w:b w:val="0"/>
                <w:i w:val="0"/>
                <w:color w:val="FFFFFF"/>
              </w:rPr>
              <w:t>Logistic regression with cross-entropy loss, W = [1, −1] (no bias). Data: ID1 (5, 3, y=1), ID2 (1, 4, 1), ID3 (−1, 7, 1), ID4 (1, −2, 0), ID5 (2, −3, 0), ID6 (−4, −1, 0). Compute the loss. [5]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For each row: z = Wᵀx → p = σ(z) = P(y=1) → per-sample loss = −[y ln p + (1−y) ln(1−p)] (i.e. −ln p if y = 1, −ln(1−p) if y = 0). Then sum (or average — state which).</w:t>
            </w:r>
          </w:p>
        </w:tc>
      </w:tr>
    </w:tbl>
    <w:p>
      <w:pPr>
        <w:spacing w:after="0"/>
      </w:pPr>
    </w:p>
    <w:p>
      <w:r>
        <w:rPr>
          <w:b/>
          <w:i w:val="0"/>
          <w:color w:val="1F3864"/>
        </w:rPr>
        <w:t>Solution — step by step</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24"/>
            <w:shd w:val="clear" w:color="auto" w:fill="1F3864"/>
            <w:tcMar>
              <w:top w:w="70" w:type="dxa"/>
              <w:bottom w:w="70" w:type="dxa"/>
              <w:left w:w="140" w:type="dxa"/>
              <w:right w:w="110" w:type="dxa"/>
            </w:tcMar>
          </w:tcPr>
          <w:p>
            <w:pPr>
              <w:jc w:val="center"/>
            </w:pPr>
            <w:r>
              <w:rPr>
                <w:b/>
                <w:i w:val="0"/>
                <w:color w:val="FFFFFF"/>
                <w:sz w:val="19"/>
              </w:rPr>
              <w:t>ID</w:t>
            </w:r>
          </w:p>
        </w:tc>
        <w:tc>
          <w:tcPr>
            <w:tcW w:type="dxa" w:w="1701"/>
            <w:shd w:val="clear" w:color="auto" w:fill="1F3864"/>
            <w:tcMar>
              <w:top w:w="70" w:type="dxa"/>
              <w:bottom w:w="70" w:type="dxa"/>
              <w:left w:w="140" w:type="dxa"/>
              <w:right w:w="110" w:type="dxa"/>
            </w:tcMar>
          </w:tcPr>
          <w:p>
            <w:pPr>
              <w:jc w:val="center"/>
            </w:pPr>
            <w:r>
              <w:rPr>
                <w:b/>
                <w:i w:val="0"/>
                <w:color w:val="FFFFFF"/>
                <w:sz w:val="19"/>
              </w:rPr>
              <w:t>z = x₁ − x₂</w:t>
            </w:r>
          </w:p>
        </w:tc>
        <w:tc>
          <w:tcPr>
            <w:tcW w:type="dxa" w:w="1417"/>
            <w:shd w:val="clear" w:color="auto" w:fill="1F3864"/>
            <w:tcMar>
              <w:top w:w="70" w:type="dxa"/>
              <w:bottom w:w="70" w:type="dxa"/>
              <w:left w:w="140" w:type="dxa"/>
              <w:right w:w="110" w:type="dxa"/>
            </w:tcMar>
          </w:tcPr>
          <w:p>
            <w:pPr>
              <w:jc w:val="center"/>
            </w:pPr>
            <w:r>
              <w:rPr>
                <w:b/>
                <w:i w:val="0"/>
                <w:color w:val="FFFFFF"/>
                <w:sz w:val="19"/>
              </w:rPr>
              <w:t>p = σ(z)</w:t>
            </w:r>
          </w:p>
        </w:tc>
        <w:tc>
          <w:tcPr>
            <w:tcW w:type="dxa" w:w="567"/>
            <w:shd w:val="clear" w:color="auto" w:fill="1F3864"/>
            <w:tcMar>
              <w:top w:w="70" w:type="dxa"/>
              <w:bottom w:w="70" w:type="dxa"/>
              <w:left w:w="140" w:type="dxa"/>
              <w:right w:w="110" w:type="dxa"/>
            </w:tcMar>
          </w:tcPr>
          <w:p>
            <w:pPr>
              <w:jc w:val="center"/>
            </w:pPr>
            <w:r>
              <w:rPr>
                <w:b/>
                <w:i w:val="0"/>
                <w:color w:val="FFFFFF"/>
                <w:sz w:val="19"/>
              </w:rPr>
              <w:t>y</w:t>
            </w:r>
          </w:p>
        </w:tc>
        <w:tc>
          <w:tcPr>
            <w:tcW w:type="dxa" w:w="3402"/>
            <w:shd w:val="clear" w:color="auto" w:fill="1F3864"/>
            <w:tcMar>
              <w:top w:w="70" w:type="dxa"/>
              <w:bottom w:w="70" w:type="dxa"/>
              <w:left w:w="140" w:type="dxa"/>
              <w:right w:w="110" w:type="dxa"/>
            </w:tcMar>
          </w:tcPr>
          <w:p>
            <w:pPr>
              <w:jc w:val="center"/>
            </w:pPr>
            <w:r>
              <w:rPr>
                <w:b/>
                <w:i w:val="0"/>
                <w:color w:val="FFFFFF"/>
                <w:sz w:val="19"/>
              </w:rPr>
              <w:t>loss = −ln(p) or −ln(1−p)</w:t>
            </w:r>
          </w:p>
        </w:tc>
      </w:tr>
      <w:tr>
        <w:tc>
          <w:tcPr>
            <w:tcW w:type="dxa" w:w="624"/>
          </w:tcPr>
          <w:p>
            <w:pPr>
              <w:spacing w:after="0"/>
              <w:jc w:val="center"/>
            </w:pPr>
            <w:r>
              <w:rPr>
                <w:b w:val="0"/>
                <w:i w:val="0"/>
                <w:sz w:val="19"/>
              </w:rPr>
              <w:t>1</w:t>
            </w:r>
          </w:p>
        </w:tc>
        <w:tc>
          <w:tcPr>
            <w:tcW w:type="dxa" w:w="1701"/>
          </w:tcPr>
          <w:p>
            <w:pPr>
              <w:spacing w:after="0"/>
              <w:jc w:val="center"/>
            </w:pPr>
            <w:r>
              <w:rPr>
                <w:b w:val="0"/>
                <w:i w:val="0"/>
                <w:sz w:val="19"/>
              </w:rPr>
              <w:t>5 − 3 = 2</w:t>
            </w:r>
          </w:p>
        </w:tc>
        <w:tc>
          <w:tcPr>
            <w:tcW w:type="dxa" w:w="1417"/>
          </w:tcPr>
          <w:p>
            <w:pPr>
              <w:spacing w:after="0"/>
              <w:jc w:val="center"/>
            </w:pPr>
            <w:r>
              <w:rPr>
                <w:b w:val="0"/>
                <w:i w:val="0"/>
                <w:sz w:val="19"/>
              </w:rPr>
              <w:t>0.8808</w:t>
            </w:r>
          </w:p>
        </w:tc>
        <w:tc>
          <w:tcPr>
            <w:tcW w:type="dxa" w:w="567"/>
          </w:tcPr>
          <w:p>
            <w:pPr>
              <w:spacing w:after="0"/>
              <w:jc w:val="center"/>
            </w:pPr>
            <w:r>
              <w:rPr>
                <w:b w:val="0"/>
                <w:i w:val="0"/>
                <w:sz w:val="19"/>
              </w:rPr>
              <w:t>1</w:t>
            </w:r>
          </w:p>
        </w:tc>
        <w:tc>
          <w:tcPr>
            <w:tcW w:type="dxa" w:w="3402"/>
          </w:tcPr>
          <w:p>
            <w:pPr>
              <w:spacing w:after="0"/>
            </w:pPr>
            <w:r>
              <w:rPr>
                <w:b w:val="0"/>
                <w:i w:val="0"/>
                <w:sz w:val="19"/>
              </w:rPr>
              <w:t>−ln 0.8808 = 0.1269</w:t>
            </w:r>
          </w:p>
        </w:tc>
      </w:tr>
      <w:tr>
        <w:tc>
          <w:tcPr>
            <w:tcW w:type="dxa" w:w="624"/>
            <w:shd w:val="clear" w:color="auto" w:fill="F2F6FC"/>
            <w:tcMar>
              <w:top w:w="70" w:type="dxa"/>
              <w:bottom w:w="70" w:type="dxa"/>
              <w:left w:w="140" w:type="dxa"/>
              <w:right w:w="110" w:type="dxa"/>
            </w:tcMar>
          </w:tcPr>
          <w:p>
            <w:pPr>
              <w:spacing w:after="0"/>
              <w:jc w:val="center"/>
            </w:pPr>
            <w:r>
              <w:rPr>
                <w:b w:val="0"/>
                <w:i w:val="0"/>
                <w:sz w:val="19"/>
              </w:rPr>
              <w:t>2</w:t>
            </w:r>
          </w:p>
        </w:tc>
        <w:tc>
          <w:tcPr>
            <w:tcW w:type="dxa" w:w="1701"/>
            <w:shd w:val="clear" w:color="auto" w:fill="F2F6FC"/>
            <w:tcMar>
              <w:top w:w="70" w:type="dxa"/>
              <w:bottom w:w="70" w:type="dxa"/>
              <w:left w:w="140" w:type="dxa"/>
              <w:right w:w="110" w:type="dxa"/>
            </w:tcMar>
          </w:tcPr>
          <w:p>
            <w:pPr>
              <w:spacing w:after="0"/>
              <w:jc w:val="center"/>
            </w:pPr>
            <w:r>
              <w:rPr>
                <w:b w:val="0"/>
                <w:i w:val="0"/>
                <w:sz w:val="19"/>
              </w:rPr>
              <w:t>1 − 4 = −3</w:t>
            </w:r>
          </w:p>
        </w:tc>
        <w:tc>
          <w:tcPr>
            <w:tcW w:type="dxa" w:w="1417"/>
            <w:shd w:val="clear" w:color="auto" w:fill="F2F6FC"/>
            <w:tcMar>
              <w:top w:w="70" w:type="dxa"/>
              <w:bottom w:w="70" w:type="dxa"/>
              <w:left w:w="140" w:type="dxa"/>
              <w:right w:w="110" w:type="dxa"/>
            </w:tcMar>
          </w:tcPr>
          <w:p>
            <w:pPr>
              <w:spacing w:after="0"/>
              <w:jc w:val="center"/>
            </w:pPr>
            <w:r>
              <w:rPr>
                <w:b w:val="0"/>
                <w:i w:val="0"/>
                <w:sz w:val="19"/>
              </w:rPr>
              <w:t>0.0474</w:t>
            </w:r>
          </w:p>
        </w:tc>
        <w:tc>
          <w:tcPr>
            <w:tcW w:type="dxa" w:w="567"/>
            <w:shd w:val="clear" w:color="auto" w:fill="F2F6FC"/>
            <w:tcMar>
              <w:top w:w="70" w:type="dxa"/>
              <w:bottom w:w="70" w:type="dxa"/>
              <w:left w:w="140" w:type="dxa"/>
              <w:right w:w="110" w:type="dxa"/>
            </w:tcMar>
          </w:tcPr>
          <w:p>
            <w:pPr>
              <w:spacing w:after="0"/>
              <w:jc w:val="center"/>
            </w:pPr>
            <w:r>
              <w:rPr>
                <w:b w:val="0"/>
                <w:i w:val="0"/>
                <w:sz w:val="19"/>
              </w:rPr>
              <w:t>1</w:t>
            </w:r>
          </w:p>
        </w:tc>
        <w:tc>
          <w:tcPr>
            <w:tcW w:type="dxa" w:w="3402"/>
            <w:shd w:val="clear" w:color="auto" w:fill="F2F6FC"/>
            <w:tcMar>
              <w:top w:w="70" w:type="dxa"/>
              <w:bottom w:w="70" w:type="dxa"/>
              <w:left w:w="140" w:type="dxa"/>
              <w:right w:w="110" w:type="dxa"/>
            </w:tcMar>
          </w:tcPr>
          <w:p>
            <w:pPr>
              <w:spacing w:after="0"/>
            </w:pPr>
            <w:r>
              <w:rPr>
                <w:b w:val="0"/>
                <w:i w:val="0"/>
                <w:sz w:val="19"/>
              </w:rPr>
              <w:t>−ln 0.0474 = 3.0486</w:t>
            </w:r>
          </w:p>
        </w:tc>
      </w:tr>
      <w:tr>
        <w:tc>
          <w:tcPr>
            <w:tcW w:type="dxa" w:w="624"/>
          </w:tcPr>
          <w:p>
            <w:pPr>
              <w:spacing w:after="0"/>
              <w:jc w:val="center"/>
            </w:pPr>
            <w:r>
              <w:rPr>
                <w:b w:val="0"/>
                <w:i w:val="0"/>
                <w:sz w:val="19"/>
              </w:rPr>
              <w:t>3</w:t>
            </w:r>
          </w:p>
        </w:tc>
        <w:tc>
          <w:tcPr>
            <w:tcW w:type="dxa" w:w="1701"/>
          </w:tcPr>
          <w:p>
            <w:pPr>
              <w:spacing w:after="0"/>
              <w:jc w:val="center"/>
            </w:pPr>
            <w:r>
              <w:rPr>
                <w:b w:val="0"/>
                <w:i w:val="0"/>
                <w:sz w:val="19"/>
              </w:rPr>
              <w:t>−1 − 7 = −8</w:t>
            </w:r>
          </w:p>
        </w:tc>
        <w:tc>
          <w:tcPr>
            <w:tcW w:type="dxa" w:w="1417"/>
          </w:tcPr>
          <w:p>
            <w:pPr>
              <w:spacing w:after="0"/>
              <w:jc w:val="center"/>
            </w:pPr>
            <w:r>
              <w:rPr>
                <w:b w:val="0"/>
                <w:i w:val="0"/>
                <w:sz w:val="19"/>
              </w:rPr>
              <w:t>0.000335</w:t>
            </w:r>
          </w:p>
        </w:tc>
        <w:tc>
          <w:tcPr>
            <w:tcW w:type="dxa" w:w="567"/>
          </w:tcPr>
          <w:p>
            <w:pPr>
              <w:spacing w:after="0"/>
              <w:jc w:val="center"/>
            </w:pPr>
            <w:r>
              <w:rPr>
                <w:b w:val="0"/>
                <w:i w:val="0"/>
                <w:sz w:val="19"/>
              </w:rPr>
              <w:t>1</w:t>
            </w:r>
          </w:p>
        </w:tc>
        <w:tc>
          <w:tcPr>
            <w:tcW w:type="dxa" w:w="3402"/>
          </w:tcPr>
          <w:p>
            <w:pPr>
              <w:spacing w:after="0"/>
            </w:pPr>
            <w:r>
              <w:rPr>
                <w:b w:val="0"/>
                <w:i w:val="0"/>
                <w:sz w:val="19"/>
              </w:rPr>
              <w:t>−ln 0.000335 = 8.0003</w:t>
            </w:r>
          </w:p>
        </w:tc>
      </w:tr>
      <w:tr>
        <w:tc>
          <w:tcPr>
            <w:tcW w:type="dxa" w:w="624"/>
            <w:shd w:val="clear" w:color="auto" w:fill="F2F6FC"/>
            <w:tcMar>
              <w:top w:w="70" w:type="dxa"/>
              <w:bottom w:w="70" w:type="dxa"/>
              <w:left w:w="140" w:type="dxa"/>
              <w:right w:w="110" w:type="dxa"/>
            </w:tcMar>
          </w:tcPr>
          <w:p>
            <w:pPr>
              <w:spacing w:after="0"/>
              <w:jc w:val="center"/>
            </w:pPr>
            <w:r>
              <w:rPr>
                <w:b w:val="0"/>
                <w:i w:val="0"/>
                <w:sz w:val="19"/>
              </w:rPr>
              <w:t>4</w:t>
            </w:r>
          </w:p>
        </w:tc>
        <w:tc>
          <w:tcPr>
            <w:tcW w:type="dxa" w:w="1701"/>
            <w:shd w:val="clear" w:color="auto" w:fill="F2F6FC"/>
            <w:tcMar>
              <w:top w:w="70" w:type="dxa"/>
              <w:bottom w:w="70" w:type="dxa"/>
              <w:left w:w="140" w:type="dxa"/>
              <w:right w:w="110" w:type="dxa"/>
            </w:tcMar>
          </w:tcPr>
          <w:p>
            <w:pPr>
              <w:spacing w:after="0"/>
              <w:jc w:val="center"/>
            </w:pPr>
            <w:r>
              <w:rPr>
                <w:b w:val="0"/>
                <w:i w:val="0"/>
                <w:sz w:val="19"/>
              </w:rPr>
              <w:t>1 + 2 = 3</w:t>
            </w:r>
          </w:p>
        </w:tc>
        <w:tc>
          <w:tcPr>
            <w:tcW w:type="dxa" w:w="1417"/>
            <w:shd w:val="clear" w:color="auto" w:fill="F2F6FC"/>
            <w:tcMar>
              <w:top w:w="70" w:type="dxa"/>
              <w:bottom w:w="70" w:type="dxa"/>
              <w:left w:w="140" w:type="dxa"/>
              <w:right w:w="110" w:type="dxa"/>
            </w:tcMar>
          </w:tcPr>
          <w:p>
            <w:pPr>
              <w:spacing w:after="0"/>
              <w:jc w:val="center"/>
            </w:pPr>
            <w:r>
              <w:rPr>
                <w:b w:val="0"/>
                <w:i w:val="0"/>
                <w:sz w:val="19"/>
              </w:rPr>
              <w:t>0.9526</w:t>
            </w:r>
          </w:p>
        </w:tc>
        <w:tc>
          <w:tcPr>
            <w:tcW w:type="dxa" w:w="567"/>
            <w:shd w:val="clear" w:color="auto" w:fill="F2F6FC"/>
            <w:tcMar>
              <w:top w:w="70" w:type="dxa"/>
              <w:bottom w:w="70" w:type="dxa"/>
              <w:left w:w="140" w:type="dxa"/>
              <w:right w:w="110" w:type="dxa"/>
            </w:tcMar>
          </w:tcPr>
          <w:p>
            <w:pPr>
              <w:spacing w:after="0"/>
              <w:jc w:val="center"/>
            </w:pPr>
            <w:r>
              <w:rPr>
                <w:b w:val="0"/>
                <w:i w:val="0"/>
                <w:sz w:val="19"/>
              </w:rPr>
              <w:t>0</w:t>
            </w:r>
          </w:p>
        </w:tc>
        <w:tc>
          <w:tcPr>
            <w:tcW w:type="dxa" w:w="3402"/>
            <w:shd w:val="clear" w:color="auto" w:fill="F2F6FC"/>
            <w:tcMar>
              <w:top w:w="70" w:type="dxa"/>
              <w:bottom w:w="70" w:type="dxa"/>
              <w:left w:w="140" w:type="dxa"/>
              <w:right w:w="110" w:type="dxa"/>
            </w:tcMar>
          </w:tcPr>
          <w:p>
            <w:pPr>
              <w:spacing w:after="0"/>
            </w:pPr>
            <w:r>
              <w:rPr>
                <w:b w:val="0"/>
                <w:i w:val="0"/>
                <w:sz w:val="19"/>
              </w:rPr>
              <w:t>−ln 0.0474 = 3.0486</w:t>
            </w:r>
          </w:p>
        </w:tc>
      </w:tr>
      <w:tr>
        <w:tc>
          <w:tcPr>
            <w:tcW w:type="dxa" w:w="624"/>
          </w:tcPr>
          <w:p>
            <w:pPr>
              <w:spacing w:after="0"/>
              <w:jc w:val="center"/>
            </w:pPr>
            <w:r>
              <w:rPr>
                <w:b w:val="0"/>
                <w:i w:val="0"/>
                <w:sz w:val="19"/>
              </w:rPr>
              <w:t>5</w:t>
            </w:r>
          </w:p>
        </w:tc>
        <w:tc>
          <w:tcPr>
            <w:tcW w:type="dxa" w:w="1701"/>
          </w:tcPr>
          <w:p>
            <w:pPr>
              <w:spacing w:after="0"/>
              <w:jc w:val="center"/>
            </w:pPr>
            <w:r>
              <w:rPr>
                <w:b w:val="0"/>
                <w:i w:val="0"/>
                <w:sz w:val="19"/>
              </w:rPr>
              <w:t>2 + 3 = 5</w:t>
            </w:r>
          </w:p>
        </w:tc>
        <w:tc>
          <w:tcPr>
            <w:tcW w:type="dxa" w:w="1417"/>
          </w:tcPr>
          <w:p>
            <w:pPr>
              <w:spacing w:after="0"/>
              <w:jc w:val="center"/>
            </w:pPr>
            <w:r>
              <w:rPr>
                <w:b w:val="0"/>
                <w:i w:val="0"/>
                <w:sz w:val="19"/>
              </w:rPr>
              <w:t>0.9933</w:t>
            </w:r>
          </w:p>
        </w:tc>
        <w:tc>
          <w:tcPr>
            <w:tcW w:type="dxa" w:w="567"/>
          </w:tcPr>
          <w:p>
            <w:pPr>
              <w:spacing w:after="0"/>
              <w:jc w:val="center"/>
            </w:pPr>
            <w:r>
              <w:rPr>
                <w:b w:val="0"/>
                <w:i w:val="0"/>
                <w:sz w:val="19"/>
              </w:rPr>
              <w:t>0</w:t>
            </w:r>
          </w:p>
        </w:tc>
        <w:tc>
          <w:tcPr>
            <w:tcW w:type="dxa" w:w="3402"/>
          </w:tcPr>
          <w:p>
            <w:pPr>
              <w:spacing w:after="0"/>
            </w:pPr>
            <w:r>
              <w:rPr>
                <w:b w:val="0"/>
                <w:i w:val="0"/>
                <w:sz w:val="19"/>
              </w:rPr>
              <w:t>−ln 0.0067 = 5.0067</w:t>
            </w:r>
          </w:p>
        </w:tc>
      </w:tr>
      <w:tr>
        <w:tc>
          <w:tcPr>
            <w:tcW w:type="dxa" w:w="624"/>
            <w:shd w:val="clear" w:color="auto" w:fill="F2F6FC"/>
            <w:tcMar>
              <w:top w:w="70" w:type="dxa"/>
              <w:bottom w:w="70" w:type="dxa"/>
              <w:left w:w="140" w:type="dxa"/>
              <w:right w:w="110" w:type="dxa"/>
            </w:tcMar>
          </w:tcPr>
          <w:p>
            <w:pPr>
              <w:spacing w:after="0"/>
              <w:jc w:val="center"/>
            </w:pPr>
            <w:r>
              <w:rPr>
                <w:b w:val="0"/>
                <w:i w:val="0"/>
                <w:sz w:val="19"/>
              </w:rPr>
              <w:t>6</w:t>
            </w:r>
          </w:p>
        </w:tc>
        <w:tc>
          <w:tcPr>
            <w:tcW w:type="dxa" w:w="1701"/>
            <w:shd w:val="clear" w:color="auto" w:fill="F2F6FC"/>
            <w:tcMar>
              <w:top w:w="70" w:type="dxa"/>
              <w:bottom w:w="70" w:type="dxa"/>
              <w:left w:w="140" w:type="dxa"/>
              <w:right w:w="110" w:type="dxa"/>
            </w:tcMar>
          </w:tcPr>
          <w:p>
            <w:pPr>
              <w:spacing w:after="0"/>
              <w:jc w:val="center"/>
            </w:pPr>
            <w:r>
              <w:rPr>
                <w:b w:val="0"/>
                <w:i w:val="0"/>
                <w:sz w:val="19"/>
              </w:rPr>
              <w:t>−4 + 1 = −3</w:t>
            </w:r>
          </w:p>
        </w:tc>
        <w:tc>
          <w:tcPr>
            <w:tcW w:type="dxa" w:w="1417"/>
            <w:shd w:val="clear" w:color="auto" w:fill="F2F6FC"/>
            <w:tcMar>
              <w:top w:w="70" w:type="dxa"/>
              <w:bottom w:w="70" w:type="dxa"/>
              <w:left w:w="140" w:type="dxa"/>
              <w:right w:w="110" w:type="dxa"/>
            </w:tcMar>
          </w:tcPr>
          <w:p>
            <w:pPr>
              <w:spacing w:after="0"/>
              <w:jc w:val="center"/>
            </w:pPr>
            <w:r>
              <w:rPr>
                <w:b w:val="0"/>
                <w:i w:val="0"/>
                <w:sz w:val="19"/>
              </w:rPr>
              <w:t>0.0474</w:t>
            </w:r>
          </w:p>
        </w:tc>
        <w:tc>
          <w:tcPr>
            <w:tcW w:type="dxa" w:w="567"/>
            <w:shd w:val="clear" w:color="auto" w:fill="F2F6FC"/>
            <w:tcMar>
              <w:top w:w="70" w:type="dxa"/>
              <w:bottom w:w="70" w:type="dxa"/>
              <w:left w:w="140" w:type="dxa"/>
              <w:right w:w="110" w:type="dxa"/>
            </w:tcMar>
          </w:tcPr>
          <w:p>
            <w:pPr>
              <w:spacing w:after="0"/>
              <w:jc w:val="center"/>
            </w:pPr>
            <w:r>
              <w:rPr>
                <w:b w:val="0"/>
                <w:i w:val="0"/>
                <w:sz w:val="19"/>
              </w:rPr>
              <w:t>0</w:t>
            </w:r>
          </w:p>
        </w:tc>
        <w:tc>
          <w:tcPr>
            <w:tcW w:type="dxa" w:w="3402"/>
            <w:shd w:val="clear" w:color="auto" w:fill="F2F6FC"/>
            <w:tcMar>
              <w:top w:w="70" w:type="dxa"/>
              <w:bottom w:w="70" w:type="dxa"/>
              <w:left w:w="140" w:type="dxa"/>
              <w:right w:w="110" w:type="dxa"/>
            </w:tcMar>
          </w:tcPr>
          <w:p>
            <w:pPr>
              <w:spacing w:after="0"/>
            </w:pPr>
            <w:r>
              <w:rPr>
                <w:b w:val="0"/>
                <w:i w:val="0"/>
                <w:sz w:val="19"/>
              </w:rPr>
              <w:t>−ln 0.9526 = 0.0486</w:t>
            </w:r>
          </w:p>
        </w:tc>
      </w:tr>
    </w:tbl>
    <w:p>
      <w:pPr>
        <w:spacing w:after="0"/>
      </w:pPr>
    </w:p>
    <w:p>
      <w:pPr>
        <w:spacing w:after="40"/>
        <w:jc w:val="center"/>
      </w:pPr>
      <w:r>
        <w:rPr>
          <w:rFonts w:ascii="Cambria Math" w:hAnsi="Cambria Math"/>
          <w:b w:val="0"/>
          <w:i w:val="0"/>
          <w:sz w:val="22"/>
        </w:rPr>
        <w:t>Total = 19.28 ,     Mean = 19.28/6 = 3.213  (natural log)</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Cross-entropy loss ≈ </w:t>
            </w:r>
            <w:r>
              <w:rPr>
                <w:b/>
                <w:i w:val="0"/>
              </w:rPr>
              <w:t>19.28 (sum)</w:t>
            </w:r>
            <w:r>
              <w:rPr>
                <w:b w:val="0"/>
                <w:i w:val="0"/>
              </w:rPr>
              <w:t xml:space="preserve"> or </w:t>
            </w:r>
            <w:r>
              <w:rPr>
                <w:b/>
                <w:i w:val="0"/>
              </w:rPr>
              <w:t>3.21 (average per sample)</w:t>
            </w:r>
            <w:r>
              <w:rPr>
                <w:b w:val="0"/>
                <w:i w:val="0"/>
              </w:rPr>
              <w:t xml:space="preserve"> with natural log. (With log₂: average 4.64.) The loss is large because W = [1, −1] points the wrong way — it gives low probability to most positive samples.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State ln vs log₂ and sum vs mean.</w:t>
            </w:r>
          </w:p>
          <w:p>
            <w:pPr>
              <w:pStyle w:val="ListBullet"/>
              <w:spacing w:after="40"/>
            </w:pPr>
            <w:r>
              <w:rPr>
                <w:b w:val="0"/>
                <w:i w:val="0"/>
              </w:rPr>
              <w:t>Use −ln(1−p) for y = 0 rows — the most common slip is using −ln p for every row.</w:t>
            </w:r>
          </w:p>
          <w:p>
            <w:pPr>
              <w:pStyle w:val="ListBullet"/>
              <w:spacing w:after="40"/>
            </w:pPr>
            <w:r>
              <w:rPr>
                <w:b w:val="0"/>
                <w:i w:val="0"/>
              </w:rPr>
              <w:t>For large |z| compute carefully: σ(−8) = 1/(1+e⁸) = 1/2982 ≈ 0.000335.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the gradient: ∇ = Σ(pᵢ − yᵢ)xᵢ = (0.8808−1)(5,3) + (0.0474−1)(1,4) + … → then do one GD step.</w:t>
            </w:r>
          </w:p>
          <w:p>
            <w:pPr>
              <w:pStyle w:val="ListBullet"/>
              <w:spacing w:after="40"/>
            </w:pPr>
            <w:r>
              <w:rPr>
                <w:b w:val="0"/>
                <w:i w:val="0"/>
              </w:rPr>
              <w:t>Ask to compare with W = [−1, 1]: total loss = 2.127 + 0.049 + 0.0003 + 0.049 + 0.0067 + 3.049 = 5.28 → much better, so the sign of W was wrong.</w:t>
            </w:r>
          </w:p>
          <w:p>
            <w:pPr>
              <w:pStyle w:val="ListBullet"/>
              <w:spacing w:after="40"/>
            </w:pPr>
            <w:r>
              <w:rPr>
                <w:b w:val="0"/>
                <w:i w:val="0"/>
              </w:rPr>
              <w:t>Add a bias b and ask for the loss at W = [1,−1], b = 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Same data, W = [0.5, 0.5]. Compute each p and the mean cross-entropy loss. Which W (this one or [1,−1]) is better?</w:t>
            </w:r>
          </w:p>
        </w:tc>
      </w:tr>
    </w:tbl>
    <w:p>
      <w:pPr>
        <w:spacing w:after="0"/>
      </w:pPr>
    </w:p>
    <w:p>
      <w:pPr>
        <w:pStyle w:val="Heading1"/>
        <w:pageBreakBefore/>
      </w:pPr>
      <w:r>
        <w:t>Mid-Spring Semester Examination — 2025-26 (26.02.2026)</w:t>
      </w:r>
    </w:p>
    <w:p>
      <w:r>
        <w:rPr>
          <w:b w:val="0"/>
          <w:i/>
          <w:color w:val="555555"/>
          <w:sz w:val="19"/>
        </w:rPr>
        <w:t>AI20001 • 2 hrs • Full marks 30 • Answer any three</w:t>
      </w: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Spring 2026, Q1 A   [3]</w:t>
            </w:r>
          </w:p>
          <w:p>
            <w:pPr>
              <w:spacing w:after="40"/>
            </w:pPr>
            <w:r>
              <w:rPr>
                <w:b w:val="0"/>
                <w:i w:val="0"/>
                <w:color w:val="FFFFFF"/>
              </w:rPr>
              <w:t>6 observations (X1, X2, X3 → Y): ID1 (1, 1, 3 → −0.5), ID2 (−1, 2, 0 → 3.2), ID3 (−3, 3, −1 → 3.7), ID4 (−1, 2, 5 → −1.6), ID5 (2, −1, 1 → 0.1), ID6 (0, −2, 2 → −6.8).</w:t>
            </w:r>
          </w:p>
          <w:p>
            <w:pPr>
              <w:spacing w:after="40"/>
            </w:pPr>
            <w:r>
              <w:rPr>
                <w:b w:val="0"/>
                <w:i w:val="0"/>
                <w:color w:val="FFFFFF"/>
              </w:rPr>
              <w:t>Two models: (i) Y = X1 + 2X2 − X3, (ii) Y = X1 + X2 − 2X3. Which do you prefer?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"Prefer" = which fits the data better → compute predictions and a loss (SSE or MSE) for both. Lower loss wins. Show the table — that is where the marks are.</w:t>
            </w:r>
          </w:p>
        </w:tc>
      </w:tr>
    </w:tbl>
    <w:p>
      <w:pPr>
        <w:spacing w:after="0"/>
      </w:pPr>
    </w:p>
    <w:p>
      <w:r>
        <w:rPr>
          <w:b/>
          <w:i w:val="0"/>
          <w:color w:val="1F3864"/>
        </w:rPr>
        <w:t>Solution — step by step</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624"/>
            <w:shd w:val="clear" w:color="auto" w:fill="1F3864"/>
            <w:tcMar>
              <w:top w:w="70" w:type="dxa"/>
              <w:bottom w:w="70" w:type="dxa"/>
              <w:left w:w="140" w:type="dxa"/>
              <w:right w:w="110" w:type="dxa"/>
            </w:tcMar>
          </w:tcPr>
          <w:p>
            <w:pPr>
              <w:jc w:val="center"/>
            </w:pPr>
            <w:r>
              <w:rPr>
                <w:b/>
                <w:i w:val="0"/>
                <w:color w:val="FFFFFF"/>
                <w:sz w:val="19"/>
              </w:rPr>
              <w:t>ID</w:t>
            </w:r>
          </w:p>
        </w:tc>
        <w:tc>
          <w:tcPr>
            <w:tcW w:type="dxa" w:w="850"/>
            <w:shd w:val="clear" w:color="auto" w:fill="1F3864"/>
            <w:tcMar>
              <w:top w:w="70" w:type="dxa"/>
              <w:bottom w:w="70" w:type="dxa"/>
              <w:left w:w="140" w:type="dxa"/>
              <w:right w:w="110" w:type="dxa"/>
            </w:tcMar>
          </w:tcPr>
          <w:p>
            <w:pPr>
              <w:jc w:val="center"/>
            </w:pPr>
            <w:r>
              <w:rPr>
                <w:b/>
                <w:i w:val="0"/>
                <w:color w:val="FFFFFF"/>
                <w:sz w:val="19"/>
              </w:rPr>
              <w:t>Y</w:t>
            </w:r>
          </w:p>
        </w:tc>
        <w:tc>
          <w:tcPr>
            <w:tcW w:type="dxa" w:w="1814"/>
            <w:shd w:val="clear" w:color="auto" w:fill="1F3864"/>
            <w:tcMar>
              <w:top w:w="70" w:type="dxa"/>
              <w:bottom w:w="70" w:type="dxa"/>
              <w:left w:w="140" w:type="dxa"/>
              <w:right w:w="110" w:type="dxa"/>
            </w:tcMar>
          </w:tcPr>
          <w:p>
            <w:pPr>
              <w:jc w:val="center"/>
            </w:pPr>
            <w:r>
              <w:rPr>
                <w:b/>
                <w:i w:val="0"/>
                <w:color w:val="FFFFFF"/>
                <w:sz w:val="19"/>
              </w:rPr>
              <w:t>Model (i) ŷ</w:t>
            </w:r>
          </w:p>
        </w:tc>
        <w:tc>
          <w:tcPr>
            <w:tcW w:type="dxa" w:w="1361"/>
            <w:shd w:val="clear" w:color="auto" w:fill="1F3864"/>
            <w:tcMar>
              <w:top w:w="70" w:type="dxa"/>
              <w:bottom w:w="70" w:type="dxa"/>
              <w:left w:w="140" w:type="dxa"/>
              <w:right w:w="110" w:type="dxa"/>
            </w:tcMar>
          </w:tcPr>
          <w:p>
            <w:pPr>
              <w:jc w:val="center"/>
            </w:pPr>
            <w:r>
              <w:rPr>
                <w:b/>
                <w:i w:val="0"/>
                <w:color w:val="FFFFFF"/>
                <w:sz w:val="19"/>
              </w:rPr>
              <w:t>error y−ŷ</w:t>
            </w:r>
          </w:p>
        </w:tc>
        <w:tc>
          <w:tcPr>
            <w:tcW w:type="dxa" w:w="1871"/>
            <w:shd w:val="clear" w:color="auto" w:fill="1F3864"/>
            <w:tcMar>
              <w:top w:w="70" w:type="dxa"/>
              <w:bottom w:w="70" w:type="dxa"/>
              <w:left w:w="140" w:type="dxa"/>
              <w:right w:w="110" w:type="dxa"/>
            </w:tcMar>
          </w:tcPr>
          <w:p>
            <w:pPr>
              <w:jc w:val="center"/>
            </w:pPr>
            <w:r>
              <w:rPr>
                <w:b/>
                <w:i w:val="0"/>
                <w:color w:val="FFFFFF"/>
                <w:sz w:val="19"/>
              </w:rPr>
              <w:t>Model (ii) ŷ</w:t>
            </w:r>
          </w:p>
        </w:tc>
        <w:tc>
          <w:tcPr>
            <w:tcW w:type="dxa" w:w="1361"/>
            <w:shd w:val="clear" w:color="auto" w:fill="1F3864"/>
            <w:tcMar>
              <w:top w:w="70" w:type="dxa"/>
              <w:bottom w:w="70" w:type="dxa"/>
              <w:left w:w="140" w:type="dxa"/>
              <w:right w:w="110" w:type="dxa"/>
            </w:tcMar>
          </w:tcPr>
          <w:p>
            <w:pPr>
              <w:jc w:val="center"/>
            </w:pPr>
            <w:r>
              <w:rPr>
                <w:b/>
                <w:i w:val="0"/>
                <w:color w:val="FFFFFF"/>
                <w:sz w:val="19"/>
              </w:rPr>
              <w:t>error y−ŷ</w:t>
            </w:r>
          </w:p>
        </w:tc>
      </w:tr>
      <w:tr>
        <w:tc>
          <w:tcPr>
            <w:tcW w:type="dxa" w:w="624"/>
          </w:tcPr>
          <w:p>
            <w:pPr>
              <w:spacing w:after="0"/>
              <w:jc w:val="center"/>
            </w:pPr>
            <w:r>
              <w:rPr>
                <w:b w:val="0"/>
                <w:i w:val="0"/>
                <w:sz w:val="19"/>
              </w:rPr>
              <w:t>1</w:t>
            </w:r>
          </w:p>
        </w:tc>
        <w:tc>
          <w:tcPr>
            <w:tcW w:type="dxa" w:w="850"/>
          </w:tcPr>
          <w:p>
            <w:pPr>
              <w:spacing w:after="0"/>
              <w:jc w:val="center"/>
            </w:pPr>
            <w:r>
              <w:rPr>
                <w:b w:val="0"/>
                <w:i w:val="0"/>
                <w:sz w:val="19"/>
              </w:rPr>
              <w:t>−0.5</w:t>
            </w:r>
          </w:p>
        </w:tc>
        <w:tc>
          <w:tcPr>
            <w:tcW w:type="dxa" w:w="1814"/>
          </w:tcPr>
          <w:p>
            <w:pPr>
              <w:spacing w:after="0"/>
              <w:jc w:val="center"/>
            </w:pPr>
            <w:r>
              <w:rPr>
                <w:b w:val="0"/>
                <w:i w:val="0"/>
                <w:sz w:val="19"/>
              </w:rPr>
              <w:t>1+2−3 = 0</w:t>
            </w:r>
          </w:p>
        </w:tc>
        <w:tc>
          <w:tcPr>
            <w:tcW w:type="dxa" w:w="1361"/>
          </w:tcPr>
          <w:p>
            <w:pPr>
              <w:spacing w:after="0"/>
              <w:jc w:val="center"/>
            </w:pPr>
            <w:r>
              <w:rPr>
                <w:b w:val="0"/>
                <w:i w:val="0"/>
                <w:sz w:val="19"/>
              </w:rPr>
              <w:t>−0.5</w:t>
            </w:r>
          </w:p>
        </w:tc>
        <w:tc>
          <w:tcPr>
            <w:tcW w:type="dxa" w:w="1871"/>
          </w:tcPr>
          <w:p>
            <w:pPr>
              <w:spacing w:after="0"/>
              <w:jc w:val="center"/>
            </w:pPr>
            <w:r>
              <w:rPr>
                <w:b w:val="0"/>
                <w:i w:val="0"/>
                <w:sz w:val="19"/>
              </w:rPr>
              <w:t>1+1−6 = −4</w:t>
            </w:r>
          </w:p>
        </w:tc>
        <w:tc>
          <w:tcPr>
            <w:tcW w:type="dxa" w:w="1361"/>
          </w:tcPr>
          <w:p>
            <w:pPr>
              <w:spacing w:after="0"/>
              <w:jc w:val="center"/>
            </w:pPr>
            <w:r>
              <w:rPr>
                <w:b w:val="0"/>
                <w:i w:val="0"/>
                <w:sz w:val="19"/>
              </w:rPr>
              <w:t>3.5</w:t>
            </w:r>
          </w:p>
        </w:tc>
      </w:tr>
      <w:tr>
        <w:tc>
          <w:tcPr>
            <w:tcW w:type="dxa" w:w="624"/>
            <w:shd w:val="clear" w:color="auto" w:fill="F2F6FC"/>
            <w:tcMar>
              <w:top w:w="70" w:type="dxa"/>
              <w:bottom w:w="70" w:type="dxa"/>
              <w:left w:w="140" w:type="dxa"/>
              <w:right w:w="110" w:type="dxa"/>
            </w:tcMar>
          </w:tcPr>
          <w:p>
            <w:pPr>
              <w:spacing w:after="0"/>
              <w:jc w:val="center"/>
            </w:pPr>
            <w:r>
              <w:rPr>
                <w:b w:val="0"/>
                <w:i w:val="0"/>
                <w:sz w:val="19"/>
              </w:rPr>
              <w:t>2</w:t>
            </w:r>
          </w:p>
        </w:tc>
        <w:tc>
          <w:tcPr>
            <w:tcW w:type="dxa" w:w="850"/>
            <w:shd w:val="clear" w:color="auto" w:fill="F2F6FC"/>
            <w:tcMar>
              <w:top w:w="70" w:type="dxa"/>
              <w:bottom w:w="70" w:type="dxa"/>
              <w:left w:w="140" w:type="dxa"/>
              <w:right w:w="110" w:type="dxa"/>
            </w:tcMar>
          </w:tcPr>
          <w:p>
            <w:pPr>
              <w:spacing w:after="0"/>
              <w:jc w:val="center"/>
            </w:pPr>
            <w:r>
              <w:rPr>
                <w:b w:val="0"/>
                <w:i w:val="0"/>
                <w:sz w:val="19"/>
              </w:rPr>
              <w:t>3.2</w:t>
            </w:r>
          </w:p>
        </w:tc>
        <w:tc>
          <w:tcPr>
            <w:tcW w:type="dxa" w:w="1814"/>
            <w:shd w:val="clear" w:color="auto" w:fill="F2F6FC"/>
            <w:tcMar>
              <w:top w:w="70" w:type="dxa"/>
              <w:bottom w:w="70" w:type="dxa"/>
              <w:left w:w="140" w:type="dxa"/>
              <w:right w:w="110" w:type="dxa"/>
            </w:tcMar>
          </w:tcPr>
          <w:p>
            <w:pPr>
              <w:spacing w:after="0"/>
              <w:jc w:val="center"/>
            </w:pPr>
            <w:r>
              <w:rPr>
                <w:b w:val="0"/>
                <w:i w:val="0"/>
                <w:sz w:val="19"/>
              </w:rPr>
              <w:t>−1+4−0 = 3</w:t>
            </w:r>
          </w:p>
        </w:tc>
        <w:tc>
          <w:tcPr>
            <w:tcW w:type="dxa" w:w="1361"/>
            <w:shd w:val="clear" w:color="auto" w:fill="F2F6FC"/>
            <w:tcMar>
              <w:top w:w="70" w:type="dxa"/>
              <w:bottom w:w="70" w:type="dxa"/>
              <w:left w:w="140" w:type="dxa"/>
              <w:right w:w="110" w:type="dxa"/>
            </w:tcMar>
          </w:tcPr>
          <w:p>
            <w:pPr>
              <w:spacing w:after="0"/>
              <w:jc w:val="center"/>
            </w:pPr>
            <w:r>
              <w:rPr>
                <w:b w:val="0"/>
                <w:i w:val="0"/>
                <w:sz w:val="19"/>
              </w:rPr>
              <w:t>0.2</w:t>
            </w:r>
          </w:p>
        </w:tc>
        <w:tc>
          <w:tcPr>
            <w:tcW w:type="dxa" w:w="1871"/>
            <w:shd w:val="clear" w:color="auto" w:fill="F2F6FC"/>
            <w:tcMar>
              <w:top w:w="70" w:type="dxa"/>
              <w:bottom w:w="70" w:type="dxa"/>
              <w:left w:w="140" w:type="dxa"/>
              <w:right w:w="110" w:type="dxa"/>
            </w:tcMar>
          </w:tcPr>
          <w:p>
            <w:pPr>
              <w:spacing w:after="0"/>
              <w:jc w:val="center"/>
            </w:pPr>
            <w:r>
              <w:rPr>
                <w:b w:val="0"/>
                <w:i w:val="0"/>
                <w:sz w:val="19"/>
              </w:rPr>
              <w:t>−1+2−0 = 1</w:t>
            </w:r>
          </w:p>
        </w:tc>
        <w:tc>
          <w:tcPr>
            <w:tcW w:type="dxa" w:w="1361"/>
            <w:shd w:val="clear" w:color="auto" w:fill="F2F6FC"/>
            <w:tcMar>
              <w:top w:w="70" w:type="dxa"/>
              <w:bottom w:w="70" w:type="dxa"/>
              <w:left w:w="140" w:type="dxa"/>
              <w:right w:w="110" w:type="dxa"/>
            </w:tcMar>
          </w:tcPr>
          <w:p>
            <w:pPr>
              <w:spacing w:after="0"/>
              <w:jc w:val="center"/>
            </w:pPr>
            <w:r>
              <w:rPr>
                <w:b w:val="0"/>
                <w:i w:val="0"/>
                <w:sz w:val="19"/>
              </w:rPr>
              <w:t>2.2</w:t>
            </w:r>
          </w:p>
        </w:tc>
      </w:tr>
      <w:tr>
        <w:tc>
          <w:tcPr>
            <w:tcW w:type="dxa" w:w="624"/>
          </w:tcPr>
          <w:p>
            <w:pPr>
              <w:spacing w:after="0"/>
              <w:jc w:val="center"/>
            </w:pPr>
            <w:r>
              <w:rPr>
                <w:b w:val="0"/>
                <w:i w:val="0"/>
                <w:sz w:val="19"/>
              </w:rPr>
              <w:t>3</w:t>
            </w:r>
          </w:p>
        </w:tc>
        <w:tc>
          <w:tcPr>
            <w:tcW w:type="dxa" w:w="850"/>
          </w:tcPr>
          <w:p>
            <w:pPr>
              <w:spacing w:after="0"/>
              <w:jc w:val="center"/>
            </w:pPr>
            <w:r>
              <w:rPr>
                <w:b w:val="0"/>
                <w:i w:val="0"/>
                <w:sz w:val="19"/>
              </w:rPr>
              <w:t>3.7</w:t>
            </w:r>
          </w:p>
        </w:tc>
        <w:tc>
          <w:tcPr>
            <w:tcW w:type="dxa" w:w="1814"/>
          </w:tcPr>
          <w:p>
            <w:pPr>
              <w:spacing w:after="0"/>
              <w:jc w:val="center"/>
            </w:pPr>
            <w:r>
              <w:rPr>
                <w:b w:val="0"/>
                <w:i w:val="0"/>
                <w:sz w:val="19"/>
              </w:rPr>
              <w:t>−3+6+1 = 4</w:t>
            </w:r>
          </w:p>
        </w:tc>
        <w:tc>
          <w:tcPr>
            <w:tcW w:type="dxa" w:w="1361"/>
          </w:tcPr>
          <w:p>
            <w:pPr>
              <w:spacing w:after="0"/>
              <w:jc w:val="center"/>
            </w:pPr>
            <w:r>
              <w:rPr>
                <w:b w:val="0"/>
                <w:i w:val="0"/>
                <w:sz w:val="19"/>
              </w:rPr>
              <w:t>−0.3</w:t>
            </w:r>
          </w:p>
        </w:tc>
        <w:tc>
          <w:tcPr>
            <w:tcW w:type="dxa" w:w="1871"/>
          </w:tcPr>
          <w:p>
            <w:pPr>
              <w:spacing w:after="0"/>
              <w:jc w:val="center"/>
            </w:pPr>
            <w:r>
              <w:rPr>
                <w:b w:val="0"/>
                <w:i w:val="0"/>
                <w:sz w:val="19"/>
              </w:rPr>
              <w:t>−3+3+2 = 2</w:t>
            </w:r>
          </w:p>
        </w:tc>
        <w:tc>
          <w:tcPr>
            <w:tcW w:type="dxa" w:w="1361"/>
          </w:tcPr>
          <w:p>
            <w:pPr>
              <w:spacing w:after="0"/>
              <w:jc w:val="center"/>
            </w:pPr>
            <w:r>
              <w:rPr>
                <w:b w:val="0"/>
                <w:i w:val="0"/>
                <w:sz w:val="19"/>
              </w:rPr>
              <w:t>1.7</w:t>
            </w:r>
          </w:p>
        </w:tc>
      </w:tr>
      <w:tr>
        <w:tc>
          <w:tcPr>
            <w:tcW w:type="dxa" w:w="624"/>
            <w:shd w:val="clear" w:color="auto" w:fill="F2F6FC"/>
            <w:tcMar>
              <w:top w:w="70" w:type="dxa"/>
              <w:bottom w:w="70" w:type="dxa"/>
              <w:left w:w="140" w:type="dxa"/>
              <w:right w:w="110" w:type="dxa"/>
            </w:tcMar>
          </w:tcPr>
          <w:p>
            <w:pPr>
              <w:spacing w:after="0"/>
              <w:jc w:val="center"/>
            </w:pPr>
            <w:r>
              <w:rPr>
                <w:b w:val="0"/>
                <w:i w:val="0"/>
                <w:sz w:val="19"/>
              </w:rPr>
              <w:t>4</w:t>
            </w:r>
          </w:p>
        </w:tc>
        <w:tc>
          <w:tcPr>
            <w:tcW w:type="dxa" w:w="850"/>
            <w:shd w:val="clear" w:color="auto" w:fill="F2F6FC"/>
            <w:tcMar>
              <w:top w:w="70" w:type="dxa"/>
              <w:bottom w:w="70" w:type="dxa"/>
              <w:left w:w="140" w:type="dxa"/>
              <w:right w:w="110" w:type="dxa"/>
            </w:tcMar>
          </w:tcPr>
          <w:p>
            <w:pPr>
              <w:spacing w:after="0"/>
              <w:jc w:val="center"/>
            </w:pPr>
            <w:r>
              <w:rPr>
                <w:b w:val="0"/>
                <w:i w:val="0"/>
                <w:sz w:val="19"/>
              </w:rPr>
              <w:t>−1.6</w:t>
            </w:r>
          </w:p>
        </w:tc>
        <w:tc>
          <w:tcPr>
            <w:tcW w:type="dxa" w:w="1814"/>
            <w:shd w:val="clear" w:color="auto" w:fill="F2F6FC"/>
            <w:tcMar>
              <w:top w:w="70" w:type="dxa"/>
              <w:bottom w:w="70" w:type="dxa"/>
              <w:left w:w="140" w:type="dxa"/>
              <w:right w:w="110" w:type="dxa"/>
            </w:tcMar>
          </w:tcPr>
          <w:p>
            <w:pPr>
              <w:spacing w:after="0"/>
              <w:jc w:val="center"/>
            </w:pPr>
            <w:r>
              <w:rPr>
                <w:b w:val="0"/>
                <w:i w:val="0"/>
                <w:sz w:val="19"/>
              </w:rPr>
              <w:t>−1+4−5 = −2</w:t>
            </w:r>
          </w:p>
        </w:tc>
        <w:tc>
          <w:tcPr>
            <w:tcW w:type="dxa" w:w="1361"/>
            <w:shd w:val="clear" w:color="auto" w:fill="F2F6FC"/>
            <w:tcMar>
              <w:top w:w="70" w:type="dxa"/>
              <w:bottom w:w="70" w:type="dxa"/>
              <w:left w:w="140" w:type="dxa"/>
              <w:right w:w="110" w:type="dxa"/>
            </w:tcMar>
          </w:tcPr>
          <w:p>
            <w:pPr>
              <w:spacing w:after="0"/>
              <w:jc w:val="center"/>
            </w:pPr>
            <w:r>
              <w:rPr>
                <w:b w:val="0"/>
                <w:i w:val="0"/>
                <w:sz w:val="19"/>
              </w:rPr>
              <w:t>0.4</w:t>
            </w:r>
          </w:p>
        </w:tc>
        <w:tc>
          <w:tcPr>
            <w:tcW w:type="dxa" w:w="1871"/>
            <w:shd w:val="clear" w:color="auto" w:fill="F2F6FC"/>
            <w:tcMar>
              <w:top w:w="70" w:type="dxa"/>
              <w:bottom w:w="70" w:type="dxa"/>
              <w:left w:w="140" w:type="dxa"/>
              <w:right w:w="110" w:type="dxa"/>
            </w:tcMar>
          </w:tcPr>
          <w:p>
            <w:pPr>
              <w:spacing w:after="0"/>
              <w:jc w:val="center"/>
            </w:pPr>
            <w:r>
              <w:rPr>
                <w:b w:val="0"/>
                <w:i w:val="0"/>
                <w:sz w:val="19"/>
              </w:rPr>
              <w:t>−1+2−10 = −9</w:t>
            </w:r>
          </w:p>
        </w:tc>
        <w:tc>
          <w:tcPr>
            <w:tcW w:type="dxa" w:w="1361"/>
            <w:shd w:val="clear" w:color="auto" w:fill="F2F6FC"/>
            <w:tcMar>
              <w:top w:w="70" w:type="dxa"/>
              <w:bottom w:w="70" w:type="dxa"/>
              <w:left w:w="140" w:type="dxa"/>
              <w:right w:w="110" w:type="dxa"/>
            </w:tcMar>
          </w:tcPr>
          <w:p>
            <w:pPr>
              <w:spacing w:after="0"/>
              <w:jc w:val="center"/>
            </w:pPr>
            <w:r>
              <w:rPr>
                <w:b w:val="0"/>
                <w:i w:val="0"/>
                <w:sz w:val="19"/>
              </w:rPr>
              <w:t>7.4</w:t>
            </w:r>
          </w:p>
        </w:tc>
      </w:tr>
      <w:tr>
        <w:tc>
          <w:tcPr>
            <w:tcW w:type="dxa" w:w="624"/>
          </w:tcPr>
          <w:p>
            <w:pPr>
              <w:spacing w:after="0"/>
              <w:jc w:val="center"/>
            </w:pPr>
            <w:r>
              <w:rPr>
                <w:b w:val="0"/>
                <w:i w:val="0"/>
                <w:sz w:val="19"/>
              </w:rPr>
              <w:t>5</w:t>
            </w:r>
          </w:p>
        </w:tc>
        <w:tc>
          <w:tcPr>
            <w:tcW w:type="dxa" w:w="850"/>
          </w:tcPr>
          <w:p>
            <w:pPr>
              <w:spacing w:after="0"/>
              <w:jc w:val="center"/>
            </w:pPr>
            <w:r>
              <w:rPr>
                <w:b w:val="0"/>
                <w:i w:val="0"/>
                <w:sz w:val="19"/>
              </w:rPr>
              <w:t>0.1</w:t>
            </w:r>
          </w:p>
        </w:tc>
        <w:tc>
          <w:tcPr>
            <w:tcW w:type="dxa" w:w="1814"/>
          </w:tcPr>
          <w:p>
            <w:pPr>
              <w:spacing w:after="0"/>
              <w:jc w:val="center"/>
            </w:pPr>
            <w:r>
              <w:rPr>
                <w:b w:val="0"/>
                <w:i w:val="0"/>
                <w:sz w:val="19"/>
              </w:rPr>
              <w:t>2−2−1 = −1</w:t>
            </w:r>
          </w:p>
        </w:tc>
        <w:tc>
          <w:tcPr>
            <w:tcW w:type="dxa" w:w="1361"/>
          </w:tcPr>
          <w:p>
            <w:pPr>
              <w:spacing w:after="0"/>
              <w:jc w:val="center"/>
            </w:pPr>
            <w:r>
              <w:rPr>
                <w:b w:val="0"/>
                <w:i w:val="0"/>
                <w:sz w:val="19"/>
              </w:rPr>
              <w:t>1.1</w:t>
            </w:r>
          </w:p>
        </w:tc>
        <w:tc>
          <w:tcPr>
            <w:tcW w:type="dxa" w:w="1871"/>
          </w:tcPr>
          <w:p>
            <w:pPr>
              <w:spacing w:after="0"/>
              <w:jc w:val="center"/>
            </w:pPr>
            <w:r>
              <w:rPr>
                <w:b w:val="0"/>
                <w:i w:val="0"/>
                <w:sz w:val="19"/>
              </w:rPr>
              <w:t>2−1−2 = −1</w:t>
            </w:r>
          </w:p>
        </w:tc>
        <w:tc>
          <w:tcPr>
            <w:tcW w:type="dxa" w:w="1361"/>
          </w:tcPr>
          <w:p>
            <w:pPr>
              <w:spacing w:after="0"/>
              <w:jc w:val="center"/>
            </w:pPr>
            <w:r>
              <w:rPr>
                <w:b w:val="0"/>
                <w:i w:val="0"/>
                <w:sz w:val="19"/>
              </w:rPr>
              <w:t>1.1</w:t>
            </w:r>
          </w:p>
        </w:tc>
      </w:tr>
      <w:tr>
        <w:tc>
          <w:tcPr>
            <w:tcW w:type="dxa" w:w="624"/>
            <w:shd w:val="clear" w:color="auto" w:fill="F2F6FC"/>
            <w:tcMar>
              <w:top w:w="70" w:type="dxa"/>
              <w:bottom w:w="70" w:type="dxa"/>
              <w:left w:w="140" w:type="dxa"/>
              <w:right w:w="110" w:type="dxa"/>
            </w:tcMar>
          </w:tcPr>
          <w:p>
            <w:pPr>
              <w:spacing w:after="0"/>
              <w:jc w:val="center"/>
            </w:pPr>
            <w:r>
              <w:rPr>
                <w:b w:val="0"/>
                <w:i w:val="0"/>
                <w:sz w:val="19"/>
              </w:rPr>
              <w:t>6</w:t>
            </w:r>
          </w:p>
        </w:tc>
        <w:tc>
          <w:tcPr>
            <w:tcW w:type="dxa" w:w="850"/>
            <w:shd w:val="clear" w:color="auto" w:fill="F2F6FC"/>
            <w:tcMar>
              <w:top w:w="70" w:type="dxa"/>
              <w:bottom w:w="70" w:type="dxa"/>
              <w:left w:w="140" w:type="dxa"/>
              <w:right w:w="110" w:type="dxa"/>
            </w:tcMar>
          </w:tcPr>
          <w:p>
            <w:pPr>
              <w:spacing w:after="0"/>
              <w:jc w:val="center"/>
            </w:pPr>
            <w:r>
              <w:rPr>
                <w:b w:val="0"/>
                <w:i w:val="0"/>
                <w:sz w:val="19"/>
              </w:rPr>
              <w:t>−6.8</w:t>
            </w:r>
          </w:p>
        </w:tc>
        <w:tc>
          <w:tcPr>
            <w:tcW w:type="dxa" w:w="1814"/>
            <w:shd w:val="clear" w:color="auto" w:fill="F2F6FC"/>
            <w:tcMar>
              <w:top w:w="70" w:type="dxa"/>
              <w:bottom w:w="70" w:type="dxa"/>
              <w:left w:w="140" w:type="dxa"/>
              <w:right w:w="110" w:type="dxa"/>
            </w:tcMar>
          </w:tcPr>
          <w:p>
            <w:pPr>
              <w:spacing w:after="0"/>
              <w:jc w:val="center"/>
            </w:pPr>
            <w:r>
              <w:rPr>
                <w:b w:val="0"/>
                <w:i w:val="0"/>
                <w:sz w:val="19"/>
              </w:rPr>
              <w:t>0−4−2 = −6</w:t>
            </w:r>
          </w:p>
        </w:tc>
        <w:tc>
          <w:tcPr>
            <w:tcW w:type="dxa" w:w="1361"/>
            <w:shd w:val="clear" w:color="auto" w:fill="F2F6FC"/>
            <w:tcMar>
              <w:top w:w="70" w:type="dxa"/>
              <w:bottom w:w="70" w:type="dxa"/>
              <w:left w:w="140" w:type="dxa"/>
              <w:right w:w="110" w:type="dxa"/>
            </w:tcMar>
          </w:tcPr>
          <w:p>
            <w:pPr>
              <w:spacing w:after="0"/>
              <w:jc w:val="center"/>
            </w:pPr>
            <w:r>
              <w:rPr>
                <w:b w:val="0"/>
                <w:i w:val="0"/>
                <w:sz w:val="19"/>
              </w:rPr>
              <w:t>−0.8</w:t>
            </w:r>
          </w:p>
        </w:tc>
        <w:tc>
          <w:tcPr>
            <w:tcW w:type="dxa" w:w="1871"/>
            <w:shd w:val="clear" w:color="auto" w:fill="F2F6FC"/>
            <w:tcMar>
              <w:top w:w="70" w:type="dxa"/>
              <w:bottom w:w="70" w:type="dxa"/>
              <w:left w:w="140" w:type="dxa"/>
              <w:right w:w="110" w:type="dxa"/>
            </w:tcMar>
          </w:tcPr>
          <w:p>
            <w:pPr>
              <w:spacing w:after="0"/>
              <w:jc w:val="center"/>
            </w:pPr>
            <w:r>
              <w:rPr>
                <w:b w:val="0"/>
                <w:i w:val="0"/>
                <w:sz w:val="19"/>
              </w:rPr>
              <w:t>0−2−4 = −6</w:t>
            </w:r>
          </w:p>
        </w:tc>
        <w:tc>
          <w:tcPr>
            <w:tcW w:type="dxa" w:w="1361"/>
            <w:shd w:val="clear" w:color="auto" w:fill="F2F6FC"/>
            <w:tcMar>
              <w:top w:w="70" w:type="dxa"/>
              <w:bottom w:w="70" w:type="dxa"/>
              <w:left w:w="140" w:type="dxa"/>
              <w:right w:w="110" w:type="dxa"/>
            </w:tcMar>
          </w:tcPr>
          <w:p>
            <w:pPr>
              <w:spacing w:after="0"/>
              <w:jc w:val="center"/>
            </w:pPr>
            <w:r>
              <w:rPr>
                <w:b w:val="0"/>
                <w:i w:val="0"/>
                <w:sz w:val="19"/>
              </w:rPr>
              <w:t>−0.8</w:t>
            </w:r>
          </w:p>
        </w:tc>
      </w:tr>
    </w:tbl>
    <w:p>
      <w:pPr>
        <w:spacing w:after="0"/>
      </w:pPr>
    </w:p>
    <w:p>
      <w:pPr>
        <w:spacing w:after="40"/>
        <w:jc w:val="center"/>
      </w:pPr>
      <w:r>
        <w:rPr>
          <w:rFonts w:ascii="Cambria Math" w:hAnsi="Cambria Math"/>
          <w:b w:val="0"/>
          <w:i w:val="0"/>
          <w:sz w:val="22"/>
        </w:rPr>
        <w:t>SSE(i) = 0.25 + 0.04 + 0.09 + 0.16 + 1.21 + 0.64 = 2.39     (MSE = 0.398)</w:t>
      </w:r>
    </w:p>
    <w:p>
      <w:pPr>
        <w:spacing w:after="40"/>
        <w:jc w:val="center"/>
      </w:pPr>
      <w:r>
        <w:rPr>
          <w:rFonts w:ascii="Cambria Math" w:hAnsi="Cambria Math"/>
          <w:b w:val="0"/>
          <w:i w:val="0"/>
          <w:sz w:val="22"/>
        </w:rPr>
        <w:t>SSE(ii) = 12.25 + 4.84 + 2.89 + 54.76 + 1.21 + 0.64 = 76.59     (MSE = 12.77)</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Prefer </w:t>
            </w:r>
            <w:r>
              <w:rPr>
                <w:b/>
                <w:i w:val="0"/>
              </w:rPr>
              <w:t>model (i) Y = X1 + 2X2 − X3</w:t>
            </w:r>
            <w:r>
              <w:rPr>
                <w:b w:val="0"/>
                <w:i w:val="0"/>
              </w:rPr>
              <w:t>: its squared-error loss (SSE 2.39) is about 32× smaller than model (ii) (SSE 76.59). Its errors are small and of mixed sign (unbiased-looking), while model (ii) is systematically too low.</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Use the SAME loss for both models. MAE also works (mean |e|: 0.55 vs 2.78) — same conclusion.</w:t>
            </w:r>
          </w:p>
          <w:p>
            <w:pPr>
              <w:pStyle w:val="ListBullet"/>
              <w:spacing w:after="40"/>
            </w:pPr>
            <w:r>
              <w:rPr>
                <w:b w:val="0"/>
                <w:i w:val="0"/>
              </w:rPr>
              <w:t>Neither model has a bias term; the question in part B asks you to add one.</w:t>
            </w:r>
          </w:p>
          <w:p>
            <w:pPr>
              <w:pStyle w:val="ListBullet"/>
              <w:spacing w:after="40"/>
            </w:pPr>
            <w:r>
              <w:rPr>
                <w:b w:val="0"/>
                <w:i w:val="0"/>
              </w:rPr>
              <w:t>For even more marks: mention the best least-squares fit (with bias) is ≈ 0.03 + 1.33X1 + 2.22X2 − 1.05X3 — close to model (i).</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which model has lower MAE / max error.</w:t>
            </w:r>
          </w:p>
          <w:p>
            <w:pPr>
              <w:pStyle w:val="ListBullet"/>
              <w:spacing w:after="40"/>
            </w:pPr>
            <w:r>
              <w:rPr>
                <w:b w:val="0"/>
                <w:i w:val="0"/>
              </w:rPr>
              <w:t>Give a model that fits most points perfectly but one point terribly — then SSE vs MAE may disagree (SSE is outlier-sensitive).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Same data. Compare Y = 2X1 + X2 − X3 and Y = X1 + 2X2 − X3 − 0.5 using MSE. </w:t>
            </w:r>
            <w:r>
              <w:rPr>
                <w:b w:val="0"/>
                <w:i/>
              </w:rPr>
              <w:t>(Compute yourself — practise the table.)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Spring 2026, Q1 B   [3]</w:t>
            </w:r>
          </w:p>
          <w:p>
            <w:pPr>
              <w:spacing w:after="40"/>
            </w:pPr>
            <w:r>
              <w:rPr>
                <w:b w:val="0"/>
                <w:i w:val="0"/>
                <w:color w:val="FFFFFF"/>
              </w:rPr>
              <w:t>With squared-error loss, explain how to find the optimal linear model Y = W·X by gradient descent (W includes the bias). Derive the update equation and show one round of update starting from the model chosen in Q1A.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Three parts: (1) define loss, (2) derive gradient + update (use the derivation box above), (3) plug numbers for ONE full-batch step. The learning rate is not given → </w:t>
            </w:r>
            <w:r>
              <w:rPr>
                <w:b/>
                <w:i w:val="0"/>
              </w:rPr>
              <w:t>choose one and state it</w:t>
            </w:r>
            <w:r>
              <w:rPr>
                <w:b w:val="0"/>
                <w:i w:val="0"/>
              </w:rPr>
              <w:t xml:space="preserve"> (η = 0.01).</w:t>
            </w:r>
          </w:p>
        </w:tc>
      </w:tr>
    </w:tbl>
    <w:p>
      <w:pPr>
        <w:spacing w:after="0"/>
      </w:pPr>
    </w:p>
    <w:p>
      <w:r>
        <w:rPr>
          <w:b/>
          <w:i w:val="0"/>
          <w:color w:val="1F3864"/>
        </w:rPr>
        <w:t>Solution — step by step</w:t>
      </w:r>
    </w:p>
    <w:p>
      <w:r>
        <w:rPr>
          <w:b w:val="0"/>
          <w:i w:val="0"/>
        </w:rPr>
        <w:t xml:space="preserve">Augment each x with 1 for the bias: X̃ = [1, X1, X2, X3], W = [b, w₁, w₂, w₃]. Start from model (i): </w:t>
      </w:r>
      <w:r>
        <w:rPr>
          <w:b/>
          <w:i w:val="0"/>
        </w:rPr>
        <w:t>W⁰ = [0, 1, 2, −1]</w:t>
      </w:r>
      <w:r>
        <w:rPr>
          <w:b w:val="0"/>
          <w:i w:val="0"/>
        </w:rPr>
        <w:t>.</w:t>
      </w:r>
    </w:p>
    <w:p>
      <w:pPr>
        <w:spacing w:after="40"/>
        <w:jc w:val="center"/>
      </w:pPr>
      <w:r>
        <w:rPr>
          <w:rFonts w:ascii="Cambria Math" w:hAnsi="Cambria Math"/>
          <w:b w:val="0"/>
          <w:i w:val="0"/>
          <w:sz w:val="22"/>
        </w:rPr>
        <w:t>L(W) = (1/N) Σ (W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bscript"/>
        </w:rPr>
        <w:t>i</w:t>
      </w:r>
      <w:r>
        <w:rPr>
          <w:rFonts w:ascii="Cambria Math" w:hAnsi="Cambria Math"/>
          <w:b w:val="0"/>
          <w:i w:val="0"/>
          <w:sz w:val="22"/>
        </w:rPr>
        <w:t xml:space="preserve"> − y</w:t>
      </w:r>
      <w:r>
        <w:rPr>
          <w:rFonts w:ascii="Cambria Math" w:hAnsi="Cambria Math"/>
          <w:b w:val="0"/>
          <w:i w:val="0"/>
          <w:sz w:val="22"/>
          <w:vertAlign w:val="subscript"/>
        </w:rPr>
        <w:t>i</w:t>
      </w:r>
      <w:r>
        <w:rPr>
          <w:rFonts w:ascii="Cambria Math" w:hAnsi="Cambria Math"/>
          <w:b w:val="0"/>
          <w:i w:val="0"/>
          <w:sz w:val="22"/>
        </w:rPr>
        <w:t>)</w:t>
      </w:r>
      <w:r>
        <w:rPr>
          <w:rFonts w:ascii="Cambria Math" w:hAnsi="Cambria Math"/>
          <w:b w:val="0"/>
          <w:i w:val="0"/>
          <w:sz w:val="22"/>
          <w:vertAlign w:val="superscript"/>
        </w:rPr>
        <w:t>2</w:t>
      </w:r>
      <w:r>
        <w:rPr>
          <w:rFonts w:ascii="Cambria Math" w:hAnsi="Cambria Math"/>
          <w:b w:val="0"/>
          <w:i w:val="0"/>
          <w:sz w:val="22"/>
        </w:rPr>
        <w:t xml:space="preserve">   ⇒   ∇L = (2/N) Σ (ŷ</w:t>
      </w:r>
      <w:r>
        <w:rPr>
          <w:rFonts w:ascii="Cambria Math" w:hAnsi="Cambria Math"/>
          <w:b w:val="0"/>
          <w:i w:val="0"/>
          <w:sz w:val="22"/>
          <w:vertAlign w:val="subscript"/>
        </w:rPr>
        <w:t>i</w:t>
      </w:r>
      <w:r>
        <w:rPr>
          <w:rFonts w:ascii="Cambria Math" w:hAnsi="Cambria Math"/>
          <w:b w:val="0"/>
          <w:i w:val="0"/>
          <w:sz w:val="22"/>
        </w:rPr>
        <w:t xml:space="preserve"> − y</w:t>
      </w:r>
      <w:r>
        <w:rPr>
          <w:rFonts w:ascii="Cambria Math" w:hAnsi="Cambria Math"/>
          <w:b w:val="0"/>
          <w:i w:val="0"/>
          <w:sz w:val="22"/>
          <w:vertAlign w:val="subscript"/>
        </w:rPr>
        <w:t>i</w:t>
      </w:r>
      <w:r>
        <w:rPr>
          <w:rFonts w:ascii="Cambria Math" w:hAnsi="Cambria Math"/>
          <w:b w:val="0"/>
          <w:i w:val="0"/>
          <w:sz w:val="22"/>
        </w:rPr>
        <w:t>) x̃</w:t>
      </w:r>
      <w:r>
        <w:rPr>
          <w:rFonts w:ascii="Cambria Math" w:hAnsi="Cambria Math"/>
          <w:b w:val="0"/>
          <w:i w:val="0"/>
          <w:sz w:val="22"/>
          <w:vertAlign w:val="subscript"/>
        </w:rPr>
        <w:t>i</w:t>
      </w:r>
      <w:r>
        <w:rPr>
          <w:rFonts w:ascii="Cambria Math" w:hAnsi="Cambria Math"/>
          <w:b w:val="0"/>
          <w:i w:val="0"/>
          <w:sz w:val="22"/>
        </w:rPr>
        <w:t xml:space="preserve"> ,    W ← W − η∇L</w:t>
      </w:r>
    </w:p>
    <w:p>
      <w:r>
        <w:rPr>
          <w:b w:val="0"/>
          <w:i w:val="0"/>
        </w:rPr>
        <w:t>Errors eᵢ = ŷᵢ − yᵢ (note the sign: prediction minus target) = [0.5, −0.2, 0.3, −0.4, −1.1, 0.8].</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7"/>
            <w:shd w:val="clear" w:color="auto" w:fill="1F3864"/>
            <w:tcMar>
              <w:top w:w="70" w:type="dxa"/>
              <w:bottom w:w="70" w:type="dxa"/>
              <w:left w:w="140" w:type="dxa"/>
              <w:right w:w="110" w:type="dxa"/>
            </w:tcMar>
          </w:tcPr>
          <w:p>
            <w:pPr>
              <w:jc w:val="center"/>
            </w:pPr>
            <w:r>
              <w:rPr>
                <w:b/>
                <w:i w:val="0"/>
                <w:color w:val="FFFFFF"/>
                <w:sz w:val="19"/>
              </w:rPr>
              <w:t>Component</w:t>
            </w:r>
          </w:p>
        </w:tc>
        <w:tc>
          <w:tcPr>
            <w:tcW w:type="dxa" w:w="3572"/>
            <w:shd w:val="clear" w:color="auto" w:fill="1F3864"/>
            <w:tcMar>
              <w:top w:w="70" w:type="dxa"/>
              <w:bottom w:w="70" w:type="dxa"/>
              <w:left w:w="140" w:type="dxa"/>
              <w:right w:w="110" w:type="dxa"/>
            </w:tcMar>
          </w:tcPr>
          <w:p>
            <w:pPr>
              <w:jc w:val="center"/>
            </w:pPr>
            <w:r>
              <w:rPr>
                <w:b/>
                <w:i w:val="0"/>
                <w:color w:val="FFFFFF"/>
                <w:sz w:val="19"/>
              </w:rPr>
              <w:t>Σ eᵢ·x̃ᵢⱼ</w:t>
            </w:r>
          </w:p>
        </w:tc>
        <w:tc>
          <w:tcPr>
            <w:tcW w:type="dxa" w:w="1474"/>
            <w:shd w:val="clear" w:color="auto" w:fill="1F3864"/>
            <w:tcMar>
              <w:top w:w="70" w:type="dxa"/>
              <w:bottom w:w="70" w:type="dxa"/>
              <w:left w:w="140" w:type="dxa"/>
              <w:right w:w="110" w:type="dxa"/>
            </w:tcMar>
          </w:tcPr>
          <w:p>
            <w:pPr>
              <w:jc w:val="center"/>
            </w:pPr>
            <w:r>
              <w:rPr>
                <w:b/>
                <w:i w:val="0"/>
                <w:color w:val="FFFFFF"/>
                <w:sz w:val="19"/>
              </w:rPr>
              <w:t>∇ = (2/6)·Σ</w:t>
            </w:r>
          </w:p>
        </w:tc>
        <w:tc>
          <w:tcPr>
            <w:tcW w:type="dxa" w:w="2948"/>
            <w:shd w:val="clear" w:color="auto" w:fill="1F3864"/>
            <w:tcMar>
              <w:top w:w="70" w:type="dxa"/>
              <w:bottom w:w="70" w:type="dxa"/>
              <w:left w:w="140" w:type="dxa"/>
              <w:right w:w="110" w:type="dxa"/>
            </w:tcMar>
          </w:tcPr>
          <w:p>
            <w:pPr>
              <w:jc w:val="center"/>
            </w:pPr>
            <w:r>
              <w:rPr>
                <w:b/>
                <w:i w:val="0"/>
                <w:color w:val="FFFFFF"/>
                <w:sz w:val="19"/>
              </w:rPr>
              <w:t>new = old − 0.01·∇</w:t>
            </w:r>
          </w:p>
        </w:tc>
      </w:tr>
      <w:tr>
        <w:tc>
          <w:tcPr>
            <w:tcW w:type="dxa" w:w="1247"/>
          </w:tcPr>
          <w:p>
            <w:pPr>
              <w:spacing w:after="0"/>
              <w:jc w:val="center"/>
            </w:pPr>
            <w:r>
              <w:rPr>
                <w:b w:val="0"/>
                <w:i w:val="0"/>
                <w:sz w:val="19"/>
              </w:rPr>
              <w:t>b</w:t>
            </w:r>
          </w:p>
        </w:tc>
        <w:tc>
          <w:tcPr>
            <w:tcW w:type="dxa" w:w="3572"/>
          </w:tcPr>
          <w:p>
            <w:pPr>
              <w:spacing w:after="0"/>
            </w:pPr>
            <w:r>
              <w:rPr>
                <w:b w:val="0"/>
                <w:i w:val="0"/>
                <w:sz w:val="19"/>
              </w:rPr>
              <w:t>0.5−0.2+0.3−0.4−1.1+0.8 = −0.1</w:t>
            </w:r>
          </w:p>
        </w:tc>
        <w:tc>
          <w:tcPr>
            <w:tcW w:type="dxa" w:w="1474"/>
          </w:tcPr>
          <w:p>
            <w:pPr>
              <w:spacing w:after="0"/>
              <w:jc w:val="center"/>
            </w:pPr>
            <w:r>
              <w:rPr>
                <w:b w:val="0"/>
                <w:i w:val="0"/>
                <w:sz w:val="19"/>
              </w:rPr>
              <w:t>−0.0333</w:t>
            </w:r>
          </w:p>
        </w:tc>
        <w:tc>
          <w:tcPr>
            <w:tcW w:type="dxa" w:w="2948"/>
          </w:tcPr>
          <w:p>
            <w:pPr>
              <w:spacing w:after="0"/>
            </w:pPr>
            <w:r>
              <w:rPr>
                <w:b w:val="0"/>
                <w:i w:val="0"/>
                <w:sz w:val="19"/>
              </w:rPr>
              <w:t>0 + 0.00033 = 0.00033</w:t>
            </w:r>
          </w:p>
        </w:tc>
      </w:tr>
      <w:tr>
        <w:tc>
          <w:tcPr>
            <w:tcW w:type="dxa" w:w="1247"/>
            <w:shd w:val="clear" w:color="auto" w:fill="F2F6FC"/>
            <w:tcMar>
              <w:top w:w="70" w:type="dxa"/>
              <w:bottom w:w="70" w:type="dxa"/>
              <w:left w:w="140" w:type="dxa"/>
              <w:right w:w="110" w:type="dxa"/>
            </w:tcMar>
          </w:tcPr>
          <w:p>
            <w:pPr>
              <w:spacing w:after="0"/>
              <w:jc w:val="center"/>
            </w:pPr>
            <w:r>
              <w:rPr>
                <w:b w:val="0"/>
                <w:i w:val="0"/>
                <w:sz w:val="19"/>
              </w:rPr>
              <w:t>w₁ (X1)</w:t>
            </w:r>
          </w:p>
        </w:tc>
        <w:tc>
          <w:tcPr>
            <w:tcW w:type="dxa" w:w="3572"/>
            <w:shd w:val="clear" w:color="auto" w:fill="F2F6FC"/>
            <w:tcMar>
              <w:top w:w="70" w:type="dxa"/>
              <w:bottom w:w="70" w:type="dxa"/>
              <w:left w:w="140" w:type="dxa"/>
              <w:right w:w="110" w:type="dxa"/>
            </w:tcMar>
          </w:tcPr>
          <w:p>
            <w:pPr>
              <w:spacing w:after="0"/>
            </w:pPr>
            <w:r>
              <w:rPr>
                <w:b w:val="0"/>
                <w:i w:val="0"/>
                <w:sz w:val="19"/>
              </w:rPr>
              <w:t>0.5+0.2−0.9+0.4−2.2+0 = −2.0</w:t>
            </w:r>
          </w:p>
        </w:tc>
        <w:tc>
          <w:tcPr>
            <w:tcW w:type="dxa" w:w="1474"/>
            <w:shd w:val="clear" w:color="auto" w:fill="F2F6FC"/>
            <w:tcMar>
              <w:top w:w="70" w:type="dxa"/>
              <w:bottom w:w="70" w:type="dxa"/>
              <w:left w:w="140" w:type="dxa"/>
              <w:right w:w="110" w:type="dxa"/>
            </w:tcMar>
          </w:tcPr>
          <w:p>
            <w:pPr>
              <w:spacing w:after="0"/>
              <w:jc w:val="center"/>
            </w:pPr>
            <w:r>
              <w:rPr>
                <w:b w:val="0"/>
                <w:i w:val="0"/>
                <w:sz w:val="19"/>
              </w:rPr>
              <w:t>−0.6667</w:t>
            </w:r>
          </w:p>
        </w:tc>
        <w:tc>
          <w:tcPr>
            <w:tcW w:type="dxa" w:w="2948"/>
            <w:shd w:val="clear" w:color="auto" w:fill="F2F6FC"/>
            <w:tcMar>
              <w:top w:w="70" w:type="dxa"/>
              <w:bottom w:w="70" w:type="dxa"/>
              <w:left w:w="140" w:type="dxa"/>
              <w:right w:w="110" w:type="dxa"/>
            </w:tcMar>
          </w:tcPr>
          <w:p>
            <w:pPr>
              <w:spacing w:after="0"/>
            </w:pPr>
            <w:r>
              <w:rPr>
                <w:b w:val="0"/>
                <w:i w:val="0"/>
                <w:sz w:val="19"/>
              </w:rPr>
              <w:t>1 + 0.00667 = 1.00667</w:t>
            </w:r>
          </w:p>
        </w:tc>
      </w:tr>
      <w:tr>
        <w:tc>
          <w:tcPr>
            <w:tcW w:type="dxa" w:w="1247"/>
          </w:tcPr>
          <w:p>
            <w:pPr>
              <w:spacing w:after="0"/>
              <w:jc w:val="center"/>
            </w:pPr>
            <w:r>
              <w:rPr>
                <w:b w:val="0"/>
                <w:i w:val="0"/>
                <w:sz w:val="19"/>
              </w:rPr>
              <w:t>w₂ (X2)</w:t>
            </w:r>
          </w:p>
        </w:tc>
        <w:tc>
          <w:tcPr>
            <w:tcW w:type="dxa" w:w="3572"/>
          </w:tcPr>
          <w:p>
            <w:pPr>
              <w:spacing w:after="0"/>
            </w:pPr>
            <w:r>
              <w:rPr>
                <w:b w:val="0"/>
                <w:i w:val="0"/>
                <w:sz w:val="19"/>
              </w:rPr>
              <w:t>0.5−0.4+0.9−0.8+1.1−1.6 = −0.3</w:t>
            </w:r>
          </w:p>
        </w:tc>
        <w:tc>
          <w:tcPr>
            <w:tcW w:type="dxa" w:w="1474"/>
          </w:tcPr>
          <w:p>
            <w:pPr>
              <w:spacing w:after="0"/>
              <w:jc w:val="center"/>
            </w:pPr>
            <w:r>
              <w:rPr>
                <w:b w:val="0"/>
                <w:i w:val="0"/>
                <w:sz w:val="19"/>
              </w:rPr>
              <w:t>−0.1000</w:t>
            </w:r>
          </w:p>
        </w:tc>
        <w:tc>
          <w:tcPr>
            <w:tcW w:type="dxa" w:w="2948"/>
          </w:tcPr>
          <w:p>
            <w:pPr>
              <w:spacing w:after="0"/>
            </w:pPr>
            <w:r>
              <w:rPr>
                <w:b w:val="0"/>
                <w:i w:val="0"/>
                <w:sz w:val="19"/>
              </w:rPr>
              <w:t>2 + 0.001 = 2.00100</w:t>
            </w:r>
          </w:p>
        </w:tc>
      </w:tr>
      <w:tr>
        <w:tc>
          <w:tcPr>
            <w:tcW w:type="dxa" w:w="1247"/>
            <w:shd w:val="clear" w:color="auto" w:fill="F2F6FC"/>
            <w:tcMar>
              <w:top w:w="70" w:type="dxa"/>
              <w:bottom w:w="70" w:type="dxa"/>
              <w:left w:w="140" w:type="dxa"/>
              <w:right w:w="110" w:type="dxa"/>
            </w:tcMar>
          </w:tcPr>
          <w:p>
            <w:pPr>
              <w:spacing w:after="0"/>
              <w:jc w:val="center"/>
            </w:pPr>
            <w:r>
              <w:rPr>
                <w:b w:val="0"/>
                <w:i w:val="0"/>
                <w:sz w:val="19"/>
              </w:rPr>
              <w:t>w₃ (X3)</w:t>
            </w:r>
          </w:p>
        </w:tc>
        <w:tc>
          <w:tcPr>
            <w:tcW w:type="dxa" w:w="3572"/>
            <w:shd w:val="clear" w:color="auto" w:fill="F2F6FC"/>
            <w:tcMar>
              <w:top w:w="70" w:type="dxa"/>
              <w:bottom w:w="70" w:type="dxa"/>
              <w:left w:w="140" w:type="dxa"/>
              <w:right w:w="110" w:type="dxa"/>
            </w:tcMar>
          </w:tcPr>
          <w:p>
            <w:pPr>
              <w:spacing w:after="0"/>
            </w:pPr>
            <w:r>
              <w:rPr>
                <w:b w:val="0"/>
                <w:i w:val="0"/>
                <w:sz w:val="19"/>
              </w:rPr>
              <w:t>1.5+0−0.3−2.0−1.1+1.6 = −0.3</w:t>
            </w:r>
          </w:p>
        </w:tc>
        <w:tc>
          <w:tcPr>
            <w:tcW w:type="dxa" w:w="1474"/>
            <w:shd w:val="clear" w:color="auto" w:fill="F2F6FC"/>
            <w:tcMar>
              <w:top w:w="70" w:type="dxa"/>
              <w:bottom w:w="70" w:type="dxa"/>
              <w:left w:w="140" w:type="dxa"/>
              <w:right w:w="110" w:type="dxa"/>
            </w:tcMar>
          </w:tcPr>
          <w:p>
            <w:pPr>
              <w:spacing w:after="0"/>
              <w:jc w:val="center"/>
            </w:pPr>
            <w:r>
              <w:rPr>
                <w:b w:val="0"/>
                <w:i w:val="0"/>
                <w:sz w:val="19"/>
              </w:rPr>
              <w:t>−0.1000</w:t>
            </w:r>
          </w:p>
        </w:tc>
        <w:tc>
          <w:tcPr>
            <w:tcW w:type="dxa" w:w="2948"/>
            <w:shd w:val="clear" w:color="auto" w:fill="F2F6FC"/>
            <w:tcMar>
              <w:top w:w="70" w:type="dxa"/>
              <w:bottom w:w="70" w:type="dxa"/>
              <w:left w:w="140" w:type="dxa"/>
              <w:right w:w="110" w:type="dxa"/>
            </w:tcMar>
          </w:tcPr>
          <w:p>
            <w:pPr>
              <w:spacing w:after="0"/>
            </w:pPr>
            <w:r>
              <w:rPr>
                <w:b w:val="0"/>
                <w:i w:val="0"/>
                <w:sz w:val="19"/>
              </w:rPr>
              <w:t>−1 + 0.001 = −0.99900</w:t>
            </w:r>
          </w:p>
        </w:tc>
      </w:tr>
    </w:tbl>
    <w:p>
      <w:pPr>
        <w:spacing w:after="0"/>
      </w:pPr>
    </w:p>
    <w:p>
      <w:r>
        <w:rPr>
          <w:b w:val="0"/>
          <w:i w:val="0"/>
        </w:rPr>
        <w:t>Check: MSE goes from 0.3983 → 0.3938 (it decreased, so the step is in the right direction).</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Update rule W ← W − η(2/N)Σ(Wᵀx̃ᵢ − yᵢ)x̃ᵢ. After one step (η = 0.01): </w:t>
            </w:r>
            <w:r>
              <w:rPr>
                <w:b/>
                <w:i w:val="0"/>
              </w:rPr>
              <w:t>W¹ = [b, w₁, w₂, w₃] ≈ [0.0003, 1.0067, 2.0010, −0.9990]</w:t>
            </w:r>
            <w:r>
              <w:rPr>
                <w:b w:val="0"/>
                <w:i w:val="0"/>
              </w:rPr>
              <w:t>, and the loss decreased from 0.398 to 0.394.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Sign error is the #1 mistake: with e = ŷ − y you SUBTRACT the gradient. If you define e = y − ŷ the gradient is −(2/N)Σeᵢxᵢ.</w:t>
            </w:r>
          </w:p>
          <w:p>
            <w:pPr>
              <w:pStyle w:val="ListBullet"/>
              <w:spacing w:after="40"/>
            </w:pPr>
            <w:r>
              <w:rPr>
                <w:b w:val="0"/>
                <w:i w:val="0"/>
              </w:rPr>
              <w:t>Don't forget the bias column of 1s.</w:t>
            </w:r>
          </w:p>
          <w:p>
            <w:pPr>
              <w:pStyle w:val="ListBullet"/>
              <w:spacing w:after="40"/>
            </w:pPr>
            <w:r>
              <w:rPr>
                <w:b w:val="0"/>
                <w:i w:val="0"/>
              </w:rPr>
              <w:t>If η is too big (e.g., 0.5), the loss may increase — mention checking the loss.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SGD instead (update after each row).</w:t>
            </w:r>
          </w:p>
          <w:p>
            <w:pPr>
              <w:pStyle w:val="ListBullet"/>
              <w:spacing w:after="40"/>
            </w:pPr>
            <w:r>
              <w:rPr>
                <w:b w:val="0"/>
                <w:i w:val="0"/>
              </w:rPr>
              <w:t>Ask for 2 iterations, or ask to derive the gradient with L1 (absolute) loss: ∂/∂w = (1/N)Σ sign(ŷ−y)x.</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Start from model (ii) instead and do one step with η = 0.01. Does the loss drop more or less than above? Why? </w:t>
            </w:r>
            <w:r>
              <w:rPr>
                <w:b w:val="0"/>
                <w:i/>
              </w:rPr>
              <w:t>(More — the gradient is much bigger because the model is worse.)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Spring 2026, Q1 C — Logistic regression derivation   [4]</w:t>
            </w:r>
          </w:p>
          <w:p>
            <w:pPr>
              <w:spacing w:after="40"/>
            </w:pPr>
            <w:r>
              <w:rPr>
                <w:b w:val="0"/>
                <w:i w:val="0"/>
                <w:color w:val="FFFFFF"/>
              </w:rPr>
              <w:t>Dataset {(X₁,Y₁), …, (X_N,Y_N)}, X ∈ ℝ^D, Y ∈ {0,1}. You want P(Y=1|X). Discuss how logistic regression is used and how its parameters are estimated from training data. Show necessary derivations. [4]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This is the MLE derivation box above, written as an answer. Structure: model → likelihood → log-likelihood → gradient → update rule → prediction.</w:t>
            </w:r>
          </w:p>
        </w:tc>
      </w:tr>
    </w:tbl>
    <w:p>
      <w:pPr>
        <w:spacing w:after="0"/>
      </w:pPr>
    </w:p>
    <w:p>
      <w:r>
        <w:rPr>
          <w:b/>
          <w:i w:val="0"/>
          <w:color w:val="1F3864"/>
        </w:rPr>
        <w:t>Solution — step by step</w:t>
      </w:r>
    </w:p>
    <w:p>
      <w:r>
        <w:rPr>
          <w:b/>
          <w:i w:val="0"/>
        </w:rPr>
        <w:t>1. Model.</w:t>
      </w:r>
      <w:r>
        <w:rPr>
          <w:b w:val="0"/>
          <w:i w:val="0"/>
        </w:rPr>
        <w:t xml:space="preserve"> Assume the log-odds are linear: ln[P(Y=1|X)/(1−P(Y=1|X))] = wᵀX + b ⇒ </w:t>
      </w:r>
      <w:r>
        <w:rPr>
          <w:b/>
          <w:i w:val="0"/>
        </w:rPr>
        <w:t>P(Y=1|X) = σ(wᵀX + b) = 1/(1 + e</w:t>
      </w:r>
      <w:r>
        <w:rPr>
          <w:b/>
          <w:i w:val="0"/>
          <w:vertAlign w:val="superscript"/>
        </w:rPr>
        <w:t>−(wᵀX+b)</w:t>
      </w:r>
      <w:r>
        <w:rPr>
          <w:b/>
          <w:i w:val="0"/>
        </w:rPr>
        <w:t>)</w:t>
      </w:r>
      <w:r>
        <w:rPr>
          <w:b w:val="0"/>
          <w:i w:val="0"/>
        </w:rPr>
        <w:t>, P(Y=0|X) = 1 − σ(·).</w:t>
      </w:r>
    </w:p>
    <w:p>
      <w:r>
        <w:rPr>
          <w:b/>
          <w:i w:val="0"/>
        </w:rPr>
        <w:t>2. Likelihood</w:t>
      </w:r>
      <w:r>
        <w:rPr>
          <w:b w:val="0"/>
          <w:i w:val="0"/>
        </w:rPr>
        <w:t xml:space="preserve"> (samples independent): L(w,b) = Πᵢ σ(zᵢ)</w:t>
      </w:r>
      <w:r>
        <w:rPr>
          <w:b w:val="0"/>
          <w:i w:val="0"/>
          <w:vertAlign w:val="superscript"/>
        </w:rPr>
        <w:t>Yᵢ</w:t>
      </w:r>
      <w:r>
        <w:rPr>
          <w:b w:val="0"/>
          <w:i w:val="0"/>
        </w:rPr>
        <w:t xml:space="preserve"> (1 − σ(zᵢ))</w:t>
      </w:r>
      <w:r>
        <w:rPr>
          <w:b w:val="0"/>
          <w:i w:val="0"/>
          <w:vertAlign w:val="superscript"/>
        </w:rPr>
        <w:t>1−Yᵢ</w:t>
      </w:r>
      <w:r>
        <w:rPr>
          <w:b w:val="0"/>
          <w:i w:val="0"/>
        </w:rPr>
        <w:t>, zᵢ = wᵀXᵢ + b.</w:t>
      </w:r>
    </w:p>
    <w:p>
      <w:r>
        <w:rPr>
          <w:b/>
          <w:i w:val="0"/>
        </w:rPr>
        <w:t>3. Log-likelihood:</w:t>
      </w:r>
      <w:r>
        <w:rPr>
          <w:b w:val="0"/>
          <w:i w:val="0"/>
        </w:rPr>
        <w:t xml:space="preserve"> ℓ = Σᵢ [Yᵢ ln σ(zᵢ) + (1−Yᵢ) ln(1−σ(zᵢ))]. Maximising ℓ ⇔ minimising cross-entropy J = −ℓ/N.</w:t>
      </w:r>
    </w:p>
    <w:p>
      <w:r>
        <w:rPr>
          <w:b/>
          <w:i w:val="0"/>
        </w:rPr>
        <w:t>4. Gradient</w:t>
      </w:r>
      <w:r>
        <w:rPr>
          <w:b w:val="0"/>
          <w:i w:val="0"/>
        </w:rPr>
        <w:t xml:space="preserve"> (using σ′ = σ(1−σ)): ∂ℓ/∂w = Σᵢ (Yᵢ − σ(zᵢ)) Xᵢ ,  ∂ℓ/∂b = Σᵢ (Yᵢ − σ(zᵢ)).</w:t>
      </w:r>
    </w:p>
    <w:p>
      <w:r>
        <w:rPr>
          <w:b/>
          <w:i w:val="0"/>
        </w:rPr>
        <w:t>5. Update</w:t>
      </w:r>
      <w:r>
        <w:rPr>
          <w:b w:val="0"/>
          <w:i w:val="0"/>
        </w:rPr>
        <w:t xml:space="preserve"> (no closed form → iterate): w ← w + η Σᵢ (Yᵢ − σ(zᵢ)) Xᵢ, b ← b + η Σᵢ (Yᵢ − σ(zᵢ)) — batch or stochastic (one sample at a time) until convergence.</w:t>
      </w:r>
    </w:p>
    <w:p>
      <w:r>
        <w:rPr>
          <w:b/>
          <w:i w:val="0"/>
        </w:rPr>
        <w:t>6. Prediction:</w:t>
      </w:r>
      <w:r>
        <w:rPr>
          <w:b w:val="0"/>
          <w:i w:val="0"/>
        </w:rPr>
        <w:t xml:space="preserve"> P(Y=1|X) = σ(wᵀX + b); predict 1 if ≥ 0.5 (i.e. wᵀX + b ≥ 0) → linear decision boundary. Total parameters: D + 1.</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P(Y=1|X) = σ(wᵀX+b); parameters found by maximising the log-likelihood Σ[Y ln σ + (1−Y) ln(1−σ)] with gradient ascent: w ← w + ηΣ(Yᵢ − σ(wᵀXᵢ+b))Xᵢ.</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Say WHY log: product of many small numbers underflows, and log turns product into sum.</w:t>
            </w:r>
          </w:p>
          <w:p>
            <w:pPr>
              <w:pStyle w:val="ListBullet"/>
              <w:spacing w:after="40"/>
            </w:pPr>
            <w:r>
              <w:rPr>
                <w:b w:val="0"/>
                <w:i w:val="0"/>
              </w:rPr>
              <w:t>Mention there is no closed-form solution (unlike linear regression) — examiners like this.</w:t>
            </w:r>
          </w:p>
          <w:p>
            <w:pPr>
              <w:pStyle w:val="ListBullet"/>
              <w:spacing w:after="40"/>
            </w:pPr>
            <w:r>
              <w:rPr>
                <w:b w:val="0"/>
                <w:i w:val="0"/>
              </w:rPr>
              <w:t>Mention the loss is convex → GD finds the global optimum.</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"Why not use squared error for logistic regression?" → with a sigmoid, MSE becomes non-convex and gradients vanish when the prediction is confidently wrong.</w:t>
            </w:r>
          </w:p>
          <w:p>
            <w:pPr>
              <w:pStyle w:val="ListBullet"/>
              <w:spacing w:after="40"/>
            </w:pPr>
            <w:r>
              <w:rPr>
                <w:b w:val="0"/>
                <w:i w:val="0"/>
              </w:rPr>
              <w:t>"Extend to K classes" → softmax + categorical cross-entropy.</w:t>
            </w:r>
          </w:p>
          <w:p>
            <w:pPr>
              <w:pStyle w:val="ListBullet"/>
              <w:spacing w:after="40"/>
            </w:pPr>
            <w:r>
              <w:rPr>
                <w:b w:val="0"/>
                <w:i w:val="0"/>
              </w:rPr>
              <w:t>"Add L2 regularisation" → gradient gets an extra −λw term.</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Derive the gradient of the binary cross-entropy loss with an L2 penalty (λ/2)‖w‖² and write the SGD update.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Spring 2026, Q2 A — SVM from given α   [3]</w:t>
            </w:r>
          </w:p>
          <w:p>
            <w:pPr>
              <w:spacing w:after="40"/>
            </w:pPr>
            <w:r>
              <w:rPr>
                <w:b w:val="0"/>
                <w:i w:val="0"/>
                <w:color w:val="FFFFFF"/>
              </w:rPr>
              <w:t>2D data with estimated Lagrange multipliers: ID1 (4, 3, +1, α=0), ID2 (2, 4, +1, α=0.5), ID3 (6, −2, +1, α=0.5), ID4 (−8, 1, −1, α=0), ID5 (1, −3, −1, α=1), ID6 (−1, −5, −1, α=0). What is the max-margin classifier and how does it satisfy the training constraints?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Use w = Σαᵢyᵢxᵢ (only α &gt; 0 rows: ID2, ID3, ID5 = support vectors), check Σαᵢyᵢ = 0, get b from the SVs, then verify yᵢ(wᵀxᵢ + b) ≥ 1 for all six points.</w:t>
            </w:r>
          </w:p>
        </w:tc>
      </w:tr>
    </w:tbl>
    <w:p>
      <w:pPr>
        <w:spacing w:after="0"/>
      </w:pPr>
    </w:p>
    <w:p>
      <w:r>
        <w:rPr>
          <w:b/>
          <w:i w:val="0"/>
          <w:color w:val="1F3864"/>
        </w:rPr>
        <w:t>Solution — step by step</w:t>
      </w:r>
    </w:p>
    <w:p>
      <w:pPr>
        <w:spacing w:after="40"/>
        <w:jc w:val="center"/>
      </w:pPr>
      <w:r>
        <w:rPr>
          <w:rFonts w:ascii="Cambria Math" w:hAnsi="Cambria Math"/>
          <w:b w:val="0"/>
          <w:i w:val="0"/>
          <w:sz w:val="22"/>
        </w:rPr>
        <w:t>Σ α</w:t>
      </w:r>
      <w:r>
        <w:rPr>
          <w:rFonts w:ascii="Cambria Math" w:hAnsi="Cambria Math"/>
          <w:b w:val="0"/>
          <w:i w:val="0"/>
          <w:sz w:val="22"/>
          <w:vertAlign w:val="subscript"/>
        </w:rPr>
        <w:t>i</w:t>
      </w:r>
      <w:r>
        <w:rPr>
          <w:rFonts w:ascii="Cambria Math" w:hAnsi="Cambria Math"/>
          <w:b w:val="0"/>
          <w:i w:val="0"/>
          <w:sz w:val="22"/>
        </w:rPr>
        <w:t>y</w:t>
      </w:r>
      <w:r>
        <w:rPr>
          <w:rFonts w:ascii="Cambria Math" w:hAnsi="Cambria Math"/>
          <w:b w:val="0"/>
          <w:i w:val="0"/>
          <w:sz w:val="22"/>
          <w:vertAlign w:val="subscript"/>
        </w:rPr>
        <w:t>i</w:t>
      </w:r>
      <w:r>
        <w:rPr>
          <w:rFonts w:ascii="Cambria Math" w:hAnsi="Cambria Math"/>
          <w:b w:val="0"/>
          <w:i w:val="0"/>
          <w:sz w:val="22"/>
        </w:rPr>
        <w:t xml:space="preserve"> = 0.5 + 0.5 − 1 = 0  ✔</w:t>
      </w:r>
    </w:p>
    <w:p>
      <w:pPr>
        <w:spacing w:after="40"/>
        <w:jc w:val="center"/>
      </w:pPr>
      <w:r>
        <w:rPr>
          <w:rFonts w:ascii="Cambria Math" w:hAnsi="Cambria Math"/>
          <w:b w:val="0"/>
          <w:i w:val="0"/>
          <w:sz w:val="22"/>
        </w:rPr>
        <w:t>w = 0.5(2, 4) + 0.5(6, −2) − 1·(1, −3) = (1, 2) + (3, −1) + (−1, 3) = (3, 4)</w:t>
      </w:r>
    </w:p>
    <w:p>
      <w:r>
        <w:rPr>
          <w:b w:val="0"/>
          <w:i w:val="0"/>
        </w:rPr>
        <w:t xml:space="preserve">b from each SV (b = yₖ − wᵀxₖ): ID2: 1 − 22 = −21; ID3: 1 − 10 = −9; ID5: −1 − (3 − 12) = 8. They disagree → the given α's are only approximate; take the average </w:t>
      </w:r>
      <w:r>
        <w:rPr>
          <w:b/>
          <w:i w:val="0"/>
        </w:rPr>
        <w:t>b = (−21 − 9 + 8)/3 = −7.33</w:t>
      </w:r>
      <w:r>
        <w:rPr>
          <w:b w:val="0"/>
          <w:i w:val="0"/>
        </w:rPr>
        <w:t>.</w:t>
      </w:r>
    </w:p>
    <w:p>
      <w:r>
        <w:rPr>
          <w:b/>
          <w:i w:val="0"/>
        </w:rPr>
        <w:t>Classifier: f(x) = sign(3x₁ + 4x₂ − 7.33).</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361"/>
            <w:shd w:val="clear" w:color="auto" w:fill="1F3864"/>
            <w:tcMar>
              <w:top w:w="70" w:type="dxa"/>
              <w:bottom w:w="70" w:type="dxa"/>
              <w:left w:w="140" w:type="dxa"/>
              <w:right w:w="110" w:type="dxa"/>
            </w:tcMar>
          </w:tcPr>
          <w:p>
            <w:pPr>
              <w:jc w:val="center"/>
            </w:pPr>
            <w:r>
              <w:rPr>
                <w:b/>
                <w:i w:val="0"/>
                <w:color w:val="FFFFFF"/>
                <w:sz w:val="19"/>
              </w:rPr>
              <w:t>ID</w:t>
            </w:r>
          </w:p>
        </w:tc>
        <w:tc>
          <w:tcPr>
            <w:tcW w:type="dxa" w:w="680"/>
            <w:shd w:val="clear" w:color="auto" w:fill="1F3864"/>
            <w:tcMar>
              <w:top w:w="70" w:type="dxa"/>
              <w:bottom w:w="70" w:type="dxa"/>
              <w:left w:w="140" w:type="dxa"/>
              <w:right w:w="110" w:type="dxa"/>
            </w:tcMar>
          </w:tcPr>
          <w:p>
            <w:pPr>
              <w:jc w:val="center"/>
            </w:pPr>
            <w:r>
              <w:rPr>
                <w:b/>
                <w:i w:val="0"/>
                <w:color w:val="FFFFFF"/>
                <w:sz w:val="19"/>
              </w:rPr>
              <w:t>y</w:t>
            </w:r>
          </w:p>
        </w:tc>
        <w:tc>
          <w:tcPr>
            <w:tcW w:type="dxa" w:w="3061"/>
            <w:shd w:val="clear" w:color="auto" w:fill="1F3864"/>
            <w:tcMar>
              <w:top w:w="70" w:type="dxa"/>
              <w:bottom w:w="70" w:type="dxa"/>
              <w:left w:w="140" w:type="dxa"/>
              <w:right w:w="110" w:type="dxa"/>
            </w:tcMar>
          </w:tcPr>
          <w:p>
            <w:pPr>
              <w:jc w:val="center"/>
            </w:pPr>
            <w:r>
              <w:rPr>
                <w:b/>
                <w:i w:val="0"/>
                <w:color w:val="FFFFFF"/>
                <w:sz w:val="19"/>
              </w:rPr>
              <w:t>wᵀx + b</w:t>
            </w:r>
          </w:p>
        </w:tc>
        <w:tc>
          <w:tcPr>
            <w:tcW w:type="dxa" w:w="1474"/>
            <w:shd w:val="clear" w:color="auto" w:fill="1F3864"/>
            <w:tcMar>
              <w:top w:w="70" w:type="dxa"/>
              <w:bottom w:w="70" w:type="dxa"/>
              <w:left w:w="140" w:type="dxa"/>
              <w:right w:w="110" w:type="dxa"/>
            </w:tcMar>
          </w:tcPr>
          <w:p>
            <w:pPr>
              <w:jc w:val="center"/>
            </w:pPr>
            <w:r>
              <w:rPr>
                <w:b/>
                <w:i w:val="0"/>
                <w:color w:val="FFFFFF"/>
                <w:sz w:val="19"/>
              </w:rPr>
              <w:t>y(wᵀx + b)</w:t>
            </w:r>
          </w:p>
        </w:tc>
        <w:tc>
          <w:tcPr>
            <w:tcW w:type="dxa" w:w="850"/>
            <w:shd w:val="clear" w:color="auto" w:fill="1F3864"/>
            <w:tcMar>
              <w:top w:w="70" w:type="dxa"/>
              <w:bottom w:w="70" w:type="dxa"/>
              <w:left w:w="140" w:type="dxa"/>
              <w:right w:w="110" w:type="dxa"/>
            </w:tcMar>
          </w:tcPr>
          <w:p>
            <w:pPr>
              <w:jc w:val="center"/>
            </w:pPr>
            <w:r>
              <w:rPr>
                <w:b/>
                <w:i w:val="0"/>
                <w:color w:val="FFFFFF"/>
                <w:sz w:val="19"/>
              </w:rPr>
              <w:t>≥ 1 ?</w:t>
            </w:r>
          </w:p>
        </w:tc>
      </w:tr>
      <w:tr>
        <w:tc>
          <w:tcPr>
            <w:tcW w:type="dxa" w:w="1361"/>
          </w:tcPr>
          <w:p>
            <w:pPr>
              <w:spacing w:after="0"/>
              <w:jc w:val="center"/>
            </w:pPr>
            <w:r>
              <w:rPr>
                <w:b w:val="0"/>
                <w:i w:val="0"/>
                <w:sz w:val="19"/>
              </w:rPr>
              <w:t>1 (4,3)</w:t>
            </w:r>
          </w:p>
        </w:tc>
        <w:tc>
          <w:tcPr>
            <w:tcW w:type="dxa" w:w="680"/>
          </w:tcPr>
          <w:p>
            <w:pPr>
              <w:spacing w:after="0"/>
              <w:jc w:val="center"/>
            </w:pPr>
            <w:r>
              <w:rPr>
                <w:b w:val="0"/>
                <w:i w:val="0"/>
                <w:sz w:val="19"/>
              </w:rPr>
              <w:t>+1</w:t>
            </w:r>
          </w:p>
        </w:tc>
        <w:tc>
          <w:tcPr>
            <w:tcW w:type="dxa" w:w="3061"/>
          </w:tcPr>
          <w:p>
            <w:pPr>
              <w:spacing w:after="0"/>
            </w:pPr>
            <w:r>
              <w:rPr>
                <w:b w:val="0"/>
                <w:i w:val="0"/>
                <w:sz w:val="19"/>
              </w:rPr>
              <w:t>12 + 12 − 7.33 = 16.67</w:t>
            </w:r>
          </w:p>
        </w:tc>
        <w:tc>
          <w:tcPr>
            <w:tcW w:type="dxa" w:w="1474"/>
          </w:tcPr>
          <w:p>
            <w:pPr>
              <w:spacing w:after="0"/>
              <w:jc w:val="center"/>
            </w:pPr>
            <w:r>
              <w:rPr>
                <w:b w:val="0"/>
                <w:i w:val="0"/>
                <w:sz w:val="19"/>
              </w:rPr>
              <w:t>16.67</w:t>
            </w:r>
          </w:p>
        </w:tc>
        <w:tc>
          <w:tcPr>
            <w:tcW w:type="dxa" w:w="850"/>
          </w:tcPr>
          <w:p>
            <w:pPr>
              <w:spacing w:after="0"/>
              <w:jc w:val="center"/>
            </w:pPr>
            <w:r>
              <w:rPr>
                <w:b w:val="0"/>
                <w:i w:val="0"/>
                <w:sz w:val="19"/>
              </w:rPr>
              <w:t>✔</w:t>
            </w:r>
          </w:p>
        </w:tc>
      </w:tr>
      <w:tr>
        <w:tc>
          <w:tcPr>
            <w:tcW w:type="dxa" w:w="1361"/>
            <w:shd w:val="clear" w:color="auto" w:fill="F2F6FC"/>
            <w:tcMar>
              <w:top w:w="70" w:type="dxa"/>
              <w:bottom w:w="70" w:type="dxa"/>
              <w:left w:w="140" w:type="dxa"/>
              <w:right w:w="110" w:type="dxa"/>
            </w:tcMar>
          </w:tcPr>
          <w:p>
            <w:pPr>
              <w:spacing w:after="0"/>
              <w:jc w:val="center"/>
            </w:pPr>
            <w:r>
              <w:rPr>
                <w:b w:val="0"/>
                <w:i w:val="0"/>
                <w:sz w:val="19"/>
              </w:rPr>
              <w:t>2 (2,4)</w:t>
            </w:r>
          </w:p>
        </w:tc>
        <w:tc>
          <w:tcPr>
            <w:tcW w:type="dxa" w:w="680"/>
            <w:shd w:val="clear" w:color="auto" w:fill="F2F6FC"/>
            <w:tcMar>
              <w:top w:w="70" w:type="dxa"/>
              <w:bottom w:w="70" w:type="dxa"/>
              <w:left w:w="140" w:type="dxa"/>
              <w:right w:w="110" w:type="dxa"/>
            </w:tcMar>
          </w:tcPr>
          <w:p>
            <w:pPr>
              <w:spacing w:after="0"/>
              <w:jc w:val="center"/>
            </w:pPr>
            <w:r>
              <w:rPr>
                <w:b w:val="0"/>
                <w:i w:val="0"/>
                <w:sz w:val="19"/>
              </w:rPr>
              <w:t>+1</w:t>
            </w:r>
          </w:p>
        </w:tc>
        <w:tc>
          <w:tcPr>
            <w:tcW w:type="dxa" w:w="3061"/>
            <w:shd w:val="clear" w:color="auto" w:fill="F2F6FC"/>
            <w:tcMar>
              <w:top w:w="70" w:type="dxa"/>
              <w:bottom w:w="70" w:type="dxa"/>
              <w:left w:w="140" w:type="dxa"/>
              <w:right w:w="110" w:type="dxa"/>
            </w:tcMar>
          </w:tcPr>
          <w:p>
            <w:pPr>
              <w:spacing w:after="0"/>
            </w:pPr>
            <w:r>
              <w:rPr>
                <w:b w:val="0"/>
                <w:i w:val="0"/>
                <w:sz w:val="19"/>
              </w:rPr>
              <w:t>6 + 16 − 7.33 = 14.67</w:t>
            </w:r>
          </w:p>
        </w:tc>
        <w:tc>
          <w:tcPr>
            <w:tcW w:type="dxa" w:w="1474"/>
            <w:shd w:val="clear" w:color="auto" w:fill="F2F6FC"/>
            <w:tcMar>
              <w:top w:w="70" w:type="dxa"/>
              <w:bottom w:w="70" w:type="dxa"/>
              <w:left w:w="140" w:type="dxa"/>
              <w:right w:w="110" w:type="dxa"/>
            </w:tcMar>
          </w:tcPr>
          <w:p>
            <w:pPr>
              <w:spacing w:after="0"/>
              <w:jc w:val="center"/>
            </w:pPr>
            <w:r>
              <w:rPr>
                <w:b w:val="0"/>
                <w:i w:val="0"/>
                <w:sz w:val="19"/>
              </w:rPr>
              <w:t>14.67</w:t>
            </w:r>
          </w:p>
        </w:tc>
        <w:tc>
          <w:tcPr>
            <w:tcW w:type="dxa" w:w="850"/>
            <w:shd w:val="clear" w:color="auto" w:fill="F2F6FC"/>
            <w:tcMar>
              <w:top w:w="70" w:type="dxa"/>
              <w:bottom w:w="70" w:type="dxa"/>
              <w:left w:w="140" w:type="dxa"/>
              <w:right w:w="110" w:type="dxa"/>
            </w:tcMar>
          </w:tcPr>
          <w:p>
            <w:pPr>
              <w:spacing w:after="0"/>
              <w:jc w:val="center"/>
            </w:pPr>
            <w:r>
              <w:rPr>
                <w:b w:val="0"/>
                <w:i w:val="0"/>
                <w:sz w:val="19"/>
              </w:rPr>
              <w:t>✔</w:t>
            </w:r>
          </w:p>
        </w:tc>
      </w:tr>
      <w:tr>
        <w:tc>
          <w:tcPr>
            <w:tcW w:type="dxa" w:w="1361"/>
          </w:tcPr>
          <w:p>
            <w:pPr>
              <w:spacing w:after="0"/>
              <w:jc w:val="center"/>
            </w:pPr>
            <w:r>
              <w:rPr>
                <w:b w:val="0"/>
                <w:i w:val="0"/>
                <w:sz w:val="19"/>
              </w:rPr>
              <w:t>3 (6,−2)</w:t>
            </w:r>
          </w:p>
        </w:tc>
        <w:tc>
          <w:tcPr>
            <w:tcW w:type="dxa" w:w="680"/>
          </w:tcPr>
          <w:p>
            <w:pPr>
              <w:spacing w:after="0"/>
              <w:jc w:val="center"/>
            </w:pPr>
            <w:r>
              <w:rPr>
                <w:b w:val="0"/>
                <w:i w:val="0"/>
                <w:sz w:val="19"/>
              </w:rPr>
              <w:t>+1</w:t>
            </w:r>
          </w:p>
        </w:tc>
        <w:tc>
          <w:tcPr>
            <w:tcW w:type="dxa" w:w="3061"/>
          </w:tcPr>
          <w:p>
            <w:pPr>
              <w:spacing w:after="0"/>
            </w:pPr>
            <w:r>
              <w:rPr>
                <w:b w:val="0"/>
                <w:i w:val="0"/>
                <w:sz w:val="19"/>
              </w:rPr>
              <w:t>18 − 8 − 7.33 = 2.67</w:t>
            </w:r>
          </w:p>
        </w:tc>
        <w:tc>
          <w:tcPr>
            <w:tcW w:type="dxa" w:w="1474"/>
          </w:tcPr>
          <w:p>
            <w:pPr>
              <w:spacing w:after="0"/>
              <w:jc w:val="center"/>
            </w:pPr>
            <w:r>
              <w:rPr>
                <w:b w:val="0"/>
                <w:i w:val="0"/>
                <w:sz w:val="19"/>
              </w:rPr>
              <w:t>2.67</w:t>
            </w:r>
          </w:p>
        </w:tc>
        <w:tc>
          <w:tcPr>
            <w:tcW w:type="dxa" w:w="850"/>
          </w:tcPr>
          <w:p>
            <w:pPr>
              <w:spacing w:after="0"/>
              <w:jc w:val="center"/>
            </w:pPr>
            <w:r>
              <w:rPr>
                <w:b w:val="0"/>
                <w:i w:val="0"/>
                <w:sz w:val="19"/>
              </w:rPr>
              <w:t>✔</w:t>
            </w:r>
          </w:p>
        </w:tc>
      </w:tr>
      <w:tr>
        <w:tc>
          <w:tcPr>
            <w:tcW w:type="dxa" w:w="1361"/>
            <w:shd w:val="clear" w:color="auto" w:fill="F2F6FC"/>
            <w:tcMar>
              <w:top w:w="70" w:type="dxa"/>
              <w:bottom w:w="70" w:type="dxa"/>
              <w:left w:w="140" w:type="dxa"/>
              <w:right w:w="110" w:type="dxa"/>
            </w:tcMar>
          </w:tcPr>
          <w:p>
            <w:pPr>
              <w:spacing w:after="0"/>
              <w:jc w:val="center"/>
            </w:pPr>
            <w:r>
              <w:rPr>
                <w:b w:val="0"/>
                <w:i w:val="0"/>
                <w:sz w:val="19"/>
              </w:rPr>
              <w:t>4 (−8,1)</w:t>
            </w:r>
          </w:p>
        </w:tc>
        <w:tc>
          <w:tcPr>
            <w:tcW w:type="dxa" w:w="680"/>
            <w:shd w:val="clear" w:color="auto" w:fill="F2F6FC"/>
            <w:tcMar>
              <w:top w:w="70" w:type="dxa"/>
              <w:bottom w:w="70" w:type="dxa"/>
              <w:left w:w="140" w:type="dxa"/>
              <w:right w:w="110" w:type="dxa"/>
            </w:tcMar>
          </w:tcPr>
          <w:p>
            <w:pPr>
              <w:spacing w:after="0"/>
              <w:jc w:val="center"/>
            </w:pPr>
            <w:r>
              <w:rPr>
                <w:b w:val="0"/>
                <w:i w:val="0"/>
                <w:sz w:val="19"/>
              </w:rPr>
              <w:t>−1</w:t>
            </w:r>
          </w:p>
        </w:tc>
        <w:tc>
          <w:tcPr>
            <w:tcW w:type="dxa" w:w="3061"/>
            <w:shd w:val="clear" w:color="auto" w:fill="F2F6FC"/>
            <w:tcMar>
              <w:top w:w="70" w:type="dxa"/>
              <w:bottom w:w="70" w:type="dxa"/>
              <w:left w:w="140" w:type="dxa"/>
              <w:right w:w="110" w:type="dxa"/>
            </w:tcMar>
          </w:tcPr>
          <w:p>
            <w:pPr>
              <w:spacing w:after="0"/>
            </w:pPr>
            <w:r>
              <w:rPr>
                <w:b w:val="0"/>
                <w:i w:val="0"/>
                <w:sz w:val="19"/>
              </w:rPr>
              <w:t>−24 + 4 − 7.33 = −27.33</w:t>
            </w:r>
          </w:p>
        </w:tc>
        <w:tc>
          <w:tcPr>
            <w:tcW w:type="dxa" w:w="1474"/>
            <w:shd w:val="clear" w:color="auto" w:fill="F2F6FC"/>
            <w:tcMar>
              <w:top w:w="70" w:type="dxa"/>
              <w:bottom w:w="70" w:type="dxa"/>
              <w:left w:w="140" w:type="dxa"/>
              <w:right w:w="110" w:type="dxa"/>
            </w:tcMar>
          </w:tcPr>
          <w:p>
            <w:pPr>
              <w:spacing w:after="0"/>
              <w:jc w:val="center"/>
            </w:pPr>
            <w:r>
              <w:rPr>
                <w:b w:val="0"/>
                <w:i w:val="0"/>
                <w:sz w:val="19"/>
              </w:rPr>
              <w:t>27.33</w:t>
            </w:r>
          </w:p>
        </w:tc>
        <w:tc>
          <w:tcPr>
            <w:tcW w:type="dxa" w:w="850"/>
            <w:shd w:val="clear" w:color="auto" w:fill="F2F6FC"/>
            <w:tcMar>
              <w:top w:w="70" w:type="dxa"/>
              <w:bottom w:w="70" w:type="dxa"/>
              <w:left w:w="140" w:type="dxa"/>
              <w:right w:w="110" w:type="dxa"/>
            </w:tcMar>
          </w:tcPr>
          <w:p>
            <w:pPr>
              <w:spacing w:after="0"/>
              <w:jc w:val="center"/>
            </w:pPr>
            <w:r>
              <w:rPr>
                <w:b w:val="0"/>
                <w:i w:val="0"/>
                <w:sz w:val="19"/>
              </w:rPr>
              <w:t>✔</w:t>
            </w:r>
          </w:p>
        </w:tc>
      </w:tr>
      <w:tr>
        <w:tc>
          <w:tcPr>
            <w:tcW w:type="dxa" w:w="1361"/>
          </w:tcPr>
          <w:p>
            <w:pPr>
              <w:spacing w:after="0"/>
              <w:jc w:val="center"/>
            </w:pPr>
            <w:r>
              <w:rPr>
                <w:b w:val="0"/>
                <w:i w:val="0"/>
                <w:sz w:val="19"/>
              </w:rPr>
              <w:t>5 (1,−3)</w:t>
            </w:r>
          </w:p>
        </w:tc>
        <w:tc>
          <w:tcPr>
            <w:tcW w:type="dxa" w:w="680"/>
          </w:tcPr>
          <w:p>
            <w:pPr>
              <w:spacing w:after="0"/>
              <w:jc w:val="center"/>
            </w:pPr>
            <w:r>
              <w:rPr>
                <w:b w:val="0"/>
                <w:i w:val="0"/>
                <w:sz w:val="19"/>
              </w:rPr>
              <w:t>−1</w:t>
            </w:r>
          </w:p>
        </w:tc>
        <w:tc>
          <w:tcPr>
            <w:tcW w:type="dxa" w:w="3061"/>
          </w:tcPr>
          <w:p>
            <w:pPr>
              <w:spacing w:after="0"/>
            </w:pPr>
            <w:r>
              <w:rPr>
                <w:b w:val="0"/>
                <w:i w:val="0"/>
                <w:sz w:val="19"/>
              </w:rPr>
              <w:t>3 − 12 − 7.33 = −16.33</w:t>
            </w:r>
          </w:p>
        </w:tc>
        <w:tc>
          <w:tcPr>
            <w:tcW w:type="dxa" w:w="1474"/>
          </w:tcPr>
          <w:p>
            <w:pPr>
              <w:spacing w:after="0"/>
              <w:jc w:val="center"/>
            </w:pPr>
            <w:r>
              <w:rPr>
                <w:b w:val="0"/>
                <w:i w:val="0"/>
                <w:sz w:val="19"/>
              </w:rPr>
              <w:t>16.33</w:t>
            </w:r>
          </w:p>
        </w:tc>
        <w:tc>
          <w:tcPr>
            <w:tcW w:type="dxa" w:w="850"/>
          </w:tcPr>
          <w:p>
            <w:pPr>
              <w:spacing w:after="0"/>
              <w:jc w:val="center"/>
            </w:pPr>
            <w:r>
              <w:rPr>
                <w:b w:val="0"/>
                <w:i w:val="0"/>
                <w:sz w:val="19"/>
              </w:rPr>
              <w:t>✔</w:t>
            </w:r>
          </w:p>
        </w:tc>
      </w:tr>
      <w:tr>
        <w:tc>
          <w:tcPr>
            <w:tcW w:type="dxa" w:w="1361"/>
            <w:shd w:val="clear" w:color="auto" w:fill="F2F6FC"/>
            <w:tcMar>
              <w:top w:w="70" w:type="dxa"/>
              <w:bottom w:w="70" w:type="dxa"/>
              <w:left w:w="140" w:type="dxa"/>
              <w:right w:w="110" w:type="dxa"/>
            </w:tcMar>
          </w:tcPr>
          <w:p>
            <w:pPr>
              <w:spacing w:after="0"/>
              <w:jc w:val="center"/>
            </w:pPr>
            <w:r>
              <w:rPr>
                <w:b w:val="0"/>
                <w:i w:val="0"/>
                <w:sz w:val="19"/>
              </w:rPr>
              <w:t>6 (−1,−5)</w:t>
            </w:r>
          </w:p>
        </w:tc>
        <w:tc>
          <w:tcPr>
            <w:tcW w:type="dxa" w:w="680"/>
            <w:shd w:val="clear" w:color="auto" w:fill="F2F6FC"/>
            <w:tcMar>
              <w:top w:w="70" w:type="dxa"/>
              <w:bottom w:w="70" w:type="dxa"/>
              <w:left w:w="140" w:type="dxa"/>
              <w:right w:w="110" w:type="dxa"/>
            </w:tcMar>
          </w:tcPr>
          <w:p>
            <w:pPr>
              <w:spacing w:after="0"/>
              <w:jc w:val="center"/>
            </w:pPr>
            <w:r>
              <w:rPr>
                <w:b w:val="0"/>
                <w:i w:val="0"/>
                <w:sz w:val="19"/>
              </w:rPr>
              <w:t>−1</w:t>
            </w:r>
          </w:p>
        </w:tc>
        <w:tc>
          <w:tcPr>
            <w:tcW w:type="dxa" w:w="3061"/>
            <w:shd w:val="clear" w:color="auto" w:fill="F2F6FC"/>
            <w:tcMar>
              <w:top w:w="70" w:type="dxa"/>
              <w:bottom w:w="70" w:type="dxa"/>
              <w:left w:w="140" w:type="dxa"/>
              <w:right w:w="110" w:type="dxa"/>
            </w:tcMar>
          </w:tcPr>
          <w:p>
            <w:pPr>
              <w:spacing w:after="0"/>
            </w:pPr>
            <w:r>
              <w:rPr>
                <w:b w:val="0"/>
                <w:i w:val="0"/>
                <w:sz w:val="19"/>
              </w:rPr>
              <w:t>−3 − 20 − 7.33 = −30.33</w:t>
            </w:r>
          </w:p>
        </w:tc>
        <w:tc>
          <w:tcPr>
            <w:tcW w:type="dxa" w:w="1474"/>
            <w:shd w:val="clear" w:color="auto" w:fill="F2F6FC"/>
            <w:tcMar>
              <w:top w:w="70" w:type="dxa"/>
              <w:bottom w:w="70" w:type="dxa"/>
              <w:left w:w="140" w:type="dxa"/>
              <w:right w:w="110" w:type="dxa"/>
            </w:tcMar>
          </w:tcPr>
          <w:p>
            <w:pPr>
              <w:spacing w:after="0"/>
              <w:jc w:val="center"/>
            </w:pPr>
            <w:r>
              <w:rPr>
                <w:b w:val="0"/>
                <w:i w:val="0"/>
                <w:sz w:val="19"/>
              </w:rPr>
              <w:t>30.33</w:t>
            </w:r>
          </w:p>
        </w:tc>
        <w:tc>
          <w:tcPr>
            <w:tcW w:type="dxa" w:w="850"/>
            <w:shd w:val="clear" w:color="auto" w:fill="F2F6FC"/>
            <w:tcMar>
              <w:top w:w="70" w:type="dxa"/>
              <w:bottom w:w="70" w:type="dxa"/>
              <w:left w:w="140" w:type="dxa"/>
              <w:right w:w="110" w:type="dxa"/>
            </w:tcMar>
          </w:tcPr>
          <w:p>
            <w:pPr>
              <w:spacing w:after="0"/>
              <w:jc w:val="center"/>
            </w:pPr>
            <w:r>
              <w:rPr>
                <w:b w:val="0"/>
                <w:i w:val="0"/>
                <w:sz w:val="19"/>
              </w:rPr>
              <w:t>✔</w:t>
            </w:r>
          </w:p>
        </w:tc>
      </w:tr>
    </w:tbl>
    <w:p>
      <w:pPr>
        <w:spacing w:after="0"/>
      </w:pPr>
    </w:p>
    <w:p>
      <w:r>
        <w:rPr>
          <w:b w:val="0"/>
          <w:i w:val="0"/>
        </w:rPr>
        <w:t>All six constraints yᵢ(wᵀxᵢ + b) ≥ 1 hold → every point is correctly classified and outside the margin. Other KKT conditions: αᵢ ≥ 0 ✔ and Σαᵢyᵢ = 0 ✔; points with α = 0 (IDs 1, 4, 6) do not influence w.</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w = (3, 4), b ≈ −7.33 → </w:t>
            </w:r>
            <w:r>
              <w:rPr>
                <w:b/>
                <w:i w:val="0"/>
              </w:rPr>
              <w:t>ŷ = sign(3x₁ + 4x₂ − 7.33)</w:t>
            </w:r>
            <w:r>
              <w:rPr>
                <w:b w:val="0"/>
                <w:i w:val="0"/>
              </w:rPr>
              <w:t>. It satisfies all training constraints yᵢ(wᵀxᵢ + b) ≥ 1 (smallest value 2.67 at ID3), with SVs = {ID2, ID3, ID5}. (Any b in [−9, 8] satisfies all constraints.)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i w:val="0"/>
              </w:rPr>
              <w:t>Examiner-level insight</w:t>
            </w:r>
            <w:r>
              <w:rPr>
                <w:b w:val="0"/>
                <w:i w:val="0"/>
              </w:rPr>
              <w:t>: at the true optimum, complementary slackness forces yₖ(wᵀxₖ + b) = 1 exactly for every SV; here the three SV values differ, so these α's are illustrative. The exact SVM (solved numerically) has the SAME support vectors {2, 3, 5} but w ≈ (0.353, 0.235), b ≈ −0.647. Writing this shows deep understanding.</w:t>
            </w:r>
          </w:p>
          <w:p>
            <w:pPr>
              <w:pStyle w:val="ListBullet"/>
              <w:spacing w:after="40"/>
            </w:pPr>
            <w:r>
              <w:rPr>
                <w:b w:val="0"/>
                <w:i w:val="0"/>
              </w:rPr>
              <w:t>Never include α = 0 points in w.</w:t>
            </w:r>
          </w:p>
          <w:p>
            <w:pPr>
              <w:pStyle w:val="ListBullet"/>
              <w:spacing w:after="40"/>
            </w:pPr>
            <w:r>
              <w:rPr>
                <w:b w:val="0"/>
                <w:i w:val="0"/>
              </w:rPr>
              <w:t>Don't forget the label yᵢ in w = Σαᵢyᵢxᵢ (ID5 contributes −(1,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the margin: 2/‖w‖ = 2/5 = 0.4 (with this w).</w:t>
            </w:r>
          </w:p>
          <w:p>
            <w:pPr>
              <w:pStyle w:val="ListBullet"/>
              <w:spacing w:after="40"/>
            </w:pPr>
            <w:r>
              <w:rPr>
                <w:b w:val="0"/>
                <w:i w:val="0"/>
              </w:rPr>
              <w:t>Ask to classify a new point, e.g., (0, 1): 0 + 4 − 7.33 &lt; 0 → −1.</w:t>
            </w:r>
          </w:p>
          <w:p>
            <w:pPr>
              <w:pStyle w:val="ListBullet"/>
              <w:spacing w:after="40"/>
            </w:pPr>
            <w:r>
              <w:rPr>
                <w:b w:val="0"/>
                <w:i w:val="0"/>
              </w:rPr>
              <w:t>Give α that violate Σαy = 0 and ask what is wrong.</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Given SVs x₁ = (1, 1, y=+1, α=0.25), x₂ = (−1, −1, y=−1, α=0.25), find w, b, check the constraints and classify (2, −1). </w:t>
            </w:r>
            <w:r>
              <w:rPr>
                <w:b w:val="0"/>
                <w:i/>
              </w:rPr>
              <w:t>(w = 0.25(1,1) + 0.25(1,1) = (0.5, 0.5); b = 1 − 1 = 0 from x₁ and −1 + 1 = 0 from x₂ (consistent ✔ — these α are exact); both SVs give y·f = 1; (2, −1) → f = 0.5 &gt; 0 → +1.)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Spring 2026, Q2 B — Soft margin   [2]</w:t>
            </w:r>
          </w:p>
          <w:p>
            <w:pPr>
              <w:spacing w:after="40"/>
            </w:pPr>
            <w:r>
              <w:rPr>
                <w:b w:val="0"/>
                <w:i w:val="0"/>
                <w:color w:val="FFFFFF"/>
              </w:rPr>
              <w:t>Write the soft-margin SVM formulation. For the dataset of Q2A, suggest another point for which the slack variable is non-zero.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Slack ξᵢ = max(0, 1 − yᵢf(xᵢ)). Pick a point that is either inside the margin or on the wrong side of our classifier f(x) = 3x₁ + 4x₂ − 7.33.</w:t>
            </w:r>
          </w:p>
        </w:tc>
      </w:tr>
    </w:tbl>
    <w:p>
      <w:pPr>
        <w:spacing w:after="0"/>
      </w:pPr>
    </w:p>
    <w:p>
      <w:r>
        <w:rPr>
          <w:b/>
          <w:i w:val="0"/>
          <w:color w:val="1F3864"/>
        </w:rPr>
        <w:t>Solution — step by step</w:t>
      </w:r>
    </w:p>
    <w:p>
      <w:pPr>
        <w:spacing w:after="40"/>
        <w:jc w:val="center"/>
      </w:pPr>
      <w:r>
        <w:rPr>
          <w:rFonts w:ascii="Cambria Math" w:hAnsi="Cambria Math"/>
          <w:b w:val="0"/>
          <w:i w:val="0"/>
          <w:sz w:val="22"/>
        </w:rPr>
        <w:t>min</w:t>
      </w:r>
      <w:r>
        <w:rPr>
          <w:rFonts w:ascii="Cambria Math" w:hAnsi="Cambria Math"/>
          <w:b w:val="0"/>
          <w:i w:val="0"/>
          <w:sz w:val="22"/>
          <w:vertAlign w:val="subscript"/>
        </w:rPr>
        <w:t>w,b,ξ</w:t>
      </w:r>
      <w:r>
        <w:rPr>
          <w:rFonts w:ascii="Cambria Math" w:hAnsi="Cambria Math"/>
          <w:b w:val="0"/>
          <w:i w:val="0"/>
          <w:sz w:val="22"/>
        </w:rPr>
        <w:t xml:space="preserve"> ½‖w‖</w:t>
      </w:r>
      <w:r>
        <w:rPr>
          <w:rFonts w:ascii="Cambria Math" w:hAnsi="Cambria Math"/>
          <w:b w:val="0"/>
          <w:i w:val="0"/>
          <w:sz w:val="22"/>
          <w:vertAlign w:val="superscript"/>
        </w:rPr>
        <w:t>2</w:t>
      </w:r>
      <w:r>
        <w:rPr>
          <w:rFonts w:ascii="Cambria Math" w:hAnsi="Cambria Math"/>
          <w:b w:val="0"/>
          <w:i w:val="0"/>
          <w:sz w:val="22"/>
        </w:rPr>
        <w:t xml:space="preserve"> + C Σ</w:t>
      </w:r>
      <w:r>
        <w:rPr>
          <w:rFonts w:ascii="Cambria Math" w:hAnsi="Cambria Math"/>
          <w:b w:val="0"/>
          <w:i w:val="0"/>
          <w:sz w:val="22"/>
          <w:vertAlign w:val="subscript"/>
        </w:rPr>
        <w:t>i</w:t>
      </w:r>
      <w:r>
        <w:rPr>
          <w:rFonts w:ascii="Cambria Math" w:hAnsi="Cambria Math"/>
          <w:b w:val="0"/>
          <w:i w:val="0"/>
          <w:sz w:val="22"/>
        </w:rPr>
        <w:t xml:space="preserve"> ξ</w:t>
      </w:r>
      <w:r>
        <w:rPr>
          <w:rFonts w:ascii="Cambria Math" w:hAnsi="Cambria Math"/>
          <w:b w:val="0"/>
          <w:i w:val="0"/>
          <w:sz w:val="22"/>
          <w:vertAlign w:val="subscript"/>
        </w:rPr>
        <w:t>i</w:t>
      </w:r>
      <w:r>
        <w:rPr>
          <w:rFonts w:ascii="Cambria Math" w:hAnsi="Cambria Math"/>
          <w:b w:val="0"/>
          <w:i w:val="0"/>
          <w:sz w:val="22"/>
        </w:rPr>
        <w:t xml:space="preserve">   s.t.  y</w:t>
      </w:r>
      <w:r>
        <w:rPr>
          <w:rFonts w:ascii="Cambria Math" w:hAnsi="Cambria Math"/>
          <w:b w:val="0"/>
          <w:i w:val="0"/>
          <w:sz w:val="22"/>
          <w:vertAlign w:val="subscript"/>
        </w:rPr>
        <w:t>i</w:t>
      </w:r>
      <w:r>
        <w:rPr>
          <w:rFonts w:ascii="Cambria Math" w:hAnsi="Cambria Math"/>
          <w:b w:val="0"/>
          <w:i w:val="0"/>
          <w:sz w:val="22"/>
        </w:rPr>
        <w:t>(w</w:t>
      </w:r>
      <w:r>
        <w:rPr>
          <w:rFonts w:ascii="Cambria Math" w:hAnsi="Cambria Math"/>
          <w:b w:val="0"/>
          <w:i w:val="0"/>
          <w:sz w:val="22"/>
          <w:vertAlign w:val="superscript"/>
        </w:rPr>
        <w:t>T</w:t>
      </w:r>
      <w:r>
        <w:rPr>
          <w:rFonts w:ascii="Cambria Math" w:hAnsi="Cambria Math"/>
          <w:b w:val="0"/>
          <w:i w:val="0"/>
          <w:sz w:val="22"/>
        </w:rPr>
        <w:t>x</w:t>
      </w:r>
      <w:r>
        <w:rPr>
          <w:rFonts w:ascii="Cambria Math" w:hAnsi="Cambria Math"/>
          <w:b w:val="0"/>
          <w:i w:val="0"/>
          <w:sz w:val="22"/>
          <w:vertAlign w:val="subscript"/>
        </w:rPr>
        <w:t>i</w:t>
      </w:r>
      <w:r>
        <w:rPr>
          <w:rFonts w:ascii="Cambria Math" w:hAnsi="Cambria Math"/>
          <w:b w:val="0"/>
          <w:i w:val="0"/>
          <w:sz w:val="22"/>
        </w:rPr>
        <w:t xml:space="preserve"> + b) ≥ 1 − ξ</w:t>
      </w:r>
      <w:r>
        <w:rPr>
          <w:rFonts w:ascii="Cambria Math" w:hAnsi="Cambria Math"/>
          <w:b w:val="0"/>
          <w:i w:val="0"/>
          <w:sz w:val="22"/>
          <w:vertAlign w:val="subscript"/>
        </w:rPr>
        <w:t>i</w:t>
      </w:r>
      <w:r>
        <w:rPr>
          <w:rFonts w:ascii="Cambria Math" w:hAnsi="Cambria Math"/>
          <w:b w:val="0"/>
          <w:i w:val="0"/>
          <w:sz w:val="22"/>
        </w:rPr>
        <w:t xml:space="preserve"> ,  ξ</w:t>
      </w:r>
      <w:r>
        <w:rPr>
          <w:rFonts w:ascii="Cambria Math" w:hAnsi="Cambria Math"/>
          <w:b w:val="0"/>
          <w:i w:val="0"/>
          <w:sz w:val="22"/>
          <w:vertAlign w:val="subscript"/>
        </w:rPr>
        <w:t>i</w:t>
      </w:r>
      <w:r>
        <w:rPr>
          <w:rFonts w:ascii="Cambria Math" w:hAnsi="Cambria Math"/>
          <w:b w:val="0"/>
          <w:i w:val="0"/>
          <w:sz w:val="22"/>
        </w:rPr>
        <w:t xml:space="preserve"> ≥ 0</w:t>
      </w:r>
    </w:p>
    <w:p>
      <w:r>
        <w:rPr>
          <w:b w:val="0"/>
          <w:i w:val="0"/>
        </w:rPr>
        <w:t xml:space="preserve">Example 1 (misclassified): add </w:t>
      </w:r>
      <w:r>
        <w:rPr>
          <w:b/>
          <w:i w:val="0"/>
        </w:rPr>
        <w:t>(0, 0) with label +1</w:t>
      </w:r>
      <w:r>
        <w:rPr>
          <w:b w:val="0"/>
          <w:i w:val="0"/>
        </w:rPr>
        <w:t xml:space="preserve">: f = −7.33 → ξ = 1 − (+1)(−7.33) = </w:t>
      </w:r>
      <w:r>
        <w:rPr>
          <w:b/>
          <w:i w:val="0"/>
        </w:rPr>
        <w:t>8.33 &gt; 1</w:t>
      </w:r>
      <w:r>
        <w:rPr>
          <w:b w:val="0"/>
          <w:i w:val="0"/>
        </w:rPr>
        <w:t>.</w:t>
      </w:r>
    </w:p>
    <w:p>
      <w:r>
        <w:rPr>
          <w:b w:val="0"/>
          <w:i w:val="0"/>
        </w:rPr>
        <w:t xml:space="preserve">Example 2 (inside the margin, correct side): add </w:t>
      </w:r>
      <w:r>
        <w:rPr>
          <w:b/>
          <w:i w:val="0"/>
        </w:rPr>
        <w:t>(1, 1.2) with label +1</w:t>
      </w:r>
      <w:r>
        <w:rPr>
          <w:b w:val="0"/>
          <w:i w:val="0"/>
        </w:rPr>
        <w:t xml:space="preserve">: f = 3 + 4.8 − 7.33 = 0.47 → ξ = 1 − 0.47 = </w:t>
      </w:r>
      <w:r>
        <w:rPr>
          <w:b/>
          <w:i w:val="0"/>
        </w:rPr>
        <w:t>0.53</w:t>
      </w:r>
      <w:r>
        <w:rPr>
          <w:b w:val="0"/>
          <w:i w:val="0"/>
        </w:rPr>
        <w:t xml:space="preserve"> (0 &lt; ξ &lt; 1).</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Soft margin: min ½‖w‖² + CΣξᵢ s.t. yᵢ(wᵀxᵢ + b) ≥ 1 − ξᵢ, ξᵢ ≥ 0. E.g., adding a positive point at (0, 0) gives ξ = 8.33 (misclassified); a positive point at (1, 1.2) gives ξ = 0.53 (margin violation).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A point far on the correct side (e.g., (5, 5, +1)) has ξ = 0 — not a valid answer.</w:t>
            </w:r>
          </w:p>
          <w:p>
            <w:pPr>
              <w:pStyle w:val="ListBullet"/>
              <w:spacing w:after="40"/>
            </w:pPr>
            <w:r>
              <w:rPr>
                <w:b w:val="0"/>
                <w:i w:val="0"/>
              </w:rPr>
              <w:t>State which classifier you use to compute ξ.</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the effect of C on that point: larger C → the optimiser tries harder to push it out (narrower margin).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Suggest a NEGATIVE point with ξ between 0 and 1 for the same classifier. </w:t>
            </w:r>
            <w:r>
              <w:rPr>
                <w:b w:val="0"/>
                <w:i/>
              </w:rPr>
              <w:t>(We need 0 &lt; y·f &lt; 1 with y = −1, i.e. −1 &lt; f &lt; 0: e.g., (1, 1) with y = −1: f = 3 + 4 − 7.33 = −0.33 → y·f = 0.33 → ξ = 0.67 — correct side but inside the margin.)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Spring 2026, Q2 C   [5]</w:t>
            </w:r>
          </w:p>
          <w:p>
            <w:pPr>
              <w:spacing w:after="40"/>
            </w:pPr>
            <w:r>
              <w:rPr>
                <w:b w:val="0"/>
                <w:i w:val="0"/>
                <w:color w:val="FFFFFF"/>
              </w:rPr>
              <w:t>2D dataset: Class A at (1,1), (2,2); Class B at (5,5), (6,6). Test point (3,3).</w:t>
            </w:r>
          </w:p>
          <w:p>
            <w:pPr>
              <w:spacing w:after="40"/>
            </w:pPr>
            <w:r>
              <w:rPr>
                <w:b w:val="0"/>
                <w:i w:val="0"/>
                <w:color w:val="FFFFFF"/>
              </w:rPr>
              <w:t>i) Compute Euclidean and Manhattan distances to all training points. [2]   ii) Predict class for K = 1 and K = 3 using both metrics.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Pure plug-and-play. Make ONE table with both distances, sort, vote. The hidden test is the </w:t>
            </w:r>
            <w:r>
              <w:rPr>
                <w:b/>
                <w:i w:val="0"/>
              </w:rPr>
              <w:t>tie at the 3rd neighbour</w:t>
            </w:r>
            <w:r>
              <w:rPr>
                <w:b w:val="0"/>
                <w:i w:val="0"/>
              </w:rPr>
              <w:t xml:space="preserve"> — notice (1,1) and (5,5) are equally far from (3,3).</w:t>
            </w:r>
          </w:p>
        </w:tc>
      </w:tr>
    </w:tbl>
    <w:p>
      <w:pPr>
        <w:spacing w:after="0"/>
      </w:pPr>
    </w:p>
    <w:p>
      <w:r>
        <w:rPr>
          <w:b/>
          <w:i w:val="0"/>
          <w:color w:val="1F3864"/>
        </w:rPr>
        <w:t>Solution — step by step</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84"/>
            <w:shd w:val="clear" w:color="auto" w:fill="1F3864"/>
            <w:tcMar>
              <w:top w:w="70" w:type="dxa"/>
              <w:bottom w:w="70" w:type="dxa"/>
              <w:left w:w="140" w:type="dxa"/>
              <w:right w:w="110" w:type="dxa"/>
            </w:tcMar>
          </w:tcPr>
          <w:p>
            <w:pPr>
              <w:jc w:val="center"/>
            </w:pPr>
            <w:r>
              <w:rPr>
                <w:b/>
                <w:i w:val="0"/>
                <w:color w:val="FFFFFF"/>
                <w:sz w:val="19"/>
              </w:rPr>
              <w:t>Training point</w:t>
            </w:r>
          </w:p>
        </w:tc>
        <w:tc>
          <w:tcPr>
            <w:tcW w:type="dxa" w:w="1134"/>
            <w:shd w:val="clear" w:color="auto" w:fill="1F3864"/>
            <w:tcMar>
              <w:top w:w="70" w:type="dxa"/>
              <w:bottom w:w="70" w:type="dxa"/>
              <w:left w:w="140" w:type="dxa"/>
              <w:right w:w="110" w:type="dxa"/>
            </w:tcMar>
          </w:tcPr>
          <w:p>
            <w:pPr>
              <w:jc w:val="center"/>
            </w:pPr>
            <w:r>
              <w:rPr>
                <w:b/>
                <w:i w:val="0"/>
                <w:color w:val="FFFFFF"/>
                <w:sz w:val="19"/>
              </w:rPr>
              <w:t>Class</w:t>
            </w:r>
          </w:p>
        </w:tc>
        <w:tc>
          <w:tcPr>
            <w:tcW w:type="dxa" w:w="2551"/>
            <w:shd w:val="clear" w:color="auto" w:fill="1F3864"/>
            <w:tcMar>
              <w:top w:w="70" w:type="dxa"/>
              <w:bottom w:w="70" w:type="dxa"/>
              <w:left w:w="140" w:type="dxa"/>
              <w:right w:w="110" w:type="dxa"/>
            </w:tcMar>
          </w:tcPr>
          <w:p>
            <w:pPr>
              <w:jc w:val="center"/>
            </w:pPr>
            <w:r>
              <w:rPr>
                <w:b/>
                <w:i w:val="0"/>
                <w:color w:val="FFFFFF"/>
                <w:sz w:val="19"/>
              </w:rPr>
              <w:t>Euclidean</w:t>
            </w:r>
          </w:p>
        </w:tc>
        <w:tc>
          <w:tcPr>
            <w:tcW w:type="dxa" w:w="1984"/>
            <w:shd w:val="clear" w:color="auto" w:fill="1F3864"/>
            <w:tcMar>
              <w:top w:w="70" w:type="dxa"/>
              <w:bottom w:w="70" w:type="dxa"/>
              <w:left w:w="140" w:type="dxa"/>
              <w:right w:w="110" w:type="dxa"/>
            </w:tcMar>
          </w:tcPr>
          <w:p>
            <w:pPr>
              <w:jc w:val="center"/>
            </w:pPr>
            <w:r>
              <w:rPr>
                <w:b/>
                <w:i w:val="0"/>
                <w:color w:val="FFFFFF"/>
                <w:sz w:val="19"/>
              </w:rPr>
              <w:t>Manhattan</w:t>
            </w:r>
          </w:p>
        </w:tc>
      </w:tr>
      <w:tr>
        <w:tc>
          <w:tcPr>
            <w:tcW w:type="dxa" w:w="1984"/>
          </w:tcPr>
          <w:p>
            <w:pPr>
              <w:spacing w:after="0"/>
              <w:jc w:val="center"/>
            </w:pPr>
            <w:r>
              <w:rPr>
                <w:b w:val="0"/>
                <w:i w:val="0"/>
                <w:sz w:val="19"/>
              </w:rPr>
              <w:t>(1,1)</w:t>
            </w:r>
          </w:p>
        </w:tc>
        <w:tc>
          <w:tcPr>
            <w:tcW w:type="dxa" w:w="1134"/>
          </w:tcPr>
          <w:p>
            <w:pPr>
              <w:spacing w:after="0"/>
              <w:jc w:val="center"/>
            </w:pPr>
            <w:r>
              <w:rPr>
                <w:b w:val="0"/>
                <w:i w:val="0"/>
                <w:sz w:val="19"/>
              </w:rPr>
              <w:t>A</w:t>
            </w:r>
          </w:p>
        </w:tc>
        <w:tc>
          <w:tcPr>
            <w:tcW w:type="dxa" w:w="2551"/>
          </w:tcPr>
          <w:p>
            <w:pPr>
              <w:spacing w:after="0"/>
            </w:pPr>
            <w:r>
              <w:rPr>
                <w:b w:val="0"/>
                <w:i w:val="0"/>
                <w:sz w:val="19"/>
              </w:rPr>
              <w:t>√(4+4) = √8 = 2.83</w:t>
            </w:r>
          </w:p>
        </w:tc>
        <w:tc>
          <w:tcPr>
            <w:tcW w:type="dxa" w:w="1984"/>
          </w:tcPr>
          <w:p>
            <w:pPr>
              <w:spacing w:after="0"/>
              <w:jc w:val="center"/>
            </w:pPr>
            <w:r>
              <w:rPr>
                <w:b w:val="0"/>
                <w:i w:val="0"/>
                <w:sz w:val="19"/>
              </w:rPr>
              <w:t>2+2 = 4</w:t>
            </w:r>
          </w:p>
        </w:tc>
      </w:tr>
      <w:tr>
        <w:tc>
          <w:tcPr>
            <w:tcW w:type="dxa" w:w="1984"/>
            <w:shd w:val="clear" w:color="auto" w:fill="F2F6FC"/>
            <w:tcMar>
              <w:top w:w="70" w:type="dxa"/>
              <w:bottom w:w="70" w:type="dxa"/>
              <w:left w:w="140" w:type="dxa"/>
              <w:right w:w="110" w:type="dxa"/>
            </w:tcMar>
          </w:tcPr>
          <w:p>
            <w:pPr>
              <w:spacing w:after="0"/>
              <w:jc w:val="center"/>
            </w:pPr>
            <w:r>
              <w:rPr>
                <w:b w:val="0"/>
                <w:i w:val="0"/>
                <w:sz w:val="19"/>
              </w:rPr>
              <w:t>(2,2)</w:t>
            </w:r>
          </w:p>
        </w:tc>
        <w:tc>
          <w:tcPr>
            <w:tcW w:type="dxa" w:w="1134"/>
            <w:shd w:val="clear" w:color="auto" w:fill="F2F6FC"/>
            <w:tcMar>
              <w:top w:w="70" w:type="dxa"/>
              <w:bottom w:w="70" w:type="dxa"/>
              <w:left w:w="140" w:type="dxa"/>
              <w:right w:w="110" w:type="dxa"/>
            </w:tcMar>
          </w:tcPr>
          <w:p>
            <w:pPr>
              <w:spacing w:after="0"/>
              <w:jc w:val="center"/>
            </w:pPr>
            <w:r>
              <w:rPr>
                <w:b w:val="0"/>
                <w:i w:val="0"/>
                <w:sz w:val="19"/>
              </w:rPr>
              <w:t>A</w:t>
            </w:r>
          </w:p>
        </w:tc>
        <w:tc>
          <w:tcPr>
            <w:tcW w:type="dxa" w:w="2551"/>
            <w:shd w:val="clear" w:color="auto" w:fill="F2F6FC"/>
            <w:tcMar>
              <w:top w:w="70" w:type="dxa"/>
              <w:bottom w:w="70" w:type="dxa"/>
              <w:left w:w="140" w:type="dxa"/>
              <w:right w:w="110" w:type="dxa"/>
            </w:tcMar>
          </w:tcPr>
          <w:p>
            <w:pPr>
              <w:spacing w:after="0"/>
            </w:pPr>
            <w:r>
              <w:rPr>
                <w:b w:val="0"/>
                <w:i w:val="0"/>
                <w:sz w:val="19"/>
              </w:rPr>
              <w:t>√(1+1) = √2 = 1.41</w:t>
            </w:r>
          </w:p>
        </w:tc>
        <w:tc>
          <w:tcPr>
            <w:tcW w:type="dxa" w:w="1984"/>
            <w:shd w:val="clear" w:color="auto" w:fill="F2F6FC"/>
            <w:tcMar>
              <w:top w:w="70" w:type="dxa"/>
              <w:bottom w:w="70" w:type="dxa"/>
              <w:left w:w="140" w:type="dxa"/>
              <w:right w:w="110" w:type="dxa"/>
            </w:tcMar>
          </w:tcPr>
          <w:p>
            <w:pPr>
              <w:spacing w:after="0"/>
              <w:jc w:val="center"/>
            </w:pPr>
            <w:r>
              <w:rPr>
                <w:b w:val="0"/>
                <w:i w:val="0"/>
                <w:sz w:val="19"/>
              </w:rPr>
              <w:t>1+1 = 2</w:t>
            </w:r>
          </w:p>
        </w:tc>
      </w:tr>
      <w:tr>
        <w:tc>
          <w:tcPr>
            <w:tcW w:type="dxa" w:w="1984"/>
          </w:tcPr>
          <w:p>
            <w:pPr>
              <w:spacing w:after="0"/>
              <w:jc w:val="center"/>
            </w:pPr>
            <w:r>
              <w:rPr>
                <w:b w:val="0"/>
                <w:i w:val="0"/>
                <w:sz w:val="19"/>
              </w:rPr>
              <w:t>(5,5)</w:t>
            </w:r>
          </w:p>
        </w:tc>
        <w:tc>
          <w:tcPr>
            <w:tcW w:type="dxa" w:w="1134"/>
          </w:tcPr>
          <w:p>
            <w:pPr>
              <w:spacing w:after="0"/>
              <w:jc w:val="center"/>
            </w:pPr>
            <w:r>
              <w:rPr>
                <w:b w:val="0"/>
                <w:i w:val="0"/>
                <w:sz w:val="19"/>
              </w:rPr>
              <w:t>B</w:t>
            </w:r>
          </w:p>
        </w:tc>
        <w:tc>
          <w:tcPr>
            <w:tcW w:type="dxa" w:w="2551"/>
          </w:tcPr>
          <w:p>
            <w:pPr>
              <w:spacing w:after="0"/>
            </w:pPr>
            <w:r>
              <w:rPr>
                <w:b w:val="0"/>
                <w:i w:val="0"/>
                <w:sz w:val="19"/>
              </w:rPr>
              <w:t>√(4+4) = √8 = 2.83</w:t>
            </w:r>
          </w:p>
        </w:tc>
        <w:tc>
          <w:tcPr>
            <w:tcW w:type="dxa" w:w="1984"/>
          </w:tcPr>
          <w:p>
            <w:pPr>
              <w:spacing w:after="0"/>
              <w:jc w:val="center"/>
            </w:pPr>
            <w:r>
              <w:rPr>
                <w:b w:val="0"/>
                <w:i w:val="0"/>
                <w:sz w:val="19"/>
              </w:rPr>
              <w:t>2+2 = 4</w:t>
            </w:r>
          </w:p>
        </w:tc>
      </w:tr>
      <w:tr>
        <w:tc>
          <w:tcPr>
            <w:tcW w:type="dxa" w:w="1984"/>
            <w:shd w:val="clear" w:color="auto" w:fill="F2F6FC"/>
            <w:tcMar>
              <w:top w:w="70" w:type="dxa"/>
              <w:bottom w:w="70" w:type="dxa"/>
              <w:left w:w="140" w:type="dxa"/>
              <w:right w:w="110" w:type="dxa"/>
            </w:tcMar>
          </w:tcPr>
          <w:p>
            <w:pPr>
              <w:spacing w:after="0"/>
              <w:jc w:val="center"/>
            </w:pPr>
            <w:r>
              <w:rPr>
                <w:b w:val="0"/>
                <w:i w:val="0"/>
                <w:sz w:val="19"/>
              </w:rPr>
              <w:t>(6,6)</w:t>
            </w:r>
          </w:p>
        </w:tc>
        <w:tc>
          <w:tcPr>
            <w:tcW w:type="dxa" w:w="1134"/>
            <w:shd w:val="clear" w:color="auto" w:fill="F2F6FC"/>
            <w:tcMar>
              <w:top w:w="70" w:type="dxa"/>
              <w:bottom w:w="70" w:type="dxa"/>
              <w:left w:w="140" w:type="dxa"/>
              <w:right w:w="110" w:type="dxa"/>
            </w:tcMar>
          </w:tcPr>
          <w:p>
            <w:pPr>
              <w:spacing w:after="0"/>
              <w:jc w:val="center"/>
            </w:pPr>
            <w:r>
              <w:rPr>
                <w:b w:val="0"/>
                <w:i w:val="0"/>
                <w:sz w:val="19"/>
              </w:rPr>
              <w:t>B</w:t>
            </w:r>
          </w:p>
        </w:tc>
        <w:tc>
          <w:tcPr>
            <w:tcW w:type="dxa" w:w="2551"/>
            <w:shd w:val="clear" w:color="auto" w:fill="F2F6FC"/>
            <w:tcMar>
              <w:top w:w="70" w:type="dxa"/>
              <w:bottom w:w="70" w:type="dxa"/>
              <w:left w:w="140" w:type="dxa"/>
              <w:right w:w="110" w:type="dxa"/>
            </w:tcMar>
          </w:tcPr>
          <w:p>
            <w:pPr>
              <w:spacing w:after="0"/>
            </w:pPr>
            <w:r>
              <w:rPr>
                <w:b w:val="0"/>
                <w:i w:val="0"/>
                <w:sz w:val="19"/>
              </w:rPr>
              <w:t>√(9+9) = √18 = 4.24</w:t>
            </w:r>
          </w:p>
        </w:tc>
        <w:tc>
          <w:tcPr>
            <w:tcW w:type="dxa" w:w="1984"/>
            <w:shd w:val="clear" w:color="auto" w:fill="F2F6FC"/>
            <w:tcMar>
              <w:top w:w="70" w:type="dxa"/>
              <w:bottom w:w="70" w:type="dxa"/>
              <w:left w:w="140" w:type="dxa"/>
              <w:right w:w="110" w:type="dxa"/>
            </w:tcMar>
          </w:tcPr>
          <w:p>
            <w:pPr>
              <w:spacing w:after="0"/>
              <w:jc w:val="center"/>
            </w:pPr>
            <w:r>
              <w:rPr>
                <w:b w:val="0"/>
                <w:i w:val="0"/>
                <w:sz w:val="19"/>
              </w:rPr>
              <w:t>3+3 = 6</w:t>
            </w:r>
          </w:p>
        </w:tc>
      </w:tr>
    </w:tbl>
    <w:p>
      <w:pPr>
        <w:spacing w:after="0"/>
      </w:pPr>
    </w:p>
    <w:p>
      <w:r>
        <w:rPr>
          <w:b/>
          <w:i w:val="0"/>
        </w:rPr>
        <w:t>K = 1:</w:t>
      </w:r>
      <w:r>
        <w:rPr>
          <w:b w:val="0"/>
          <w:i w:val="0"/>
        </w:rPr>
        <w:t xml:space="preserve"> nearest is (2,2) under both metrics → </w:t>
      </w:r>
      <w:r>
        <w:rPr>
          <w:b/>
          <w:i w:val="0"/>
        </w:rPr>
        <w:t>Class A</w:t>
      </w:r>
      <w:r>
        <w:rPr>
          <w:b w:val="0"/>
          <w:i w:val="0"/>
        </w:rPr>
        <w:t>.</w:t>
      </w:r>
    </w:p>
    <w:p>
      <w:r>
        <w:rPr>
          <w:b/>
          <w:i w:val="0"/>
        </w:rPr>
        <w:t>K = 3:</w:t>
      </w:r>
      <w:r>
        <w:rPr>
          <w:b w:val="0"/>
          <w:i w:val="0"/>
        </w:rPr>
        <w:t xml:space="preserve"> sorted order (both metrics): (2,2) [A], then a tie between (1,1) [A] and (5,5) [B], then (6,6) [B]. The 3 nearest are exactly (2,2), (1,1), (5,5) → votes A, A, B → </w:t>
      </w:r>
      <w:r>
        <w:rPr>
          <w:b/>
          <w:i w:val="0"/>
        </w:rPr>
        <w:t>Class A</w:t>
      </w:r>
      <w:r>
        <w:rPr>
          <w:b w:val="0"/>
          <w:i w:val="0"/>
        </w:rPr>
        <w:t>.</w:t>
      </w:r>
    </w:p>
    <w:p>
      <w:pPr>
        <w:keepNext/>
        <w:spacing w:after="0"/>
        <w:jc w:val="center"/>
      </w:pPr>
      <w:r>
        <w:drawing>
          <wp:inline xmlns:a="http://schemas.openxmlformats.org/drawingml/2006/main" xmlns:pic="http://schemas.openxmlformats.org/drawingml/2006/picture">
            <wp:extent cx="3060000" cy="3212308"/>
            <wp:docPr id="5" name="Picture 5"/>
            <wp:cNvGraphicFramePr>
              <a:graphicFrameLocks noChangeAspect="1"/>
            </wp:cNvGraphicFramePr>
            <a:graphic>
              <a:graphicData uri="http://schemas.openxmlformats.org/drawingml/2006/picture">
                <pic:pic>
                  <pic:nvPicPr>
                    <pic:cNvPr id="0" name="knn_q.png"/>
                    <pic:cNvPicPr/>
                  </pic:nvPicPr>
                  <pic:blipFill>
                    <a:blip r:embed="rId13"/>
                    <a:stretch>
                      <a:fillRect/>
                    </a:stretch>
                  </pic:blipFill>
                  <pic:spPr>
                    <a:xfrm>
                      <a:off x="0" y="0"/>
                      <a:ext cx="3060000" cy="3212308"/>
                    </a:xfrm>
                    <a:prstGeom prst="rect"/>
                  </pic:spPr>
                </pic:pic>
              </a:graphicData>
            </a:graphic>
          </wp:inline>
        </w:drawing>
      </w:r>
    </w:p>
    <w:p>
      <w:pPr>
        <w:jc w:val="center"/>
      </w:pPr>
      <w:r>
        <w:rPr>
          <w:b w:val="0"/>
          <w:i/>
          <w:color w:val="555555"/>
          <w:sz w:val="18"/>
        </w:rPr>
        <w:t>Figure 2.2 — K=1 circle catches only (2,2); K=3 circle hits (1,1) and (5,5) at the same distance.</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K=1 → A (Euclidean) and A (Manhattan). K=3 → A (Euclidean) and A (Manhattan), with 2 votes A vs 1 vote B. Both metrics give the same ranking here because every difference vector is along the diagonal.</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Tie at the K-th distance: here the tie is harmless because the 2nd and 3rd neighbours are both included. If K were 2, you would have to break the tie (random, smaller index, or use distance-weighting) — say which rule you use.</w:t>
            </w:r>
          </w:p>
          <w:p>
            <w:pPr>
              <w:pStyle w:val="ListBullet"/>
              <w:spacing w:after="40"/>
            </w:pPr>
            <w:r>
              <w:rPr>
                <w:b w:val="0"/>
                <w:i w:val="0"/>
              </w:rPr>
              <w:t>K = 4 would give a 2–2 tie → that is why odd K is preferred.</w:t>
            </w:r>
          </w:p>
          <w:p>
            <w:pPr>
              <w:pStyle w:val="ListBullet"/>
              <w:spacing w:after="40"/>
            </w:pPr>
            <w:r>
              <w:rPr>
                <w:b w:val="0"/>
                <w:i w:val="0"/>
              </w:rPr>
              <w:t xml:space="preserve">Euclidean and Manhattan can give </w:t>
            </w:r>
            <w:r>
              <w:rPr>
                <w:b/>
                <w:i w:val="0"/>
              </w:rPr>
              <w:t>different</w:t>
            </w:r>
            <w:r>
              <w:rPr>
                <w:b w:val="0"/>
                <w:i w:val="0"/>
              </w:rPr>
              <w:t xml:space="preserve"> neighbours when differences are not along a diagonal (e.g., (3,0) vs (2,2): Euclidean 3 vs 2.83, Manhattan 3 vs 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Use weighted KNN with K=3 (w = 1/d²): A gets 1/2 + 1/8 = 0.625, B gets 1/8 = 0.125 → A.</w:t>
            </w:r>
          </w:p>
          <w:p>
            <w:pPr>
              <w:pStyle w:val="ListBullet"/>
              <w:spacing w:after="40"/>
            </w:pPr>
            <w:r>
              <w:rPr>
                <w:b w:val="0"/>
                <w:i w:val="0"/>
              </w:rPr>
              <w:t>Ask for K = 4 → tie; ask for distance-weighted K = 4: A: 1/2+1/8 = 0.625; B: 1/8 + 1/18 = 0.18 → A.</w:t>
            </w:r>
          </w:p>
          <w:p>
            <w:pPr>
              <w:pStyle w:val="ListBullet"/>
              <w:spacing w:after="40"/>
            </w:pPr>
            <w:r>
              <w:rPr>
                <w:b w:val="0"/>
                <w:i w:val="0"/>
              </w:rPr>
              <w:t>Move the test point to (4,4): now (5,5) is nearest (√2) and (2,2) is √8 → K=1 gives B; K=3 → (5,5) B, (6,6) B at √8 tie with (2,2) A → B wins. The answer flips just by moving the test point.</w:t>
            </w:r>
          </w:p>
          <w:p>
            <w:pPr>
              <w:pStyle w:val="ListBullet"/>
              <w:spacing w:after="40"/>
            </w:pPr>
            <w:r>
              <w:rPr>
                <w:b w:val="0"/>
                <w:i w:val="0"/>
              </w:rPr>
              <w:t>Unscaled features: multiply the y-coordinate by 100 and ask what changes.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Class A = {(0,0), (1,3)}, Class B = {(4,1), (3,4), (5,5)}. Test point (2,2). Find the class for K=1 and K=3 using Euclidean and Manhattan. </w:t>
            </w:r>
            <w:r>
              <w:rPr>
                <w:b w:val="0"/>
                <w:i/>
              </w:rPr>
              <w:t>(Euclidean: (1,3)=1.41, (0,0)=2.83, (4,1)=2.24, (3,4)=2.24 → K=1 A; K=3: A, B, B tie at 2.24 → B. Manhattan: (1,3)=2, (0,0)=4, (4,1)=3, (3,4)=3 → K=1 A, K=3 → A,B,B → B.)</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Spring 2026, Q3   [10]</w:t>
            </w:r>
          </w:p>
          <w:p>
            <w:pPr>
              <w:spacing w:after="40"/>
            </w:pPr>
            <w:r>
              <w:rPr>
                <w:b w:val="0"/>
                <w:i w:val="0"/>
                <w:color w:val="FFFFFF"/>
              </w:rPr>
              <w:t>Samples (Feature A, Feature B → Label): 1 (Low, Hot, +), 2 (Low, Cold, −), 3 (High, Hot, +), 4 (High, Cold, +), 5 (Low, Hot, +), 6 (High, Cold, −).</w:t>
            </w:r>
          </w:p>
          <w:p>
            <w:pPr>
              <w:spacing w:after="40"/>
            </w:pPr>
            <w:r>
              <w:rPr>
                <w:b w:val="0"/>
                <w:i w:val="0"/>
                <w:color w:val="FFFFFF"/>
              </w:rPr>
              <w:t>A) Entropy of the full dataset [3].  B) Information gain for splitting on Feature A and Feature B [4].  C) Which feature is the root? Build the first level and explain the purity of the child nodes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4 positives, 2 negatives → H(1:2) = 0.918 (from the table). For each feature, count +/− in each branch.</w:t>
            </w:r>
          </w:p>
        </w:tc>
      </w:tr>
    </w:tbl>
    <w:p>
      <w:pPr>
        <w:spacing w:after="0"/>
      </w:pPr>
    </w:p>
    <w:p>
      <w:r>
        <w:rPr>
          <w:b/>
          <w:i w:val="0"/>
          <w:color w:val="1F3864"/>
        </w:rPr>
        <w:t>Solution — step by step</w:t>
      </w:r>
    </w:p>
    <w:p>
      <w:r>
        <w:rPr>
          <w:b/>
          <w:i w:val="0"/>
        </w:rPr>
        <w:t>A)</w:t>
      </w:r>
      <w:r>
        <w:rPr>
          <w:b w:val="0"/>
          <w:i w:val="0"/>
        </w:rPr>
        <w:t xml:space="preserve"> p(+) = 4/6, p(−) = 2/6:</w:t>
      </w:r>
    </w:p>
    <w:p>
      <w:pPr>
        <w:spacing w:after="40"/>
        <w:jc w:val="center"/>
      </w:pPr>
      <w:r>
        <w:rPr>
          <w:rFonts w:ascii="Cambria Math" w:hAnsi="Cambria Math"/>
          <w:b w:val="0"/>
          <w:i w:val="0"/>
          <w:sz w:val="22"/>
        </w:rPr>
        <w:t>H(S) = −(2/3)log</w:t>
      </w:r>
      <w:r>
        <w:rPr>
          <w:rFonts w:ascii="Cambria Math" w:hAnsi="Cambria Math"/>
          <w:b w:val="0"/>
          <w:i w:val="0"/>
          <w:sz w:val="22"/>
          <w:vertAlign w:val="subscript"/>
        </w:rPr>
        <w:t>2</w:t>
      </w:r>
      <w:r>
        <w:rPr>
          <w:rFonts w:ascii="Cambria Math" w:hAnsi="Cambria Math"/>
          <w:b w:val="0"/>
          <w:i w:val="0"/>
          <w:sz w:val="22"/>
        </w:rPr>
        <w:t>(2/3) − (1/3)log</w:t>
      </w:r>
      <w:r>
        <w:rPr>
          <w:rFonts w:ascii="Cambria Math" w:hAnsi="Cambria Math"/>
          <w:b w:val="0"/>
          <w:i w:val="0"/>
          <w:sz w:val="22"/>
          <w:vertAlign w:val="subscript"/>
        </w:rPr>
        <w:t>2</w:t>
      </w:r>
      <w:r>
        <w:rPr>
          <w:rFonts w:ascii="Cambria Math" w:hAnsi="Cambria Math"/>
          <w:b w:val="0"/>
          <w:i w:val="0"/>
          <w:sz w:val="22"/>
        </w:rPr>
        <w:t>(1/3) = 0.667(0.585) + 0.333(1.585) = 0.390 + 0.528 = 0.918 bits</w:t>
      </w:r>
    </w:p>
    <w:p>
      <w:r>
        <w:rPr>
          <w:b/>
          <w:i w:val="0"/>
        </w:rPr>
        <w:t>B)</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134"/>
            <w:shd w:val="clear" w:color="auto" w:fill="1F3864"/>
            <w:tcMar>
              <w:top w:w="70" w:type="dxa"/>
              <w:bottom w:w="70" w:type="dxa"/>
              <w:left w:w="140" w:type="dxa"/>
              <w:right w:w="110" w:type="dxa"/>
            </w:tcMar>
          </w:tcPr>
          <w:p>
            <w:pPr>
              <w:jc w:val="center"/>
            </w:pPr>
            <w:r>
              <w:rPr>
                <w:b/>
                <w:i w:val="0"/>
                <w:color w:val="FFFFFF"/>
                <w:sz w:val="19"/>
              </w:rPr>
              <w:t>Feature</w:t>
            </w:r>
          </w:p>
        </w:tc>
        <w:tc>
          <w:tcPr>
            <w:tcW w:type="dxa" w:w="1134"/>
            <w:shd w:val="clear" w:color="auto" w:fill="1F3864"/>
            <w:tcMar>
              <w:top w:w="70" w:type="dxa"/>
              <w:bottom w:w="70" w:type="dxa"/>
              <w:left w:w="140" w:type="dxa"/>
              <w:right w:w="110" w:type="dxa"/>
            </w:tcMar>
          </w:tcPr>
          <w:p>
            <w:pPr>
              <w:jc w:val="center"/>
            </w:pPr>
            <w:r>
              <w:rPr>
                <w:b/>
                <w:i w:val="0"/>
                <w:color w:val="FFFFFF"/>
                <w:sz w:val="19"/>
              </w:rPr>
              <w:t>Branch</w:t>
            </w:r>
          </w:p>
        </w:tc>
        <w:tc>
          <w:tcPr>
            <w:tcW w:type="dxa" w:w="1474"/>
            <w:shd w:val="clear" w:color="auto" w:fill="1F3864"/>
            <w:tcMar>
              <w:top w:w="70" w:type="dxa"/>
              <w:bottom w:w="70" w:type="dxa"/>
              <w:left w:w="140" w:type="dxa"/>
              <w:right w:w="110" w:type="dxa"/>
            </w:tcMar>
          </w:tcPr>
          <w:p>
            <w:pPr>
              <w:jc w:val="center"/>
            </w:pPr>
            <w:r>
              <w:rPr>
                <w:b/>
                <w:i w:val="0"/>
                <w:color w:val="FFFFFF"/>
                <w:sz w:val="19"/>
              </w:rPr>
              <w:t>Samples</w:t>
            </w:r>
          </w:p>
        </w:tc>
        <w:tc>
          <w:tcPr>
            <w:tcW w:type="dxa" w:w="1134"/>
            <w:shd w:val="clear" w:color="auto" w:fill="1F3864"/>
            <w:tcMar>
              <w:top w:w="70" w:type="dxa"/>
              <w:bottom w:w="70" w:type="dxa"/>
              <w:left w:w="140" w:type="dxa"/>
              <w:right w:w="110" w:type="dxa"/>
            </w:tcMar>
          </w:tcPr>
          <w:p>
            <w:pPr>
              <w:jc w:val="center"/>
            </w:pPr>
            <w:r>
              <w:rPr>
                <w:b/>
                <w:i w:val="0"/>
                <w:color w:val="FFFFFF"/>
                <w:sz w:val="19"/>
              </w:rPr>
              <w:t>+ / −</w:t>
            </w:r>
          </w:p>
        </w:tc>
        <w:tc>
          <w:tcPr>
            <w:tcW w:type="dxa" w:w="1247"/>
            <w:shd w:val="clear" w:color="auto" w:fill="1F3864"/>
            <w:tcMar>
              <w:top w:w="70" w:type="dxa"/>
              <w:bottom w:w="70" w:type="dxa"/>
              <w:left w:w="140" w:type="dxa"/>
              <w:right w:w="110" w:type="dxa"/>
            </w:tcMar>
          </w:tcPr>
          <w:p>
            <w:pPr>
              <w:jc w:val="center"/>
            </w:pPr>
            <w:r>
              <w:rPr>
                <w:b/>
                <w:i w:val="0"/>
                <w:color w:val="FFFFFF"/>
                <w:sz w:val="19"/>
              </w:rPr>
              <w:t>Entropy</w:t>
            </w:r>
          </w:p>
        </w:tc>
        <w:tc>
          <w:tcPr>
            <w:tcW w:type="dxa" w:w="1134"/>
            <w:shd w:val="clear" w:color="auto" w:fill="1F3864"/>
            <w:tcMar>
              <w:top w:w="70" w:type="dxa"/>
              <w:bottom w:w="70" w:type="dxa"/>
              <w:left w:w="140" w:type="dxa"/>
              <w:right w:w="110" w:type="dxa"/>
            </w:tcMar>
          </w:tcPr>
          <w:p>
            <w:pPr>
              <w:jc w:val="center"/>
            </w:pPr>
            <w:r>
              <w:rPr>
                <w:b/>
                <w:i w:val="0"/>
                <w:color w:val="FFFFFF"/>
                <w:sz w:val="19"/>
              </w:rPr>
              <w:t>Weight</w:t>
            </w:r>
          </w:p>
        </w:tc>
      </w:tr>
      <w:tr>
        <w:tc>
          <w:tcPr>
            <w:tcW w:type="dxa" w:w="1134"/>
          </w:tcPr>
          <w:p>
            <w:pPr>
              <w:spacing w:after="0"/>
              <w:jc w:val="center"/>
            </w:pPr>
            <w:r>
              <w:rPr>
                <w:b w:val="0"/>
                <w:i w:val="0"/>
                <w:sz w:val="19"/>
              </w:rPr>
              <w:t>A</w:t>
            </w:r>
          </w:p>
        </w:tc>
        <w:tc>
          <w:tcPr>
            <w:tcW w:type="dxa" w:w="1134"/>
          </w:tcPr>
          <w:p>
            <w:pPr>
              <w:spacing w:after="0"/>
              <w:jc w:val="center"/>
            </w:pPr>
            <w:r>
              <w:rPr>
                <w:b w:val="0"/>
                <w:i w:val="0"/>
                <w:sz w:val="19"/>
              </w:rPr>
              <w:t>Low</w:t>
            </w:r>
          </w:p>
        </w:tc>
        <w:tc>
          <w:tcPr>
            <w:tcW w:type="dxa" w:w="1474"/>
          </w:tcPr>
          <w:p>
            <w:pPr>
              <w:spacing w:after="0"/>
              <w:jc w:val="center"/>
            </w:pPr>
            <w:r>
              <w:rPr>
                <w:b w:val="0"/>
                <w:i w:val="0"/>
                <w:sz w:val="19"/>
              </w:rPr>
              <w:t>1, 2, 5</w:t>
            </w:r>
          </w:p>
        </w:tc>
        <w:tc>
          <w:tcPr>
            <w:tcW w:type="dxa" w:w="1134"/>
          </w:tcPr>
          <w:p>
            <w:pPr>
              <w:spacing w:after="0"/>
              <w:jc w:val="center"/>
            </w:pPr>
            <w:r>
              <w:rPr>
                <w:b w:val="0"/>
                <w:i w:val="0"/>
                <w:sz w:val="19"/>
              </w:rPr>
              <w:t>2 / 1</w:t>
            </w:r>
          </w:p>
        </w:tc>
        <w:tc>
          <w:tcPr>
            <w:tcW w:type="dxa" w:w="1247"/>
          </w:tcPr>
          <w:p>
            <w:pPr>
              <w:spacing w:after="0"/>
              <w:jc w:val="center"/>
            </w:pPr>
            <w:r>
              <w:rPr>
                <w:b w:val="0"/>
                <w:i w:val="0"/>
                <w:sz w:val="19"/>
              </w:rPr>
              <w:t>0.918</w:t>
            </w:r>
          </w:p>
        </w:tc>
        <w:tc>
          <w:tcPr>
            <w:tcW w:type="dxa" w:w="1134"/>
          </w:tcPr>
          <w:p>
            <w:pPr>
              <w:spacing w:after="0"/>
              <w:jc w:val="center"/>
            </w:pPr>
            <w:r>
              <w:rPr>
                <w:b w:val="0"/>
                <w:i w:val="0"/>
                <w:sz w:val="19"/>
              </w:rPr>
              <w:t>3/6</w:t>
            </w:r>
          </w:p>
        </w:tc>
      </w:tr>
      <w:tr>
        <w:tc>
          <w:tcPr>
            <w:tcW w:type="dxa" w:w="1134"/>
            <w:shd w:val="clear" w:color="auto" w:fill="F2F6FC"/>
            <w:tcMar>
              <w:top w:w="70" w:type="dxa"/>
              <w:bottom w:w="70" w:type="dxa"/>
              <w:left w:w="140" w:type="dxa"/>
              <w:right w:w="110" w:type="dxa"/>
            </w:tcMar>
          </w:tcPr>
          <w:p>
            <w:pPr>
              <w:spacing w:after="0"/>
              <w:jc w:val="center"/>
            </w:pPr>
            <w:r>
              <w:rPr>
                <w:b w:val="0"/>
                <w:i w:val="0"/>
                <w:sz w:val="19"/>
              </w:rPr>
              <w:t>A</w:t>
            </w:r>
          </w:p>
        </w:tc>
        <w:tc>
          <w:tcPr>
            <w:tcW w:type="dxa" w:w="1134"/>
            <w:shd w:val="clear" w:color="auto" w:fill="F2F6FC"/>
            <w:tcMar>
              <w:top w:w="70" w:type="dxa"/>
              <w:bottom w:w="70" w:type="dxa"/>
              <w:left w:w="140" w:type="dxa"/>
              <w:right w:w="110" w:type="dxa"/>
            </w:tcMar>
          </w:tcPr>
          <w:p>
            <w:pPr>
              <w:spacing w:after="0"/>
              <w:jc w:val="center"/>
            </w:pPr>
            <w:r>
              <w:rPr>
                <w:b w:val="0"/>
                <w:i w:val="0"/>
                <w:sz w:val="19"/>
              </w:rPr>
              <w:t>High</w:t>
            </w:r>
          </w:p>
        </w:tc>
        <w:tc>
          <w:tcPr>
            <w:tcW w:type="dxa" w:w="1474"/>
            <w:shd w:val="clear" w:color="auto" w:fill="F2F6FC"/>
            <w:tcMar>
              <w:top w:w="70" w:type="dxa"/>
              <w:bottom w:w="70" w:type="dxa"/>
              <w:left w:w="140" w:type="dxa"/>
              <w:right w:w="110" w:type="dxa"/>
            </w:tcMar>
          </w:tcPr>
          <w:p>
            <w:pPr>
              <w:spacing w:after="0"/>
              <w:jc w:val="center"/>
            </w:pPr>
            <w:r>
              <w:rPr>
                <w:b w:val="0"/>
                <w:i w:val="0"/>
                <w:sz w:val="19"/>
              </w:rPr>
              <w:t>3, 4, 6</w:t>
            </w:r>
          </w:p>
        </w:tc>
        <w:tc>
          <w:tcPr>
            <w:tcW w:type="dxa" w:w="1134"/>
            <w:shd w:val="clear" w:color="auto" w:fill="F2F6FC"/>
            <w:tcMar>
              <w:top w:w="70" w:type="dxa"/>
              <w:bottom w:w="70" w:type="dxa"/>
              <w:left w:w="140" w:type="dxa"/>
              <w:right w:w="110" w:type="dxa"/>
            </w:tcMar>
          </w:tcPr>
          <w:p>
            <w:pPr>
              <w:spacing w:after="0"/>
              <w:jc w:val="center"/>
            </w:pPr>
            <w:r>
              <w:rPr>
                <w:b w:val="0"/>
                <w:i w:val="0"/>
                <w:sz w:val="19"/>
              </w:rPr>
              <w:t>2 / 1</w:t>
            </w:r>
          </w:p>
        </w:tc>
        <w:tc>
          <w:tcPr>
            <w:tcW w:type="dxa" w:w="1247"/>
            <w:shd w:val="clear" w:color="auto" w:fill="F2F6FC"/>
            <w:tcMar>
              <w:top w:w="70" w:type="dxa"/>
              <w:bottom w:w="70" w:type="dxa"/>
              <w:left w:w="140" w:type="dxa"/>
              <w:right w:w="110" w:type="dxa"/>
            </w:tcMar>
          </w:tcPr>
          <w:p>
            <w:pPr>
              <w:spacing w:after="0"/>
              <w:jc w:val="center"/>
            </w:pPr>
            <w:r>
              <w:rPr>
                <w:b w:val="0"/>
                <w:i w:val="0"/>
                <w:sz w:val="19"/>
              </w:rPr>
              <w:t>0.918</w:t>
            </w:r>
          </w:p>
        </w:tc>
        <w:tc>
          <w:tcPr>
            <w:tcW w:type="dxa" w:w="1134"/>
            <w:shd w:val="clear" w:color="auto" w:fill="F2F6FC"/>
            <w:tcMar>
              <w:top w:w="70" w:type="dxa"/>
              <w:bottom w:w="70" w:type="dxa"/>
              <w:left w:w="140" w:type="dxa"/>
              <w:right w:w="110" w:type="dxa"/>
            </w:tcMar>
          </w:tcPr>
          <w:p>
            <w:pPr>
              <w:spacing w:after="0"/>
              <w:jc w:val="center"/>
            </w:pPr>
            <w:r>
              <w:rPr>
                <w:b w:val="0"/>
                <w:i w:val="0"/>
                <w:sz w:val="19"/>
              </w:rPr>
              <w:t>3/6</w:t>
            </w:r>
          </w:p>
        </w:tc>
      </w:tr>
      <w:tr>
        <w:tc>
          <w:tcPr>
            <w:tcW w:type="dxa" w:w="1134"/>
          </w:tcPr>
          <w:p>
            <w:pPr>
              <w:spacing w:after="0"/>
              <w:jc w:val="center"/>
            </w:pPr>
            <w:r>
              <w:rPr>
                <w:b w:val="0"/>
                <w:i w:val="0"/>
                <w:sz w:val="19"/>
              </w:rPr>
              <w:t>B</w:t>
            </w:r>
          </w:p>
        </w:tc>
        <w:tc>
          <w:tcPr>
            <w:tcW w:type="dxa" w:w="1134"/>
          </w:tcPr>
          <w:p>
            <w:pPr>
              <w:spacing w:after="0"/>
              <w:jc w:val="center"/>
            </w:pPr>
            <w:r>
              <w:rPr>
                <w:b w:val="0"/>
                <w:i w:val="0"/>
                <w:sz w:val="19"/>
              </w:rPr>
              <w:t>Hot</w:t>
            </w:r>
          </w:p>
        </w:tc>
        <w:tc>
          <w:tcPr>
            <w:tcW w:type="dxa" w:w="1474"/>
          </w:tcPr>
          <w:p>
            <w:pPr>
              <w:spacing w:after="0"/>
              <w:jc w:val="center"/>
            </w:pPr>
            <w:r>
              <w:rPr>
                <w:b w:val="0"/>
                <w:i w:val="0"/>
                <w:sz w:val="19"/>
              </w:rPr>
              <w:t>1, 3, 5</w:t>
            </w:r>
          </w:p>
        </w:tc>
        <w:tc>
          <w:tcPr>
            <w:tcW w:type="dxa" w:w="1134"/>
          </w:tcPr>
          <w:p>
            <w:pPr>
              <w:spacing w:after="0"/>
              <w:jc w:val="center"/>
            </w:pPr>
            <w:r>
              <w:rPr>
                <w:b w:val="0"/>
                <w:i w:val="0"/>
                <w:sz w:val="19"/>
              </w:rPr>
              <w:t>3 / 0</w:t>
            </w:r>
          </w:p>
        </w:tc>
        <w:tc>
          <w:tcPr>
            <w:tcW w:type="dxa" w:w="1247"/>
          </w:tcPr>
          <w:p>
            <w:pPr>
              <w:spacing w:after="0"/>
              <w:jc w:val="center"/>
            </w:pPr>
            <w:r>
              <w:rPr>
                <w:b w:val="0"/>
                <w:i w:val="0"/>
                <w:sz w:val="19"/>
              </w:rPr>
              <w:t>0</w:t>
            </w:r>
          </w:p>
        </w:tc>
        <w:tc>
          <w:tcPr>
            <w:tcW w:type="dxa" w:w="1134"/>
          </w:tcPr>
          <w:p>
            <w:pPr>
              <w:spacing w:after="0"/>
              <w:jc w:val="center"/>
            </w:pPr>
            <w:r>
              <w:rPr>
                <w:b w:val="0"/>
                <w:i w:val="0"/>
                <w:sz w:val="19"/>
              </w:rPr>
              <w:t>3/6</w:t>
            </w:r>
          </w:p>
        </w:tc>
      </w:tr>
      <w:tr>
        <w:tc>
          <w:tcPr>
            <w:tcW w:type="dxa" w:w="1134"/>
            <w:shd w:val="clear" w:color="auto" w:fill="F2F6FC"/>
            <w:tcMar>
              <w:top w:w="70" w:type="dxa"/>
              <w:bottom w:w="70" w:type="dxa"/>
              <w:left w:w="140" w:type="dxa"/>
              <w:right w:w="110" w:type="dxa"/>
            </w:tcMar>
          </w:tcPr>
          <w:p>
            <w:pPr>
              <w:spacing w:after="0"/>
              <w:jc w:val="center"/>
            </w:pPr>
            <w:r>
              <w:rPr>
                <w:b w:val="0"/>
                <w:i w:val="0"/>
                <w:sz w:val="19"/>
              </w:rPr>
              <w:t>B</w:t>
            </w:r>
          </w:p>
        </w:tc>
        <w:tc>
          <w:tcPr>
            <w:tcW w:type="dxa" w:w="1134"/>
            <w:shd w:val="clear" w:color="auto" w:fill="F2F6FC"/>
            <w:tcMar>
              <w:top w:w="70" w:type="dxa"/>
              <w:bottom w:w="70" w:type="dxa"/>
              <w:left w:w="140" w:type="dxa"/>
              <w:right w:w="110" w:type="dxa"/>
            </w:tcMar>
          </w:tcPr>
          <w:p>
            <w:pPr>
              <w:spacing w:after="0"/>
              <w:jc w:val="center"/>
            </w:pPr>
            <w:r>
              <w:rPr>
                <w:b w:val="0"/>
                <w:i w:val="0"/>
                <w:sz w:val="19"/>
              </w:rPr>
              <w:t>Cold</w:t>
            </w:r>
          </w:p>
        </w:tc>
        <w:tc>
          <w:tcPr>
            <w:tcW w:type="dxa" w:w="1474"/>
            <w:shd w:val="clear" w:color="auto" w:fill="F2F6FC"/>
            <w:tcMar>
              <w:top w:w="70" w:type="dxa"/>
              <w:bottom w:w="70" w:type="dxa"/>
              <w:left w:w="140" w:type="dxa"/>
              <w:right w:w="110" w:type="dxa"/>
            </w:tcMar>
          </w:tcPr>
          <w:p>
            <w:pPr>
              <w:spacing w:after="0"/>
              <w:jc w:val="center"/>
            </w:pPr>
            <w:r>
              <w:rPr>
                <w:b w:val="0"/>
                <w:i w:val="0"/>
                <w:sz w:val="19"/>
              </w:rPr>
              <w:t>2, 4, 6</w:t>
            </w:r>
          </w:p>
        </w:tc>
        <w:tc>
          <w:tcPr>
            <w:tcW w:type="dxa" w:w="1134"/>
            <w:shd w:val="clear" w:color="auto" w:fill="F2F6FC"/>
            <w:tcMar>
              <w:top w:w="70" w:type="dxa"/>
              <w:bottom w:w="70" w:type="dxa"/>
              <w:left w:w="140" w:type="dxa"/>
              <w:right w:w="110" w:type="dxa"/>
            </w:tcMar>
          </w:tcPr>
          <w:p>
            <w:pPr>
              <w:spacing w:after="0"/>
              <w:jc w:val="center"/>
            </w:pPr>
            <w:r>
              <w:rPr>
                <w:b w:val="0"/>
                <w:i w:val="0"/>
                <w:sz w:val="19"/>
              </w:rPr>
              <w:t>1 / 2</w:t>
            </w:r>
          </w:p>
        </w:tc>
        <w:tc>
          <w:tcPr>
            <w:tcW w:type="dxa" w:w="1247"/>
            <w:shd w:val="clear" w:color="auto" w:fill="F2F6FC"/>
            <w:tcMar>
              <w:top w:w="70" w:type="dxa"/>
              <w:bottom w:w="70" w:type="dxa"/>
              <w:left w:w="140" w:type="dxa"/>
              <w:right w:w="110" w:type="dxa"/>
            </w:tcMar>
          </w:tcPr>
          <w:p>
            <w:pPr>
              <w:spacing w:after="0"/>
              <w:jc w:val="center"/>
            </w:pPr>
            <w:r>
              <w:rPr>
                <w:b w:val="0"/>
                <w:i w:val="0"/>
                <w:sz w:val="19"/>
              </w:rPr>
              <w:t>0.918</w:t>
            </w:r>
          </w:p>
        </w:tc>
        <w:tc>
          <w:tcPr>
            <w:tcW w:type="dxa" w:w="1134"/>
            <w:shd w:val="clear" w:color="auto" w:fill="F2F6FC"/>
            <w:tcMar>
              <w:top w:w="70" w:type="dxa"/>
              <w:bottom w:w="70" w:type="dxa"/>
              <w:left w:w="140" w:type="dxa"/>
              <w:right w:w="110" w:type="dxa"/>
            </w:tcMar>
          </w:tcPr>
          <w:p>
            <w:pPr>
              <w:spacing w:after="0"/>
              <w:jc w:val="center"/>
            </w:pPr>
            <w:r>
              <w:rPr>
                <w:b w:val="0"/>
                <w:i w:val="0"/>
                <w:sz w:val="19"/>
              </w:rPr>
              <w:t>3/6</w:t>
            </w:r>
          </w:p>
        </w:tc>
      </w:tr>
    </w:tbl>
    <w:p>
      <w:pPr>
        <w:spacing w:after="0"/>
      </w:pPr>
    </w:p>
    <w:p>
      <w:pPr>
        <w:spacing w:after="40"/>
        <w:jc w:val="center"/>
      </w:pPr>
      <w:r>
        <w:rPr>
          <w:rFonts w:ascii="Cambria Math" w:hAnsi="Cambria Math"/>
          <w:b w:val="0"/>
          <w:i w:val="0"/>
          <w:sz w:val="22"/>
        </w:rPr>
        <w:t>IG(A) = 0.918 − [½(0.918) + ½(0.918)] = 0.918 − 0.918 = 0</w:t>
      </w:r>
    </w:p>
    <w:p>
      <w:pPr>
        <w:spacing w:after="40"/>
        <w:jc w:val="center"/>
      </w:pPr>
      <w:r>
        <w:rPr>
          <w:rFonts w:ascii="Cambria Math" w:hAnsi="Cambria Math"/>
          <w:b w:val="0"/>
          <w:i w:val="0"/>
          <w:sz w:val="22"/>
        </w:rPr>
        <w:t>IG(B) = 0.918 − [½(0) + ½(0.918)] = 0.918 − 0.459 = 0.459 bits</w:t>
      </w:r>
    </w:p>
    <w:p>
      <w:r>
        <w:rPr>
          <w:b/>
          <w:i w:val="0"/>
        </w:rPr>
        <w:t>C)</w:t>
      </w:r>
      <w:r>
        <w:rPr>
          <w:b w:val="0"/>
          <w:i w:val="0"/>
        </w:rPr>
        <w:t xml:space="preserve"> Root = Feature B. Hot branch = {1, 3, 5}, all "+" → </w:t>
      </w:r>
      <w:r>
        <w:rPr>
          <w:b/>
          <w:i w:val="0"/>
        </w:rPr>
        <w:t>pure leaf (entropy 0)</w:t>
      </w:r>
      <w:r>
        <w:rPr>
          <w:b w:val="0"/>
          <w:i w:val="0"/>
        </w:rPr>
        <w:t xml:space="preserve"> → predict "+". Cold branch = {2, 4, 6} = one "+" and two "−" → </w:t>
      </w:r>
      <w:r>
        <w:rPr>
          <w:b/>
          <w:i w:val="0"/>
        </w:rPr>
        <w:t>impure (entropy 0.918)</w:t>
      </w:r>
      <w:r>
        <w:rPr>
          <w:b w:val="0"/>
          <w:i w:val="0"/>
        </w:rPr>
        <w:t xml:space="preserve"> → majority "−" (or split further on A: Cold &amp; High → {4 +, 6 −} still mixed, Cold &amp; Low → {2 −} pure).</w:t>
      </w:r>
    </w:p>
    <w:p>
      <w:pPr>
        <w:keepNext/>
        <w:spacing w:after="0"/>
        <w:jc w:val="center"/>
      </w:pPr>
      <w:r>
        <w:drawing>
          <wp:inline xmlns:a="http://schemas.openxmlformats.org/drawingml/2006/main" xmlns:pic="http://schemas.openxmlformats.org/drawingml/2006/picture">
            <wp:extent cx="2880000" cy="1330196"/>
            <wp:docPr id="12" name="Picture 12"/>
            <wp:cNvGraphicFramePr>
              <a:graphicFrameLocks noChangeAspect="1"/>
            </wp:cNvGraphicFramePr>
            <a:graphic>
              <a:graphicData uri="http://schemas.openxmlformats.org/drawingml/2006/picture">
                <pic:pic>
                  <pic:nvPicPr>
                    <pic:cNvPr id="0" name="tree_m26q3.png"/>
                    <pic:cNvPicPr/>
                  </pic:nvPicPr>
                  <pic:blipFill>
                    <a:blip r:embed="rId22"/>
                    <a:stretch>
                      <a:fillRect/>
                    </a:stretch>
                  </pic:blipFill>
                  <pic:spPr>
                    <a:xfrm>
                      <a:off x="0" y="0"/>
                      <a:ext cx="2880000" cy="1330196"/>
                    </a:xfrm>
                    <a:prstGeom prst="rect"/>
                  </pic:spPr>
                </pic:pic>
              </a:graphicData>
            </a:graphic>
          </wp:inline>
        </w:drawing>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H = 0.918 bits; IG(A) = 0, IG(B) = 0.459 → </w:t>
            </w:r>
            <w:r>
              <w:rPr>
                <w:b/>
                <w:i w:val="0"/>
              </w:rPr>
              <w:t>root = B</w:t>
            </w:r>
            <w:r>
              <w:rPr>
                <w:b w:val="0"/>
                <w:i w:val="0"/>
              </w:rPr>
              <w:t>. Hot → pure "+"; Cold → impure (1+, 2−), H = 0.918.</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IG(A) = 0 exactly: A's branches have the same class ratio as the parent → no information.</w:t>
            </w:r>
          </w:p>
          <w:p>
            <w:pPr>
              <w:pStyle w:val="ListBullet"/>
              <w:spacing w:after="40"/>
            </w:pPr>
            <w:r>
              <w:rPr>
                <w:b w:val="0"/>
                <w:i w:val="0"/>
              </w:rPr>
              <w:t xml:space="preserve">Even after splitting Cold on A, samples 4 and 6 have identical features but different labels → </w:t>
            </w:r>
            <w:r>
              <w:rPr>
                <w:b/>
                <w:i w:val="0"/>
              </w:rPr>
              <w:t>noisy/contradictory data</w:t>
            </w:r>
            <w:r>
              <w:rPr>
                <w:b w:val="0"/>
                <w:i w:val="0"/>
              </w:rPr>
              <w:t>: the tree can never be 100% pure; use a majority/probability leaf.</w:t>
            </w:r>
          </w:p>
          <w:p>
            <w:pPr>
              <w:pStyle w:val="ListBullet"/>
              <w:spacing w:after="40"/>
            </w:pPr>
            <w:r>
              <w:rPr>
                <w:b w:val="0"/>
                <w:i w:val="0"/>
              </w:rPr>
              <w:t>Always write the formula before the numbers for method marks.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Gini: Gini(root) = 1 − (4/6)² − (2/6)² = 0.444; B: Hot 0, Cold 0.444 → weighted 0.222 → Gini gain 0.222; A: gain 0 → same choice.</w:t>
            </w:r>
          </w:p>
          <w:p>
            <w:pPr>
              <w:pStyle w:val="ListBullet"/>
              <w:spacing w:after="40"/>
            </w:pPr>
            <w:r>
              <w:rPr>
                <w:b w:val="0"/>
                <w:i w:val="0"/>
              </w:rPr>
              <w:t>Ask for gain ratio: SplitInfo(A) = SplitInfo(B) = 1 (3/3 split) → GR(B) = 0.459.</w:t>
            </w:r>
          </w:p>
          <w:p>
            <w:pPr>
              <w:pStyle w:val="ListBullet"/>
              <w:spacing w:after="40"/>
            </w:pPr>
            <w:r>
              <w:rPr>
                <w:b w:val="0"/>
                <w:i w:val="0"/>
              </w:rPr>
              <w:t>Add a 7th sample to break the tie in the Cold branch.</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Add sample 7 (Low, Cold, +). Recompute H(S), IG(A), IG(B) and the root. </w:t>
            </w:r>
            <w:r>
              <w:rPr>
                <w:b w:val="0"/>
                <w:i/>
              </w:rPr>
              <w:t>(5+, 2−: H = 0.863; A: Low (3+,1−) 0.811, High (2+,1−) 0.918 → IG = 0.863 − 0.857 = 0.006; B: Hot (3+) 0, Cold (2+,2−) 1 → IG = 0.863 − 0.571 = 0.292 → root still B.)</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Spring 2026, Q4 A — Parameter counting   [4]</w:t>
            </w:r>
          </w:p>
          <w:p>
            <w:pPr>
              <w:spacing w:after="40"/>
            </w:pPr>
            <w:r>
              <w:rPr>
                <w:b w:val="0"/>
                <w:i w:val="0"/>
                <w:color w:val="FFFFFF"/>
              </w:rPr>
              <w:t>Naïve Bayes with 3 binary inputs X1, X2, X3 and binary output Y. (i) Minimum number of parameters to estimate? (ii) How many without the naïve assumption? [4]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Count free parameters: a distribution over k outcomes needs k − 1 numbers (they sum to 1).</w:t>
            </w:r>
          </w:p>
        </w:tc>
      </w:tr>
    </w:tbl>
    <w:p>
      <w:pPr>
        <w:spacing w:after="0"/>
      </w:pPr>
    </w:p>
    <w:p>
      <w:r>
        <w:rPr>
          <w:b/>
          <w:i w:val="0"/>
          <w:color w:val="1F3864"/>
        </w:rPr>
        <w:t>Solution — step by step</w:t>
      </w:r>
    </w:p>
    <w:p>
      <w:r>
        <w:rPr>
          <w:b/>
          <w:i w:val="0"/>
        </w:rPr>
        <w:t>(i) Naïve Bayes:</w:t>
      </w:r>
      <w:r>
        <w:rPr>
          <w:b w:val="0"/>
          <w:i w:val="0"/>
        </w:rPr>
        <w:t xml:space="preserve"> prior P(Y=1): 1 parameter (P(Y=0) = 1 − P(Y=1)). For each feature and each class: P(Xᵢ = 1 | Y = y) → 3 features × 2 classes = 6. </w:t>
      </w:r>
      <w:r>
        <w:rPr>
          <w:b/>
          <w:i w:val="0"/>
        </w:rPr>
        <w:t>Total = 1 + 6 = 7.</w:t>
      </w:r>
    </w:p>
    <w:p>
      <w:r>
        <w:rPr>
          <w:b/>
          <w:i w:val="0"/>
        </w:rPr>
        <w:t>(ii) Full Bayes (no independence):</w:t>
      </w:r>
      <w:r>
        <w:rPr>
          <w:b w:val="0"/>
          <w:i w:val="0"/>
        </w:rPr>
        <w:t xml:space="preserve"> P(X1, X2, X3 | Y = y) is a distribution over 2³ = 8 combinations → 8 − 1 = 7 free parameters per class → 7 × 2 = 14, plus the prior 1. </w:t>
      </w:r>
      <w:r>
        <w:rPr>
          <w:b/>
          <w:i w:val="0"/>
        </w:rPr>
        <w:t>Total = 15.</w:t>
      </w:r>
    </w:p>
    <w:p>
      <w:pPr>
        <w:spacing w:after="40"/>
        <w:jc w:val="center"/>
      </w:pPr>
      <w:r>
        <w:rPr>
          <w:rFonts w:ascii="Cambria Math" w:hAnsi="Cambria Math"/>
          <w:b w:val="0"/>
          <w:i w:val="0"/>
          <w:sz w:val="22"/>
        </w:rPr>
        <w:t>General (d binary features, binary Y):  NB = 2d + 1 ,   full joint = 2(2</w:t>
      </w:r>
      <w:r>
        <w:rPr>
          <w:rFonts w:ascii="Cambria Math" w:hAnsi="Cambria Math"/>
          <w:b w:val="0"/>
          <w:i w:val="0"/>
          <w:sz w:val="22"/>
          <w:vertAlign w:val="superscript"/>
        </w:rPr>
        <w:t>d</w:t>
      </w:r>
      <w:r>
        <w:rPr>
          <w:rFonts w:ascii="Cambria Math" w:hAnsi="Cambria Math"/>
          <w:b w:val="0"/>
          <w:i w:val="0"/>
          <w:sz w:val="22"/>
        </w:rPr>
        <w:t xml:space="preserve"> − 1) + 1</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(i) </w:t>
            </w:r>
            <w:r>
              <w:rPr>
                <w:b/>
                <w:i w:val="0"/>
              </w:rPr>
              <w:t>7</w:t>
            </w:r>
            <w:r>
              <w:rPr>
                <w:b w:val="0"/>
                <w:i w:val="0"/>
              </w:rPr>
              <w:t xml:space="preserve"> parameters: P(Y=1), and P(Xᵢ=1|Y=y) for i = 1..3, y ∈ {0,1}. (ii) </w:t>
            </w:r>
            <w:r>
              <w:rPr>
                <w:b/>
                <w:i w:val="0"/>
              </w:rPr>
              <w:t>15</w:t>
            </w:r>
            <w:r>
              <w:rPr>
                <w:b w:val="0"/>
                <w:i w:val="0"/>
              </w:rPr>
              <w:t xml:space="preserve"> parameters (2·(2³ − 1) + 1).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Don't count complementary probabilities (P(X=0|Y) = 1 − P(X=1|Y)) — "minimum" means free parameters.</w:t>
            </w:r>
          </w:p>
          <w:p>
            <w:pPr>
              <w:pStyle w:val="ListBullet"/>
              <w:spacing w:after="40"/>
            </w:pPr>
            <w:r>
              <w:rPr>
                <w:b w:val="0"/>
                <w:i w:val="0"/>
              </w:rPr>
              <w:t>If the question counts ALL probabilities (not minimum): NB = 2 + 12 = 14; full = 2 + 16 = 18. State your interpretation.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d = 30 features: NB = 61, full joint ≈ 2.1 × 10⁹ → why NB is practical.</w:t>
            </w:r>
          </w:p>
          <w:p>
            <w:pPr>
              <w:pStyle w:val="ListBullet"/>
              <w:spacing w:after="40"/>
            </w:pPr>
            <w:r>
              <w:rPr>
                <w:b w:val="0"/>
                <w:i w:val="0"/>
              </w:rPr>
              <w:t>K classes and features with m values: NB = (K − 1) + K·d·(m − 1).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Y has 3 classes; 4 features each with 3 possible values. Count NB parameters and full-joint parameters. </w:t>
            </w:r>
            <w:r>
              <w:rPr>
                <w:b w:val="0"/>
                <w:i/>
              </w:rPr>
              <w:t>(NB: 2 + 3·4·2 = 26. Full: 2 + 3·(3⁴ − 1) = 242.)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Spring 2026, Q4 B   [3]</w:t>
            </w:r>
          </w:p>
          <w:p>
            <w:pPr>
              <w:spacing w:after="40"/>
            </w:pPr>
            <w:r>
              <w:rPr>
                <w:b w:val="0"/>
                <w:i w:val="0"/>
                <w:color w:val="FFFFFF"/>
              </w:rPr>
              <w:t>Regression data generated by a degree-3 polynomial with noise. Characterise the bias and variance (low/lowest/high/highest) w.r.t. the true model for: (i) linear regression, (ii) polynomial regression of degree 3, (iii) polynomial regression of degree 10. Use representative figures.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Compare each model's flexibility with the truth (degree 3). Too rigid → bias; exactly right → lowest bias with modest variance; too flexible → fits noise → highest variance.</w:t>
            </w:r>
          </w:p>
        </w:tc>
      </w:tr>
    </w:tbl>
    <w:p>
      <w:pPr>
        <w:spacing w:after="0"/>
      </w:pPr>
    </w:p>
    <w:p>
      <w:r>
        <w:rPr>
          <w:b/>
          <w:i w:val="0"/>
          <w:color w:val="1F3864"/>
        </w:rPr>
        <w:t>Solution — step by step</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14"/>
            <w:shd w:val="clear" w:color="auto" w:fill="1F3864"/>
            <w:tcMar>
              <w:top w:w="70" w:type="dxa"/>
              <w:bottom w:w="70" w:type="dxa"/>
              <w:left w:w="140" w:type="dxa"/>
              <w:right w:w="110" w:type="dxa"/>
            </w:tcMar>
          </w:tcPr>
          <w:p>
            <w:pPr>
              <w:jc w:val="center"/>
            </w:pPr>
            <w:r>
              <w:rPr>
                <w:b/>
                <w:i w:val="0"/>
                <w:color w:val="FFFFFF"/>
                <w:sz w:val="19"/>
              </w:rPr>
              <w:t>Model</w:t>
            </w:r>
          </w:p>
        </w:tc>
        <w:tc>
          <w:tcPr>
            <w:tcW w:type="dxa" w:w="1984"/>
            <w:shd w:val="clear" w:color="auto" w:fill="1F3864"/>
            <w:tcMar>
              <w:top w:w="70" w:type="dxa"/>
              <w:bottom w:w="70" w:type="dxa"/>
              <w:left w:w="140" w:type="dxa"/>
              <w:right w:w="110" w:type="dxa"/>
            </w:tcMar>
          </w:tcPr>
          <w:p>
            <w:pPr>
              <w:jc w:val="center"/>
            </w:pPr>
            <w:r>
              <w:rPr>
                <w:b/>
                <w:i w:val="0"/>
                <w:color w:val="FFFFFF"/>
                <w:sz w:val="19"/>
              </w:rPr>
              <w:t>Bias</w:t>
            </w:r>
          </w:p>
        </w:tc>
        <w:tc>
          <w:tcPr>
            <w:tcW w:type="dxa" w:w="1304"/>
            <w:shd w:val="clear" w:color="auto" w:fill="1F3864"/>
            <w:tcMar>
              <w:top w:w="70" w:type="dxa"/>
              <w:bottom w:w="70" w:type="dxa"/>
              <w:left w:w="140" w:type="dxa"/>
              <w:right w:w="110" w:type="dxa"/>
            </w:tcMar>
          </w:tcPr>
          <w:p>
            <w:pPr>
              <w:jc w:val="center"/>
            </w:pPr>
            <w:r>
              <w:rPr>
                <w:b/>
                <w:i w:val="0"/>
                <w:color w:val="FFFFFF"/>
                <w:sz w:val="19"/>
              </w:rPr>
              <w:t>Variance</w:t>
            </w:r>
          </w:p>
        </w:tc>
        <w:tc>
          <w:tcPr>
            <w:tcW w:type="dxa" w:w="4139"/>
            <w:shd w:val="clear" w:color="auto" w:fill="1F3864"/>
            <w:tcMar>
              <w:top w:w="70" w:type="dxa"/>
              <w:bottom w:w="70" w:type="dxa"/>
              <w:left w:w="140" w:type="dxa"/>
              <w:right w:w="110" w:type="dxa"/>
            </w:tcMar>
          </w:tcPr>
          <w:p>
            <w:pPr>
              <w:jc w:val="center"/>
            </w:pPr>
            <w:r>
              <w:rPr>
                <w:b/>
                <w:i w:val="0"/>
                <w:color w:val="FFFFFF"/>
                <w:sz w:val="19"/>
              </w:rPr>
              <w:t>Why</w:t>
            </w:r>
          </w:p>
        </w:tc>
      </w:tr>
      <w:tr>
        <w:tc>
          <w:tcPr>
            <w:tcW w:type="dxa" w:w="1814"/>
          </w:tcPr>
          <w:p>
            <w:pPr>
              <w:spacing w:after="0"/>
            </w:pPr>
            <w:r>
              <w:rPr>
                <w:b w:val="0"/>
                <w:i w:val="0"/>
                <w:sz w:val="19"/>
              </w:rPr>
              <w:t>(i) Linear (degree 1)</w:t>
            </w:r>
          </w:p>
        </w:tc>
        <w:tc>
          <w:tcPr>
            <w:tcW w:type="dxa" w:w="1984"/>
          </w:tcPr>
          <w:p>
            <w:pPr>
              <w:spacing w:after="0"/>
              <w:jc w:val="center"/>
            </w:pPr>
            <w:r>
              <w:rPr>
                <w:b/>
                <w:i w:val="0"/>
                <w:sz w:val="19"/>
              </w:rPr>
              <w:t>Highest</w:t>
            </w:r>
          </w:p>
        </w:tc>
        <w:tc>
          <w:tcPr>
            <w:tcW w:type="dxa" w:w="1304"/>
          </w:tcPr>
          <w:p>
            <w:pPr>
              <w:spacing w:after="0"/>
              <w:jc w:val="center"/>
            </w:pPr>
            <w:r>
              <w:rPr>
                <w:b/>
                <w:i w:val="0"/>
                <w:sz w:val="19"/>
              </w:rPr>
              <w:t>Lowest</w:t>
            </w:r>
          </w:p>
        </w:tc>
        <w:tc>
          <w:tcPr>
            <w:tcW w:type="dxa" w:w="4139"/>
          </w:tcPr>
          <w:p>
            <w:pPr>
              <w:spacing w:after="0"/>
            </w:pPr>
            <w:r>
              <w:rPr>
                <w:b w:val="0"/>
                <w:i w:val="0"/>
                <w:sz w:val="19"/>
              </w:rPr>
              <w:t>a line cannot bend like a cubic → systematic error on every sample; but all fitted lines look alike</w:t>
            </w:r>
          </w:p>
        </w:tc>
      </w:tr>
      <w:tr>
        <w:tc>
          <w:tcPr>
            <w:tcW w:type="dxa" w:w="1814"/>
            <w:shd w:val="clear" w:color="auto" w:fill="F2F6FC"/>
            <w:tcMar>
              <w:top w:w="70" w:type="dxa"/>
              <w:bottom w:w="70" w:type="dxa"/>
              <w:left w:w="140" w:type="dxa"/>
              <w:right w:w="110" w:type="dxa"/>
            </w:tcMar>
          </w:tcPr>
          <w:p>
            <w:pPr>
              <w:spacing w:after="0"/>
              <w:jc w:val="center"/>
            </w:pPr>
            <w:r>
              <w:rPr>
                <w:b w:val="0"/>
                <w:i w:val="0"/>
                <w:sz w:val="19"/>
              </w:rPr>
              <w:t>(ii) Degree 3</w:t>
            </w:r>
          </w:p>
        </w:tc>
        <w:tc>
          <w:tcPr>
            <w:tcW w:type="dxa" w:w="1984"/>
            <w:shd w:val="clear" w:color="auto" w:fill="F2F6FC"/>
            <w:tcMar>
              <w:top w:w="70" w:type="dxa"/>
              <w:bottom w:w="70" w:type="dxa"/>
              <w:left w:w="140" w:type="dxa"/>
              <w:right w:w="110" w:type="dxa"/>
            </w:tcMar>
          </w:tcPr>
          <w:p>
            <w:pPr>
              <w:spacing w:after="0"/>
            </w:pPr>
            <w:r>
              <w:rPr>
                <w:b/>
                <w:i w:val="0"/>
                <w:sz w:val="19"/>
              </w:rPr>
              <w:t>Lowest</w:t>
            </w:r>
            <w:r>
              <w:rPr>
                <w:b w:val="0"/>
                <w:i w:val="0"/>
                <w:sz w:val="19"/>
              </w:rPr>
              <w:t xml:space="preserve"> (≈ 0: matches the true family)</w:t>
            </w:r>
          </w:p>
        </w:tc>
        <w:tc>
          <w:tcPr>
            <w:tcW w:type="dxa" w:w="1304"/>
            <w:shd w:val="clear" w:color="auto" w:fill="F2F6FC"/>
            <w:tcMar>
              <w:top w:w="70" w:type="dxa"/>
              <w:bottom w:w="70" w:type="dxa"/>
              <w:left w:w="140" w:type="dxa"/>
              <w:right w:w="110" w:type="dxa"/>
            </w:tcMar>
          </w:tcPr>
          <w:p>
            <w:pPr>
              <w:spacing w:after="0"/>
              <w:jc w:val="center"/>
            </w:pPr>
            <w:r>
              <w:rPr>
                <w:b w:val="0"/>
                <w:i w:val="0"/>
                <w:sz w:val="19"/>
              </w:rPr>
              <w:t>Low</w:t>
            </w:r>
          </w:p>
        </w:tc>
        <w:tc>
          <w:tcPr>
            <w:tcW w:type="dxa" w:w="4139"/>
            <w:shd w:val="clear" w:color="auto" w:fill="F2F6FC"/>
            <w:tcMar>
              <w:top w:w="70" w:type="dxa"/>
              <w:bottom w:w="70" w:type="dxa"/>
              <w:left w:w="140" w:type="dxa"/>
              <w:right w:w="110" w:type="dxa"/>
            </w:tcMar>
          </w:tcPr>
          <w:p>
            <w:pPr>
              <w:spacing w:after="0"/>
            </w:pPr>
            <w:r>
              <w:rPr>
                <w:b w:val="0"/>
                <w:i w:val="0"/>
                <w:sz w:val="19"/>
              </w:rPr>
              <w:t>right complexity; small wiggle from noise only</w:t>
            </w:r>
          </w:p>
        </w:tc>
      </w:tr>
      <w:tr>
        <w:tc>
          <w:tcPr>
            <w:tcW w:type="dxa" w:w="1814"/>
          </w:tcPr>
          <w:p>
            <w:pPr>
              <w:spacing w:after="0"/>
              <w:jc w:val="center"/>
            </w:pPr>
            <w:r>
              <w:rPr>
                <w:b w:val="0"/>
                <w:i w:val="0"/>
                <w:sz w:val="19"/>
              </w:rPr>
              <w:t>(iii) Degree 10</w:t>
            </w:r>
          </w:p>
        </w:tc>
        <w:tc>
          <w:tcPr>
            <w:tcW w:type="dxa" w:w="1984"/>
          </w:tcPr>
          <w:p>
            <w:pPr>
              <w:spacing w:after="0"/>
              <w:jc w:val="center"/>
            </w:pPr>
            <w:r>
              <w:rPr>
                <w:b w:val="0"/>
                <w:i w:val="0"/>
                <w:sz w:val="19"/>
              </w:rPr>
              <w:t>Low</w:t>
            </w:r>
          </w:p>
        </w:tc>
        <w:tc>
          <w:tcPr>
            <w:tcW w:type="dxa" w:w="1304"/>
          </w:tcPr>
          <w:p>
            <w:pPr>
              <w:spacing w:after="0"/>
              <w:jc w:val="center"/>
            </w:pPr>
            <w:r>
              <w:rPr>
                <w:b/>
                <w:i w:val="0"/>
                <w:sz w:val="19"/>
              </w:rPr>
              <w:t>Highest</w:t>
            </w:r>
          </w:p>
        </w:tc>
        <w:tc>
          <w:tcPr>
            <w:tcW w:type="dxa" w:w="4139"/>
          </w:tcPr>
          <w:p>
            <w:pPr>
              <w:spacing w:after="0"/>
            </w:pPr>
            <w:r>
              <w:rPr>
                <w:b w:val="0"/>
                <w:i w:val="0"/>
                <w:sz w:val="19"/>
              </w:rPr>
              <w:t>can bend through noise points; very different curves for different samples, wild at the edges</w:t>
            </w:r>
          </w:p>
        </w:tc>
      </w:tr>
    </w:tbl>
    <w:p>
      <w:pPr>
        <w:spacing w:after="0"/>
      </w:pPr>
    </w:p>
    <w:p>
      <w:pPr>
        <w:keepNext/>
        <w:spacing w:after="0"/>
        <w:jc w:val="center"/>
      </w:pPr>
      <w:r>
        <w:drawing>
          <wp:inline xmlns:a="http://schemas.openxmlformats.org/drawingml/2006/main" xmlns:pic="http://schemas.openxmlformats.org/drawingml/2006/picture">
            <wp:extent cx="5400000" cy="1575401"/>
            <wp:docPr id="17" name="Picture 17"/>
            <wp:cNvGraphicFramePr>
              <a:graphicFrameLocks noChangeAspect="1"/>
            </wp:cNvGraphicFramePr>
            <a:graphic>
              <a:graphicData uri="http://schemas.openxmlformats.org/drawingml/2006/picture">
                <pic:pic>
                  <pic:nvPicPr>
                    <pic:cNvPr id="0" name="polyfits.png"/>
                    <pic:cNvPicPr/>
                  </pic:nvPicPr>
                  <pic:blipFill>
                    <a:blip r:embed="rId29"/>
                    <a:stretch>
                      <a:fillRect/>
                    </a:stretch>
                  </pic:blipFill>
                  <pic:spPr>
                    <a:xfrm>
                      <a:off x="0" y="0"/>
                      <a:ext cx="5400000" cy="1575401"/>
                    </a:xfrm>
                    <a:prstGeom prst="rect"/>
                  </pic:spPr>
                </pic:pic>
              </a:graphicData>
            </a:graphic>
          </wp:inline>
        </w:drawing>
      </w:r>
    </w:p>
    <w:p>
      <w:pPr>
        <w:jc w:val="center"/>
      </w:pPr>
      <w:r>
        <w:rPr>
          <w:b w:val="0"/>
          <w:i/>
          <w:color w:val="555555"/>
          <w:sz w:val="18"/>
        </w:rPr>
        <w:t>Draw these three sketches in the exam: many orange fits per panel (one per training sample) + the true blue curve.</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Linear: highest bias, lowest variance (underfit). Degree 3: lowest bias, low variance (best — the sweet spot). Degree 10: low bias, highest variance (overfit). Expected test error is lowest for degree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Degree 10 has bias as low as degree 3 (it contains the cubic as a special case) — don't write "high bias" for it.</w:t>
            </w:r>
          </w:p>
          <w:p>
            <w:pPr>
              <w:pStyle w:val="ListBullet"/>
              <w:spacing w:after="40"/>
            </w:pPr>
            <w:r>
              <w:rPr>
                <w:b w:val="0"/>
                <w:i w:val="0"/>
              </w:rPr>
              <w:t>Variance of degree 3 is "low", not zero — it still reacts to noise.</w:t>
            </w:r>
          </w:p>
          <w:p>
            <w:pPr>
              <w:pStyle w:val="ListBullet"/>
              <w:spacing w:after="40"/>
            </w:pPr>
            <w:r>
              <w:rPr>
                <w:b w:val="0"/>
                <w:i w:val="0"/>
              </w:rPr>
              <w:t>Figures carry marks: always draw the true curve AND several fitted curves.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"What happens to (iii) with 10× more data?" → variance drops, bias unchanged.</w:t>
            </w:r>
          </w:p>
          <w:p>
            <w:pPr>
              <w:pStyle w:val="ListBullet"/>
              <w:spacing w:after="40"/>
            </w:pPr>
            <w:r>
              <w:rPr>
                <w:b w:val="0"/>
                <w:i w:val="0"/>
              </w:rPr>
              <w:t>"Add L2 regularisation to (iii)" → variance ↓, bias ↑ slightly.</w:t>
            </w:r>
          </w:p>
          <w:p>
            <w:pPr>
              <w:pStyle w:val="ListBullet"/>
              <w:spacing w:after="40"/>
            </w:pPr>
            <w:r>
              <w:rPr>
                <w:b w:val="0"/>
                <w:i w:val="0"/>
              </w:rPr>
              <w:t>True data generated by a line — then degree 1 is best.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True function is sin(x) with noise. Rank KNN with K = 1, K = 10, K = N by bias and variance. </w:t>
            </w:r>
            <w:r>
              <w:rPr>
                <w:b w:val="0"/>
                <w:i/>
              </w:rPr>
              <w:t>(K=1: lowest bias, highest variance; K=10: balanced; K=N: highest bias (predicts the mean), lowest variance.)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Midsem Spring 2026, Q4 C — AdaBoost explained   [3]</w:t>
            </w:r>
          </w:p>
          <w:p>
            <w:pPr>
              <w:spacing w:after="40"/>
            </w:pPr>
            <w:r>
              <w:rPr>
                <w:b w:val="0"/>
                <w:i w:val="0"/>
                <w:color w:val="FFFFFF"/>
              </w:rPr>
              <w:t>When do we use AdaBoost? Mathematically explain the algorithm and describe step-wise how it solves the problem it is designed for.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Write: problem it solves → algorithm with formulas → why it works (focus on hard examples, weighted vote, error bound).</w:t>
            </w:r>
          </w:p>
        </w:tc>
      </w:tr>
    </w:tbl>
    <w:p>
      <w:pPr>
        <w:spacing w:after="0"/>
      </w:pPr>
    </w:p>
    <w:p>
      <w:r>
        <w:rPr>
          <w:b/>
          <w:i w:val="0"/>
          <w:color w:val="1F3864"/>
        </w:rPr>
        <w:t>Solution — step by step</w:t>
      </w:r>
    </w:p>
    <w:p>
      <w:r>
        <w:rPr>
          <w:b/>
          <w:i w:val="0"/>
        </w:rPr>
        <w:t>When:</w:t>
      </w:r>
      <w:r>
        <w:rPr>
          <w:b w:val="0"/>
          <w:i w:val="0"/>
        </w:rPr>
        <w:t xml:space="preserve"> when a simple, fast </w:t>
      </w:r>
      <w:r>
        <w:rPr>
          <w:b w:val="0"/>
          <w:i/>
        </w:rPr>
        <w:t>weak learner</w:t>
      </w:r>
      <w:r>
        <w:rPr>
          <w:b w:val="0"/>
          <w:i w:val="0"/>
        </w:rPr>
        <w:t xml:space="preserve"> (e.g., a decision stump, slightly better than chance) is not accurate enough on its own and we want a strong classifier with low bias; binary classification with reasonably clean labels.</w:t>
      </w:r>
    </w:p>
    <w:p>
      <w:r>
        <w:rPr>
          <w:b/>
          <w:i w:val="0"/>
        </w:rPr>
        <w:t>Algorithm</w:t>
      </w:r>
      <w:r>
        <w:rPr>
          <w:b w:val="0"/>
          <w:i w:val="0"/>
        </w:rPr>
        <w:t xml:space="preserve"> (y ∈ {−1,+1}): 1) wᵢ = 1/N. 2) For t = 1…T: train hₜ minimising εₜ = Σᵢ wᵢ·I(hₜ(xᵢ) ≠ yᵢ); αₜ = ½ln((1−εₜ)/εₜ); wᵢ ← wᵢ·exp(−αₜyᵢhₜ(xᵢ))/Zₜ. 3) Output H(x) = sign(Σₜ αₜhₜ(x)).</w:t>
      </w:r>
    </w:p>
    <w:p>
      <w:r>
        <w:rPr>
          <w:b/>
          <w:i w:val="0"/>
        </w:rPr>
        <w:t>How it solves the problem:</w:t>
      </w:r>
      <w:r>
        <w:rPr>
          <w:b w:val="0"/>
          <w:i w:val="0"/>
        </w:rPr>
        <w:t xml:space="preserve"> each round re-weights data so misclassified points become more important → the next learner is forced to fix them; accurate learners get large αₜ in the final vote; the training error is bounded by Πₜ 2√(εₜ(1−εₜ)), which shrinks exponentially as long as each εₜ &lt; ½. It is equivalent to greedy minimisation of the exponential loss Σᵢ exp(−yᵢF(xᵢ)).</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AdaBoost combines weak learners sequentially: re-weight points (wrong ↑ by e</w:t>
            </w:r>
            <w:r>
              <w:rPr>
                <w:b w:val="0"/>
                <w:i w:val="0"/>
                <w:vertAlign w:val="superscript"/>
              </w:rPr>
              <w:t>α</w:t>
            </w:r>
            <w:r>
              <w:rPr>
                <w:b w:val="0"/>
                <w:i w:val="0"/>
              </w:rPr>
              <w:t>, right ↓ by e</w:t>
            </w:r>
            <w:r>
              <w:rPr>
                <w:b w:val="0"/>
                <w:i w:val="0"/>
                <w:vertAlign w:val="superscript"/>
              </w:rPr>
              <w:t>−α</w:t>
            </w:r>
            <w:r>
              <w:rPr>
                <w:b w:val="0"/>
                <w:i w:val="0"/>
              </w:rPr>
              <w:t>), weight each learner by α = ½ln((1−ε)/ε), final prediction sign(Σαₜhₜ(x)); used to turn weak, high-bias learners into a strong classifier.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Mention its weakness: noisy labels/outliers get ever-increasing weight → overfitting to noise.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Compare with bagging/Random Forest (parallel, reduces variance) — a common follow-up.</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Explain why a learner with ε = 0.6 is still useful to AdaBoost. </w:t>
            </w:r>
            <w:r>
              <w:rPr>
                <w:b w:val="0"/>
                <w:i/>
              </w:rPr>
              <w:t>(α = ½ln(0.4/0.6) &lt; 0 → its predictions are flipped, making it a 40%-error learner.)</w:t>
            </w:r>
          </w:p>
        </w:tc>
      </w:tr>
    </w:tbl>
    <w:p>
      <w:pPr>
        <w:spacing w:after="0"/>
      </w:pPr>
    </w:p>
    <w:p>
      <w:pPr>
        <w:pStyle w:val="Heading1"/>
        <w:pageBreakBefore/>
      </w:pPr>
      <w:r>
        <w:t>Class Test 2 (Group A) — 7 Apr 2026</w:t>
      </w:r>
    </w:p>
    <w:p>
      <w:r>
        <w:rPr>
          <w:b w:val="0"/>
          <w:i/>
          <w:color w:val="555555"/>
          <w:sz w:val="19"/>
        </w:rPr>
        <w:t>Full marks 15</w:t>
      </w: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2A, Q1 — Convolution with stride 2 + max-pooling   [5]</w:t>
            </w:r>
          </w:p>
          <w:p>
            <w:pPr>
              <w:spacing w:after="40"/>
            </w:pPr>
            <w:r>
              <w:rPr>
                <w:b w:val="0"/>
                <w:i w:val="0"/>
                <w:color w:val="FFFFFF"/>
              </w:rPr>
              <w:t>An 8×8 image has rows: [23,24,2,47,46,49,50,48], [21,27,3,42,45,51,49,48], [3,7,49,48,47,1,2,5], [8,9,57,41,11,91,96,95], [1,2,63,38,12,86,89,91], [1,83,69,48,9,8,85,95], [5,77,74,63,15,12,8,3], [3,79,76,59,11,10,4,7].</w:t>
            </w:r>
          </w:p>
          <w:p>
            <w:pPr>
              <w:spacing w:after="40"/>
            </w:pPr>
            <w:r>
              <w:rPr>
                <w:b w:val="0"/>
                <w:i w:val="0"/>
                <w:color w:val="FFFFFF"/>
              </w:rPr>
              <w:t>Apply the filter [[1, 0], [0, 2]] with stride 2 (no padding, no bias). Then apply 2×2 max-pooling with stride 2. Give both outputs.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Output size = ⌊(8 − 2)/2⌋ + 1 = 4 → a 4×4 map. Stride 2 with a 2×2 filter means the windows are the </w:t>
            </w:r>
            <w:r>
              <w:rPr>
                <w:b/>
                <w:i w:val="0"/>
              </w:rPr>
              <w:t>non-overlapping 2×2 blocks</w:t>
            </w:r>
            <w:r>
              <w:rPr>
                <w:b w:val="0"/>
                <w:i w:val="0"/>
              </w:rPr>
              <w:t xml:space="preserve"> of the image.</w:t>
            </w:r>
          </w:p>
          <w:p>
            <w:pPr>
              <w:spacing w:after="40"/>
            </w:pPr>
            <w:r>
              <w:rPr>
                <w:b w:val="0"/>
                <w:i w:val="0"/>
              </w:rPr>
              <w:t xml:space="preserve">The filter keeps only the top-left value (×1) and the bottom-right value (×2) of each block: </w:t>
            </w:r>
            <w:r>
              <w:rPr>
                <w:b/>
                <w:i w:val="0"/>
              </w:rPr>
              <w:t>output = top-left + 2 × bottom-right</w:t>
            </w:r>
            <w:r>
              <w:rPr>
                <w:b w:val="0"/>
                <w:i w:val="0"/>
              </w:rPr>
              <w:t>. Then max-pool picks the biggest number in each 2×2 block of the 4×4 map.</w:t>
            </w:r>
          </w:p>
        </w:tc>
      </w:tr>
    </w:tbl>
    <w:p>
      <w:pPr>
        <w:spacing w:after="0"/>
      </w:pPr>
    </w:p>
    <w:p>
      <w:r>
        <w:rPr>
          <w:b/>
          <w:i w:val="0"/>
          <w:color w:val="1F3864"/>
        </w:rPr>
        <w:t>Solution — step by step</w:t>
      </w:r>
    </w:p>
    <w:p>
      <w:r>
        <w:rPr>
          <w:b/>
          <w:i w:val="0"/>
        </w:rPr>
        <w:t>Output size:</w:t>
      </w:r>
      <w:r>
        <w:rPr>
          <w:b w:val="0"/>
          <w:i w:val="0"/>
        </w:rPr>
        <w:t xml:space="preserve"> O = ⌊(8 − 2 + 0)/2⌋ + 1 = 3 + 1 = </w:t>
      </w:r>
      <w:r>
        <w:rPr>
          <w:b/>
          <w:i w:val="0"/>
        </w:rPr>
        <w:t>4</w:t>
      </w:r>
      <w:r>
        <w:rPr>
          <w:b w:val="0"/>
          <w:i w:val="0"/>
        </w:rPr>
        <w:t xml:space="preserve"> → 4×4.</w:t>
      </w:r>
    </w:p>
    <w:p>
      <w:r>
        <w:rPr>
          <w:b/>
          <w:i w:val="0"/>
        </w:rPr>
        <w:t>Sample computations</w:t>
      </w:r>
      <w:r>
        <w:rPr>
          <w:b w:val="0"/>
          <w:i w:val="0"/>
        </w:rPr>
        <w:t xml:space="preserve"> (block → top-left + 2·bottom-right):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247"/>
            <w:shd w:val="clear" w:color="auto" w:fill="1F3864"/>
            <w:tcMar>
              <w:top w:w="70" w:type="dxa"/>
              <w:bottom w:w="70" w:type="dxa"/>
              <w:left w:w="140" w:type="dxa"/>
              <w:right w:w="110" w:type="dxa"/>
            </w:tcMar>
          </w:tcPr>
          <w:p>
            <w:pPr>
              <w:jc w:val="center"/>
            </w:pPr>
            <w:r>
              <w:rPr>
                <w:b/>
                <w:i w:val="0"/>
                <w:color w:val="FFFFFF"/>
                <w:sz w:val="19"/>
              </w:rPr>
              <w:t>Output cell</w:t>
            </w:r>
          </w:p>
        </w:tc>
        <w:tc>
          <w:tcPr>
            <w:tcW w:type="dxa" w:w="2041"/>
            <w:shd w:val="clear" w:color="auto" w:fill="1F3864"/>
            <w:tcMar>
              <w:top w:w="70" w:type="dxa"/>
              <w:bottom w:w="70" w:type="dxa"/>
              <w:left w:w="140" w:type="dxa"/>
              <w:right w:w="110" w:type="dxa"/>
            </w:tcMar>
          </w:tcPr>
          <w:p>
            <w:pPr>
              <w:jc w:val="center"/>
            </w:pPr>
            <w:r>
              <w:rPr>
                <w:b/>
                <w:i w:val="0"/>
                <w:color w:val="FFFFFF"/>
                <w:sz w:val="19"/>
              </w:rPr>
              <w:t>Image block (rows, cols)</w:t>
            </w:r>
          </w:p>
        </w:tc>
        <w:tc>
          <w:tcPr>
            <w:tcW w:type="dxa" w:w="2154"/>
            <w:shd w:val="clear" w:color="auto" w:fill="1F3864"/>
            <w:tcMar>
              <w:top w:w="70" w:type="dxa"/>
              <w:bottom w:w="70" w:type="dxa"/>
              <w:left w:w="140" w:type="dxa"/>
              <w:right w:w="110" w:type="dxa"/>
            </w:tcMar>
          </w:tcPr>
          <w:p>
            <w:pPr>
              <w:jc w:val="center"/>
            </w:pPr>
            <w:r>
              <w:rPr>
                <w:b/>
                <w:i w:val="0"/>
                <w:color w:val="FFFFFF"/>
                <w:sz w:val="19"/>
              </w:rPr>
              <w:t>Block values</w:t>
            </w:r>
          </w:p>
        </w:tc>
        <w:tc>
          <w:tcPr>
            <w:tcW w:type="dxa" w:w="1701"/>
            <w:shd w:val="clear" w:color="auto" w:fill="1F3864"/>
            <w:tcMar>
              <w:top w:w="70" w:type="dxa"/>
              <w:bottom w:w="70" w:type="dxa"/>
              <w:left w:w="140" w:type="dxa"/>
              <w:right w:w="110" w:type="dxa"/>
            </w:tcMar>
          </w:tcPr>
          <w:p>
            <w:pPr>
              <w:jc w:val="center"/>
            </w:pPr>
            <w:r>
              <w:rPr>
                <w:b/>
                <w:i w:val="0"/>
                <w:color w:val="FFFFFF"/>
                <w:sz w:val="19"/>
              </w:rPr>
              <w:t>Computation</w:t>
            </w:r>
          </w:p>
        </w:tc>
        <w:tc>
          <w:tcPr>
            <w:tcW w:type="dxa" w:w="1134"/>
            <w:shd w:val="clear" w:color="auto" w:fill="1F3864"/>
            <w:tcMar>
              <w:top w:w="70" w:type="dxa"/>
              <w:bottom w:w="70" w:type="dxa"/>
              <w:left w:w="140" w:type="dxa"/>
              <w:right w:w="110" w:type="dxa"/>
            </w:tcMar>
          </w:tcPr>
          <w:p>
            <w:pPr>
              <w:jc w:val="center"/>
            </w:pPr>
            <w:r>
              <w:rPr>
                <w:b/>
                <w:i w:val="0"/>
                <w:color w:val="FFFFFF"/>
                <w:sz w:val="19"/>
              </w:rPr>
              <w:t>Result</w:t>
            </w:r>
          </w:p>
        </w:tc>
      </w:tr>
      <w:tr>
        <w:tc>
          <w:tcPr>
            <w:tcW w:type="dxa" w:w="1247"/>
          </w:tcPr>
          <w:p>
            <w:pPr>
              <w:spacing w:after="0"/>
              <w:jc w:val="center"/>
            </w:pPr>
            <w:r>
              <w:rPr>
                <w:b w:val="0"/>
                <w:i w:val="0"/>
                <w:sz w:val="19"/>
              </w:rPr>
              <w:t>(1,1)</w:t>
            </w:r>
          </w:p>
        </w:tc>
        <w:tc>
          <w:tcPr>
            <w:tcW w:type="dxa" w:w="2041"/>
          </w:tcPr>
          <w:p>
            <w:pPr>
              <w:spacing w:after="0"/>
            </w:pPr>
            <w:r>
              <w:rPr>
                <w:b w:val="0"/>
                <w:i w:val="0"/>
                <w:sz w:val="19"/>
              </w:rPr>
              <w:t>rows 1–2, cols 1–2</w:t>
            </w:r>
          </w:p>
        </w:tc>
        <w:tc>
          <w:tcPr>
            <w:tcW w:type="dxa" w:w="2154"/>
          </w:tcPr>
          <w:p>
            <w:pPr>
              <w:spacing w:after="0"/>
            </w:pPr>
            <w:r>
              <w:rPr>
                <w:b w:val="0"/>
                <w:i w:val="0"/>
                <w:sz w:val="19"/>
              </w:rPr>
              <w:t>[[23, 24], [21, 27]]</w:t>
            </w:r>
          </w:p>
        </w:tc>
        <w:tc>
          <w:tcPr>
            <w:tcW w:type="dxa" w:w="1701"/>
          </w:tcPr>
          <w:p>
            <w:pPr>
              <w:spacing w:after="0"/>
              <w:jc w:val="center"/>
            </w:pPr>
            <w:r>
              <w:rPr>
                <w:b w:val="0"/>
                <w:i w:val="0"/>
                <w:sz w:val="19"/>
              </w:rPr>
              <w:t>23 + 2·27</w:t>
            </w:r>
          </w:p>
        </w:tc>
        <w:tc>
          <w:tcPr>
            <w:tcW w:type="dxa" w:w="1134"/>
          </w:tcPr>
          <w:p>
            <w:pPr>
              <w:spacing w:after="0"/>
              <w:jc w:val="center"/>
            </w:pPr>
            <w:r>
              <w:rPr>
                <w:b/>
                <w:i w:val="0"/>
                <w:sz w:val="19"/>
              </w:rPr>
              <w:t>77</w:t>
            </w:r>
          </w:p>
        </w:tc>
      </w:tr>
      <w:tr>
        <w:tc>
          <w:tcPr>
            <w:tcW w:type="dxa" w:w="1247"/>
            <w:shd w:val="clear" w:color="auto" w:fill="F2F6FC"/>
            <w:tcMar>
              <w:top w:w="70" w:type="dxa"/>
              <w:bottom w:w="70" w:type="dxa"/>
              <w:left w:w="140" w:type="dxa"/>
              <w:right w:w="110" w:type="dxa"/>
            </w:tcMar>
          </w:tcPr>
          <w:p>
            <w:pPr>
              <w:spacing w:after="0"/>
              <w:jc w:val="center"/>
            </w:pPr>
            <w:r>
              <w:rPr>
                <w:b w:val="0"/>
                <w:i w:val="0"/>
                <w:sz w:val="19"/>
              </w:rPr>
              <w:t>(1,2)</w:t>
            </w:r>
          </w:p>
        </w:tc>
        <w:tc>
          <w:tcPr>
            <w:tcW w:type="dxa" w:w="2041"/>
            <w:shd w:val="clear" w:color="auto" w:fill="F2F6FC"/>
            <w:tcMar>
              <w:top w:w="70" w:type="dxa"/>
              <w:bottom w:w="70" w:type="dxa"/>
              <w:left w:w="140" w:type="dxa"/>
              <w:right w:w="110" w:type="dxa"/>
            </w:tcMar>
          </w:tcPr>
          <w:p>
            <w:pPr>
              <w:spacing w:after="0"/>
            </w:pPr>
            <w:r>
              <w:rPr>
                <w:b w:val="0"/>
                <w:i w:val="0"/>
                <w:sz w:val="19"/>
              </w:rPr>
              <w:t>rows 1–2, cols 3–4</w:t>
            </w:r>
          </w:p>
        </w:tc>
        <w:tc>
          <w:tcPr>
            <w:tcW w:type="dxa" w:w="2154"/>
            <w:shd w:val="clear" w:color="auto" w:fill="F2F6FC"/>
            <w:tcMar>
              <w:top w:w="70" w:type="dxa"/>
              <w:bottom w:w="70" w:type="dxa"/>
              <w:left w:w="140" w:type="dxa"/>
              <w:right w:w="110" w:type="dxa"/>
            </w:tcMar>
          </w:tcPr>
          <w:p>
            <w:pPr>
              <w:spacing w:after="0"/>
            </w:pPr>
            <w:r>
              <w:rPr>
                <w:b w:val="0"/>
                <w:i w:val="0"/>
                <w:sz w:val="19"/>
              </w:rPr>
              <w:t>[[2, 47], [3, 42]]</w:t>
            </w:r>
          </w:p>
        </w:tc>
        <w:tc>
          <w:tcPr>
            <w:tcW w:type="dxa" w:w="1701"/>
            <w:shd w:val="clear" w:color="auto" w:fill="F2F6FC"/>
            <w:tcMar>
              <w:top w:w="70" w:type="dxa"/>
              <w:bottom w:w="70" w:type="dxa"/>
              <w:left w:w="140" w:type="dxa"/>
              <w:right w:w="110" w:type="dxa"/>
            </w:tcMar>
          </w:tcPr>
          <w:p>
            <w:pPr>
              <w:spacing w:after="0"/>
              <w:jc w:val="center"/>
            </w:pPr>
            <w:r>
              <w:rPr>
                <w:b w:val="0"/>
                <w:i w:val="0"/>
                <w:sz w:val="19"/>
              </w:rPr>
              <w:t>2 + 2·42</w:t>
            </w:r>
          </w:p>
        </w:tc>
        <w:tc>
          <w:tcPr>
            <w:tcW w:type="dxa" w:w="1134"/>
            <w:shd w:val="clear" w:color="auto" w:fill="F2F6FC"/>
            <w:tcMar>
              <w:top w:w="70" w:type="dxa"/>
              <w:bottom w:w="70" w:type="dxa"/>
              <w:left w:w="140" w:type="dxa"/>
              <w:right w:w="110" w:type="dxa"/>
            </w:tcMar>
          </w:tcPr>
          <w:p>
            <w:pPr>
              <w:spacing w:after="0"/>
              <w:jc w:val="center"/>
            </w:pPr>
            <w:r>
              <w:rPr>
                <w:b/>
                <w:i w:val="0"/>
                <w:sz w:val="19"/>
              </w:rPr>
              <w:t>86</w:t>
            </w:r>
          </w:p>
        </w:tc>
      </w:tr>
      <w:tr>
        <w:tc>
          <w:tcPr>
            <w:tcW w:type="dxa" w:w="1247"/>
          </w:tcPr>
          <w:p>
            <w:pPr>
              <w:spacing w:after="0"/>
              <w:jc w:val="center"/>
            </w:pPr>
            <w:r>
              <w:rPr>
                <w:b w:val="0"/>
                <w:i w:val="0"/>
                <w:sz w:val="19"/>
              </w:rPr>
              <w:t>(2,1)</w:t>
            </w:r>
          </w:p>
        </w:tc>
        <w:tc>
          <w:tcPr>
            <w:tcW w:type="dxa" w:w="2041"/>
          </w:tcPr>
          <w:p>
            <w:pPr>
              <w:spacing w:after="0"/>
            </w:pPr>
            <w:r>
              <w:rPr>
                <w:b w:val="0"/>
                <w:i w:val="0"/>
                <w:sz w:val="19"/>
              </w:rPr>
              <w:t>rows 3–4, cols 1–2</w:t>
            </w:r>
          </w:p>
        </w:tc>
        <w:tc>
          <w:tcPr>
            <w:tcW w:type="dxa" w:w="2154"/>
          </w:tcPr>
          <w:p>
            <w:pPr>
              <w:spacing w:after="0"/>
              <w:jc w:val="center"/>
            </w:pPr>
            <w:r>
              <w:rPr>
                <w:b w:val="0"/>
                <w:i w:val="0"/>
                <w:sz w:val="19"/>
              </w:rPr>
              <w:t>[[3, 7], [8, 9]]</w:t>
            </w:r>
          </w:p>
        </w:tc>
        <w:tc>
          <w:tcPr>
            <w:tcW w:type="dxa" w:w="1701"/>
          </w:tcPr>
          <w:p>
            <w:pPr>
              <w:spacing w:after="0"/>
              <w:jc w:val="center"/>
            </w:pPr>
            <w:r>
              <w:rPr>
                <w:b w:val="0"/>
                <w:i w:val="0"/>
                <w:sz w:val="19"/>
              </w:rPr>
              <w:t>3 + 2·9</w:t>
            </w:r>
          </w:p>
        </w:tc>
        <w:tc>
          <w:tcPr>
            <w:tcW w:type="dxa" w:w="1134"/>
          </w:tcPr>
          <w:p>
            <w:pPr>
              <w:spacing w:after="0"/>
              <w:jc w:val="center"/>
            </w:pPr>
            <w:r>
              <w:rPr>
                <w:b/>
                <w:i w:val="0"/>
                <w:sz w:val="19"/>
              </w:rPr>
              <w:t>21</w:t>
            </w:r>
          </w:p>
        </w:tc>
      </w:tr>
      <w:tr>
        <w:tc>
          <w:tcPr>
            <w:tcW w:type="dxa" w:w="1247"/>
            <w:shd w:val="clear" w:color="auto" w:fill="F2F6FC"/>
            <w:tcMar>
              <w:top w:w="70" w:type="dxa"/>
              <w:bottom w:w="70" w:type="dxa"/>
              <w:left w:w="140" w:type="dxa"/>
              <w:right w:w="110" w:type="dxa"/>
            </w:tcMar>
          </w:tcPr>
          <w:p>
            <w:pPr>
              <w:spacing w:after="0"/>
              <w:jc w:val="center"/>
            </w:pPr>
            <w:r>
              <w:rPr>
                <w:b w:val="0"/>
                <w:i w:val="0"/>
                <w:sz w:val="19"/>
              </w:rPr>
              <w:t>(2,3)</w:t>
            </w:r>
          </w:p>
        </w:tc>
        <w:tc>
          <w:tcPr>
            <w:tcW w:type="dxa" w:w="2041"/>
            <w:shd w:val="clear" w:color="auto" w:fill="F2F6FC"/>
            <w:tcMar>
              <w:top w:w="70" w:type="dxa"/>
              <w:bottom w:w="70" w:type="dxa"/>
              <w:left w:w="140" w:type="dxa"/>
              <w:right w:w="110" w:type="dxa"/>
            </w:tcMar>
          </w:tcPr>
          <w:p>
            <w:pPr>
              <w:spacing w:after="0"/>
            </w:pPr>
            <w:r>
              <w:rPr>
                <w:b w:val="0"/>
                <w:i w:val="0"/>
                <w:sz w:val="19"/>
              </w:rPr>
              <w:t>rows 3–4, cols 5–6</w:t>
            </w:r>
          </w:p>
        </w:tc>
        <w:tc>
          <w:tcPr>
            <w:tcW w:type="dxa" w:w="2154"/>
            <w:shd w:val="clear" w:color="auto" w:fill="F2F6FC"/>
            <w:tcMar>
              <w:top w:w="70" w:type="dxa"/>
              <w:bottom w:w="70" w:type="dxa"/>
              <w:left w:w="140" w:type="dxa"/>
              <w:right w:w="110" w:type="dxa"/>
            </w:tcMar>
          </w:tcPr>
          <w:p>
            <w:pPr>
              <w:spacing w:after="0"/>
            </w:pPr>
            <w:r>
              <w:rPr>
                <w:b w:val="0"/>
                <w:i w:val="0"/>
                <w:sz w:val="19"/>
              </w:rPr>
              <w:t>[[47, 1], [11, 91]]</w:t>
            </w:r>
          </w:p>
        </w:tc>
        <w:tc>
          <w:tcPr>
            <w:tcW w:type="dxa" w:w="1701"/>
            <w:shd w:val="clear" w:color="auto" w:fill="F2F6FC"/>
            <w:tcMar>
              <w:top w:w="70" w:type="dxa"/>
              <w:bottom w:w="70" w:type="dxa"/>
              <w:left w:w="140" w:type="dxa"/>
              <w:right w:w="110" w:type="dxa"/>
            </w:tcMar>
          </w:tcPr>
          <w:p>
            <w:pPr>
              <w:spacing w:after="0"/>
              <w:jc w:val="center"/>
            </w:pPr>
            <w:r>
              <w:rPr>
                <w:b w:val="0"/>
                <w:i w:val="0"/>
                <w:sz w:val="19"/>
              </w:rPr>
              <w:t>47 + 2·91</w:t>
            </w:r>
          </w:p>
        </w:tc>
        <w:tc>
          <w:tcPr>
            <w:tcW w:type="dxa" w:w="1134"/>
            <w:shd w:val="clear" w:color="auto" w:fill="F2F6FC"/>
            <w:tcMar>
              <w:top w:w="70" w:type="dxa"/>
              <w:bottom w:w="70" w:type="dxa"/>
              <w:left w:w="140" w:type="dxa"/>
              <w:right w:w="110" w:type="dxa"/>
            </w:tcMar>
          </w:tcPr>
          <w:p>
            <w:pPr>
              <w:spacing w:after="0"/>
              <w:jc w:val="center"/>
            </w:pPr>
            <w:r>
              <w:rPr>
                <w:b/>
                <w:i w:val="0"/>
                <w:sz w:val="19"/>
              </w:rPr>
              <w:t>229</w:t>
            </w:r>
          </w:p>
        </w:tc>
      </w:tr>
      <w:tr>
        <w:tc>
          <w:tcPr>
            <w:tcW w:type="dxa" w:w="1247"/>
          </w:tcPr>
          <w:p>
            <w:pPr>
              <w:spacing w:after="0"/>
              <w:jc w:val="center"/>
            </w:pPr>
            <w:r>
              <w:rPr>
                <w:b w:val="0"/>
                <w:i w:val="0"/>
                <w:sz w:val="19"/>
              </w:rPr>
              <w:t>(3,4)</w:t>
            </w:r>
          </w:p>
        </w:tc>
        <w:tc>
          <w:tcPr>
            <w:tcW w:type="dxa" w:w="2041"/>
          </w:tcPr>
          <w:p>
            <w:pPr>
              <w:spacing w:after="0"/>
            </w:pPr>
            <w:r>
              <w:rPr>
                <w:b w:val="0"/>
                <w:i w:val="0"/>
                <w:sz w:val="19"/>
              </w:rPr>
              <w:t>rows 5–6, cols 7–8</w:t>
            </w:r>
          </w:p>
        </w:tc>
        <w:tc>
          <w:tcPr>
            <w:tcW w:type="dxa" w:w="2154"/>
          </w:tcPr>
          <w:p>
            <w:pPr>
              <w:spacing w:after="0"/>
            </w:pPr>
            <w:r>
              <w:rPr>
                <w:b w:val="0"/>
                <w:i w:val="0"/>
                <w:sz w:val="19"/>
              </w:rPr>
              <w:t>[[89, 91], [85, 95]]</w:t>
            </w:r>
          </w:p>
        </w:tc>
        <w:tc>
          <w:tcPr>
            <w:tcW w:type="dxa" w:w="1701"/>
          </w:tcPr>
          <w:p>
            <w:pPr>
              <w:spacing w:after="0"/>
              <w:jc w:val="center"/>
            </w:pPr>
            <w:r>
              <w:rPr>
                <w:b w:val="0"/>
                <w:i w:val="0"/>
                <w:sz w:val="19"/>
              </w:rPr>
              <w:t>89 + 2·95</w:t>
            </w:r>
          </w:p>
        </w:tc>
        <w:tc>
          <w:tcPr>
            <w:tcW w:type="dxa" w:w="1134"/>
          </w:tcPr>
          <w:p>
            <w:pPr>
              <w:spacing w:after="0"/>
              <w:jc w:val="center"/>
            </w:pPr>
            <w:r>
              <w:rPr>
                <w:b/>
                <w:i w:val="0"/>
                <w:sz w:val="19"/>
              </w:rPr>
              <w:t>279</w:t>
            </w:r>
          </w:p>
        </w:tc>
      </w:tr>
      <w:tr>
        <w:tc>
          <w:tcPr>
            <w:tcW w:type="dxa" w:w="1247"/>
            <w:shd w:val="clear" w:color="auto" w:fill="F2F6FC"/>
            <w:tcMar>
              <w:top w:w="70" w:type="dxa"/>
              <w:bottom w:w="70" w:type="dxa"/>
              <w:left w:w="140" w:type="dxa"/>
              <w:right w:w="110" w:type="dxa"/>
            </w:tcMar>
          </w:tcPr>
          <w:p>
            <w:pPr>
              <w:spacing w:after="0"/>
              <w:jc w:val="center"/>
            </w:pPr>
            <w:r>
              <w:rPr>
                <w:b w:val="0"/>
                <w:i w:val="0"/>
                <w:sz w:val="19"/>
              </w:rPr>
              <w:t>(4,4)</w:t>
            </w:r>
          </w:p>
        </w:tc>
        <w:tc>
          <w:tcPr>
            <w:tcW w:type="dxa" w:w="2041"/>
            <w:shd w:val="clear" w:color="auto" w:fill="F2F6FC"/>
            <w:tcMar>
              <w:top w:w="70" w:type="dxa"/>
              <w:bottom w:w="70" w:type="dxa"/>
              <w:left w:w="140" w:type="dxa"/>
              <w:right w:w="110" w:type="dxa"/>
            </w:tcMar>
          </w:tcPr>
          <w:p>
            <w:pPr>
              <w:spacing w:after="0"/>
            </w:pPr>
            <w:r>
              <w:rPr>
                <w:b w:val="0"/>
                <w:i w:val="0"/>
                <w:sz w:val="19"/>
              </w:rPr>
              <w:t>rows 7–8, cols 7–8</w:t>
            </w:r>
          </w:p>
        </w:tc>
        <w:tc>
          <w:tcPr>
            <w:tcW w:type="dxa" w:w="2154"/>
            <w:shd w:val="clear" w:color="auto" w:fill="F2F6FC"/>
            <w:tcMar>
              <w:top w:w="70" w:type="dxa"/>
              <w:bottom w:w="70" w:type="dxa"/>
              <w:left w:w="140" w:type="dxa"/>
              <w:right w:w="110" w:type="dxa"/>
            </w:tcMar>
          </w:tcPr>
          <w:p>
            <w:pPr>
              <w:spacing w:after="0"/>
              <w:jc w:val="center"/>
            </w:pPr>
            <w:r>
              <w:rPr>
                <w:b w:val="0"/>
                <w:i w:val="0"/>
                <w:sz w:val="19"/>
              </w:rPr>
              <w:t>[[8, 3], [4, 7]]</w:t>
            </w:r>
          </w:p>
        </w:tc>
        <w:tc>
          <w:tcPr>
            <w:tcW w:type="dxa" w:w="1701"/>
            <w:shd w:val="clear" w:color="auto" w:fill="F2F6FC"/>
            <w:tcMar>
              <w:top w:w="70" w:type="dxa"/>
              <w:bottom w:w="70" w:type="dxa"/>
              <w:left w:w="140" w:type="dxa"/>
              <w:right w:w="110" w:type="dxa"/>
            </w:tcMar>
          </w:tcPr>
          <w:p>
            <w:pPr>
              <w:spacing w:after="0"/>
              <w:jc w:val="center"/>
            </w:pPr>
            <w:r>
              <w:rPr>
                <w:b w:val="0"/>
                <w:i w:val="0"/>
                <w:sz w:val="19"/>
              </w:rPr>
              <w:t>8 + 2·7</w:t>
            </w:r>
          </w:p>
        </w:tc>
        <w:tc>
          <w:tcPr>
            <w:tcW w:type="dxa" w:w="1134"/>
            <w:shd w:val="clear" w:color="auto" w:fill="F2F6FC"/>
            <w:tcMar>
              <w:top w:w="70" w:type="dxa"/>
              <w:bottom w:w="70" w:type="dxa"/>
              <w:left w:w="140" w:type="dxa"/>
              <w:right w:w="110" w:type="dxa"/>
            </w:tcMar>
          </w:tcPr>
          <w:p>
            <w:pPr>
              <w:spacing w:after="0"/>
              <w:jc w:val="center"/>
            </w:pPr>
            <w:r>
              <w:rPr>
                <w:b/>
                <w:i w:val="0"/>
                <w:sz w:val="19"/>
              </w:rPr>
              <w:t>22</w:t>
            </w:r>
          </w:p>
        </w:tc>
      </w:tr>
    </w:tbl>
    <w:p>
      <w:pPr>
        <w:spacing w:after="0"/>
      </w:pPr>
    </w:p>
    <w:p>
      <w:r>
        <w:rPr>
          <w:b/>
          <w:i w:val="0"/>
        </w:rPr>
        <w:t>Full convolution output (4×4):</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134"/>
            <w:shd w:val="clear" w:color="auto" w:fill="1F3864"/>
            <w:tcMar>
              <w:top w:w="70" w:type="dxa"/>
              <w:bottom w:w="70" w:type="dxa"/>
              <w:left w:w="140" w:type="dxa"/>
              <w:right w:w="110" w:type="dxa"/>
            </w:tcMar>
          </w:tcPr>
          <w:p>
            <w:pPr>
              <w:jc w:val="center"/>
            </w:pPr>
          </w:p>
        </w:tc>
        <w:tc>
          <w:tcPr>
            <w:tcW w:type="dxa" w:w="1134"/>
            <w:shd w:val="clear" w:color="auto" w:fill="1F3864"/>
            <w:tcMar>
              <w:top w:w="70" w:type="dxa"/>
              <w:bottom w:w="70" w:type="dxa"/>
              <w:left w:w="140" w:type="dxa"/>
              <w:right w:w="110" w:type="dxa"/>
            </w:tcMar>
          </w:tcPr>
          <w:p>
            <w:pPr>
              <w:jc w:val="center"/>
            </w:pPr>
            <w:r>
              <w:rPr>
                <w:b/>
                <w:i w:val="0"/>
                <w:color w:val="FFFFFF"/>
                <w:sz w:val="19"/>
              </w:rPr>
              <w:t>col 1</w:t>
            </w:r>
          </w:p>
        </w:tc>
        <w:tc>
          <w:tcPr>
            <w:tcW w:type="dxa" w:w="1134"/>
            <w:shd w:val="clear" w:color="auto" w:fill="1F3864"/>
            <w:tcMar>
              <w:top w:w="70" w:type="dxa"/>
              <w:bottom w:w="70" w:type="dxa"/>
              <w:left w:w="140" w:type="dxa"/>
              <w:right w:w="110" w:type="dxa"/>
            </w:tcMar>
          </w:tcPr>
          <w:p>
            <w:pPr>
              <w:jc w:val="center"/>
            </w:pPr>
            <w:r>
              <w:rPr>
                <w:b/>
                <w:i w:val="0"/>
                <w:color w:val="FFFFFF"/>
                <w:sz w:val="19"/>
              </w:rPr>
              <w:t>col 2</w:t>
            </w:r>
          </w:p>
        </w:tc>
        <w:tc>
          <w:tcPr>
            <w:tcW w:type="dxa" w:w="1134"/>
            <w:shd w:val="clear" w:color="auto" w:fill="1F3864"/>
            <w:tcMar>
              <w:top w:w="70" w:type="dxa"/>
              <w:bottom w:w="70" w:type="dxa"/>
              <w:left w:w="140" w:type="dxa"/>
              <w:right w:w="110" w:type="dxa"/>
            </w:tcMar>
          </w:tcPr>
          <w:p>
            <w:pPr>
              <w:jc w:val="center"/>
            </w:pPr>
            <w:r>
              <w:rPr>
                <w:b/>
                <w:i w:val="0"/>
                <w:color w:val="FFFFFF"/>
                <w:sz w:val="19"/>
              </w:rPr>
              <w:t>col 3</w:t>
            </w:r>
          </w:p>
        </w:tc>
        <w:tc>
          <w:tcPr>
            <w:tcW w:type="dxa" w:w="1134"/>
            <w:shd w:val="clear" w:color="auto" w:fill="1F3864"/>
            <w:tcMar>
              <w:top w:w="70" w:type="dxa"/>
              <w:bottom w:w="70" w:type="dxa"/>
              <w:left w:w="140" w:type="dxa"/>
              <w:right w:w="110" w:type="dxa"/>
            </w:tcMar>
          </w:tcPr>
          <w:p>
            <w:pPr>
              <w:jc w:val="center"/>
            </w:pPr>
            <w:r>
              <w:rPr>
                <w:b/>
                <w:i w:val="0"/>
                <w:color w:val="FFFFFF"/>
                <w:sz w:val="19"/>
              </w:rPr>
              <w:t>col 4</w:t>
            </w:r>
          </w:p>
        </w:tc>
      </w:tr>
      <w:tr>
        <w:tc>
          <w:tcPr>
            <w:tcW w:type="dxa" w:w="1134"/>
          </w:tcPr>
          <w:p>
            <w:pPr>
              <w:spacing w:after="0"/>
              <w:jc w:val="center"/>
            </w:pPr>
            <w:r>
              <w:rPr>
                <w:b/>
                <w:i w:val="0"/>
                <w:sz w:val="19"/>
              </w:rPr>
              <w:t>row 1</w:t>
            </w:r>
          </w:p>
        </w:tc>
        <w:tc>
          <w:tcPr>
            <w:tcW w:type="dxa" w:w="1134"/>
          </w:tcPr>
          <w:p>
            <w:pPr>
              <w:spacing w:after="0"/>
              <w:jc w:val="center"/>
            </w:pPr>
            <w:r>
              <w:rPr>
                <w:b w:val="0"/>
                <w:i w:val="0"/>
                <w:sz w:val="19"/>
              </w:rPr>
              <w:t>77</w:t>
            </w:r>
          </w:p>
        </w:tc>
        <w:tc>
          <w:tcPr>
            <w:tcW w:type="dxa" w:w="1134"/>
          </w:tcPr>
          <w:p>
            <w:pPr>
              <w:spacing w:after="0"/>
              <w:jc w:val="center"/>
            </w:pPr>
            <w:r>
              <w:rPr>
                <w:b w:val="0"/>
                <w:i w:val="0"/>
                <w:sz w:val="19"/>
              </w:rPr>
              <w:t>86</w:t>
            </w:r>
          </w:p>
        </w:tc>
        <w:tc>
          <w:tcPr>
            <w:tcW w:type="dxa" w:w="1134"/>
          </w:tcPr>
          <w:p>
            <w:pPr>
              <w:spacing w:after="0"/>
              <w:jc w:val="center"/>
            </w:pPr>
            <w:r>
              <w:rPr>
                <w:b w:val="0"/>
                <w:i w:val="0"/>
                <w:sz w:val="19"/>
              </w:rPr>
              <w:t>148</w:t>
            </w:r>
          </w:p>
        </w:tc>
        <w:tc>
          <w:tcPr>
            <w:tcW w:type="dxa" w:w="1134"/>
          </w:tcPr>
          <w:p>
            <w:pPr>
              <w:spacing w:after="0"/>
              <w:jc w:val="center"/>
            </w:pPr>
            <w:r>
              <w:rPr>
                <w:b w:val="0"/>
                <w:i w:val="0"/>
                <w:sz w:val="19"/>
              </w:rPr>
              <w:t>146</w:t>
            </w:r>
          </w:p>
        </w:tc>
      </w:tr>
      <w:tr>
        <w:tc>
          <w:tcPr>
            <w:tcW w:type="dxa" w:w="1134"/>
            <w:shd w:val="clear" w:color="auto" w:fill="F2F6FC"/>
            <w:tcMar>
              <w:top w:w="70" w:type="dxa"/>
              <w:bottom w:w="70" w:type="dxa"/>
              <w:left w:w="140" w:type="dxa"/>
              <w:right w:w="110" w:type="dxa"/>
            </w:tcMar>
          </w:tcPr>
          <w:p>
            <w:pPr>
              <w:spacing w:after="0"/>
              <w:jc w:val="center"/>
            </w:pPr>
            <w:r>
              <w:rPr>
                <w:b/>
                <w:i w:val="0"/>
                <w:sz w:val="19"/>
              </w:rPr>
              <w:t>row 2</w:t>
            </w:r>
          </w:p>
        </w:tc>
        <w:tc>
          <w:tcPr>
            <w:tcW w:type="dxa" w:w="1134"/>
            <w:shd w:val="clear" w:color="auto" w:fill="F2F6FC"/>
            <w:tcMar>
              <w:top w:w="70" w:type="dxa"/>
              <w:bottom w:w="70" w:type="dxa"/>
              <w:left w:w="140" w:type="dxa"/>
              <w:right w:w="110" w:type="dxa"/>
            </w:tcMar>
          </w:tcPr>
          <w:p>
            <w:pPr>
              <w:spacing w:after="0"/>
              <w:jc w:val="center"/>
            </w:pPr>
            <w:r>
              <w:rPr>
                <w:b w:val="0"/>
                <w:i w:val="0"/>
                <w:sz w:val="19"/>
              </w:rPr>
              <w:t>21</w:t>
            </w:r>
          </w:p>
        </w:tc>
        <w:tc>
          <w:tcPr>
            <w:tcW w:type="dxa" w:w="1134"/>
            <w:shd w:val="clear" w:color="auto" w:fill="F2F6FC"/>
            <w:tcMar>
              <w:top w:w="70" w:type="dxa"/>
              <w:bottom w:w="70" w:type="dxa"/>
              <w:left w:w="140" w:type="dxa"/>
              <w:right w:w="110" w:type="dxa"/>
            </w:tcMar>
          </w:tcPr>
          <w:p>
            <w:pPr>
              <w:spacing w:after="0"/>
              <w:jc w:val="center"/>
            </w:pPr>
            <w:r>
              <w:rPr>
                <w:b w:val="0"/>
                <w:i w:val="0"/>
                <w:sz w:val="19"/>
              </w:rPr>
              <w:t>131</w:t>
            </w:r>
          </w:p>
        </w:tc>
        <w:tc>
          <w:tcPr>
            <w:tcW w:type="dxa" w:w="1134"/>
            <w:shd w:val="clear" w:color="auto" w:fill="F2F6FC"/>
            <w:tcMar>
              <w:top w:w="70" w:type="dxa"/>
              <w:bottom w:w="70" w:type="dxa"/>
              <w:left w:w="140" w:type="dxa"/>
              <w:right w:w="110" w:type="dxa"/>
            </w:tcMar>
          </w:tcPr>
          <w:p>
            <w:pPr>
              <w:spacing w:after="0"/>
              <w:jc w:val="center"/>
            </w:pPr>
            <w:r>
              <w:rPr>
                <w:b w:val="0"/>
                <w:i w:val="0"/>
                <w:sz w:val="19"/>
              </w:rPr>
              <w:t>229</w:t>
            </w:r>
          </w:p>
        </w:tc>
        <w:tc>
          <w:tcPr>
            <w:tcW w:type="dxa" w:w="1134"/>
            <w:shd w:val="clear" w:color="auto" w:fill="F2F6FC"/>
            <w:tcMar>
              <w:top w:w="70" w:type="dxa"/>
              <w:bottom w:w="70" w:type="dxa"/>
              <w:left w:w="140" w:type="dxa"/>
              <w:right w:w="110" w:type="dxa"/>
            </w:tcMar>
          </w:tcPr>
          <w:p>
            <w:pPr>
              <w:spacing w:after="0"/>
              <w:jc w:val="center"/>
            </w:pPr>
            <w:r>
              <w:rPr>
                <w:b w:val="0"/>
                <w:i w:val="0"/>
                <w:sz w:val="19"/>
              </w:rPr>
              <w:t>192</w:t>
            </w:r>
          </w:p>
        </w:tc>
      </w:tr>
      <w:tr>
        <w:tc>
          <w:tcPr>
            <w:tcW w:type="dxa" w:w="1134"/>
          </w:tcPr>
          <w:p>
            <w:pPr>
              <w:spacing w:after="0"/>
              <w:jc w:val="center"/>
            </w:pPr>
            <w:r>
              <w:rPr>
                <w:b/>
                <w:i w:val="0"/>
                <w:sz w:val="19"/>
              </w:rPr>
              <w:t>row 3</w:t>
            </w:r>
          </w:p>
        </w:tc>
        <w:tc>
          <w:tcPr>
            <w:tcW w:type="dxa" w:w="1134"/>
          </w:tcPr>
          <w:p>
            <w:pPr>
              <w:spacing w:after="0"/>
              <w:jc w:val="center"/>
            </w:pPr>
            <w:r>
              <w:rPr>
                <w:b w:val="0"/>
                <w:i w:val="0"/>
                <w:sz w:val="19"/>
              </w:rPr>
              <w:t>167</w:t>
            </w:r>
          </w:p>
        </w:tc>
        <w:tc>
          <w:tcPr>
            <w:tcW w:type="dxa" w:w="1134"/>
          </w:tcPr>
          <w:p>
            <w:pPr>
              <w:spacing w:after="0"/>
              <w:jc w:val="center"/>
            </w:pPr>
            <w:r>
              <w:rPr>
                <w:b w:val="0"/>
                <w:i w:val="0"/>
                <w:sz w:val="19"/>
              </w:rPr>
              <w:t>159</w:t>
            </w:r>
          </w:p>
        </w:tc>
        <w:tc>
          <w:tcPr>
            <w:tcW w:type="dxa" w:w="1134"/>
          </w:tcPr>
          <w:p>
            <w:pPr>
              <w:spacing w:after="0"/>
              <w:jc w:val="center"/>
            </w:pPr>
            <w:r>
              <w:rPr>
                <w:b w:val="0"/>
                <w:i w:val="0"/>
                <w:sz w:val="19"/>
              </w:rPr>
              <w:t>28</w:t>
            </w:r>
          </w:p>
        </w:tc>
        <w:tc>
          <w:tcPr>
            <w:tcW w:type="dxa" w:w="1134"/>
          </w:tcPr>
          <w:p>
            <w:pPr>
              <w:spacing w:after="0"/>
              <w:jc w:val="center"/>
            </w:pPr>
            <w:r>
              <w:rPr>
                <w:b w:val="0"/>
                <w:i w:val="0"/>
                <w:sz w:val="19"/>
              </w:rPr>
              <w:t>279</w:t>
            </w:r>
          </w:p>
        </w:tc>
      </w:tr>
      <w:tr>
        <w:tc>
          <w:tcPr>
            <w:tcW w:type="dxa" w:w="1134"/>
            <w:shd w:val="clear" w:color="auto" w:fill="F2F6FC"/>
            <w:tcMar>
              <w:top w:w="70" w:type="dxa"/>
              <w:bottom w:w="70" w:type="dxa"/>
              <w:left w:w="140" w:type="dxa"/>
              <w:right w:w="110" w:type="dxa"/>
            </w:tcMar>
          </w:tcPr>
          <w:p>
            <w:pPr>
              <w:spacing w:after="0"/>
              <w:jc w:val="center"/>
            </w:pPr>
            <w:r>
              <w:rPr>
                <w:b/>
                <w:i w:val="0"/>
                <w:sz w:val="19"/>
              </w:rPr>
              <w:t>row 4</w:t>
            </w:r>
          </w:p>
        </w:tc>
        <w:tc>
          <w:tcPr>
            <w:tcW w:type="dxa" w:w="1134"/>
            <w:shd w:val="clear" w:color="auto" w:fill="F2F6FC"/>
            <w:tcMar>
              <w:top w:w="70" w:type="dxa"/>
              <w:bottom w:w="70" w:type="dxa"/>
              <w:left w:w="140" w:type="dxa"/>
              <w:right w:w="110" w:type="dxa"/>
            </w:tcMar>
          </w:tcPr>
          <w:p>
            <w:pPr>
              <w:spacing w:after="0"/>
              <w:jc w:val="center"/>
            </w:pPr>
            <w:r>
              <w:rPr>
                <w:b w:val="0"/>
                <w:i w:val="0"/>
                <w:sz w:val="19"/>
              </w:rPr>
              <w:t>163</w:t>
            </w:r>
          </w:p>
        </w:tc>
        <w:tc>
          <w:tcPr>
            <w:tcW w:type="dxa" w:w="1134"/>
            <w:shd w:val="clear" w:color="auto" w:fill="F2F6FC"/>
            <w:tcMar>
              <w:top w:w="70" w:type="dxa"/>
              <w:bottom w:w="70" w:type="dxa"/>
              <w:left w:w="140" w:type="dxa"/>
              <w:right w:w="110" w:type="dxa"/>
            </w:tcMar>
          </w:tcPr>
          <w:p>
            <w:pPr>
              <w:spacing w:after="0"/>
              <w:jc w:val="center"/>
            </w:pPr>
            <w:r>
              <w:rPr>
                <w:b w:val="0"/>
                <w:i w:val="0"/>
                <w:sz w:val="19"/>
              </w:rPr>
              <w:t>192</w:t>
            </w:r>
          </w:p>
        </w:tc>
        <w:tc>
          <w:tcPr>
            <w:tcW w:type="dxa" w:w="1134"/>
            <w:shd w:val="clear" w:color="auto" w:fill="F2F6FC"/>
            <w:tcMar>
              <w:top w:w="70" w:type="dxa"/>
              <w:bottom w:w="70" w:type="dxa"/>
              <w:left w:w="140" w:type="dxa"/>
              <w:right w:w="110" w:type="dxa"/>
            </w:tcMar>
          </w:tcPr>
          <w:p>
            <w:pPr>
              <w:spacing w:after="0"/>
              <w:jc w:val="center"/>
            </w:pPr>
            <w:r>
              <w:rPr>
                <w:b w:val="0"/>
                <w:i w:val="0"/>
                <w:sz w:val="19"/>
              </w:rPr>
              <w:t>35</w:t>
            </w:r>
          </w:p>
        </w:tc>
        <w:tc>
          <w:tcPr>
            <w:tcW w:type="dxa" w:w="1134"/>
            <w:shd w:val="clear" w:color="auto" w:fill="F2F6FC"/>
            <w:tcMar>
              <w:top w:w="70" w:type="dxa"/>
              <w:bottom w:w="70" w:type="dxa"/>
              <w:left w:w="140" w:type="dxa"/>
              <w:right w:w="110" w:type="dxa"/>
            </w:tcMar>
          </w:tcPr>
          <w:p>
            <w:pPr>
              <w:spacing w:after="0"/>
              <w:jc w:val="center"/>
            </w:pPr>
            <w:r>
              <w:rPr>
                <w:b w:val="0"/>
                <w:i w:val="0"/>
                <w:sz w:val="19"/>
              </w:rPr>
              <w:t>22</w:t>
            </w:r>
          </w:p>
        </w:tc>
      </w:tr>
    </w:tbl>
    <w:p>
      <w:pPr>
        <w:spacing w:after="0"/>
      </w:pPr>
    </w:p>
    <w:p>
      <w:r>
        <w:rPr>
          <w:b/>
          <w:i w:val="0"/>
        </w:rPr>
        <w:t>Max-pooling 2×2, stride 2</w:t>
      </w:r>
      <w:r>
        <w:rPr>
          <w:b w:val="0"/>
          <w:i w:val="0"/>
        </w:rPr>
        <w:t xml:space="preserve"> (4×4 → 2×2):</w:t>
      </w:r>
    </w:p>
    <w:p>
      <w:pPr>
        <w:spacing w:after="40"/>
        <w:jc w:val="center"/>
      </w:pPr>
      <w:r>
        <w:rPr>
          <w:rFonts w:ascii="Cambria Math" w:hAnsi="Cambria Math"/>
          <w:b w:val="0"/>
          <w:i w:val="0"/>
          <w:sz w:val="22"/>
        </w:rPr>
        <w:t>max(77, 86, 21, 131) = 131      max(148, 146, 229, 192) = 229</w:t>
      </w:r>
    </w:p>
    <w:p>
      <w:pPr>
        <w:spacing w:after="40"/>
        <w:jc w:val="center"/>
      </w:pPr>
      <w:r>
        <w:rPr>
          <w:rFonts w:ascii="Cambria Math" w:hAnsi="Cambria Math"/>
          <w:b w:val="0"/>
          <w:i w:val="0"/>
          <w:sz w:val="22"/>
        </w:rPr>
        <w:t>max(167, 159, 163, 192) = 192      max(28, 279, 35, 22) = 279</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Convolution output = [[77, 86, 148, 146], [21, 131, 229, 192], [167, 159, 28, 279], [163, 192, 35, 22]].</w:t>
            </w:r>
          </w:p>
          <w:p>
            <w:pPr>
              <w:spacing w:after="40"/>
            </w:pPr>
            <w:r>
              <w:rPr>
                <w:b w:val="0"/>
                <w:i w:val="0"/>
              </w:rPr>
              <w:t xml:space="preserve">After 2×2 max-pool (stride 2): </w:t>
            </w:r>
            <w:r>
              <w:rPr>
                <w:b/>
                <w:i w:val="0"/>
              </w:rPr>
              <w:t>[[131, 229], [192, 279]]</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Stride 2 with a 2×2 filter: windows do NOT overlap. With stride 1 you would get a 7×7 map instead.</w:t>
            </w:r>
          </w:p>
          <w:p>
            <w:pPr>
              <w:pStyle w:val="ListBullet"/>
              <w:spacing w:after="40"/>
            </w:pPr>
            <w:r>
              <w:rPr>
                <w:b w:val="0"/>
                <w:i w:val="0"/>
              </w:rPr>
              <w:t>The filter's zero entries still count as positions — only the top-left and bottom-right pixels contribute here.</w:t>
            </w:r>
          </w:p>
          <w:p>
            <w:pPr>
              <w:pStyle w:val="ListBullet"/>
              <w:spacing w:after="40"/>
            </w:pPr>
            <w:r>
              <w:rPr>
                <w:b w:val="0"/>
                <w:i w:val="0"/>
              </w:rPr>
              <w:t>Deep-learning "convolution" does NOT flip the filter (it is cross-correlation). If the examiner explicitly says "true (flipped) convolution", the flipped filter is [[2, 0], [0, 1]] → output = 2·top-left + bottom-right.</w:t>
            </w:r>
          </w:p>
          <w:p>
            <w:pPr>
              <w:pStyle w:val="ListBullet"/>
              <w:spacing w:after="40"/>
            </w:pPr>
            <w:r>
              <w:rPr>
                <w:b w:val="0"/>
                <w:i w:val="0"/>
              </w:rPr>
              <w:t>Pooling is done on the conv OUTPUT, not the original image.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stride 1 → 7×7 output (e.g., first row first two cells: 23 + 2·27 = 77, 24 + 2·3 = 30).</w:t>
            </w:r>
          </w:p>
          <w:p>
            <w:pPr>
              <w:pStyle w:val="ListBullet"/>
              <w:spacing w:after="40"/>
            </w:pPr>
            <w:r>
              <w:rPr>
                <w:b w:val="0"/>
                <w:i w:val="0"/>
              </w:rPr>
              <w:t>Ask for average-pooling instead of max-pooling.</w:t>
            </w:r>
          </w:p>
          <w:p>
            <w:pPr>
              <w:pStyle w:val="ListBullet"/>
              <w:spacing w:after="40"/>
            </w:pPr>
            <w:r>
              <w:rPr>
                <w:b w:val="0"/>
                <w:i w:val="0"/>
              </w:rPr>
              <w:t>Add a bias b (every cell + b) or ReLU after subtracting a bias (negative values → 0).</w:t>
            </w:r>
          </w:p>
          <w:p>
            <w:pPr>
              <w:pStyle w:val="ListBullet"/>
              <w:spacing w:after="40"/>
            </w:pPr>
            <w:r>
              <w:rPr>
                <w:b w:val="0"/>
                <w:i w:val="0"/>
              </w:rPr>
              <w:t>Ask for padding P = 1 → output ⌊(8 − 2 + 2)/2⌋ + 1 = 5×5.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Apply 2×2 </w:t>
            </w:r>
            <w:r>
              <w:rPr>
                <w:b/>
                <w:i w:val="0"/>
              </w:rPr>
              <w:t>average</w:t>
            </w:r>
            <w:r>
              <w:rPr>
                <w:b w:val="0"/>
                <w:i w:val="0"/>
              </w:rPr>
              <w:t xml:space="preserve">-pooling (stride 2) to the 4×4 conv output above. </w:t>
            </w:r>
            <w:r>
              <w:rPr>
                <w:b w:val="0"/>
                <w:i/>
              </w:rPr>
              <w:t>(Answer: [[78.75, 178.75], [170.25, 91]] — e.g. (77 + 86 + 21 + 131)/4 = 315/4 = 78.75.)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(Group A), Q2 — Single link on 1-D data   [5]</w:t>
            </w:r>
          </w:p>
          <w:p>
            <w:pPr>
              <w:spacing w:after="40"/>
            </w:pPr>
            <w:r>
              <w:rPr>
                <w:b w:val="0"/>
                <w:i w:val="0"/>
                <w:color w:val="FFFFFF"/>
              </w:rPr>
              <w:t>Data: −2.3, −0.9, 0.1, 2.7, 3.2, 3.9, 4.5, 5.8, 6.9, 7.2. Perform agglomerative hierarchical clustering with single linkage and draw the dendrogram; mark the threshold (distance) at each level.</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In 1-D single link, you never need the 10×10 matrix: </w:t>
            </w:r>
            <w:r>
              <w:rPr>
                <w:b/>
                <w:i w:val="0"/>
              </w:rPr>
              <w:t>sort the points, compute consecutive gaps, merge across gaps from smallest to largest</w:t>
            </w:r>
            <w:r>
              <w:rPr>
                <w:b w:val="0"/>
                <w:i w:val="0"/>
              </w:rPr>
              <w:t xml:space="preserve"> (see derivation in 10.3).</w:t>
            </w:r>
          </w:p>
        </w:tc>
      </w:tr>
    </w:tbl>
    <w:p>
      <w:pPr>
        <w:spacing w:after="0"/>
      </w:pPr>
    </w:p>
    <w:p>
      <w:r>
        <w:rPr>
          <w:b/>
          <w:i w:val="0"/>
          <w:color w:val="1F3864"/>
        </w:rPr>
        <w:t>Solution — step by step</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737"/>
            <w:shd w:val="clear" w:color="auto" w:fill="1F3864"/>
            <w:tcMar>
              <w:top w:w="70" w:type="dxa"/>
              <w:bottom w:w="70" w:type="dxa"/>
              <w:left w:w="140" w:type="dxa"/>
              <w:right w:w="110" w:type="dxa"/>
            </w:tcMar>
          </w:tcPr>
          <w:p>
            <w:pPr>
              <w:jc w:val="center"/>
            </w:pPr>
            <w:r>
              <w:rPr>
                <w:b/>
                <w:i w:val="0"/>
                <w:color w:val="FFFFFF"/>
                <w:sz w:val="17"/>
              </w:rPr>
              <w:t>Pair</w:t>
            </w:r>
          </w:p>
        </w:tc>
        <w:tc>
          <w:tcPr>
            <w:tcW w:type="dxa" w:w="964"/>
            <w:shd w:val="clear" w:color="auto" w:fill="1F3864"/>
            <w:tcMar>
              <w:top w:w="70" w:type="dxa"/>
              <w:bottom w:w="70" w:type="dxa"/>
              <w:left w:w="140" w:type="dxa"/>
              <w:right w:w="110" w:type="dxa"/>
            </w:tcMar>
          </w:tcPr>
          <w:p>
            <w:pPr>
              <w:jc w:val="center"/>
            </w:pPr>
            <w:r>
              <w:rPr>
                <w:b/>
                <w:i w:val="0"/>
                <w:color w:val="FFFFFF"/>
                <w:sz w:val="17"/>
              </w:rPr>
              <w:t>−2.3 | −0.9</w:t>
            </w:r>
          </w:p>
        </w:tc>
        <w:tc>
          <w:tcPr>
            <w:tcW w:type="dxa" w:w="964"/>
            <w:shd w:val="clear" w:color="auto" w:fill="1F3864"/>
            <w:tcMar>
              <w:top w:w="70" w:type="dxa"/>
              <w:bottom w:w="70" w:type="dxa"/>
              <w:left w:w="140" w:type="dxa"/>
              <w:right w:w="110" w:type="dxa"/>
            </w:tcMar>
          </w:tcPr>
          <w:p>
            <w:pPr>
              <w:jc w:val="center"/>
            </w:pPr>
            <w:r>
              <w:rPr>
                <w:b/>
                <w:i w:val="0"/>
                <w:color w:val="FFFFFF"/>
                <w:sz w:val="17"/>
              </w:rPr>
              <w:t>−0.9 | 0.1</w:t>
            </w:r>
          </w:p>
        </w:tc>
        <w:tc>
          <w:tcPr>
            <w:tcW w:type="dxa" w:w="964"/>
            <w:shd w:val="clear" w:color="auto" w:fill="1F3864"/>
            <w:tcMar>
              <w:top w:w="70" w:type="dxa"/>
              <w:bottom w:w="70" w:type="dxa"/>
              <w:left w:w="140" w:type="dxa"/>
              <w:right w:w="110" w:type="dxa"/>
            </w:tcMar>
          </w:tcPr>
          <w:p>
            <w:pPr>
              <w:jc w:val="center"/>
            </w:pPr>
            <w:r>
              <w:rPr>
                <w:b/>
                <w:i w:val="0"/>
                <w:color w:val="FFFFFF"/>
                <w:sz w:val="17"/>
              </w:rPr>
              <w:t>0.1 | 2.7</w:t>
            </w:r>
          </w:p>
        </w:tc>
        <w:tc>
          <w:tcPr>
            <w:tcW w:type="dxa" w:w="964"/>
            <w:shd w:val="clear" w:color="auto" w:fill="1F3864"/>
            <w:tcMar>
              <w:top w:w="70" w:type="dxa"/>
              <w:bottom w:w="70" w:type="dxa"/>
              <w:left w:w="140" w:type="dxa"/>
              <w:right w:w="110" w:type="dxa"/>
            </w:tcMar>
          </w:tcPr>
          <w:p>
            <w:pPr>
              <w:jc w:val="center"/>
            </w:pPr>
            <w:r>
              <w:rPr>
                <w:b/>
                <w:i w:val="0"/>
                <w:color w:val="FFFFFF"/>
                <w:sz w:val="17"/>
              </w:rPr>
              <w:t>2.7 | 3.2</w:t>
            </w:r>
          </w:p>
        </w:tc>
        <w:tc>
          <w:tcPr>
            <w:tcW w:type="dxa" w:w="964"/>
            <w:shd w:val="clear" w:color="auto" w:fill="1F3864"/>
            <w:tcMar>
              <w:top w:w="70" w:type="dxa"/>
              <w:bottom w:w="70" w:type="dxa"/>
              <w:left w:w="140" w:type="dxa"/>
              <w:right w:w="110" w:type="dxa"/>
            </w:tcMar>
          </w:tcPr>
          <w:p>
            <w:pPr>
              <w:jc w:val="center"/>
            </w:pPr>
            <w:r>
              <w:rPr>
                <w:b/>
                <w:i w:val="0"/>
                <w:color w:val="FFFFFF"/>
                <w:sz w:val="17"/>
              </w:rPr>
              <w:t>3.2 | 3.9</w:t>
            </w:r>
          </w:p>
        </w:tc>
        <w:tc>
          <w:tcPr>
            <w:tcW w:type="dxa" w:w="964"/>
            <w:shd w:val="clear" w:color="auto" w:fill="1F3864"/>
            <w:tcMar>
              <w:top w:w="70" w:type="dxa"/>
              <w:bottom w:w="70" w:type="dxa"/>
              <w:left w:w="140" w:type="dxa"/>
              <w:right w:w="110" w:type="dxa"/>
            </w:tcMar>
          </w:tcPr>
          <w:p>
            <w:pPr>
              <w:jc w:val="center"/>
            </w:pPr>
            <w:r>
              <w:rPr>
                <w:b/>
                <w:i w:val="0"/>
                <w:color w:val="FFFFFF"/>
                <w:sz w:val="17"/>
              </w:rPr>
              <w:t>3.9 | 4.5</w:t>
            </w:r>
          </w:p>
        </w:tc>
        <w:tc>
          <w:tcPr>
            <w:tcW w:type="dxa" w:w="964"/>
            <w:shd w:val="clear" w:color="auto" w:fill="1F3864"/>
            <w:tcMar>
              <w:top w:w="70" w:type="dxa"/>
              <w:bottom w:w="70" w:type="dxa"/>
              <w:left w:w="140" w:type="dxa"/>
              <w:right w:w="110" w:type="dxa"/>
            </w:tcMar>
          </w:tcPr>
          <w:p>
            <w:pPr>
              <w:jc w:val="center"/>
            </w:pPr>
            <w:r>
              <w:rPr>
                <w:b/>
                <w:i w:val="0"/>
                <w:color w:val="FFFFFF"/>
                <w:sz w:val="17"/>
              </w:rPr>
              <w:t>4.5 | 5.8</w:t>
            </w:r>
          </w:p>
        </w:tc>
        <w:tc>
          <w:tcPr>
            <w:tcW w:type="dxa" w:w="964"/>
            <w:shd w:val="clear" w:color="auto" w:fill="1F3864"/>
            <w:tcMar>
              <w:top w:w="70" w:type="dxa"/>
              <w:bottom w:w="70" w:type="dxa"/>
              <w:left w:w="140" w:type="dxa"/>
              <w:right w:w="110" w:type="dxa"/>
            </w:tcMar>
          </w:tcPr>
          <w:p>
            <w:pPr>
              <w:jc w:val="center"/>
            </w:pPr>
            <w:r>
              <w:rPr>
                <w:b/>
                <w:i w:val="0"/>
                <w:color w:val="FFFFFF"/>
                <w:sz w:val="17"/>
              </w:rPr>
              <w:t>5.8 | 6.9</w:t>
            </w:r>
          </w:p>
        </w:tc>
        <w:tc>
          <w:tcPr>
            <w:tcW w:type="dxa" w:w="964"/>
            <w:shd w:val="clear" w:color="auto" w:fill="1F3864"/>
            <w:tcMar>
              <w:top w:w="70" w:type="dxa"/>
              <w:bottom w:w="70" w:type="dxa"/>
              <w:left w:w="140" w:type="dxa"/>
              <w:right w:w="110" w:type="dxa"/>
            </w:tcMar>
          </w:tcPr>
          <w:p>
            <w:pPr>
              <w:jc w:val="center"/>
            </w:pPr>
            <w:r>
              <w:rPr>
                <w:b/>
                <w:i w:val="0"/>
                <w:color w:val="FFFFFF"/>
                <w:sz w:val="17"/>
              </w:rPr>
              <w:t>6.9 | 7.2</w:t>
            </w:r>
          </w:p>
        </w:tc>
      </w:tr>
      <w:tr>
        <w:tc>
          <w:tcPr>
            <w:tcW w:type="dxa" w:w="737"/>
          </w:tcPr>
          <w:p>
            <w:pPr>
              <w:spacing w:after="0"/>
              <w:jc w:val="center"/>
            </w:pPr>
            <w:r>
              <w:rPr>
                <w:b w:val="0"/>
                <w:i w:val="0"/>
                <w:sz w:val="17"/>
              </w:rPr>
              <w:t>Gap</w:t>
            </w:r>
          </w:p>
        </w:tc>
        <w:tc>
          <w:tcPr>
            <w:tcW w:type="dxa" w:w="964"/>
          </w:tcPr>
          <w:p>
            <w:pPr>
              <w:spacing w:after="0"/>
              <w:jc w:val="center"/>
            </w:pPr>
            <w:r>
              <w:rPr>
                <w:b w:val="0"/>
                <w:i w:val="0"/>
                <w:sz w:val="17"/>
              </w:rPr>
              <w:t>1.4</w:t>
            </w:r>
          </w:p>
        </w:tc>
        <w:tc>
          <w:tcPr>
            <w:tcW w:type="dxa" w:w="964"/>
          </w:tcPr>
          <w:p>
            <w:pPr>
              <w:spacing w:after="0"/>
              <w:jc w:val="center"/>
            </w:pPr>
            <w:r>
              <w:rPr>
                <w:b w:val="0"/>
                <w:i w:val="0"/>
                <w:sz w:val="17"/>
              </w:rPr>
              <w:t>1.0</w:t>
            </w:r>
          </w:p>
        </w:tc>
        <w:tc>
          <w:tcPr>
            <w:tcW w:type="dxa" w:w="964"/>
          </w:tcPr>
          <w:p>
            <w:pPr>
              <w:spacing w:after="0"/>
              <w:jc w:val="center"/>
            </w:pPr>
            <w:r>
              <w:rPr>
                <w:b w:val="0"/>
                <w:i w:val="0"/>
                <w:sz w:val="17"/>
              </w:rPr>
              <w:t>2.6</w:t>
            </w:r>
          </w:p>
        </w:tc>
        <w:tc>
          <w:tcPr>
            <w:tcW w:type="dxa" w:w="964"/>
          </w:tcPr>
          <w:p>
            <w:pPr>
              <w:spacing w:after="0"/>
              <w:jc w:val="center"/>
            </w:pPr>
            <w:r>
              <w:rPr>
                <w:b w:val="0"/>
                <w:i w:val="0"/>
                <w:sz w:val="17"/>
              </w:rPr>
              <w:t>0.5</w:t>
            </w:r>
          </w:p>
        </w:tc>
        <w:tc>
          <w:tcPr>
            <w:tcW w:type="dxa" w:w="964"/>
          </w:tcPr>
          <w:p>
            <w:pPr>
              <w:spacing w:after="0"/>
              <w:jc w:val="center"/>
            </w:pPr>
            <w:r>
              <w:rPr>
                <w:b w:val="0"/>
                <w:i w:val="0"/>
                <w:sz w:val="17"/>
              </w:rPr>
              <w:t>0.7</w:t>
            </w:r>
          </w:p>
        </w:tc>
        <w:tc>
          <w:tcPr>
            <w:tcW w:type="dxa" w:w="964"/>
          </w:tcPr>
          <w:p>
            <w:pPr>
              <w:spacing w:after="0"/>
              <w:jc w:val="center"/>
            </w:pPr>
            <w:r>
              <w:rPr>
                <w:b w:val="0"/>
                <w:i w:val="0"/>
                <w:sz w:val="17"/>
              </w:rPr>
              <w:t>0.6</w:t>
            </w:r>
          </w:p>
        </w:tc>
        <w:tc>
          <w:tcPr>
            <w:tcW w:type="dxa" w:w="964"/>
          </w:tcPr>
          <w:p>
            <w:pPr>
              <w:spacing w:after="0"/>
              <w:jc w:val="center"/>
            </w:pPr>
            <w:r>
              <w:rPr>
                <w:b w:val="0"/>
                <w:i w:val="0"/>
                <w:sz w:val="17"/>
              </w:rPr>
              <w:t>1.3</w:t>
            </w:r>
          </w:p>
        </w:tc>
        <w:tc>
          <w:tcPr>
            <w:tcW w:type="dxa" w:w="964"/>
          </w:tcPr>
          <w:p>
            <w:pPr>
              <w:spacing w:after="0"/>
              <w:jc w:val="center"/>
            </w:pPr>
            <w:r>
              <w:rPr>
                <w:b w:val="0"/>
                <w:i w:val="0"/>
                <w:sz w:val="17"/>
              </w:rPr>
              <w:t>1.1</w:t>
            </w:r>
          </w:p>
        </w:tc>
        <w:tc>
          <w:tcPr>
            <w:tcW w:type="dxa" w:w="964"/>
          </w:tcPr>
          <w:p>
            <w:pPr>
              <w:spacing w:after="0"/>
              <w:jc w:val="center"/>
            </w:pPr>
            <w:r>
              <w:rPr>
                <w:b w:val="0"/>
                <w:i w:val="0"/>
                <w:sz w:val="17"/>
              </w:rPr>
              <w:t>0.3</w:t>
            </w:r>
          </w:p>
        </w:tc>
      </w:tr>
    </w:tbl>
    <w:p>
      <w:pPr>
        <w:spacing w:after="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80"/>
            <w:shd w:val="clear" w:color="auto" w:fill="1F3864"/>
            <w:tcMar>
              <w:top w:w="70" w:type="dxa"/>
              <w:bottom w:w="70" w:type="dxa"/>
              <w:left w:w="140" w:type="dxa"/>
              <w:right w:w="110" w:type="dxa"/>
            </w:tcMar>
          </w:tcPr>
          <w:p>
            <w:pPr>
              <w:jc w:val="center"/>
            </w:pPr>
            <w:r>
              <w:rPr>
                <w:b/>
                <w:i w:val="0"/>
                <w:color w:val="FFFFFF"/>
                <w:sz w:val="19"/>
              </w:rPr>
              <w:t>Step</w:t>
            </w:r>
          </w:p>
        </w:tc>
        <w:tc>
          <w:tcPr>
            <w:tcW w:type="dxa" w:w="1701"/>
            <w:shd w:val="clear" w:color="auto" w:fill="1F3864"/>
            <w:tcMar>
              <w:top w:w="70" w:type="dxa"/>
              <w:bottom w:w="70" w:type="dxa"/>
              <w:left w:w="140" w:type="dxa"/>
              <w:right w:w="110" w:type="dxa"/>
            </w:tcMar>
          </w:tcPr>
          <w:p>
            <w:pPr>
              <w:jc w:val="center"/>
            </w:pPr>
            <w:r>
              <w:rPr>
                <w:b/>
                <w:i w:val="0"/>
                <w:color w:val="FFFFFF"/>
                <w:sz w:val="19"/>
              </w:rPr>
              <w:t>Height (threshold)</w:t>
            </w:r>
          </w:p>
        </w:tc>
        <w:tc>
          <w:tcPr>
            <w:tcW w:type="dxa" w:w="3969"/>
            <w:shd w:val="clear" w:color="auto" w:fill="1F3864"/>
            <w:tcMar>
              <w:top w:w="70" w:type="dxa"/>
              <w:bottom w:w="70" w:type="dxa"/>
              <w:left w:w="140" w:type="dxa"/>
              <w:right w:w="110" w:type="dxa"/>
            </w:tcMar>
          </w:tcPr>
          <w:p>
            <w:pPr>
              <w:jc w:val="center"/>
            </w:pPr>
            <w:r>
              <w:rPr>
                <w:b/>
                <w:i w:val="0"/>
                <w:color w:val="FFFFFF"/>
                <w:sz w:val="19"/>
              </w:rPr>
              <w:t>Merge</w:t>
            </w:r>
          </w:p>
        </w:tc>
        <w:tc>
          <w:tcPr>
            <w:tcW w:type="dxa" w:w="1984"/>
            <w:shd w:val="clear" w:color="auto" w:fill="1F3864"/>
            <w:tcMar>
              <w:top w:w="70" w:type="dxa"/>
              <w:bottom w:w="70" w:type="dxa"/>
              <w:left w:w="140" w:type="dxa"/>
              <w:right w:w="110" w:type="dxa"/>
            </w:tcMar>
          </w:tcPr>
          <w:p>
            <w:pPr>
              <w:jc w:val="center"/>
            </w:pPr>
            <w:r>
              <w:rPr>
                <w:b/>
                <w:i w:val="0"/>
                <w:color w:val="FFFFFF"/>
                <w:sz w:val="19"/>
              </w:rPr>
              <w:t>Clusters after merge</w:t>
            </w:r>
          </w:p>
        </w:tc>
      </w:tr>
      <w:tr>
        <w:tc>
          <w:tcPr>
            <w:tcW w:type="dxa" w:w="680"/>
          </w:tcPr>
          <w:p>
            <w:pPr>
              <w:spacing w:after="0"/>
              <w:jc w:val="center"/>
            </w:pPr>
            <w:r>
              <w:rPr>
                <w:b w:val="0"/>
                <w:i w:val="0"/>
                <w:sz w:val="19"/>
              </w:rPr>
              <w:t>1</w:t>
            </w:r>
          </w:p>
        </w:tc>
        <w:tc>
          <w:tcPr>
            <w:tcW w:type="dxa" w:w="1701"/>
          </w:tcPr>
          <w:p>
            <w:pPr>
              <w:spacing w:after="0"/>
              <w:jc w:val="center"/>
            </w:pPr>
            <w:r>
              <w:rPr>
                <w:b w:val="0"/>
                <w:i w:val="0"/>
                <w:sz w:val="19"/>
              </w:rPr>
              <w:t>0.3</w:t>
            </w:r>
          </w:p>
        </w:tc>
        <w:tc>
          <w:tcPr>
            <w:tcW w:type="dxa" w:w="3969"/>
          </w:tcPr>
          <w:p>
            <w:pPr>
              <w:spacing w:after="0"/>
              <w:jc w:val="center"/>
            </w:pPr>
            <w:r>
              <w:rPr>
                <w:b w:val="0"/>
                <w:i w:val="0"/>
                <w:sz w:val="19"/>
              </w:rPr>
              <w:t>6.9 + 7.2</w:t>
            </w:r>
          </w:p>
        </w:tc>
        <w:tc>
          <w:tcPr>
            <w:tcW w:type="dxa" w:w="1984"/>
          </w:tcPr>
          <w:p>
            <w:pPr>
              <w:spacing w:after="0"/>
              <w:jc w:val="center"/>
            </w:pPr>
            <w:r>
              <w:rPr>
                <w:b w:val="0"/>
                <w:i w:val="0"/>
                <w:sz w:val="19"/>
              </w:rPr>
              <w:t>9</w:t>
            </w:r>
          </w:p>
        </w:tc>
      </w:tr>
      <w:tr>
        <w:tc>
          <w:tcPr>
            <w:tcW w:type="dxa" w:w="680"/>
            <w:shd w:val="clear" w:color="auto" w:fill="F2F6FC"/>
            <w:tcMar>
              <w:top w:w="70" w:type="dxa"/>
              <w:bottom w:w="70" w:type="dxa"/>
              <w:left w:w="140" w:type="dxa"/>
              <w:right w:w="110" w:type="dxa"/>
            </w:tcMar>
          </w:tcPr>
          <w:p>
            <w:pPr>
              <w:spacing w:after="0"/>
              <w:jc w:val="center"/>
            </w:pPr>
            <w:r>
              <w:rPr>
                <w:b w:val="0"/>
                <w:i w:val="0"/>
                <w:sz w:val="19"/>
              </w:rPr>
              <w:t>2</w:t>
            </w:r>
          </w:p>
        </w:tc>
        <w:tc>
          <w:tcPr>
            <w:tcW w:type="dxa" w:w="1701"/>
            <w:shd w:val="clear" w:color="auto" w:fill="F2F6FC"/>
            <w:tcMar>
              <w:top w:w="70" w:type="dxa"/>
              <w:bottom w:w="70" w:type="dxa"/>
              <w:left w:w="140" w:type="dxa"/>
              <w:right w:w="110" w:type="dxa"/>
            </w:tcMar>
          </w:tcPr>
          <w:p>
            <w:pPr>
              <w:spacing w:after="0"/>
              <w:jc w:val="center"/>
            </w:pPr>
            <w:r>
              <w:rPr>
                <w:b w:val="0"/>
                <w:i w:val="0"/>
                <w:sz w:val="19"/>
              </w:rPr>
              <w:t>0.5</w:t>
            </w:r>
          </w:p>
        </w:tc>
        <w:tc>
          <w:tcPr>
            <w:tcW w:type="dxa" w:w="3969"/>
            <w:shd w:val="clear" w:color="auto" w:fill="F2F6FC"/>
            <w:tcMar>
              <w:top w:w="70" w:type="dxa"/>
              <w:bottom w:w="70" w:type="dxa"/>
              <w:left w:w="140" w:type="dxa"/>
              <w:right w:w="110" w:type="dxa"/>
            </w:tcMar>
          </w:tcPr>
          <w:p>
            <w:pPr>
              <w:spacing w:after="0"/>
              <w:jc w:val="center"/>
            </w:pPr>
            <w:r>
              <w:rPr>
                <w:b w:val="0"/>
                <w:i w:val="0"/>
                <w:sz w:val="19"/>
              </w:rPr>
              <w:t>2.7 + 3.2</w:t>
            </w:r>
          </w:p>
        </w:tc>
        <w:tc>
          <w:tcPr>
            <w:tcW w:type="dxa" w:w="1984"/>
            <w:shd w:val="clear" w:color="auto" w:fill="F2F6FC"/>
            <w:tcMar>
              <w:top w:w="70" w:type="dxa"/>
              <w:bottom w:w="70" w:type="dxa"/>
              <w:left w:w="140" w:type="dxa"/>
              <w:right w:w="110" w:type="dxa"/>
            </w:tcMar>
          </w:tcPr>
          <w:p>
            <w:pPr>
              <w:spacing w:after="0"/>
              <w:jc w:val="center"/>
            </w:pPr>
            <w:r>
              <w:rPr>
                <w:b w:val="0"/>
                <w:i w:val="0"/>
                <w:sz w:val="19"/>
              </w:rPr>
              <w:t>8</w:t>
            </w:r>
          </w:p>
        </w:tc>
      </w:tr>
      <w:tr>
        <w:tc>
          <w:tcPr>
            <w:tcW w:type="dxa" w:w="680"/>
          </w:tcPr>
          <w:p>
            <w:pPr>
              <w:spacing w:after="0"/>
              <w:jc w:val="center"/>
            </w:pPr>
            <w:r>
              <w:rPr>
                <w:b w:val="0"/>
                <w:i w:val="0"/>
                <w:sz w:val="19"/>
              </w:rPr>
              <w:t>3</w:t>
            </w:r>
          </w:p>
        </w:tc>
        <w:tc>
          <w:tcPr>
            <w:tcW w:type="dxa" w:w="1701"/>
          </w:tcPr>
          <w:p>
            <w:pPr>
              <w:spacing w:after="0"/>
              <w:jc w:val="center"/>
            </w:pPr>
            <w:r>
              <w:rPr>
                <w:b w:val="0"/>
                <w:i w:val="0"/>
                <w:sz w:val="19"/>
              </w:rPr>
              <w:t>0.6</w:t>
            </w:r>
          </w:p>
        </w:tc>
        <w:tc>
          <w:tcPr>
            <w:tcW w:type="dxa" w:w="3969"/>
          </w:tcPr>
          <w:p>
            <w:pPr>
              <w:spacing w:after="0"/>
              <w:jc w:val="center"/>
            </w:pPr>
            <w:r>
              <w:rPr>
                <w:b w:val="0"/>
                <w:i w:val="0"/>
                <w:sz w:val="19"/>
              </w:rPr>
              <w:t>3.9 + 4.5</w:t>
            </w:r>
          </w:p>
        </w:tc>
        <w:tc>
          <w:tcPr>
            <w:tcW w:type="dxa" w:w="1984"/>
          </w:tcPr>
          <w:p>
            <w:pPr>
              <w:spacing w:after="0"/>
              <w:jc w:val="center"/>
            </w:pPr>
            <w:r>
              <w:rPr>
                <w:b w:val="0"/>
                <w:i w:val="0"/>
                <w:sz w:val="19"/>
              </w:rPr>
              <w:t>7</w:t>
            </w:r>
          </w:p>
        </w:tc>
      </w:tr>
      <w:tr>
        <w:tc>
          <w:tcPr>
            <w:tcW w:type="dxa" w:w="680"/>
            <w:shd w:val="clear" w:color="auto" w:fill="F2F6FC"/>
            <w:tcMar>
              <w:top w:w="70" w:type="dxa"/>
              <w:bottom w:w="70" w:type="dxa"/>
              <w:left w:w="140" w:type="dxa"/>
              <w:right w:w="110" w:type="dxa"/>
            </w:tcMar>
          </w:tcPr>
          <w:p>
            <w:pPr>
              <w:spacing w:after="0"/>
              <w:jc w:val="center"/>
            </w:pPr>
            <w:r>
              <w:rPr>
                <w:b w:val="0"/>
                <w:i w:val="0"/>
                <w:sz w:val="19"/>
              </w:rPr>
              <w:t>4</w:t>
            </w:r>
          </w:p>
        </w:tc>
        <w:tc>
          <w:tcPr>
            <w:tcW w:type="dxa" w:w="1701"/>
            <w:shd w:val="clear" w:color="auto" w:fill="F2F6FC"/>
            <w:tcMar>
              <w:top w:w="70" w:type="dxa"/>
              <w:bottom w:w="70" w:type="dxa"/>
              <w:left w:w="140" w:type="dxa"/>
              <w:right w:w="110" w:type="dxa"/>
            </w:tcMar>
          </w:tcPr>
          <w:p>
            <w:pPr>
              <w:spacing w:after="0"/>
              <w:jc w:val="center"/>
            </w:pPr>
            <w:r>
              <w:rPr>
                <w:b w:val="0"/>
                <w:i w:val="0"/>
                <w:sz w:val="19"/>
              </w:rPr>
              <w:t>0.7</w:t>
            </w:r>
          </w:p>
        </w:tc>
        <w:tc>
          <w:tcPr>
            <w:tcW w:type="dxa" w:w="3969"/>
            <w:shd w:val="clear" w:color="auto" w:fill="F2F6FC"/>
            <w:tcMar>
              <w:top w:w="70" w:type="dxa"/>
              <w:bottom w:w="70" w:type="dxa"/>
              <w:left w:w="140" w:type="dxa"/>
              <w:right w:w="110" w:type="dxa"/>
            </w:tcMar>
          </w:tcPr>
          <w:p>
            <w:pPr>
              <w:spacing w:after="0"/>
            </w:pPr>
            <w:r>
              <w:rPr>
                <w:b w:val="0"/>
                <w:i w:val="0"/>
                <w:sz w:val="19"/>
              </w:rPr>
              <w:t>{2.7, 3.2} + {3.9, 4.5}</w:t>
            </w:r>
          </w:p>
        </w:tc>
        <w:tc>
          <w:tcPr>
            <w:tcW w:type="dxa" w:w="1984"/>
            <w:shd w:val="clear" w:color="auto" w:fill="F2F6FC"/>
            <w:tcMar>
              <w:top w:w="70" w:type="dxa"/>
              <w:bottom w:w="70" w:type="dxa"/>
              <w:left w:w="140" w:type="dxa"/>
              <w:right w:w="110" w:type="dxa"/>
            </w:tcMar>
          </w:tcPr>
          <w:p>
            <w:pPr>
              <w:spacing w:after="0"/>
              <w:jc w:val="center"/>
            </w:pPr>
            <w:r>
              <w:rPr>
                <w:b w:val="0"/>
                <w:i w:val="0"/>
                <w:sz w:val="19"/>
              </w:rPr>
              <w:t>6</w:t>
            </w:r>
          </w:p>
        </w:tc>
      </w:tr>
      <w:tr>
        <w:tc>
          <w:tcPr>
            <w:tcW w:type="dxa" w:w="680"/>
          </w:tcPr>
          <w:p>
            <w:pPr>
              <w:spacing w:after="0"/>
              <w:jc w:val="center"/>
            </w:pPr>
            <w:r>
              <w:rPr>
                <w:b w:val="0"/>
                <w:i w:val="0"/>
                <w:sz w:val="19"/>
              </w:rPr>
              <w:t>5</w:t>
            </w:r>
          </w:p>
        </w:tc>
        <w:tc>
          <w:tcPr>
            <w:tcW w:type="dxa" w:w="1701"/>
          </w:tcPr>
          <w:p>
            <w:pPr>
              <w:spacing w:after="0"/>
              <w:jc w:val="center"/>
            </w:pPr>
            <w:r>
              <w:rPr>
                <w:b w:val="0"/>
                <w:i w:val="0"/>
                <w:sz w:val="19"/>
              </w:rPr>
              <w:t>1.0</w:t>
            </w:r>
          </w:p>
        </w:tc>
        <w:tc>
          <w:tcPr>
            <w:tcW w:type="dxa" w:w="3969"/>
          </w:tcPr>
          <w:p>
            <w:pPr>
              <w:spacing w:after="0"/>
              <w:jc w:val="center"/>
            </w:pPr>
            <w:r>
              <w:rPr>
                <w:b w:val="0"/>
                <w:i w:val="0"/>
                <w:sz w:val="19"/>
              </w:rPr>
              <w:t>−0.9 + 0.1</w:t>
            </w:r>
          </w:p>
        </w:tc>
        <w:tc>
          <w:tcPr>
            <w:tcW w:type="dxa" w:w="1984"/>
          </w:tcPr>
          <w:p>
            <w:pPr>
              <w:spacing w:after="0"/>
              <w:jc w:val="center"/>
            </w:pPr>
            <w:r>
              <w:rPr>
                <w:b w:val="0"/>
                <w:i w:val="0"/>
                <w:sz w:val="19"/>
              </w:rPr>
              <w:t>5</w:t>
            </w:r>
          </w:p>
        </w:tc>
      </w:tr>
      <w:tr>
        <w:tc>
          <w:tcPr>
            <w:tcW w:type="dxa" w:w="680"/>
            <w:shd w:val="clear" w:color="auto" w:fill="F2F6FC"/>
            <w:tcMar>
              <w:top w:w="70" w:type="dxa"/>
              <w:bottom w:w="70" w:type="dxa"/>
              <w:left w:w="140" w:type="dxa"/>
              <w:right w:w="110" w:type="dxa"/>
            </w:tcMar>
          </w:tcPr>
          <w:p>
            <w:pPr>
              <w:spacing w:after="0"/>
              <w:jc w:val="center"/>
            </w:pPr>
            <w:r>
              <w:rPr>
                <w:b w:val="0"/>
                <w:i w:val="0"/>
                <w:sz w:val="19"/>
              </w:rPr>
              <w:t>6</w:t>
            </w:r>
          </w:p>
        </w:tc>
        <w:tc>
          <w:tcPr>
            <w:tcW w:type="dxa" w:w="1701"/>
            <w:shd w:val="clear" w:color="auto" w:fill="F2F6FC"/>
            <w:tcMar>
              <w:top w:w="70" w:type="dxa"/>
              <w:bottom w:w="70" w:type="dxa"/>
              <w:left w:w="140" w:type="dxa"/>
              <w:right w:w="110" w:type="dxa"/>
            </w:tcMar>
          </w:tcPr>
          <w:p>
            <w:pPr>
              <w:spacing w:after="0"/>
              <w:jc w:val="center"/>
            </w:pPr>
            <w:r>
              <w:rPr>
                <w:b w:val="0"/>
                <w:i w:val="0"/>
                <w:sz w:val="19"/>
              </w:rPr>
              <w:t>1.1</w:t>
            </w:r>
          </w:p>
        </w:tc>
        <w:tc>
          <w:tcPr>
            <w:tcW w:type="dxa" w:w="3969"/>
            <w:shd w:val="clear" w:color="auto" w:fill="F2F6FC"/>
            <w:tcMar>
              <w:top w:w="70" w:type="dxa"/>
              <w:bottom w:w="70" w:type="dxa"/>
              <w:left w:w="140" w:type="dxa"/>
              <w:right w:w="110" w:type="dxa"/>
            </w:tcMar>
          </w:tcPr>
          <w:p>
            <w:pPr>
              <w:spacing w:after="0"/>
              <w:jc w:val="center"/>
            </w:pPr>
            <w:r>
              <w:rPr>
                <w:b w:val="0"/>
                <w:i w:val="0"/>
                <w:sz w:val="19"/>
              </w:rPr>
              <w:t>5.8 + {6.9, 7.2}</w:t>
            </w:r>
          </w:p>
        </w:tc>
        <w:tc>
          <w:tcPr>
            <w:tcW w:type="dxa" w:w="1984"/>
            <w:shd w:val="clear" w:color="auto" w:fill="F2F6FC"/>
            <w:tcMar>
              <w:top w:w="70" w:type="dxa"/>
              <w:bottom w:w="70" w:type="dxa"/>
              <w:left w:w="140" w:type="dxa"/>
              <w:right w:w="110" w:type="dxa"/>
            </w:tcMar>
          </w:tcPr>
          <w:p>
            <w:pPr>
              <w:spacing w:after="0"/>
              <w:jc w:val="center"/>
            </w:pPr>
            <w:r>
              <w:rPr>
                <w:b w:val="0"/>
                <w:i w:val="0"/>
                <w:sz w:val="19"/>
              </w:rPr>
              <w:t>4</w:t>
            </w:r>
          </w:p>
        </w:tc>
      </w:tr>
      <w:tr>
        <w:tc>
          <w:tcPr>
            <w:tcW w:type="dxa" w:w="680"/>
          </w:tcPr>
          <w:p>
            <w:pPr>
              <w:spacing w:after="0"/>
              <w:jc w:val="center"/>
            </w:pPr>
            <w:r>
              <w:rPr>
                <w:b w:val="0"/>
                <w:i w:val="0"/>
                <w:sz w:val="19"/>
              </w:rPr>
              <w:t>7</w:t>
            </w:r>
          </w:p>
        </w:tc>
        <w:tc>
          <w:tcPr>
            <w:tcW w:type="dxa" w:w="1701"/>
          </w:tcPr>
          <w:p>
            <w:pPr>
              <w:spacing w:after="0"/>
              <w:jc w:val="center"/>
            </w:pPr>
            <w:r>
              <w:rPr>
                <w:b w:val="0"/>
                <w:i w:val="0"/>
                <w:sz w:val="19"/>
              </w:rPr>
              <w:t>1.3</w:t>
            </w:r>
          </w:p>
        </w:tc>
        <w:tc>
          <w:tcPr>
            <w:tcW w:type="dxa" w:w="3969"/>
          </w:tcPr>
          <w:p>
            <w:pPr>
              <w:spacing w:after="0"/>
            </w:pPr>
            <w:r>
              <w:rPr>
                <w:b w:val="0"/>
                <w:i w:val="0"/>
                <w:sz w:val="19"/>
              </w:rPr>
              <w:t>{2.7…4.5} + {5.8…7.2}</w:t>
            </w:r>
          </w:p>
        </w:tc>
        <w:tc>
          <w:tcPr>
            <w:tcW w:type="dxa" w:w="1984"/>
          </w:tcPr>
          <w:p>
            <w:pPr>
              <w:spacing w:after="0"/>
              <w:jc w:val="center"/>
            </w:pPr>
            <w:r>
              <w:rPr>
                <w:b w:val="0"/>
                <w:i w:val="0"/>
                <w:sz w:val="19"/>
              </w:rPr>
              <w:t>3</w:t>
            </w:r>
          </w:p>
        </w:tc>
      </w:tr>
      <w:tr>
        <w:tc>
          <w:tcPr>
            <w:tcW w:type="dxa" w:w="680"/>
            <w:shd w:val="clear" w:color="auto" w:fill="F2F6FC"/>
            <w:tcMar>
              <w:top w:w="70" w:type="dxa"/>
              <w:bottom w:w="70" w:type="dxa"/>
              <w:left w:w="140" w:type="dxa"/>
              <w:right w:w="110" w:type="dxa"/>
            </w:tcMar>
          </w:tcPr>
          <w:p>
            <w:pPr>
              <w:spacing w:after="0"/>
              <w:jc w:val="center"/>
            </w:pPr>
            <w:r>
              <w:rPr>
                <w:b w:val="0"/>
                <w:i w:val="0"/>
                <w:sz w:val="19"/>
              </w:rPr>
              <w:t>8</w:t>
            </w:r>
          </w:p>
        </w:tc>
        <w:tc>
          <w:tcPr>
            <w:tcW w:type="dxa" w:w="1701"/>
            <w:shd w:val="clear" w:color="auto" w:fill="F2F6FC"/>
            <w:tcMar>
              <w:top w:w="70" w:type="dxa"/>
              <w:bottom w:w="70" w:type="dxa"/>
              <w:left w:w="140" w:type="dxa"/>
              <w:right w:w="110" w:type="dxa"/>
            </w:tcMar>
          </w:tcPr>
          <w:p>
            <w:pPr>
              <w:spacing w:after="0"/>
              <w:jc w:val="center"/>
            </w:pPr>
            <w:r>
              <w:rPr>
                <w:b w:val="0"/>
                <w:i w:val="0"/>
                <w:sz w:val="19"/>
              </w:rPr>
              <w:t>1.4</w:t>
            </w:r>
          </w:p>
        </w:tc>
        <w:tc>
          <w:tcPr>
            <w:tcW w:type="dxa" w:w="3969"/>
            <w:shd w:val="clear" w:color="auto" w:fill="F2F6FC"/>
            <w:tcMar>
              <w:top w:w="70" w:type="dxa"/>
              <w:bottom w:w="70" w:type="dxa"/>
              <w:left w:w="140" w:type="dxa"/>
              <w:right w:w="110" w:type="dxa"/>
            </w:tcMar>
          </w:tcPr>
          <w:p>
            <w:pPr>
              <w:spacing w:after="0"/>
            </w:pPr>
            <w:r>
              <w:rPr>
                <w:b w:val="0"/>
                <w:i w:val="0"/>
                <w:sz w:val="19"/>
              </w:rPr>
              <w:t>−2.3 + {−0.9, 0.1}</w:t>
            </w:r>
          </w:p>
        </w:tc>
        <w:tc>
          <w:tcPr>
            <w:tcW w:type="dxa" w:w="1984"/>
            <w:shd w:val="clear" w:color="auto" w:fill="F2F6FC"/>
            <w:tcMar>
              <w:top w:w="70" w:type="dxa"/>
              <w:bottom w:w="70" w:type="dxa"/>
              <w:left w:w="140" w:type="dxa"/>
              <w:right w:w="110" w:type="dxa"/>
            </w:tcMar>
          </w:tcPr>
          <w:p>
            <w:pPr>
              <w:spacing w:after="0"/>
              <w:jc w:val="center"/>
            </w:pPr>
            <w:r>
              <w:rPr>
                <w:b w:val="0"/>
                <w:i w:val="0"/>
                <w:sz w:val="19"/>
              </w:rPr>
              <w:t>2</w:t>
            </w:r>
          </w:p>
        </w:tc>
      </w:tr>
      <w:tr>
        <w:tc>
          <w:tcPr>
            <w:tcW w:type="dxa" w:w="680"/>
          </w:tcPr>
          <w:p>
            <w:pPr>
              <w:spacing w:after="0"/>
              <w:jc w:val="center"/>
            </w:pPr>
            <w:r>
              <w:rPr>
                <w:b w:val="0"/>
                <w:i w:val="0"/>
                <w:sz w:val="19"/>
              </w:rPr>
              <w:t>9</w:t>
            </w:r>
          </w:p>
        </w:tc>
        <w:tc>
          <w:tcPr>
            <w:tcW w:type="dxa" w:w="1701"/>
          </w:tcPr>
          <w:p>
            <w:pPr>
              <w:spacing w:after="0"/>
              <w:jc w:val="center"/>
            </w:pPr>
            <w:r>
              <w:rPr>
                <w:b w:val="0"/>
                <w:i w:val="0"/>
                <w:sz w:val="19"/>
              </w:rPr>
              <w:t>2.6</w:t>
            </w:r>
          </w:p>
        </w:tc>
        <w:tc>
          <w:tcPr>
            <w:tcW w:type="dxa" w:w="3969"/>
          </w:tcPr>
          <w:p>
            <w:pPr>
              <w:spacing w:after="0"/>
            </w:pPr>
            <w:r>
              <w:rPr>
                <w:b w:val="0"/>
                <w:i w:val="0"/>
                <w:sz w:val="19"/>
              </w:rPr>
              <w:t>{−2.3, −0.9, 0.1} + {2.7 … 7.2}</w:t>
            </w:r>
          </w:p>
        </w:tc>
        <w:tc>
          <w:tcPr>
            <w:tcW w:type="dxa" w:w="1984"/>
          </w:tcPr>
          <w:p>
            <w:pPr>
              <w:spacing w:after="0"/>
              <w:jc w:val="center"/>
            </w:pPr>
            <w:r>
              <w:rPr>
                <w:b w:val="0"/>
                <w:i w:val="0"/>
                <w:sz w:val="19"/>
              </w:rPr>
              <w:t>1</w:t>
            </w:r>
          </w:p>
        </w:tc>
      </w:tr>
    </w:tbl>
    <w:p>
      <w:pPr>
        <w:spacing w:after="0"/>
      </w:pPr>
    </w:p>
    <w:p>
      <w:pPr>
        <w:keepNext/>
        <w:spacing w:after="0"/>
        <w:jc w:val="center"/>
      </w:pPr>
      <w:r>
        <w:drawing>
          <wp:inline xmlns:a="http://schemas.openxmlformats.org/drawingml/2006/main" xmlns:pic="http://schemas.openxmlformats.org/drawingml/2006/picture">
            <wp:extent cx="4320000" cy="2638168"/>
            <wp:docPr id="19" name="Picture 19"/>
            <wp:cNvGraphicFramePr>
              <a:graphicFrameLocks noChangeAspect="1"/>
            </wp:cNvGraphicFramePr>
            <a:graphic>
              <a:graphicData uri="http://schemas.openxmlformats.org/drawingml/2006/picture">
                <pic:pic>
                  <pic:nvPicPr>
                    <pic:cNvPr id="0" name="dend_ct2a.png"/>
                    <pic:cNvPicPr/>
                  </pic:nvPicPr>
                  <pic:blipFill>
                    <a:blip r:embed="rId35"/>
                    <a:stretch>
                      <a:fillRect/>
                    </a:stretch>
                  </pic:blipFill>
                  <pic:spPr>
                    <a:xfrm>
                      <a:off x="0" y="0"/>
                      <a:ext cx="4320000" cy="2638168"/>
                    </a:xfrm>
                    <a:prstGeom prst="rect"/>
                  </pic:spPr>
                </pic:pic>
              </a:graphicData>
            </a:graphic>
          </wp:inline>
        </w:drawing>
      </w:r>
    </w:p>
    <w:p>
      <w:pPr>
        <w:jc w:val="center"/>
      </w:pPr>
      <w:r>
        <w:rPr>
          <w:b w:val="0"/>
          <w:i/>
          <w:color w:val="555555"/>
          <w:sz w:val="18"/>
        </w:rPr>
        <w:t>Figure 10.4 — Single-link dendrogram of the 1-D data; merge heights are the sorted gaps.</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Merge heights (thresholds): 0.3, 0.5, 0.6, 0.7, 1.0, 1.1, 1.3, 1.4, 2.6. The top split (gap 2.6 between 0.1 and 2.7) gives 2 natural clusters {−2.3, −0.9, 0.1} and {2.7, …, 7.2} (any cut between 1.4 and 2.6). Cut between 1.3 and 1.4 → 3 clusters {−2.3}, {−0.9, 0.1}, {2.7 … 7.2}. Read other levels from the table.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Step 4: the gap 3.2|3.9 = 0.7 joins two already-formed clusters — draw it as a join of two branches, not of single points.</w:t>
            </w:r>
          </w:p>
          <w:p>
            <w:pPr>
              <w:pStyle w:val="ListBullet"/>
              <w:spacing w:after="40"/>
            </w:pPr>
            <w:r>
              <w:rPr>
                <w:b w:val="0"/>
                <w:i w:val="0"/>
              </w:rPr>
              <w:t>A cut at h with 1.1 &lt; h &lt; 1.3 gives 4 clusters: {−2.3}, {−0.9, 0.1}, {2.7…4.5}, {5.8, 6.9, 7.2}.</w:t>
            </w:r>
          </w:p>
          <w:p>
            <w:pPr>
              <w:pStyle w:val="ListBullet"/>
              <w:spacing w:after="40"/>
            </w:pPr>
            <w:r>
              <w:rPr>
                <w:b w:val="0"/>
                <w:i w:val="0"/>
              </w:rPr>
              <w:t xml:space="preserve">The 1-D shortcut is only valid for </w:t>
            </w:r>
            <w:r>
              <w:rPr>
                <w:b/>
                <w:i w:val="0"/>
              </w:rPr>
              <w:t>single</w:t>
            </w:r>
            <w:r>
              <w:rPr>
                <w:b w:val="0"/>
                <w:i w:val="0"/>
              </w:rPr>
              <w:t xml:space="preserve"> link. For complete link you must use the farthest pair (e.g. d({2.7,3.2},{3.9,4.5}) = 4.5 − 2.7 = 1.8).</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complete link on the same data (heights change; merge order may change).</w:t>
            </w:r>
          </w:p>
          <w:p>
            <w:pPr>
              <w:pStyle w:val="ListBullet"/>
              <w:spacing w:after="40"/>
            </w:pPr>
            <w:r>
              <w:rPr>
                <w:b w:val="0"/>
                <w:i w:val="0"/>
              </w:rPr>
              <w:t>Ask "how many clusters at threshold 1.2?" → 4.</w:t>
            </w:r>
          </w:p>
          <w:p>
            <w:pPr>
              <w:pStyle w:val="ListBullet"/>
              <w:spacing w:after="40"/>
            </w:pPr>
            <w:r>
              <w:rPr>
                <w:b w:val="0"/>
                <w:i w:val="0"/>
              </w:rPr>
              <w:t>Combine with CT2B: K-means with K = 2 on the same data gives the same 2 clusters as cutting at 2.0.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Single link on 1, 3, 4, 9, 10, 15. </w:t>
            </w:r>
            <w:r>
              <w:rPr>
                <w:b w:val="0"/>
                <w:i/>
              </w:rPr>
              <w:t>(Gaps 2, 1, 5, 1, 5 → merges: 1 {3,4}; 1 {9,10}; 2 {1,3,4}; 5 {1,3,4}+{9,10} and 5 +15 (tie — both at height 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(Group A), Q3   [5]</w:t>
            </w:r>
          </w:p>
          <w:p>
            <w:pPr>
              <w:spacing w:after="40"/>
            </w:pPr>
            <w:r>
              <w:rPr>
                <w:b w:val="0"/>
                <w:i w:val="0"/>
                <w:color w:val="FFFFFF"/>
              </w:rPr>
              <w:t>Data (two features, six points): X1 = [−5, −3, −2, 1, 2, 5], X2 = [−3, −4, −1, 0, 3, 4].</w:t>
            </w:r>
          </w:p>
          <w:p>
            <w:pPr>
              <w:spacing w:after="40"/>
            </w:pPr>
            <w:r>
              <w:rPr>
                <w:b w:val="0"/>
                <w:i w:val="0"/>
                <w:color w:val="FFFFFF"/>
              </w:rPr>
              <w:t>A new orthonormal basis is proposed: W1 = [1/√2, 1/√2], W2 = [1/√2, −1/√2]. Check whether the dimension can be reduced using the principle of variance maximisation.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Project every point onto W1 and W2 (dot products), compute the variance along each new axis, and compare with the total variance. If one axis carries almost all the variance, drop the other.</w:t>
            </w:r>
          </w:p>
          <w:p>
            <w:pPr>
              <w:spacing w:after="40"/>
            </w:pPr>
            <w:r>
              <w:rPr>
                <w:b w:val="0"/>
                <w:i w:val="0"/>
              </w:rPr>
              <w:t>Shortcut: √2 · z1 = x1 + x2 and √2 · z2 = x1 − x2, so work with integers first and divide by √2 at the end.</w:t>
            </w:r>
          </w:p>
        </w:tc>
      </w:tr>
    </w:tbl>
    <w:p>
      <w:pPr>
        <w:spacing w:after="0"/>
      </w:pPr>
    </w:p>
    <w:p>
      <w:r>
        <w:rPr>
          <w:b/>
          <w:i w:val="0"/>
          <w:color w:val="1F3864"/>
        </w:rPr>
        <w:t>Solution — step by step</w:t>
      </w:r>
    </w:p>
    <w:p>
      <w:r>
        <w:rPr>
          <w:b/>
          <w:i w:val="0"/>
        </w:rPr>
        <w:t>Step 1 — mean:</w:t>
      </w:r>
      <w:r>
        <w:rPr>
          <w:b w:val="0"/>
          <w:i w:val="0"/>
        </w:rPr>
        <w:t xml:space="preserve"> x̄1 = (−5 − 3 − 2 + 1 + 2 + 5)/6 = −2/6 = −1/3,  x̄2 = (−3 − 4 − 1 + 0 + 3 + 4)/6 = −1/6. So μ = (−1/3, −1/6).</w:t>
      </w:r>
    </w:p>
    <w:p>
      <w:r>
        <w:rPr>
          <w:b/>
          <w:i w:val="0"/>
        </w:rPr>
        <w:t>Step 2 — projections</w:t>
      </w:r>
      <w:r>
        <w:rPr>
          <w:b w:val="0"/>
          <w:i w:val="0"/>
        </w:rPr>
        <w:t xml:space="preserve"> z1 = W1ᵀx, z2 = W2ᵀx:</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737"/>
            <w:shd w:val="clear" w:color="auto" w:fill="1F3864"/>
            <w:tcMar>
              <w:top w:w="70" w:type="dxa"/>
              <w:bottom w:w="70" w:type="dxa"/>
              <w:left w:w="140" w:type="dxa"/>
              <w:right w:w="110" w:type="dxa"/>
            </w:tcMar>
          </w:tcPr>
          <w:p>
            <w:pPr>
              <w:jc w:val="center"/>
            </w:pPr>
            <w:r>
              <w:rPr>
                <w:b/>
                <w:i w:val="0"/>
                <w:color w:val="FFFFFF"/>
                <w:sz w:val="19"/>
              </w:rPr>
              <w:t>Point</w:t>
            </w:r>
          </w:p>
        </w:tc>
        <w:tc>
          <w:tcPr>
            <w:tcW w:type="dxa" w:w="1247"/>
            <w:shd w:val="clear" w:color="auto" w:fill="1F3864"/>
            <w:tcMar>
              <w:top w:w="70" w:type="dxa"/>
              <w:bottom w:w="70" w:type="dxa"/>
              <w:left w:w="140" w:type="dxa"/>
              <w:right w:w="110" w:type="dxa"/>
            </w:tcMar>
          </w:tcPr>
          <w:p>
            <w:pPr>
              <w:jc w:val="center"/>
            </w:pPr>
            <w:r>
              <w:rPr>
                <w:b/>
                <w:i w:val="0"/>
                <w:color w:val="FFFFFF"/>
                <w:sz w:val="19"/>
              </w:rPr>
              <w:t>(x1, x2)</w:t>
            </w:r>
          </w:p>
        </w:tc>
        <w:tc>
          <w:tcPr>
            <w:tcW w:type="dxa" w:w="1020"/>
            <w:shd w:val="clear" w:color="auto" w:fill="1F3864"/>
            <w:tcMar>
              <w:top w:w="70" w:type="dxa"/>
              <w:bottom w:w="70" w:type="dxa"/>
              <w:left w:w="140" w:type="dxa"/>
              <w:right w:w="110" w:type="dxa"/>
            </w:tcMar>
          </w:tcPr>
          <w:p>
            <w:pPr>
              <w:jc w:val="center"/>
            </w:pPr>
            <w:r>
              <w:rPr>
                <w:b/>
                <w:i w:val="0"/>
                <w:color w:val="FFFFFF"/>
                <w:sz w:val="19"/>
              </w:rPr>
              <w:t>x1 + x2</w:t>
            </w:r>
          </w:p>
        </w:tc>
        <w:tc>
          <w:tcPr>
            <w:tcW w:type="dxa" w:w="1814"/>
            <w:shd w:val="clear" w:color="auto" w:fill="1F3864"/>
            <w:tcMar>
              <w:top w:w="70" w:type="dxa"/>
              <w:bottom w:w="70" w:type="dxa"/>
              <w:left w:w="140" w:type="dxa"/>
              <w:right w:w="110" w:type="dxa"/>
            </w:tcMar>
          </w:tcPr>
          <w:p>
            <w:pPr>
              <w:jc w:val="center"/>
            </w:pPr>
            <w:r>
              <w:rPr>
                <w:b/>
                <w:i w:val="0"/>
                <w:color w:val="FFFFFF"/>
                <w:sz w:val="19"/>
              </w:rPr>
              <w:t>z1 = (x1+x2)/√2</w:t>
            </w:r>
          </w:p>
        </w:tc>
        <w:tc>
          <w:tcPr>
            <w:tcW w:type="dxa" w:w="1020"/>
            <w:shd w:val="clear" w:color="auto" w:fill="1F3864"/>
            <w:tcMar>
              <w:top w:w="70" w:type="dxa"/>
              <w:bottom w:w="70" w:type="dxa"/>
              <w:left w:w="140" w:type="dxa"/>
              <w:right w:w="110" w:type="dxa"/>
            </w:tcMar>
          </w:tcPr>
          <w:p>
            <w:pPr>
              <w:jc w:val="center"/>
            </w:pPr>
            <w:r>
              <w:rPr>
                <w:b/>
                <w:i w:val="0"/>
                <w:color w:val="FFFFFF"/>
                <w:sz w:val="19"/>
              </w:rPr>
              <w:t>x1 − x2</w:t>
            </w:r>
          </w:p>
        </w:tc>
        <w:tc>
          <w:tcPr>
            <w:tcW w:type="dxa" w:w="1814"/>
            <w:shd w:val="clear" w:color="auto" w:fill="1F3864"/>
            <w:tcMar>
              <w:top w:w="70" w:type="dxa"/>
              <w:bottom w:w="70" w:type="dxa"/>
              <w:left w:w="140" w:type="dxa"/>
              <w:right w:w="110" w:type="dxa"/>
            </w:tcMar>
          </w:tcPr>
          <w:p>
            <w:pPr>
              <w:jc w:val="center"/>
            </w:pPr>
            <w:r>
              <w:rPr>
                <w:b/>
                <w:i w:val="0"/>
                <w:color w:val="FFFFFF"/>
                <w:sz w:val="19"/>
              </w:rPr>
              <w:t>z2 = (x1−x2)/√2</w:t>
            </w:r>
          </w:p>
        </w:tc>
      </w:tr>
      <w:tr>
        <w:tc>
          <w:tcPr>
            <w:tcW w:type="dxa" w:w="737"/>
          </w:tcPr>
          <w:p>
            <w:pPr>
              <w:spacing w:after="0"/>
              <w:jc w:val="center"/>
            </w:pPr>
            <w:r>
              <w:rPr>
                <w:b w:val="0"/>
                <w:i w:val="0"/>
                <w:sz w:val="19"/>
              </w:rPr>
              <w:t>1</w:t>
            </w:r>
          </w:p>
        </w:tc>
        <w:tc>
          <w:tcPr>
            <w:tcW w:type="dxa" w:w="1247"/>
          </w:tcPr>
          <w:p>
            <w:pPr>
              <w:spacing w:after="0"/>
              <w:jc w:val="center"/>
            </w:pPr>
            <w:r>
              <w:rPr>
                <w:b w:val="0"/>
                <w:i w:val="0"/>
                <w:sz w:val="19"/>
              </w:rPr>
              <w:t>(−5, −3)</w:t>
            </w:r>
          </w:p>
        </w:tc>
        <w:tc>
          <w:tcPr>
            <w:tcW w:type="dxa" w:w="1020"/>
          </w:tcPr>
          <w:p>
            <w:pPr>
              <w:spacing w:after="0"/>
              <w:jc w:val="center"/>
            </w:pPr>
            <w:r>
              <w:rPr>
                <w:b w:val="0"/>
                <w:i w:val="0"/>
                <w:sz w:val="19"/>
              </w:rPr>
              <w:t>−8</w:t>
            </w:r>
          </w:p>
        </w:tc>
        <w:tc>
          <w:tcPr>
            <w:tcW w:type="dxa" w:w="1814"/>
          </w:tcPr>
          <w:p>
            <w:pPr>
              <w:spacing w:after="0"/>
              <w:jc w:val="center"/>
            </w:pPr>
            <w:r>
              <w:rPr>
                <w:b w:val="0"/>
                <w:i w:val="0"/>
                <w:sz w:val="19"/>
              </w:rPr>
              <w:t>−5.657</w:t>
            </w:r>
          </w:p>
        </w:tc>
        <w:tc>
          <w:tcPr>
            <w:tcW w:type="dxa" w:w="1020"/>
          </w:tcPr>
          <w:p>
            <w:pPr>
              <w:spacing w:after="0"/>
              <w:jc w:val="center"/>
            </w:pPr>
            <w:r>
              <w:rPr>
                <w:b w:val="0"/>
                <w:i w:val="0"/>
                <w:sz w:val="19"/>
              </w:rPr>
              <w:t>−2</w:t>
            </w:r>
          </w:p>
        </w:tc>
        <w:tc>
          <w:tcPr>
            <w:tcW w:type="dxa" w:w="1814"/>
          </w:tcPr>
          <w:p>
            <w:pPr>
              <w:spacing w:after="0"/>
              <w:jc w:val="center"/>
            </w:pPr>
            <w:r>
              <w:rPr>
                <w:b w:val="0"/>
                <w:i w:val="0"/>
                <w:sz w:val="19"/>
              </w:rPr>
              <w:t>−1.414</w:t>
            </w:r>
          </w:p>
        </w:tc>
      </w:tr>
      <w:tr>
        <w:tc>
          <w:tcPr>
            <w:tcW w:type="dxa" w:w="737"/>
            <w:shd w:val="clear" w:color="auto" w:fill="F2F6FC"/>
            <w:tcMar>
              <w:top w:w="70" w:type="dxa"/>
              <w:bottom w:w="70" w:type="dxa"/>
              <w:left w:w="140" w:type="dxa"/>
              <w:right w:w="110" w:type="dxa"/>
            </w:tcMar>
          </w:tcPr>
          <w:p>
            <w:pPr>
              <w:spacing w:after="0"/>
              <w:jc w:val="center"/>
            </w:pPr>
            <w:r>
              <w:rPr>
                <w:b w:val="0"/>
                <w:i w:val="0"/>
                <w:sz w:val="19"/>
              </w:rPr>
              <w:t>2</w:t>
            </w:r>
          </w:p>
        </w:tc>
        <w:tc>
          <w:tcPr>
            <w:tcW w:type="dxa" w:w="1247"/>
            <w:shd w:val="clear" w:color="auto" w:fill="F2F6FC"/>
            <w:tcMar>
              <w:top w:w="70" w:type="dxa"/>
              <w:bottom w:w="70" w:type="dxa"/>
              <w:left w:w="140" w:type="dxa"/>
              <w:right w:w="110" w:type="dxa"/>
            </w:tcMar>
          </w:tcPr>
          <w:p>
            <w:pPr>
              <w:spacing w:after="0"/>
              <w:jc w:val="center"/>
            </w:pPr>
            <w:r>
              <w:rPr>
                <w:b w:val="0"/>
                <w:i w:val="0"/>
                <w:sz w:val="19"/>
              </w:rPr>
              <w:t>(−3, −4)</w:t>
            </w:r>
          </w:p>
        </w:tc>
        <w:tc>
          <w:tcPr>
            <w:tcW w:type="dxa" w:w="1020"/>
            <w:shd w:val="clear" w:color="auto" w:fill="F2F6FC"/>
            <w:tcMar>
              <w:top w:w="70" w:type="dxa"/>
              <w:bottom w:w="70" w:type="dxa"/>
              <w:left w:w="140" w:type="dxa"/>
              <w:right w:w="110" w:type="dxa"/>
            </w:tcMar>
          </w:tcPr>
          <w:p>
            <w:pPr>
              <w:spacing w:after="0"/>
              <w:jc w:val="center"/>
            </w:pPr>
            <w:r>
              <w:rPr>
                <w:b w:val="0"/>
                <w:i w:val="0"/>
                <w:sz w:val="19"/>
              </w:rPr>
              <w:t>−7</w:t>
            </w:r>
          </w:p>
        </w:tc>
        <w:tc>
          <w:tcPr>
            <w:tcW w:type="dxa" w:w="1814"/>
            <w:shd w:val="clear" w:color="auto" w:fill="F2F6FC"/>
            <w:tcMar>
              <w:top w:w="70" w:type="dxa"/>
              <w:bottom w:w="70" w:type="dxa"/>
              <w:left w:w="140" w:type="dxa"/>
              <w:right w:w="110" w:type="dxa"/>
            </w:tcMar>
          </w:tcPr>
          <w:p>
            <w:pPr>
              <w:spacing w:after="0"/>
              <w:jc w:val="center"/>
            </w:pPr>
            <w:r>
              <w:rPr>
                <w:b w:val="0"/>
                <w:i w:val="0"/>
                <w:sz w:val="19"/>
              </w:rPr>
              <w:t>−4.950</w:t>
            </w:r>
          </w:p>
        </w:tc>
        <w:tc>
          <w:tcPr>
            <w:tcW w:type="dxa" w:w="1020"/>
            <w:shd w:val="clear" w:color="auto" w:fill="F2F6FC"/>
            <w:tcMar>
              <w:top w:w="70" w:type="dxa"/>
              <w:bottom w:w="70" w:type="dxa"/>
              <w:left w:w="140" w:type="dxa"/>
              <w:right w:w="110" w:type="dxa"/>
            </w:tcMar>
          </w:tcPr>
          <w:p>
            <w:pPr>
              <w:spacing w:after="0"/>
              <w:jc w:val="center"/>
            </w:pPr>
            <w:r>
              <w:rPr>
                <w:b w:val="0"/>
                <w:i w:val="0"/>
                <w:sz w:val="19"/>
              </w:rPr>
              <w:t>1</w:t>
            </w:r>
          </w:p>
        </w:tc>
        <w:tc>
          <w:tcPr>
            <w:tcW w:type="dxa" w:w="1814"/>
            <w:shd w:val="clear" w:color="auto" w:fill="F2F6FC"/>
            <w:tcMar>
              <w:top w:w="70" w:type="dxa"/>
              <w:bottom w:w="70" w:type="dxa"/>
              <w:left w:w="140" w:type="dxa"/>
              <w:right w:w="110" w:type="dxa"/>
            </w:tcMar>
          </w:tcPr>
          <w:p>
            <w:pPr>
              <w:spacing w:after="0"/>
              <w:jc w:val="center"/>
            </w:pPr>
            <w:r>
              <w:rPr>
                <w:b w:val="0"/>
                <w:i w:val="0"/>
                <w:sz w:val="19"/>
              </w:rPr>
              <w:t>0.707</w:t>
            </w:r>
          </w:p>
        </w:tc>
      </w:tr>
      <w:tr>
        <w:tc>
          <w:tcPr>
            <w:tcW w:type="dxa" w:w="737"/>
          </w:tcPr>
          <w:p>
            <w:pPr>
              <w:spacing w:after="0"/>
              <w:jc w:val="center"/>
            </w:pPr>
            <w:r>
              <w:rPr>
                <w:b w:val="0"/>
                <w:i w:val="0"/>
                <w:sz w:val="19"/>
              </w:rPr>
              <w:t>3</w:t>
            </w:r>
          </w:p>
        </w:tc>
        <w:tc>
          <w:tcPr>
            <w:tcW w:type="dxa" w:w="1247"/>
          </w:tcPr>
          <w:p>
            <w:pPr>
              <w:spacing w:after="0"/>
              <w:jc w:val="center"/>
            </w:pPr>
            <w:r>
              <w:rPr>
                <w:b w:val="0"/>
                <w:i w:val="0"/>
                <w:sz w:val="19"/>
              </w:rPr>
              <w:t>(−2, −1)</w:t>
            </w:r>
          </w:p>
        </w:tc>
        <w:tc>
          <w:tcPr>
            <w:tcW w:type="dxa" w:w="1020"/>
          </w:tcPr>
          <w:p>
            <w:pPr>
              <w:spacing w:after="0"/>
              <w:jc w:val="center"/>
            </w:pPr>
            <w:r>
              <w:rPr>
                <w:b w:val="0"/>
                <w:i w:val="0"/>
                <w:sz w:val="19"/>
              </w:rPr>
              <w:t>−3</w:t>
            </w:r>
          </w:p>
        </w:tc>
        <w:tc>
          <w:tcPr>
            <w:tcW w:type="dxa" w:w="1814"/>
          </w:tcPr>
          <w:p>
            <w:pPr>
              <w:spacing w:after="0"/>
              <w:jc w:val="center"/>
            </w:pPr>
            <w:r>
              <w:rPr>
                <w:b w:val="0"/>
                <w:i w:val="0"/>
                <w:sz w:val="19"/>
              </w:rPr>
              <w:t>−2.121</w:t>
            </w:r>
          </w:p>
        </w:tc>
        <w:tc>
          <w:tcPr>
            <w:tcW w:type="dxa" w:w="1020"/>
          </w:tcPr>
          <w:p>
            <w:pPr>
              <w:spacing w:after="0"/>
              <w:jc w:val="center"/>
            </w:pPr>
            <w:r>
              <w:rPr>
                <w:b w:val="0"/>
                <w:i w:val="0"/>
                <w:sz w:val="19"/>
              </w:rPr>
              <w:t>−1</w:t>
            </w:r>
          </w:p>
        </w:tc>
        <w:tc>
          <w:tcPr>
            <w:tcW w:type="dxa" w:w="1814"/>
          </w:tcPr>
          <w:p>
            <w:pPr>
              <w:spacing w:after="0"/>
              <w:jc w:val="center"/>
            </w:pPr>
            <w:r>
              <w:rPr>
                <w:b w:val="0"/>
                <w:i w:val="0"/>
                <w:sz w:val="19"/>
              </w:rPr>
              <w:t>−0.707</w:t>
            </w:r>
          </w:p>
        </w:tc>
      </w:tr>
      <w:tr>
        <w:tc>
          <w:tcPr>
            <w:tcW w:type="dxa" w:w="737"/>
            <w:shd w:val="clear" w:color="auto" w:fill="F2F6FC"/>
            <w:tcMar>
              <w:top w:w="70" w:type="dxa"/>
              <w:bottom w:w="70" w:type="dxa"/>
              <w:left w:w="140" w:type="dxa"/>
              <w:right w:w="110" w:type="dxa"/>
            </w:tcMar>
          </w:tcPr>
          <w:p>
            <w:pPr>
              <w:spacing w:after="0"/>
              <w:jc w:val="center"/>
            </w:pPr>
            <w:r>
              <w:rPr>
                <w:b w:val="0"/>
                <w:i w:val="0"/>
                <w:sz w:val="19"/>
              </w:rPr>
              <w:t>4</w:t>
            </w:r>
          </w:p>
        </w:tc>
        <w:tc>
          <w:tcPr>
            <w:tcW w:type="dxa" w:w="1247"/>
            <w:shd w:val="clear" w:color="auto" w:fill="F2F6FC"/>
            <w:tcMar>
              <w:top w:w="70" w:type="dxa"/>
              <w:bottom w:w="70" w:type="dxa"/>
              <w:left w:w="140" w:type="dxa"/>
              <w:right w:w="110" w:type="dxa"/>
            </w:tcMar>
          </w:tcPr>
          <w:p>
            <w:pPr>
              <w:spacing w:after="0"/>
              <w:jc w:val="center"/>
            </w:pPr>
            <w:r>
              <w:rPr>
                <w:b w:val="0"/>
                <w:i w:val="0"/>
                <w:sz w:val="19"/>
              </w:rPr>
              <w:t>(1, 0)</w:t>
            </w:r>
          </w:p>
        </w:tc>
        <w:tc>
          <w:tcPr>
            <w:tcW w:type="dxa" w:w="1020"/>
            <w:shd w:val="clear" w:color="auto" w:fill="F2F6FC"/>
            <w:tcMar>
              <w:top w:w="70" w:type="dxa"/>
              <w:bottom w:w="70" w:type="dxa"/>
              <w:left w:w="140" w:type="dxa"/>
              <w:right w:w="110" w:type="dxa"/>
            </w:tcMar>
          </w:tcPr>
          <w:p>
            <w:pPr>
              <w:spacing w:after="0"/>
              <w:jc w:val="center"/>
            </w:pPr>
            <w:r>
              <w:rPr>
                <w:b w:val="0"/>
                <w:i w:val="0"/>
                <w:sz w:val="19"/>
              </w:rPr>
              <w:t>1</w:t>
            </w:r>
          </w:p>
        </w:tc>
        <w:tc>
          <w:tcPr>
            <w:tcW w:type="dxa" w:w="1814"/>
            <w:shd w:val="clear" w:color="auto" w:fill="F2F6FC"/>
            <w:tcMar>
              <w:top w:w="70" w:type="dxa"/>
              <w:bottom w:w="70" w:type="dxa"/>
              <w:left w:w="140" w:type="dxa"/>
              <w:right w:w="110" w:type="dxa"/>
            </w:tcMar>
          </w:tcPr>
          <w:p>
            <w:pPr>
              <w:spacing w:after="0"/>
              <w:jc w:val="center"/>
            </w:pPr>
            <w:r>
              <w:rPr>
                <w:b w:val="0"/>
                <w:i w:val="0"/>
                <w:sz w:val="19"/>
              </w:rPr>
              <w:t>0.707</w:t>
            </w:r>
          </w:p>
        </w:tc>
        <w:tc>
          <w:tcPr>
            <w:tcW w:type="dxa" w:w="1020"/>
            <w:shd w:val="clear" w:color="auto" w:fill="F2F6FC"/>
            <w:tcMar>
              <w:top w:w="70" w:type="dxa"/>
              <w:bottom w:w="70" w:type="dxa"/>
              <w:left w:w="140" w:type="dxa"/>
              <w:right w:w="110" w:type="dxa"/>
            </w:tcMar>
          </w:tcPr>
          <w:p>
            <w:pPr>
              <w:spacing w:after="0"/>
              <w:jc w:val="center"/>
            </w:pPr>
            <w:r>
              <w:rPr>
                <w:b w:val="0"/>
                <w:i w:val="0"/>
                <w:sz w:val="19"/>
              </w:rPr>
              <w:t>1</w:t>
            </w:r>
          </w:p>
        </w:tc>
        <w:tc>
          <w:tcPr>
            <w:tcW w:type="dxa" w:w="1814"/>
            <w:shd w:val="clear" w:color="auto" w:fill="F2F6FC"/>
            <w:tcMar>
              <w:top w:w="70" w:type="dxa"/>
              <w:bottom w:w="70" w:type="dxa"/>
              <w:left w:w="140" w:type="dxa"/>
              <w:right w:w="110" w:type="dxa"/>
            </w:tcMar>
          </w:tcPr>
          <w:p>
            <w:pPr>
              <w:spacing w:after="0"/>
              <w:jc w:val="center"/>
            </w:pPr>
            <w:r>
              <w:rPr>
                <w:b w:val="0"/>
                <w:i w:val="0"/>
                <w:sz w:val="19"/>
              </w:rPr>
              <w:t>0.707</w:t>
            </w:r>
          </w:p>
        </w:tc>
      </w:tr>
      <w:tr>
        <w:tc>
          <w:tcPr>
            <w:tcW w:type="dxa" w:w="737"/>
          </w:tcPr>
          <w:p>
            <w:pPr>
              <w:spacing w:after="0"/>
              <w:jc w:val="center"/>
            </w:pPr>
            <w:r>
              <w:rPr>
                <w:b w:val="0"/>
                <w:i w:val="0"/>
                <w:sz w:val="19"/>
              </w:rPr>
              <w:t>5</w:t>
            </w:r>
          </w:p>
        </w:tc>
        <w:tc>
          <w:tcPr>
            <w:tcW w:type="dxa" w:w="1247"/>
          </w:tcPr>
          <w:p>
            <w:pPr>
              <w:spacing w:after="0"/>
              <w:jc w:val="center"/>
            </w:pPr>
            <w:r>
              <w:rPr>
                <w:b w:val="0"/>
                <w:i w:val="0"/>
                <w:sz w:val="19"/>
              </w:rPr>
              <w:t>(2, 3)</w:t>
            </w:r>
          </w:p>
        </w:tc>
        <w:tc>
          <w:tcPr>
            <w:tcW w:type="dxa" w:w="1020"/>
          </w:tcPr>
          <w:p>
            <w:pPr>
              <w:spacing w:after="0"/>
              <w:jc w:val="center"/>
            </w:pPr>
            <w:r>
              <w:rPr>
                <w:b w:val="0"/>
                <w:i w:val="0"/>
                <w:sz w:val="19"/>
              </w:rPr>
              <w:t>5</w:t>
            </w:r>
          </w:p>
        </w:tc>
        <w:tc>
          <w:tcPr>
            <w:tcW w:type="dxa" w:w="1814"/>
          </w:tcPr>
          <w:p>
            <w:pPr>
              <w:spacing w:after="0"/>
              <w:jc w:val="center"/>
            </w:pPr>
            <w:r>
              <w:rPr>
                <w:b w:val="0"/>
                <w:i w:val="0"/>
                <w:sz w:val="19"/>
              </w:rPr>
              <w:t>3.536</w:t>
            </w:r>
          </w:p>
        </w:tc>
        <w:tc>
          <w:tcPr>
            <w:tcW w:type="dxa" w:w="1020"/>
          </w:tcPr>
          <w:p>
            <w:pPr>
              <w:spacing w:after="0"/>
              <w:jc w:val="center"/>
            </w:pPr>
            <w:r>
              <w:rPr>
                <w:b w:val="0"/>
                <w:i w:val="0"/>
                <w:sz w:val="19"/>
              </w:rPr>
              <w:t>−1</w:t>
            </w:r>
          </w:p>
        </w:tc>
        <w:tc>
          <w:tcPr>
            <w:tcW w:type="dxa" w:w="1814"/>
          </w:tcPr>
          <w:p>
            <w:pPr>
              <w:spacing w:after="0"/>
              <w:jc w:val="center"/>
            </w:pPr>
            <w:r>
              <w:rPr>
                <w:b w:val="0"/>
                <w:i w:val="0"/>
                <w:sz w:val="19"/>
              </w:rPr>
              <w:t>−0.707</w:t>
            </w:r>
          </w:p>
        </w:tc>
      </w:tr>
      <w:tr>
        <w:tc>
          <w:tcPr>
            <w:tcW w:type="dxa" w:w="737"/>
            <w:shd w:val="clear" w:color="auto" w:fill="F2F6FC"/>
            <w:tcMar>
              <w:top w:w="70" w:type="dxa"/>
              <w:bottom w:w="70" w:type="dxa"/>
              <w:left w:w="140" w:type="dxa"/>
              <w:right w:w="110" w:type="dxa"/>
            </w:tcMar>
          </w:tcPr>
          <w:p>
            <w:pPr>
              <w:spacing w:after="0"/>
              <w:jc w:val="center"/>
            </w:pPr>
            <w:r>
              <w:rPr>
                <w:b w:val="0"/>
                <w:i w:val="0"/>
                <w:sz w:val="19"/>
              </w:rPr>
              <w:t>6</w:t>
            </w:r>
          </w:p>
        </w:tc>
        <w:tc>
          <w:tcPr>
            <w:tcW w:type="dxa" w:w="1247"/>
            <w:shd w:val="clear" w:color="auto" w:fill="F2F6FC"/>
            <w:tcMar>
              <w:top w:w="70" w:type="dxa"/>
              <w:bottom w:w="70" w:type="dxa"/>
              <w:left w:w="140" w:type="dxa"/>
              <w:right w:w="110" w:type="dxa"/>
            </w:tcMar>
          </w:tcPr>
          <w:p>
            <w:pPr>
              <w:spacing w:after="0"/>
              <w:jc w:val="center"/>
            </w:pPr>
            <w:r>
              <w:rPr>
                <w:b w:val="0"/>
                <w:i w:val="0"/>
                <w:sz w:val="19"/>
              </w:rPr>
              <w:t>(5, 4)</w:t>
            </w:r>
          </w:p>
        </w:tc>
        <w:tc>
          <w:tcPr>
            <w:tcW w:type="dxa" w:w="1020"/>
            <w:shd w:val="clear" w:color="auto" w:fill="F2F6FC"/>
            <w:tcMar>
              <w:top w:w="70" w:type="dxa"/>
              <w:bottom w:w="70" w:type="dxa"/>
              <w:left w:w="140" w:type="dxa"/>
              <w:right w:w="110" w:type="dxa"/>
            </w:tcMar>
          </w:tcPr>
          <w:p>
            <w:pPr>
              <w:spacing w:after="0"/>
              <w:jc w:val="center"/>
            </w:pPr>
            <w:r>
              <w:rPr>
                <w:b w:val="0"/>
                <w:i w:val="0"/>
                <w:sz w:val="19"/>
              </w:rPr>
              <w:t>9</w:t>
            </w:r>
          </w:p>
        </w:tc>
        <w:tc>
          <w:tcPr>
            <w:tcW w:type="dxa" w:w="1814"/>
            <w:shd w:val="clear" w:color="auto" w:fill="F2F6FC"/>
            <w:tcMar>
              <w:top w:w="70" w:type="dxa"/>
              <w:bottom w:w="70" w:type="dxa"/>
              <w:left w:w="140" w:type="dxa"/>
              <w:right w:w="110" w:type="dxa"/>
            </w:tcMar>
          </w:tcPr>
          <w:p>
            <w:pPr>
              <w:spacing w:after="0"/>
              <w:jc w:val="center"/>
            </w:pPr>
            <w:r>
              <w:rPr>
                <w:b w:val="0"/>
                <w:i w:val="0"/>
                <w:sz w:val="19"/>
              </w:rPr>
              <w:t>6.364</w:t>
            </w:r>
          </w:p>
        </w:tc>
        <w:tc>
          <w:tcPr>
            <w:tcW w:type="dxa" w:w="1020"/>
            <w:shd w:val="clear" w:color="auto" w:fill="F2F6FC"/>
            <w:tcMar>
              <w:top w:w="70" w:type="dxa"/>
              <w:bottom w:w="70" w:type="dxa"/>
              <w:left w:w="140" w:type="dxa"/>
              <w:right w:w="110" w:type="dxa"/>
            </w:tcMar>
          </w:tcPr>
          <w:p>
            <w:pPr>
              <w:spacing w:after="0"/>
              <w:jc w:val="center"/>
            </w:pPr>
            <w:r>
              <w:rPr>
                <w:b w:val="0"/>
                <w:i w:val="0"/>
                <w:sz w:val="19"/>
              </w:rPr>
              <w:t>1</w:t>
            </w:r>
          </w:p>
        </w:tc>
        <w:tc>
          <w:tcPr>
            <w:tcW w:type="dxa" w:w="1814"/>
            <w:shd w:val="clear" w:color="auto" w:fill="F2F6FC"/>
            <w:tcMar>
              <w:top w:w="70" w:type="dxa"/>
              <w:bottom w:w="70" w:type="dxa"/>
              <w:left w:w="140" w:type="dxa"/>
              <w:right w:w="110" w:type="dxa"/>
            </w:tcMar>
          </w:tcPr>
          <w:p>
            <w:pPr>
              <w:spacing w:after="0"/>
              <w:jc w:val="center"/>
            </w:pPr>
            <w:r>
              <w:rPr>
                <w:b w:val="0"/>
                <w:i w:val="0"/>
                <w:sz w:val="19"/>
              </w:rPr>
              <w:t>0.707</w:t>
            </w:r>
          </w:p>
        </w:tc>
      </w:tr>
    </w:tbl>
    <w:p>
      <w:pPr>
        <w:spacing w:after="0"/>
      </w:pPr>
    </w:p>
    <w:p>
      <w:r>
        <w:rPr>
          <w:b/>
          <w:i w:val="0"/>
        </w:rPr>
        <w:t>Step 3 — variances</w:t>
      </w:r>
      <w:r>
        <w:rPr>
          <w:b w:val="0"/>
          <w:i w:val="0"/>
        </w:rPr>
        <w:t xml:space="preserve"> (population, ÷6). For x1 + x2: mean = −3/6 = −0.5, mean of squares = (64 + 49 + 9 + 1 + 25 + 81)/6 = 229/6 = 38.167 → variance = 38.167 − 0.25 = 37.917 → divide by (√2)</w:t>
      </w:r>
      <w:r>
        <w:rPr>
          <w:b w:val="0"/>
          <w:i w:val="0"/>
          <w:vertAlign w:val="superscript"/>
        </w:rPr>
        <w:t>2</w:t>
      </w:r>
      <w:r>
        <w:rPr>
          <w:b w:val="0"/>
          <w:i w:val="0"/>
        </w:rPr>
        <w:t xml:space="preserve"> = 2:</w:t>
      </w:r>
    </w:p>
    <w:p>
      <w:pPr>
        <w:spacing w:after="40"/>
        <w:jc w:val="center"/>
      </w:pPr>
      <w:r>
        <w:rPr>
          <w:rFonts w:ascii="Cambria Math" w:hAnsi="Cambria Math"/>
          <w:b w:val="0"/>
          <w:i w:val="0"/>
          <w:sz w:val="22"/>
        </w:rPr>
        <w:t>Var(z1) = 37.917 / 2 = 18.958</w:t>
      </w:r>
    </w:p>
    <w:p>
      <w:r>
        <w:rPr>
          <w:b w:val="0"/>
          <w:i w:val="0"/>
        </w:rPr>
        <w:t>For x1 − x2: mean = −1/6, mean of squares = 9/6 = 1.5 → variance = 1.5 − 0.028 = 1.472 → ÷2:</w:t>
      </w:r>
    </w:p>
    <w:p>
      <w:pPr>
        <w:spacing w:after="40"/>
        <w:jc w:val="center"/>
      </w:pPr>
      <w:r>
        <w:rPr>
          <w:rFonts w:ascii="Cambria Math" w:hAnsi="Cambria Math"/>
          <w:b w:val="0"/>
          <w:i w:val="0"/>
          <w:sz w:val="22"/>
        </w:rPr>
        <w:t>Var(z2) = 1.472 / 2 = 0.736</w:t>
      </w:r>
    </w:p>
    <w:p>
      <w:r>
        <w:rPr>
          <w:b/>
          <w:i w:val="0"/>
        </w:rPr>
        <w:t>Step 4 — total variance check:</w:t>
      </w:r>
      <w:r>
        <w:rPr>
          <w:b w:val="0"/>
          <w:i w:val="0"/>
        </w:rPr>
        <w:t xml:space="preserve"> Var(x1) = 68/6 − 1/9 = 11.222, Var(x2) = 51/6 − 1/36 = 8.472 → total = 19.694 = 18.958 + 0.736 ✓ (an orthonormal rotation preserves total variance).</w:t>
      </w:r>
    </w:p>
    <w:p>
      <w:pPr>
        <w:spacing w:after="40"/>
        <w:jc w:val="center"/>
      </w:pPr>
      <w:r>
        <w:rPr>
          <w:rFonts w:ascii="Cambria Math" w:hAnsi="Cambria Math"/>
          <w:b w:val="0"/>
          <w:i w:val="0"/>
          <w:sz w:val="22"/>
        </w:rPr>
        <w:t>fraction kept by W1 = 18.958 / 19.694 = 0.963 = 96.3%</w:t>
      </w:r>
    </w:p>
    <w:p>
      <w:r>
        <w:rPr>
          <w:b/>
          <w:i w:val="0"/>
        </w:rPr>
        <w:t>Step 5 — decide:</w:t>
      </w:r>
      <w:r>
        <w:rPr>
          <w:b w:val="0"/>
          <w:i w:val="0"/>
        </w:rPr>
        <w:t xml:space="preserve"> W2 carries only 3.7% of the variance → drop W2 and represent each point by the single number z1.</w:t>
      </w:r>
    </w:p>
    <w:p>
      <w:pPr>
        <w:keepNext/>
        <w:spacing w:after="0"/>
        <w:jc w:val="center"/>
      </w:pPr>
      <w:r>
        <w:drawing>
          <wp:inline xmlns:a="http://schemas.openxmlformats.org/drawingml/2006/main" xmlns:pic="http://schemas.openxmlformats.org/drawingml/2006/picture">
            <wp:extent cx="3240000" cy="3338324"/>
            <wp:docPr id="19" name="Picture 19"/>
            <wp:cNvGraphicFramePr>
              <a:graphicFrameLocks noChangeAspect="1"/>
            </wp:cNvGraphicFramePr>
            <a:graphic>
              <a:graphicData uri="http://schemas.openxmlformats.org/drawingml/2006/picture">
                <pic:pic>
                  <pic:nvPicPr>
                    <pic:cNvPr id="0" name="pca_ct2a.png"/>
                    <pic:cNvPicPr/>
                  </pic:nvPicPr>
                  <pic:blipFill>
                    <a:blip r:embed="rId38"/>
                    <a:stretch>
                      <a:fillRect/>
                    </a:stretch>
                  </pic:blipFill>
                  <pic:spPr>
                    <a:xfrm>
                      <a:off x="0" y="0"/>
                      <a:ext cx="3240000" cy="3338324"/>
                    </a:xfrm>
                    <a:prstGeom prst="rect"/>
                  </pic:spPr>
                </pic:pic>
              </a:graphicData>
            </a:graphic>
          </wp:inline>
        </w:drawing>
      </w:r>
    </w:p>
    <w:p>
      <w:pPr>
        <w:jc w:val="center"/>
      </w:pPr>
      <w:r>
        <w:rPr>
          <w:b w:val="0"/>
          <w:i/>
          <w:color w:val="555555"/>
          <w:sz w:val="18"/>
        </w:rPr>
        <w:t>Figure 11.1 — The six points hug the W1 line (green); the spread along W2 (red, dashed) is tiny.</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i w:val="0"/>
              </w:rPr>
              <w:t>Yes</w:t>
            </w:r>
            <w:r>
              <w:rPr>
                <w:b w:val="0"/>
                <w:i w:val="0"/>
              </w:rPr>
              <w:t xml:space="preserve">, the data can be reduced from 2-D to </w:t>
            </w:r>
            <w:r>
              <w:rPr>
                <w:b/>
                <w:i w:val="0"/>
              </w:rPr>
              <w:t>1-D</w:t>
            </w:r>
            <w:r>
              <w:rPr>
                <w:b w:val="0"/>
                <w:i w:val="0"/>
              </w:rPr>
              <w:t xml:space="preserve">: along W1 the variance is 18.958, along W2 only 0.736. W1 keeps </w:t>
            </w:r>
            <w:r>
              <w:rPr>
                <w:b/>
                <w:i w:val="0"/>
              </w:rPr>
              <w:t>96.3%</w:t>
            </w:r>
            <w:r>
              <w:rPr>
                <w:b w:val="0"/>
                <w:i w:val="0"/>
              </w:rPr>
              <w:t xml:space="preserve"> of the total variance (19.694), so keep z1 = (x1 + x2)/√2 and drop W2.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Using sample variance (÷5) gives 22.75 and 0.883 — the ratio 96.3% is the same; just be consistent.</w:t>
            </w:r>
          </w:p>
          <w:p>
            <w:pPr>
              <w:pStyle w:val="ListBullet"/>
              <w:spacing w:after="40"/>
            </w:pPr>
            <w:r>
              <w:rPr>
                <w:b w:val="0"/>
                <w:i w:val="0"/>
              </w:rPr>
              <w:t xml:space="preserve">W1 is </w:t>
            </w:r>
            <w:r>
              <w:rPr>
                <w:b/>
                <w:i w:val="0"/>
              </w:rPr>
              <w:t>not exactly</w:t>
            </w:r>
            <w:r>
              <w:rPr>
                <w:b w:val="0"/>
                <w:i w:val="0"/>
              </w:rPr>
              <w:t xml:space="preserve"> PC1. The covariance is [[11.222, 9.111], [9.111, 8.472]] with eigenvalues </w:t>
            </w:r>
            <w:r>
              <w:rPr>
                <w:b/>
                <w:i w:val="0"/>
              </w:rPr>
              <w:t>19.06 and 0.63</w:t>
            </w:r>
            <w:r>
              <w:rPr>
                <w:b w:val="0"/>
                <w:i w:val="0"/>
              </w:rPr>
              <w:t>; the true PC1 is at ≈ 40.7° instead of 45°. W1 is very close, so its variance 18.958 is just below the maximum 19.06. Nobody can beat λ</w:t>
            </w:r>
            <w:r>
              <w:rPr>
                <w:b w:val="0"/>
                <w:i w:val="0"/>
                <w:vertAlign w:val="subscript"/>
              </w:rPr>
              <w:t>1</w:t>
            </w:r>
            <w:r>
              <w:rPr>
                <w:b w:val="0"/>
                <w:i w:val="0"/>
              </w:rPr>
              <w:t>.</w:t>
            </w:r>
          </w:p>
          <w:p>
            <w:pPr>
              <w:pStyle w:val="ListBullet"/>
              <w:spacing w:after="40"/>
            </w:pPr>
            <w:r>
              <w:rPr>
                <w:b w:val="0"/>
                <w:i w:val="0"/>
              </w:rPr>
              <w:t>Centre before projecting if you want centred z-values; the variance is the same either way (subtracting a constant does not change variance).</w:t>
            </w:r>
          </w:p>
          <w:p>
            <w:pPr>
              <w:pStyle w:val="ListBullet"/>
              <w:spacing w:after="40"/>
            </w:pPr>
            <w:r>
              <w:rPr>
                <w:b w:val="0"/>
                <w:i w:val="0"/>
              </w:rPr>
              <w:t>First check that the basis is orthonormal: W1·W2 = 1/2 − 1/2 = 0 and ‖W1‖ = ‖W2‖ = 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"Find the true principal components" → eigen-decompose the covariance (λ = 19.06, 0.63).</w:t>
            </w:r>
          </w:p>
          <w:p>
            <w:pPr>
              <w:pStyle w:val="ListBullet"/>
              <w:spacing w:after="40"/>
            </w:pPr>
            <w:r>
              <w:rPr>
                <w:b w:val="0"/>
                <w:i w:val="0"/>
              </w:rPr>
              <w:t>Give a non-orthonormal basis (e.g. [1, 1]) → you must normalise first or the variance is inflated by ‖w‖</w:t>
            </w:r>
            <w:r>
              <w:rPr>
                <w:b w:val="0"/>
                <w:i w:val="0"/>
                <w:vertAlign w:val="superscript"/>
              </w:rPr>
              <w:t>2</w:t>
            </w:r>
            <w:r>
              <w:rPr>
                <w:b w:val="0"/>
                <w:i w:val="0"/>
              </w:rPr>
              <w:t>.</w:t>
            </w:r>
          </w:p>
          <w:p>
            <w:pPr>
              <w:pStyle w:val="ListBullet"/>
              <w:spacing w:after="40"/>
            </w:pPr>
            <w:r>
              <w:rPr>
                <w:b w:val="0"/>
                <w:i w:val="0"/>
              </w:rPr>
              <w:t>Ask for the reconstruction of point 1 from z1 only: x̂ = μ + W1(z1 − W1ᵀμ).</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Points (2, 2), (−2, −2), (1, −1), (−1, 1). Variance along W1 and W2? </w:t>
            </w:r>
            <w:r>
              <w:rPr>
                <w:b w:val="0"/>
                <w:i/>
              </w:rPr>
              <w:t>(Mean 0. x1 + x2 = 4, −4, 0, 0 → Var(z1) = (16 + 16)/4/2 = 4; x1 − x2 = 0, 0, 2, −2 → Var(z2) = 8/4/2 = 1; W1 keeps 80%.)</w:t>
            </w:r>
          </w:p>
        </w:tc>
      </w:tr>
    </w:tbl>
    <w:p>
      <w:pPr>
        <w:spacing w:after="0"/>
      </w:pPr>
    </w:p>
    <w:p>
      <w:pPr>
        <w:pStyle w:val="Heading1"/>
        <w:pageBreakBefore/>
      </w:pPr>
      <w:r>
        <w:t>Class Test 2 (Group B) — 7 Apr 2026</w:t>
      </w:r>
    </w:p>
    <w:p>
      <w:r>
        <w:rPr>
          <w:b w:val="0"/>
          <w:i/>
          <w:color w:val="555555"/>
          <w:sz w:val="19"/>
        </w:rPr>
        <w:t>Full marks 15</w:t>
      </w: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(Group B), Q1 — K-means on 1-D data, K = 2   [4]</w:t>
            </w:r>
          </w:p>
          <w:p>
            <w:pPr>
              <w:spacing w:after="40"/>
            </w:pPr>
            <w:r>
              <w:rPr>
                <w:b w:val="0"/>
                <w:i w:val="0"/>
                <w:color w:val="FFFFFF"/>
              </w:rPr>
              <w:t>Data: −2.3, −0.9, 0.1, 2.7, 3.2, 3.9, 4.5, 5.8, 6.9, 7.2. Run K-means with K = 2 taking the first two points (−2.3 and −0.9) as the initial centres. Show each iteration until convergence.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In 1-D, "nearest centre" = which side of the </w:t>
            </w:r>
            <w:r>
              <w:rPr>
                <w:b/>
                <w:i w:val="0"/>
              </w:rPr>
              <w:t>midpoint</w:t>
            </w:r>
            <w:r>
              <w:rPr>
                <w:b w:val="0"/>
                <w:i w:val="0"/>
              </w:rPr>
              <w:t xml:space="preserve"> between the two centres a point lies. Compute the midpoint once per iteration instead of 20 distances.</w:t>
            </w:r>
          </w:p>
        </w:tc>
      </w:tr>
    </w:tbl>
    <w:p>
      <w:pPr>
        <w:spacing w:after="0"/>
      </w:pPr>
    </w:p>
    <w:p>
      <w:r>
        <w:rPr>
          <w:b/>
          <w:i w:val="0"/>
          <w:color w:val="1F3864"/>
        </w:rPr>
        <w:t>Solution — step by step</w:t>
      </w:r>
    </w:p>
    <w:p>
      <w:r>
        <w:rPr>
          <w:b/>
          <w:i w:val="0"/>
        </w:rPr>
        <w:t>Iteration 1:</w:t>
      </w:r>
      <w:r>
        <w:rPr>
          <w:b w:val="0"/>
          <w:i w:val="0"/>
        </w:rPr>
        <w:t xml:space="preserve"> centres m₁ = −2.3, m₂ = −0.9; midpoint = −1.6. Only −2.3 is left of −1.6.</w:t>
      </w:r>
    </w:p>
    <w:p>
      <w:pPr>
        <w:spacing w:after="40"/>
        <w:jc w:val="center"/>
      </w:pPr>
      <w:r>
        <w:rPr>
          <w:rFonts w:ascii="Cambria Math" w:hAnsi="Cambria Math"/>
          <w:b w:val="0"/>
          <w:i w:val="0"/>
          <w:sz w:val="22"/>
        </w:rPr>
        <w:t>C₁ = {−2.3} ⇒ m₁ = −2.3 ;   C₂ = {−0.9, 0.1, 2.7, 3.2, 3.9, 4.5, 5.8, 6.9, 7.2} ⇒ m₂ = 33.4 / 9 = 3.7111</w:t>
      </w:r>
    </w:p>
    <w:p>
      <w:r>
        <w:rPr>
          <w:b/>
          <w:i w:val="0"/>
        </w:rPr>
        <w:t>Iteration 2:</w:t>
      </w:r>
      <w:r>
        <w:rPr>
          <w:b w:val="0"/>
          <w:i w:val="0"/>
        </w:rPr>
        <w:t xml:space="preserve"> midpoint = (−2.3 + 3.7111)/2 = 0.7056.</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17"/>
            <w:shd w:val="clear" w:color="auto" w:fill="1F3864"/>
            <w:tcMar>
              <w:top w:w="70" w:type="dxa"/>
              <w:bottom w:w="70" w:type="dxa"/>
              <w:left w:w="140" w:type="dxa"/>
              <w:right w:w="110" w:type="dxa"/>
            </w:tcMar>
          </w:tcPr>
          <w:p>
            <w:pPr>
              <w:jc w:val="center"/>
            </w:pPr>
            <w:r>
              <w:rPr>
                <w:b/>
                <w:i w:val="0"/>
                <w:color w:val="FFFFFF"/>
                <w:sz w:val="19"/>
              </w:rPr>
              <w:t>x</w:t>
            </w:r>
          </w:p>
        </w:tc>
        <w:tc>
          <w:tcPr>
            <w:tcW w:type="dxa" w:w="1984"/>
            <w:shd w:val="clear" w:color="auto" w:fill="1F3864"/>
            <w:tcMar>
              <w:top w:w="70" w:type="dxa"/>
              <w:bottom w:w="70" w:type="dxa"/>
              <w:left w:w="140" w:type="dxa"/>
              <w:right w:w="110" w:type="dxa"/>
            </w:tcMar>
          </w:tcPr>
          <w:p>
            <w:pPr>
              <w:jc w:val="center"/>
            </w:pPr>
            <w:r>
              <w:rPr>
                <w:b/>
                <w:i w:val="0"/>
                <w:color w:val="FFFFFF"/>
                <w:sz w:val="19"/>
              </w:rPr>
              <w:t>d to m₁ = −2.3</w:t>
            </w:r>
          </w:p>
        </w:tc>
        <w:tc>
          <w:tcPr>
            <w:tcW w:type="dxa" w:w="1984"/>
            <w:shd w:val="clear" w:color="auto" w:fill="1F3864"/>
            <w:tcMar>
              <w:top w:w="70" w:type="dxa"/>
              <w:bottom w:w="70" w:type="dxa"/>
              <w:left w:w="140" w:type="dxa"/>
              <w:right w:w="110" w:type="dxa"/>
            </w:tcMar>
          </w:tcPr>
          <w:p>
            <w:pPr>
              <w:jc w:val="center"/>
            </w:pPr>
            <w:r>
              <w:rPr>
                <w:b/>
                <w:i w:val="0"/>
                <w:color w:val="FFFFFF"/>
                <w:sz w:val="19"/>
              </w:rPr>
              <w:t>d to m₂ = 3.711</w:t>
            </w:r>
          </w:p>
        </w:tc>
        <w:tc>
          <w:tcPr>
            <w:tcW w:type="dxa" w:w="1417"/>
            <w:shd w:val="clear" w:color="auto" w:fill="1F3864"/>
            <w:tcMar>
              <w:top w:w="70" w:type="dxa"/>
              <w:bottom w:w="70" w:type="dxa"/>
              <w:left w:w="140" w:type="dxa"/>
              <w:right w:w="110" w:type="dxa"/>
            </w:tcMar>
          </w:tcPr>
          <w:p>
            <w:pPr>
              <w:jc w:val="center"/>
            </w:pPr>
            <w:r>
              <w:rPr>
                <w:b/>
                <w:i w:val="0"/>
                <w:color w:val="FFFFFF"/>
                <w:sz w:val="19"/>
              </w:rPr>
              <w:t>Cluster</w:t>
            </w:r>
          </w:p>
        </w:tc>
      </w:tr>
      <w:tr>
        <w:tc>
          <w:tcPr>
            <w:tcW w:type="dxa" w:w="1417"/>
          </w:tcPr>
          <w:p>
            <w:pPr>
              <w:spacing w:after="0"/>
              <w:jc w:val="center"/>
            </w:pPr>
            <w:r>
              <w:rPr>
                <w:b w:val="0"/>
                <w:i w:val="0"/>
                <w:sz w:val="19"/>
              </w:rPr>
              <w:t>−0.9</w:t>
            </w:r>
          </w:p>
        </w:tc>
        <w:tc>
          <w:tcPr>
            <w:tcW w:type="dxa" w:w="1984"/>
          </w:tcPr>
          <w:p>
            <w:pPr>
              <w:spacing w:after="0"/>
              <w:jc w:val="center"/>
            </w:pPr>
            <w:r>
              <w:rPr>
                <w:b w:val="0"/>
                <w:i w:val="0"/>
                <w:sz w:val="19"/>
              </w:rPr>
              <w:t>1.4</w:t>
            </w:r>
          </w:p>
        </w:tc>
        <w:tc>
          <w:tcPr>
            <w:tcW w:type="dxa" w:w="1984"/>
          </w:tcPr>
          <w:p>
            <w:pPr>
              <w:spacing w:after="0"/>
              <w:jc w:val="center"/>
            </w:pPr>
            <w:r>
              <w:rPr>
                <w:b w:val="0"/>
                <w:i w:val="0"/>
                <w:sz w:val="19"/>
              </w:rPr>
              <w:t>4.611</w:t>
            </w:r>
          </w:p>
        </w:tc>
        <w:tc>
          <w:tcPr>
            <w:tcW w:type="dxa" w:w="1417"/>
          </w:tcPr>
          <w:p>
            <w:pPr>
              <w:spacing w:after="0"/>
              <w:jc w:val="center"/>
            </w:pPr>
            <w:r>
              <w:rPr>
                <w:b w:val="0"/>
                <w:i w:val="0"/>
                <w:sz w:val="19"/>
              </w:rPr>
              <w:t>1</w:t>
            </w:r>
          </w:p>
        </w:tc>
      </w:tr>
      <w:tr>
        <w:tc>
          <w:tcPr>
            <w:tcW w:type="dxa" w:w="1417"/>
            <w:shd w:val="clear" w:color="auto" w:fill="F2F6FC"/>
            <w:tcMar>
              <w:top w:w="70" w:type="dxa"/>
              <w:bottom w:w="70" w:type="dxa"/>
              <w:left w:w="140" w:type="dxa"/>
              <w:right w:w="110" w:type="dxa"/>
            </w:tcMar>
          </w:tcPr>
          <w:p>
            <w:pPr>
              <w:spacing w:after="0"/>
              <w:jc w:val="center"/>
            </w:pPr>
            <w:r>
              <w:rPr>
                <w:b w:val="0"/>
                <w:i w:val="0"/>
                <w:sz w:val="19"/>
              </w:rPr>
              <w:t>0.1</w:t>
            </w:r>
          </w:p>
        </w:tc>
        <w:tc>
          <w:tcPr>
            <w:tcW w:type="dxa" w:w="1984"/>
            <w:shd w:val="clear" w:color="auto" w:fill="F2F6FC"/>
            <w:tcMar>
              <w:top w:w="70" w:type="dxa"/>
              <w:bottom w:w="70" w:type="dxa"/>
              <w:left w:w="140" w:type="dxa"/>
              <w:right w:w="110" w:type="dxa"/>
            </w:tcMar>
          </w:tcPr>
          <w:p>
            <w:pPr>
              <w:spacing w:after="0"/>
              <w:jc w:val="center"/>
            </w:pPr>
            <w:r>
              <w:rPr>
                <w:b w:val="0"/>
                <w:i w:val="0"/>
                <w:sz w:val="19"/>
              </w:rPr>
              <w:t>2.4</w:t>
            </w:r>
          </w:p>
        </w:tc>
        <w:tc>
          <w:tcPr>
            <w:tcW w:type="dxa" w:w="1984"/>
            <w:shd w:val="clear" w:color="auto" w:fill="F2F6FC"/>
            <w:tcMar>
              <w:top w:w="70" w:type="dxa"/>
              <w:bottom w:w="70" w:type="dxa"/>
              <w:left w:w="140" w:type="dxa"/>
              <w:right w:w="110" w:type="dxa"/>
            </w:tcMar>
          </w:tcPr>
          <w:p>
            <w:pPr>
              <w:spacing w:after="0"/>
              <w:jc w:val="center"/>
            </w:pPr>
            <w:r>
              <w:rPr>
                <w:b w:val="0"/>
                <w:i w:val="0"/>
                <w:sz w:val="19"/>
              </w:rPr>
              <w:t>3.611</w:t>
            </w:r>
          </w:p>
        </w:tc>
        <w:tc>
          <w:tcPr>
            <w:tcW w:type="dxa" w:w="1417"/>
            <w:shd w:val="clear" w:color="auto" w:fill="F2F6FC"/>
            <w:tcMar>
              <w:top w:w="70" w:type="dxa"/>
              <w:bottom w:w="70" w:type="dxa"/>
              <w:left w:w="140" w:type="dxa"/>
              <w:right w:w="110" w:type="dxa"/>
            </w:tcMar>
          </w:tcPr>
          <w:p>
            <w:pPr>
              <w:spacing w:after="0"/>
              <w:jc w:val="center"/>
            </w:pPr>
            <w:r>
              <w:rPr>
                <w:b w:val="0"/>
                <w:i w:val="0"/>
                <w:sz w:val="19"/>
              </w:rPr>
              <w:t>1</w:t>
            </w:r>
          </w:p>
        </w:tc>
      </w:tr>
      <w:tr>
        <w:tc>
          <w:tcPr>
            <w:tcW w:type="dxa" w:w="1417"/>
          </w:tcPr>
          <w:p>
            <w:pPr>
              <w:spacing w:after="0"/>
              <w:jc w:val="center"/>
            </w:pPr>
            <w:r>
              <w:rPr>
                <w:b w:val="0"/>
                <w:i w:val="0"/>
                <w:sz w:val="19"/>
              </w:rPr>
              <w:t>2.7</w:t>
            </w:r>
          </w:p>
        </w:tc>
        <w:tc>
          <w:tcPr>
            <w:tcW w:type="dxa" w:w="1984"/>
          </w:tcPr>
          <w:p>
            <w:pPr>
              <w:spacing w:after="0"/>
              <w:jc w:val="center"/>
            </w:pPr>
            <w:r>
              <w:rPr>
                <w:b w:val="0"/>
                <w:i w:val="0"/>
                <w:sz w:val="19"/>
              </w:rPr>
              <w:t>5.0</w:t>
            </w:r>
          </w:p>
        </w:tc>
        <w:tc>
          <w:tcPr>
            <w:tcW w:type="dxa" w:w="1984"/>
          </w:tcPr>
          <w:p>
            <w:pPr>
              <w:spacing w:after="0"/>
              <w:jc w:val="center"/>
            </w:pPr>
            <w:r>
              <w:rPr>
                <w:b w:val="0"/>
                <w:i w:val="0"/>
                <w:sz w:val="19"/>
              </w:rPr>
              <w:t>1.011</w:t>
            </w:r>
          </w:p>
        </w:tc>
        <w:tc>
          <w:tcPr>
            <w:tcW w:type="dxa" w:w="1417"/>
          </w:tcPr>
          <w:p>
            <w:pPr>
              <w:spacing w:after="0"/>
              <w:jc w:val="center"/>
            </w:pPr>
            <w:r>
              <w:rPr>
                <w:b w:val="0"/>
                <w:i w:val="0"/>
                <w:sz w:val="19"/>
              </w:rPr>
              <w:t>2</w:t>
            </w:r>
          </w:p>
        </w:tc>
      </w:tr>
      <w:tr>
        <w:tc>
          <w:tcPr>
            <w:tcW w:type="dxa" w:w="1417"/>
            <w:shd w:val="clear" w:color="auto" w:fill="F2F6FC"/>
            <w:tcMar>
              <w:top w:w="70" w:type="dxa"/>
              <w:bottom w:w="70" w:type="dxa"/>
              <w:left w:w="140" w:type="dxa"/>
              <w:right w:w="110" w:type="dxa"/>
            </w:tcMar>
          </w:tcPr>
          <w:p>
            <w:pPr>
              <w:spacing w:after="0"/>
              <w:jc w:val="center"/>
            </w:pPr>
            <w:r>
              <w:rPr>
                <w:b w:val="0"/>
                <w:i w:val="0"/>
                <w:sz w:val="19"/>
              </w:rPr>
              <w:t>3.2 … 7.2</w:t>
            </w:r>
          </w:p>
        </w:tc>
        <w:tc>
          <w:tcPr>
            <w:tcW w:type="dxa" w:w="1984"/>
            <w:shd w:val="clear" w:color="auto" w:fill="F2F6FC"/>
            <w:tcMar>
              <w:top w:w="70" w:type="dxa"/>
              <w:bottom w:w="70" w:type="dxa"/>
              <w:left w:w="140" w:type="dxa"/>
              <w:right w:w="110" w:type="dxa"/>
            </w:tcMar>
          </w:tcPr>
          <w:p>
            <w:pPr>
              <w:spacing w:after="0"/>
              <w:jc w:val="center"/>
            </w:pPr>
            <w:r>
              <w:rPr>
                <w:b w:val="0"/>
                <w:i w:val="0"/>
                <w:sz w:val="19"/>
              </w:rPr>
              <w:t>larger</w:t>
            </w:r>
          </w:p>
        </w:tc>
        <w:tc>
          <w:tcPr>
            <w:tcW w:type="dxa" w:w="1984"/>
            <w:shd w:val="clear" w:color="auto" w:fill="F2F6FC"/>
            <w:tcMar>
              <w:top w:w="70" w:type="dxa"/>
              <w:bottom w:w="70" w:type="dxa"/>
              <w:left w:w="140" w:type="dxa"/>
              <w:right w:w="110" w:type="dxa"/>
            </w:tcMar>
          </w:tcPr>
          <w:p>
            <w:pPr>
              <w:spacing w:after="0"/>
              <w:jc w:val="center"/>
            </w:pPr>
            <w:r>
              <w:rPr>
                <w:b w:val="0"/>
                <w:i w:val="0"/>
                <w:sz w:val="19"/>
              </w:rPr>
              <w:t>smaller</w:t>
            </w:r>
          </w:p>
        </w:tc>
        <w:tc>
          <w:tcPr>
            <w:tcW w:type="dxa" w:w="1417"/>
            <w:shd w:val="clear" w:color="auto" w:fill="F2F6FC"/>
            <w:tcMar>
              <w:top w:w="70" w:type="dxa"/>
              <w:bottom w:w="70" w:type="dxa"/>
              <w:left w:w="140" w:type="dxa"/>
              <w:right w:w="110" w:type="dxa"/>
            </w:tcMar>
          </w:tcPr>
          <w:p>
            <w:pPr>
              <w:spacing w:after="0"/>
              <w:jc w:val="center"/>
            </w:pPr>
            <w:r>
              <w:rPr>
                <w:b w:val="0"/>
                <w:i w:val="0"/>
                <w:sz w:val="19"/>
              </w:rPr>
              <w:t>2</w:t>
            </w:r>
          </w:p>
        </w:tc>
      </w:tr>
    </w:tbl>
    <w:p>
      <w:pPr>
        <w:spacing w:after="0"/>
      </w:pPr>
    </w:p>
    <w:p>
      <w:pPr>
        <w:spacing w:after="40"/>
        <w:jc w:val="center"/>
      </w:pPr>
      <w:r>
        <w:rPr>
          <w:rFonts w:ascii="Cambria Math" w:hAnsi="Cambria Math"/>
          <w:b w:val="0"/>
          <w:i w:val="0"/>
          <w:sz w:val="22"/>
        </w:rPr>
        <w:t>C₁ = {−2.3, −0.9, 0.1} ⇒ m₁ = −3.1/3 = −1.0333 ;   C₂ = {2.7, 3.2, 3.9, 4.5, 5.8, 6.9, 7.2} ⇒ m₂ = 34.2/7 = 4.8857</w:t>
      </w:r>
    </w:p>
    <w:p>
      <w:r>
        <w:rPr>
          <w:b/>
          <w:i w:val="0"/>
        </w:rPr>
        <w:t>Iteration 3:</w:t>
      </w:r>
      <w:r>
        <w:rPr>
          <w:b w:val="0"/>
          <w:i w:val="0"/>
        </w:rPr>
        <w:t xml:space="preserve"> midpoint = (−1.0333 + 4.8857)/2 = 1.926 → 0.1 stays in C₁, 2.7 stays in C₂ → </w:t>
      </w:r>
      <w:r>
        <w:rPr>
          <w:b/>
          <w:i w:val="0"/>
        </w:rPr>
        <w:t>no change → converged</w:t>
      </w:r>
      <w:r>
        <w:rPr>
          <w:b w:val="0"/>
          <w:i w:val="0"/>
        </w:rPr>
        <w:t>.</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Final clusters {−2.3, −0.9, 0.1} with centre </w:t>
            </w:r>
            <w:r>
              <w:rPr>
                <w:b/>
                <w:i w:val="0"/>
              </w:rPr>
              <w:t>−1.0333</w:t>
            </w:r>
            <w:r>
              <w:rPr>
                <w:b w:val="0"/>
                <w:i w:val="0"/>
              </w:rPr>
              <w:t xml:space="preserve"> and {2.7, 3.2, 3.9, 4.5, 5.8, 6.9, 7.2} with centre </w:t>
            </w:r>
            <w:r>
              <w:rPr>
                <w:b/>
                <w:i w:val="0"/>
              </w:rPr>
              <w:t>4.8857</w:t>
            </w:r>
            <w:r>
              <w:rPr>
                <w:b w:val="0"/>
                <w:i w:val="0"/>
              </w:rPr>
              <w:t xml:space="preserve"> (converged at iteration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Bad initialisation (both centres at the far left) makes iteration 1 very unbalanced (1 vs 9) — K-means still recovers here, but it shows why K-means++ is used.</w:t>
            </w:r>
          </w:p>
          <w:p>
            <w:pPr>
              <w:pStyle w:val="ListBullet"/>
              <w:spacing w:after="40"/>
            </w:pPr>
            <w:r>
              <w:rPr>
                <w:b w:val="0"/>
                <w:i w:val="0"/>
              </w:rPr>
              <w:t>Sum check: total of all 10 points = 31.1; 31.1 − (−2.3) = 33.4 ✔.</w:t>
            </w:r>
          </w:p>
          <w:p>
            <w:pPr>
              <w:pStyle w:val="ListBullet"/>
              <w:spacing w:after="40"/>
            </w:pPr>
            <w:r>
              <w:rPr>
                <w:b w:val="0"/>
                <w:i w:val="0"/>
              </w:rPr>
              <w:t>Keep 4 decimals — these centres are re-used in the GMM question (CT2B Q2).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Initial centres = last two points (6.9, 7.2) → mirror-image behaviour.</w:t>
            </w:r>
          </w:p>
          <w:p>
            <w:pPr>
              <w:pStyle w:val="ListBullet"/>
              <w:spacing w:after="40"/>
            </w:pPr>
            <w:r>
              <w:rPr>
                <w:b w:val="0"/>
                <w:i w:val="0"/>
              </w:rPr>
              <w:t>K = 3 with initial centres −2.3, 3.2, 7.2.</w:t>
            </w:r>
          </w:p>
          <w:p>
            <w:pPr>
              <w:pStyle w:val="ListBullet"/>
              <w:spacing w:after="40"/>
            </w:pPr>
            <w:r>
              <w:rPr>
                <w:b w:val="0"/>
                <w:i w:val="0"/>
              </w:rPr>
              <w:t>Ask for WCSS at convergence: C₁: 2.9067, C₂: 18.9886 → J = 21.895.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Data 1, 2, 3, 10, 11, 12, 30, K = 2, initial centres 1 and 2. </w:t>
            </w:r>
            <w:r>
              <w:rPr>
                <w:b w:val="0"/>
                <w:i/>
              </w:rPr>
              <w:t>(It 1: {1} and {2,3,10,11,12,30} → 1, 11.33. It 2: {1,2,3} and {10,11,12,30} → 2, 15.75. It 3: no change. Note how the outlier 30 drags centre 2 to 15.75.)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(Group B), Q2 — Initialise a GMM from K-means and compute responsibilities   [4]</w:t>
            </w:r>
          </w:p>
          <w:p>
            <w:pPr>
              <w:spacing w:after="40"/>
            </w:pPr>
            <w:r>
              <w:rPr>
                <w:b w:val="0"/>
                <w:i w:val="0"/>
                <w:color w:val="FFFFFF"/>
              </w:rPr>
              <w:t>Using the two clusters obtained in Q1, initialise a 2-component 1-D GMM (mixing weights, means, variances) and compute the responsibility γ(z₁) of component 1 for every point.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Initialise: π = fraction of points in the cluster, μ = cluster mean, σ² = cluster variance. Then E-step: γ₁ = π₁N₁ / (π₁N₁ + π₂N₂) for each point. Do one point fully, then tabulate.</w:t>
            </w:r>
          </w:p>
        </w:tc>
      </w:tr>
    </w:tbl>
    <w:p>
      <w:pPr>
        <w:spacing w:after="0"/>
      </w:pPr>
    </w:p>
    <w:p>
      <w:r>
        <w:rPr>
          <w:b/>
          <w:i w:val="0"/>
          <w:color w:val="1F3864"/>
        </w:rPr>
        <w:t>Solution — step by step</w:t>
      </w:r>
    </w:p>
    <w:p>
      <w:r>
        <w:rPr>
          <w:b/>
          <w:i w:val="0"/>
        </w:rPr>
        <w:t>Initial parameters:</w:t>
      </w:r>
    </w:p>
    <w:p>
      <w:pPr>
        <w:spacing w:after="40"/>
        <w:jc w:val="center"/>
      </w:pPr>
      <w:r>
        <w:rPr>
          <w:rFonts w:ascii="Cambria Math" w:hAnsi="Cambria Math"/>
          <w:b w:val="0"/>
          <w:i w:val="0"/>
          <w:sz w:val="22"/>
        </w:rPr>
        <w:t>π₁ = 3/10 = 0.3 ,  μ₁ = −1.0333 ,  σ₁² = [(−1.2667)² + (0.1333)² + (1.1333)²]/3 = 2.9067/3 = 0.9689</w:t>
      </w:r>
    </w:p>
    <w:p>
      <w:pPr>
        <w:spacing w:after="40"/>
        <w:jc w:val="center"/>
      </w:pPr>
      <w:r>
        <w:rPr>
          <w:rFonts w:ascii="Cambria Math" w:hAnsi="Cambria Math"/>
          <w:b w:val="0"/>
          <w:i w:val="0"/>
          <w:sz w:val="22"/>
        </w:rPr>
        <w:t>π₂ = 7/10 = 0.7 ,  μ₂ = 4.8857 ,  σ₂² = 18.9886/7 = 2.7127</w:t>
      </w:r>
    </w:p>
    <w:p>
      <w:r>
        <w:rPr>
          <w:b w:val="0"/>
          <w:i w:val="0"/>
        </w:rPr>
        <w:t>(Using the sample variance with n − 1 instead: σ₁² = 1.4533, σ₂² = 3.1648 — say which you use; below we use the population/MLE version that matches the M-step.)</w:t>
      </w:r>
    </w:p>
    <w:p>
      <w:r>
        <w:rPr>
          <w:b/>
          <w:i w:val="0"/>
        </w:rPr>
        <w:t>Worked point x = 0.1:</w:t>
      </w:r>
    </w:p>
    <w:p>
      <w:pPr>
        <w:spacing w:after="40"/>
        <w:jc w:val="center"/>
      </w:pPr>
      <w:r>
        <w:rPr>
          <w:rFonts w:ascii="Cambria Math" w:hAnsi="Cambria Math"/>
          <w:b w:val="0"/>
          <w:i w:val="0"/>
          <w:sz w:val="22"/>
        </w:rPr>
        <w:t>N₁ = (1/√(2π·0.9689)) exp(−(0.1 + 1.0333)²/(2·0.9689)) = 0.4053 × e</w:t>
      </w:r>
      <w:r>
        <w:rPr>
          <w:rFonts w:ascii="Cambria Math" w:hAnsi="Cambria Math"/>
          <w:b w:val="0"/>
          <w:i w:val="0"/>
          <w:sz w:val="22"/>
          <w:vertAlign w:val="superscript"/>
        </w:rPr>
        <w:t>−0.6628</w:t>
      </w:r>
      <w:r>
        <w:rPr>
          <w:rFonts w:ascii="Cambria Math" w:hAnsi="Cambria Math"/>
          <w:b w:val="0"/>
          <w:i w:val="0"/>
          <w:sz w:val="22"/>
        </w:rPr>
        <w:t xml:space="preserve"> = 0.4053 × 0.5154 = 0.2089</w:t>
      </w:r>
    </w:p>
    <w:p>
      <w:pPr>
        <w:spacing w:after="40"/>
        <w:jc w:val="center"/>
      </w:pPr>
      <w:r>
        <w:rPr>
          <w:rFonts w:ascii="Cambria Math" w:hAnsi="Cambria Math"/>
          <w:b w:val="0"/>
          <w:i w:val="0"/>
          <w:sz w:val="22"/>
        </w:rPr>
        <w:t>π₁N₁ = 0.3 × 0.2089 = 0.06266</w:t>
      </w:r>
    </w:p>
    <w:p>
      <w:pPr>
        <w:spacing w:after="40"/>
        <w:jc w:val="center"/>
      </w:pPr>
      <w:r>
        <w:rPr>
          <w:rFonts w:ascii="Cambria Math" w:hAnsi="Cambria Math"/>
          <w:b w:val="0"/>
          <w:i w:val="0"/>
          <w:sz w:val="22"/>
        </w:rPr>
        <w:t>N₂ = (1/√(2π·2.7127)) exp(−(0.1 − 4.8857)²/(2·2.7127)) = 0.2422 × e</w:t>
      </w:r>
      <w:r>
        <w:rPr>
          <w:rFonts w:ascii="Cambria Math" w:hAnsi="Cambria Math"/>
          <w:b w:val="0"/>
          <w:i w:val="0"/>
          <w:sz w:val="22"/>
          <w:vertAlign w:val="superscript"/>
        </w:rPr>
        <w:t>−4.2215</w:t>
      </w:r>
      <w:r>
        <w:rPr>
          <w:rFonts w:ascii="Cambria Math" w:hAnsi="Cambria Math"/>
          <w:b w:val="0"/>
          <w:i w:val="0"/>
          <w:sz w:val="22"/>
        </w:rPr>
        <w:t xml:space="preserve"> = 0.2422 × 0.01468 = 0.003556</w:t>
      </w:r>
    </w:p>
    <w:p>
      <w:pPr>
        <w:spacing w:after="40"/>
        <w:jc w:val="center"/>
      </w:pPr>
      <w:r>
        <w:rPr>
          <w:rFonts w:ascii="Cambria Math" w:hAnsi="Cambria Math"/>
          <w:b w:val="0"/>
          <w:i w:val="0"/>
          <w:sz w:val="22"/>
        </w:rPr>
        <w:t>π₂N₂ = 0.7 × 0.003556 = 0.00249</w:t>
      </w:r>
    </w:p>
    <w:p>
      <w:pPr>
        <w:spacing w:after="40"/>
        <w:jc w:val="center"/>
      </w:pPr>
      <w:r>
        <w:rPr>
          <w:rFonts w:ascii="Cambria Math" w:hAnsi="Cambria Math"/>
          <w:b w:val="0"/>
          <w:i w:val="0"/>
          <w:sz w:val="22"/>
        </w:rPr>
        <w:t>γ(z₁) = 0.06266 / (0.06266 + 0.00249) = 0.9618 ,   γ(z₂) = 0.0382</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794"/>
            <w:shd w:val="clear" w:color="auto" w:fill="1F3864"/>
            <w:tcMar>
              <w:top w:w="70" w:type="dxa"/>
              <w:bottom w:w="70" w:type="dxa"/>
              <w:left w:w="140" w:type="dxa"/>
              <w:right w:w="110" w:type="dxa"/>
            </w:tcMar>
          </w:tcPr>
          <w:p>
            <w:pPr>
              <w:jc w:val="center"/>
            </w:pPr>
            <w:r>
              <w:rPr>
                <w:b/>
                <w:i w:val="0"/>
                <w:color w:val="FFFFFF"/>
                <w:sz w:val="17"/>
              </w:rPr>
              <w:t>x</w:t>
            </w:r>
          </w:p>
        </w:tc>
        <w:tc>
          <w:tcPr>
            <w:tcW w:type="dxa" w:w="850"/>
            <w:shd w:val="clear" w:color="auto" w:fill="1F3864"/>
            <w:tcMar>
              <w:top w:w="70" w:type="dxa"/>
              <w:bottom w:w="70" w:type="dxa"/>
              <w:left w:w="140" w:type="dxa"/>
              <w:right w:w="110" w:type="dxa"/>
            </w:tcMar>
          </w:tcPr>
          <w:p>
            <w:pPr>
              <w:jc w:val="center"/>
            </w:pPr>
            <w:r>
              <w:rPr>
                <w:b/>
                <w:i w:val="0"/>
                <w:color w:val="FFFFFF"/>
                <w:sz w:val="17"/>
              </w:rPr>
              <w:t>−2.3</w:t>
            </w:r>
          </w:p>
        </w:tc>
        <w:tc>
          <w:tcPr>
            <w:tcW w:type="dxa" w:w="850"/>
            <w:shd w:val="clear" w:color="auto" w:fill="1F3864"/>
            <w:tcMar>
              <w:top w:w="70" w:type="dxa"/>
              <w:bottom w:w="70" w:type="dxa"/>
              <w:left w:w="140" w:type="dxa"/>
              <w:right w:w="110" w:type="dxa"/>
            </w:tcMar>
          </w:tcPr>
          <w:p>
            <w:pPr>
              <w:jc w:val="center"/>
            </w:pPr>
            <w:r>
              <w:rPr>
                <w:b/>
                <w:i w:val="0"/>
                <w:color w:val="FFFFFF"/>
                <w:sz w:val="17"/>
              </w:rPr>
              <w:t>−0.9</w:t>
            </w:r>
          </w:p>
        </w:tc>
        <w:tc>
          <w:tcPr>
            <w:tcW w:type="dxa" w:w="850"/>
            <w:shd w:val="clear" w:color="auto" w:fill="1F3864"/>
            <w:tcMar>
              <w:top w:w="70" w:type="dxa"/>
              <w:bottom w:w="70" w:type="dxa"/>
              <w:left w:w="140" w:type="dxa"/>
              <w:right w:w="110" w:type="dxa"/>
            </w:tcMar>
          </w:tcPr>
          <w:p>
            <w:pPr>
              <w:jc w:val="center"/>
            </w:pPr>
            <w:r>
              <w:rPr>
                <w:b/>
                <w:i w:val="0"/>
                <w:color w:val="FFFFFF"/>
                <w:sz w:val="17"/>
              </w:rPr>
              <w:t>0.1</w:t>
            </w:r>
          </w:p>
        </w:tc>
        <w:tc>
          <w:tcPr>
            <w:tcW w:type="dxa" w:w="850"/>
            <w:shd w:val="clear" w:color="auto" w:fill="1F3864"/>
            <w:tcMar>
              <w:top w:w="70" w:type="dxa"/>
              <w:bottom w:w="70" w:type="dxa"/>
              <w:left w:w="140" w:type="dxa"/>
              <w:right w:w="110" w:type="dxa"/>
            </w:tcMar>
          </w:tcPr>
          <w:p>
            <w:pPr>
              <w:jc w:val="center"/>
            </w:pPr>
            <w:r>
              <w:rPr>
                <w:b/>
                <w:i w:val="0"/>
                <w:color w:val="FFFFFF"/>
                <w:sz w:val="17"/>
              </w:rPr>
              <w:t>2.7</w:t>
            </w:r>
          </w:p>
        </w:tc>
        <w:tc>
          <w:tcPr>
            <w:tcW w:type="dxa" w:w="850"/>
            <w:shd w:val="clear" w:color="auto" w:fill="1F3864"/>
            <w:tcMar>
              <w:top w:w="70" w:type="dxa"/>
              <w:bottom w:w="70" w:type="dxa"/>
              <w:left w:w="140" w:type="dxa"/>
              <w:right w:w="110" w:type="dxa"/>
            </w:tcMar>
          </w:tcPr>
          <w:p>
            <w:pPr>
              <w:jc w:val="center"/>
            </w:pPr>
            <w:r>
              <w:rPr>
                <w:b/>
                <w:i w:val="0"/>
                <w:color w:val="FFFFFF"/>
                <w:sz w:val="17"/>
              </w:rPr>
              <w:t>3.2</w:t>
            </w:r>
          </w:p>
        </w:tc>
        <w:tc>
          <w:tcPr>
            <w:tcW w:type="dxa" w:w="850"/>
            <w:shd w:val="clear" w:color="auto" w:fill="1F3864"/>
            <w:tcMar>
              <w:top w:w="70" w:type="dxa"/>
              <w:bottom w:w="70" w:type="dxa"/>
              <w:left w:w="140" w:type="dxa"/>
              <w:right w:w="110" w:type="dxa"/>
            </w:tcMar>
          </w:tcPr>
          <w:p>
            <w:pPr>
              <w:jc w:val="center"/>
            </w:pPr>
            <w:r>
              <w:rPr>
                <w:b/>
                <w:i w:val="0"/>
                <w:color w:val="FFFFFF"/>
                <w:sz w:val="17"/>
              </w:rPr>
              <w:t>3.9</w:t>
            </w:r>
          </w:p>
        </w:tc>
        <w:tc>
          <w:tcPr>
            <w:tcW w:type="dxa" w:w="850"/>
            <w:shd w:val="clear" w:color="auto" w:fill="1F3864"/>
            <w:tcMar>
              <w:top w:w="70" w:type="dxa"/>
              <w:bottom w:w="70" w:type="dxa"/>
              <w:left w:w="140" w:type="dxa"/>
              <w:right w:w="110" w:type="dxa"/>
            </w:tcMar>
          </w:tcPr>
          <w:p>
            <w:pPr>
              <w:jc w:val="center"/>
            </w:pPr>
            <w:r>
              <w:rPr>
                <w:b/>
                <w:i w:val="0"/>
                <w:color w:val="FFFFFF"/>
                <w:sz w:val="17"/>
              </w:rPr>
              <w:t>4.5</w:t>
            </w:r>
          </w:p>
        </w:tc>
        <w:tc>
          <w:tcPr>
            <w:tcW w:type="dxa" w:w="850"/>
            <w:shd w:val="clear" w:color="auto" w:fill="1F3864"/>
            <w:tcMar>
              <w:top w:w="70" w:type="dxa"/>
              <w:bottom w:w="70" w:type="dxa"/>
              <w:left w:w="140" w:type="dxa"/>
              <w:right w:w="110" w:type="dxa"/>
            </w:tcMar>
          </w:tcPr>
          <w:p>
            <w:pPr>
              <w:jc w:val="center"/>
            </w:pPr>
            <w:r>
              <w:rPr>
                <w:b/>
                <w:i w:val="0"/>
                <w:color w:val="FFFFFF"/>
                <w:sz w:val="17"/>
              </w:rPr>
              <w:t>5.8</w:t>
            </w:r>
          </w:p>
        </w:tc>
        <w:tc>
          <w:tcPr>
            <w:tcW w:type="dxa" w:w="850"/>
            <w:shd w:val="clear" w:color="auto" w:fill="1F3864"/>
            <w:tcMar>
              <w:top w:w="70" w:type="dxa"/>
              <w:bottom w:w="70" w:type="dxa"/>
              <w:left w:w="140" w:type="dxa"/>
              <w:right w:w="110" w:type="dxa"/>
            </w:tcMar>
          </w:tcPr>
          <w:p>
            <w:pPr>
              <w:jc w:val="center"/>
            </w:pPr>
            <w:r>
              <w:rPr>
                <w:b/>
                <w:i w:val="0"/>
                <w:color w:val="FFFFFF"/>
                <w:sz w:val="17"/>
              </w:rPr>
              <w:t>6.9</w:t>
            </w:r>
          </w:p>
        </w:tc>
        <w:tc>
          <w:tcPr>
            <w:tcW w:type="dxa" w:w="850"/>
            <w:shd w:val="clear" w:color="auto" w:fill="1F3864"/>
            <w:tcMar>
              <w:top w:w="70" w:type="dxa"/>
              <w:bottom w:w="70" w:type="dxa"/>
              <w:left w:w="140" w:type="dxa"/>
              <w:right w:w="110" w:type="dxa"/>
            </w:tcMar>
          </w:tcPr>
          <w:p>
            <w:pPr>
              <w:jc w:val="center"/>
            </w:pPr>
            <w:r>
              <w:rPr>
                <w:b/>
                <w:i w:val="0"/>
                <w:color w:val="FFFFFF"/>
                <w:sz w:val="17"/>
              </w:rPr>
              <w:t>7.2</w:t>
            </w:r>
          </w:p>
        </w:tc>
      </w:tr>
      <w:tr>
        <w:tc>
          <w:tcPr>
            <w:tcW w:type="dxa" w:w="794"/>
          </w:tcPr>
          <w:p>
            <w:pPr>
              <w:spacing w:after="0"/>
              <w:jc w:val="center"/>
            </w:pPr>
            <w:r>
              <w:rPr>
                <w:b w:val="0"/>
                <w:i w:val="0"/>
                <w:sz w:val="17"/>
              </w:rPr>
              <w:t>γ(z₁)</w:t>
            </w:r>
          </w:p>
        </w:tc>
        <w:tc>
          <w:tcPr>
            <w:tcW w:type="dxa" w:w="850"/>
          </w:tcPr>
          <w:p>
            <w:pPr>
              <w:spacing w:after="0"/>
              <w:jc w:val="center"/>
            </w:pPr>
            <w:r>
              <w:rPr>
                <w:b w:val="0"/>
                <w:i w:val="0"/>
                <w:sz w:val="17"/>
              </w:rPr>
              <w:t>0.9998</w:t>
            </w:r>
          </w:p>
        </w:tc>
        <w:tc>
          <w:tcPr>
            <w:tcW w:type="dxa" w:w="850"/>
          </w:tcPr>
          <w:p>
            <w:pPr>
              <w:spacing w:after="0"/>
              <w:jc w:val="center"/>
            </w:pPr>
            <w:r>
              <w:rPr>
                <w:b w:val="0"/>
                <w:i w:val="0"/>
                <w:sz w:val="17"/>
              </w:rPr>
              <w:t>0.9971</w:t>
            </w:r>
          </w:p>
        </w:tc>
        <w:tc>
          <w:tcPr>
            <w:tcW w:type="dxa" w:w="850"/>
          </w:tcPr>
          <w:p>
            <w:pPr>
              <w:spacing w:after="0"/>
              <w:jc w:val="center"/>
            </w:pPr>
            <w:r>
              <w:rPr>
                <w:b w:val="0"/>
                <w:i w:val="0"/>
                <w:sz w:val="17"/>
              </w:rPr>
              <w:t>0.9618</w:t>
            </w:r>
          </w:p>
        </w:tc>
        <w:tc>
          <w:tcPr>
            <w:tcW w:type="dxa" w:w="850"/>
          </w:tcPr>
          <w:p>
            <w:pPr>
              <w:spacing w:after="0"/>
              <w:jc w:val="center"/>
            </w:pPr>
            <w:r>
              <w:rPr>
                <w:b w:val="0"/>
                <w:i w:val="0"/>
                <w:sz w:val="17"/>
              </w:rPr>
              <w:t>0.0013</w:t>
            </w:r>
          </w:p>
        </w:tc>
        <w:tc>
          <w:tcPr>
            <w:tcW w:type="dxa" w:w="850"/>
          </w:tcPr>
          <w:p>
            <w:pPr>
              <w:spacing w:after="0"/>
              <w:jc w:val="center"/>
            </w:pPr>
            <w:r>
              <w:rPr>
                <w:b w:val="0"/>
                <w:i w:val="0"/>
                <w:sz w:val="17"/>
              </w:rPr>
              <w:t>0.0001</w:t>
            </w:r>
          </w:p>
        </w:tc>
        <w:tc>
          <w:tcPr>
            <w:tcW w:type="dxa" w:w="850"/>
          </w:tcPr>
          <w:p>
            <w:pPr>
              <w:spacing w:after="0"/>
              <w:jc w:val="center"/>
            </w:pPr>
            <w:r>
              <w:rPr>
                <w:b w:val="0"/>
                <w:i w:val="0"/>
                <w:sz w:val="17"/>
              </w:rPr>
              <w:t>≈0</w:t>
            </w:r>
          </w:p>
        </w:tc>
        <w:tc>
          <w:tcPr>
            <w:tcW w:type="dxa" w:w="850"/>
          </w:tcPr>
          <w:p>
            <w:pPr>
              <w:spacing w:after="0"/>
              <w:jc w:val="center"/>
            </w:pPr>
            <w:r>
              <w:rPr>
                <w:b w:val="0"/>
                <w:i w:val="0"/>
                <w:sz w:val="17"/>
              </w:rPr>
              <w:t>≈0</w:t>
            </w:r>
          </w:p>
        </w:tc>
        <w:tc>
          <w:tcPr>
            <w:tcW w:type="dxa" w:w="850"/>
          </w:tcPr>
          <w:p>
            <w:pPr>
              <w:spacing w:after="0"/>
              <w:jc w:val="center"/>
            </w:pPr>
            <w:r>
              <w:rPr>
                <w:b w:val="0"/>
                <w:i w:val="0"/>
                <w:sz w:val="17"/>
              </w:rPr>
              <w:t>≈0</w:t>
            </w:r>
          </w:p>
        </w:tc>
        <w:tc>
          <w:tcPr>
            <w:tcW w:type="dxa" w:w="850"/>
          </w:tcPr>
          <w:p>
            <w:pPr>
              <w:spacing w:after="0"/>
              <w:jc w:val="center"/>
            </w:pPr>
            <w:r>
              <w:rPr>
                <w:b w:val="0"/>
                <w:i w:val="0"/>
                <w:sz w:val="17"/>
              </w:rPr>
              <w:t>≈0</w:t>
            </w:r>
          </w:p>
        </w:tc>
        <w:tc>
          <w:tcPr>
            <w:tcW w:type="dxa" w:w="850"/>
          </w:tcPr>
          <w:p>
            <w:pPr>
              <w:spacing w:after="0"/>
              <w:jc w:val="center"/>
            </w:pPr>
            <w:r>
              <w:rPr>
                <w:b w:val="0"/>
                <w:i w:val="0"/>
                <w:sz w:val="17"/>
              </w:rPr>
              <w:t>≈0</w:t>
            </w:r>
          </w:p>
        </w:tc>
      </w:tr>
      <w:tr>
        <w:tc>
          <w:tcPr>
            <w:tcW w:type="dxa" w:w="794"/>
            <w:shd w:val="clear" w:color="auto" w:fill="F2F6FC"/>
            <w:tcMar>
              <w:top w:w="70" w:type="dxa"/>
              <w:bottom w:w="70" w:type="dxa"/>
              <w:left w:w="140" w:type="dxa"/>
              <w:right w:w="110" w:type="dxa"/>
            </w:tcMar>
          </w:tcPr>
          <w:p>
            <w:pPr>
              <w:spacing w:after="0"/>
              <w:jc w:val="center"/>
            </w:pPr>
            <w:r>
              <w:rPr>
                <w:b w:val="0"/>
                <w:i w:val="0"/>
                <w:sz w:val="17"/>
              </w:rPr>
              <w:t>γ(z₂)</w:t>
            </w:r>
          </w:p>
        </w:tc>
        <w:tc>
          <w:tcPr>
            <w:tcW w:type="dxa" w:w="850"/>
            <w:shd w:val="clear" w:color="auto" w:fill="F2F6FC"/>
            <w:tcMar>
              <w:top w:w="70" w:type="dxa"/>
              <w:bottom w:w="70" w:type="dxa"/>
              <w:left w:w="140" w:type="dxa"/>
              <w:right w:w="110" w:type="dxa"/>
            </w:tcMar>
          </w:tcPr>
          <w:p>
            <w:pPr>
              <w:spacing w:after="0"/>
              <w:jc w:val="center"/>
            </w:pPr>
            <w:r>
              <w:rPr>
                <w:b w:val="0"/>
                <w:i w:val="0"/>
                <w:sz w:val="17"/>
              </w:rPr>
              <w:t>0.0002</w:t>
            </w:r>
          </w:p>
        </w:tc>
        <w:tc>
          <w:tcPr>
            <w:tcW w:type="dxa" w:w="850"/>
            <w:shd w:val="clear" w:color="auto" w:fill="F2F6FC"/>
            <w:tcMar>
              <w:top w:w="70" w:type="dxa"/>
              <w:bottom w:w="70" w:type="dxa"/>
              <w:left w:w="140" w:type="dxa"/>
              <w:right w:w="110" w:type="dxa"/>
            </w:tcMar>
          </w:tcPr>
          <w:p>
            <w:pPr>
              <w:spacing w:after="0"/>
              <w:jc w:val="center"/>
            </w:pPr>
            <w:r>
              <w:rPr>
                <w:b w:val="0"/>
                <w:i w:val="0"/>
                <w:sz w:val="17"/>
              </w:rPr>
              <w:t>0.0029</w:t>
            </w:r>
          </w:p>
        </w:tc>
        <w:tc>
          <w:tcPr>
            <w:tcW w:type="dxa" w:w="850"/>
            <w:shd w:val="clear" w:color="auto" w:fill="F2F6FC"/>
            <w:tcMar>
              <w:top w:w="70" w:type="dxa"/>
              <w:bottom w:w="70" w:type="dxa"/>
              <w:left w:w="140" w:type="dxa"/>
              <w:right w:w="110" w:type="dxa"/>
            </w:tcMar>
          </w:tcPr>
          <w:p>
            <w:pPr>
              <w:spacing w:after="0"/>
              <w:jc w:val="center"/>
            </w:pPr>
            <w:r>
              <w:rPr>
                <w:b w:val="0"/>
                <w:i w:val="0"/>
                <w:sz w:val="17"/>
              </w:rPr>
              <w:t>0.0382</w:t>
            </w:r>
          </w:p>
        </w:tc>
        <w:tc>
          <w:tcPr>
            <w:tcW w:type="dxa" w:w="850"/>
            <w:shd w:val="clear" w:color="auto" w:fill="F2F6FC"/>
            <w:tcMar>
              <w:top w:w="70" w:type="dxa"/>
              <w:bottom w:w="70" w:type="dxa"/>
              <w:left w:w="140" w:type="dxa"/>
              <w:right w:w="110" w:type="dxa"/>
            </w:tcMar>
          </w:tcPr>
          <w:p>
            <w:pPr>
              <w:spacing w:after="0"/>
              <w:jc w:val="center"/>
            </w:pPr>
            <w:r>
              <w:rPr>
                <w:b w:val="0"/>
                <w:i w:val="0"/>
                <w:sz w:val="17"/>
              </w:rPr>
              <w:t>0.9987</w:t>
            </w:r>
          </w:p>
        </w:tc>
        <w:tc>
          <w:tcPr>
            <w:tcW w:type="dxa" w:w="850"/>
            <w:shd w:val="clear" w:color="auto" w:fill="F2F6FC"/>
            <w:tcMar>
              <w:top w:w="70" w:type="dxa"/>
              <w:bottom w:w="70" w:type="dxa"/>
              <w:left w:w="140" w:type="dxa"/>
              <w:right w:w="110" w:type="dxa"/>
            </w:tcMar>
          </w:tcPr>
          <w:p>
            <w:pPr>
              <w:spacing w:after="0"/>
              <w:jc w:val="center"/>
            </w:pPr>
            <w:r>
              <w:rPr>
                <w:b w:val="0"/>
                <w:i w:val="0"/>
                <w:sz w:val="17"/>
              </w:rPr>
              <w:t>0.9999</w:t>
            </w:r>
          </w:p>
        </w:tc>
        <w:tc>
          <w:tcPr>
            <w:tcW w:type="dxa" w:w="850"/>
            <w:shd w:val="clear" w:color="auto" w:fill="F2F6FC"/>
            <w:tcMar>
              <w:top w:w="70" w:type="dxa"/>
              <w:bottom w:w="70" w:type="dxa"/>
              <w:left w:w="140" w:type="dxa"/>
              <w:right w:w="110" w:type="dxa"/>
            </w:tcMar>
          </w:tcPr>
          <w:p>
            <w:pPr>
              <w:spacing w:after="0"/>
              <w:jc w:val="center"/>
            </w:pPr>
            <w:r>
              <w:rPr>
                <w:b w:val="0"/>
                <w:i w:val="0"/>
                <w:sz w:val="17"/>
              </w:rPr>
              <w:t>≈1</w:t>
            </w:r>
          </w:p>
        </w:tc>
        <w:tc>
          <w:tcPr>
            <w:tcW w:type="dxa" w:w="850"/>
            <w:shd w:val="clear" w:color="auto" w:fill="F2F6FC"/>
            <w:tcMar>
              <w:top w:w="70" w:type="dxa"/>
              <w:bottom w:w="70" w:type="dxa"/>
              <w:left w:w="140" w:type="dxa"/>
              <w:right w:w="110" w:type="dxa"/>
            </w:tcMar>
          </w:tcPr>
          <w:p>
            <w:pPr>
              <w:spacing w:after="0"/>
              <w:jc w:val="center"/>
            </w:pPr>
            <w:r>
              <w:rPr>
                <w:b w:val="0"/>
                <w:i w:val="0"/>
                <w:sz w:val="17"/>
              </w:rPr>
              <w:t>≈1</w:t>
            </w:r>
          </w:p>
        </w:tc>
        <w:tc>
          <w:tcPr>
            <w:tcW w:type="dxa" w:w="850"/>
            <w:shd w:val="clear" w:color="auto" w:fill="F2F6FC"/>
            <w:tcMar>
              <w:top w:w="70" w:type="dxa"/>
              <w:bottom w:w="70" w:type="dxa"/>
              <w:left w:w="140" w:type="dxa"/>
              <w:right w:w="110" w:type="dxa"/>
            </w:tcMar>
          </w:tcPr>
          <w:p>
            <w:pPr>
              <w:spacing w:after="0"/>
              <w:jc w:val="center"/>
            </w:pPr>
            <w:r>
              <w:rPr>
                <w:b w:val="0"/>
                <w:i w:val="0"/>
                <w:sz w:val="17"/>
              </w:rPr>
              <w:t>≈1</w:t>
            </w:r>
          </w:p>
        </w:tc>
        <w:tc>
          <w:tcPr>
            <w:tcW w:type="dxa" w:w="850"/>
            <w:shd w:val="clear" w:color="auto" w:fill="F2F6FC"/>
            <w:tcMar>
              <w:top w:w="70" w:type="dxa"/>
              <w:bottom w:w="70" w:type="dxa"/>
              <w:left w:w="140" w:type="dxa"/>
              <w:right w:w="110" w:type="dxa"/>
            </w:tcMar>
          </w:tcPr>
          <w:p>
            <w:pPr>
              <w:spacing w:after="0"/>
              <w:jc w:val="center"/>
            </w:pPr>
            <w:r>
              <w:rPr>
                <w:b w:val="0"/>
                <w:i w:val="0"/>
                <w:sz w:val="17"/>
              </w:rPr>
              <w:t>≈1</w:t>
            </w:r>
          </w:p>
        </w:tc>
        <w:tc>
          <w:tcPr>
            <w:tcW w:type="dxa" w:w="850"/>
            <w:shd w:val="clear" w:color="auto" w:fill="F2F6FC"/>
            <w:tcMar>
              <w:top w:w="70" w:type="dxa"/>
              <w:bottom w:w="70" w:type="dxa"/>
              <w:left w:w="140" w:type="dxa"/>
              <w:right w:w="110" w:type="dxa"/>
            </w:tcMar>
          </w:tcPr>
          <w:p>
            <w:pPr>
              <w:spacing w:after="0"/>
              <w:jc w:val="center"/>
            </w:pPr>
            <w:r>
              <w:rPr>
                <w:b w:val="0"/>
                <w:i w:val="0"/>
                <w:sz w:val="17"/>
              </w:rPr>
              <w:t>≈1</w:t>
            </w:r>
          </w:p>
        </w:tc>
      </w:tr>
    </w:tbl>
    <w:p>
      <w:pPr>
        <w:spacing w:after="0"/>
      </w:pPr>
    </w:p>
    <w:p>
      <w:pPr>
        <w:keepNext/>
        <w:spacing w:after="0"/>
        <w:jc w:val="center"/>
      </w:pPr>
      <w:r>
        <w:drawing>
          <wp:inline xmlns:a="http://schemas.openxmlformats.org/drawingml/2006/main" xmlns:pic="http://schemas.openxmlformats.org/drawingml/2006/picture">
            <wp:extent cx="3960000" cy="1942492"/>
            <wp:docPr id="19" name="Picture 19"/>
            <wp:cNvGraphicFramePr>
              <a:graphicFrameLocks noChangeAspect="1"/>
            </wp:cNvGraphicFramePr>
            <a:graphic>
              <a:graphicData uri="http://schemas.openxmlformats.org/drawingml/2006/picture">
                <pic:pic>
                  <pic:nvPicPr>
                    <pic:cNvPr id="0" name="gmm_ct2b.png"/>
                    <pic:cNvPicPr/>
                  </pic:nvPicPr>
                  <pic:blipFill>
                    <a:blip r:embed="rId36"/>
                    <a:stretch>
                      <a:fillRect/>
                    </a:stretch>
                  </pic:blipFill>
                  <pic:spPr>
                    <a:xfrm>
                      <a:off x="0" y="0"/>
                      <a:ext cx="3960000" cy="1942492"/>
                    </a:xfrm>
                    <a:prstGeom prst="rect"/>
                  </pic:spPr>
                </pic:pic>
              </a:graphicData>
            </a:graphic>
          </wp:inline>
        </w:drawing>
      </w:r>
    </w:p>
    <w:p>
      <w:pPr>
        <w:jc w:val="center"/>
      </w:pPr>
      <w:r>
        <w:rPr>
          <w:b w:val="0"/>
          <w:i/>
          <w:color w:val="555555"/>
          <w:sz w:val="18"/>
        </w:rPr>
        <w:t>Figure 10.5 — The two weighted Gaussians π₁N₁ and π₂N₂ and the resulting responsibilities.</w:t>
      </w:r>
    </w:p>
    <w:p>
      <w:r>
        <w:rPr>
          <w:b/>
          <w:i w:val="0"/>
        </w:rPr>
        <w:t>(Extra) one M-step</w:t>
      </w:r>
      <w:r>
        <w:rPr>
          <w:b w:val="0"/>
          <w:i w:val="0"/>
        </w:rPr>
        <w:t xml:space="preserve"> with these γ: N₁ = Σγ₁ = 2.960 → μ₁ = −1.046, σ₁² = 0.972, π₁ = 0.296 — barely moves because the clusters are well separated.</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π₁ = 0.3, μ₁ = −1.0333, σ₁² = 0.9689; π₂ = 0.7, μ₂ = 4.8857, σ₂² = 2.7127. γ(z₁) = 0.9998, 0.9971, 0.9618, 0.0013, 0.0001, and ≈ 0 for 3.9 … 7.2 (γ(z₂) = 1 − γ(z₁)). Point 0.1 is the most "uncertain" (96% / 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Forgetting π in the E-step (using only N₁ / (N₁ + N₂)) is the most common mistake.</w:t>
            </w:r>
          </w:p>
          <w:p>
            <w:pPr>
              <w:pStyle w:val="ListBullet"/>
              <w:spacing w:after="40"/>
            </w:pPr>
            <w:r>
              <w:rPr>
                <w:b w:val="0"/>
                <w:i w:val="0"/>
              </w:rPr>
              <w:t>Use σ² inside the exponent and √(2πσ²) outside — do not mix σ and σ².</w:t>
            </w:r>
          </w:p>
          <w:p>
            <w:pPr>
              <w:pStyle w:val="ListBullet"/>
              <w:spacing w:after="40"/>
            </w:pPr>
            <w:r>
              <w:rPr>
                <w:b w:val="0"/>
                <w:i w:val="0"/>
              </w:rPr>
              <w:t>Very small numbers: keep 3–4 significant figures, not decimal places, or γ will come out 0/0.</w:t>
            </w:r>
          </w:p>
          <w:p>
            <w:pPr>
              <w:pStyle w:val="ListBullet"/>
              <w:spacing w:after="40"/>
            </w:pPr>
            <w:r>
              <w:rPr>
                <w:b w:val="0"/>
                <w:i w:val="0"/>
              </w:rPr>
              <w:t>Responsibilities of each point must sum to 1 across components (check!). They do NOT need to sum to 1 across points.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the full M-step and the new log-likelihood.</w:t>
            </w:r>
          </w:p>
          <w:p>
            <w:pPr>
              <w:pStyle w:val="ListBullet"/>
              <w:spacing w:after="40"/>
            </w:pPr>
            <w:r>
              <w:rPr>
                <w:b w:val="0"/>
                <w:i w:val="0"/>
              </w:rPr>
              <w:t>Give equal π (0.5, 0.5) → γ changes for borderline points only.</w:t>
            </w:r>
          </w:p>
          <w:p>
            <w:pPr>
              <w:pStyle w:val="ListBullet"/>
              <w:spacing w:after="40"/>
            </w:pPr>
            <w:r>
              <w:rPr>
                <w:b w:val="0"/>
                <w:i w:val="0"/>
              </w:rPr>
              <w:t>Ask the hard labels (argmax γ) → identical to K-means clusters here.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Same parameters, compute γ(z₁) for x = 1.0. </w:t>
            </w:r>
            <w:r>
              <w:rPr>
                <w:b w:val="0"/>
                <w:i/>
              </w:rPr>
              <w:t>(π₁N₁ = 0.3 × 0.4053 × e</w:t>
            </w:r>
            <w:r>
              <w:rPr>
                <w:b w:val="0"/>
                <w:i/>
                <w:vertAlign w:val="superscript"/>
              </w:rPr>
              <w:t>−(2.0333)²/1.9378</w:t>
            </w:r>
            <w:r>
              <w:rPr>
                <w:b w:val="0"/>
                <w:i/>
              </w:rPr>
              <w:t xml:space="preserve"> = 0.3 × 0.4053 × 0.1184 = 0.01440; π₂N₂ = 0.7 × 0.2422 × e</w:t>
            </w:r>
            <w:r>
              <w:rPr>
                <w:b w:val="0"/>
                <w:i/>
                <w:vertAlign w:val="superscript"/>
              </w:rPr>
              <w:t>−(3.8857)²/5.4254</w:t>
            </w:r>
            <w:r>
              <w:rPr>
                <w:b w:val="0"/>
                <w:i/>
              </w:rPr>
              <w:t xml:space="preserve"> = 0.7 × 0.2422 × 0.0619 = 0.01049 → γ(z₁) = 0.01440/0.02489 ≈ 0.58.)</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(Set B), Q3 — Forward + backward pass with f(x) = x²/10   [2+5]</w:t>
            </w:r>
          </w:p>
          <w:p>
            <w:pPr>
              <w:spacing w:after="40"/>
            </w:pPr>
            <w:r>
              <w:rPr>
                <w:b w:val="0"/>
                <w:i w:val="0"/>
                <w:color w:val="FFFFFF"/>
              </w:rPr>
              <w:t>Network: inputs X1, X2 → hidden layer 1 (Z11, Z12) → hidden layer 2 (Z21, Z22) → output Y. Weights: X1→Z11 = 1, X1→Z12 = −2, X2→Z11 = 2, X2→Z12 = −1; Z11→Z21 = 0, Z11→Z22 = 1, Z12→Z21 = 3, Z12→Z22 = 0; Z21→Y = 1, Z22→Y = −1. Every neuron (including Y) uses f(x) = x²/10; no biases.</w:t>
            </w:r>
          </w:p>
          <w:p>
            <w:pPr>
              <w:spacing w:after="40"/>
            </w:pPr>
            <w:r>
              <w:rPr>
                <w:b w:val="0"/>
                <w:i w:val="0"/>
                <w:color w:val="FFFFFF"/>
              </w:rPr>
              <w:t>A) Compute the output for input X = [3, 4] [2].  B) With target 60, perform one backpropagation step and give the updated weights [5].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Forward: for each neuron, </w:t>
            </w:r>
            <w:r>
              <w:rPr>
                <w:b/>
                <w:i w:val="0"/>
              </w:rPr>
              <w:t>in</w:t>
            </w:r>
            <w:r>
              <w:rPr>
                <w:b w:val="0"/>
                <w:i w:val="0"/>
              </w:rPr>
              <w:t xml:space="preserve"> = Σ weight × (output of previous neuron), </w:t>
            </w:r>
            <w:r>
              <w:rPr>
                <w:b/>
                <w:i w:val="0"/>
              </w:rPr>
              <w:t>out</w:t>
            </w:r>
            <w:r>
              <w:rPr>
                <w:b w:val="0"/>
                <w:i w:val="0"/>
              </w:rPr>
              <w:t xml:space="preserve"> = in²/10. Backward: f′(x) = x/5, so every δ = (incoming error) × (in/5). Choose L = ½(Y − t)² and a learning rate; because the activation squares values, the numbers get huge — pick a tiny η.</w:t>
            </w:r>
          </w:p>
        </w:tc>
      </w:tr>
    </w:tbl>
    <w:p>
      <w:pPr>
        <w:spacing w:after="0"/>
      </w:pPr>
    </w:p>
    <w:p>
      <w:r>
        <w:rPr>
          <w:b/>
          <w:i w:val="0"/>
          <w:color w:val="1F3864"/>
        </w:rPr>
        <w:t>Solution — step by step</w:t>
      </w:r>
    </w:p>
    <w:p>
      <w:r>
        <w:rPr>
          <w:b/>
          <w:i w:val="0"/>
        </w:rPr>
        <w:t>A) Forward pass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7"/>
            <w:shd w:val="clear" w:color="auto" w:fill="1F3864"/>
            <w:tcMar>
              <w:top w:w="70" w:type="dxa"/>
              <w:bottom w:w="70" w:type="dxa"/>
              <w:left w:w="140" w:type="dxa"/>
              <w:right w:w="110" w:type="dxa"/>
            </w:tcMar>
          </w:tcPr>
          <w:p>
            <w:pPr>
              <w:jc w:val="center"/>
            </w:pPr>
            <w:r>
              <w:rPr>
                <w:b/>
                <w:i w:val="0"/>
                <w:color w:val="FFFFFF"/>
                <w:sz w:val="19"/>
              </w:rPr>
              <w:t>Neuron</w:t>
            </w:r>
          </w:p>
        </w:tc>
        <w:tc>
          <w:tcPr>
            <w:tcW w:type="dxa" w:w="2948"/>
            <w:shd w:val="clear" w:color="auto" w:fill="1F3864"/>
            <w:tcMar>
              <w:top w:w="70" w:type="dxa"/>
              <w:bottom w:w="70" w:type="dxa"/>
              <w:left w:w="140" w:type="dxa"/>
              <w:right w:w="110" w:type="dxa"/>
            </w:tcMar>
          </w:tcPr>
          <w:p>
            <w:pPr>
              <w:jc w:val="center"/>
            </w:pPr>
            <w:r>
              <w:rPr>
                <w:b/>
                <w:i w:val="0"/>
                <w:color w:val="FFFFFF"/>
                <w:sz w:val="19"/>
              </w:rPr>
              <w:t>Net input (in)</w:t>
            </w:r>
          </w:p>
        </w:tc>
        <w:tc>
          <w:tcPr>
            <w:tcW w:type="dxa" w:w="2268"/>
            <w:shd w:val="clear" w:color="auto" w:fill="1F3864"/>
            <w:tcMar>
              <w:top w:w="70" w:type="dxa"/>
              <w:bottom w:w="70" w:type="dxa"/>
              <w:left w:w="140" w:type="dxa"/>
              <w:right w:w="110" w:type="dxa"/>
            </w:tcMar>
          </w:tcPr>
          <w:p>
            <w:pPr>
              <w:jc w:val="center"/>
            </w:pPr>
            <w:r>
              <w:rPr>
                <w:b/>
                <w:i w:val="0"/>
                <w:color w:val="FFFFFF"/>
                <w:sz w:val="19"/>
              </w:rPr>
              <w:t>Output = in²/10</w:t>
            </w:r>
          </w:p>
        </w:tc>
        <w:tc>
          <w:tcPr>
            <w:tcW w:type="dxa" w:w="1984"/>
            <w:shd w:val="clear" w:color="auto" w:fill="1F3864"/>
            <w:tcMar>
              <w:top w:w="70" w:type="dxa"/>
              <w:bottom w:w="70" w:type="dxa"/>
              <w:left w:w="140" w:type="dxa"/>
              <w:right w:w="110" w:type="dxa"/>
            </w:tcMar>
          </w:tcPr>
          <w:p>
            <w:pPr>
              <w:jc w:val="center"/>
            </w:pPr>
            <w:r>
              <w:rPr>
                <w:b/>
                <w:i w:val="0"/>
                <w:color w:val="FFFFFF"/>
                <w:sz w:val="19"/>
              </w:rPr>
              <w:t>f′(in) = in/5</w:t>
            </w:r>
          </w:p>
        </w:tc>
      </w:tr>
      <w:tr>
        <w:tc>
          <w:tcPr>
            <w:tcW w:type="dxa" w:w="1247"/>
          </w:tcPr>
          <w:p>
            <w:pPr>
              <w:spacing w:after="0"/>
              <w:jc w:val="center"/>
            </w:pPr>
            <w:r>
              <w:rPr>
                <w:b w:val="0"/>
                <w:i w:val="0"/>
                <w:sz w:val="19"/>
              </w:rPr>
              <w:t>Z11</w:t>
            </w:r>
          </w:p>
        </w:tc>
        <w:tc>
          <w:tcPr>
            <w:tcW w:type="dxa" w:w="2948"/>
          </w:tcPr>
          <w:p>
            <w:pPr>
              <w:spacing w:after="0"/>
              <w:jc w:val="center"/>
            </w:pPr>
            <w:r>
              <w:rPr>
                <w:b w:val="0"/>
                <w:i w:val="0"/>
                <w:sz w:val="19"/>
              </w:rPr>
              <w:t>1(3) + 2(4) = 11</w:t>
            </w:r>
          </w:p>
        </w:tc>
        <w:tc>
          <w:tcPr>
            <w:tcW w:type="dxa" w:w="2268"/>
          </w:tcPr>
          <w:p>
            <w:pPr>
              <w:spacing w:after="0"/>
              <w:jc w:val="center"/>
            </w:pPr>
            <w:r>
              <w:rPr>
                <w:b w:val="0"/>
                <w:i w:val="0"/>
                <w:sz w:val="19"/>
              </w:rPr>
              <w:t>12.1</w:t>
            </w:r>
          </w:p>
        </w:tc>
        <w:tc>
          <w:tcPr>
            <w:tcW w:type="dxa" w:w="1984"/>
          </w:tcPr>
          <w:p>
            <w:pPr>
              <w:spacing w:after="0"/>
              <w:jc w:val="center"/>
            </w:pPr>
            <w:r>
              <w:rPr>
                <w:b w:val="0"/>
                <w:i w:val="0"/>
                <w:sz w:val="19"/>
              </w:rPr>
              <w:t>2.2</w:t>
            </w:r>
          </w:p>
        </w:tc>
      </w:tr>
      <w:tr>
        <w:tc>
          <w:tcPr>
            <w:tcW w:type="dxa" w:w="1247"/>
            <w:shd w:val="clear" w:color="auto" w:fill="F2F6FC"/>
            <w:tcMar>
              <w:top w:w="70" w:type="dxa"/>
              <w:bottom w:w="70" w:type="dxa"/>
              <w:left w:w="140" w:type="dxa"/>
              <w:right w:w="110" w:type="dxa"/>
            </w:tcMar>
          </w:tcPr>
          <w:p>
            <w:pPr>
              <w:spacing w:after="0"/>
              <w:jc w:val="center"/>
            </w:pPr>
            <w:r>
              <w:rPr>
                <w:b w:val="0"/>
                <w:i w:val="0"/>
                <w:sz w:val="19"/>
              </w:rPr>
              <w:t>Z12</w:t>
            </w:r>
          </w:p>
        </w:tc>
        <w:tc>
          <w:tcPr>
            <w:tcW w:type="dxa" w:w="2948"/>
            <w:shd w:val="clear" w:color="auto" w:fill="F2F6FC"/>
            <w:tcMar>
              <w:top w:w="70" w:type="dxa"/>
              <w:bottom w:w="70" w:type="dxa"/>
              <w:left w:w="140" w:type="dxa"/>
              <w:right w:w="110" w:type="dxa"/>
            </w:tcMar>
          </w:tcPr>
          <w:p>
            <w:pPr>
              <w:spacing w:after="0"/>
            </w:pPr>
            <w:r>
              <w:rPr>
                <w:b w:val="0"/>
                <w:i w:val="0"/>
                <w:sz w:val="19"/>
              </w:rPr>
              <w:t>−2(3) − 1(4) = −10</w:t>
            </w:r>
          </w:p>
        </w:tc>
        <w:tc>
          <w:tcPr>
            <w:tcW w:type="dxa" w:w="2268"/>
            <w:shd w:val="clear" w:color="auto" w:fill="F2F6FC"/>
            <w:tcMar>
              <w:top w:w="70" w:type="dxa"/>
              <w:bottom w:w="70" w:type="dxa"/>
              <w:left w:w="140" w:type="dxa"/>
              <w:right w:w="110" w:type="dxa"/>
            </w:tcMar>
          </w:tcPr>
          <w:p>
            <w:pPr>
              <w:spacing w:after="0"/>
              <w:jc w:val="center"/>
            </w:pPr>
            <w:r>
              <w:rPr>
                <w:b w:val="0"/>
                <w:i w:val="0"/>
                <w:sz w:val="19"/>
              </w:rPr>
              <w:t>10</w:t>
            </w:r>
          </w:p>
        </w:tc>
        <w:tc>
          <w:tcPr>
            <w:tcW w:type="dxa" w:w="1984"/>
            <w:shd w:val="clear" w:color="auto" w:fill="F2F6FC"/>
            <w:tcMar>
              <w:top w:w="70" w:type="dxa"/>
              <w:bottom w:w="70" w:type="dxa"/>
              <w:left w:w="140" w:type="dxa"/>
              <w:right w:w="110" w:type="dxa"/>
            </w:tcMar>
          </w:tcPr>
          <w:p>
            <w:pPr>
              <w:spacing w:after="0"/>
              <w:jc w:val="center"/>
            </w:pPr>
            <w:r>
              <w:rPr>
                <w:b w:val="0"/>
                <w:i w:val="0"/>
                <w:sz w:val="19"/>
              </w:rPr>
              <w:t>−2</w:t>
            </w:r>
          </w:p>
        </w:tc>
      </w:tr>
      <w:tr>
        <w:tc>
          <w:tcPr>
            <w:tcW w:type="dxa" w:w="1247"/>
          </w:tcPr>
          <w:p>
            <w:pPr>
              <w:spacing w:after="0"/>
              <w:jc w:val="center"/>
            </w:pPr>
            <w:r>
              <w:rPr>
                <w:b w:val="0"/>
                <w:i w:val="0"/>
                <w:sz w:val="19"/>
              </w:rPr>
              <w:t>Z21</w:t>
            </w:r>
          </w:p>
        </w:tc>
        <w:tc>
          <w:tcPr>
            <w:tcW w:type="dxa" w:w="2948"/>
          </w:tcPr>
          <w:p>
            <w:pPr>
              <w:spacing w:after="0"/>
            </w:pPr>
            <w:r>
              <w:rPr>
                <w:b w:val="0"/>
                <w:i w:val="0"/>
                <w:sz w:val="19"/>
              </w:rPr>
              <w:t>0(12.1) + 3(10) = 30</w:t>
            </w:r>
          </w:p>
        </w:tc>
        <w:tc>
          <w:tcPr>
            <w:tcW w:type="dxa" w:w="2268"/>
          </w:tcPr>
          <w:p>
            <w:pPr>
              <w:spacing w:after="0"/>
              <w:jc w:val="center"/>
            </w:pPr>
            <w:r>
              <w:rPr>
                <w:b w:val="0"/>
                <w:i w:val="0"/>
                <w:sz w:val="19"/>
              </w:rPr>
              <w:t>90</w:t>
            </w:r>
          </w:p>
        </w:tc>
        <w:tc>
          <w:tcPr>
            <w:tcW w:type="dxa" w:w="1984"/>
          </w:tcPr>
          <w:p>
            <w:pPr>
              <w:spacing w:after="0"/>
              <w:jc w:val="center"/>
            </w:pPr>
            <w:r>
              <w:rPr>
                <w:b w:val="0"/>
                <w:i w:val="0"/>
                <w:sz w:val="19"/>
              </w:rPr>
              <w:t>6</w:t>
            </w:r>
          </w:p>
        </w:tc>
      </w:tr>
      <w:tr>
        <w:tc>
          <w:tcPr>
            <w:tcW w:type="dxa" w:w="1247"/>
            <w:shd w:val="clear" w:color="auto" w:fill="F2F6FC"/>
            <w:tcMar>
              <w:top w:w="70" w:type="dxa"/>
              <w:bottom w:w="70" w:type="dxa"/>
              <w:left w:w="140" w:type="dxa"/>
              <w:right w:w="110" w:type="dxa"/>
            </w:tcMar>
          </w:tcPr>
          <w:p>
            <w:pPr>
              <w:spacing w:after="0"/>
              <w:jc w:val="center"/>
            </w:pPr>
            <w:r>
              <w:rPr>
                <w:b w:val="0"/>
                <w:i w:val="0"/>
                <w:sz w:val="19"/>
              </w:rPr>
              <w:t>Z22</w:t>
            </w:r>
          </w:p>
        </w:tc>
        <w:tc>
          <w:tcPr>
            <w:tcW w:type="dxa" w:w="2948"/>
            <w:shd w:val="clear" w:color="auto" w:fill="F2F6FC"/>
            <w:tcMar>
              <w:top w:w="70" w:type="dxa"/>
              <w:bottom w:w="70" w:type="dxa"/>
              <w:left w:w="140" w:type="dxa"/>
              <w:right w:w="110" w:type="dxa"/>
            </w:tcMar>
          </w:tcPr>
          <w:p>
            <w:pPr>
              <w:spacing w:after="0"/>
            </w:pPr>
            <w:r>
              <w:rPr>
                <w:b w:val="0"/>
                <w:i w:val="0"/>
                <w:sz w:val="19"/>
              </w:rPr>
              <w:t>1(12.1) + 0(10) = 12.1</w:t>
            </w:r>
          </w:p>
        </w:tc>
        <w:tc>
          <w:tcPr>
            <w:tcW w:type="dxa" w:w="2268"/>
            <w:shd w:val="clear" w:color="auto" w:fill="F2F6FC"/>
            <w:tcMar>
              <w:top w:w="70" w:type="dxa"/>
              <w:bottom w:w="70" w:type="dxa"/>
              <w:left w:w="140" w:type="dxa"/>
              <w:right w:w="110" w:type="dxa"/>
            </w:tcMar>
          </w:tcPr>
          <w:p>
            <w:pPr>
              <w:spacing w:after="0"/>
              <w:jc w:val="center"/>
            </w:pPr>
            <w:r>
              <w:rPr>
                <w:b w:val="0"/>
                <w:i w:val="0"/>
                <w:sz w:val="19"/>
              </w:rPr>
              <w:t>14.641</w:t>
            </w:r>
          </w:p>
        </w:tc>
        <w:tc>
          <w:tcPr>
            <w:tcW w:type="dxa" w:w="1984"/>
            <w:shd w:val="clear" w:color="auto" w:fill="F2F6FC"/>
            <w:tcMar>
              <w:top w:w="70" w:type="dxa"/>
              <w:bottom w:w="70" w:type="dxa"/>
              <w:left w:w="140" w:type="dxa"/>
              <w:right w:w="110" w:type="dxa"/>
            </w:tcMar>
          </w:tcPr>
          <w:p>
            <w:pPr>
              <w:spacing w:after="0"/>
              <w:jc w:val="center"/>
            </w:pPr>
            <w:r>
              <w:rPr>
                <w:b w:val="0"/>
                <w:i w:val="0"/>
                <w:sz w:val="19"/>
              </w:rPr>
              <w:t>2.42</w:t>
            </w:r>
          </w:p>
        </w:tc>
      </w:tr>
      <w:tr>
        <w:tc>
          <w:tcPr>
            <w:tcW w:type="dxa" w:w="1247"/>
          </w:tcPr>
          <w:p>
            <w:pPr>
              <w:spacing w:after="0"/>
              <w:jc w:val="center"/>
            </w:pPr>
            <w:r>
              <w:rPr>
                <w:b w:val="0"/>
                <w:i w:val="0"/>
                <w:sz w:val="19"/>
              </w:rPr>
              <w:t>Y</w:t>
            </w:r>
          </w:p>
        </w:tc>
        <w:tc>
          <w:tcPr>
            <w:tcW w:type="dxa" w:w="2948"/>
          </w:tcPr>
          <w:p>
            <w:pPr>
              <w:spacing w:after="0"/>
            </w:pPr>
            <w:r>
              <w:rPr>
                <w:b w:val="0"/>
                <w:i w:val="0"/>
                <w:sz w:val="19"/>
              </w:rPr>
              <w:t>1(90) − 1(14.641) = 75.359</w:t>
            </w:r>
          </w:p>
        </w:tc>
        <w:tc>
          <w:tcPr>
            <w:tcW w:type="dxa" w:w="2268"/>
          </w:tcPr>
          <w:p>
            <w:pPr>
              <w:spacing w:after="0"/>
              <w:jc w:val="center"/>
            </w:pPr>
            <w:r>
              <w:rPr>
                <w:b/>
                <w:i w:val="0"/>
                <w:sz w:val="19"/>
              </w:rPr>
              <w:t>567.898</w:t>
            </w:r>
          </w:p>
        </w:tc>
        <w:tc>
          <w:tcPr>
            <w:tcW w:type="dxa" w:w="1984"/>
          </w:tcPr>
          <w:p>
            <w:pPr>
              <w:spacing w:after="0"/>
              <w:jc w:val="center"/>
            </w:pPr>
            <w:r>
              <w:rPr>
                <w:b w:val="0"/>
                <w:i w:val="0"/>
                <w:sz w:val="19"/>
              </w:rPr>
              <w:t>15.072</w:t>
            </w:r>
          </w:p>
        </w:tc>
      </w:tr>
    </w:tbl>
    <w:p>
      <w:pPr>
        <w:spacing w:after="0"/>
      </w:pPr>
    </w:p>
    <w:p>
      <w:r>
        <w:rPr>
          <w:b/>
          <w:i w:val="0"/>
        </w:rPr>
        <w:t>B) Backward pass</w:t>
      </w:r>
      <w:r>
        <w:rPr>
          <w:b w:val="0"/>
          <w:i w:val="0"/>
        </w:rPr>
        <w:t>, loss L = ½(Y − 60)²:</w:t>
      </w:r>
    </w:p>
    <w:p>
      <w:pPr>
        <w:spacing w:after="40"/>
        <w:jc w:val="center"/>
      </w:pPr>
      <w:r>
        <w:rPr>
          <w:rFonts w:ascii="Cambria Math" w:hAnsi="Cambria Math"/>
          <w:b w:val="0"/>
          <w:i w:val="0"/>
          <w:sz w:val="22"/>
        </w:rPr>
        <w:t>∂L/∂Y = Y − t = 567.898 − 60 = 507.898</w:t>
      </w:r>
    </w:p>
    <w:p>
      <w:pPr>
        <w:spacing w:after="40"/>
        <w:jc w:val="center"/>
      </w:pPr>
      <w:r>
        <w:rPr>
          <w:rFonts w:ascii="Cambria Math" w:hAnsi="Cambria Math"/>
          <w:b w:val="0"/>
          <w:i w:val="0"/>
          <w:sz w:val="22"/>
        </w:rPr>
        <w:t>δ</w:t>
      </w:r>
      <w:r>
        <w:rPr>
          <w:rFonts w:ascii="Cambria Math" w:hAnsi="Cambria Math"/>
          <w:b w:val="0"/>
          <w:i w:val="0"/>
          <w:sz w:val="22"/>
          <w:vertAlign w:val="subscript"/>
        </w:rPr>
        <w:t>Y</w:t>
      </w:r>
      <w:r>
        <w:rPr>
          <w:rFonts w:ascii="Cambria Math" w:hAnsi="Cambria Math"/>
          <w:b w:val="0"/>
          <w:i w:val="0"/>
          <w:sz w:val="22"/>
        </w:rPr>
        <w:t xml:space="preserve"> = 507.898 × f′(75.359) = 507.898 × 15.072 = 7654.94</w:t>
      </w:r>
    </w:p>
    <w:tbl>
      <w:tblPr>
        <w:tblStyle w:val="TableGrid"/>
        <w:tblW w:type="auto" w:w="0"/>
        <w:jc w:val="center"/>
        <w:tblLook w:firstColumn="1" w:firstRow="1" w:lastColumn="0" w:lastRow="0" w:noHBand="0" w:noVBand="1" w:val="04A0"/>
      </w:tblPr>
      <w:tblGrid>
        <w:gridCol w:w="3213"/>
        <w:gridCol w:w="3213"/>
        <w:gridCol w:w="3213"/>
      </w:tblGrid>
      <w:tr>
        <w:tc>
          <w:tcPr>
            <w:tcW w:type="dxa" w:w="1134"/>
            <w:shd w:val="clear" w:color="auto" w:fill="1F3864"/>
            <w:tcMar>
              <w:top w:w="70" w:type="dxa"/>
              <w:bottom w:w="70" w:type="dxa"/>
              <w:left w:w="140" w:type="dxa"/>
              <w:right w:w="110" w:type="dxa"/>
            </w:tcMar>
          </w:tcPr>
          <w:p>
            <w:pPr>
              <w:jc w:val="center"/>
            </w:pPr>
            <w:r>
              <w:rPr>
                <w:b/>
                <w:i w:val="0"/>
                <w:color w:val="FFFFFF"/>
                <w:sz w:val="19"/>
              </w:rPr>
              <w:t>Neuron</w:t>
            </w:r>
          </w:p>
        </w:tc>
        <w:tc>
          <w:tcPr>
            <w:tcW w:type="dxa" w:w="5669"/>
            <w:shd w:val="clear" w:color="auto" w:fill="1F3864"/>
            <w:tcMar>
              <w:top w:w="70" w:type="dxa"/>
              <w:bottom w:w="70" w:type="dxa"/>
              <w:left w:w="140" w:type="dxa"/>
              <w:right w:w="110" w:type="dxa"/>
            </w:tcMar>
          </w:tcPr>
          <w:p>
            <w:pPr>
              <w:jc w:val="center"/>
            </w:pPr>
            <w:r>
              <w:rPr>
                <w:b/>
                <w:i w:val="0"/>
                <w:color w:val="FFFFFF"/>
                <w:sz w:val="19"/>
              </w:rPr>
              <w:t>Error signal δ = (Σ w·δ</w:t>
            </w:r>
            <w:r>
              <w:rPr>
                <w:b/>
                <w:i w:val="0"/>
                <w:color w:val="FFFFFF"/>
                <w:sz w:val="19"/>
                <w:vertAlign w:val="subscript"/>
              </w:rPr>
              <w:t>next</w:t>
            </w:r>
            <w:r>
              <w:rPr>
                <w:b/>
                <w:i w:val="0"/>
                <w:color w:val="FFFFFF"/>
                <w:sz w:val="19"/>
              </w:rPr>
              <w:t>) × f′(in)</w:t>
            </w:r>
          </w:p>
        </w:tc>
        <w:tc>
          <w:tcPr>
            <w:tcW w:type="dxa" w:w="1984"/>
            <w:shd w:val="clear" w:color="auto" w:fill="1F3864"/>
            <w:tcMar>
              <w:top w:w="70" w:type="dxa"/>
              <w:bottom w:w="70" w:type="dxa"/>
              <w:left w:w="140" w:type="dxa"/>
              <w:right w:w="110" w:type="dxa"/>
            </w:tcMar>
          </w:tcPr>
          <w:p>
            <w:pPr>
              <w:jc w:val="center"/>
            </w:pPr>
            <w:r>
              <w:rPr>
                <w:b/>
                <w:i w:val="0"/>
                <w:color w:val="FFFFFF"/>
                <w:sz w:val="19"/>
              </w:rPr>
              <w:t>δ</w:t>
            </w:r>
          </w:p>
        </w:tc>
      </w:tr>
      <w:tr>
        <w:tc>
          <w:tcPr>
            <w:tcW w:type="dxa" w:w="1134"/>
          </w:tcPr>
          <w:p>
            <w:pPr>
              <w:spacing w:after="0"/>
              <w:jc w:val="center"/>
            </w:pPr>
            <w:r>
              <w:rPr>
                <w:b w:val="0"/>
                <w:i w:val="0"/>
                <w:sz w:val="19"/>
              </w:rPr>
              <w:t>Y</w:t>
            </w:r>
          </w:p>
        </w:tc>
        <w:tc>
          <w:tcPr>
            <w:tcW w:type="dxa" w:w="5669"/>
          </w:tcPr>
          <w:p>
            <w:pPr>
              <w:spacing w:after="0"/>
              <w:jc w:val="center"/>
            </w:pPr>
            <w:r>
              <w:rPr>
                <w:b w:val="0"/>
                <w:i w:val="0"/>
                <w:sz w:val="19"/>
              </w:rPr>
              <w:t>507.898 × 15.072</w:t>
            </w:r>
          </w:p>
        </w:tc>
        <w:tc>
          <w:tcPr>
            <w:tcW w:type="dxa" w:w="1984"/>
          </w:tcPr>
          <w:p>
            <w:pPr>
              <w:spacing w:after="0"/>
              <w:jc w:val="center"/>
            </w:pPr>
            <w:r>
              <w:rPr>
                <w:b w:val="0"/>
                <w:i w:val="0"/>
                <w:sz w:val="19"/>
              </w:rPr>
              <w:t>7,654.94</w:t>
            </w:r>
          </w:p>
        </w:tc>
      </w:tr>
      <w:tr>
        <w:tc>
          <w:tcPr>
            <w:tcW w:type="dxa" w:w="1134"/>
            <w:shd w:val="clear" w:color="auto" w:fill="F2F6FC"/>
            <w:tcMar>
              <w:top w:w="70" w:type="dxa"/>
              <w:bottom w:w="70" w:type="dxa"/>
              <w:left w:w="140" w:type="dxa"/>
              <w:right w:w="110" w:type="dxa"/>
            </w:tcMar>
          </w:tcPr>
          <w:p>
            <w:pPr>
              <w:spacing w:after="0"/>
              <w:jc w:val="center"/>
            </w:pPr>
            <w:r>
              <w:rPr>
                <w:b w:val="0"/>
                <w:i w:val="0"/>
                <w:sz w:val="19"/>
              </w:rPr>
              <w:t>Z21</w:t>
            </w:r>
          </w:p>
        </w:tc>
        <w:tc>
          <w:tcPr>
            <w:tcW w:type="dxa" w:w="5669"/>
            <w:shd w:val="clear" w:color="auto" w:fill="F2F6FC"/>
            <w:tcMar>
              <w:top w:w="70" w:type="dxa"/>
              <w:bottom w:w="70" w:type="dxa"/>
              <w:left w:w="140" w:type="dxa"/>
              <w:right w:w="110" w:type="dxa"/>
            </w:tcMar>
          </w:tcPr>
          <w:p>
            <w:pPr>
              <w:spacing w:after="0"/>
              <w:jc w:val="center"/>
            </w:pPr>
            <w:r>
              <w:rPr>
                <w:b w:val="0"/>
                <w:i w:val="0"/>
                <w:sz w:val="19"/>
              </w:rPr>
              <w:t>(1 × 7654.94) × 6</w:t>
            </w:r>
          </w:p>
        </w:tc>
        <w:tc>
          <w:tcPr>
            <w:tcW w:type="dxa" w:w="1984"/>
            <w:shd w:val="clear" w:color="auto" w:fill="F2F6FC"/>
            <w:tcMar>
              <w:top w:w="70" w:type="dxa"/>
              <w:bottom w:w="70" w:type="dxa"/>
              <w:left w:w="140" w:type="dxa"/>
              <w:right w:w="110" w:type="dxa"/>
            </w:tcMar>
          </w:tcPr>
          <w:p>
            <w:pPr>
              <w:spacing w:after="0"/>
              <w:jc w:val="center"/>
            </w:pPr>
            <w:r>
              <w:rPr>
                <w:b w:val="0"/>
                <w:i w:val="0"/>
                <w:sz w:val="19"/>
              </w:rPr>
              <w:t>45,929.6</w:t>
            </w:r>
          </w:p>
        </w:tc>
      </w:tr>
      <w:tr>
        <w:tc>
          <w:tcPr>
            <w:tcW w:type="dxa" w:w="1134"/>
          </w:tcPr>
          <w:p>
            <w:pPr>
              <w:spacing w:after="0"/>
              <w:jc w:val="center"/>
            </w:pPr>
            <w:r>
              <w:rPr>
                <w:b w:val="0"/>
                <w:i w:val="0"/>
                <w:sz w:val="19"/>
              </w:rPr>
              <w:t>Z22</w:t>
            </w:r>
          </w:p>
        </w:tc>
        <w:tc>
          <w:tcPr>
            <w:tcW w:type="dxa" w:w="5669"/>
          </w:tcPr>
          <w:p>
            <w:pPr>
              <w:spacing w:after="0"/>
            </w:pPr>
            <w:r>
              <w:rPr>
                <w:b w:val="0"/>
                <w:i w:val="0"/>
                <w:sz w:val="19"/>
              </w:rPr>
              <w:t>(−1 × 7654.94) × 2.42</w:t>
            </w:r>
          </w:p>
        </w:tc>
        <w:tc>
          <w:tcPr>
            <w:tcW w:type="dxa" w:w="1984"/>
          </w:tcPr>
          <w:p>
            <w:pPr>
              <w:spacing w:after="0"/>
              <w:jc w:val="center"/>
            </w:pPr>
            <w:r>
              <w:rPr>
                <w:b w:val="0"/>
                <w:i w:val="0"/>
                <w:sz w:val="19"/>
              </w:rPr>
              <w:t>−18,524.9</w:t>
            </w:r>
          </w:p>
        </w:tc>
      </w:tr>
      <w:tr>
        <w:tc>
          <w:tcPr>
            <w:tcW w:type="dxa" w:w="1134"/>
            <w:shd w:val="clear" w:color="auto" w:fill="F2F6FC"/>
            <w:tcMar>
              <w:top w:w="70" w:type="dxa"/>
              <w:bottom w:w="70" w:type="dxa"/>
              <w:left w:w="140" w:type="dxa"/>
              <w:right w:w="110" w:type="dxa"/>
            </w:tcMar>
          </w:tcPr>
          <w:p>
            <w:pPr>
              <w:spacing w:after="0"/>
              <w:jc w:val="center"/>
            </w:pPr>
            <w:r>
              <w:rPr>
                <w:b w:val="0"/>
                <w:i w:val="0"/>
                <w:sz w:val="19"/>
              </w:rPr>
              <w:t>Z11</w:t>
            </w:r>
          </w:p>
        </w:tc>
        <w:tc>
          <w:tcPr>
            <w:tcW w:type="dxa" w:w="5669"/>
            <w:shd w:val="clear" w:color="auto" w:fill="F2F6FC"/>
            <w:tcMar>
              <w:top w:w="70" w:type="dxa"/>
              <w:bottom w:w="70" w:type="dxa"/>
              <w:left w:w="140" w:type="dxa"/>
              <w:right w:w="110" w:type="dxa"/>
            </w:tcMar>
          </w:tcPr>
          <w:p>
            <w:pPr>
              <w:spacing w:after="0"/>
            </w:pPr>
            <w:r>
              <w:rPr>
                <w:b w:val="0"/>
                <w:i w:val="0"/>
                <w:sz w:val="19"/>
              </w:rPr>
              <w:t>(0 × 45,929.6 + 1 × (−18,524.9)) × 2.2</w:t>
            </w:r>
          </w:p>
        </w:tc>
        <w:tc>
          <w:tcPr>
            <w:tcW w:type="dxa" w:w="1984"/>
            <w:shd w:val="clear" w:color="auto" w:fill="F2F6FC"/>
            <w:tcMar>
              <w:top w:w="70" w:type="dxa"/>
              <w:bottom w:w="70" w:type="dxa"/>
              <w:left w:w="140" w:type="dxa"/>
              <w:right w:w="110" w:type="dxa"/>
            </w:tcMar>
          </w:tcPr>
          <w:p>
            <w:pPr>
              <w:spacing w:after="0"/>
              <w:jc w:val="center"/>
            </w:pPr>
            <w:r>
              <w:rPr>
                <w:b w:val="0"/>
                <w:i w:val="0"/>
                <w:sz w:val="19"/>
              </w:rPr>
              <w:t>−40,754.9</w:t>
            </w:r>
          </w:p>
        </w:tc>
      </w:tr>
      <w:tr>
        <w:tc>
          <w:tcPr>
            <w:tcW w:type="dxa" w:w="1134"/>
          </w:tcPr>
          <w:p>
            <w:pPr>
              <w:spacing w:after="0"/>
              <w:jc w:val="center"/>
            </w:pPr>
            <w:r>
              <w:rPr>
                <w:b w:val="0"/>
                <w:i w:val="0"/>
                <w:sz w:val="19"/>
              </w:rPr>
              <w:t>Z12</w:t>
            </w:r>
          </w:p>
        </w:tc>
        <w:tc>
          <w:tcPr>
            <w:tcW w:type="dxa" w:w="5669"/>
          </w:tcPr>
          <w:p>
            <w:pPr>
              <w:spacing w:after="0"/>
            </w:pPr>
            <w:r>
              <w:rPr>
                <w:b w:val="0"/>
                <w:i w:val="0"/>
                <w:sz w:val="19"/>
              </w:rPr>
              <w:t>(3 × 45,929.6 + 0 × (−18,524.9)) × (−2) = 137,788.8 × (−2)</w:t>
            </w:r>
          </w:p>
        </w:tc>
        <w:tc>
          <w:tcPr>
            <w:tcW w:type="dxa" w:w="1984"/>
          </w:tcPr>
          <w:p>
            <w:pPr>
              <w:spacing w:after="0"/>
              <w:jc w:val="center"/>
            </w:pPr>
            <w:r>
              <w:rPr>
                <w:b w:val="0"/>
                <w:i w:val="0"/>
                <w:sz w:val="19"/>
              </w:rPr>
              <w:t>−275,577.7</w:t>
            </w:r>
          </w:p>
        </w:tc>
      </w:tr>
    </w:tbl>
    <w:p>
      <w:pPr>
        <w:spacing w:after="0"/>
      </w:pPr>
    </w:p>
    <w:p>
      <w:r>
        <w:rPr>
          <w:b/>
          <w:i w:val="0"/>
        </w:rPr>
        <w:t>Gradients</w:t>
      </w:r>
      <w:r>
        <w:rPr>
          <w:b w:val="0"/>
          <w:i w:val="0"/>
        </w:rPr>
        <w:t xml:space="preserve"> ∂L/∂w = δ(target neuron) × output(source neuron), then </w:t>
      </w:r>
      <w:r>
        <w:rPr>
          <w:b/>
          <w:i w:val="0"/>
        </w:rPr>
        <w:t>update</w:t>
      </w:r>
      <w:r>
        <w:rPr>
          <w:b w:val="0"/>
          <w:i w:val="0"/>
        </w:rPr>
        <w:t xml:space="preserve"> w ← w − η·grad with η = 10</w:t>
      </w:r>
      <w:r>
        <w:rPr>
          <w:b w:val="0"/>
          <w:i w:val="0"/>
          <w:vertAlign w:val="superscript"/>
        </w:rPr>
        <w:t>−6</w:t>
      </w:r>
      <w:r>
        <w:rPr>
          <w:b w:val="0"/>
          <w:i w:val="0"/>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val="clear" w:color="auto" w:fill="1F3864"/>
            <w:tcMar>
              <w:top w:w="70" w:type="dxa"/>
              <w:bottom w:w="70" w:type="dxa"/>
              <w:left w:w="140" w:type="dxa"/>
              <w:right w:w="110" w:type="dxa"/>
            </w:tcMar>
          </w:tcPr>
          <w:p>
            <w:pPr>
              <w:jc w:val="center"/>
            </w:pPr>
            <w:r>
              <w:rPr>
                <w:b/>
                <w:i w:val="0"/>
                <w:color w:val="FFFFFF"/>
                <w:sz w:val="19"/>
              </w:rPr>
              <w:t>Weight</w:t>
            </w:r>
          </w:p>
        </w:tc>
        <w:tc>
          <w:tcPr>
            <w:tcW w:type="dxa" w:w="1134"/>
            <w:shd w:val="clear" w:color="auto" w:fill="1F3864"/>
            <w:tcMar>
              <w:top w:w="70" w:type="dxa"/>
              <w:bottom w:w="70" w:type="dxa"/>
              <w:left w:w="140" w:type="dxa"/>
              <w:right w:w="110" w:type="dxa"/>
            </w:tcMar>
          </w:tcPr>
          <w:p>
            <w:pPr>
              <w:jc w:val="center"/>
            </w:pPr>
            <w:r>
              <w:rPr>
                <w:b/>
                <w:i w:val="0"/>
                <w:color w:val="FFFFFF"/>
                <w:sz w:val="19"/>
              </w:rPr>
              <w:t>Old w</w:t>
            </w:r>
          </w:p>
        </w:tc>
        <w:tc>
          <w:tcPr>
            <w:tcW w:type="dxa" w:w="3685"/>
            <w:shd w:val="clear" w:color="auto" w:fill="1F3864"/>
            <w:tcMar>
              <w:top w:w="70" w:type="dxa"/>
              <w:bottom w:w="70" w:type="dxa"/>
              <w:left w:w="140" w:type="dxa"/>
              <w:right w:w="110" w:type="dxa"/>
            </w:tcMar>
          </w:tcPr>
          <w:p>
            <w:pPr>
              <w:jc w:val="center"/>
            </w:pPr>
            <w:r>
              <w:rPr>
                <w:b/>
                <w:i w:val="0"/>
                <w:color w:val="FFFFFF"/>
                <w:sz w:val="19"/>
              </w:rPr>
              <w:t>Gradient</w:t>
            </w:r>
          </w:p>
        </w:tc>
        <w:tc>
          <w:tcPr>
            <w:tcW w:type="dxa" w:w="2551"/>
            <w:shd w:val="clear" w:color="auto" w:fill="1F3864"/>
            <w:tcMar>
              <w:top w:w="70" w:type="dxa"/>
              <w:bottom w:w="70" w:type="dxa"/>
              <w:left w:w="140" w:type="dxa"/>
              <w:right w:w="110" w:type="dxa"/>
            </w:tcMar>
          </w:tcPr>
          <w:p>
            <w:pPr>
              <w:jc w:val="center"/>
            </w:pPr>
            <w:r>
              <w:rPr>
                <w:b/>
                <w:i w:val="0"/>
                <w:color w:val="FFFFFF"/>
                <w:sz w:val="19"/>
              </w:rPr>
              <w:t>New w</w:t>
            </w:r>
          </w:p>
        </w:tc>
      </w:tr>
      <w:tr>
        <w:tc>
          <w:tcPr>
            <w:tcW w:type="dxa" w:w="1701"/>
          </w:tcPr>
          <w:p>
            <w:pPr>
              <w:spacing w:after="0"/>
              <w:jc w:val="center"/>
            </w:pPr>
            <w:r>
              <w:rPr>
                <w:b w:val="0"/>
                <w:i w:val="0"/>
                <w:sz w:val="19"/>
              </w:rPr>
              <w:t>Z21 → Y</w:t>
            </w:r>
          </w:p>
        </w:tc>
        <w:tc>
          <w:tcPr>
            <w:tcW w:type="dxa" w:w="1134"/>
          </w:tcPr>
          <w:p>
            <w:pPr>
              <w:spacing w:after="0"/>
              <w:jc w:val="center"/>
            </w:pPr>
            <w:r>
              <w:rPr>
                <w:b w:val="0"/>
                <w:i w:val="0"/>
                <w:sz w:val="19"/>
              </w:rPr>
              <w:t>1</w:t>
            </w:r>
          </w:p>
        </w:tc>
        <w:tc>
          <w:tcPr>
            <w:tcW w:type="dxa" w:w="3685"/>
          </w:tcPr>
          <w:p>
            <w:pPr>
              <w:spacing w:after="0"/>
            </w:pPr>
            <w:r>
              <w:rPr>
                <w:b w:val="0"/>
                <w:i w:val="0"/>
                <w:sz w:val="19"/>
              </w:rPr>
              <w:t>7654.94 × 90 = 688,944</w:t>
            </w:r>
          </w:p>
        </w:tc>
        <w:tc>
          <w:tcPr>
            <w:tcW w:type="dxa" w:w="2551"/>
          </w:tcPr>
          <w:p>
            <w:pPr>
              <w:spacing w:after="0"/>
            </w:pPr>
            <w:r>
              <w:rPr>
                <w:b w:val="0"/>
                <w:i w:val="0"/>
                <w:sz w:val="19"/>
              </w:rPr>
              <w:t xml:space="preserve">1 − 0.689 = </w:t>
            </w:r>
            <w:r>
              <w:rPr>
                <w:b/>
                <w:i w:val="0"/>
                <w:sz w:val="19"/>
              </w:rPr>
              <w:t>0.311</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Z22 → Y</w:t>
            </w:r>
          </w:p>
        </w:tc>
        <w:tc>
          <w:tcPr>
            <w:tcW w:type="dxa" w:w="1134"/>
            <w:shd w:val="clear" w:color="auto" w:fill="F2F6FC"/>
            <w:tcMar>
              <w:top w:w="70" w:type="dxa"/>
              <w:bottom w:w="70" w:type="dxa"/>
              <w:left w:w="140" w:type="dxa"/>
              <w:right w:w="110" w:type="dxa"/>
            </w:tcMar>
          </w:tcPr>
          <w:p>
            <w:pPr>
              <w:spacing w:after="0"/>
              <w:jc w:val="center"/>
            </w:pPr>
            <w:r>
              <w:rPr>
                <w:b w:val="0"/>
                <w:i w:val="0"/>
                <w:sz w:val="19"/>
              </w:rPr>
              <w:t>−1</w:t>
            </w:r>
          </w:p>
        </w:tc>
        <w:tc>
          <w:tcPr>
            <w:tcW w:type="dxa" w:w="3685"/>
            <w:shd w:val="clear" w:color="auto" w:fill="F2F6FC"/>
            <w:tcMar>
              <w:top w:w="70" w:type="dxa"/>
              <w:bottom w:w="70" w:type="dxa"/>
              <w:left w:w="140" w:type="dxa"/>
              <w:right w:w="110" w:type="dxa"/>
            </w:tcMar>
          </w:tcPr>
          <w:p>
            <w:pPr>
              <w:spacing w:after="0"/>
            </w:pPr>
            <w:r>
              <w:rPr>
                <w:b w:val="0"/>
                <w:i w:val="0"/>
                <w:sz w:val="19"/>
              </w:rPr>
              <w:t>7654.94 × 14.641 = 112,076</w:t>
            </w:r>
          </w:p>
        </w:tc>
        <w:tc>
          <w:tcPr>
            <w:tcW w:type="dxa" w:w="2551"/>
            <w:shd w:val="clear" w:color="auto" w:fill="F2F6FC"/>
            <w:tcMar>
              <w:top w:w="70" w:type="dxa"/>
              <w:bottom w:w="70" w:type="dxa"/>
              <w:left w:w="140" w:type="dxa"/>
              <w:right w:w="110" w:type="dxa"/>
            </w:tcMar>
          </w:tcPr>
          <w:p>
            <w:pPr>
              <w:spacing w:after="0"/>
            </w:pPr>
            <w:r>
              <w:rPr>
                <w:b w:val="0"/>
                <w:i w:val="0"/>
                <w:sz w:val="19"/>
              </w:rPr>
              <w:t xml:space="preserve">−1 − 0.112 = </w:t>
            </w:r>
            <w:r>
              <w:rPr>
                <w:b/>
                <w:i w:val="0"/>
                <w:sz w:val="19"/>
              </w:rPr>
              <w:t>−1.112</w:t>
            </w:r>
          </w:p>
        </w:tc>
      </w:tr>
      <w:tr>
        <w:tc>
          <w:tcPr>
            <w:tcW w:type="dxa" w:w="1701"/>
          </w:tcPr>
          <w:p>
            <w:pPr>
              <w:spacing w:after="0"/>
              <w:jc w:val="center"/>
            </w:pPr>
            <w:r>
              <w:rPr>
                <w:b w:val="0"/>
                <w:i w:val="0"/>
                <w:sz w:val="19"/>
              </w:rPr>
              <w:t>Z11 → Z21</w:t>
            </w:r>
          </w:p>
        </w:tc>
        <w:tc>
          <w:tcPr>
            <w:tcW w:type="dxa" w:w="1134"/>
          </w:tcPr>
          <w:p>
            <w:pPr>
              <w:spacing w:after="0"/>
              <w:jc w:val="center"/>
            </w:pPr>
            <w:r>
              <w:rPr>
                <w:b w:val="0"/>
                <w:i w:val="0"/>
                <w:sz w:val="19"/>
              </w:rPr>
              <w:t>0</w:t>
            </w:r>
          </w:p>
        </w:tc>
        <w:tc>
          <w:tcPr>
            <w:tcW w:type="dxa" w:w="3685"/>
          </w:tcPr>
          <w:p>
            <w:pPr>
              <w:spacing w:after="0"/>
            </w:pPr>
            <w:r>
              <w:rPr>
                <w:b w:val="0"/>
                <w:i w:val="0"/>
                <w:sz w:val="19"/>
              </w:rPr>
              <w:t>45,929.6 × 12.1 = 555,748</w:t>
            </w:r>
          </w:p>
        </w:tc>
        <w:tc>
          <w:tcPr>
            <w:tcW w:type="dxa" w:w="2551"/>
          </w:tcPr>
          <w:p>
            <w:pPr>
              <w:spacing w:after="0"/>
              <w:jc w:val="center"/>
            </w:pPr>
            <w:r>
              <w:rPr>
                <w:b/>
                <w:i w:val="0"/>
                <w:sz w:val="19"/>
              </w:rPr>
              <w:t>−0.556</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Z12 → Z21</w:t>
            </w:r>
          </w:p>
        </w:tc>
        <w:tc>
          <w:tcPr>
            <w:tcW w:type="dxa" w:w="1134"/>
            <w:shd w:val="clear" w:color="auto" w:fill="F2F6FC"/>
            <w:tcMar>
              <w:top w:w="70" w:type="dxa"/>
              <w:bottom w:w="70" w:type="dxa"/>
              <w:left w:w="140" w:type="dxa"/>
              <w:right w:w="110" w:type="dxa"/>
            </w:tcMar>
          </w:tcPr>
          <w:p>
            <w:pPr>
              <w:spacing w:after="0"/>
              <w:jc w:val="center"/>
            </w:pPr>
            <w:r>
              <w:rPr>
                <w:b w:val="0"/>
                <w:i w:val="0"/>
                <w:sz w:val="19"/>
              </w:rPr>
              <w:t>3</w:t>
            </w:r>
          </w:p>
        </w:tc>
        <w:tc>
          <w:tcPr>
            <w:tcW w:type="dxa" w:w="3685"/>
            <w:shd w:val="clear" w:color="auto" w:fill="F2F6FC"/>
            <w:tcMar>
              <w:top w:w="70" w:type="dxa"/>
              <w:bottom w:w="70" w:type="dxa"/>
              <w:left w:w="140" w:type="dxa"/>
              <w:right w:w="110" w:type="dxa"/>
            </w:tcMar>
          </w:tcPr>
          <w:p>
            <w:pPr>
              <w:spacing w:after="0"/>
            </w:pPr>
            <w:r>
              <w:rPr>
                <w:b w:val="0"/>
                <w:i w:val="0"/>
                <w:sz w:val="19"/>
              </w:rPr>
              <w:t>45,929.6 × 10 = 459,296</w:t>
            </w:r>
          </w:p>
        </w:tc>
        <w:tc>
          <w:tcPr>
            <w:tcW w:type="dxa" w:w="2551"/>
            <w:shd w:val="clear" w:color="auto" w:fill="F2F6FC"/>
            <w:tcMar>
              <w:top w:w="70" w:type="dxa"/>
              <w:bottom w:w="70" w:type="dxa"/>
              <w:left w:w="140" w:type="dxa"/>
              <w:right w:w="110" w:type="dxa"/>
            </w:tcMar>
          </w:tcPr>
          <w:p>
            <w:pPr>
              <w:spacing w:after="0"/>
              <w:jc w:val="center"/>
            </w:pPr>
            <w:r>
              <w:rPr>
                <w:b/>
                <w:i w:val="0"/>
                <w:sz w:val="19"/>
              </w:rPr>
              <w:t>2.541</w:t>
            </w:r>
          </w:p>
        </w:tc>
      </w:tr>
      <w:tr>
        <w:tc>
          <w:tcPr>
            <w:tcW w:type="dxa" w:w="1701"/>
          </w:tcPr>
          <w:p>
            <w:pPr>
              <w:spacing w:after="0"/>
              <w:jc w:val="center"/>
            </w:pPr>
            <w:r>
              <w:rPr>
                <w:b w:val="0"/>
                <w:i w:val="0"/>
                <w:sz w:val="19"/>
              </w:rPr>
              <w:t>Z11 → Z22</w:t>
            </w:r>
          </w:p>
        </w:tc>
        <w:tc>
          <w:tcPr>
            <w:tcW w:type="dxa" w:w="1134"/>
          </w:tcPr>
          <w:p>
            <w:pPr>
              <w:spacing w:after="0"/>
              <w:jc w:val="center"/>
            </w:pPr>
            <w:r>
              <w:rPr>
                <w:b w:val="0"/>
                <w:i w:val="0"/>
                <w:sz w:val="19"/>
              </w:rPr>
              <w:t>1</w:t>
            </w:r>
          </w:p>
        </w:tc>
        <w:tc>
          <w:tcPr>
            <w:tcW w:type="dxa" w:w="3685"/>
          </w:tcPr>
          <w:p>
            <w:pPr>
              <w:spacing w:after="0"/>
            </w:pPr>
            <w:r>
              <w:rPr>
                <w:b w:val="0"/>
                <w:i w:val="0"/>
                <w:sz w:val="19"/>
              </w:rPr>
              <w:t>−18,524.9 × 12.1 = −224,152</w:t>
            </w:r>
          </w:p>
        </w:tc>
        <w:tc>
          <w:tcPr>
            <w:tcW w:type="dxa" w:w="2551"/>
          </w:tcPr>
          <w:p>
            <w:pPr>
              <w:spacing w:after="0"/>
              <w:jc w:val="center"/>
            </w:pPr>
            <w:r>
              <w:rPr>
                <w:b/>
                <w:i w:val="0"/>
                <w:sz w:val="19"/>
              </w:rPr>
              <w:t>1.224</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Z12 → Z22</w:t>
            </w:r>
          </w:p>
        </w:tc>
        <w:tc>
          <w:tcPr>
            <w:tcW w:type="dxa" w:w="1134"/>
            <w:shd w:val="clear" w:color="auto" w:fill="F2F6FC"/>
            <w:tcMar>
              <w:top w:w="70" w:type="dxa"/>
              <w:bottom w:w="70" w:type="dxa"/>
              <w:left w:w="140" w:type="dxa"/>
              <w:right w:w="110" w:type="dxa"/>
            </w:tcMar>
          </w:tcPr>
          <w:p>
            <w:pPr>
              <w:spacing w:after="0"/>
              <w:jc w:val="center"/>
            </w:pPr>
            <w:r>
              <w:rPr>
                <w:b w:val="0"/>
                <w:i w:val="0"/>
                <w:sz w:val="19"/>
              </w:rPr>
              <w:t>0</w:t>
            </w:r>
          </w:p>
        </w:tc>
        <w:tc>
          <w:tcPr>
            <w:tcW w:type="dxa" w:w="3685"/>
            <w:shd w:val="clear" w:color="auto" w:fill="F2F6FC"/>
            <w:tcMar>
              <w:top w:w="70" w:type="dxa"/>
              <w:bottom w:w="70" w:type="dxa"/>
              <w:left w:w="140" w:type="dxa"/>
              <w:right w:w="110" w:type="dxa"/>
            </w:tcMar>
          </w:tcPr>
          <w:p>
            <w:pPr>
              <w:spacing w:after="0"/>
            </w:pPr>
            <w:r>
              <w:rPr>
                <w:b w:val="0"/>
                <w:i w:val="0"/>
                <w:sz w:val="19"/>
              </w:rPr>
              <w:t>−18,524.9 × 10 = −185,249</w:t>
            </w:r>
          </w:p>
        </w:tc>
        <w:tc>
          <w:tcPr>
            <w:tcW w:type="dxa" w:w="2551"/>
            <w:shd w:val="clear" w:color="auto" w:fill="F2F6FC"/>
            <w:tcMar>
              <w:top w:w="70" w:type="dxa"/>
              <w:bottom w:w="70" w:type="dxa"/>
              <w:left w:w="140" w:type="dxa"/>
              <w:right w:w="110" w:type="dxa"/>
            </w:tcMar>
          </w:tcPr>
          <w:p>
            <w:pPr>
              <w:spacing w:after="0"/>
              <w:jc w:val="center"/>
            </w:pPr>
            <w:r>
              <w:rPr>
                <w:b/>
                <w:i w:val="0"/>
                <w:sz w:val="19"/>
              </w:rPr>
              <w:t>0.185</w:t>
            </w:r>
          </w:p>
        </w:tc>
      </w:tr>
      <w:tr>
        <w:tc>
          <w:tcPr>
            <w:tcW w:type="dxa" w:w="1701"/>
          </w:tcPr>
          <w:p>
            <w:pPr>
              <w:spacing w:after="0"/>
              <w:jc w:val="center"/>
            </w:pPr>
            <w:r>
              <w:rPr>
                <w:b w:val="0"/>
                <w:i w:val="0"/>
                <w:sz w:val="19"/>
              </w:rPr>
              <w:t>X1 → Z11</w:t>
            </w:r>
          </w:p>
        </w:tc>
        <w:tc>
          <w:tcPr>
            <w:tcW w:type="dxa" w:w="1134"/>
          </w:tcPr>
          <w:p>
            <w:pPr>
              <w:spacing w:after="0"/>
              <w:jc w:val="center"/>
            </w:pPr>
            <w:r>
              <w:rPr>
                <w:b w:val="0"/>
                <w:i w:val="0"/>
                <w:sz w:val="19"/>
              </w:rPr>
              <w:t>1</w:t>
            </w:r>
          </w:p>
        </w:tc>
        <w:tc>
          <w:tcPr>
            <w:tcW w:type="dxa" w:w="3685"/>
          </w:tcPr>
          <w:p>
            <w:pPr>
              <w:spacing w:after="0"/>
            </w:pPr>
            <w:r>
              <w:rPr>
                <w:b w:val="0"/>
                <w:i w:val="0"/>
                <w:sz w:val="19"/>
              </w:rPr>
              <w:t>−40,754.9 × 3 = −122,265</w:t>
            </w:r>
          </w:p>
        </w:tc>
        <w:tc>
          <w:tcPr>
            <w:tcW w:type="dxa" w:w="2551"/>
          </w:tcPr>
          <w:p>
            <w:pPr>
              <w:spacing w:after="0"/>
              <w:jc w:val="center"/>
            </w:pPr>
            <w:r>
              <w:rPr>
                <w:b/>
                <w:i w:val="0"/>
                <w:sz w:val="19"/>
              </w:rPr>
              <w:t>1.122</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X2 → Z11</w:t>
            </w:r>
          </w:p>
        </w:tc>
        <w:tc>
          <w:tcPr>
            <w:tcW w:type="dxa" w:w="1134"/>
            <w:shd w:val="clear" w:color="auto" w:fill="F2F6FC"/>
            <w:tcMar>
              <w:top w:w="70" w:type="dxa"/>
              <w:bottom w:w="70" w:type="dxa"/>
              <w:left w:w="140" w:type="dxa"/>
              <w:right w:w="110" w:type="dxa"/>
            </w:tcMar>
          </w:tcPr>
          <w:p>
            <w:pPr>
              <w:spacing w:after="0"/>
              <w:jc w:val="center"/>
            </w:pPr>
            <w:r>
              <w:rPr>
                <w:b w:val="0"/>
                <w:i w:val="0"/>
                <w:sz w:val="19"/>
              </w:rPr>
              <w:t>2</w:t>
            </w:r>
          </w:p>
        </w:tc>
        <w:tc>
          <w:tcPr>
            <w:tcW w:type="dxa" w:w="3685"/>
            <w:shd w:val="clear" w:color="auto" w:fill="F2F6FC"/>
            <w:tcMar>
              <w:top w:w="70" w:type="dxa"/>
              <w:bottom w:w="70" w:type="dxa"/>
              <w:left w:w="140" w:type="dxa"/>
              <w:right w:w="110" w:type="dxa"/>
            </w:tcMar>
          </w:tcPr>
          <w:p>
            <w:pPr>
              <w:spacing w:after="0"/>
            </w:pPr>
            <w:r>
              <w:rPr>
                <w:b w:val="0"/>
                <w:i w:val="0"/>
                <w:sz w:val="19"/>
              </w:rPr>
              <w:t>−40,754.9 × 4 = −163,020</w:t>
            </w:r>
          </w:p>
        </w:tc>
        <w:tc>
          <w:tcPr>
            <w:tcW w:type="dxa" w:w="2551"/>
            <w:shd w:val="clear" w:color="auto" w:fill="F2F6FC"/>
            <w:tcMar>
              <w:top w:w="70" w:type="dxa"/>
              <w:bottom w:w="70" w:type="dxa"/>
              <w:left w:w="140" w:type="dxa"/>
              <w:right w:w="110" w:type="dxa"/>
            </w:tcMar>
          </w:tcPr>
          <w:p>
            <w:pPr>
              <w:spacing w:after="0"/>
              <w:jc w:val="center"/>
            </w:pPr>
            <w:r>
              <w:rPr>
                <w:b/>
                <w:i w:val="0"/>
                <w:sz w:val="19"/>
              </w:rPr>
              <w:t>2.163</w:t>
            </w:r>
          </w:p>
        </w:tc>
      </w:tr>
      <w:tr>
        <w:tc>
          <w:tcPr>
            <w:tcW w:type="dxa" w:w="1701"/>
          </w:tcPr>
          <w:p>
            <w:pPr>
              <w:spacing w:after="0"/>
              <w:jc w:val="center"/>
            </w:pPr>
            <w:r>
              <w:rPr>
                <w:b w:val="0"/>
                <w:i w:val="0"/>
                <w:sz w:val="19"/>
              </w:rPr>
              <w:t>X1 → Z12</w:t>
            </w:r>
          </w:p>
        </w:tc>
        <w:tc>
          <w:tcPr>
            <w:tcW w:type="dxa" w:w="1134"/>
          </w:tcPr>
          <w:p>
            <w:pPr>
              <w:spacing w:after="0"/>
              <w:jc w:val="center"/>
            </w:pPr>
            <w:r>
              <w:rPr>
                <w:b w:val="0"/>
                <w:i w:val="0"/>
                <w:sz w:val="19"/>
              </w:rPr>
              <w:t>−2</w:t>
            </w:r>
          </w:p>
        </w:tc>
        <w:tc>
          <w:tcPr>
            <w:tcW w:type="dxa" w:w="3685"/>
          </w:tcPr>
          <w:p>
            <w:pPr>
              <w:spacing w:after="0"/>
            </w:pPr>
            <w:r>
              <w:rPr>
                <w:b w:val="0"/>
                <w:i w:val="0"/>
                <w:sz w:val="19"/>
              </w:rPr>
              <w:t>−275,577.7 × 3 = −826,733</w:t>
            </w:r>
          </w:p>
        </w:tc>
        <w:tc>
          <w:tcPr>
            <w:tcW w:type="dxa" w:w="2551"/>
          </w:tcPr>
          <w:p>
            <w:pPr>
              <w:spacing w:after="0"/>
              <w:jc w:val="center"/>
            </w:pPr>
            <w:r>
              <w:rPr>
                <w:b/>
                <w:i w:val="0"/>
                <w:sz w:val="19"/>
              </w:rPr>
              <w:t>−1.173</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X2 → Z12</w:t>
            </w:r>
          </w:p>
        </w:tc>
        <w:tc>
          <w:tcPr>
            <w:tcW w:type="dxa" w:w="1134"/>
            <w:shd w:val="clear" w:color="auto" w:fill="F2F6FC"/>
            <w:tcMar>
              <w:top w:w="70" w:type="dxa"/>
              <w:bottom w:w="70" w:type="dxa"/>
              <w:left w:w="140" w:type="dxa"/>
              <w:right w:w="110" w:type="dxa"/>
            </w:tcMar>
          </w:tcPr>
          <w:p>
            <w:pPr>
              <w:spacing w:after="0"/>
              <w:jc w:val="center"/>
            </w:pPr>
            <w:r>
              <w:rPr>
                <w:b w:val="0"/>
                <w:i w:val="0"/>
                <w:sz w:val="19"/>
              </w:rPr>
              <w:t>−1</w:t>
            </w:r>
          </w:p>
        </w:tc>
        <w:tc>
          <w:tcPr>
            <w:tcW w:type="dxa" w:w="3685"/>
            <w:shd w:val="clear" w:color="auto" w:fill="F2F6FC"/>
            <w:tcMar>
              <w:top w:w="70" w:type="dxa"/>
              <w:bottom w:w="70" w:type="dxa"/>
              <w:left w:w="140" w:type="dxa"/>
              <w:right w:w="110" w:type="dxa"/>
            </w:tcMar>
          </w:tcPr>
          <w:p>
            <w:pPr>
              <w:spacing w:after="0"/>
            </w:pPr>
            <w:r>
              <w:rPr>
                <w:b w:val="0"/>
                <w:i w:val="0"/>
                <w:sz w:val="19"/>
              </w:rPr>
              <w:t>−275,577.7 × 4 = −1,102,311</w:t>
            </w:r>
          </w:p>
        </w:tc>
        <w:tc>
          <w:tcPr>
            <w:tcW w:type="dxa" w:w="2551"/>
            <w:shd w:val="clear" w:color="auto" w:fill="F2F6FC"/>
            <w:tcMar>
              <w:top w:w="70" w:type="dxa"/>
              <w:bottom w:w="70" w:type="dxa"/>
              <w:left w:w="140" w:type="dxa"/>
              <w:right w:w="110" w:type="dxa"/>
            </w:tcMar>
          </w:tcPr>
          <w:p>
            <w:pPr>
              <w:spacing w:after="0"/>
              <w:jc w:val="center"/>
            </w:pPr>
            <w:r>
              <w:rPr>
                <w:b/>
                <w:i w:val="0"/>
                <w:sz w:val="19"/>
              </w:rPr>
              <w:t>0.102</w:t>
            </w:r>
          </w:p>
        </w:tc>
      </w:tr>
    </w:tbl>
    <w:p>
      <w:pPr>
        <w:spacing w:after="0"/>
      </w:pPr>
    </w:p>
    <w:p>
      <w:pPr>
        <w:keepNext/>
        <w:spacing w:after="0"/>
        <w:jc w:val="center"/>
      </w:pPr>
      <w:r>
        <w:drawing>
          <wp:inline xmlns:a="http://schemas.openxmlformats.org/drawingml/2006/main" xmlns:pic="http://schemas.openxmlformats.org/drawingml/2006/picture">
            <wp:extent cx="5040000" cy="2236664"/>
            <wp:docPr id="21" name="Picture 21"/>
            <wp:cNvGraphicFramePr>
              <a:graphicFrameLocks noChangeAspect="1"/>
            </wp:cNvGraphicFramePr>
            <a:graphic>
              <a:graphicData uri="http://schemas.openxmlformats.org/drawingml/2006/picture">
                <pic:pic>
                  <pic:nvPicPr>
                    <pic:cNvPr id="0" name="nn_ct2b.png"/>
                    <pic:cNvPicPr/>
                  </pic:nvPicPr>
                  <pic:blipFill>
                    <a:blip r:embed="rId41"/>
                    <a:stretch>
                      <a:fillRect/>
                    </a:stretch>
                  </pic:blipFill>
                  <pic:spPr>
                    <a:xfrm>
                      <a:off x="0" y="0"/>
                      <a:ext cx="5040000" cy="2236664"/>
                    </a:xfrm>
                    <a:prstGeom prst="rect"/>
                  </pic:spPr>
                </pic:pic>
              </a:graphicData>
            </a:graphic>
          </wp:inline>
        </w:drawing>
      </w:r>
    </w:p>
    <w:p>
      <w:pPr>
        <w:jc w:val="center"/>
      </w:pPr>
      <w:r>
        <w:rPr>
          <w:b w:val="0"/>
          <w:i/>
          <w:color w:val="555555"/>
          <w:sz w:val="18"/>
        </w:rPr>
        <w:t>Figure 12.3 — CT-2B network with forward-pass values.</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A) Y = </w:t>
            </w:r>
            <w:r>
              <w:rPr>
                <w:b/>
                <w:i w:val="0"/>
              </w:rPr>
              <w:t>567.898</w:t>
            </w:r>
            <w:r>
              <w:rPr>
                <w:b w:val="0"/>
                <w:i w:val="0"/>
              </w:rPr>
              <w:t xml:space="preserve"> (hidden outputs 12.1, 10, 90, 14.641).</w:t>
            </w:r>
          </w:p>
          <w:p>
            <w:pPr>
              <w:spacing w:after="40"/>
            </w:pPr>
            <w:r>
              <w:rPr>
                <w:b w:val="0"/>
                <w:i w:val="0"/>
              </w:rPr>
              <w:t>B) With L = ½(Y − 60)² and η = 10</w:t>
            </w:r>
            <w:r>
              <w:rPr>
                <w:b w:val="0"/>
                <w:i w:val="0"/>
                <w:vertAlign w:val="superscript"/>
              </w:rPr>
              <w:t>−6</w:t>
            </w:r>
            <w:r>
              <w:rPr>
                <w:b w:val="0"/>
                <w:i w:val="0"/>
              </w:rPr>
              <w:t>: W(Z21→Y, Z22→Y) = (0.311, −1.112); W(Z11→Z21, Z12→Z21, Z11→Z22, Z12→Z22) = (−0.556, 2.541, 1.224, 0.185); W(X1→Z11, X2→Z11, X1→Z12, X2→Z12) = (1.122, 2.163, −1.173, 0.102).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i w:val="0"/>
              </w:rPr>
              <w:t>State the loss convention.</w:t>
            </w:r>
            <w:r>
              <w:rPr>
                <w:b w:val="0"/>
                <w:i w:val="0"/>
              </w:rPr>
              <w:t xml:space="preserve"> With L = (Y − t)² (no ½) every gradient doubles; with the ½ they are as above.</w:t>
            </w:r>
          </w:p>
          <w:p>
            <w:pPr>
              <w:pStyle w:val="ListBullet"/>
              <w:spacing w:after="40"/>
            </w:pPr>
            <w:r>
              <w:rPr>
                <w:b/>
                <w:i w:val="0"/>
              </w:rPr>
              <w:t>x² activation explodes</w:t>
            </w:r>
            <w:r>
              <w:rPr>
                <w:b w:val="0"/>
                <w:i w:val="0"/>
              </w:rPr>
              <w:t>: gradients are ~10</w:t>
            </w:r>
            <w:r>
              <w:rPr>
                <w:b w:val="0"/>
                <w:i w:val="0"/>
                <w:vertAlign w:val="superscript"/>
              </w:rPr>
              <w:t>5</w:t>
            </w:r>
            <w:r>
              <w:rPr>
                <w:b w:val="0"/>
                <w:i w:val="0"/>
              </w:rPr>
              <w:t>–10</w:t>
            </w:r>
            <w:r>
              <w:rPr>
                <w:b w:val="0"/>
                <w:i w:val="0"/>
                <w:vertAlign w:val="superscript"/>
              </w:rPr>
              <w:t>6</w:t>
            </w:r>
            <w:r>
              <w:rPr>
                <w:b w:val="0"/>
                <w:i w:val="0"/>
              </w:rPr>
              <w:t>. With η = 0.01 or 0.1 the weights jump by thousands — the answer is "correct" arithmetically but training diverges. Say so and pick a small η; any η is acceptable if stated.</w:t>
            </w:r>
          </w:p>
          <w:p>
            <w:pPr>
              <w:pStyle w:val="ListBullet"/>
              <w:spacing w:after="40"/>
            </w:pPr>
            <w:r>
              <w:rPr>
                <w:b w:val="0"/>
                <w:i w:val="0"/>
              </w:rPr>
              <w:t>f(−10) = +10 (squaring kills the sign) but f′(−10) = −2 — keep the sign of the derivative.</w:t>
            </w:r>
          </w:p>
          <w:p>
            <w:pPr>
              <w:pStyle w:val="ListBullet"/>
              <w:spacing w:after="40"/>
            </w:pPr>
            <w:r>
              <w:rPr>
                <w:b w:val="0"/>
                <w:i w:val="0"/>
              </w:rPr>
              <w:t>A weight of 0 (Z11→Z21) still gets a non-zero gradient — it is not "absent", just currently zero.</w:t>
            </w:r>
          </w:p>
          <w:p>
            <w:pPr>
              <w:pStyle w:val="ListBullet"/>
              <w:spacing w:after="40"/>
            </w:pPr>
            <w:r>
              <w:rPr>
                <w:b w:val="0"/>
                <w:i w:val="0"/>
              </w:rPr>
              <w:t xml:space="preserve">Use the </w:t>
            </w:r>
            <w:r>
              <w:rPr>
                <w:b/>
                <w:i w:val="0"/>
              </w:rPr>
              <w:t>old</w:t>
            </w:r>
            <w:r>
              <w:rPr>
                <w:b w:val="0"/>
                <w:i w:val="0"/>
              </w:rPr>
              <w:t xml:space="preserve"> weights when back-propagating (e.g., 3 on Z12→Z21 when computing δ for Z12), then update everything together.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Change the activation to ReLU or sigmoid (then δs are small and η = 0.1 is fine).</w:t>
            </w:r>
          </w:p>
          <w:p>
            <w:pPr>
              <w:pStyle w:val="ListBullet"/>
              <w:spacing w:after="40"/>
            </w:pPr>
            <w:r>
              <w:rPr>
                <w:b w:val="0"/>
                <w:i w:val="0"/>
              </w:rPr>
              <w:t>Add biases (their gradient = δ of the neuron).</w:t>
            </w:r>
          </w:p>
          <w:p>
            <w:pPr>
              <w:pStyle w:val="ListBullet"/>
              <w:spacing w:after="40"/>
            </w:pPr>
            <w:r>
              <w:rPr>
                <w:b w:val="0"/>
                <w:i w:val="0"/>
              </w:rPr>
              <w:t>Ask only for ∂L/∂w for one specific weight (e.g., X2→Z12) — trace the single chain: (Y − t)·f′(aY)·(1)·f′(a21)·(3)·f′(a12)·x₂.</w:t>
            </w:r>
          </w:p>
          <w:p>
            <w:pPr>
              <w:pStyle w:val="ListBullet"/>
              <w:spacing w:after="40"/>
            </w:pPr>
            <w:r>
              <w:rPr>
                <w:b w:val="0"/>
                <w:i w:val="0"/>
              </w:rPr>
              <w:t>Ask for the new output after the update to check that the loss dropped.</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Same network, input X = [1, 1], target 0. Find Y and ∂L/∂w(Z21→Y). </w:t>
            </w:r>
            <w:r>
              <w:rPr>
                <w:b w:val="0"/>
                <w:i/>
              </w:rPr>
              <w:t>(a11 = 3 → Z11 = 0.9; a12 = −3 → Z12 = 0.9; a21 = 2.7 → Z21 = 0.729; a22 = 0.9 → Z22 = 0.081; aY = 0.648 → Y = 0.042; δY = 0.042 × 0.1296 = 0.00544; grad = 0.00544 × 0.729 = 0.00397.)</w:t>
            </w:r>
          </w:p>
        </w:tc>
      </w:tr>
    </w:tbl>
    <w:p>
      <w:pPr>
        <w:spacing w:after="0"/>
      </w:pPr>
    </w:p>
    <w:p>
      <w:pPr>
        <w:pStyle w:val="Heading1"/>
        <w:pageBreakBefore/>
      </w:pPr>
      <w:r>
        <w:t>Class Test 2: SET 1 — Spring 2026</w:t>
      </w:r>
    </w:p>
    <w:p>
      <w:r>
        <w:rPr>
          <w:b w:val="0"/>
          <w:i/>
          <w:color w:val="555555"/>
          <w:sz w:val="19"/>
        </w:rPr>
        <w:t>1 hr • Full marks 30 • Answer any three</w:t>
      </w: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(Spring 2026), SET 1, Q1 — one K-means step, linkage definitions, single link   [10]</w:t>
            </w:r>
          </w:p>
          <w:p>
            <w:pPr>
              <w:spacing w:after="40"/>
            </w:pPr>
            <w:r>
              <w:rPr>
                <w:b w:val="0"/>
                <w:i w:val="0"/>
                <w:color w:val="FFFFFF"/>
              </w:rPr>
              <w:t>(a) 1-D data {1, 2, 8, 9, 10}, K = 2, initial μ₁ = 1, μ₂ = 2. Perform ONE iteration of K-means (assignment + update). [5]</w:t>
            </w:r>
          </w:p>
          <w:p>
            <w:pPr>
              <w:spacing w:after="40"/>
            </w:pPr>
            <w:r>
              <w:rPr>
                <w:b w:val="0"/>
                <w:i w:val="0"/>
                <w:color w:val="FFFFFF"/>
              </w:rPr>
              <w:t>(b) Define single, complete and average linkage. [3]</w:t>
            </w:r>
          </w:p>
          <w:p>
            <w:pPr>
              <w:spacing w:after="40"/>
            </w:pPr>
            <w:r>
              <w:rPr>
                <w:b w:val="0"/>
                <w:i w:val="0"/>
                <w:color w:val="FFFFFF"/>
              </w:rPr>
              <w:t>(c) Points A = 1, B = 2, C = 6, D = 11. Perform single-link agglomerative clustering; give merge order and heights.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(a) distance table + mean. (b) formulas + one-line meaning each. (c) 1-D → gaps 1, 4, 5.</w:t>
            </w:r>
          </w:p>
        </w:tc>
      </w:tr>
    </w:tbl>
    <w:p>
      <w:pPr>
        <w:spacing w:after="0"/>
      </w:pPr>
    </w:p>
    <w:p>
      <w:r>
        <w:rPr>
          <w:b/>
          <w:i w:val="0"/>
          <w:color w:val="1F3864"/>
        </w:rPr>
        <w:t>Solution — step by step</w:t>
      </w:r>
    </w:p>
    <w:p>
      <w:r>
        <w:rPr>
          <w:b/>
          <w:i w:val="0"/>
        </w:rPr>
        <w:t>(a)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134"/>
            <w:shd w:val="clear" w:color="auto" w:fill="1F3864"/>
            <w:tcMar>
              <w:top w:w="70" w:type="dxa"/>
              <w:bottom w:w="70" w:type="dxa"/>
              <w:left w:w="140" w:type="dxa"/>
              <w:right w:w="110" w:type="dxa"/>
            </w:tcMar>
          </w:tcPr>
          <w:p>
            <w:pPr>
              <w:jc w:val="center"/>
            </w:pPr>
            <w:r>
              <w:rPr>
                <w:b/>
                <w:i w:val="0"/>
                <w:color w:val="FFFFFF"/>
                <w:sz w:val="19"/>
              </w:rPr>
              <w:t>x</w:t>
            </w:r>
          </w:p>
        </w:tc>
        <w:tc>
          <w:tcPr>
            <w:tcW w:type="dxa" w:w="2268"/>
            <w:shd w:val="clear" w:color="auto" w:fill="1F3864"/>
            <w:tcMar>
              <w:top w:w="70" w:type="dxa"/>
              <w:bottom w:w="70" w:type="dxa"/>
              <w:left w:w="140" w:type="dxa"/>
              <w:right w:w="110" w:type="dxa"/>
            </w:tcMar>
          </w:tcPr>
          <w:p>
            <w:pPr>
              <w:jc w:val="center"/>
            </w:pPr>
            <w:r>
              <w:rPr>
                <w:b/>
                <w:i w:val="0"/>
                <w:color w:val="FFFFFF"/>
                <w:sz w:val="19"/>
              </w:rPr>
              <w:t>|x − μ₁| (μ₁ = 1)</w:t>
            </w:r>
          </w:p>
        </w:tc>
        <w:tc>
          <w:tcPr>
            <w:tcW w:type="dxa" w:w="2268"/>
            <w:shd w:val="clear" w:color="auto" w:fill="1F3864"/>
            <w:tcMar>
              <w:top w:w="70" w:type="dxa"/>
              <w:bottom w:w="70" w:type="dxa"/>
              <w:left w:w="140" w:type="dxa"/>
              <w:right w:w="110" w:type="dxa"/>
            </w:tcMar>
          </w:tcPr>
          <w:p>
            <w:pPr>
              <w:jc w:val="center"/>
            </w:pPr>
            <w:r>
              <w:rPr>
                <w:b/>
                <w:i w:val="0"/>
                <w:color w:val="FFFFFF"/>
                <w:sz w:val="19"/>
              </w:rPr>
              <w:t>|x − μ₂| (μ₂ = 2)</w:t>
            </w:r>
          </w:p>
        </w:tc>
        <w:tc>
          <w:tcPr>
            <w:tcW w:type="dxa" w:w="1417"/>
            <w:shd w:val="clear" w:color="auto" w:fill="1F3864"/>
            <w:tcMar>
              <w:top w:w="70" w:type="dxa"/>
              <w:bottom w:w="70" w:type="dxa"/>
              <w:left w:w="140" w:type="dxa"/>
              <w:right w:w="110" w:type="dxa"/>
            </w:tcMar>
          </w:tcPr>
          <w:p>
            <w:pPr>
              <w:jc w:val="center"/>
            </w:pPr>
            <w:r>
              <w:rPr>
                <w:b/>
                <w:i w:val="0"/>
                <w:color w:val="FFFFFF"/>
                <w:sz w:val="19"/>
              </w:rPr>
              <w:t>Cluster</w:t>
            </w:r>
          </w:p>
        </w:tc>
      </w:tr>
      <w:tr>
        <w:tc>
          <w:tcPr>
            <w:tcW w:type="dxa" w:w="1134"/>
          </w:tcPr>
          <w:p>
            <w:pPr>
              <w:spacing w:after="0"/>
              <w:jc w:val="center"/>
            </w:pPr>
            <w:r>
              <w:rPr>
                <w:b w:val="0"/>
                <w:i w:val="0"/>
                <w:sz w:val="19"/>
              </w:rPr>
              <w:t>1</w:t>
            </w:r>
          </w:p>
        </w:tc>
        <w:tc>
          <w:tcPr>
            <w:tcW w:type="dxa" w:w="2268"/>
          </w:tcPr>
          <w:p>
            <w:pPr>
              <w:spacing w:after="0"/>
              <w:jc w:val="center"/>
            </w:pPr>
            <w:r>
              <w:rPr>
                <w:b w:val="0"/>
                <w:i w:val="0"/>
                <w:sz w:val="19"/>
              </w:rPr>
              <w:t>0</w:t>
            </w:r>
          </w:p>
        </w:tc>
        <w:tc>
          <w:tcPr>
            <w:tcW w:type="dxa" w:w="2268"/>
          </w:tcPr>
          <w:p>
            <w:pPr>
              <w:spacing w:after="0"/>
              <w:jc w:val="center"/>
            </w:pPr>
            <w:r>
              <w:rPr>
                <w:b w:val="0"/>
                <w:i w:val="0"/>
                <w:sz w:val="19"/>
              </w:rPr>
              <w:t>1</w:t>
            </w:r>
          </w:p>
        </w:tc>
        <w:tc>
          <w:tcPr>
            <w:tcW w:type="dxa" w:w="1417"/>
          </w:tcPr>
          <w:p>
            <w:pPr>
              <w:spacing w:after="0"/>
              <w:jc w:val="center"/>
            </w:pPr>
            <w:r>
              <w:rPr>
                <w:b w:val="0"/>
                <w:i w:val="0"/>
                <w:sz w:val="19"/>
              </w:rPr>
              <w:t>1</w:t>
            </w:r>
          </w:p>
        </w:tc>
      </w:tr>
      <w:tr>
        <w:tc>
          <w:tcPr>
            <w:tcW w:type="dxa" w:w="1134"/>
            <w:shd w:val="clear" w:color="auto" w:fill="F2F6FC"/>
            <w:tcMar>
              <w:top w:w="70" w:type="dxa"/>
              <w:bottom w:w="70" w:type="dxa"/>
              <w:left w:w="140" w:type="dxa"/>
              <w:right w:w="110" w:type="dxa"/>
            </w:tcMar>
          </w:tcPr>
          <w:p>
            <w:pPr>
              <w:spacing w:after="0"/>
              <w:jc w:val="center"/>
            </w:pPr>
            <w:r>
              <w:rPr>
                <w:b w:val="0"/>
                <w:i w:val="0"/>
                <w:sz w:val="19"/>
              </w:rPr>
              <w:t>2</w:t>
            </w:r>
          </w:p>
        </w:tc>
        <w:tc>
          <w:tcPr>
            <w:tcW w:type="dxa" w:w="2268"/>
            <w:shd w:val="clear" w:color="auto" w:fill="F2F6FC"/>
            <w:tcMar>
              <w:top w:w="70" w:type="dxa"/>
              <w:bottom w:w="70" w:type="dxa"/>
              <w:left w:w="140" w:type="dxa"/>
              <w:right w:w="110" w:type="dxa"/>
            </w:tcMar>
          </w:tcPr>
          <w:p>
            <w:pPr>
              <w:spacing w:after="0"/>
              <w:jc w:val="center"/>
            </w:pPr>
            <w:r>
              <w:rPr>
                <w:b w:val="0"/>
                <w:i w:val="0"/>
                <w:sz w:val="19"/>
              </w:rPr>
              <w:t>1</w:t>
            </w:r>
          </w:p>
        </w:tc>
        <w:tc>
          <w:tcPr>
            <w:tcW w:type="dxa" w:w="2268"/>
            <w:shd w:val="clear" w:color="auto" w:fill="F2F6FC"/>
            <w:tcMar>
              <w:top w:w="70" w:type="dxa"/>
              <w:bottom w:w="70" w:type="dxa"/>
              <w:left w:w="140" w:type="dxa"/>
              <w:right w:w="110" w:type="dxa"/>
            </w:tcMar>
          </w:tcPr>
          <w:p>
            <w:pPr>
              <w:spacing w:after="0"/>
              <w:jc w:val="center"/>
            </w:pPr>
            <w:r>
              <w:rPr>
                <w:b w:val="0"/>
                <w:i w:val="0"/>
                <w:sz w:val="19"/>
              </w:rPr>
              <w:t>0</w:t>
            </w:r>
          </w:p>
        </w:tc>
        <w:tc>
          <w:tcPr>
            <w:tcW w:type="dxa" w:w="1417"/>
            <w:shd w:val="clear" w:color="auto" w:fill="F2F6FC"/>
            <w:tcMar>
              <w:top w:w="70" w:type="dxa"/>
              <w:bottom w:w="70" w:type="dxa"/>
              <w:left w:w="140" w:type="dxa"/>
              <w:right w:w="110" w:type="dxa"/>
            </w:tcMar>
          </w:tcPr>
          <w:p>
            <w:pPr>
              <w:spacing w:after="0"/>
              <w:jc w:val="center"/>
            </w:pPr>
            <w:r>
              <w:rPr>
                <w:b w:val="0"/>
                <w:i w:val="0"/>
                <w:sz w:val="19"/>
              </w:rPr>
              <w:t>2</w:t>
            </w:r>
          </w:p>
        </w:tc>
      </w:tr>
      <w:tr>
        <w:tc>
          <w:tcPr>
            <w:tcW w:type="dxa" w:w="1134"/>
          </w:tcPr>
          <w:p>
            <w:pPr>
              <w:spacing w:after="0"/>
              <w:jc w:val="center"/>
            </w:pPr>
            <w:r>
              <w:rPr>
                <w:b w:val="0"/>
                <w:i w:val="0"/>
                <w:sz w:val="19"/>
              </w:rPr>
              <w:t>8</w:t>
            </w:r>
          </w:p>
        </w:tc>
        <w:tc>
          <w:tcPr>
            <w:tcW w:type="dxa" w:w="2268"/>
          </w:tcPr>
          <w:p>
            <w:pPr>
              <w:spacing w:after="0"/>
              <w:jc w:val="center"/>
            </w:pPr>
            <w:r>
              <w:rPr>
                <w:b w:val="0"/>
                <w:i w:val="0"/>
                <w:sz w:val="19"/>
              </w:rPr>
              <w:t>7</w:t>
            </w:r>
          </w:p>
        </w:tc>
        <w:tc>
          <w:tcPr>
            <w:tcW w:type="dxa" w:w="2268"/>
          </w:tcPr>
          <w:p>
            <w:pPr>
              <w:spacing w:after="0"/>
              <w:jc w:val="center"/>
            </w:pPr>
            <w:r>
              <w:rPr>
                <w:b w:val="0"/>
                <w:i w:val="0"/>
                <w:sz w:val="19"/>
              </w:rPr>
              <w:t>6</w:t>
            </w:r>
          </w:p>
        </w:tc>
        <w:tc>
          <w:tcPr>
            <w:tcW w:type="dxa" w:w="1417"/>
          </w:tcPr>
          <w:p>
            <w:pPr>
              <w:spacing w:after="0"/>
              <w:jc w:val="center"/>
            </w:pPr>
            <w:r>
              <w:rPr>
                <w:b w:val="0"/>
                <w:i w:val="0"/>
                <w:sz w:val="19"/>
              </w:rPr>
              <w:t>2</w:t>
            </w:r>
          </w:p>
        </w:tc>
      </w:tr>
      <w:tr>
        <w:tc>
          <w:tcPr>
            <w:tcW w:type="dxa" w:w="1134"/>
            <w:shd w:val="clear" w:color="auto" w:fill="F2F6FC"/>
            <w:tcMar>
              <w:top w:w="70" w:type="dxa"/>
              <w:bottom w:w="70" w:type="dxa"/>
              <w:left w:w="140" w:type="dxa"/>
              <w:right w:w="110" w:type="dxa"/>
            </w:tcMar>
          </w:tcPr>
          <w:p>
            <w:pPr>
              <w:spacing w:after="0"/>
              <w:jc w:val="center"/>
            </w:pPr>
            <w:r>
              <w:rPr>
                <w:b w:val="0"/>
                <w:i w:val="0"/>
                <w:sz w:val="19"/>
              </w:rPr>
              <w:t>9</w:t>
            </w:r>
          </w:p>
        </w:tc>
        <w:tc>
          <w:tcPr>
            <w:tcW w:type="dxa" w:w="2268"/>
            <w:shd w:val="clear" w:color="auto" w:fill="F2F6FC"/>
            <w:tcMar>
              <w:top w:w="70" w:type="dxa"/>
              <w:bottom w:w="70" w:type="dxa"/>
              <w:left w:w="140" w:type="dxa"/>
              <w:right w:w="110" w:type="dxa"/>
            </w:tcMar>
          </w:tcPr>
          <w:p>
            <w:pPr>
              <w:spacing w:after="0"/>
              <w:jc w:val="center"/>
            </w:pPr>
            <w:r>
              <w:rPr>
                <w:b w:val="0"/>
                <w:i w:val="0"/>
                <w:sz w:val="19"/>
              </w:rPr>
              <w:t>8</w:t>
            </w:r>
          </w:p>
        </w:tc>
        <w:tc>
          <w:tcPr>
            <w:tcW w:type="dxa" w:w="2268"/>
            <w:shd w:val="clear" w:color="auto" w:fill="F2F6FC"/>
            <w:tcMar>
              <w:top w:w="70" w:type="dxa"/>
              <w:bottom w:w="70" w:type="dxa"/>
              <w:left w:w="140" w:type="dxa"/>
              <w:right w:w="110" w:type="dxa"/>
            </w:tcMar>
          </w:tcPr>
          <w:p>
            <w:pPr>
              <w:spacing w:after="0"/>
              <w:jc w:val="center"/>
            </w:pPr>
            <w:r>
              <w:rPr>
                <w:b w:val="0"/>
                <w:i w:val="0"/>
                <w:sz w:val="19"/>
              </w:rPr>
              <w:t>7</w:t>
            </w:r>
          </w:p>
        </w:tc>
        <w:tc>
          <w:tcPr>
            <w:tcW w:type="dxa" w:w="1417"/>
            <w:shd w:val="clear" w:color="auto" w:fill="F2F6FC"/>
            <w:tcMar>
              <w:top w:w="70" w:type="dxa"/>
              <w:bottom w:w="70" w:type="dxa"/>
              <w:left w:w="140" w:type="dxa"/>
              <w:right w:w="110" w:type="dxa"/>
            </w:tcMar>
          </w:tcPr>
          <w:p>
            <w:pPr>
              <w:spacing w:after="0"/>
              <w:jc w:val="center"/>
            </w:pPr>
            <w:r>
              <w:rPr>
                <w:b w:val="0"/>
                <w:i w:val="0"/>
                <w:sz w:val="19"/>
              </w:rPr>
              <w:t>2</w:t>
            </w:r>
          </w:p>
        </w:tc>
      </w:tr>
      <w:tr>
        <w:tc>
          <w:tcPr>
            <w:tcW w:type="dxa" w:w="1134"/>
          </w:tcPr>
          <w:p>
            <w:pPr>
              <w:spacing w:after="0"/>
              <w:jc w:val="center"/>
            </w:pPr>
            <w:r>
              <w:rPr>
                <w:b w:val="0"/>
                <w:i w:val="0"/>
                <w:sz w:val="19"/>
              </w:rPr>
              <w:t>10</w:t>
            </w:r>
          </w:p>
        </w:tc>
        <w:tc>
          <w:tcPr>
            <w:tcW w:type="dxa" w:w="2268"/>
          </w:tcPr>
          <w:p>
            <w:pPr>
              <w:spacing w:after="0"/>
              <w:jc w:val="center"/>
            </w:pPr>
            <w:r>
              <w:rPr>
                <w:b w:val="0"/>
                <w:i w:val="0"/>
                <w:sz w:val="19"/>
              </w:rPr>
              <w:t>9</w:t>
            </w:r>
          </w:p>
        </w:tc>
        <w:tc>
          <w:tcPr>
            <w:tcW w:type="dxa" w:w="2268"/>
          </w:tcPr>
          <w:p>
            <w:pPr>
              <w:spacing w:after="0"/>
              <w:jc w:val="center"/>
            </w:pPr>
            <w:r>
              <w:rPr>
                <w:b w:val="0"/>
                <w:i w:val="0"/>
                <w:sz w:val="19"/>
              </w:rPr>
              <w:t>8</w:t>
            </w:r>
          </w:p>
        </w:tc>
        <w:tc>
          <w:tcPr>
            <w:tcW w:type="dxa" w:w="1417"/>
          </w:tcPr>
          <w:p>
            <w:pPr>
              <w:spacing w:after="0"/>
              <w:jc w:val="center"/>
            </w:pPr>
            <w:r>
              <w:rPr>
                <w:b w:val="0"/>
                <w:i w:val="0"/>
                <w:sz w:val="19"/>
              </w:rPr>
              <w:t>2</w:t>
            </w:r>
          </w:p>
        </w:tc>
      </w:tr>
    </w:tbl>
    <w:p>
      <w:pPr>
        <w:spacing w:after="0"/>
      </w:pPr>
    </w:p>
    <w:p>
      <w:pPr>
        <w:spacing w:after="40"/>
        <w:jc w:val="center"/>
      </w:pPr>
      <w:r>
        <w:rPr>
          <w:rFonts w:ascii="Cambria Math" w:hAnsi="Cambria Math"/>
          <w:b w:val="0"/>
          <w:i w:val="0"/>
          <w:sz w:val="22"/>
        </w:rPr>
        <w:t>μ₁ = 1/1 = 1 ,    μ₂ = (2 + 8 + 9 + 10)/4 = 29/4 = 7.25</w:t>
      </w:r>
    </w:p>
    <w:p>
      <w:r>
        <w:rPr>
          <w:b/>
          <w:i w:val="0"/>
        </w:rPr>
        <w:t>(b)</w:t>
      </w:r>
      <w:r>
        <w:rPr>
          <w:b w:val="0"/>
          <w:i w:val="0"/>
        </w:rPr>
        <w:t xml:space="preserve"> For clusters A and B:</w:t>
      </w:r>
    </w:p>
    <w:p>
      <w:pPr>
        <w:pStyle w:val="ListBullet"/>
        <w:spacing w:after="40"/>
      </w:pPr>
      <w:r>
        <w:rPr>
          <w:b/>
          <w:i w:val="0"/>
        </w:rPr>
        <w:t>Single link</w:t>
      </w:r>
      <w:r>
        <w:rPr>
          <w:b w:val="0"/>
          <w:i w:val="0"/>
        </w:rPr>
        <w:t>: d(A,B) = min</w:t>
      </w:r>
      <w:r>
        <w:rPr>
          <w:b w:val="0"/>
          <w:i w:val="0"/>
          <w:vertAlign w:val="subscript"/>
        </w:rPr>
        <w:t>a∈A, b∈B</w:t>
      </w:r>
      <w:r>
        <w:rPr>
          <w:b w:val="0"/>
          <w:i w:val="0"/>
        </w:rPr>
        <w:t xml:space="preserve"> d(a,b) — distance of the closest pair (tends to chain).</w:t>
      </w:r>
    </w:p>
    <w:p>
      <w:pPr>
        <w:pStyle w:val="ListBullet"/>
        <w:spacing w:after="40"/>
      </w:pPr>
      <w:r>
        <w:rPr>
          <w:b/>
          <w:i w:val="0"/>
        </w:rPr>
        <w:t>Complete link</w:t>
      </w:r>
      <w:r>
        <w:rPr>
          <w:b w:val="0"/>
          <w:i w:val="0"/>
        </w:rPr>
        <w:t>: d(A,B) = max</w:t>
      </w:r>
      <w:r>
        <w:rPr>
          <w:b w:val="0"/>
          <w:i w:val="0"/>
          <w:vertAlign w:val="subscript"/>
        </w:rPr>
        <w:t>a∈A, b∈B</w:t>
      </w:r>
      <w:r>
        <w:rPr>
          <w:b w:val="0"/>
          <w:i w:val="0"/>
        </w:rPr>
        <w:t xml:space="preserve"> d(a,b) — distance of the farthest pair (compact clusters).</w:t>
      </w:r>
    </w:p>
    <w:p>
      <w:pPr>
        <w:pStyle w:val="ListBullet"/>
        <w:spacing w:after="40"/>
      </w:pPr>
      <w:r>
        <w:rPr>
          <w:b/>
          <w:i w:val="0"/>
        </w:rPr>
        <w:t>Average link</w:t>
      </w:r>
      <w:r>
        <w:rPr>
          <w:b w:val="0"/>
          <w:i w:val="0"/>
        </w:rPr>
        <w:t>: d(A,B) = (1/(|A||B|)) Σ</w:t>
      </w:r>
      <w:r>
        <w:rPr>
          <w:b w:val="0"/>
          <w:i w:val="0"/>
          <w:vertAlign w:val="subscript"/>
        </w:rPr>
        <w:t>a∈A</w:t>
      </w:r>
      <w:r>
        <w:rPr>
          <w:b w:val="0"/>
          <w:i w:val="0"/>
        </w:rPr>
        <w:t xml:space="preserve"> Σ</w:t>
      </w:r>
      <w:r>
        <w:rPr>
          <w:b w:val="0"/>
          <w:i w:val="0"/>
          <w:vertAlign w:val="subscript"/>
        </w:rPr>
        <w:t>b∈B</w:t>
      </w:r>
      <w:r>
        <w:rPr>
          <w:b w:val="0"/>
          <w:i w:val="0"/>
        </w:rPr>
        <w:t xml:space="preserve"> d(a,b) — mean of all pairwise distances (compromise).</w:t>
      </w:r>
    </w:p>
    <w:p>
      <w:r>
        <w:rPr>
          <w:b/>
          <w:i w:val="0"/>
        </w:rPr>
        <w:t>(c)</w:t>
      </w:r>
      <w:r>
        <w:rPr>
          <w:b w:val="0"/>
          <w:i w:val="0"/>
        </w:rPr>
        <w:t xml:space="preserve"> Gaps: A–B = 1, B–C = 4, C–D = 5.</w:t>
      </w:r>
    </w:p>
    <w:tbl>
      <w:tblPr>
        <w:tblStyle w:val="TableGrid"/>
        <w:tblW w:type="auto" w:w="0"/>
        <w:jc w:val="center"/>
        <w:tblLook w:firstColumn="1" w:firstRow="1" w:lastColumn="0" w:lastRow="0" w:noHBand="0" w:noVBand="1" w:val="04A0"/>
      </w:tblPr>
      <w:tblGrid>
        <w:gridCol w:w="3213"/>
        <w:gridCol w:w="3213"/>
        <w:gridCol w:w="3213"/>
      </w:tblGrid>
      <w:tr>
        <w:tc>
          <w:tcPr>
            <w:tcW w:type="dxa" w:w="850"/>
            <w:shd w:val="clear" w:color="auto" w:fill="1F3864"/>
            <w:tcMar>
              <w:top w:w="70" w:type="dxa"/>
              <w:bottom w:w="70" w:type="dxa"/>
              <w:left w:w="140" w:type="dxa"/>
              <w:right w:w="110" w:type="dxa"/>
            </w:tcMar>
          </w:tcPr>
          <w:p>
            <w:pPr>
              <w:jc w:val="center"/>
            </w:pPr>
            <w:r>
              <w:rPr>
                <w:b/>
                <w:i w:val="0"/>
                <w:color w:val="FFFFFF"/>
                <w:sz w:val="19"/>
              </w:rPr>
              <w:t>Step</w:t>
            </w:r>
          </w:p>
        </w:tc>
        <w:tc>
          <w:tcPr>
            <w:tcW w:type="dxa" w:w="5102"/>
            <w:shd w:val="clear" w:color="auto" w:fill="1F3864"/>
            <w:tcMar>
              <w:top w:w="70" w:type="dxa"/>
              <w:bottom w:w="70" w:type="dxa"/>
              <w:left w:w="140" w:type="dxa"/>
              <w:right w:w="110" w:type="dxa"/>
            </w:tcMar>
          </w:tcPr>
          <w:p>
            <w:pPr>
              <w:jc w:val="center"/>
            </w:pPr>
            <w:r>
              <w:rPr>
                <w:b/>
                <w:i w:val="0"/>
                <w:color w:val="FFFFFF"/>
                <w:sz w:val="19"/>
              </w:rPr>
              <w:t>Merge</w:t>
            </w:r>
          </w:p>
        </w:tc>
        <w:tc>
          <w:tcPr>
            <w:tcW w:type="dxa" w:w="1417"/>
            <w:shd w:val="clear" w:color="auto" w:fill="1F3864"/>
            <w:tcMar>
              <w:top w:w="70" w:type="dxa"/>
              <w:bottom w:w="70" w:type="dxa"/>
              <w:left w:w="140" w:type="dxa"/>
              <w:right w:w="110" w:type="dxa"/>
            </w:tcMar>
          </w:tcPr>
          <w:p>
            <w:pPr>
              <w:jc w:val="center"/>
            </w:pPr>
            <w:r>
              <w:rPr>
                <w:b/>
                <w:i w:val="0"/>
                <w:color w:val="FFFFFF"/>
                <w:sz w:val="19"/>
              </w:rPr>
              <w:t>Height</w:t>
            </w:r>
          </w:p>
        </w:tc>
      </w:tr>
      <w:tr>
        <w:tc>
          <w:tcPr>
            <w:tcW w:type="dxa" w:w="850"/>
          </w:tcPr>
          <w:p>
            <w:pPr>
              <w:spacing w:after="0"/>
              <w:jc w:val="center"/>
            </w:pPr>
            <w:r>
              <w:rPr>
                <w:b w:val="0"/>
                <w:i w:val="0"/>
                <w:sz w:val="19"/>
              </w:rPr>
              <w:t>1</w:t>
            </w:r>
          </w:p>
        </w:tc>
        <w:tc>
          <w:tcPr>
            <w:tcW w:type="dxa" w:w="5102"/>
          </w:tcPr>
          <w:p>
            <w:pPr>
              <w:spacing w:after="0"/>
              <w:jc w:val="center"/>
            </w:pPr>
            <w:r>
              <w:rPr>
                <w:b w:val="0"/>
                <w:i w:val="0"/>
                <w:sz w:val="19"/>
              </w:rPr>
              <w:t>A + B</w:t>
            </w:r>
          </w:p>
        </w:tc>
        <w:tc>
          <w:tcPr>
            <w:tcW w:type="dxa" w:w="1417"/>
          </w:tcPr>
          <w:p>
            <w:pPr>
              <w:spacing w:after="0"/>
              <w:jc w:val="center"/>
            </w:pPr>
            <w:r>
              <w:rPr>
                <w:b w:val="0"/>
                <w:i w:val="0"/>
                <w:sz w:val="19"/>
              </w:rPr>
              <w:t>1</w:t>
            </w:r>
          </w:p>
        </w:tc>
      </w:tr>
      <w:tr>
        <w:tc>
          <w:tcPr>
            <w:tcW w:type="dxa" w:w="850"/>
            <w:shd w:val="clear" w:color="auto" w:fill="F2F6FC"/>
            <w:tcMar>
              <w:top w:w="70" w:type="dxa"/>
              <w:bottom w:w="70" w:type="dxa"/>
              <w:left w:w="140" w:type="dxa"/>
              <w:right w:w="110" w:type="dxa"/>
            </w:tcMar>
          </w:tcPr>
          <w:p>
            <w:pPr>
              <w:spacing w:after="0"/>
              <w:jc w:val="center"/>
            </w:pPr>
            <w:r>
              <w:rPr>
                <w:b w:val="0"/>
                <w:i w:val="0"/>
                <w:sz w:val="19"/>
              </w:rPr>
              <w:t>2</w:t>
            </w:r>
          </w:p>
        </w:tc>
        <w:tc>
          <w:tcPr>
            <w:tcW w:type="dxa" w:w="5102"/>
            <w:shd w:val="clear" w:color="auto" w:fill="F2F6FC"/>
            <w:tcMar>
              <w:top w:w="70" w:type="dxa"/>
              <w:bottom w:w="70" w:type="dxa"/>
              <w:left w:w="140" w:type="dxa"/>
              <w:right w:w="110" w:type="dxa"/>
            </w:tcMar>
          </w:tcPr>
          <w:p>
            <w:pPr>
              <w:spacing w:after="0"/>
            </w:pPr>
            <w:r>
              <w:rPr>
                <w:b w:val="0"/>
                <w:i w:val="0"/>
                <w:sz w:val="19"/>
              </w:rPr>
              <w:t>{A,B} + C  (min(|6−1|, |6−2|) = 4)</w:t>
            </w:r>
          </w:p>
        </w:tc>
        <w:tc>
          <w:tcPr>
            <w:tcW w:type="dxa" w:w="1417"/>
            <w:shd w:val="clear" w:color="auto" w:fill="F2F6FC"/>
            <w:tcMar>
              <w:top w:w="70" w:type="dxa"/>
              <w:bottom w:w="70" w:type="dxa"/>
              <w:left w:w="140" w:type="dxa"/>
              <w:right w:w="110" w:type="dxa"/>
            </w:tcMar>
          </w:tcPr>
          <w:p>
            <w:pPr>
              <w:spacing w:after="0"/>
              <w:jc w:val="center"/>
            </w:pPr>
            <w:r>
              <w:rPr>
                <w:b w:val="0"/>
                <w:i w:val="0"/>
                <w:sz w:val="19"/>
              </w:rPr>
              <w:t>4</w:t>
            </w:r>
          </w:p>
        </w:tc>
      </w:tr>
      <w:tr>
        <w:tc>
          <w:tcPr>
            <w:tcW w:type="dxa" w:w="850"/>
          </w:tcPr>
          <w:p>
            <w:pPr>
              <w:spacing w:after="0"/>
              <w:jc w:val="center"/>
            </w:pPr>
            <w:r>
              <w:rPr>
                <w:b w:val="0"/>
                <w:i w:val="0"/>
                <w:sz w:val="19"/>
              </w:rPr>
              <w:t>3</w:t>
            </w:r>
          </w:p>
        </w:tc>
        <w:tc>
          <w:tcPr>
            <w:tcW w:type="dxa" w:w="5102"/>
          </w:tcPr>
          <w:p>
            <w:pPr>
              <w:spacing w:after="0"/>
            </w:pPr>
            <w:r>
              <w:rPr>
                <w:b w:val="0"/>
                <w:i w:val="0"/>
                <w:sz w:val="19"/>
              </w:rPr>
              <w:t>{A,B,C} + D  (min distance = |11−6| = 5)</w:t>
            </w:r>
          </w:p>
        </w:tc>
        <w:tc>
          <w:tcPr>
            <w:tcW w:type="dxa" w:w="1417"/>
          </w:tcPr>
          <w:p>
            <w:pPr>
              <w:spacing w:after="0"/>
              <w:jc w:val="center"/>
            </w:pPr>
            <w:r>
              <w:rPr>
                <w:b w:val="0"/>
                <w:i w:val="0"/>
                <w:sz w:val="19"/>
              </w:rPr>
              <w:t>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(a) After one iteration: C₁ = {1}, C₂ = {2, 8, 9, 10}; μ₁ = 1, μ₂ = </w:t>
            </w:r>
            <w:r>
              <w:rPr>
                <w:b/>
                <w:i w:val="0"/>
              </w:rPr>
              <w:t>7.25</w:t>
            </w:r>
            <w:r>
              <w:rPr>
                <w:b w:val="0"/>
                <w:i w:val="0"/>
              </w:rPr>
              <w:t>.</w:t>
            </w:r>
          </w:p>
          <w:p>
            <w:pPr>
              <w:spacing w:after="40"/>
            </w:pPr>
            <w:r>
              <w:rPr>
                <w:b w:val="0"/>
                <w:i w:val="0"/>
              </w:rPr>
              <w:t>(b) Single = min pair distance; complete = max pair distance; average = mean pair distance.</w:t>
            </w:r>
          </w:p>
          <w:p>
            <w:pPr>
              <w:spacing w:after="40"/>
            </w:pPr>
            <w:r>
              <w:rPr>
                <w:b w:val="0"/>
                <w:i w:val="0"/>
              </w:rPr>
              <w:t>(c) {A,B} @ 1 → {A,B,C} @ 4 → {A,B,C,D} @ 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(a) asks for ONE iteration only — do not continue (though the next iteration would move 2 to C₁: {1,2} → 1.5 and {8,9,10} → 9, then converge).</w:t>
            </w:r>
          </w:p>
          <w:p>
            <w:pPr>
              <w:pStyle w:val="ListBullet"/>
              <w:spacing w:after="40"/>
            </w:pPr>
            <w:r>
              <w:rPr>
                <w:b w:val="0"/>
                <w:i w:val="0"/>
              </w:rPr>
              <w:t>The poor initial centres (1 and 2 inside the same natural group) are exactly the K-means++ motivation.</w:t>
            </w:r>
          </w:p>
          <w:p>
            <w:pPr>
              <w:pStyle w:val="ListBullet"/>
              <w:spacing w:after="40"/>
            </w:pPr>
            <w:r>
              <w:rPr>
                <w:b w:val="0"/>
                <w:i w:val="0"/>
              </w:rPr>
              <w:t xml:space="preserve">(c) complete link would give a </w:t>
            </w:r>
            <w:r>
              <w:rPr>
                <w:b/>
                <w:i w:val="0"/>
              </w:rPr>
              <w:t>tie</w:t>
            </w:r>
            <w:r>
              <w:rPr>
                <w:b w:val="0"/>
                <w:i w:val="0"/>
              </w:rPr>
              <w:t xml:space="preserve"> at step 2: d({A,B},C) = 5 and d(C,D) = 5 — state a tie-break.</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"Perform K-means until convergence" → final {1, 2}, {8, 9, 10}; μ = 1.5, 9.</w:t>
            </w:r>
          </w:p>
          <w:p>
            <w:pPr>
              <w:pStyle w:val="ListBullet"/>
              <w:spacing w:after="40"/>
            </w:pPr>
            <w:r>
              <w:rPr>
                <w:b w:val="0"/>
                <w:i w:val="0"/>
              </w:rPr>
              <w:t>(c) with complete or average link.</w:t>
            </w:r>
          </w:p>
          <w:p>
            <w:pPr>
              <w:pStyle w:val="ListBullet"/>
              <w:spacing w:after="40"/>
            </w:pPr>
            <w:r>
              <w:rPr>
                <w:b w:val="0"/>
                <w:i w:val="0"/>
              </w:rPr>
              <w:t>Ask the WCSS before and after the iteration.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{2, 4, 10, 12, 3, 20, 30, 11, 25}, K = 2, μ₁ = 3, μ₂ = 4. One iteration? </w:t>
            </w:r>
            <w:r>
              <w:rPr>
                <w:b w:val="0"/>
                <w:i/>
              </w:rPr>
              <w:t>(midpoint 3.5: {2, 3} → μ₁ = 2.5; {4, 10, 11, 12, 20, 25, 30} → μ₂ = 112/7 = 16.)</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(Spring 2026), SET 1, Q2 (a)/(b) — Hard vs soft clustering; EM for GMM</w:t>
            </w:r>
          </w:p>
          <w:p>
            <w:pPr>
              <w:spacing w:after="40"/>
            </w:pPr>
            <w:r>
              <w:rPr>
                <w:b w:val="0"/>
                <w:i w:val="0"/>
                <w:color w:val="FFFFFF"/>
              </w:rPr>
              <w:t>(a) Differentiate hard and soft clustering with an example. (b) Write the E-step and M-step of the EM algorithm for a Gaussian Mixture Model.</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(a) compare in a table + example. (b) write formulas with symbol meanings; mention initialisation and stopping.</w:t>
            </w:r>
          </w:p>
        </w:tc>
      </w:tr>
    </w:tbl>
    <w:p>
      <w:pPr>
        <w:spacing w:after="0"/>
      </w:pPr>
    </w:p>
    <w:p>
      <w:r>
        <w:rPr>
          <w:b/>
          <w:i w:val="0"/>
          <w:color w:val="1F3864"/>
        </w:rPr>
        <w:t>Solution — step by step</w:t>
      </w:r>
    </w:p>
    <w:p>
      <w:r>
        <w:rPr>
          <w:b/>
          <w:i w:val="0"/>
        </w:rPr>
        <w:t>(a)</w:t>
      </w:r>
    </w:p>
    <w:tbl>
      <w:tblPr>
        <w:tblStyle w:val="TableGrid"/>
        <w:tblW w:type="auto" w:w="0"/>
        <w:jc w:val="center"/>
        <w:tblLook w:firstColumn="1" w:firstRow="1" w:lastColumn="0" w:lastRow="0" w:noHBand="0" w:noVBand="1" w:val="04A0"/>
      </w:tblPr>
      <w:tblGrid>
        <w:gridCol w:w="3213"/>
        <w:gridCol w:w="3213"/>
        <w:gridCol w:w="3213"/>
      </w:tblGrid>
      <w:tr>
        <w:tc>
          <w:tcPr>
            <w:tcW w:type="dxa" w:w="1474"/>
            <w:shd w:val="clear" w:color="auto" w:fill="1F3864"/>
            <w:tcMar>
              <w:top w:w="70" w:type="dxa"/>
              <w:bottom w:w="70" w:type="dxa"/>
              <w:left w:w="140" w:type="dxa"/>
              <w:right w:w="110" w:type="dxa"/>
            </w:tcMar>
          </w:tcPr>
          <w:p>
            <w:pPr>
              <w:jc w:val="center"/>
            </w:pPr>
          </w:p>
        </w:tc>
        <w:tc>
          <w:tcPr>
            <w:tcW w:type="dxa" w:w="3855"/>
            <w:shd w:val="clear" w:color="auto" w:fill="1F3864"/>
            <w:tcMar>
              <w:top w:w="70" w:type="dxa"/>
              <w:bottom w:w="70" w:type="dxa"/>
              <w:left w:w="140" w:type="dxa"/>
              <w:right w:w="110" w:type="dxa"/>
            </w:tcMar>
          </w:tcPr>
          <w:p>
            <w:pPr>
              <w:jc w:val="center"/>
            </w:pPr>
            <w:r>
              <w:rPr>
                <w:b/>
                <w:i w:val="0"/>
                <w:color w:val="FFFFFF"/>
                <w:sz w:val="19"/>
              </w:rPr>
              <w:t>Hard clustering</w:t>
            </w:r>
          </w:p>
        </w:tc>
        <w:tc>
          <w:tcPr>
            <w:tcW w:type="dxa" w:w="3969"/>
            <w:shd w:val="clear" w:color="auto" w:fill="1F3864"/>
            <w:tcMar>
              <w:top w:w="70" w:type="dxa"/>
              <w:bottom w:w="70" w:type="dxa"/>
              <w:left w:w="140" w:type="dxa"/>
              <w:right w:w="110" w:type="dxa"/>
            </w:tcMar>
          </w:tcPr>
          <w:p>
            <w:pPr>
              <w:jc w:val="center"/>
            </w:pPr>
            <w:r>
              <w:rPr>
                <w:b/>
                <w:i w:val="0"/>
                <w:color w:val="FFFFFF"/>
                <w:sz w:val="19"/>
              </w:rPr>
              <w:t>Soft clustering</w:t>
            </w:r>
          </w:p>
        </w:tc>
      </w:tr>
      <w:tr>
        <w:tc>
          <w:tcPr>
            <w:tcW w:type="dxa" w:w="1474"/>
          </w:tcPr>
          <w:p>
            <w:pPr>
              <w:spacing w:after="0"/>
              <w:jc w:val="center"/>
            </w:pPr>
            <w:r>
              <w:rPr>
                <w:b/>
                <w:i w:val="0"/>
                <w:sz w:val="19"/>
              </w:rPr>
              <w:t>Membership</w:t>
            </w:r>
          </w:p>
        </w:tc>
        <w:tc>
          <w:tcPr>
            <w:tcW w:type="dxa" w:w="3855"/>
          </w:tcPr>
          <w:p>
            <w:pPr>
              <w:spacing w:after="0"/>
            </w:pPr>
            <w:r>
              <w:rPr>
                <w:b w:val="0"/>
                <w:i w:val="0"/>
                <w:sz w:val="19"/>
              </w:rPr>
              <w:t>each point in exactly ONE cluster (0/1)</w:t>
            </w:r>
          </w:p>
        </w:tc>
        <w:tc>
          <w:tcPr>
            <w:tcW w:type="dxa" w:w="3969"/>
          </w:tcPr>
          <w:p>
            <w:pPr>
              <w:spacing w:after="0"/>
            </w:pPr>
            <w:r>
              <w:rPr>
                <w:b w:val="0"/>
                <w:i w:val="0"/>
                <w:sz w:val="19"/>
              </w:rPr>
              <w:t>each point has a degree/probability for EVERY cluster (sums to 1)</w:t>
            </w:r>
          </w:p>
        </w:tc>
      </w:tr>
      <w:tr>
        <w:tc>
          <w:tcPr>
            <w:tcW w:type="dxa" w:w="1474"/>
            <w:shd w:val="clear" w:color="auto" w:fill="F2F6FC"/>
            <w:tcMar>
              <w:top w:w="70" w:type="dxa"/>
              <w:bottom w:w="70" w:type="dxa"/>
              <w:left w:w="140" w:type="dxa"/>
              <w:right w:w="110" w:type="dxa"/>
            </w:tcMar>
          </w:tcPr>
          <w:p>
            <w:pPr>
              <w:spacing w:after="0"/>
              <w:jc w:val="center"/>
            </w:pPr>
            <w:r>
              <w:rPr>
                <w:b/>
                <w:i w:val="0"/>
                <w:sz w:val="19"/>
              </w:rPr>
              <w:t>Algorithms</w:t>
            </w:r>
          </w:p>
        </w:tc>
        <w:tc>
          <w:tcPr>
            <w:tcW w:type="dxa" w:w="3855"/>
            <w:shd w:val="clear" w:color="auto" w:fill="F2F6FC"/>
            <w:tcMar>
              <w:top w:w="70" w:type="dxa"/>
              <w:bottom w:w="70" w:type="dxa"/>
              <w:left w:w="140" w:type="dxa"/>
              <w:right w:w="110" w:type="dxa"/>
            </w:tcMar>
          </w:tcPr>
          <w:p>
            <w:pPr>
              <w:spacing w:after="0"/>
            </w:pPr>
            <w:r>
              <w:rPr>
                <w:b w:val="0"/>
                <w:i w:val="0"/>
                <w:sz w:val="19"/>
              </w:rPr>
              <w:t>K-means, hierarchical, DBSCAN</w:t>
            </w:r>
          </w:p>
        </w:tc>
        <w:tc>
          <w:tcPr>
            <w:tcW w:type="dxa" w:w="3969"/>
            <w:shd w:val="clear" w:color="auto" w:fill="F2F6FC"/>
            <w:tcMar>
              <w:top w:w="70" w:type="dxa"/>
              <w:bottom w:w="70" w:type="dxa"/>
              <w:left w:w="140" w:type="dxa"/>
              <w:right w:w="110" w:type="dxa"/>
            </w:tcMar>
          </w:tcPr>
          <w:p>
            <w:pPr>
              <w:spacing w:after="0"/>
            </w:pPr>
            <w:r>
              <w:rPr>
                <w:b w:val="0"/>
                <w:i w:val="0"/>
                <w:sz w:val="19"/>
              </w:rPr>
              <w:t>GMM (EM), fuzzy C-means</w:t>
            </w:r>
          </w:p>
        </w:tc>
      </w:tr>
      <w:tr>
        <w:tc>
          <w:tcPr>
            <w:tcW w:type="dxa" w:w="1474"/>
          </w:tcPr>
          <w:p>
            <w:pPr>
              <w:spacing w:after="0"/>
              <w:jc w:val="center"/>
            </w:pPr>
            <w:r>
              <w:rPr>
                <w:b/>
                <w:i w:val="0"/>
                <w:sz w:val="19"/>
              </w:rPr>
              <w:t>Border points</w:t>
            </w:r>
          </w:p>
        </w:tc>
        <w:tc>
          <w:tcPr>
            <w:tcW w:type="dxa" w:w="3855"/>
          </w:tcPr>
          <w:p>
            <w:pPr>
              <w:spacing w:after="0"/>
            </w:pPr>
            <w:r>
              <w:rPr>
                <w:b w:val="0"/>
                <w:i w:val="0"/>
                <w:sz w:val="19"/>
              </w:rPr>
              <w:t>forced to one side</w:t>
            </w:r>
          </w:p>
        </w:tc>
        <w:tc>
          <w:tcPr>
            <w:tcW w:type="dxa" w:w="3969"/>
          </w:tcPr>
          <w:p>
            <w:pPr>
              <w:spacing w:after="0"/>
            </w:pPr>
            <w:r>
              <w:rPr>
                <w:b w:val="0"/>
                <w:i w:val="0"/>
                <w:sz w:val="19"/>
              </w:rPr>
              <w:t>e.g. 55% / 45% — uncertainty is visible</w:t>
            </w:r>
          </w:p>
        </w:tc>
      </w:tr>
      <w:tr>
        <w:tc>
          <w:tcPr>
            <w:tcW w:type="dxa" w:w="1474"/>
            <w:shd w:val="clear" w:color="auto" w:fill="F2F6FC"/>
            <w:tcMar>
              <w:top w:w="70" w:type="dxa"/>
              <w:bottom w:w="70" w:type="dxa"/>
              <w:left w:w="140" w:type="dxa"/>
              <w:right w:w="110" w:type="dxa"/>
            </w:tcMar>
          </w:tcPr>
          <w:p>
            <w:pPr>
              <w:spacing w:after="0"/>
              <w:jc w:val="center"/>
            </w:pPr>
            <w:r>
              <w:rPr>
                <w:b/>
                <w:i w:val="0"/>
                <w:sz w:val="19"/>
              </w:rPr>
              <w:t>Example</w:t>
            </w:r>
          </w:p>
        </w:tc>
        <w:tc>
          <w:tcPr>
            <w:tcW w:type="dxa" w:w="3855"/>
            <w:shd w:val="clear" w:color="auto" w:fill="F2F6FC"/>
            <w:tcMar>
              <w:top w:w="70" w:type="dxa"/>
              <w:bottom w:w="70" w:type="dxa"/>
              <w:left w:w="140" w:type="dxa"/>
              <w:right w:w="110" w:type="dxa"/>
            </w:tcMar>
          </w:tcPr>
          <w:p>
            <w:pPr>
              <w:spacing w:after="0"/>
            </w:pPr>
            <w:r>
              <w:rPr>
                <w:b w:val="0"/>
                <w:i w:val="0"/>
                <w:sz w:val="19"/>
              </w:rPr>
              <w:t>a customer is "budget" segment</w:t>
            </w:r>
          </w:p>
        </w:tc>
        <w:tc>
          <w:tcPr>
            <w:tcW w:type="dxa" w:w="3969"/>
            <w:shd w:val="clear" w:color="auto" w:fill="F2F6FC"/>
            <w:tcMar>
              <w:top w:w="70" w:type="dxa"/>
              <w:bottom w:w="70" w:type="dxa"/>
              <w:left w:w="140" w:type="dxa"/>
              <w:right w:w="110" w:type="dxa"/>
            </w:tcMar>
          </w:tcPr>
          <w:p>
            <w:pPr>
              <w:spacing w:after="0"/>
            </w:pPr>
            <w:r>
              <w:rPr>
                <w:b w:val="0"/>
                <w:i w:val="0"/>
                <w:sz w:val="19"/>
              </w:rPr>
              <w:t>a customer is 70% "budget", 30% "premium"</w:t>
            </w:r>
          </w:p>
        </w:tc>
      </w:tr>
    </w:tbl>
    <w:p>
      <w:pPr>
        <w:spacing w:after="0"/>
      </w:pPr>
    </w:p>
    <w:p>
      <w:r>
        <w:rPr>
          <w:b/>
          <w:i w:val="0"/>
        </w:rPr>
        <w:t>(b)</w:t>
      </w:r>
      <w:r>
        <w:rPr>
          <w:b w:val="0"/>
          <w:i w:val="0"/>
        </w:rPr>
        <w:t xml:space="preserve"> Initialise π</w:t>
      </w:r>
      <w:r>
        <w:rPr>
          <w:b w:val="0"/>
          <w:i w:val="0"/>
          <w:vertAlign w:val="subscript"/>
        </w:rPr>
        <w:t>k</w:t>
      </w:r>
      <w:r>
        <w:rPr>
          <w:b w:val="0"/>
          <w:i w:val="0"/>
        </w:rPr>
        <w:t>, μ</w:t>
      </w:r>
      <w:r>
        <w:rPr>
          <w:b w:val="0"/>
          <w:i w:val="0"/>
          <w:vertAlign w:val="subscript"/>
        </w:rPr>
        <w:t>k</w:t>
      </w:r>
      <w:r>
        <w:rPr>
          <w:b w:val="0"/>
          <w:i w:val="0"/>
        </w:rPr>
        <w:t>, σ</w:t>
      </w:r>
      <w:r>
        <w:rPr>
          <w:b w:val="0"/>
          <w:i w:val="0"/>
          <w:vertAlign w:val="subscript"/>
        </w:rPr>
        <w:t>k</w:t>
      </w:r>
      <w:r>
        <w:rPr>
          <w:b w:val="0"/>
          <w:i w:val="0"/>
        </w:rPr>
        <w:t>² (randomly or from K-means). Repeat:</w:t>
      </w:r>
    </w:p>
    <w:p>
      <w:pPr>
        <w:spacing w:after="40"/>
        <w:jc w:val="center"/>
      </w:pPr>
      <w:r>
        <w:rPr>
          <w:rFonts w:ascii="Cambria Math" w:hAnsi="Cambria Math"/>
          <w:b w:val="0"/>
          <w:i w:val="0"/>
          <w:sz w:val="22"/>
        </w:rPr>
        <w:t>E-step:  γ</w:t>
      </w:r>
      <w:r>
        <w:rPr>
          <w:rFonts w:ascii="Cambria Math" w:hAnsi="Cambria Math"/>
          <w:b w:val="0"/>
          <w:i w:val="0"/>
          <w:sz w:val="22"/>
          <w:vertAlign w:val="subscript"/>
        </w:rPr>
        <w:t>ik</w:t>
      </w:r>
      <w:r>
        <w:rPr>
          <w:rFonts w:ascii="Cambria Math" w:hAnsi="Cambria Math"/>
          <w:b w:val="0"/>
          <w:i w:val="0"/>
          <w:sz w:val="22"/>
        </w:rPr>
        <w:t xml:space="preserve"> = π</w:t>
      </w:r>
      <w:r>
        <w:rPr>
          <w:rFonts w:ascii="Cambria Math" w:hAnsi="Cambria Math"/>
          <w:b w:val="0"/>
          <w:i w:val="0"/>
          <w:sz w:val="22"/>
          <w:vertAlign w:val="subscript"/>
        </w:rPr>
        <w:t>k</w:t>
      </w:r>
      <w:r>
        <w:rPr>
          <w:rFonts w:ascii="Cambria Math" w:hAnsi="Cambria Math"/>
          <w:b w:val="0"/>
          <w:i w:val="0"/>
          <w:sz w:val="22"/>
        </w:rPr>
        <w:t xml:space="preserve"> N(x</w:t>
      </w:r>
      <w:r>
        <w:rPr>
          <w:rFonts w:ascii="Cambria Math" w:hAnsi="Cambria Math"/>
          <w:b w:val="0"/>
          <w:i w:val="0"/>
          <w:sz w:val="22"/>
          <w:vertAlign w:val="subscript"/>
        </w:rPr>
        <w:t>i</w:t>
      </w:r>
      <w:r>
        <w:rPr>
          <w:rFonts w:ascii="Cambria Math" w:hAnsi="Cambria Math"/>
          <w:b w:val="0"/>
          <w:i w:val="0"/>
          <w:sz w:val="22"/>
        </w:rPr>
        <w:t xml:space="preserve"> | μ</w:t>
      </w:r>
      <w:r>
        <w:rPr>
          <w:rFonts w:ascii="Cambria Math" w:hAnsi="Cambria Math"/>
          <w:b w:val="0"/>
          <w:i w:val="0"/>
          <w:sz w:val="22"/>
          <w:vertAlign w:val="subscript"/>
        </w:rPr>
        <w:t>k</w:t>
      </w:r>
      <w:r>
        <w:rPr>
          <w:rFonts w:ascii="Cambria Math" w:hAnsi="Cambria Math"/>
          <w:b w:val="0"/>
          <w:i w:val="0"/>
          <w:sz w:val="22"/>
        </w:rPr>
        <w:t>, σ</w:t>
      </w:r>
      <w:r>
        <w:rPr>
          <w:rFonts w:ascii="Cambria Math" w:hAnsi="Cambria Math"/>
          <w:b w:val="0"/>
          <w:i w:val="0"/>
          <w:sz w:val="22"/>
          <w:vertAlign w:val="subscript"/>
        </w:rPr>
        <w:t>k</w:t>
      </w:r>
      <w:r>
        <w:rPr>
          <w:rFonts w:ascii="Cambria Math" w:hAnsi="Cambria Math"/>
          <w:b w:val="0"/>
          <w:i w:val="0"/>
          <w:sz w:val="22"/>
          <w:vertAlign w:val="superscript"/>
        </w:rPr>
        <w:t>2</w:t>
      </w:r>
      <w:r>
        <w:rPr>
          <w:rFonts w:ascii="Cambria Math" w:hAnsi="Cambria Math"/>
          <w:b w:val="0"/>
          <w:i w:val="0"/>
          <w:sz w:val="22"/>
        </w:rPr>
        <w:t>) / Σ</w:t>
      </w:r>
      <w:r>
        <w:rPr>
          <w:rFonts w:ascii="Cambria Math" w:hAnsi="Cambria Math"/>
          <w:b w:val="0"/>
          <w:i w:val="0"/>
          <w:sz w:val="22"/>
          <w:vertAlign w:val="subscript"/>
        </w:rPr>
        <w:t>j</w:t>
      </w:r>
      <w:r>
        <w:rPr>
          <w:rFonts w:ascii="Cambria Math" w:hAnsi="Cambria Math"/>
          <w:b w:val="0"/>
          <w:i w:val="0"/>
          <w:sz w:val="22"/>
        </w:rPr>
        <w:t xml:space="preserve"> π</w:t>
      </w:r>
      <w:r>
        <w:rPr>
          <w:rFonts w:ascii="Cambria Math" w:hAnsi="Cambria Math"/>
          <w:b w:val="0"/>
          <w:i w:val="0"/>
          <w:sz w:val="22"/>
          <w:vertAlign w:val="subscript"/>
        </w:rPr>
        <w:t>j</w:t>
      </w:r>
      <w:r>
        <w:rPr>
          <w:rFonts w:ascii="Cambria Math" w:hAnsi="Cambria Math"/>
          <w:b w:val="0"/>
          <w:i w:val="0"/>
          <w:sz w:val="22"/>
        </w:rPr>
        <w:t xml:space="preserve"> N(x</w:t>
      </w:r>
      <w:r>
        <w:rPr>
          <w:rFonts w:ascii="Cambria Math" w:hAnsi="Cambria Math"/>
          <w:b w:val="0"/>
          <w:i w:val="0"/>
          <w:sz w:val="22"/>
          <w:vertAlign w:val="subscript"/>
        </w:rPr>
        <w:t>i</w:t>
      </w:r>
      <w:r>
        <w:rPr>
          <w:rFonts w:ascii="Cambria Math" w:hAnsi="Cambria Math"/>
          <w:b w:val="0"/>
          <w:i w:val="0"/>
          <w:sz w:val="22"/>
        </w:rPr>
        <w:t xml:space="preserve"> | μ</w:t>
      </w:r>
      <w:r>
        <w:rPr>
          <w:rFonts w:ascii="Cambria Math" w:hAnsi="Cambria Math"/>
          <w:b w:val="0"/>
          <w:i w:val="0"/>
          <w:sz w:val="22"/>
          <w:vertAlign w:val="subscript"/>
        </w:rPr>
        <w:t>j</w:t>
      </w:r>
      <w:r>
        <w:rPr>
          <w:rFonts w:ascii="Cambria Math" w:hAnsi="Cambria Math"/>
          <w:b w:val="0"/>
          <w:i w:val="0"/>
          <w:sz w:val="22"/>
        </w:rPr>
        <w:t>, σ</w:t>
      </w:r>
      <w:r>
        <w:rPr>
          <w:rFonts w:ascii="Cambria Math" w:hAnsi="Cambria Math"/>
          <w:b w:val="0"/>
          <w:i w:val="0"/>
          <w:sz w:val="22"/>
          <w:vertAlign w:val="subscript"/>
        </w:rPr>
        <w:t>j</w:t>
      </w:r>
      <w:r>
        <w:rPr>
          <w:rFonts w:ascii="Cambria Math" w:hAnsi="Cambria Math"/>
          <w:b w:val="0"/>
          <w:i w:val="0"/>
          <w:sz w:val="22"/>
          <w:vertAlign w:val="superscript"/>
        </w:rPr>
        <w:t>2</w:t>
      </w:r>
      <w:r>
        <w:rPr>
          <w:rFonts w:ascii="Cambria Math" w:hAnsi="Cambria Math"/>
          <w:b w:val="0"/>
          <w:i w:val="0"/>
          <w:sz w:val="22"/>
        </w:rPr>
        <w:t>)</w:t>
      </w:r>
    </w:p>
    <w:p>
      <w:pPr>
        <w:spacing w:after="40"/>
        <w:jc w:val="center"/>
      </w:pPr>
      <w:r>
        <w:rPr>
          <w:rFonts w:ascii="Cambria Math" w:hAnsi="Cambria Math"/>
          <w:b w:val="0"/>
          <w:i w:val="0"/>
          <w:sz w:val="22"/>
        </w:rPr>
        <w:t>M-step:  N</w:t>
      </w:r>
      <w:r>
        <w:rPr>
          <w:rFonts w:ascii="Cambria Math" w:hAnsi="Cambria Math"/>
          <w:b w:val="0"/>
          <w:i w:val="0"/>
          <w:sz w:val="22"/>
          <w:vertAlign w:val="subscript"/>
        </w:rPr>
        <w:t>k</w:t>
      </w:r>
      <w:r>
        <w:rPr>
          <w:rFonts w:ascii="Cambria Math" w:hAnsi="Cambria Math"/>
          <w:b w:val="0"/>
          <w:i w:val="0"/>
          <w:sz w:val="22"/>
        </w:rPr>
        <w:t xml:space="preserve"> = Σ</w:t>
      </w:r>
      <w:r>
        <w:rPr>
          <w:rFonts w:ascii="Cambria Math" w:hAnsi="Cambria Math"/>
          <w:b w:val="0"/>
          <w:i w:val="0"/>
          <w:sz w:val="22"/>
          <w:vertAlign w:val="subscript"/>
        </w:rPr>
        <w:t>i</w:t>
      </w:r>
      <w:r>
        <w:rPr>
          <w:rFonts w:ascii="Cambria Math" w:hAnsi="Cambria Math"/>
          <w:b w:val="0"/>
          <w:i w:val="0"/>
          <w:sz w:val="22"/>
        </w:rPr>
        <w:t xml:space="preserve"> γ</w:t>
      </w:r>
      <w:r>
        <w:rPr>
          <w:rFonts w:ascii="Cambria Math" w:hAnsi="Cambria Math"/>
          <w:b w:val="0"/>
          <w:i w:val="0"/>
          <w:sz w:val="22"/>
          <w:vertAlign w:val="subscript"/>
        </w:rPr>
        <w:t>ik</w:t>
      </w:r>
      <w:r>
        <w:rPr>
          <w:rFonts w:ascii="Cambria Math" w:hAnsi="Cambria Math"/>
          <w:b w:val="0"/>
          <w:i w:val="0"/>
          <w:sz w:val="22"/>
        </w:rPr>
        <w:t xml:space="preserve"> ,  μ</w:t>
      </w:r>
      <w:r>
        <w:rPr>
          <w:rFonts w:ascii="Cambria Math" w:hAnsi="Cambria Math"/>
          <w:b w:val="0"/>
          <w:i w:val="0"/>
          <w:sz w:val="22"/>
          <w:vertAlign w:val="subscript"/>
        </w:rPr>
        <w:t>k</w:t>
      </w:r>
      <w:r>
        <w:rPr>
          <w:rFonts w:ascii="Cambria Math" w:hAnsi="Cambria Math"/>
          <w:b w:val="0"/>
          <w:i w:val="0"/>
          <w:sz w:val="22"/>
        </w:rPr>
        <w:t xml:space="preserve"> = (1/N</w:t>
      </w:r>
      <w:r>
        <w:rPr>
          <w:rFonts w:ascii="Cambria Math" w:hAnsi="Cambria Math"/>
          <w:b w:val="0"/>
          <w:i w:val="0"/>
          <w:sz w:val="22"/>
          <w:vertAlign w:val="subscript"/>
        </w:rPr>
        <w:t>k</w:t>
      </w:r>
      <w:r>
        <w:rPr>
          <w:rFonts w:ascii="Cambria Math" w:hAnsi="Cambria Math"/>
          <w:b w:val="0"/>
          <w:i w:val="0"/>
          <w:sz w:val="22"/>
        </w:rPr>
        <w:t>) Σ</w:t>
      </w:r>
      <w:r>
        <w:rPr>
          <w:rFonts w:ascii="Cambria Math" w:hAnsi="Cambria Math"/>
          <w:b w:val="0"/>
          <w:i w:val="0"/>
          <w:sz w:val="22"/>
          <w:vertAlign w:val="subscript"/>
        </w:rPr>
        <w:t>i</w:t>
      </w:r>
      <w:r>
        <w:rPr>
          <w:rFonts w:ascii="Cambria Math" w:hAnsi="Cambria Math"/>
          <w:b w:val="0"/>
          <w:i w:val="0"/>
          <w:sz w:val="22"/>
        </w:rPr>
        <w:t xml:space="preserve"> γ</w:t>
      </w:r>
      <w:r>
        <w:rPr>
          <w:rFonts w:ascii="Cambria Math" w:hAnsi="Cambria Math"/>
          <w:b w:val="0"/>
          <w:i w:val="0"/>
          <w:sz w:val="22"/>
          <w:vertAlign w:val="subscript"/>
        </w:rPr>
        <w:t>ik</w:t>
      </w:r>
      <w:r>
        <w:rPr>
          <w:rFonts w:ascii="Cambria Math" w:hAnsi="Cambria Math"/>
          <w:b w:val="0"/>
          <w:i w:val="0"/>
          <w:sz w:val="22"/>
        </w:rPr>
        <w:t xml:space="preserve"> x</w:t>
      </w:r>
      <w:r>
        <w:rPr>
          <w:rFonts w:ascii="Cambria Math" w:hAnsi="Cambria Math"/>
          <w:b w:val="0"/>
          <w:i w:val="0"/>
          <w:sz w:val="22"/>
          <w:vertAlign w:val="subscript"/>
        </w:rPr>
        <w:t>i</w:t>
      </w:r>
      <w:r>
        <w:rPr>
          <w:rFonts w:ascii="Cambria Math" w:hAnsi="Cambria Math"/>
          <w:b w:val="0"/>
          <w:i w:val="0"/>
          <w:sz w:val="22"/>
        </w:rPr>
        <w:t xml:space="preserve"> ,  σ</w:t>
      </w:r>
      <w:r>
        <w:rPr>
          <w:rFonts w:ascii="Cambria Math" w:hAnsi="Cambria Math"/>
          <w:b w:val="0"/>
          <w:i w:val="0"/>
          <w:sz w:val="22"/>
          <w:vertAlign w:val="subscript"/>
        </w:rPr>
        <w:t>k</w:t>
      </w:r>
      <w:r>
        <w:rPr>
          <w:rFonts w:ascii="Cambria Math" w:hAnsi="Cambria Math"/>
          <w:b w:val="0"/>
          <w:i w:val="0"/>
          <w:sz w:val="22"/>
          <w:vertAlign w:val="superscript"/>
        </w:rPr>
        <w:t>2</w:t>
      </w:r>
      <w:r>
        <w:rPr>
          <w:rFonts w:ascii="Cambria Math" w:hAnsi="Cambria Math"/>
          <w:b w:val="0"/>
          <w:i w:val="0"/>
          <w:sz w:val="22"/>
        </w:rPr>
        <w:t xml:space="preserve"> = (1/N</w:t>
      </w:r>
      <w:r>
        <w:rPr>
          <w:rFonts w:ascii="Cambria Math" w:hAnsi="Cambria Math"/>
          <w:b w:val="0"/>
          <w:i w:val="0"/>
          <w:sz w:val="22"/>
          <w:vertAlign w:val="subscript"/>
        </w:rPr>
        <w:t>k</w:t>
      </w:r>
      <w:r>
        <w:rPr>
          <w:rFonts w:ascii="Cambria Math" w:hAnsi="Cambria Math"/>
          <w:b w:val="0"/>
          <w:i w:val="0"/>
          <w:sz w:val="22"/>
        </w:rPr>
        <w:t>) Σ</w:t>
      </w:r>
      <w:r>
        <w:rPr>
          <w:rFonts w:ascii="Cambria Math" w:hAnsi="Cambria Math"/>
          <w:b w:val="0"/>
          <w:i w:val="0"/>
          <w:sz w:val="22"/>
          <w:vertAlign w:val="subscript"/>
        </w:rPr>
        <w:t>i</w:t>
      </w:r>
      <w:r>
        <w:rPr>
          <w:rFonts w:ascii="Cambria Math" w:hAnsi="Cambria Math"/>
          <w:b w:val="0"/>
          <w:i w:val="0"/>
          <w:sz w:val="22"/>
        </w:rPr>
        <w:t xml:space="preserve"> γ</w:t>
      </w:r>
      <w:r>
        <w:rPr>
          <w:rFonts w:ascii="Cambria Math" w:hAnsi="Cambria Math"/>
          <w:b w:val="0"/>
          <w:i w:val="0"/>
          <w:sz w:val="22"/>
          <w:vertAlign w:val="subscript"/>
        </w:rPr>
        <w:t>ik</w:t>
      </w:r>
      <w:r>
        <w:rPr>
          <w:rFonts w:ascii="Cambria Math" w:hAnsi="Cambria Math"/>
          <w:b w:val="0"/>
          <w:i w:val="0"/>
          <w:sz w:val="22"/>
        </w:rPr>
        <w:t>(x</w:t>
      </w:r>
      <w:r>
        <w:rPr>
          <w:rFonts w:ascii="Cambria Math" w:hAnsi="Cambria Math"/>
          <w:b w:val="0"/>
          <w:i w:val="0"/>
          <w:sz w:val="22"/>
          <w:vertAlign w:val="subscript"/>
        </w:rPr>
        <w:t>i</w:t>
      </w:r>
      <w:r>
        <w:rPr>
          <w:rFonts w:ascii="Cambria Math" w:hAnsi="Cambria Math"/>
          <w:b w:val="0"/>
          <w:i w:val="0"/>
          <w:sz w:val="22"/>
        </w:rPr>
        <w:t xml:space="preserve"> − μ</w:t>
      </w:r>
      <w:r>
        <w:rPr>
          <w:rFonts w:ascii="Cambria Math" w:hAnsi="Cambria Math"/>
          <w:b w:val="0"/>
          <w:i w:val="0"/>
          <w:sz w:val="22"/>
          <w:vertAlign w:val="subscript"/>
        </w:rPr>
        <w:t>k</w:t>
      </w:r>
      <w:r>
        <w:rPr>
          <w:rFonts w:ascii="Cambria Math" w:hAnsi="Cambria Math"/>
          <w:b w:val="0"/>
          <w:i w:val="0"/>
          <w:sz w:val="22"/>
        </w:rPr>
        <w:t>)</w:t>
      </w:r>
      <w:r>
        <w:rPr>
          <w:rFonts w:ascii="Cambria Math" w:hAnsi="Cambria Math"/>
          <w:b w:val="0"/>
          <w:i w:val="0"/>
          <w:sz w:val="22"/>
          <w:vertAlign w:val="superscript"/>
        </w:rPr>
        <w:t>2</w:t>
      </w:r>
      <w:r>
        <w:rPr>
          <w:rFonts w:ascii="Cambria Math" w:hAnsi="Cambria Math"/>
          <w:b w:val="0"/>
          <w:i w:val="0"/>
          <w:sz w:val="22"/>
        </w:rPr>
        <w:t xml:space="preserve"> ,  π</w:t>
      </w:r>
      <w:r>
        <w:rPr>
          <w:rFonts w:ascii="Cambria Math" w:hAnsi="Cambria Math"/>
          <w:b w:val="0"/>
          <w:i w:val="0"/>
          <w:sz w:val="22"/>
          <w:vertAlign w:val="subscript"/>
        </w:rPr>
        <w:t>k</w:t>
      </w:r>
      <w:r>
        <w:rPr>
          <w:rFonts w:ascii="Cambria Math" w:hAnsi="Cambria Math"/>
          <w:b w:val="0"/>
          <w:i w:val="0"/>
          <w:sz w:val="22"/>
        </w:rPr>
        <w:t xml:space="preserve"> = N</w:t>
      </w:r>
      <w:r>
        <w:rPr>
          <w:rFonts w:ascii="Cambria Math" w:hAnsi="Cambria Math"/>
          <w:b w:val="0"/>
          <w:i w:val="0"/>
          <w:sz w:val="22"/>
          <w:vertAlign w:val="subscript"/>
        </w:rPr>
        <w:t>k</w:t>
      </w:r>
      <w:r>
        <w:rPr>
          <w:rFonts w:ascii="Cambria Math" w:hAnsi="Cambria Math"/>
          <w:b w:val="0"/>
          <w:i w:val="0"/>
          <w:sz w:val="22"/>
        </w:rPr>
        <w:t>/N</w:t>
      </w:r>
    </w:p>
    <w:p>
      <w:r>
        <w:rPr>
          <w:b w:val="0"/>
          <w:i w:val="0"/>
        </w:rPr>
        <w:t>Stop when the log-likelihood Σ</w:t>
      </w:r>
      <w:r>
        <w:rPr>
          <w:b w:val="0"/>
          <w:i w:val="0"/>
          <w:vertAlign w:val="subscript"/>
        </w:rPr>
        <w:t>i</w:t>
      </w:r>
      <w:r>
        <w:rPr>
          <w:b w:val="0"/>
          <w:i w:val="0"/>
        </w:rPr>
        <w:t xml:space="preserve"> ln Σ</w:t>
      </w:r>
      <w:r>
        <w:rPr>
          <w:b w:val="0"/>
          <w:i w:val="0"/>
          <w:vertAlign w:val="subscript"/>
        </w:rPr>
        <w:t>k</w:t>
      </w:r>
      <w:r>
        <w:rPr>
          <w:b w:val="0"/>
          <w:i w:val="0"/>
        </w:rPr>
        <w:t xml:space="preserve"> π</w:t>
      </w:r>
      <w:r>
        <w:rPr>
          <w:b w:val="0"/>
          <w:i w:val="0"/>
          <w:vertAlign w:val="subscript"/>
        </w:rPr>
        <w:t>k</w:t>
      </w:r>
      <w:r>
        <w:rPr>
          <w:b w:val="0"/>
          <w:i w:val="0"/>
        </w:rPr>
        <w:t xml:space="preserve"> N(x</w:t>
      </w:r>
      <w:r>
        <w:rPr>
          <w:b w:val="0"/>
          <w:i w:val="0"/>
          <w:vertAlign w:val="subscript"/>
        </w:rPr>
        <w:t>i</w:t>
      </w:r>
      <w:r>
        <w:rPr>
          <w:b w:val="0"/>
          <w:i w:val="0"/>
        </w:rPr>
        <w:t xml:space="preserve"> | μ</w:t>
      </w:r>
      <w:r>
        <w:rPr>
          <w:b w:val="0"/>
          <w:i w:val="0"/>
          <w:vertAlign w:val="subscript"/>
        </w:rPr>
        <w:t>k</w:t>
      </w:r>
      <w:r>
        <w:rPr>
          <w:b w:val="0"/>
          <w:i w:val="0"/>
        </w:rPr>
        <w:t>, σ</w:t>
      </w:r>
      <w:r>
        <w:rPr>
          <w:b w:val="0"/>
          <w:i w:val="0"/>
          <w:vertAlign w:val="subscript"/>
        </w:rPr>
        <w:t>k</w:t>
      </w:r>
      <w:r>
        <w:rPr>
          <w:b w:val="0"/>
          <w:i w:val="0"/>
        </w:rPr>
        <w:t>²) changes by less than a tolerance.</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 Hard: one cluster per point (K-means). Soft: a probability for each cluster (GMM responsibilities). (b) E-step computes responsibilities γ</w:t>
            </w:r>
            <w:r>
              <w:rPr>
                <w:b w:val="0"/>
                <w:i w:val="0"/>
                <w:vertAlign w:val="subscript"/>
              </w:rPr>
              <w:t>ik</w:t>
            </w:r>
            <w:r>
              <w:rPr>
                <w:b w:val="0"/>
                <w:i w:val="0"/>
              </w:rPr>
              <w:t xml:space="preserve"> with the current parameters; M-step re-estimates π, μ, σ² as γ-weighted fractions, means and variances; iterate until the likelihood converges.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E-step does NOT change parameters; M-step does NOT change γ — say this clearly.</w:t>
            </w:r>
          </w:p>
          <w:p>
            <w:pPr>
              <w:pStyle w:val="ListBullet"/>
              <w:spacing w:after="40"/>
            </w:pPr>
            <w:r>
              <w:rPr>
                <w:b w:val="0"/>
                <w:i w:val="0"/>
              </w:rPr>
              <w:t>Mention the likelihood is monotonically non-decreasing but only a local maximum is guaranteed.</w:t>
            </w:r>
          </w:p>
          <w:p>
            <w:pPr>
              <w:pStyle w:val="ListBullet"/>
              <w:spacing w:after="40"/>
            </w:pPr>
            <w:r>
              <w:rPr>
                <w:b w:val="0"/>
                <w:i w:val="0"/>
              </w:rPr>
              <w:t>Singularity: if a component sits on one point, σ² → 0 and likelihood → ∞ — fix with a small floor on variance.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"Show that K-means is a special case of GMM-EM" → use the σ → 0 derivation in 10.4.</w:t>
            </w:r>
          </w:p>
          <w:p>
            <w:pPr>
              <w:pStyle w:val="ListBullet"/>
              <w:spacing w:after="40"/>
            </w:pPr>
            <w:r>
              <w:rPr>
                <w:b w:val="0"/>
                <w:i w:val="0"/>
              </w:rPr>
              <w:t>"Why is EM needed?" → the log of a sum has no closed-form maximiser; the latent labels z make it easy if known.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Write the M-step in d dimensions. </w:t>
            </w:r>
            <w:r>
              <w:rPr>
                <w:b w:val="0"/>
                <w:i/>
              </w:rPr>
              <w:t>(μ</w:t>
            </w:r>
            <w:r>
              <w:rPr>
                <w:b w:val="0"/>
                <w:i/>
                <w:vertAlign w:val="subscript"/>
              </w:rPr>
              <w:t>k</w:t>
            </w:r>
            <w:r>
              <w:rPr>
                <w:b w:val="0"/>
                <w:i/>
              </w:rPr>
              <w:t xml:space="preserve"> as before; Σ</w:t>
            </w:r>
            <w:r>
              <w:rPr>
                <w:b w:val="0"/>
                <w:i/>
                <w:vertAlign w:val="subscript"/>
              </w:rPr>
              <w:t>k</w:t>
            </w:r>
            <w:r>
              <w:rPr>
                <w:b w:val="0"/>
                <w:i/>
              </w:rPr>
              <w:t xml:space="preserve"> = (1/N</w:t>
            </w:r>
            <w:r>
              <w:rPr>
                <w:b w:val="0"/>
                <w:i/>
                <w:vertAlign w:val="subscript"/>
              </w:rPr>
              <w:t>k</w:t>
            </w:r>
            <w:r>
              <w:rPr>
                <w:b w:val="0"/>
                <w:i/>
              </w:rPr>
              <w:t>) Σ</w:t>
            </w:r>
            <w:r>
              <w:rPr>
                <w:b w:val="0"/>
                <w:i/>
                <w:vertAlign w:val="subscript"/>
              </w:rPr>
              <w:t>i</w:t>
            </w:r>
            <w:r>
              <w:rPr>
                <w:b w:val="0"/>
                <w:i/>
              </w:rPr>
              <w:t xml:space="preserve"> γ</w:t>
            </w:r>
            <w:r>
              <w:rPr>
                <w:b w:val="0"/>
                <w:i/>
                <w:vertAlign w:val="subscript"/>
              </w:rPr>
              <w:t>ik</w:t>
            </w:r>
            <w:r>
              <w:rPr>
                <w:b w:val="0"/>
                <w:i/>
              </w:rPr>
              <w:t>(x</w:t>
            </w:r>
            <w:r>
              <w:rPr>
                <w:b w:val="0"/>
                <w:i/>
                <w:vertAlign w:val="subscript"/>
              </w:rPr>
              <w:t>i</w:t>
            </w:r>
            <w:r>
              <w:rPr>
                <w:b w:val="0"/>
                <w:i/>
              </w:rPr>
              <w:t xml:space="preserve"> − μ</w:t>
            </w:r>
            <w:r>
              <w:rPr>
                <w:b w:val="0"/>
                <w:i/>
                <w:vertAlign w:val="subscript"/>
              </w:rPr>
              <w:t>k</w:t>
            </w:r>
            <w:r>
              <w:rPr>
                <w:b w:val="0"/>
                <w:i/>
              </w:rPr>
              <w:t>)(x</w:t>
            </w:r>
            <w:r>
              <w:rPr>
                <w:b w:val="0"/>
                <w:i/>
                <w:vertAlign w:val="subscript"/>
              </w:rPr>
              <w:t>i</w:t>
            </w:r>
            <w:r>
              <w:rPr>
                <w:b w:val="0"/>
                <w:i/>
              </w:rPr>
              <w:t xml:space="preserve"> − μ</w:t>
            </w:r>
            <w:r>
              <w:rPr>
                <w:b w:val="0"/>
                <w:i/>
                <w:vertAlign w:val="subscript"/>
              </w:rPr>
              <w:t>k</w:t>
            </w:r>
            <w:r>
              <w:rPr>
                <w:b w:val="0"/>
                <w:i/>
              </w:rPr>
              <w:t>)ᵀ; π</w:t>
            </w:r>
            <w:r>
              <w:rPr>
                <w:b w:val="0"/>
                <w:i/>
                <w:vertAlign w:val="subscript"/>
              </w:rPr>
              <w:t>k</w:t>
            </w:r>
            <w:r>
              <w:rPr>
                <w:b w:val="0"/>
                <w:i/>
              </w:rPr>
              <w:t xml:space="preserve"> = N</w:t>
            </w:r>
            <w:r>
              <w:rPr>
                <w:b w:val="0"/>
                <w:i/>
                <w:vertAlign w:val="subscript"/>
              </w:rPr>
              <w:t>k</w:t>
            </w:r>
            <w:r>
              <w:rPr>
                <w:b w:val="0"/>
                <w:i/>
              </w:rPr>
              <w:t>/N.)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(Set 1) Q2(c) and (Set 2) Q2(b) — Conv + pool sizes and params   [5]</w:t>
            </w:r>
          </w:p>
          <w:p>
            <w:pPr>
              <w:spacing w:after="40"/>
            </w:pPr>
            <w:r>
              <w:rPr>
                <w:b w:val="0"/>
                <w:i w:val="0"/>
                <w:color w:val="FFFFFF"/>
              </w:rPr>
              <w:t>Set 1: Input 32×32×3. Conv layer with 6 filters of size 5×5, stride 1, padding 0, followed by 2×2 max-pooling with stride 2. Find the output size after each layer and the number of trainable parameters.</w:t>
            </w:r>
          </w:p>
          <w:p>
            <w:pPr>
              <w:spacing w:after="40"/>
            </w:pPr>
            <w:r>
              <w:rPr>
                <w:b w:val="0"/>
                <w:i w:val="0"/>
                <w:color w:val="FFFFFF"/>
              </w:rPr>
              <w:t>Set 2: Same network but input 24×24×3.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Use O = ⌊(W − F + 2P)/S⌋ + 1 for conv and pool. Each filter is 5×5×</w:t>
            </w:r>
            <w:r>
              <w:rPr>
                <w:b/>
                <w:i w:val="0"/>
              </w:rPr>
              <w:t>3</w:t>
            </w:r>
            <w:r>
              <w:rPr>
                <w:b w:val="0"/>
                <w:i w:val="0"/>
              </w:rPr>
              <w:t xml:space="preserve"> (depth = input channels). Pooling has no parameters.</w:t>
            </w:r>
          </w:p>
        </w:tc>
      </w:tr>
    </w:tbl>
    <w:p>
      <w:pPr>
        <w:spacing w:after="0"/>
      </w:pPr>
    </w:p>
    <w:p>
      <w:r>
        <w:rPr>
          <w:b/>
          <w:i w:val="0"/>
          <w:color w:val="1F3864"/>
        </w:rPr>
        <w:t>Solution — step by step</w:t>
      </w:r>
    </w:p>
    <w:p>
      <w:r>
        <w:rPr>
          <w:b/>
          <w:i w:val="0"/>
        </w:rPr>
        <w:t>Set 1:</w:t>
      </w:r>
    </w:p>
    <w:p>
      <w:pPr>
        <w:spacing w:after="40"/>
        <w:jc w:val="center"/>
      </w:pPr>
      <w:r>
        <w:rPr>
          <w:rFonts w:ascii="Cambria Math" w:hAnsi="Cambria Math"/>
          <w:b w:val="0"/>
          <w:i w:val="0"/>
          <w:sz w:val="22"/>
        </w:rPr>
        <w:t>Conv: O = (32 − 5 + 0)/1 + 1 = 28  ⇒  28 × 28 × 6</w:t>
      </w:r>
    </w:p>
    <w:p>
      <w:pPr>
        <w:spacing w:after="40"/>
        <w:jc w:val="center"/>
      </w:pPr>
      <w:r>
        <w:rPr>
          <w:rFonts w:ascii="Cambria Math" w:hAnsi="Cambria Math"/>
          <w:b w:val="0"/>
          <w:i w:val="0"/>
          <w:sz w:val="22"/>
        </w:rPr>
        <w:t>Pool: O = (28 − 2)/2 + 1 = 14  ⇒  14 × 14 × 6</w:t>
      </w:r>
    </w:p>
    <w:p>
      <w:pPr>
        <w:spacing w:after="40"/>
        <w:jc w:val="center"/>
      </w:pPr>
      <w:r>
        <w:rPr>
          <w:rFonts w:ascii="Cambria Math" w:hAnsi="Cambria Math"/>
          <w:b w:val="0"/>
          <w:i w:val="0"/>
          <w:sz w:val="22"/>
        </w:rPr>
        <w:t>Params = (5·5·3 + 1)·6 = 76·6 = 456   (450 weights + 6 biases)</w:t>
      </w:r>
    </w:p>
    <w:p>
      <w:r>
        <w:rPr>
          <w:b/>
          <w:i w:val="0"/>
        </w:rPr>
        <w:t>Set 2:</w:t>
      </w:r>
    </w:p>
    <w:p>
      <w:pPr>
        <w:spacing w:after="40"/>
        <w:jc w:val="center"/>
      </w:pPr>
      <w:r>
        <w:rPr>
          <w:rFonts w:ascii="Cambria Math" w:hAnsi="Cambria Math"/>
          <w:b w:val="0"/>
          <w:i w:val="0"/>
          <w:sz w:val="22"/>
        </w:rPr>
        <w:t>Conv: O = (24 − 5)/1 + 1 = 20  ⇒  20 × 20 × 6</w:t>
      </w:r>
    </w:p>
    <w:p>
      <w:pPr>
        <w:spacing w:after="40"/>
        <w:jc w:val="center"/>
      </w:pPr>
      <w:r>
        <w:rPr>
          <w:rFonts w:ascii="Cambria Math" w:hAnsi="Cambria Math"/>
          <w:b w:val="0"/>
          <w:i w:val="0"/>
          <w:sz w:val="22"/>
        </w:rPr>
        <w:t>Pool: O = (20 − 2)/2 + 1 = 10  ⇒  10 × 10 × 6</w:t>
      </w:r>
    </w:p>
    <w:p>
      <w:pPr>
        <w:spacing w:after="40"/>
        <w:jc w:val="center"/>
      </w:pPr>
      <w:r>
        <w:rPr>
          <w:rFonts w:ascii="Cambria Math" w:hAnsi="Cambria Math"/>
          <w:b w:val="0"/>
          <w:i w:val="0"/>
          <w:sz w:val="22"/>
        </w:rPr>
        <w:t>Params = (5·5·3 + 1)·6 = 456  (same as Set 1!)</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Set 1: conv → </w:t>
            </w:r>
            <w:r>
              <w:rPr>
                <w:b/>
                <w:i w:val="0"/>
              </w:rPr>
              <w:t>28×28×6</w:t>
            </w:r>
            <w:r>
              <w:rPr>
                <w:b w:val="0"/>
                <w:i w:val="0"/>
              </w:rPr>
              <w:t xml:space="preserve">, pool → </w:t>
            </w:r>
            <w:r>
              <w:rPr>
                <w:b/>
                <w:i w:val="0"/>
              </w:rPr>
              <w:t>14×14×6</w:t>
            </w:r>
            <w:r>
              <w:rPr>
                <w:b w:val="0"/>
                <w:i w:val="0"/>
              </w:rPr>
              <w:t xml:space="preserve">, params = </w:t>
            </w:r>
            <w:r>
              <w:rPr>
                <w:b/>
                <w:i w:val="0"/>
              </w:rPr>
              <w:t>456</w:t>
            </w:r>
            <w:r>
              <w:rPr>
                <w:b w:val="0"/>
                <w:i w:val="0"/>
              </w:rPr>
              <w:t xml:space="preserve">.  Set 2: conv → </w:t>
            </w:r>
            <w:r>
              <w:rPr>
                <w:b/>
                <w:i w:val="0"/>
              </w:rPr>
              <w:t>20×20×6</w:t>
            </w:r>
            <w:r>
              <w:rPr>
                <w:b w:val="0"/>
                <w:i w:val="0"/>
              </w:rPr>
              <w:t xml:space="preserve">, pool → </w:t>
            </w:r>
            <w:r>
              <w:rPr>
                <w:b/>
                <w:i w:val="0"/>
              </w:rPr>
              <w:t>10×10×6</w:t>
            </w:r>
            <w:r>
              <w:rPr>
                <w:b w:val="0"/>
                <w:i w:val="0"/>
              </w:rPr>
              <w:t xml:space="preserve">, params = </w:t>
            </w:r>
            <w:r>
              <w:rPr>
                <w:b/>
                <w:i w:val="0"/>
              </w:rPr>
              <w:t>456</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The parameter count is the SAME for both sets — it never depends on image size (weight sharing). This is the whole point of the question.</w:t>
            </w:r>
          </w:p>
          <w:p>
            <w:pPr>
              <w:pStyle w:val="ListBullet"/>
              <w:spacing w:after="40"/>
            </w:pPr>
            <w:r>
              <w:rPr>
                <w:b w:val="0"/>
                <w:i w:val="0"/>
              </w:rPr>
              <w:t>Forgetting the depth 3 gives 5·5·6 + 6 = 156 — wrong.</w:t>
            </w:r>
          </w:p>
          <w:p>
            <w:pPr>
              <w:pStyle w:val="ListBullet"/>
              <w:spacing w:after="40"/>
            </w:pPr>
            <w:r>
              <w:rPr>
                <w:b w:val="0"/>
                <w:i w:val="0"/>
              </w:rPr>
              <w:t>Forgetting biases gives 450 — lose a mark.</w:t>
            </w:r>
          </w:p>
          <w:p>
            <w:pPr>
              <w:pStyle w:val="ListBullet"/>
              <w:spacing w:after="40"/>
            </w:pPr>
            <w:r>
              <w:rPr>
                <w:b w:val="0"/>
                <w:i w:val="0"/>
              </w:rPr>
              <w:t>Pooling keeps the depth (6), it only halves H and W.</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Add a second conv layer (e.g., 16 filters 5×5 on 14×14×6 → 10×10×16, params (5·5·6 + 1)·16 = 2,416) — this is LeNet-5.</w:t>
            </w:r>
          </w:p>
          <w:p>
            <w:pPr>
              <w:pStyle w:val="ListBullet"/>
              <w:spacing w:after="40"/>
            </w:pPr>
            <w:r>
              <w:rPr>
                <w:b w:val="0"/>
                <w:i w:val="0"/>
              </w:rPr>
              <w:t>Use "same" padding (P = 2) → conv output stays 32×32×6.</w:t>
            </w:r>
          </w:p>
          <w:p>
            <w:pPr>
              <w:pStyle w:val="ListBullet"/>
              <w:spacing w:after="40"/>
            </w:pPr>
            <w:r>
              <w:rPr>
                <w:b w:val="0"/>
                <w:i w:val="0"/>
              </w:rPr>
              <w:t>Ask for the number of multiplications: 28·28·6 outputs × 75 multiplications each = 352,800.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Input 64×64×3, 10 filters of 3×3, stride 1, padding 1, then 2×2 max-pool stride 2. Sizes and params? </w:t>
            </w:r>
            <w:r>
              <w:rPr>
                <w:b w:val="0"/>
                <w:i/>
              </w:rPr>
              <w:t>(Conv: (64 − 3 + 2)/1 + 1 = 64 → 64×64×10; pool → 32×32×10; params (3·3·3 + 1)·10 = 280.)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(Set 1), Q3 — PCA theory   [10]</w:t>
            </w:r>
          </w:p>
          <w:p>
            <w:pPr>
              <w:spacing w:after="40"/>
            </w:pPr>
            <w:r>
              <w:rPr>
                <w:b w:val="0"/>
                <w:i w:val="0"/>
                <w:color w:val="FFFFFF"/>
              </w:rPr>
              <w:t>(a) State the objective of PCA and give two reasons why dimensionality reduction is useful.  (b) Why should data be standardised before applying PCA?  (c) List the four main steps of PCA.</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Pure theory — write crisp points with one formula each. Examiners look for the keywords "maximum variance", "orthogonal", "eigenvector of covariance", "scale / units".</w:t>
            </w:r>
          </w:p>
        </w:tc>
      </w:tr>
    </w:tbl>
    <w:p>
      <w:pPr>
        <w:spacing w:after="0"/>
      </w:pPr>
    </w:p>
    <w:p>
      <w:r>
        <w:rPr>
          <w:b/>
          <w:i w:val="0"/>
          <w:color w:val="1F3864"/>
        </w:rPr>
        <w:t>Solution — step by step</w:t>
      </w:r>
    </w:p>
    <w:p>
      <w:r>
        <w:rPr>
          <w:b/>
          <w:i w:val="0"/>
        </w:rPr>
        <w:t>(a) Objective:</w:t>
      </w:r>
      <w:r>
        <w:rPr>
          <w:b w:val="0"/>
          <w:i w:val="0"/>
        </w:rPr>
        <w:t xml:space="preserve"> find a new set of orthogonal directions (principal components) such that the projected data has </w:t>
      </w:r>
      <w:r>
        <w:rPr>
          <w:b/>
          <w:i w:val="0"/>
        </w:rPr>
        <w:t>maximum variance</w:t>
      </w:r>
      <w:r>
        <w:rPr>
          <w:b w:val="0"/>
          <w:i w:val="0"/>
        </w:rPr>
        <w:t xml:space="preserve"> along the first, maximum remaining variance along the second, etc.: max vᵀSv s.t. vᵀv = 1 → Sv = λv. Equivalently, find the k-dimensional subspace with </w:t>
      </w:r>
      <w:r>
        <w:rPr>
          <w:b/>
          <w:i w:val="0"/>
        </w:rPr>
        <w:t>minimum reconstruction error</w:t>
      </w:r>
      <w:r>
        <w:rPr>
          <w:b w:val="0"/>
          <w:i w:val="0"/>
        </w:rPr>
        <w:t>.</w:t>
      </w:r>
    </w:p>
    <w:p>
      <w:r>
        <w:rPr>
          <w:b/>
          <w:i w:val="0"/>
        </w:rPr>
        <w:t>Reasons to reduce dimensions</w:t>
      </w:r>
      <w:r>
        <w:rPr>
          <w:b w:val="0"/>
          <w:i w:val="0"/>
        </w:rPr>
        <w:t xml:space="preserve"> (any two): (1) avoid the curse of dimensionality / overfitting; (2) faster training and less storage; (3) visualisation in 2-D/3-D; (4) removes noise and redundancy from correlated features.</w:t>
      </w:r>
    </w:p>
    <w:p>
      <w:r>
        <w:rPr>
          <w:b/>
          <w:i w:val="0"/>
        </w:rPr>
        <w:t>(b) Standardise because</w:t>
      </w:r>
      <w:r>
        <w:rPr>
          <w:b w:val="0"/>
          <w:i w:val="0"/>
        </w:rPr>
        <w:t xml:space="preserve"> PCA maximises variance and variance depends on </w:t>
      </w:r>
      <w:r>
        <w:rPr>
          <w:b/>
          <w:i w:val="0"/>
        </w:rPr>
        <w:t>units/scale</w:t>
      </w:r>
      <w:r>
        <w:rPr>
          <w:b w:val="0"/>
          <w:i w:val="0"/>
        </w:rPr>
        <w:t>. A feature measured in large units (e.g. income in rupees, variance ~10</w:t>
      </w:r>
      <w:r>
        <w:rPr>
          <w:b w:val="0"/>
          <w:i w:val="0"/>
          <w:vertAlign w:val="superscript"/>
        </w:rPr>
        <w:t>10</w:t>
      </w:r>
      <w:r>
        <w:rPr>
          <w:b w:val="0"/>
          <w:i w:val="0"/>
        </w:rPr>
        <w:t>) dominates a feature in small units (age in years) and PC1 just points along it, even if it is not more informative. Standardising (x − mean)/std gives every feature variance 1 so all features contribute fairly (PCA on the correlation matrix).</w:t>
      </w:r>
    </w:p>
    <w:p>
      <w:r>
        <w:rPr>
          <w:b/>
          <w:i w:val="0"/>
        </w:rPr>
        <w:t>(c) Four steps:</w:t>
      </w:r>
    </w:p>
    <w:p>
      <w:pPr>
        <w:pStyle w:val="ListBullet"/>
        <w:spacing w:after="40"/>
      </w:pPr>
      <w:r>
        <w:rPr>
          <w:b/>
          <w:i w:val="0"/>
        </w:rPr>
        <w:t>1. Standardise / centre</w:t>
      </w:r>
      <w:r>
        <w:rPr>
          <w:b w:val="0"/>
          <w:i w:val="0"/>
        </w:rPr>
        <w:t xml:space="preserve"> the data: x ← (x − μ)/σ (at least subtract μ).</w:t>
      </w:r>
    </w:p>
    <w:p>
      <w:pPr>
        <w:pStyle w:val="ListBullet"/>
        <w:spacing w:after="40"/>
      </w:pPr>
      <w:r>
        <w:rPr>
          <w:b/>
          <w:i w:val="0"/>
        </w:rPr>
        <w:t>2. Covariance matrix</w:t>
      </w:r>
      <w:r>
        <w:rPr>
          <w:b w:val="0"/>
          <w:i w:val="0"/>
        </w:rPr>
        <w:t>: S = (1/N) XᵀX.</w:t>
      </w:r>
    </w:p>
    <w:p>
      <w:pPr>
        <w:pStyle w:val="ListBullet"/>
        <w:spacing w:after="40"/>
      </w:pPr>
      <w:r>
        <w:rPr>
          <w:b/>
          <w:i w:val="0"/>
        </w:rPr>
        <w:t>3. Eigen-decomposition</w:t>
      </w:r>
      <w:r>
        <w:rPr>
          <w:b w:val="0"/>
          <w:i w:val="0"/>
        </w:rPr>
        <w:t xml:space="preserve"> of S: eigenvalues λ and unit eigenvectors v; sort by decreasing λ.</w:t>
      </w:r>
    </w:p>
    <w:p>
      <w:pPr>
        <w:pStyle w:val="ListBullet"/>
        <w:spacing w:after="40"/>
      </w:pPr>
      <w:r>
        <w:rPr>
          <w:b/>
          <w:i w:val="0"/>
        </w:rPr>
        <w:t>4. Select top k</w:t>
      </w:r>
      <w:r>
        <w:rPr>
          <w:b w:val="0"/>
          <w:i w:val="0"/>
        </w:rPr>
        <w:t xml:space="preserve"> eigenvectors (by explained variance) as W and </w:t>
      </w:r>
      <w:r>
        <w:rPr>
          <w:b/>
          <w:i w:val="0"/>
        </w:rPr>
        <w:t>project</w:t>
      </w:r>
      <w:r>
        <w:rPr>
          <w:b w:val="0"/>
          <w:i w:val="0"/>
        </w:rPr>
        <w:t>: z = Wᵀ(x − μ).</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 Maximise the variance of the projected data using orthogonal directions (eigenvectors of the covariance matrix); reasons: fight curse of dimensionality/overfitting, speed/storage, visualisation, noise removal. (b) Variance is scale-dependent; large-unit features would dominate the PCs. (c) Standardise → covariance → eigen-decomposition (sort) → choose top k &amp; project.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Centring is ALWAYS needed; standardising is needed when units/scales differ. If all features already share a unit (e.g. pixel intensities) you may skip standardising.</w:t>
            </w:r>
          </w:p>
          <w:p>
            <w:pPr>
              <w:pStyle w:val="ListBullet"/>
              <w:spacing w:after="40"/>
            </w:pPr>
            <w:r>
              <w:rPr>
                <w:b w:val="0"/>
                <w:i w:val="0"/>
              </w:rPr>
              <w:t>Don't write "PCA selects the most important features" — it creates new ones (extraction).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"Give an example where PCA without standardisation fails" → height (cm) and weight (tonnes).</w:t>
            </w:r>
          </w:p>
          <w:p>
            <w:pPr>
              <w:pStyle w:val="ListBullet"/>
              <w:spacing w:after="40"/>
            </w:pPr>
            <w:r>
              <w:rPr>
                <w:b w:val="0"/>
                <w:i w:val="0"/>
              </w:rPr>
              <w:t>"What is a scree plot?" → plot of eigenvalues (or % variance) vs component number; choose k at the elbow.</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Features: temperature in °C (variance 25) and pressure in Pa (variance 10</w:t>
            </w:r>
            <w:r>
              <w:rPr>
                <w:b w:val="0"/>
                <w:i w:val="0"/>
                <w:vertAlign w:val="superscript"/>
              </w:rPr>
              <w:t>6</w:t>
            </w:r>
            <w:r>
              <w:rPr>
                <w:b w:val="0"/>
                <w:i w:val="0"/>
              </w:rPr>
              <w:t xml:space="preserve">), uncorrelated. What is PC1 without and with standardisation? </w:t>
            </w:r>
            <w:r>
              <w:rPr>
                <w:b w:val="0"/>
                <w:i/>
              </w:rPr>
              <w:t>(Without: PC1 = pressure axis, explains ≈ 100%. With: S = I → both eigenvalues 1, no preferred direction.)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(Set 1), Q4 — Perceptron, activation purpose, sigmoid vs ReLU   [10]</w:t>
            </w:r>
          </w:p>
          <w:p>
            <w:pPr>
              <w:spacing w:after="40"/>
            </w:pPr>
            <w:r>
              <w:rPr>
                <w:b w:val="0"/>
                <w:i w:val="0"/>
                <w:color w:val="FFFFFF"/>
              </w:rPr>
              <w:t>(a) Draw a perceptron with two inputs and write its output equation. (b) What is the purpose of an activation function? Why must it be non-linear, and what happens if only linear activations are used? (c) Write the formulas and sketch sigmoid and ReLU. Give one advantage of ReLU over sigmoid. [10]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Pure theory — marks for a labelled diagram, the equation, the "collapse to linear" argument, and correct formulas + graph shapes. Use §12.1–12.3.</w:t>
            </w:r>
          </w:p>
        </w:tc>
      </w:tr>
    </w:tbl>
    <w:p>
      <w:pPr>
        <w:spacing w:after="0"/>
      </w:pPr>
    </w:p>
    <w:p>
      <w:r>
        <w:rPr>
          <w:b/>
          <w:i w:val="0"/>
          <w:color w:val="1F3864"/>
        </w:rPr>
        <w:t>Solution — step by step</w:t>
      </w:r>
    </w:p>
    <w:p>
      <w:r>
        <w:rPr>
          <w:b/>
          <w:i w:val="0"/>
        </w:rPr>
        <w:t>(a) Diagram:</w:t>
      </w:r>
      <w:r>
        <w:rPr>
          <w:b w:val="0"/>
          <w:i w:val="0"/>
        </w:rPr>
        <w:t xml:space="preserve"> input nodes x₁, x₂ and a bias node "+1" → arrows labelled w₁, w₂, b → summation node Σ → activation box g → output ŷ.</w:t>
      </w:r>
    </w:p>
    <w:p>
      <w:pPr>
        <w:spacing w:after="40"/>
        <w:jc w:val="center"/>
      </w:pPr>
      <w:r>
        <w:rPr>
          <w:rFonts w:ascii="Cambria Math" w:hAnsi="Cambria Math"/>
          <w:b w:val="0"/>
          <w:i w:val="0"/>
          <w:sz w:val="22"/>
        </w:rPr>
        <w:t>z = w</w:t>
      </w:r>
      <w:r>
        <w:rPr>
          <w:rFonts w:ascii="Cambria Math" w:hAnsi="Cambria Math"/>
          <w:b w:val="0"/>
          <w:i w:val="0"/>
          <w:sz w:val="22"/>
          <w:vertAlign w:val="subscript"/>
        </w:rPr>
        <w:t>1</w:t>
      </w:r>
      <w:r>
        <w:rPr>
          <w:rFonts w:ascii="Cambria Math" w:hAnsi="Cambria Math"/>
          <w:b w:val="0"/>
          <w:i w:val="0"/>
          <w:sz w:val="22"/>
        </w:rPr>
        <w:t>x</w:t>
      </w:r>
      <w:r>
        <w:rPr>
          <w:rFonts w:ascii="Cambria Math" w:hAnsi="Cambria Math"/>
          <w:b w:val="0"/>
          <w:i w:val="0"/>
          <w:sz w:val="22"/>
          <w:vertAlign w:val="subscript"/>
        </w:rPr>
        <w:t>1</w:t>
      </w:r>
      <w:r>
        <w:rPr>
          <w:rFonts w:ascii="Cambria Math" w:hAnsi="Cambria Math"/>
          <w:b w:val="0"/>
          <w:i w:val="0"/>
          <w:sz w:val="22"/>
        </w:rPr>
        <w:t xml:space="preserve"> + w</w:t>
      </w:r>
      <w:r>
        <w:rPr>
          <w:rFonts w:ascii="Cambria Math" w:hAnsi="Cambria Math"/>
          <w:b w:val="0"/>
          <w:i w:val="0"/>
          <w:sz w:val="22"/>
          <w:vertAlign w:val="subscript"/>
        </w:rPr>
        <w:t>2</w:t>
      </w:r>
      <w:r>
        <w:rPr>
          <w:rFonts w:ascii="Cambria Math" w:hAnsi="Cambria Math"/>
          <w:b w:val="0"/>
          <w:i w:val="0"/>
          <w:sz w:val="22"/>
        </w:rPr>
        <w:t>x</w:t>
      </w:r>
      <w:r>
        <w:rPr>
          <w:rFonts w:ascii="Cambria Math" w:hAnsi="Cambria Math"/>
          <w:b w:val="0"/>
          <w:i w:val="0"/>
          <w:sz w:val="22"/>
          <w:vertAlign w:val="subscript"/>
        </w:rPr>
        <w:t>2</w:t>
      </w:r>
      <w:r>
        <w:rPr>
          <w:rFonts w:ascii="Cambria Math" w:hAnsi="Cambria Math"/>
          <w:b w:val="0"/>
          <w:i w:val="0"/>
          <w:sz w:val="22"/>
        </w:rPr>
        <w:t xml:space="preserve"> + b ,     ŷ = g(z)   (perceptron: g = step → ŷ = 1 if z &gt; 0 else 0)</w:t>
      </w:r>
    </w:p>
    <w:p>
      <w:r>
        <w:rPr>
          <w:b w:val="0"/>
          <w:i w:val="0"/>
        </w:rPr>
        <w:t>The decision boundary w₁x₁ + w₂x₂ + b = 0 is a straight line in the (x₁, x₂) plane.</w:t>
      </w:r>
    </w:p>
    <w:p>
      <w:r>
        <w:rPr>
          <w:b/>
          <w:i w:val="0"/>
        </w:rPr>
        <w:t>(b) Purpose:</w:t>
      </w:r>
      <w:r>
        <w:rPr>
          <w:b w:val="0"/>
          <w:i w:val="0"/>
        </w:rPr>
        <w:t xml:space="preserve"> (i) introduce </w:t>
      </w:r>
      <w:r>
        <w:rPr>
          <w:b/>
          <w:i w:val="0"/>
        </w:rPr>
        <w:t>non-linearity</w:t>
      </w:r>
      <w:r>
        <w:rPr>
          <w:b w:val="0"/>
          <w:i w:val="0"/>
        </w:rPr>
        <w:t xml:space="preserve"> so the network can model curved boundaries and complex functions; (ii) squash / gate the output into a useful range (probability for sigmoid, sparse positive values for ReLU); (iii) be differentiable so backprop can compute gradients.</w:t>
      </w:r>
    </w:p>
    <w:p>
      <w:r>
        <w:rPr>
          <w:b/>
          <w:i w:val="0"/>
        </w:rPr>
        <w:t>Only linear activations:</w:t>
      </w:r>
      <w:r>
        <w:rPr>
          <w:b w:val="0"/>
          <w:i w:val="0"/>
        </w:rPr>
        <w:t xml:space="preserve"> W₂(W₁x) = (W₂W₁)x → any depth collapses to ONE linear layer → only linear boundaries (cannot solve XOR), depth is wasted.</w:t>
      </w:r>
    </w:p>
    <w:p>
      <w:r>
        <w:rPr>
          <w:b/>
          <w:i w:val="0"/>
        </w:rPr>
        <w:t>(c)</w:t>
      </w:r>
    </w:p>
    <w:tbl>
      <w:tblPr>
        <w:tblStyle w:val="TableGrid"/>
        <w:tblW w:type="auto" w:w="0"/>
        <w:jc w:val="center"/>
        <w:tblLook w:firstColumn="1" w:firstRow="1" w:lastColumn="0" w:lastRow="0" w:noHBand="0" w:noVBand="1" w:val="04A0"/>
      </w:tblPr>
      <w:tblGrid>
        <w:gridCol w:w="3213"/>
        <w:gridCol w:w="3213"/>
        <w:gridCol w:w="3213"/>
      </w:tblGrid>
      <w:tr>
        <w:tc>
          <w:tcPr>
            <w:tcW w:type="dxa" w:w="1417"/>
            <w:shd w:val="clear" w:color="auto" w:fill="1F3864"/>
            <w:tcMar>
              <w:top w:w="70" w:type="dxa"/>
              <w:bottom w:w="70" w:type="dxa"/>
              <w:left w:w="140" w:type="dxa"/>
              <w:right w:w="110" w:type="dxa"/>
            </w:tcMar>
          </w:tcPr>
          <w:p>
            <w:pPr>
              <w:jc w:val="center"/>
            </w:pPr>
          </w:p>
        </w:tc>
        <w:tc>
          <w:tcPr>
            <w:tcW w:type="dxa" w:w="3969"/>
            <w:shd w:val="clear" w:color="auto" w:fill="1F3864"/>
            <w:tcMar>
              <w:top w:w="70" w:type="dxa"/>
              <w:bottom w:w="70" w:type="dxa"/>
              <w:left w:w="140" w:type="dxa"/>
              <w:right w:w="110" w:type="dxa"/>
            </w:tcMar>
          </w:tcPr>
          <w:p>
            <w:pPr>
              <w:jc w:val="center"/>
            </w:pPr>
            <w:r>
              <w:rPr>
                <w:b/>
                <w:i w:val="0"/>
                <w:color w:val="FFFFFF"/>
                <w:sz w:val="19"/>
              </w:rPr>
              <w:t>Sigmoid</w:t>
            </w:r>
          </w:p>
        </w:tc>
        <w:tc>
          <w:tcPr>
            <w:tcW w:type="dxa" w:w="3969"/>
            <w:shd w:val="clear" w:color="auto" w:fill="1F3864"/>
            <w:tcMar>
              <w:top w:w="70" w:type="dxa"/>
              <w:bottom w:w="70" w:type="dxa"/>
              <w:left w:w="140" w:type="dxa"/>
              <w:right w:w="110" w:type="dxa"/>
            </w:tcMar>
          </w:tcPr>
          <w:p>
            <w:pPr>
              <w:jc w:val="center"/>
            </w:pPr>
            <w:r>
              <w:rPr>
                <w:b/>
                <w:i w:val="0"/>
                <w:color w:val="FFFFFF"/>
                <w:sz w:val="19"/>
              </w:rPr>
              <w:t>ReLU</w:t>
            </w:r>
          </w:p>
        </w:tc>
      </w:tr>
      <w:tr>
        <w:tc>
          <w:tcPr>
            <w:tcW w:type="dxa" w:w="1417"/>
          </w:tcPr>
          <w:p>
            <w:pPr>
              <w:spacing w:after="0"/>
              <w:jc w:val="center"/>
            </w:pPr>
            <w:r>
              <w:rPr>
                <w:b w:val="0"/>
                <w:i w:val="0"/>
                <w:sz w:val="19"/>
              </w:rPr>
              <w:t>Formula</w:t>
            </w:r>
          </w:p>
        </w:tc>
        <w:tc>
          <w:tcPr>
            <w:tcW w:type="dxa" w:w="3969"/>
          </w:tcPr>
          <w:p>
            <w:pPr>
              <w:spacing w:after="0"/>
            </w:pPr>
            <w:r>
              <w:rPr>
                <w:b w:val="0"/>
                <w:i w:val="0"/>
                <w:sz w:val="19"/>
              </w:rPr>
              <w:t>σ(z) = 1/(1 + e</w:t>
            </w:r>
            <w:r>
              <w:rPr>
                <w:b w:val="0"/>
                <w:i w:val="0"/>
                <w:sz w:val="19"/>
                <w:vertAlign w:val="superscript"/>
              </w:rPr>
              <w:t>−z</w:t>
            </w:r>
            <w:r>
              <w:rPr>
                <w:b w:val="0"/>
                <w:i w:val="0"/>
                <w:sz w:val="19"/>
              </w:rPr>
              <w:t>)</w:t>
            </w:r>
          </w:p>
        </w:tc>
        <w:tc>
          <w:tcPr>
            <w:tcW w:type="dxa" w:w="3969"/>
          </w:tcPr>
          <w:p>
            <w:pPr>
              <w:spacing w:after="0"/>
              <w:jc w:val="center"/>
            </w:pPr>
            <w:r>
              <w:rPr>
                <w:b w:val="0"/>
                <w:i w:val="0"/>
                <w:sz w:val="19"/>
              </w:rPr>
              <w:t>max(0, z)</w:t>
            </w:r>
          </w:p>
        </w:tc>
      </w:tr>
      <w:tr>
        <w:tc>
          <w:tcPr>
            <w:tcW w:type="dxa" w:w="1417"/>
            <w:shd w:val="clear" w:color="auto" w:fill="F2F6FC"/>
            <w:tcMar>
              <w:top w:w="70" w:type="dxa"/>
              <w:bottom w:w="70" w:type="dxa"/>
              <w:left w:w="140" w:type="dxa"/>
              <w:right w:w="110" w:type="dxa"/>
            </w:tcMar>
          </w:tcPr>
          <w:p>
            <w:pPr>
              <w:spacing w:after="0"/>
              <w:jc w:val="center"/>
            </w:pPr>
            <w:r>
              <w:rPr>
                <w:b w:val="0"/>
                <w:i w:val="0"/>
                <w:sz w:val="19"/>
              </w:rPr>
              <w:t>Derivative</w:t>
            </w:r>
          </w:p>
        </w:tc>
        <w:tc>
          <w:tcPr>
            <w:tcW w:type="dxa" w:w="3969"/>
            <w:shd w:val="clear" w:color="auto" w:fill="F2F6FC"/>
            <w:tcMar>
              <w:top w:w="70" w:type="dxa"/>
              <w:bottom w:w="70" w:type="dxa"/>
              <w:left w:w="140" w:type="dxa"/>
              <w:right w:w="110" w:type="dxa"/>
            </w:tcMar>
          </w:tcPr>
          <w:p>
            <w:pPr>
              <w:spacing w:after="0"/>
            </w:pPr>
            <w:r>
              <w:rPr>
                <w:b w:val="0"/>
                <w:i w:val="0"/>
                <w:sz w:val="19"/>
              </w:rPr>
              <w:t>σ(z)(1 − σ(z)), max 0.25</w:t>
            </w:r>
          </w:p>
        </w:tc>
        <w:tc>
          <w:tcPr>
            <w:tcW w:type="dxa" w:w="3969"/>
            <w:shd w:val="clear" w:color="auto" w:fill="F2F6FC"/>
            <w:tcMar>
              <w:top w:w="70" w:type="dxa"/>
              <w:bottom w:w="70" w:type="dxa"/>
              <w:left w:w="140" w:type="dxa"/>
              <w:right w:w="110" w:type="dxa"/>
            </w:tcMar>
          </w:tcPr>
          <w:p>
            <w:pPr>
              <w:spacing w:after="0"/>
            </w:pPr>
            <w:r>
              <w:rPr>
                <w:b w:val="0"/>
                <w:i w:val="0"/>
                <w:sz w:val="19"/>
              </w:rPr>
              <w:t>1 (z &gt; 0), 0 (z &lt; 0)</w:t>
            </w:r>
          </w:p>
        </w:tc>
      </w:tr>
      <w:tr>
        <w:tc>
          <w:tcPr>
            <w:tcW w:type="dxa" w:w="1417"/>
          </w:tcPr>
          <w:p>
            <w:pPr>
              <w:spacing w:after="0"/>
              <w:jc w:val="center"/>
            </w:pPr>
            <w:r>
              <w:rPr>
                <w:b w:val="0"/>
                <w:i w:val="0"/>
                <w:sz w:val="19"/>
              </w:rPr>
              <w:t>Range</w:t>
            </w:r>
          </w:p>
        </w:tc>
        <w:tc>
          <w:tcPr>
            <w:tcW w:type="dxa" w:w="3969"/>
          </w:tcPr>
          <w:p>
            <w:pPr>
              <w:spacing w:after="0"/>
              <w:jc w:val="center"/>
            </w:pPr>
            <w:r>
              <w:rPr>
                <w:b w:val="0"/>
                <w:i w:val="0"/>
                <w:sz w:val="19"/>
              </w:rPr>
              <w:t>(0, 1)</w:t>
            </w:r>
          </w:p>
        </w:tc>
        <w:tc>
          <w:tcPr>
            <w:tcW w:type="dxa" w:w="3969"/>
          </w:tcPr>
          <w:p>
            <w:pPr>
              <w:spacing w:after="0"/>
              <w:jc w:val="center"/>
            </w:pPr>
            <w:r>
              <w:rPr>
                <w:b w:val="0"/>
                <w:i w:val="0"/>
                <w:sz w:val="19"/>
              </w:rPr>
              <w:t>[0, ∞)</w:t>
            </w:r>
          </w:p>
        </w:tc>
      </w:tr>
      <w:tr>
        <w:tc>
          <w:tcPr>
            <w:tcW w:type="dxa" w:w="1417"/>
            <w:shd w:val="clear" w:color="auto" w:fill="F2F6FC"/>
            <w:tcMar>
              <w:top w:w="70" w:type="dxa"/>
              <w:bottom w:w="70" w:type="dxa"/>
              <w:left w:w="140" w:type="dxa"/>
              <w:right w:w="110" w:type="dxa"/>
            </w:tcMar>
          </w:tcPr>
          <w:p>
            <w:pPr>
              <w:spacing w:after="0"/>
              <w:jc w:val="center"/>
            </w:pPr>
            <w:r>
              <w:rPr>
                <w:b w:val="0"/>
                <w:i w:val="0"/>
                <w:sz w:val="19"/>
              </w:rPr>
              <w:t>Graph</w:t>
            </w:r>
          </w:p>
        </w:tc>
        <w:tc>
          <w:tcPr>
            <w:tcW w:type="dxa" w:w="3969"/>
            <w:shd w:val="clear" w:color="auto" w:fill="F2F6FC"/>
            <w:tcMar>
              <w:top w:w="70" w:type="dxa"/>
              <w:bottom w:w="70" w:type="dxa"/>
              <w:left w:w="140" w:type="dxa"/>
              <w:right w:w="110" w:type="dxa"/>
            </w:tcMar>
          </w:tcPr>
          <w:p>
            <w:pPr>
              <w:spacing w:after="0"/>
            </w:pPr>
            <w:r>
              <w:rPr>
                <w:b w:val="0"/>
                <w:i w:val="0"/>
                <w:sz w:val="19"/>
              </w:rPr>
              <w:t>S-shaped, 0.5 at z = 0, flat at both ends</w:t>
            </w:r>
          </w:p>
        </w:tc>
        <w:tc>
          <w:tcPr>
            <w:tcW w:type="dxa" w:w="3969"/>
            <w:shd w:val="clear" w:color="auto" w:fill="F2F6FC"/>
            <w:tcMar>
              <w:top w:w="70" w:type="dxa"/>
              <w:bottom w:w="70" w:type="dxa"/>
              <w:left w:w="140" w:type="dxa"/>
              <w:right w:w="110" w:type="dxa"/>
            </w:tcMar>
          </w:tcPr>
          <w:p>
            <w:pPr>
              <w:spacing w:after="0"/>
            </w:pPr>
            <w:r>
              <w:rPr>
                <w:b w:val="0"/>
                <w:i w:val="0"/>
                <w:sz w:val="19"/>
              </w:rPr>
              <w:t>flat 0 for z &lt; 0, straight line of slope 1 for z &gt; 0</w:t>
            </w:r>
          </w:p>
        </w:tc>
      </w:tr>
      <w:tr>
        <w:tc>
          <w:tcPr>
            <w:tcW w:type="dxa" w:w="1417"/>
          </w:tcPr>
          <w:p>
            <w:pPr>
              <w:spacing w:after="0"/>
              <w:jc w:val="center"/>
            </w:pPr>
            <w:r>
              <w:rPr>
                <w:b w:val="0"/>
                <w:i w:val="0"/>
                <w:sz w:val="19"/>
              </w:rPr>
              <w:t>Use</w:t>
            </w:r>
          </w:p>
        </w:tc>
        <w:tc>
          <w:tcPr>
            <w:tcW w:type="dxa" w:w="3969"/>
          </w:tcPr>
          <w:p>
            <w:pPr>
              <w:spacing w:after="0"/>
            </w:pPr>
            <w:r>
              <w:rPr>
                <w:b w:val="0"/>
                <w:i w:val="0"/>
                <w:sz w:val="19"/>
              </w:rPr>
              <w:t>binary output probability</w:t>
            </w:r>
          </w:p>
        </w:tc>
        <w:tc>
          <w:tcPr>
            <w:tcW w:type="dxa" w:w="3969"/>
          </w:tcPr>
          <w:p>
            <w:pPr>
              <w:spacing w:after="0"/>
            </w:pPr>
            <w:r>
              <w:rPr>
                <w:b w:val="0"/>
                <w:i w:val="0"/>
                <w:sz w:val="19"/>
              </w:rPr>
              <w:t>hidden layers (default)</w:t>
            </w:r>
          </w:p>
        </w:tc>
      </w:tr>
    </w:tbl>
    <w:p>
      <w:pPr>
        <w:spacing w:after="0"/>
      </w:pPr>
    </w:p>
    <w:p>
      <w:r>
        <w:rPr>
          <w:b/>
          <w:i w:val="0"/>
        </w:rPr>
        <w:t>Advantage of ReLU:</w:t>
      </w:r>
      <w:r>
        <w:rPr>
          <w:b w:val="0"/>
          <w:i w:val="0"/>
        </w:rPr>
        <w:t xml:space="preserve"> its gradient is 1 for every z &gt; 0 → </w:t>
      </w:r>
      <w:r>
        <w:rPr>
          <w:b/>
          <w:i w:val="0"/>
        </w:rPr>
        <w:t>no saturation / vanishing gradient</w:t>
      </w:r>
      <w:r>
        <w:rPr>
          <w:b w:val="0"/>
          <w:i w:val="0"/>
        </w:rPr>
        <w:t xml:space="preserve">, so deep networks train much faster; it is also </w:t>
      </w:r>
      <w:r>
        <w:rPr>
          <w:b/>
          <w:i w:val="0"/>
        </w:rPr>
        <w:t>cheap</w:t>
      </w:r>
      <w:r>
        <w:rPr>
          <w:b w:val="0"/>
          <w:i w:val="0"/>
        </w:rPr>
        <w:t xml:space="preserve"> (a comparison, no exponential) and gives </w:t>
      </w:r>
      <w:r>
        <w:rPr>
          <w:b/>
          <w:i w:val="0"/>
        </w:rPr>
        <w:t>sparse</w:t>
      </w:r>
      <w:r>
        <w:rPr>
          <w:b w:val="0"/>
          <w:i w:val="0"/>
        </w:rPr>
        <w:t xml:space="preserve"> activations. (Drawback: dying ReLU for z &lt; 0 → Leaky ReLU.)</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 ŷ = g(w₁x₁ + w₂x₂ + b) with the labelled diagram. (b) Activations add non-linearity; with only linear ones the network collapses to a single linear map. (c) σ(z) = 1/(1 + e</w:t>
            </w:r>
            <w:r>
              <w:rPr>
                <w:b w:val="0"/>
                <w:i w:val="0"/>
                <w:vertAlign w:val="superscript"/>
              </w:rPr>
              <w:t>−z</w:t>
            </w:r>
            <w:r>
              <w:rPr>
                <w:b w:val="0"/>
                <w:i w:val="0"/>
              </w:rPr>
              <w:t>), ReLU = max(0, z); ReLU avoids vanishing gradients for z &gt; 0 and is cheap to compute.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 xml:space="preserve">Draw the </w:t>
            </w:r>
            <w:r>
              <w:rPr>
                <w:b/>
                <w:i w:val="0"/>
              </w:rPr>
              <w:t>bias</w:t>
            </w:r>
            <w:r>
              <w:rPr>
                <w:b w:val="0"/>
                <w:i w:val="0"/>
              </w:rPr>
              <w:t xml:space="preserve"> — many students forget it and lose a mark.</w:t>
            </w:r>
          </w:p>
          <w:p>
            <w:pPr>
              <w:pStyle w:val="ListBullet"/>
              <w:spacing w:after="40"/>
            </w:pPr>
            <w:r>
              <w:rPr>
                <w:b w:val="0"/>
                <w:i w:val="0"/>
              </w:rPr>
              <w:t>Draw the sigmoid crossing 0.5 at z = 0, with asymptotes at 0 and 1; ReLU has a kink at 0 (not differentiable there — in practice use 0 or 1).</w:t>
            </w:r>
          </w:p>
          <w:p>
            <w:pPr>
              <w:pStyle w:val="ListBullet"/>
              <w:spacing w:after="40"/>
            </w:pPr>
            <w:r>
              <w:rPr>
                <w:b w:val="0"/>
                <w:i w:val="0"/>
              </w:rPr>
              <w:t>"ReLU never has vanishing gradient" is wrong — its gradient is 0 for z &lt; 0 (dying ReLU).</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tanh too (range (−1, 1), zero-centred).</w:t>
            </w:r>
          </w:p>
          <w:p>
            <w:pPr>
              <w:pStyle w:val="ListBullet"/>
              <w:spacing w:after="40"/>
            </w:pPr>
            <w:r>
              <w:rPr>
                <w:b w:val="0"/>
                <w:i w:val="0"/>
              </w:rPr>
              <w:t>Ask which activation to use in the output layer for regression (linear), binary (sigmoid), multi-class (softmax).</w:t>
            </w:r>
          </w:p>
          <w:p>
            <w:pPr>
              <w:pStyle w:val="ListBullet"/>
              <w:spacing w:after="40"/>
            </w:pPr>
            <w:r>
              <w:rPr>
                <w:b w:val="0"/>
                <w:i w:val="0"/>
              </w:rPr>
              <w:t>Ask why a step function cannot be trained with backprop (gradient 0 everywhere).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Show that tanh(z) = 2σ(2z) − 1. </w:t>
            </w:r>
            <w:r>
              <w:rPr>
                <w:b w:val="0"/>
                <w:i/>
              </w:rPr>
              <w:t>(2σ(2z) − 1 = 2/(1 + e</w:t>
            </w:r>
            <w:r>
              <w:rPr>
                <w:b w:val="0"/>
                <w:i/>
                <w:vertAlign w:val="superscript"/>
              </w:rPr>
              <w:t>−2z</w:t>
            </w:r>
            <w:r>
              <w:rPr>
                <w:b w:val="0"/>
                <w:i/>
              </w:rPr>
              <w:t>) − 1 = (1 − e</w:t>
            </w:r>
            <w:r>
              <w:rPr>
                <w:b w:val="0"/>
                <w:i/>
                <w:vertAlign w:val="superscript"/>
              </w:rPr>
              <w:t>−2z</w:t>
            </w:r>
            <w:r>
              <w:rPr>
                <w:b w:val="0"/>
                <w:i/>
              </w:rPr>
              <w:t>)/(1 + e</w:t>
            </w:r>
            <w:r>
              <w:rPr>
                <w:b w:val="0"/>
                <w:i/>
                <w:vertAlign w:val="superscript"/>
              </w:rPr>
              <w:t>−2z</w:t>
            </w:r>
            <w:r>
              <w:rPr>
                <w:b w:val="0"/>
                <w:i/>
              </w:rPr>
              <w:t>); multiply top and bottom by e</w:t>
            </w:r>
            <w:r>
              <w:rPr>
                <w:b w:val="0"/>
                <w:i/>
                <w:vertAlign w:val="superscript"/>
              </w:rPr>
              <w:t>z</w:t>
            </w:r>
            <w:r>
              <w:rPr>
                <w:b w:val="0"/>
                <w:i/>
              </w:rPr>
              <w:t xml:space="preserve"> → (e</w:t>
            </w:r>
            <w:r>
              <w:rPr>
                <w:b w:val="0"/>
                <w:i/>
                <w:vertAlign w:val="superscript"/>
              </w:rPr>
              <w:t>z</w:t>
            </w:r>
            <w:r>
              <w:rPr>
                <w:b w:val="0"/>
                <w:i/>
              </w:rPr>
              <w:t xml:space="preserve"> − e</w:t>
            </w:r>
            <w:r>
              <w:rPr>
                <w:b w:val="0"/>
                <w:i/>
                <w:vertAlign w:val="superscript"/>
              </w:rPr>
              <w:t>−z</w:t>
            </w:r>
            <w:r>
              <w:rPr>
                <w:b w:val="0"/>
                <w:i/>
              </w:rPr>
              <w:t>)/(e</w:t>
            </w:r>
            <w:r>
              <w:rPr>
                <w:b w:val="0"/>
                <w:i/>
                <w:vertAlign w:val="superscript"/>
              </w:rPr>
              <w:t>z</w:t>
            </w:r>
            <w:r>
              <w:rPr>
                <w:b w:val="0"/>
                <w:i/>
              </w:rPr>
              <w:t xml:space="preserve"> + e</w:t>
            </w:r>
            <w:r>
              <w:rPr>
                <w:b w:val="0"/>
                <w:i/>
                <w:vertAlign w:val="superscript"/>
              </w:rPr>
              <w:t>−z</w:t>
            </w:r>
            <w:r>
              <w:rPr>
                <w:b w:val="0"/>
                <w:i/>
              </w:rPr>
              <w:t>) = tanh z.)</w:t>
            </w:r>
          </w:p>
        </w:tc>
      </w:tr>
    </w:tbl>
    <w:p>
      <w:pPr>
        <w:spacing w:after="0"/>
      </w:pPr>
    </w:p>
    <w:p>
      <w:pPr>
        <w:pStyle w:val="Heading1"/>
        <w:pageBreakBefore/>
      </w:pPr>
      <w:r>
        <w:t>Class Test 2: SET 2 — Spring 2026</w:t>
      </w:r>
    </w:p>
    <w:p>
      <w:r>
        <w:rPr>
          <w:b w:val="0"/>
          <w:i/>
          <w:color w:val="555555"/>
          <w:sz w:val="19"/>
        </w:rPr>
        <w:t>1 hr • Full marks 30 • Answer any three</w:t>
      </w: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(Spring 2026), SET 2, Q1 — Elbow method, K-means++, dendrogram   [10]</w:t>
            </w:r>
          </w:p>
          <w:p>
            <w:pPr>
              <w:spacing w:after="40"/>
            </w:pPr>
            <w:r>
              <w:rPr>
                <w:b w:val="0"/>
                <w:i w:val="0"/>
                <w:color w:val="FFFFFF"/>
              </w:rPr>
              <w:t>(a) Explain the elbow method for choosing K with a sketch. [3]  (b) How does K-means++ choose the initial centroids and why is it better than random initialisation? [3]  (c) What is a dendrogram? How is it used to obtain clusters? [4]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Pure theory — write definition + formula + sketch + one advantage/limitation for each part.</w:t>
            </w:r>
          </w:p>
        </w:tc>
      </w:tr>
    </w:tbl>
    <w:p>
      <w:pPr>
        <w:spacing w:after="0"/>
      </w:pPr>
    </w:p>
    <w:p>
      <w:r>
        <w:rPr>
          <w:b/>
          <w:i w:val="0"/>
          <w:color w:val="1F3864"/>
        </w:rPr>
        <w:t>Solution — step by step</w:t>
      </w:r>
    </w:p>
    <w:p>
      <w:r>
        <w:rPr>
          <w:b/>
          <w:i w:val="0"/>
        </w:rPr>
        <w:t>(a) Elbow method:</w:t>
      </w:r>
      <w:r>
        <w:rPr>
          <w:b w:val="0"/>
          <w:i w:val="0"/>
        </w:rPr>
        <w:t xml:space="preserve"> run K-means for K = 1…K</w:t>
      </w:r>
      <w:r>
        <w:rPr>
          <w:b w:val="0"/>
          <w:i w:val="0"/>
          <w:vertAlign w:val="subscript"/>
        </w:rPr>
        <w:t>max</w:t>
      </w:r>
      <w:r>
        <w:rPr>
          <w:b w:val="0"/>
          <w:i w:val="0"/>
        </w:rPr>
        <w:t>; compute WCSS(K) = Σ</w:t>
      </w:r>
      <w:r>
        <w:rPr>
          <w:b w:val="0"/>
          <w:i w:val="0"/>
          <w:vertAlign w:val="subscript"/>
        </w:rPr>
        <w:t>k</w:t>
      </w:r>
      <w:r>
        <w:rPr>
          <w:b w:val="0"/>
          <w:i w:val="0"/>
        </w:rPr>
        <w:t xml:space="preserve"> Σ</w:t>
      </w:r>
      <w:r>
        <w:rPr>
          <w:b w:val="0"/>
          <w:i w:val="0"/>
          <w:vertAlign w:val="subscript"/>
        </w:rPr>
        <w:t>x∈Cₖ</w:t>
      </w:r>
      <w:r>
        <w:rPr>
          <w:b w:val="0"/>
          <w:i w:val="0"/>
        </w:rPr>
        <w:t xml:space="preserve"> ‖x − μ</w:t>
      </w:r>
      <w:r>
        <w:rPr>
          <w:b w:val="0"/>
          <w:i w:val="0"/>
          <w:vertAlign w:val="subscript"/>
        </w:rPr>
        <w:t>k</w:t>
      </w:r>
      <w:r>
        <w:rPr>
          <w:b w:val="0"/>
          <w:i w:val="0"/>
        </w:rPr>
        <w:t>‖²; plot WCSS vs K. WCSS always decreases with K, steeply while K is below the true number of groups (splitting a real group gives a big gain) and slowly after it (just splitting real clusters). The K at the "bend" (elbow) is chosen.</w:t>
      </w:r>
    </w:p>
    <w:p>
      <w:pPr>
        <w:keepNext/>
        <w:spacing w:after="0"/>
        <w:jc w:val="center"/>
      </w:pPr>
      <w:r>
        <w:drawing>
          <wp:inline xmlns:a="http://schemas.openxmlformats.org/drawingml/2006/main" xmlns:pic="http://schemas.openxmlformats.org/drawingml/2006/picture">
            <wp:extent cx="2880000" cy="1853316"/>
            <wp:docPr id="19" name="Picture 19"/>
            <wp:cNvGraphicFramePr>
              <a:graphicFrameLocks noChangeAspect="1"/>
            </wp:cNvGraphicFramePr>
            <a:graphic>
              <a:graphicData uri="http://schemas.openxmlformats.org/drawingml/2006/picture">
                <pic:pic>
                  <pic:nvPicPr>
                    <pic:cNvPr id="0" name="elbow.png"/>
                    <pic:cNvPicPr/>
                  </pic:nvPicPr>
                  <pic:blipFill>
                    <a:blip r:embed="rId32"/>
                    <a:stretch>
                      <a:fillRect/>
                    </a:stretch>
                  </pic:blipFill>
                  <pic:spPr>
                    <a:xfrm>
                      <a:off x="0" y="0"/>
                      <a:ext cx="2880000" cy="1853316"/>
                    </a:xfrm>
                    <a:prstGeom prst="rect"/>
                  </pic:spPr>
                </pic:pic>
              </a:graphicData>
            </a:graphic>
          </wp:inline>
        </w:drawing>
      </w:r>
    </w:p>
    <w:p>
      <w:pPr>
        <w:jc w:val="center"/>
      </w:pPr>
      <w:r>
        <w:rPr>
          <w:b w:val="0"/>
          <w:i/>
          <w:color w:val="555555"/>
          <w:sz w:val="18"/>
        </w:rPr>
        <w:t>Sketch for (a): elbow at K = 3.</w:t>
      </w:r>
    </w:p>
    <w:p>
      <w:r>
        <w:rPr>
          <w:b w:val="0"/>
          <w:i w:val="0"/>
        </w:rPr>
        <w:t>Limitation: the elbow is sometimes not sharp → use silhouette score or the gap statistic.</w:t>
      </w:r>
    </w:p>
    <w:p>
      <w:r>
        <w:rPr>
          <w:b/>
          <w:i w:val="0"/>
        </w:rPr>
        <w:t>(b) K-means++:</w:t>
      </w:r>
      <w:r>
        <w:rPr>
          <w:b w:val="0"/>
          <w:i w:val="0"/>
        </w:rPr>
        <w:t xml:space="preserve"> (1) pick the first centre uniformly at random; (2) for each point compute D(x) = distance to the nearest chosen centre; (3) pick the next centre with probability D(x)² / Σ D(x′)²; (4) repeat until K centres; then run normal K-means.</w:t>
      </w:r>
    </w:p>
    <w:p>
      <w:r>
        <w:rPr>
          <w:b w:val="0"/>
          <w:i w:val="0"/>
        </w:rPr>
        <w:t>Why better: centres are spread across the data, so it rarely puts two centres in one true cluster → fewer iterations, lower final WCSS, less variation between runs; provably O(log K)-competitive with the optimum in expectation. Being random (not "always farthest point") keeps it robust to outliers.</w:t>
      </w:r>
    </w:p>
    <w:p>
      <w:r>
        <w:rPr>
          <w:b/>
          <w:i w:val="0"/>
        </w:rPr>
        <w:t>(c) Dendrogram:</w:t>
      </w:r>
      <w:r>
        <w:rPr>
          <w:b w:val="0"/>
          <w:i w:val="0"/>
        </w:rPr>
        <w:t xml:space="preserve"> a tree diagram produced by hierarchical clustering. Leaves = individual points; each internal join = a merge of two clusters; the </w:t>
      </w:r>
      <w:r>
        <w:rPr>
          <w:b/>
          <w:i w:val="0"/>
        </w:rPr>
        <w:t>height</w:t>
      </w:r>
      <w:r>
        <w:rPr>
          <w:b w:val="0"/>
          <w:i w:val="0"/>
        </w:rPr>
        <w:t xml:space="preserve"> of the join = the linkage distance at which they merged. To get clusters: draw a horizontal cut at height h (or choose the h that gives K vertical lines) — every subtree below the cut is one cluster. A large vertical gap between successive merges suggests a natural number of clusters.</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 Plot WCSS vs K, choose K at the elbow. (b) D²-weighted sampling spreads initial centres → better, faster, more stable results. (c) Merge-history tree with heights = distances; cut horizontally to obtain clusters.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Do not say "choose the K with minimum WCSS" — that is always K = N.</w:t>
            </w:r>
          </w:p>
          <w:p>
            <w:pPr>
              <w:pStyle w:val="ListBullet"/>
              <w:spacing w:after="40"/>
            </w:pPr>
            <w:r>
              <w:rPr>
                <w:b w:val="0"/>
                <w:i w:val="0"/>
              </w:rPr>
              <w:t xml:space="preserve">K-means++ only changes the </w:t>
            </w:r>
            <w:r>
              <w:rPr>
                <w:b/>
                <w:i w:val="0"/>
              </w:rPr>
              <w:t>initialisation</w:t>
            </w:r>
            <w:r>
              <w:rPr>
                <w:b w:val="0"/>
                <w:i w:val="0"/>
              </w:rPr>
              <w:t>; the iterations afterwards are ordinary Lloyd steps.</w:t>
            </w:r>
          </w:p>
          <w:p>
            <w:pPr>
              <w:pStyle w:val="ListBullet"/>
              <w:spacing w:after="40"/>
            </w:pPr>
            <w:r>
              <w:rPr>
                <w:b w:val="0"/>
                <w:i w:val="0"/>
              </w:rPr>
              <w:t>The order of leaves on the x-axis of a dendrogram is not meaningful; only heights are.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Compute K-means++ probabilities for a small example (see new question).</w:t>
            </w:r>
          </w:p>
          <w:p>
            <w:pPr>
              <w:pStyle w:val="ListBullet"/>
              <w:spacing w:after="40"/>
            </w:pPr>
            <w:r>
              <w:rPr>
                <w:b w:val="0"/>
                <w:i w:val="0"/>
              </w:rPr>
              <w:t>Ask to compare the elbow with silhouette.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Points 0, 1, 5, 10. First K-means++ centre = 0. Probabilities of choosing each point as the second centre? </w:t>
            </w:r>
            <w:r>
              <w:rPr>
                <w:b w:val="0"/>
                <w:i/>
              </w:rPr>
              <w:t>(D² = 0, 1, 25, 100; sum 126 → P = 0, 0.008, 0.198, 0.794.)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(Spring 2026), SET 2, Q2 (a) — Single link from a 4×4 matrix   [5]</w:t>
            </w:r>
          </w:p>
          <w:p>
            <w:pPr>
              <w:spacing w:after="40"/>
            </w:pPr>
            <w:r>
              <w:rPr>
                <w:b w:val="0"/>
                <w:i w:val="0"/>
                <w:color w:val="FFFFFF"/>
              </w:rPr>
              <w:t>d(A,B) = 1, d(A,C) = 6, d(A,D) = 10, d(B,C) = 5, d(B,D) = 9, d(C,D) = 4. Perform single-link clustering and draw the dendrogram. [5]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Find the minimum, merge, update rows with MIN, repeat.</w:t>
            </w:r>
          </w:p>
        </w:tc>
      </w:tr>
    </w:tbl>
    <w:p>
      <w:pPr>
        <w:spacing w:after="0"/>
      </w:pPr>
    </w:p>
    <w:p>
      <w:r>
        <w:rPr>
          <w:b/>
          <w:i w:val="0"/>
          <w:color w:val="1F3864"/>
        </w:rPr>
        <w:t>Solution — step by step</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850"/>
            <w:shd w:val="clear" w:color="auto" w:fill="1F3864"/>
            <w:tcMar>
              <w:top w:w="70" w:type="dxa"/>
              <w:bottom w:w="70" w:type="dxa"/>
              <w:left w:w="140" w:type="dxa"/>
              <w:right w:w="110" w:type="dxa"/>
            </w:tcMar>
          </w:tcPr>
          <w:p>
            <w:pPr>
              <w:jc w:val="center"/>
            </w:pPr>
          </w:p>
        </w:tc>
        <w:tc>
          <w:tcPr>
            <w:tcW w:type="dxa" w:w="1134"/>
            <w:shd w:val="clear" w:color="auto" w:fill="1F3864"/>
            <w:tcMar>
              <w:top w:w="70" w:type="dxa"/>
              <w:bottom w:w="70" w:type="dxa"/>
              <w:left w:w="140" w:type="dxa"/>
              <w:right w:w="110" w:type="dxa"/>
            </w:tcMar>
          </w:tcPr>
          <w:p>
            <w:pPr>
              <w:jc w:val="center"/>
            </w:pPr>
            <w:r>
              <w:rPr>
                <w:b/>
                <w:i w:val="0"/>
                <w:color w:val="FFFFFF"/>
                <w:sz w:val="18"/>
              </w:rPr>
              <w:t>A</w:t>
            </w:r>
          </w:p>
        </w:tc>
        <w:tc>
          <w:tcPr>
            <w:tcW w:type="dxa" w:w="1134"/>
            <w:shd w:val="clear" w:color="auto" w:fill="1F3864"/>
            <w:tcMar>
              <w:top w:w="70" w:type="dxa"/>
              <w:bottom w:w="70" w:type="dxa"/>
              <w:left w:w="140" w:type="dxa"/>
              <w:right w:w="110" w:type="dxa"/>
            </w:tcMar>
          </w:tcPr>
          <w:p>
            <w:pPr>
              <w:jc w:val="center"/>
            </w:pPr>
            <w:r>
              <w:rPr>
                <w:b/>
                <w:i w:val="0"/>
                <w:color w:val="FFFFFF"/>
                <w:sz w:val="18"/>
              </w:rPr>
              <w:t>B</w:t>
            </w:r>
          </w:p>
        </w:tc>
        <w:tc>
          <w:tcPr>
            <w:tcW w:type="dxa" w:w="1134"/>
            <w:shd w:val="clear" w:color="auto" w:fill="1F3864"/>
            <w:tcMar>
              <w:top w:w="70" w:type="dxa"/>
              <w:bottom w:w="70" w:type="dxa"/>
              <w:left w:w="140" w:type="dxa"/>
              <w:right w:w="110" w:type="dxa"/>
            </w:tcMar>
          </w:tcPr>
          <w:p>
            <w:pPr>
              <w:jc w:val="center"/>
            </w:pPr>
            <w:r>
              <w:rPr>
                <w:b/>
                <w:i w:val="0"/>
                <w:color w:val="FFFFFF"/>
                <w:sz w:val="18"/>
              </w:rPr>
              <w:t>C</w:t>
            </w:r>
          </w:p>
        </w:tc>
        <w:tc>
          <w:tcPr>
            <w:tcW w:type="dxa" w:w="1134"/>
            <w:shd w:val="clear" w:color="auto" w:fill="1F3864"/>
            <w:tcMar>
              <w:top w:w="70" w:type="dxa"/>
              <w:bottom w:w="70" w:type="dxa"/>
              <w:left w:w="140" w:type="dxa"/>
              <w:right w:w="110" w:type="dxa"/>
            </w:tcMar>
          </w:tcPr>
          <w:p>
            <w:pPr>
              <w:jc w:val="center"/>
            </w:pPr>
            <w:r>
              <w:rPr>
                <w:b/>
                <w:i w:val="0"/>
                <w:color w:val="FFFFFF"/>
                <w:sz w:val="18"/>
              </w:rPr>
              <w:t>D</w:t>
            </w:r>
          </w:p>
        </w:tc>
      </w:tr>
      <w:tr>
        <w:tc>
          <w:tcPr>
            <w:tcW w:type="dxa" w:w="850"/>
          </w:tcPr>
          <w:p>
            <w:pPr>
              <w:spacing w:after="0"/>
              <w:jc w:val="center"/>
            </w:pPr>
            <w:r>
              <w:rPr>
                <w:b/>
                <w:i w:val="0"/>
                <w:sz w:val="18"/>
              </w:rPr>
              <w:t>A</w:t>
            </w:r>
          </w:p>
        </w:tc>
        <w:tc>
          <w:tcPr>
            <w:tcW w:type="dxa" w:w="1134"/>
          </w:tcPr>
          <w:p>
            <w:pPr>
              <w:spacing w:after="0"/>
              <w:jc w:val="center"/>
            </w:pPr>
            <w:r>
              <w:rPr>
                <w:b w:val="0"/>
                <w:i w:val="0"/>
                <w:sz w:val="18"/>
              </w:rPr>
              <w:t>0</w:t>
            </w:r>
          </w:p>
        </w:tc>
        <w:tc>
          <w:tcPr>
            <w:tcW w:type="dxa" w:w="1134"/>
          </w:tcPr>
          <w:p>
            <w:pPr>
              <w:spacing w:after="0"/>
              <w:jc w:val="center"/>
            </w:pPr>
            <w:r>
              <w:rPr>
                <w:b/>
                <w:i w:val="0"/>
                <w:sz w:val="18"/>
              </w:rPr>
              <w:t>1</w:t>
            </w:r>
          </w:p>
        </w:tc>
        <w:tc>
          <w:tcPr>
            <w:tcW w:type="dxa" w:w="1134"/>
          </w:tcPr>
          <w:p>
            <w:pPr>
              <w:spacing w:after="0"/>
              <w:jc w:val="center"/>
            </w:pPr>
            <w:r>
              <w:rPr>
                <w:b w:val="0"/>
                <w:i w:val="0"/>
                <w:sz w:val="18"/>
              </w:rPr>
              <w:t>6</w:t>
            </w:r>
          </w:p>
        </w:tc>
        <w:tc>
          <w:tcPr>
            <w:tcW w:type="dxa" w:w="1134"/>
          </w:tcPr>
          <w:p>
            <w:pPr>
              <w:spacing w:after="0"/>
              <w:jc w:val="center"/>
            </w:pPr>
            <w:r>
              <w:rPr>
                <w:b w:val="0"/>
                <w:i w:val="0"/>
                <w:sz w:val="18"/>
              </w:rPr>
              <w:t>10</w:t>
            </w:r>
          </w:p>
        </w:tc>
      </w:tr>
      <w:tr>
        <w:tc>
          <w:tcPr>
            <w:tcW w:type="dxa" w:w="850"/>
            <w:shd w:val="clear" w:color="auto" w:fill="F2F6FC"/>
            <w:tcMar>
              <w:top w:w="70" w:type="dxa"/>
              <w:bottom w:w="70" w:type="dxa"/>
              <w:left w:w="140" w:type="dxa"/>
              <w:right w:w="110" w:type="dxa"/>
            </w:tcMar>
          </w:tcPr>
          <w:p>
            <w:pPr>
              <w:spacing w:after="0"/>
              <w:jc w:val="center"/>
            </w:pPr>
            <w:r>
              <w:rPr>
                <w:b/>
                <w:i w:val="0"/>
                <w:sz w:val="18"/>
              </w:rPr>
              <w:t>B</w:t>
            </w:r>
          </w:p>
        </w:tc>
        <w:tc>
          <w:tcPr>
            <w:tcW w:type="dxa" w:w="1134"/>
            <w:shd w:val="clear" w:color="auto" w:fill="F2F6FC"/>
            <w:tcMar>
              <w:top w:w="70" w:type="dxa"/>
              <w:bottom w:w="70" w:type="dxa"/>
              <w:left w:w="140" w:type="dxa"/>
              <w:right w:w="110" w:type="dxa"/>
            </w:tcMar>
          </w:tcPr>
          <w:p>
            <w:pPr>
              <w:spacing w:after="0"/>
              <w:jc w:val="center"/>
            </w:pPr>
            <w:r>
              <w:rPr>
                <w:b w:val="0"/>
                <w:i w:val="0"/>
                <w:sz w:val="18"/>
              </w:rPr>
              <w:t>1</w:t>
            </w:r>
          </w:p>
        </w:tc>
        <w:tc>
          <w:tcPr>
            <w:tcW w:type="dxa" w:w="1134"/>
            <w:shd w:val="clear" w:color="auto" w:fill="F2F6FC"/>
            <w:tcMar>
              <w:top w:w="70" w:type="dxa"/>
              <w:bottom w:w="70" w:type="dxa"/>
              <w:left w:w="140" w:type="dxa"/>
              <w:right w:w="110" w:type="dxa"/>
            </w:tcMar>
          </w:tcPr>
          <w:p>
            <w:pPr>
              <w:spacing w:after="0"/>
              <w:jc w:val="center"/>
            </w:pPr>
            <w:r>
              <w:rPr>
                <w:b w:val="0"/>
                <w:i w:val="0"/>
                <w:sz w:val="18"/>
              </w:rPr>
              <w:t>0</w:t>
            </w:r>
          </w:p>
        </w:tc>
        <w:tc>
          <w:tcPr>
            <w:tcW w:type="dxa" w:w="1134"/>
            <w:shd w:val="clear" w:color="auto" w:fill="F2F6FC"/>
            <w:tcMar>
              <w:top w:w="70" w:type="dxa"/>
              <w:bottom w:w="70" w:type="dxa"/>
              <w:left w:w="140" w:type="dxa"/>
              <w:right w:w="110" w:type="dxa"/>
            </w:tcMar>
          </w:tcPr>
          <w:p>
            <w:pPr>
              <w:spacing w:after="0"/>
              <w:jc w:val="center"/>
            </w:pPr>
            <w:r>
              <w:rPr>
                <w:b w:val="0"/>
                <w:i w:val="0"/>
                <w:sz w:val="18"/>
              </w:rPr>
              <w:t>5</w:t>
            </w:r>
          </w:p>
        </w:tc>
        <w:tc>
          <w:tcPr>
            <w:tcW w:type="dxa" w:w="1134"/>
            <w:shd w:val="clear" w:color="auto" w:fill="F2F6FC"/>
            <w:tcMar>
              <w:top w:w="70" w:type="dxa"/>
              <w:bottom w:w="70" w:type="dxa"/>
              <w:left w:w="140" w:type="dxa"/>
              <w:right w:w="110" w:type="dxa"/>
            </w:tcMar>
          </w:tcPr>
          <w:p>
            <w:pPr>
              <w:spacing w:after="0"/>
              <w:jc w:val="center"/>
            </w:pPr>
            <w:r>
              <w:rPr>
                <w:b w:val="0"/>
                <w:i w:val="0"/>
                <w:sz w:val="18"/>
              </w:rPr>
              <w:t>9</w:t>
            </w:r>
          </w:p>
        </w:tc>
      </w:tr>
      <w:tr>
        <w:tc>
          <w:tcPr>
            <w:tcW w:type="dxa" w:w="850"/>
          </w:tcPr>
          <w:p>
            <w:pPr>
              <w:spacing w:after="0"/>
              <w:jc w:val="center"/>
            </w:pPr>
            <w:r>
              <w:rPr>
                <w:b/>
                <w:i w:val="0"/>
                <w:sz w:val="18"/>
              </w:rPr>
              <w:t>C</w:t>
            </w:r>
          </w:p>
        </w:tc>
        <w:tc>
          <w:tcPr>
            <w:tcW w:type="dxa" w:w="1134"/>
          </w:tcPr>
          <w:p>
            <w:pPr>
              <w:spacing w:after="0"/>
              <w:jc w:val="center"/>
            </w:pPr>
            <w:r>
              <w:rPr>
                <w:b w:val="0"/>
                <w:i w:val="0"/>
                <w:sz w:val="18"/>
              </w:rPr>
              <w:t>6</w:t>
            </w:r>
          </w:p>
        </w:tc>
        <w:tc>
          <w:tcPr>
            <w:tcW w:type="dxa" w:w="1134"/>
          </w:tcPr>
          <w:p>
            <w:pPr>
              <w:spacing w:after="0"/>
              <w:jc w:val="center"/>
            </w:pPr>
            <w:r>
              <w:rPr>
                <w:b w:val="0"/>
                <w:i w:val="0"/>
                <w:sz w:val="18"/>
              </w:rPr>
              <w:t>5</w:t>
            </w:r>
          </w:p>
        </w:tc>
        <w:tc>
          <w:tcPr>
            <w:tcW w:type="dxa" w:w="1134"/>
          </w:tcPr>
          <w:p>
            <w:pPr>
              <w:spacing w:after="0"/>
              <w:jc w:val="center"/>
            </w:pPr>
            <w:r>
              <w:rPr>
                <w:b w:val="0"/>
                <w:i w:val="0"/>
                <w:sz w:val="18"/>
              </w:rPr>
              <w:t>0</w:t>
            </w:r>
          </w:p>
        </w:tc>
        <w:tc>
          <w:tcPr>
            <w:tcW w:type="dxa" w:w="1134"/>
          </w:tcPr>
          <w:p>
            <w:pPr>
              <w:spacing w:after="0"/>
              <w:jc w:val="center"/>
            </w:pPr>
            <w:r>
              <w:rPr>
                <w:b w:val="0"/>
                <w:i w:val="0"/>
                <w:sz w:val="18"/>
              </w:rPr>
              <w:t>4</w:t>
            </w:r>
          </w:p>
        </w:tc>
      </w:tr>
      <w:tr>
        <w:tc>
          <w:tcPr>
            <w:tcW w:type="dxa" w:w="850"/>
            <w:shd w:val="clear" w:color="auto" w:fill="F2F6FC"/>
            <w:tcMar>
              <w:top w:w="70" w:type="dxa"/>
              <w:bottom w:w="70" w:type="dxa"/>
              <w:left w:w="140" w:type="dxa"/>
              <w:right w:w="110" w:type="dxa"/>
            </w:tcMar>
          </w:tcPr>
          <w:p>
            <w:pPr>
              <w:spacing w:after="0"/>
              <w:jc w:val="center"/>
            </w:pPr>
            <w:r>
              <w:rPr>
                <w:b/>
                <w:i w:val="0"/>
                <w:sz w:val="18"/>
              </w:rPr>
              <w:t>D</w:t>
            </w:r>
          </w:p>
        </w:tc>
        <w:tc>
          <w:tcPr>
            <w:tcW w:type="dxa" w:w="1134"/>
            <w:shd w:val="clear" w:color="auto" w:fill="F2F6FC"/>
            <w:tcMar>
              <w:top w:w="70" w:type="dxa"/>
              <w:bottom w:w="70" w:type="dxa"/>
              <w:left w:w="140" w:type="dxa"/>
              <w:right w:w="110" w:type="dxa"/>
            </w:tcMar>
          </w:tcPr>
          <w:p>
            <w:pPr>
              <w:spacing w:after="0"/>
              <w:jc w:val="center"/>
            </w:pPr>
            <w:r>
              <w:rPr>
                <w:b w:val="0"/>
                <w:i w:val="0"/>
                <w:sz w:val="18"/>
              </w:rPr>
              <w:t>10</w:t>
            </w:r>
          </w:p>
        </w:tc>
        <w:tc>
          <w:tcPr>
            <w:tcW w:type="dxa" w:w="1134"/>
            <w:shd w:val="clear" w:color="auto" w:fill="F2F6FC"/>
            <w:tcMar>
              <w:top w:w="70" w:type="dxa"/>
              <w:bottom w:w="70" w:type="dxa"/>
              <w:left w:w="140" w:type="dxa"/>
              <w:right w:w="110" w:type="dxa"/>
            </w:tcMar>
          </w:tcPr>
          <w:p>
            <w:pPr>
              <w:spacing w:after="0"/>
              <w:jc w:val="center"/>
            </w:pPr>
            <w:r>
              <w:rPr>
                <w:b w:val="0"/>
                <w:i w:val="0"/>
                <w:sz w:val="18"/>
              </w:rPr>
              <w:t>9</w:t>
            </w:r>
          </w:p>
        </w:tc>
        <w:tc>
          <w:tcPr>
            <w:tcW w:type="dxa" w:w="1134"/>
            <w:shd w:val="clear" w:color="auto" w:fill="F2F6FC"/>
            <w:tcMar>
              <w:top w:w="70" w:type="dxa"/>
              <w:bottom w:w="70" w:type="dxa"/>
              <w:left w:w="140" w:type="dxa"/>
              <w:right w:w="110" w:type="dxa"/>
            </w:tcMar>
          </w:tcPr>
          <w:p>
            <w:pPr>
              <w:spacing w:after="0"/>
              <w:jc w:val="center"/>
            </w:pPr>
            <w:r>
              <w:rPr>
                <w:b w:val="0"/>
                <w:i w:val="0"/>
                <w:sz w:val="18"/>
              </w:rPr>
              <w:t>4</w:t>
            </w:r>
          </w:p>
        </w:tc>
        <w:tc>
          <w:tcPr>
            <w:tcW w:type="dxa" w:w="1134"/>
            <w:shd w:val="clear" w:color="auto" w:fill="F2F6FC"/>
            <w:tcMar>
              <w:top w:w="70" w:type="dxa"/>
              <w:bottom w:w="70" w:type="dxa"/>
              <w:left w:w="140" w:type="dxa"/>
              <w:right w:w="110" w:type="dxa"/>
            </w:tcMar>
          </w:tcPr>
          <w:p>
            <w:pPr>
              <w:spacing w:after="0"/>
              <w:jc w:val="center"/>
            </w:pPr>
            <w:r>
              <w:rPr>
                <w:b w:val="0"/>
                <w:i w:val="0"/>
                <w:sz w:val="18"/>
              </w:rPr>
              <w:t>0</w:t>
            </w:r>
          </w:p>
        </w:tc>
      </w:tr>
    </w:tbl>
    <w:p>
      <w:pPr>
        <w:spacing w:after="0"/>
      </w:pPr>
    </w:p>
    <w:p>
      <w:r>
        <w:rPr>
          <w:b/>
          <w:i w:val="0"/>
        </w:rPr>
        <w:t>Merge 1:</w:t>
      </w:r>
      <w:r>
        <w:rPr>
          <w:b w:val="0"/>
          <w:i w:val="0"/>
        </w:rPr>
        <w:t xml:space="preserve"> {A,B} at </w:t>
      </w:r>
      <w:r>
        <w:rPr>
          <w:b/>
          <w:i w:val="0"/>
        </w:rPr>
        <w:t>1</w:t>
      </w:r>
      <w:r>
        <w:rPr>
          <w:b w:val="0"/>
          <w:i w:val="0"/>
        </w:rPr>
        <w:t>. Update: d(AB, C) = min(6, 5) = 5; d(AB, D) = min(10, 9) = 9.</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850"/>
            <w:shd w:val="clear" w:color="auto" w:fill="1F3864"/>
            <w:tcMar>
              <w:top w:w="70" w:type="dxa"/>
              <w:bottom w:w="70" w:type="dxa"/>
              <w:left w:w="140" w:type="dxa"/>
              <w:right w:w="110" w:type="dxa"/>
            </w:tcMar>
          </w:tcPr>
          <w:p>
            <w:pPr>
              <w:jc w:val="center"/>
            </w:pPr>
          </w:p>
        </w:tc>
        <w:tc>
          <w:tcPr>
            <w:tcW w:type="dxa" w:w="1134"/>
            <w:shd w:val="clear" w:color="auto" w:fill="1F3864"/>
            <w:tcMar>
              <w:top w:w="70" w:type="dxa"/>
              <w:bottom w:w="70" w:type="dxa"/>
              <w:left w:w="140" w:type="dxa"/>
              <w:right w:w="110" w:type="dxa"/>
            </w:tcMar>
          </w:tcPr>
          <w:p>
            <w:pPr>
              <w:jc w:val="center"/>
            </w:pPr>
            <w:r>
              <w:rPr>
                <w:b/>
                <w:i w:val="0"/>
                <w:color w:val="FFFFFF"/>
                <w:sz w:val="18"/>
              </w:rPr>
              <w:t>AB</w:t>
            </w:r>
          </w:p>
        </w:tc>
        <w:tc>
          <w:tcPr>
            <w:tcW w:type="dxa" w:w="1134"/>
            <w:shd w:val="clear" w:color="auto" w:fill="1F3864"/>
            <w:tcMar>
              <w:top w:w="70" w:type="dxa"/>
              <w:bottom w:w="70" w:type="dxa"/>
              <w:left w:w="140" w:type="dxa"/>
              <w:right w:w="110" w:type="dxa"/>
            </w:tcMar>
          </w:tcPr>
          <w:p>
            <w:pPr>
              <w:jc w:val="center"/>
            </w:pPr>
            <w:r>
              <w:rPr>
                <w:b/>
                <w:i w:val="0"/>
                <w:color w:val="FFFFFF"/>
                <w:sz w:val="18"/>
              </w:rPr>
              <w:t>C</w:t>
            </w:r>
          </w:p>
        </w:tc>
        <w:tc>
          <w:tcPr>
            <w:tcW w:type="dxa" w:w="1134"/>
            <w:shd w:val="clear" w:color="auto" w:fill="1F3864"/>
            <w:tcMar>
              <w:top w:w="70" w:type="dxa"/>
              <w:bottom w:w="70" w:type="dxa"/>
              <w:left w:w="140" w:type="dxa"/>
              <w:right w:w="110" w:type="dxa"/>
            </w:tcMar>
          </w:tcPr>
          <w:p>
            <w:pPr>
              <w:jc w:val="center"/>
            </w:pPr>
            <w:r>
              <w:rPr>
                <w:b/>
                <w:i w:val="0"/>
                <w:color w:val="FFFFFF"/>
                <w:sz w:val="18"/>
              </w:rPr>
              <w:t>D</w:t>
            </w:r>
          </w:p>
        </w:tc>
      </w:tr>
      <w:tr>
        <w:tc>
          <w:tcPr>
            <w:tcW w:type="dxa" w:w="850"/>
          </w:tcPr>
          <w:p>
            <w:pPr>
              <w:spacing w:after="0"/>
              <w:jc w:val="center"/>
            </w:pPr>
            <w:r>
              <w:rPr>
                <w:b/>
                <w:i w:val="0"/>
                <w:sz w:val="18"/>
              </w:rPr>
              <w:t>AB</w:t>
            </w:r>
          </w:p>
        </w:tc>
        <w:tc>
          <w:tcPr>
            <w:tcW w:type="dxa" w:w="1134"/>
          </w:tcPr>
          <w:p>
            <w:pPr>
              <w:spacing w:after="0"/>
              <w:jc w:val="center"/>
            </w:pPr>
            <w:r>
              <w:rPr>
                <w:b w:val="0"/>
                <w:i w:val="0"/>
                <w:sz w:val="18"/>
              </w:rPr>
              <w:t>0</w:t>
            </w:r>
          </w:p>
        </w:tc>
        <w:tc>
          <w:tcPr>
            <w:tcW w:type="dxa" w:w="1134"/>
          </w:tcPr>
          <w:p>
            <w:pPr>
              <w:spacing w:after="0"/>
              <w:jc w:val="center"/>
            </w:pPr>
            <w:r>
              <w:rPr>
                <w:b w:val="0"/>
                <w:i w:val="0"/>
                <w:sz w:val="18"/>
              </w:rPr>
              <w:t>5</w:t>
            </w:r>
          </w:p>
        </w:tc>
        <w:tc>
          <w:tcPr>
            <w:tcW w:type="dxa" w:w="1134"/>
          </w:tcPr>
          <w:p>
            <w:pPr>
              <w:spacing w:after="0"/>
              <w:jc w:val="center"/>
            </w:pPr>
            <w:r>
              <w:rPr>
                <w:b w:val="0"/>
                <w:i w:val="0"/>
                <w:sz w:val="18"/>
              </w:rPr>
              <w:t>9</w:t>
            </w:r>
          </w:p>
        </w:tc>
      </w:tr>
      <w:tr>
        <w:tc>
          <w:tcPr>
            <w:tcW w:type="dxa" w:w="850"/>
            <w:shd w:val="clear" w:color="auto" w:fill="F2F6FC"/>
            <w:tcMar>
              <w:top w:w="70" w:type="dxa"/>
              <w:bottom w:w="70" w:type="dxa"/>
              <w:left w:w="140" w:type="dxa"/>
              <w:right w:w="110" w:type="dxa"/>
            </w:tcMar>
          </w:tcPr>
          <w:p>
            <w:pPr>
              <w:spacing w:after="0"/>
              <w:jc w:val="center"/>
            </w:pPr>
            <w:r>
              <w:rPr>
                <w:b/>
                <w:i w:val="0"/>
                <w:sz w:val="18"/>
              </w:rPr>
              <w:t>C</w:t>
            </w:r>
          </w:p>
        </w:tc>
        <w:tc>
          <w:tcPr>
            <w:tcW w:type="dxa" w:w="1134"/>
            <w:shd w:val="clear" w:color="auto" w:fill="F2F6FC"/>
            <w:tcMar>
              <w:top w:w="70" w:type="dxa"/>
              <w:bottom w:w="70" w:type="dxa"/>
              <w:left w:w="140" w:type="dxa"/>
              <w:right w:w="110" w:type="dxa"/>
            </w:tcMar>
          </w:tcPr>
          <w:p>
            <w:pPr>
              <w:spacing w:after="0"/>
              <w:jc w:val="center"/>
            </w:pPr>
            <w:r>
              <w:rPr>
                <w:b w:val="0"/>
                <w:i w:val="0"/>
                <w:sz w:val="18"/>
              </w:rPr>
              <w:t>5</w:t>
            </w:r>
          </w:p>
        </w:tc>
        <w:tc>
          <w:tcPr>
            <w:tcW w:type="dxa" w:w="1134"/>
            <w:shd w:val="clear" w:color="auto" w:fill="F2F6FC"/>
            <w:tcMar>
              <w:top w:w="70" w:type="dxa"/>
              <w:bottom w:w="70" w:type="dxa"/>
              <w:left w:w="140" w:type="dxa"/>
              <w:right w:w="110" w:type="dxa"/>
            </w:tcMar>
          </w:tcPr>
          <w:p>
            <w:pPr>
              <w:spacing w:after="0"/>
              <w:jc w:val="center"/>
            </w:pPr>
            <w:r>
              <w:rPr>
                <w:b w:val="0"/>
                <w:i w:val="0"/>
                <w:sz w:val="18"/>
              </w:rPr>
              <w:t>0</w:t>
            </w:r>
          </w:p>
        </w:tc>
        <w:tc>
          <w:tcPr>
            <w:tcW w:type="dxa" w:w="1134"/>
            <w:shd w:val="clear" w:color="auto" w:fill="F2F6FC"/>
            <w:tcMar>
              <w:top w:w="70" w:type="dxa"/>
              <w:bottom w:w="70" w:type="dxa"/>
              <w:left w:w="140" w:type="dxa"/>
              <w:right w:w="110" w:type="dxa"/>
            </w:tcMar>
          </w:tcPr>
          <w:p>
            <w:pPr>
              <w:spacing w:after="0"/>
              <w:jc w:val="center"/>
            </w:pPr>
            <w:r>
              <w:rPr>
                <w:b/>
                <w:i w:val="0"/>
                <w:sz w:val="18"/>
              </w:rPr>
              <w:t>4</w:t>
            </w:r>
          </w:p>
        </w:tc>
      </w:tr>
      <w:tr>
        <w:tc>
          <w:tcPr>
            <w:tcW w:type="dxa" w:w="850"/>
          </w:tcPr>
          <w:p>
            <w:pPr>
              <w:spacing w:after="0"/>
              <w:jc w:val="center"/>
            </w:pPr>
            <w:r>
              <w:rPr>
                <w:b/>
                <w:i w:val="0"/>
                <w:sz w:val="18"/>
              </w:rPr>
              <w:t>D</w:t>
            </w:r>
          </w:p>
        </w:tc>
        <w:tc>
          <w:tcPr>
            <w:tcW w:type="dxa" w:w="1134"/>
          </w:tcPr>
          <w:p>
            <w:pPr>
              <w:spacing w:after="0"/>
              <w:jc w:val="center"/>
            </w:pPr>
            <w:r>
              <w:rPr>
                <w:b w:val="0"/>
                <w:i w:val="0"/>
                <w:sz w:val="18"/>
              </w:rPr>
              <w:t>9</w:t>
            </w:r>
          </w:p>
        </w:tc>
        <w:tc>
          <w:tcPr>
            <w:tcW w:type="dxa" w:w="1134"/>
          </w:tcPr>
          <w:p>
            <w:pPr>
              <w:spacing w:after="0"/>
              <w:jc w:val="center"/>
            </w:pPr>
            <w:r>
              <w:rPr>
                <w:b w:val="0"/>
                <w:i w:val="0"/>
                <w:sz w:val="18"/>
              </w:rPr>
              <w:t>4</w:t>
            </w:r>
          </w:p>
        </w:tc>
        <w:tc>
          <w:tcPr>
            <w:tcW w:type="dxa" w:w="1134"/>
          </w:tcPr>
          <w:p>
            <w:pPr>
              <w:spacing w:after="0"/>
              <w:jc w:val="center"/>
            </w:pPr>
            <w:r>
              <w:rPr>
                <w:b w:val="0"/>
                <w:i w:val="0"/>
                <w:sz w:val="18"/>
              </w:rPr>
              <w:t>0</w:t>
            </w:r>
          </w:p>
        </w:tc>
      </w:tr>
    </w:tbl>
    <w:p>
      <w:pPr>
        <w:spacing w:after="0"/>
      </w:pPr>
    </w:p>
    <w:p>
      <w:r>
        <w:rPr>
          <w:b/>
          <w:i w:val="0"/>
        </w:rPr>
        <w:t>Merge 2:</w:t>
      </w:r>
      <w:r>
        <w:rPr>
          <w:b w:val="0"/>
          <w:i w:val="0"/>
        </w:rPr>
        <w:t xml:space="preserve"> {C,D} at </w:t>
      </w:r>
      <w:r>
        <w:rPr>
          <w:b/>
          <w:i w:val="0"/>
        </w:rPr>
        <w:t>4</w:t>
      </w:r>
      <w:r>
        <w:rPr>
          <w:b w:val="0"/>
          <w:i w:val="0"/>
        </w:rPr>
        <w:t>. Update: d(AB, CD) = min(5, 9) = min(6, 10, 5, 9) = 5.</w:t>
      </w:r>
    </w:p>
    <w:p>
      <w:r>
        <w:rPr>
          <w:b/>
          <w:i w:val="0"/>
        </w:rPr>
        <w:t>Merge 3:</w:t>
      </w:r>
      <w:r>
        <w:rPr>
          <w:b w:val="0"/>
          <w:i w:val="0"/>
        </w:rPr>
        <w:t xml:space="preserve"> {A,B,C,D} at </w:t>
      </w:r>
      <w:r>
        <w:rPr>
          <w:b/>
          <w:i w:val="0"/>
        </w:rPr>
        <w:t>5</w:t>
      </w:r>
      <w:r>
        <w:rPr>
          <w:b w:val="0"/>
          <w:i w:val="0"/>
        </w:rPr>
        <w:t>.</w:t>
      </w:r>
    </w:p>
    <w:p>
      <w:r>
        <w:rPr>
          <w:b w:val="0"/>
          <w:i w:val="0"/>
        </w:rPr>
        <w:t>Dendrogram: A and B join at height 1; C and D join at height 4; the two branches join at height 5.</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Merges: {A,B} @ 1, {C,D} @ 4, {A,B,C,D} @ 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After merge 1 the minimum is 4 (C–D), not 5 (AB–C) — do not keep merging into the first cluster automatically.</w:t>
            </w:r>
          </w:p>
          <w:p>
            <w:pPr>
              <w:pStyle w:val="ListBullet"/>
              <w:spacing w:after="40"/>
            </w:pPr>
            <w:r>
              <w:rPr>
                <w:b w:val="0"/>
                <w:i w:val="0"/>
              </w:rPr>
              <w:t>The final height is the smallest of the 4 cross distances (B–C = 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 xml:space="preserve">Complete link: {A,B} @ 1, {C,D} @ 4, final @ max(6, 10, 5, 9) = </w:t>
            </w:r>
            <w:r>
              <w:rPr>
                <w:b/>
                <w:i w:val="0"/>
              </w:rPr>
              <w:t>10</w:t>
            </w:r>
            <w:r>
              <w:rPr>
                <w:b w:val="0"/>
                <w:i w:val="0"/>
              </w:rPr>
              <w:t>.</w:t>
            </w:r>
          </w:p>
          <w:p>
            <w:pPr>
              <w:pStyle w:val="ListBullet"/>
              <w:spacing w:after="40"/>
            </w:pPr>
            <w:r>
              <w:rPr>
                <w:b w:val="0"/>
                <w:i w:val="0"/>
              </w:rPr>
              <w:t xml:space="preserve">Average link: final @ (6 + 10 + 5 + 9)/4 = </w:t>
            </w:r>
            <w:r>
              <w:rPr>
                <w:b/>
                <w:i w:val="0"/>
              </w:rPr>
              <w:t>7.5</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Change d(C,D) to 6. Single link? </w:t>
            </w:r>
            <w:r>
              <w:rPr>
                <w:b w:val="0"/>
                <w:i/>
              </w:rPr>
              <w:t>({A,B} @ 1; then min(d(AB,C) = 5, d(AB,D) = 9, d(C,D) = 6) = 5 → {A,B,C} @ 5; then D @ min(9, 6) = 6.)</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(Spring 2026), SET 2, Q2 (b) — Conv + pool sizes and params   [5]</w:t>
            </w:r>
          </w:p>
          <w:p>
            <w:pPr>
              <w:spacing w:after="40"/>
            </w:pPr>
            <w:r>
              <w:rPr>
                <w:b w:val="0"/>
                <w:i w:val="0"/>
                <w:color w:val="FFFFFF"/>
              </w:rPr>
              <w:t>Input 24 × 24 × 3. Conv layer: 6 filters, 5 × 5, stride 1, padding 0. Max-pool 2 × 2, stride 2. (a) Output size after conv [2]  (b) after pooling [1]  (c) total parameters in the conv layer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Output size = ⌊(W − F + 2P)/S⌋ + 1; depth = number of filters. Pooling halves H and W and keeps depth. Parameters = (F·F·C_in + 1)·(number of filters).</w:t>
            </w:r>
          </w:p>
        </w:tc>
      </w:tr>
    </w:tbl>
    <w:p>
      <w:pPr>
        <w:spacing w:after="0"/>
      </w:pPr>
    </w:p>
    <w:p>
      <w:r>
        <w:rPr>
          <w:b/>
          <w:i w:val="0"/>
          <w:color w:val="1F3864"/>
        </w:rPr>
        <w:t>Solution — step by step</w:t>
      </w:r>
    </w:p>
    <w:p>
      <w:pPr>
        <w:spacing w:after="40"/>
        <w:jc w:val="center"/>
      </w:pPr>
      <w:r>
        <w:rPr>
          <w:rFonts w:ascii="Cambria Math" w:hAnsi="Cambria Math"/>
          <w:b w:val="0"/>
          <w:i w:val="0"/>
          <w:sz w:val="22"/>
        </w:rPr>
        <w:t>Conv: (24 − 5 + 0)/1 + 1 = 20  ⇒  20 × 20 × 6</w:t>
      </w:r>
    </w:p>
    <w:p>
      <w:pPr>
        <w:spacing w:after="40"/>
        <w:jc w:val="center"/>
      </w:pPr>
      <w:r>
        <w:rPr>
          <w:rFonts w:ascii="Cambria Math" w:hAnsi="Cambria Math"/>
          <w:b w:val="0"/>
          <w:i w:val="0"/>
          <w:sz w:val="22"/>
        </w:rPr>
        <w:t>Pool: (20 − 2)/2 + 1 = 10  ⇒  10 × 10 × 6</w:t>
      </w:r>
    </w:p>
    <w:p>
      <w:pPr>
        <w:spacing w:after="40"/>
        <w:jc w:val="center"/>
      </w:pPr>
      <w:r>
        <w:rPr>
          <w:rFonts w:ascii="Cambria Math" w:hAnsi="Cambria Math"/>
          <w:b w:val="0"/>
          <w:i w:val="0"/>
          <w:sz w:val="22"/>
        </w:rPr>
        <w:t>Params = (5·5·3 + 1) × 6 = 76 × 6 = 456</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 20 × 20 × 6  (b) 10 × 10 × 6  (c) 456 parameters (450 weights + 6 biases).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Parameters do not depend on the 24 × 24 input size — same 456 as Set 1 (32 × 32 input).</w:t>
            </w:r>
          </w:p>
          <w:p>
            <w:pPr>
              <w:pStyle w:val="ListBullet"/>
              <w:spacing w:after="40"/>
            </w:pPr>
            <w:r>
              <w:rPr>
                <w:b w:val="0"/>
                <w:i w:val="0"/>
              </w:rPr>
              <w:t>Pooling has no parameters.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Padding 2 → conv output 24 × 24 × 6; stride 2 → 10 × 10 × 6.</w:t>
            </w:r>
          </w:p>
          <w:p>
            <w:pPr>
              <w:pStyle w:val="ListBullet"/>
              <w:spacing w:after="40"/>
            </w:pPr>
            <w:r>
              <w:rPr>
                <w:b w:val="0"/>
                <w:i w:val="0"/>
              </w:rPr>
              <w:t>Ask for number of activations after pooling: 600.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Input 28 × 28 × 1, 8 filters 3 × 3, stride 1, padding 1, then 2 × 2 max-pool. Sizes and params? </w:t>
            </w:r>
            <w:r>
              <w:rPr>
                <w:b w:val="0"/>
                <w:i/>
              </w:rPr>
              <w:t>(28×28×8 → 14×14×8; params 8·(9+1) = 80.)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(Set 2), Q3 — Eigenvalues, explained variance, extraction vs selection   [10]</w:t>
            </w:r>
          </w:p>
          <w:p>
            <w:pPr>
              <w:spacing w:after="40"/>
            </w:pPr>
            <w:r>
              <w:rPr>
                <w:b w:val="0"/>
                <w:i w:val="0"/>
                <w:color w:val="FFFFFF"/>
              </w:rPr>
              <w:t>(a) What do the eigenvalues of the covariance matrix represent in PCA?  (b) A dataset with 5 features has eigenvalues 4.5, 3.0, 1.5, 0.7, 0.3. Compute the explained variance ratio of each PC and the number of PCs needed to retain at least 80% of the variance.  (c) True or False: "PCA is a feature selection method." Justify.</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(a) Recall vᵀSv = λ. (b) Divide each eigenvalue by the total, then take the running sum. (c) Selection keeps original features; PCA makes new ones.</w:t>
            </w:r>
          </w:p>
        </w:tc>
      </w:tr>
    </w:tbl>
    <w:p>
      <w:pPr>
        <w:spacing w:after="0"/>
      </w:pPr>
    </w:p>
    <w:p>
      <w:r>
        <w:rPr>
          <w:b/>
          <w:i w:val="0"/>
          <w:color w:val="1F3864"/>
        </w:rPr>
        <w:t>Solution — step by step</w:t>
      </w:r>
    </w:p>
    <w:p>
      <w:r>
        <w:rPr>
          <w:b/>
          <w:i w:val="0"/>
        </w:rPr>
        <w:t>(a)</w:t>
      </w:r>
      <w:r>
        <w:rPr>
          <w:b w:val="0"/>
          <w:i w:val="0"/>
        </w:rPr>
        <w:t xml:space="preserve"> Each eigenvalue λ</w:t>
      </w:r>
      <w:r>
        <w:rPr>
          <w:b w:val="0"/>
          <w:i w:val="0"/>
          <w:vertAlign w:val="subscript"/>
        </w:rPr>
        <w:t>k</w:t>
      </w:r>
      <w:r>
        <w:rPr>
          <w:b w:val="0"/>
          <w:i w:val="0"/>
        </w:rPr>
        <w:t xml:space="preserve"> is the </w:t>
      </w:r>
      <w:r>
        <w:rPr>
          <w:b/>
          <w:i w:val="0"/>
        </w:rPr>
        <w:t>variance of the data along the k-th principal component</w:t>
      </w:r>
      <w:r>
        <w:rPr>
          <w:b w:val="0"/>
          <w:i w:val="0"/>
        </w:rPr>
        <w:t xml:space="preserve"> (the projected variance vᵀSv = λ). Geometrically, the data ellipsoid has axes along the eigenvectors with lengths ∝ √λ</w:t>
      </w:r>
      <w:r>
        <w:rPr>
          <w:b w:val="0"/>
          <w:i w:val="0"/>
          <w:vertAlign w:val="subscript"/>
        </w:rPr>
        <w:t>k</w:t>
      </w:r>
      <w:r>
        <w:rPr>
          <w:b w:val="0"/>
          <w:i w:val="0"/>
        </w:rPr>
        <w:t>. Sum of eigenvalues = total variance; λ = 0 means no spread in that direction.</w:t>
      </w:r>
    </w:p>
    <w:p>
      <w:r>
        <w:rPr>
          <w:b/>
          <w:i w:val="0"/>
        </w:rPr>
        <w:t>(b)</w:t>
      </w:r>
      <w:r>
        <w:rPr>
          <w:b w:val="0"/>
          <w:i w:val="0"/>
        </w:rPr>
        <w:t xml:space="preserve"> Total = 4.5 + 3.0 + 1.5 + 0.7 + 0.3 = 10.</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134"/>
            <w:shd w:val="clear" w:color="auto" w:fill="1F3864"/>
            <w:tcMar>
              <w:top w:w="70" w:type="dxa"/>
              <w:bottom w:w="70" w:type="dxa"/>
              <w:left w:w="140" w:type="dxa"/>
              <w:right w:w="110" w:type="dxa"/>
            </w:tcMar>
          </w:tcPr>
          <w:p>
            <w:pPr>
              <w:jc w:val="center"/>
            </w:pPr>
            <w:r>
              <w:rPr>
                <w:b/>
                <w:i w:val="0"/>
                <w:color w:val="FFFFFF"/>
                <w:sz w:val="19"/>
              </w:rPr>
              <w:t>PC</w:t>
            </w:r>
          </w:p>
        </w:tc>
        <w:tc>
          <w:tcPr>
            <w:tcW w:type="dxa" w:w="1134"/>
            <w:shd w:val="clear" w:color="auto" w:fill="1F3864"/>
            <w:tcMar>
              <w:top w:w="70" w:type="dxa"/>
              <w:bottom w:w="70" w:type="dxa"/>
              <w:left w:w="140" w:type="dxa"/>
              <w:right w:w="110" w:type="dxa"/>
            </w:tcMar>
          </w:tcPr>
          <w:p>
            <w:pPr>
              <w:jc w:val="center"/>
            </w:pPr>
            <w:r>
              <w:rPr>
                <w:b/>
                <w:i w:val="0"/>
                <w:color w:val="FFFFFF"/>
                <w:sz w:val="19"/>
              </w:rPr>
              <w:t>λ</w:t>
            </w:r>
          </w:p>
        </w:tc>
        <w:tc>
          <w:tcPr>
            <w:tcW w:type="dxa" w:w="1984"/>
            <w:shd w:val="clear" w:color="auto" w:fill="1F3864"/>
            <w:tcMar>
              <w:top w:w="70" w:type="dxa"/>
              <w:bottom w:w="70" w:type="dxa"/>
              <w:left w:w="140" w:type="dxa"/>
              <w:right w:w="110" w:type="dxa"/>
            </w:tcMar>
          </w:tcPr>
          <w:p>
            <w:pPr>
              <w:jc w:val="center"/>
            </w:pPr>
            <w:r>
              <w:rPr>
                <w:b/>
                <w:i w:val="0"/>
                <w:color w:val="FFFFFF"/>
                <w:sz w:val="19"/>
              </w:rPr>
              <w:t>Explained ratio</w:t>
            </w:r>
          </w:p>
        </w:tc>
        <w:tc>
          <w:tcPr>
            <w:tcW w:type="dxa" w:w="1984"/>
            <w:shd w:val="clear" w:color="auto" w:fill="1F3864"/>
            <w:tcMar>
              <w:top w:w="70" w:type="dxa"/>
              <w:bottom w:w="70" w:type="dxa"/>
              <w:left w:w="140" w:type="dxa"/>
              <w:right w:w="110" w:type="dxa"/>
            </w:tcMar>
          </w:tcPr>
          <w:p>
            <w:pPr>
              <w:jc w:val="center"/>
            </w:pPr>
            <w:r>
              <w:rPr>
                <w:b/>
                <w:i w:val="0"/>
                <w:color w:val="FFFFFF"/>
                <w:sz w:val="19"/>
              </w:rPr>
              <w:t>Cumulative</w:t>
            </w:r>
          </w:p>
        </w:tc>
      </w:tr>
      <w:tr>
        <w:tc>
          <w:tcPr>
            <w:tcW w:type="dxa" w:w="1134"/>
          </w:tcPr>
          <w:p>
            <w:pPr>
              <w:spacing w:after="0"/>
              <w:jc w:val="center"/>
            </w:pPr>
            <w:r>
              <w:rPr>
                <w:b w:val="0"/>
                <w:i w:val="0"/>
                <w:sz w:val="19"/>
              </w:rPr>
              <w:t>1</w:t>
            </w:r>
          </w:p>
        </w:tc>
        <w:tc>
          <w:tcPr>
            <w:tcW w:type="dxa" w:w="1134"/>
          </w:tcPr>
          <w:p>
            <w:pPr>
              <w:spacing w:after="0"/>
              <w:jc w:val="center"/>
            </w:pPr>
            <w:r>
              <w:rPr>
                <w:b w:val="0"/>
                <w:i w:val="0"/>
                <w:sz w:val="19"/>
              </w:rPr>
              <w:t>4.5</w:t>
            </w:r>
          </w:p>
        </w:tc>
        <w:tc>
          <w:tcPr>
            <w:tcW w:type="dxa" w:w="1984"/>
          </w:tcPr>
          <w:p>
            <w:pPr>
              <w:spacing w:after="0"/>
              <w:jc w:val="center"/>
            </w:pPr>
            <w:r>
              <w:rPr>
                <w:b w:val="0"/>
                <w:i w:val="0"/>
                <w:sz w:val="19"/>
              </w:rPr>
              <w:t>45%</w:t>
            </w:r>
          </w:p>
        </w:tc>
        <w:tc>
          <w:tcPr>
            <w:tcW w:type="dxa" w:w="1984"/>
          </w:tcPr>
          <w:p>
            <w:pPr>
              <w:spacing w:after="0"/>
              <w:jc w:val="center"/>
            </w:pPr>
            <w:r>
              <w:rPr>
                <w:b w:val="0"/>
                <w:i w:val="0"/>
                <w:sz w:val="19"/>
              </w:rPr>
              <w:t>45%</w:t>
            </w:r>
          </w:p>
        </w:tc>
      </w:tr>
      <w:tr>
        <w:tc>
          <w:tcPr>
            <w:tcW w:type="dxa" w:w="1134"/>
            <w:shd w:val="clear" w:color="auto" w:fill="F2F6FC"/>
            <w:tcMar>
              <w:top w:w="70" w:type="dxa"/>
              <w:bottom w:w="70" w:type="dxa"/>
              <w:left w:w="140" w:type="dxa"/>
              <w:right w:w="110" w:type="dxa"/>
            </w:tcMar>
          </w:tcPr>
          <w:p>
            <w:pPr>
              <w:spacing w:after="0"/>
              <w:jc w:val="center"/>
            </w:pPr>
            <w:r>
              <w:rPr>
                <w:b w:val="0"/>
                <w:i w:val="0"/>
                <w:sz w:val="19"/>
              </w:rPr>
              <w:t>2</w:t>
            </w:r>
          </w:p>
        </w:tc>
        <w:tc>
          <w:tcPr>
            <w:tcW w:type="dxa" w:w="1134"/>
            <w:shd w:val="clear" w:color="auto" w:fill="F2F6FC"/>
            <w:tcMar>
              <w:top w:w="70" w:type="dxa"/>
              <w:bottom w:w="70" w:type="dxa"/>
              <w:left w:w="140" w:type="dxa"/>
              <w:right w:w="110" w:type="dxa"/>
            </w:tcMar>
          </w:tcPr>
          <w:p>
            <w:pPr>
              <w:spacing w:after="0"/>
              <w:jc w:val="center"/>
            </w:pPr>
            <w:r>
              <w:rPr>
                <w:b w:val="0"/>
                <w:i w:val="0"/>
                <w:sz w:val="19"/>
              </w:rPr>
              <w:t>3.0</w:t>
            </w:r>
          </w:p>
        </w:tc>
        <w:tc>
          <w:tcPr>
            <w:tcW w:type="dxa" w:w="1984"/>
            <w:shd w:val="clear" w:color="auto" w:fill="F2F6FC"/>
            <w:tcMar>
              <w:top w:w="70" w:type="dxa"/>
              <w:bottom w:w="70" w:type="dxa"/>
              <w:left w:w="140" w:type="dxa"/>
              <w:right w:w="110" w:type="dxa"/>
            </w:tcMar>
          </w:tcPr>
          <w:p>
            <w:pPr>
              <w:spacing w:after="0"/>
              <w:jc w:val="center"/>
            </w:pPr>
            <w:r>
              <w:rPr>
                <w:b w:val="0"/>
                <w:i w:val="0"/>
                <w:sz w:val="19"/>
              </w:rPr>
              <w:t>30%</w:t>
            </w:r>
          </w:p>
        </w:tc>
        <w:tc>
          <w:tcPr>
            <w:tcW w:type="dxa" w:w="1984"/>
            <w:shd w:val="clear" w:color="auto" w:fill="F2F6FC"/>
            <w:tcMar>
              <w:top w:w="70" w:type="dxa"/>
              <w:bottom w:w="70" w:type="dxa"/>
              <w:left w:w="140" w:type="dxa"/>
              <w:right w:w="110" w:type="dxa"/>
            </w:tcMar>
          </w:tcPr>
          <w:p>
            <w:pPr>
              <w:spacing w:after="0"/>
              <w:jc w:val="center"/>
            </w:pPr>
            <w:r>
              <w:rPr>
                <w:b w:val="0"/>
                <w:i w:val="0"/>
                <w:sz w:val="19"/>
              </w:rPr>
              <w:t>75%</w:t>
            </w:r>
          </w:p>
        </w:tc>
      </w:tr>
      <w:tr>
        <w:tc>
          <w:tcPr>
            <w:tcW w:type="dxa" w:w="1134"/>
          </w:tcPr>
          <w:p>
            <w:pPr>
              <w:spacing w:after="0"/>
              <w:jc w:val="center"/>
            </w:pPr>
            <w:r>
              <w:rPr>
                <w:b/>
                <w:i w:val="0"/>
                <w:sz w:val="19"/>
              </w:rPr>
              <w:t>3</w:t>
            </w:r>
          </w:p>
        </w:tc>
        <w:tc>
          <w:tcPr>
            <w:tcW w:type="dxa" w:w="1134"/>
          </w:tcPr>
          <w:p>
            <w:pPr>
              <w:spacing w:after="0"/>
              <w:jc w:val="center"/>
            </w:pPr>
            <w:r>
              <w:rPr>
                <w:b w:val="0"/>
                <w:i w:val="0"/>
                <w:sz w:val="19"/>
              </w:rPr>
              <w:t>1.5</w:t>
            </w:r>
          </w:p>
        </w:tc>
        <w:tc>
          <w:tcPr>
            <w:tcW w:type="dxa" w:w="1984"/>
          </w:tcPr>
          <w:p>
            <w:pPr>
              <w:spacing w:after="0"/>
              <w:jc w:val="center"/>
            </w:pPr>
            <w:r>
              <w:rPr>
                <w:b w:val="0"/>
                <w:i w:val="0"/>
                <w:sz w:val="19"/>
              </w:rPr>
              <w:t>15%</w:t>
            </w:r>
          </w:p>
        </w:tc>
        <w:tc>
          <w:tcPr>
            <w:tcW w:type="dxa" w:w="1984"/>
          </w:tcPr>
          <w:p>
            <w:pPr>
              <w:spacing w:after="0"/>
              <w:jc w:val="center"/>
            </w:pPr>
            <w:r>
              <w:rPr>
                <w:b/>
                <w:i w:val="0"/>
                <w:sz w:val="19"/>
              </w:rPr>
              <w:t>90% ≥ 80%</w:t>
            </w:r>
          </w:p>
        </w:tc>
      </w:tr>
      <w:tr>
        <w:tc>
          <w:tcPr>
            <w:tcW w:type="dxa" w:w="1134"/>
            <w:shd w:val="clear" w:color="auto" w:fill="F2F6FC"/>
            <w:tcMar>
              <w:top w:w="70" w:type="dxa"/>
              <w:bottom w:w="70" w:type="dxa"/>
              <w:left w:w="140" w:type="dxa"/>
              <w:right w:w="110" w:type="dxa"/>
            </w:tcMar>
          </w:tcPr>
          <w:p>
            <w:pPr>
              <w:spacing w:after="0"/>
              <w:jc w:val="center"/>
            </w:pPr>
            <w:r>
              <w:rPr>
                <w:b w:val="0"/>
                <w:i w:val="0"/>
                <w:sz w:val="19"/>
              </w:rPr>
              <w:t>4</w:t>
            </w:r>
          </w:p>
        </w:tc>
        <w:tc>
          <w:tcPr>
            <w:tcW w:type="dxa" w:w="1134"/>
            <w:shd w:val="clear" w:color="auto" w:fill="F2F6FC"/>
            <w:tcMar>
              <w:top w:w="70" w:type="dxa"/>
              <w:bottom w:w="70" w:type="dxa"/>
              <w:left w:w="140" w:type="dxa"/>
              <w:right w:w="110" w:type="dxa"/>
            </w:tcMar>
          </w:tcPr>
          <w:p>
            <w:pPr>
              <w:spacing w:after="0"/>
              <w:jc w:val="center"/>
            </w:pPr>
            <w:r>
              <w:rPr>
                <w:b w:val="0"/>
                <w:i w:val="0"/>
                <w:sz w:val="19"/>
              </w:rPr>
              <w:t>0.7</w:t>
            </w:r>
          </w:p>
        </w:tc>
        <w:tc>
          <w:tcPr>
            <w:tcW w:type="dxa" w:w="1984"/>
            <w:shd w:val="clear" w:color="auto" w:fill="F2F6FC"/>
            <w:tcMar>
              <w:top w:w="70" w:type="dxa"/>
              <w:bottom w:w="70" w:type="dxa"/>
              <w:left w:w="140" w:type="dxa"/>
              <w:right w:w="110" w:type="dxa"/>
            </w:tcMar>
          </w:tcPr>
          <w:p>
            <w:pPr>
              <w:spacing w:after="0"/>
              <w:jc w:val="center"/>
            </w:pPr>
            <w:r>
              <w:rPr>
                <w:b w:val="0"/>
                <w:i w:val="0"/>
                <w:sz w:val="19"/>
              </w:rPr>
              <w:t>7%</w:t>
            </w:r>
          </w:p>
        </w:tc>
        <w:tc>
          <w:tcPr>
            <w:tcW w:type="dxa" w:w="1984"/>
            <w:shd w:val="clear" w:color="auto" w:fill="F2F6FC"/>
            <w:tcMar>
              <w:top w:w="70" w:type="dxa"/>
              <w:bottom w:w="70" w:type="dxa"/>
              <w:left w:w="140" w:type="dxa"/>
              <w:right w:w="110" w:type="dxa"/>
            </w:tcMar>
          </w:tcPr>
          <w:p>
            <w:pPr>
              <w:spacing w:after="0"/>
              <w:jc w:val="center"/>
            </w:pPr>
            <w:r>
              <w:rPr>
                <w:b w:val="0"/>
                <w:i w:val="0"/>
                <w:sz w:val="19"/>
              </w:rPr>
              <w:t>97%</w:t>
            </w:r>
          </w:p>
        </w:tc>
      </w:tr>
      <w:tr>
        <w:tc>
          <w:tcPr>
            <w:tcW w:type="dxa" w:w="1134"/>
          </w:tcPr>
          <w:p>
            <w:pPr>
              <w:spacing w:after="0"/>
              <w:jc w:val="center"/>
            </w:pPr>
            <w:r>
              <w:rPr>
                <w:b w:val="0"/>
                <w:i w:val="0"/>
                <w:sz w:val="19"/>
              </w:rPr>
              <w:t>5</w:t>
            </w:r>
          </w:p>
        </w:tc>
        <w:tc>
          <w:tcPr>
            <w:tcW w:type="dxa" w:w="1134"/>
          </w:tcPr>
          <w:p>
            <w:pPr>
              <w:spacing w:after="0"/>
              <w:jc w:val="center"/>
            </w:pPr>
            <w:r>
              <w:rPr>
                <w:b w:val="0"/>
                <w:i w:val="0"/>
                <w:sz w:val="19"/>
              </w:rPr>
              <w:t>0.3</w:t>
            </w:r>
          </w:p>
        </w:tc>
        <w:tc>
          <w:tcPr>
            <w:tcW w:type="dxa" w:w="1984"/>
          </w:tcPr>
          <w:p>
            <w:pPr>
              <w:spacing w:after="0"/>
              <w:jc w:val="center"/>
            </w:pPr>
            <w:r>
              <w:rPr>
                <w:b w:val="0"/>
                <w:i w:val="0"/>
                <w:sz w:val="19"/>
              </w:rPr>
              <w:t>3%</w:t>
            </w:r>
          </w:p>
        </w:tc>
        <w:tc>
          <w:tcPr>
            <w:tcW w:type="dxa" w:w="1984"/>
          </w:tcPr>
          <w:p>
            <w:pPr>
              <w:spacing w:after="0"/>
              <w:jc w:val="center"/>
            </w:pPr>
            <w:r>
              <w:rPr>
                <w:b w:val="0"/>
                <w:i w:val="0"/>
                <w:sz w:val="19"/>
              </w:rPr>
              <w:t>100%</w:t>
            </w:r>
          </w:p>
        </w:tc>
      </w:tr>
    </w:tbl>
    <w:p>
      <w:pPr>
        <w:spacing w:after="0"/>
      </w:pPr>
    </w:p>
    <w:p>
      <w:r>
        <w:rPr>
          <w:b w:val="0"/>
          <w:i w:val="0"/>
        </w:rPr>
        <w:t xml:space="preserve">2 PCs give only 75% &lt; 80%, 3 PCs give 90% → </w:t>
      </w:r>
      <w:r>
        <w:rPr>
          <w:b/>
          <w:i w:val="0"/>
        </w:rPr>
        <w:t>k = 3</w:t>
      </w:r>
      <w:r>
        <w:rPr>
          <w:b w:val="0"/>
          <w:i w:val="0"/>
        </w:rPr>
        <w:t>.</w:t>
      </w:r>
    </w:p>
    <w:p>
      <w:r>
        <w:rPr>
          <w:b/>
          <w:i w:val="0"/>
        </w:rPr>
        <w:t>(c) False.</w:t>
      </w:r>
      <w:r>
        <w:rPr>
          <w:b w:val="0"/>
          <w:i w:val="0"/>
        </w:rPr>
        <w:t xml:space="preserve"> PCA is </w:t>
      </w:r>
      <w:r>
        <w:rPr>
          <w:b/>
          <w:i w:val="0"/>
        </w:rPr>
        <w:t>feature extraction</w:t>
      </w:r>
      <w:r>
        <w:rPr>
          <w:b w:val="0"/>
          <w:i w:val="0"/>
        </w:rPr>
        <w:t>: every PC is a linear combination of ALL original features (z = vᵀx), so no original feature is removed. Feature selection (filter/wrapper/embedded, e.g. forward selection) keeps a subset of the original features.</w:t>
      </w:r>
    </w:p>
    <w:p>
      <w:pPr>
        <w:keepNext/>
        <w:spacing w:after="0"/>
        <w:jc w:val="center"/>
      </w:pPr>
      <w:r>
        <w:drawing>
          <wp:inline xmlns:a="http://schemas.openxmlformats.org/drawingml/2006/main" xmlns:pic="http://schemas.openxmlformats.org/drawingml/2006/picture">
            <wp:extent cx="3240000" cy="1914368"/>
            <wp:docPr id="19" name="Picture 19"/>
            <wp:cNvGraphicFramePr>
              <a:graphicFrameLocks noChangeAspect="1"/>
            </wp:cNvGraphicFramePr>
            <a:graphic>
              <a:graphicData uri="http://schemas.openxmlformats.org/drawingml/2006/picture">
                <pic:pic>
                  <pic:nvPicPr>
                    <pic:cNvPr id="0" name="scree.png"/>
                    <pic:cNvPicPr/>
                  </pic:nvPicPr>
                  <pic:blipFill>
                    <a:blip r:embed="rId39"/>
                    <a:stretch>
                      <a:fillRect/>
                    </a:stretch>
                  </pic:blipFill>
                  <pic:spPr>
                    <a:xfrm>
                      <a:off x="0" y="0"/>
                      <a:ext cx="3240000" cy="1914368"/>
                    </a:xfrm>
                    <a:prstGeom prst="rect"/>
                  </pic:spPr>
                </pic:pic>
              </a:graphicData>
            </a:graphic>
          </wp:inline>
        </w:drawing>
      </w:r>
    </w:p>
    <w:p>
      <w:pPr>
        <w:jc w:val="center"/>
      </w:pPr>
      <w:r>
        <w:rPr>
          <w:b w:val="0"/>
          <w:i/>
          <w:color w:val="555555"/>
          <w:sz w:val="18"/>
        </w:rPr>
        <w:t>Figure 11.2 — Scree plot: bars = individual explained variance, line = cumulative; the 80% line is crossed at PC3.</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(a) Variance of the data along each PC direction. (b) Ratios 45%, 30%, 15%, 7%, 3%; cumulative 45, 75, 90, 97, 100% → </w:t>
            </w:r>
            <w:r>
              <w:rPr>
                <w:b/>
                <w:i w:val="0"/>
              </w:rPr>
              <w:t>3 PCs</w:t>
            </w:r>
            <w:r>
              <w:rPr>
                <w:b w:val="0"/>
                <w:i w:val="0"/>
              </w:rPr>
              <w:t xml:space="preserve"> for ≥ 80%. (c) </w:t>
            </w:r>
            <w:r>
              <w:rPr>
                <w:b/>
                <w:i w:val="0"/>
              </w:rPr>
              <w:t>False</w:t>
            </w:r>
            <w:r>
              <w:rPr>
                <w:b w:val="0"/>
                <w:i w:val="0"/>
              </w:rPr>
              <w:t xml:space="preserve"> — PCA builds new combined features (extraction), not a subset (selection).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"At least 80%" → 75% is not enough; don't round up.</w:t>
            </w:r>
          </w:p>
          <w:p>
            <w:pPr>
              <w:pStyle w:val="ListBullet"/>
              <w:spacing w:after="40"/>
            </w:pPr>
            <w:r>
              <w:rPr>
                <w:b w:val="0"/>
                <w:i w:val="0"/>
              </w:rPr>
              <w:t>If eigenvalues are not sorted in the question, sort them first.</w:t>
            </w:r>
          </w:p>
          <w:p>
            <w:pPr>
              <w:pStyle w:val="ListBullet"/>
              <w:spacing w:after="40"/>
            </w:pPr>
            <w:r>
              <w:rPr>
                <w:b w:val="0"/>
                <w:i w:val="0"/>
              </w:rPr>
              <w:t>If the threshold were 90% exactly, 3 PCs (90%) still suffice because "at least" includes equality.</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95% → 4 PCs (97%).</w:t>
            </w:r>
          </w:p>
          <w:p>
            <w:pPr>
              <w:pStyle w:val="ListBullet"/>
              <w:spacing w:after="40"/>
            </w:pPr>
            <w:r>
              <w:rPr>
                <w:b w:val="0"/>
                <w:i w:val="0"/>
              </w:rPr>
              <w:t>Give the ratios and one eigenvalue and ask for the total variance (e.g. λ</w:t>
            </w:r>
            <w:r>
              <w:rPr>
                <w:b w:val="0"/>
                <w:i w:val="0"/>
                <w:vertAlign w:val="subscript"/>
              </w:rPr>
              <w:t>1</w:t>
            </w:r>
            <w:r>
              <w:rPr>
                <w:b w:val="0"/>
                <w:i w:val="0"/>
              </w:rPr>
              <w:t xml:space="preserve"> = 4.5 is 45% → total 10).</w:t>
            </w:r>
          </w:p>
          <w:p>
            <w:pPr>
              <w:pStyle w:val="ListBullet"/>
              <w:spacing w:after="40"/>
            </w:pPr>
            <w:r>
              <w:rPr>
                <w:b w:val="0"/>
                <w:i w:val="0"/>
              </w:rPr>
              <w:t>Ask for the reconstruction MSE when keeping 3 PCs → 0.7 + 0.3 = 1.0.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Eigenvalues 6, 2, 1, 0.6, 0.4. How many PCs for ≥ 85%? </w:t>
            </w:r>
            <w:r>
              <w:rPr>
                <w:b w:val="0"/>
                <w:i/>
              </w:rPr>
              <w:t>(Total 10; cumulative 60, 80, 90% → 3 PCs.)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Class Test 2 (Set 2), Q4 — Neuron output and parameter counting   [5+5]</w:t>
            </w:r>
          </w:p>
          <w:p>
            <w:pPr>
              <w:spacing w:after="40"/>
            </w:pPr>
            <w:r>
              <w:rPr>
                <w:b w:val="0"/>
                <w:i w:val="0"/>
                <w:color w:val="FFFFFF"/>
              </w:rPr>
              <w:t>(a) A neuron has inputs x₁ = 3, x₂ = −2, weights w₁ = 1, w₂ = 2 and bias b = −1. Compute its output with (i) ReLU and (ii) sigmoid activation. [5]</w:t>
            </w:r>
          </w:p>
          <w:p>
            <w:pPr>
              <w:spacing w:after="40"/>
            </w:pPr>
            <w:r>
              <w:rPr>
                <w:b w:val="0"/>
                <w:i w:val="0"/>
                <w:color w:val="FFFFFF"/>
              </w:rPr>
              <w:t>(b) A fully-connected network has 8 inputs, hidden layers of 10 and 6 neurons and 3 outputs (all with biases). How many trainable parameters? How does the count change if the second hidden layer is removed? [5]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(a) z first, then apply each g. (b) each layer contributes (n</w:t>
            </w:r>
            <w:r>
              <w:rPr>
                <w:b w:val="0"/>
                <w:i w:val="0"/>
                <w:vertAlign w:val="subscript"/>
              </w:rPr>
              <w:t>in</w:t>
            </w:r>
            <w:r>
              <w:rPr>
                <w:b w:val="0"/>
                <w:i w:val="0"/>
              </w:rPr>
              <w:t xml:space="preserve"> + 1) × n</w:t>
            </w:r>
            <w:r>
              <w:rPr>
                <w:b w:val="0"/>
                <w:i w:val="0"/>
                <w:vertAlign w:val="subscript"/>
              </w:rPr>
              <w:t>out</w:t>
            </w:r>
            <w:r>
              <w:rPr>
                <w:b w:val="0"/>
                <w:i w:val="0"/>
              </w:rPr>
              <w:t>.</w:t>
            </w:r>
          </w:p>
        </w:tc>
      </w:tr>
    </w:tbl>
    <w:p>
      <w:pPr>
        <w:spacing w:after="0"/>
      </w:pPr>
    </w:p>
    <w:p>
      <w:r>
        <w:rPr>
          <w:b/>
          <w:i w:val="0"/>
          <w:color w:val="1F3864"/>
        </w:rPr>
        <w:t>Solution — step by step</w:t>
      </w:r>
    </w:p>
    <w:p>
      <w:r>
        <w:rPr>
          <w:b/>
          <w:i w:val="0"/>
        </w:rPr>
        <w:t>(a)</w:t>
      </w:r>
    </w:p>
    <w:p>
      <w:pPr>
        <w:spacing w:after="40"/>
        <w:jc w:val="center"/>
      </w:pPr>
      <w:r>
        <w:rPr>
          <w:rFonts w:ascii="Cambria Math" w:hAnsi="Cambria Math"/>
          <w:b w:val="0"/>
          <w:i w:val="0"/>
          <w:sz w:val="22"/>
        </w:rPr>
        <w:t>z = w</w:t>
      </w:r>
      <w:r>
        <w:rPr>
          <w:rFonts w:ascii="Cambria Math" w:hAnsi="Cambria Math"/>
          <w:b w:val="0"/>
          <w:i w:val="0"/>
          <w:sz w:val="22"/>
          <w:vertAlign w:val="subscript"/>
        </w:rPr>
        <w:t>1</w:t>
      </w:r>
      <w:r>
        <w:rPr>
          <w:rFonts w:ascii="Cambria Math" w:hAnsi="Cambria Math"/>
          <w:b w:val="0"/>
          <w:i w:val="0"/>
          <w:sz w:val="22"/>
        </w:rPr>
        <w:t>x</w:t>
      </w:r>
      <w:r>
        <w:rPr>
          <w:rFonts w:ascii="Cambria Math" w:hAnsi="Cambria Math"/>
          <w:b w:val="0"/>
          <w:i w:val="0"/>
          <w:sz w:val="22"/>
          <w:vertAlign w:val="subscript"/>
        </w:rPr>
        <w:t>1</w:t>
      </w:r>
      <w:r>
        <w:rPr>
          <w:rFonts w:ascii="Cambria Math" w:hAnsi="Cambria Math"/>
          <w:b w:val="0"/>
          <w:i w:val="0"/>
          <w:sz w:val="22"/>
        </w:rPr>
        <w:t xml:space="preserve"> + w</w:t>
      </w:r>
      <w:r>
        <w:rPr>
          <w:rFonts w:ascii="Cambria Math" w:hAnsi="Cambria Math"/>
          <w:b w:val="0"/>
          <w:i w:val="0"/>
          <w:sz w:val="22"/>
          <w:vertAlign w:val="subscript"/>
        </w:rPr>
        <w:t>2</w:t>
      </w:r>
      <w:r>
        <w:rPr>
          <w:rFonts w:ascii="Cambria Math" w:hAnsi="Cambria Math"/>
          <w:b w:val="0"/>
          <w:i w:val="0"/>
          <w:sz w:val="22"/>
        </w:rPr>
        <w:t>x</w:t>
      </w:r>
      <w:r>
        <w:rPr>
          <w:rFonts w:ascii="Cambria Math" w:hAnsi="Cambria Math"/>
          <w:b w:val="0"/>
          <w:i w:val="0"/>
          <w:sz w:val="22"/>
          <w:vertAlign w:val="subscript"/>
        </w:rPr>
        <w:t>2</w:t>
      </w:r>
      <w:r>
        <w:rPr>
          <w:rFonts w:ascii="Cambria Math" w:hAnsi="Cambria Math"/>
          <w:b w:val="0"/>
          <w:i w:val="0"/>
          <w:sz w:val="22"/>
        </w:rPr>
        <w:t xml:space="preserve"> + b = 1(3) + 2(−2) − 1 = 3 − 4 − 1 = −2</w:t>
      </w:r>
    </w:p>
    <w:p>
      <w:pPr>
        <w:spacing w:after="40"/>
        <w:jc w:val="center"/>
      </w:pPr>
      <w:r>
        <w:rPr>
          <w:rFonts w:ascii="Cambria Math" w:hAnsi="Cambria Math"/>
          <w:b w:val="0"/>
          <w:i w:val="0"/>
          <w:sz w:val="22"/>
        </w:rPr>
        <w:t>ReLU: max(0, −2) = 0</w:t>
      </w:r>
    </w:p>
    <w:p>
      <w:pPr>
        <w:spacing w:after="40"/>
        <w:jc w:val="center"/>
      </w:pPr>
      <w:r>
        <w:rPr>
          <w:rFonts w:ascii="Cambria Math" w:hAnsi="Cambria Math"/>
          <w:b w:val="0"/>
          <w:i w:val="0"/>
          <w:sz w:val="22"/>
        </w:rPr>
        <w:t>Sigmoid: σ(−2) = 1/(1 + e</w:t>
      </w:r>
      <w:r>
        <w:rPr>
          <w:rFonts w:ascii="Cambria Math" w:hAnsi="Cambria Math"/>
          <w:b w:val="0"/>
          <w:i w:val="0"/>
          <w:sz w:val="22"/>
          <w:vertAlign w:val="superscript"/>
        </w:rPr>
        <w:t>2</w:t>
      </w:r>
      <w:r>
        <w:rPr>
          <w:rFonts w:ascii="Cambria Math" w:hAnsi="Cambria Math"/>
          <w:b w:val="0"/>
          <w:i w:val="0"/>
          <w:sz w:val="22"/>
        </w:rPr>
        <w:t>) = 1/(1 + 7.389) = 1/8.389 ≈ 0.119</w:t>
      </w:r>
    </w:p>
    <w:p>
      <w:r>
        <w:rPr>
          <w:b/>
          <w:i w:val="0"/>
        </w:rPr>
        <w:t>(b)</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val="clear" w:color="auto" w:fill="1F3864"/>
            <w:tcMar>
              <w:top w:w="70" w:type="dxa"/>
              <w:bottom w:w="70" w:type="dxa"/>
              <w:left w:w="140" w:type="dxa"/>
              <w:right w:w="110" w:type="dxa"/>
            </w:tcMar>
          </w:tcPr>
          <w:p>
            <w:pPr>
              <w:jc w:val="center"/>
            </w:pPr>
            <w:r>
              <w:rPr>
                <w:b/>
                <w:i w:val="0"/>
                <w:color w:val="FFFFFF"/>
                <w:sz w:val="19"/>
              </w:rPr>
              <w:t>Layer</w:t>
            </w:r>
          </w:p>
        </w:tc>
        <w:tc>
          <w:tcPr>
            <w:tcW w:type="dxa" w:w="2835"/>
            <w:shd w:val="clear" w:color="auto" w:fill="1F3864"/>
            <w:tcMar>
              <w:top w:w="70" w:type="dxa"/>
              <w:bottom w:w="70" w:type="dxa"/>
              <w:left w:w="140" w:type="dxa"/>
              <w:right w:w="110" w:type="dxa"/>
            </w:tcMar>
          </w:tcPr>
          <w:p>
            <w:pPr>
              <w:jc w:val="center"/>
            </w:pPr>
            <w:r>
              <w:rPr>
                <w:b/>
                <w:i w:val="0"/>
                <w:color w:val="FFFFFF"/>
                <w:sz w:val="19"/>
              </w:rPr>
              <w:t>Weights n</w:t>
            </w:r>
            <w:r>
              <w:rPr>
                <w:b/>
                <w:i w:val="0"/>
                <w:color w:val="FFFFFF"/>
                <w:sz w:val="19"/>
                <w:vertAlign w:val="subscript"/>
              </w:rPr>
              <w:t>in</w:t>
            </w:r>
            <w:r>
              <w:rPr>
                <w:b/>
                <w:i w:val="0"/>
                <w:color w:val="FFFFFF"/>
                <w:sz w:val="19"/>
              </w:rPr>
              <w:t xml:space="preserve"> × n</w:t>
            </w:r>
            <w:r>
              <w:rPr>
                <w:b/>
                <w:i w:val="0"/>
                <w:color w:val="FFFFFF"/>
                <w:sz w:val="19"/>
                <w:vertAlign w:val="subscript"/>
              </w:rPr>
              <w:t>out</w:t>
            </w:r>
          </w:p>
        </w:tc>
        <w:tc>
          <w:tcPr>
            <w:tcW w:type="dxa" w:w="1701"/>
            <w:shd w:val="clear" w:color="auto" w:fill="1F3864"/>
            <w:tcMar>
              <w:top w:w="70" w:type="dxa"/>
              <w:bottom w:w="70" w:type="dxa"/>
              <w:left w:w="140" w:type="dxa"/>
              <w:right w:w="110" w:type="dxa"/>
            </w:tcMar>
          </w:tcPr>
          <w:p>
            <w:pPr>
              <w:jc w:val="center"/>
            </w:pPr>
            <w:r>
              <w:rPr>
                <w:b/>
                <w:i w:val="0"/>
                <w:color w:val="FFFFFF"/>
                <w:sz w:val="19"/>
              </w:rPr>
              <w:t>Biases</w:t>
            </w:r>
          </w:p>
        </w:tc>
        <w:tc>
          <w:tcPr>
            <w:tcW w:type="dxa" w:w="1701"/>
            <w:shd w:val="clear" w:color="auto" w:fill="1F3864"/>
            <w:tcMar>
              <w:top w:w="70" w:type="dxa"/>
              <w:bottom w:w="70" w:type="dxa"/>
              <w:left w:w="140" w:type="dxa"/>
              <w:right w:w="110" w:type="dxa"/>
            </w:tcMar>
          </w:tcPr>
          <w:p>
            <w:pPr>
              <w:jc w:val="center"/>
            </w:pPr>
            <w:r>
              <w:rPr>
                <w:b/>
                <w:i w:val="0"/>
                <w:color w:val="FFFFFF"/>
                <w:sz w:val="19"/>
              </w:rPr>
              <w:t>Total</w:t>
            </w:r>
          </w:p>
        </w:tc>
      </w:tr>
      <w:tr>
        <w:tc>
          <w:tcPr>
            <w:tcW w:type="dxa" w:w="1701"/>
          </w:tcPr>
          <w:p>
            <w:pPr>
              <w:spacing w:after="0"/>
              <w:jc w:val="center"/>
            </w:pPr>
            <w:r>
              <w:rPr>
                <w:b w:val="0"/>
                <w:i w:val="0"/>
                <w:sz w:val="19"/>
              </w:rPr>
              <w:t>8 → 10</w:t>
            </w:r>
          </w:p>
        </w:tc>
        <w:tc>
          <w:tcPr>
            <w:tcW w:type="dxa" w:w="2835"/>
          </w:tcPr>
          <w:p>
            <w:pPr>
              <w:spacing w:after="0"/>
              <w:jc w:val="center"/>
            </w:pPr>
            <w:r>
              <w:rPr>
                <w:b w:val="0"/>
                <w:i w:val="0"/>
                <w:sz w:val="19"/>
              </w:rPr>
              <w:t>80</w:t>
            </w:r>
          </w:p>
        </w:tc>
        <w:tc>
          <w:tcPr>
            <w:tcW w:type="dxa" w:w="1701"/>
          </w:tcPr>
          <w:p>
            <w:pPr>
              <w:spacing w:after="0"/>
              <w:jc w:val="center"/>
            </w:pPr>
            <w:r>
              <w:rPr>
                <w:b w:val="0"/>
                <w:i w:val="0"/>
                <w:sz w:val="19"/>
              </w:rPr>
              <w:t>10</w:t>
            </w:r>
          </w:p>
        </w:tc>
        <w:tc>
          <w:tcPr>
            <w:tcW w:type="dxa" w:w="1701"/>
          </w:tcPr>
          <w:p>
            <w:pPr>
              <w:spacing w:after="0"/>
              <w:jc w:val="center"/>
            </w:pPr>
            <w:r>
              <w:rPr>
                <w:b w:val="0"/>
                <w:i w:val="0"/>
                <w:sz w:val="19"/>
              </w:rPr>
              <w:t>90</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10 → 6</w:t>
            </w:r>
          </w:p>
        </w:tc>
        <w:tc>
          <w:tcPr>
            <w:tcW w:type="dxa" w:w="2835"/>
            <w:shd w:val="clear" w:color="auto" w:fill="F2F6FC"/>
            <w:tcMar>
              <w:top w:w="70" w:type="dxa"/>
              <w:bottom w:w="70" w:type="dxa"/>
              <w:left w:w="140" w:type="dxa"/>
              <w:right w:w="110" w:type="dxa"/>
            </w:tcMar>
          </w:tcPr>
          <w:p>
            <w:pPr>
              <w:spacing w:after="0"/>
              <w:jc w:val="center"/>
            </w:pPr>
            <w:r>
              <w:rPr>
                <w:b w:val="0"/>
                <w:i w:val="0"/>
                <w:sz w:val="19"/>
              </w:rPr>
              <w:t>60</w:t>
            </w:r>
          </w:p>
        </w:tc>
        <w:tc>
          <w:tcPr>
            <w:tcW w:type="dxa" w:w="1701"/>
            <w:shd w:val="clear" w:color="auto" w:fill="F2F6FC"/>
            <w:tcMar>
              <w:top w:w="70" w:type="dxa"/>
              <w:bottom w:w="70" w:type="dxa"/>
              <w:left w:w="140" w:type="dxa"/>
              <w:right w:w="110" w:type="dxa"/>
            </w:tcMar>
          </w:tcPr>
          <w:p>
            <w:pPr>
              <w:spacing w:after="0"/>
              <w:jc w:val="center"/>
            </w:pPr>
            <w:r>
              <w:rPr>
                <w:b w:val="0"/>
                <w:i w:val="0"/>
                <w:sz w:val="19"/>
              </w:rPr>
              <w:t>6</w:t>
            </w:r>
          </w:p>
        </w:tc>
        <w:tc>
          <w:tcPr>
            <w:tcW w:type="dxa" w:w="1701"/>
            <w:shd w:val="clear" w:color="auto" w:fill="F2F6FC"/>
            <w:tcMar>
              <w:top w:w="70" w:type="dxa"/>
              <w:bottom w:w="70" w:type="dxa"/>
              <w:left w:w="140" w:type="dxa"/>
              <w:right w:w="110" w:type="dxa"/>
            </w:tcMar>
          </w:tcPr>
          <w:p>
            <w:pPr>
              <w:spacing w:after="0"/>
              <w:jc w:val="center"/>
            </w:pPr>
            <w:r>
              <w:rPr>
                <w:b w:val="0"/>
                <w:i w:val="0"/>
                <w:sz w:val="19"/>
              </w:rPr>
              <w:t>66</w:t>
            </w:r>
          </w:p>
        </w:tc>
      </w:tr>
      <w:tr>
        <w:tc>
          <w:tcPr>
            <w:tcW w:type="dxa" w:w="1701"/>
          </w:tcPr>
          <w:p>
            <w:pPr>
              <w:spacing w:after="0"/>
              <w:jc w:val="center"/>
            </w:pPr>
            <w:r>
              <w:rPr>
                <w:b w:val="0"/>
                <w:i w:val="0"/>
                <w:sz w:val="19"/>
              </w:rPr>
              <w:t>6 → 3</w:t>
            </w:r>
          </w:p>
        </w:tc>
        <w:tc>
          <w:tcPr>
            <w:tcW w:type="dxa" w:w="2835"/>
          </w:tcPr>
          <w:p>
            <w:pPr>
              <w:spacing w:after="0"/>
              <w:jc w:val="center"/>
            </w:pPr>
            <w:r>
              <w:rPr>
                <w:b w:val="0"/>
                <w:i w:val="0"/>
                <w:sz w:val="19"/>
              </w:rPr>
              <w:t>18</w:t>
            </w:r>
          </w:p>
        </w:tc>
        <w:tc>
          <w:tcPr>
            <w:tcW w:type="dxa" w:w="1701"/>
          </w:tcPr>
          <w:p>
            <w:pPr>
              <w:spacing w:after="0"/>
              <w:jc w:val="center"/>
            </w:pPr>
            <w:r>
              <w:rPr>
                <w:b w:val="0"/>
                <w:i w:val="0"/>
                <w:sz w:val="19"/>
              </w:rPr>
              <w:t>3</w:t>
            </w:r>
          </w:p>
        </w:tc>
        <w:tc>
          <w:tcPr>
            <w:tcW w:type="dxa" w:w="1701"/>
          </w:tcPr>
          <w:p>
            <w:pPr>
              <w:spacing w:after="0"/>
              <w:jc w:val="center"/>
            </w:pPr>
            <w:r>
              <w:rPr>
                <w:b w:val="0"/>
                <w:i w:val="0"/>
                <w:sz w:val="19"/>
              </w:rPr>
              <w:t>21</w:t>
            </w:r>
          </w:p>
        </w:tc>
      </w:tr>
      <w:tr>
        <w:tc>
          <w:tcPr>
            <w:tcW w:type="dxa" w:w="1701"/>
            <w:shd w:val="clear" w:color="auto" w:fill="F2F6FC"/>
            <w:tcMar>
              <w:top w:w="70" w:type="dxa"/>
              <w:bottom w:w="70" w:type="dxa"/>
              <w:left w:w="140" w:type="dxa"/>
              <w:right w:w="110" w:type="dxa"/>
            </w:tcMar>
          </w:tcPr>
          <w:p>
            <w:pPr>
              <w:spacing w:after="0"/>
              <w:jc w:val="center"/>
            </w:pPr>
            <w:r>
              <w:rPr>
                <w:b/>
                <w:i w:val="0"/>
                <w:sz w:val="19"/>
              </w:rPr>
              <w:t>Sum</w:t>
            </w:r>
          </w:p>
        </w:tc>
        <w:tc>
          <w:tcPr>
            <w:tcW w:type="dxa" w:w="2835"/>
            <w:shd w:val="clear" w:color="auto" w:fill="F2F6FC"/>
            <w:tcMar>
              <w:top w:w="70" w:type="dxa"/>
              <w:bottom w:w="70" w:type="dxa"/>
              <w:left w:w="140" w:type="dxa"/>
              <w:right w:w="110" w:type="dxa"/>
            </w:tcMar>
          </w:tcPr>
          <w:p>
            <w:pPr>
              <w:spacing w:after="0"/>
              <w:jc w:val="center"/>
            </w:pPr>
            <w:r>
              <w:rPr>
                <w:b w:val="0"/>
                <w:i w:val="0"/>
                <w:sz w:val="19"/>
              </w:rPr>
              <w:t>158</w:t>
            </w:r>
          </w:p>
        </w:tc>
        <w:tc>
          <w:tcPr>
            <w:tcW w:type="dxa" w:w="1701"/>
            <w:shd w:val="clear" w:color="auto" w:fill="F2F6FC"/>
            <w:tcMar>
              <w:top w:w="70" w:type="dxa"/>
              <w:bottom w:w="70" w:type="dxa"/>
              <w:left w:w="140" w:type="dxa"/>
              <w:right w:w="110" w:type="dxa"/>
            </w:tcMar>
          </w:tcPr>
          <w:p>
            <w:pPr>
              <w:spacing w:after="0"/>
              <w:jc w:val="center"/>
            </w:pPr>
            <w:r>
              <w:rPr>
                <w:b w:val="0"/>
                <w:i w:val="0"/>
                <w:sz w:val="19"/>
              </w:rPr>
              <w:t>19</w:t>
            </w:r>
          </w:p>
        </w:tc>
        <w:tc>
          <w:tcPr>
            <w:tcW w:type="dxa" w:w="1701"/>
            <w:shd w:val="clear" w:color="auto" w:fill="F2F6FC"/>
            <w:tcMar>
              <w:top w:w="70" w:type="dxa"/>
              <w:bottom w:w="70" w:type="dxa"/>
              <w:left w:w="140" w:type="dxa"/>
              <w:right w:w="110" w:type="dxa"/>
            </w:tcMar>
          </w:tcPr>
          <w:p>
            <w:pPr>
              <w:spacing w:after="0"/>
              <w:jc w:val="center"/>
            </w:pPr>
            <w:r>
              <w:rPr>
                <w:b/>
                <w:i w:val="0"/>
                <w:sz w:val="19"/>
              </w:rPr>
              <w:t>177</w:t>
            </w:r>
          </w:p>
        </w:tc>
      </w:tr>
    </w:tbl>
    <w:p>
      <w:pPr>
        <w:spacing w:after="0"/>
      </w:pPr>
    </w:p>
    <w:p>
      <w:r>
        <w:rPr>
          <w:b w:val="0"/>
          <w:i w:val="0"/>
        </w:rPr>
        <w:t xml:space="preserve">Remove the 6-unit layer → 8 → 10 → 3: (8+1)·10 + (10+1)·3 = 90 + 33 = </w:t>
      </w:r>
      <w:r>
        <w:rPr>
          <w:b/>
          <w:i w:val="0"/>
        </w:rPr>
        <w:t>123</w:t>
      </w:r>
      <w:r>
        <w:rPr>
          <w:b w:val="0"/>
          <w:i w:val="0"/>
        </w:rPr>
        <w:t xml:space="preserve"> parameters.</w:t>
      </w:r>
    </w:p>
    <w:p>
      <w:r>
        <w:rPr>
          <w:b w:val="0"/>
          <w:i w:val="0"/>
        </w:rPr>
        <w:t xml:space="preserve">Change: 177 − 123 = </w:t>
      </w:r>
      <w:r>
        <w:rPr>
          <w:b/>
          <w:i w:val="0"/>
        </w:rPr>
        <w:t>54 fewer parameters</w:t>
      </w:r>
      <w:r>
        <w:rPr>
          <w:b w:val="0"/>
          <w:i w:val="0"/>
        </w:rPr>
        <w:t>.</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(a) z = −2 → ReLU output </w:t>
            </w:r>
            <w:r>
              <w:rPr>
                <w:b/>
                <w:i w:val="0"/>
              </w:rPr>
              <w:t>0</w:t>
            </w:r>
            <w:r>
              <w:rPr>
                <w:b w:val="0"/>
                <w:i w:val="0"/>
              </w:rPr>
              <w:t xml:space="preserve">, sigmoid output </w:t>
            </w:r>
            <w:r>
              <w:rPr>
                <w:b/>
                <w:i w:val="0"/>
              </w:rPr>
              <w:t>≈ 0.119</w:t>
            </w:r>
            <w:r>
              <w:rPr>
                <w:b w:val="0"/>
                <w:i w:val="0"/>
              </w:rPr>
              <w:t xml:space="preserve">. (b) </w:t>
            </w:r>
            <w:r>
              <w:rPr>
                <w:b/>
                <w:i w:val="0"/>
              </w:rPr>
              <w:t>177</w:t>
            </w:r>
            <w:r>
              <w:rPr>
                <w:b w:val="0"/>
                <w:i w:val="0"/>
              </w:rPr>
              <w:t xml:space="preserve"> parameters; without the second hidden layer </w:t>
            </w:r>
            <w:r>
              <w:rPr>
                <w:b/>
                <w:i w:val="0"/>
              </w:rPr>
              <w:t>123</w:t>
            </w:r>
            <w:r>
              <w:rPr>
                <w:b w:val="0"/>
                <w:i w:val="0"/>
              </w:rPr>
              <w:t xml:space="preserve"> (a decrease of 54).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Don't forget biases: without them the count would be 80 + 60 + 18 = 158.</w:t>
            </w:r>
          </w:p>
          <w:p>
            <w:pPr>
              <w:pStyle w:val="ListBullet"/>
              <w:spacing w:after="40"/>
            </w:pPr>
            <w:r>
              <w:rPr>
                <w:b w:val="0"/>
                <w:i w:val="0"/>
              </w:rPr>
              <w:t xml:space="preserve">The input layer has </w:t>
            </w:r>
            <w:r>
              <w:rPr>
                <w:b/>
                <w:i w:val="0"/>
              </w:rPr>
              <w:t>no</w:t>
            </w:r>
            <w:r>
              <w:rPr>
                <w:b w:val="0"/>
                <w:i w:val="0"/>
              </w:rPr>
              <w:t xml:space="preserve"> parameters — it only holds x.</w:t>
            </w:r>
          </w:p>
          <w:p>
            <w:pPr>
              <w:pStyle w:val="ListBullet"/>
              <w:spacing w:after="40"/>
            </w:pPr>
            <w:r>
              <w:rPr>
                <w:b w:val="0"/>
                <w:i w:val="0"/>
              </w:rPr>
              <w:t>σ(−2) uses e</w:t>
            </w:r>
            <w:r>
              <w:rPr>
                <w:b w:val="0"/>
                <w:i w:val="0"/>
                <w:vertAlign w:val="superscript"/>
              </w:rPr>
              <w:t>+2</w:t>
            </w:r>
            <w:r>
              <w:rPr>
                <w:b w:val="0"/>
                <w:i w:val="0"/>
              </w:rPr>
              <w:t xml:space="preserve"> in the denominator: 1/(1 + e</w:t>
            </w:r>
            <w:r>
              <w:rPr>
                <w:b w:val="0"/>
                <w:i w:val="0"/>
                <w:vertAlign w:val="superscript"/>
              </w:rPr>
              <w:t>−z</w:t>
            </w:r>
            <w:r>
              <w:rPr>
                <w:b w:val="0"/>
                <w:i w:val="0"/>
              </w:rPr>
              <w:t>) with z = −2.</w:t>
            </w:r>
          </w:p>
          <w:p>
            <w:pPr>
              <w:pStyle w:val="ListBullet"/>
              <w:spacing w:after="40"/>
            </w:pPr>
            <w:r>
              <w:rPr>
                <w:b w:val="0"/>
                <w:i w:val="0"/>
              </w:rPr>
              <w:t>Removing a layer is not "subtract 66": the 10 → 3 layer is new (33 params) and both 66 and 21 disappear: −66 − 21 + 33 = −54.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tanh(−2) = −0.964.</w:t>
            </w:r>
          </w:p>
          <w:p>
            <w:pPr>
              <w:pStyle w:val="ListBullet"/>
              <w:spacing w:after="40"/>
            </w:pPr>
            <w:r>
              <w:rPr>
                <w:b w:val="0"/>
                <w:i w:val="0"/>
              </w:rPr>
              <w:t>Ask for parameters of a CNN layer instead (filters: (F·F·C</w:t>
            </w:r>
            <w:r>
              <w:rPr>
                <w:b w:val="0"/>
                <w:i w:val="0"/>
                <w:vertAlign w:val="subscript"/>
              </w:rPr>
              <w:t>in</w:t>
            </w:r>
            <w:r>
              <w:rPr>
                <w:b w:val="0"/>
                <w:i w:val="0"/>
              </w:rPr>
              <w:t xml:space="preserve"> + 1)·C</w:t>
            </w:r>
            <w:r>
              <w:rPr>
                <w:b w:val="0"/>
                <w:i w:val="0"/>
                <w:vertAlign w:val="subscript"/>
              </w:rPr>
              <w:t>out</w:t>
            </w:r>
            <w:r>
              <w:rPr>
                <w:b w:val="0"/>
                <w:i w:val="0"/>
              </w:rPr>
              <w:t>).</w:t>
            </w:r>
          </w:p>
          <w:p>
            <w:pPr>
              <w:pStyle w:val="ListBullet"/>
              <w:spacing w:after="40"/>
            </w:pPr>
            <w:r>
              <w:rPr>
                <w:b w:val="0"/>
                <w:i w:val="0"/>
              </w:rPr>
              <w:t>Ask how many multiplications one forward pass needs (= number of weights = 158).</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A network 784 → 128 → 64 → 10. Count parameters. </w:t>
            </w:r>
            <w:r>
              <w:rPr>
                <w:b w:val="0"/>
                <w:i/>
              </w:rPr>
              <w:t>(785·128 + 129·64 + 65·10 = 100,480 + 8,256 + 650 = 109,386.)</w:t>
            </w:r>
          </w:p>
        </w:tc>
      </w:tr>
    </w:tbl>
    <w:p>
      <w:pPr>
        <w:spacing w:after="0"/>
      </w:pPr>
    </w:p>
    <w:p>
      <w:pPr>
        <w:pStyle w:val="Heading1"/>
        <w:pageBreakBefore/>
      </w:pPr>
      <w:r>
        <w:t>End-Spring Semester Examination — 2025-26 (28.04.2026)</w:t>
      </w:r>
    </w:p>
    <w:p>
      <w:r>
        <w:rPr>
          <w:b w:val="0"/>
          <w:i/>
          <w:color w:val="555555"/>
          <w:sz w:val="19"/>
        </w:rPr>
        <w:t>AI20001 • 3 hrs • Full marks 50</w:t>
      </w: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Spring 2026, Q1 (a) and (b) — Perceptron &amp; margin   [6]</w:t>
            </w:r>
          </w:p>
          <w:p>
            <w:pPr>
              <w:spacing w:after="40"/>
            </w:pPr>
            <w:r>
              <w:rPr>
                <w:b w:val="0"/>
                <w:i w:val="0"/>
                <w:color w:val="FFFFFF"/>
              </w:rPr>
              <w:t>Points: ID1 (1, 4, +1), ID2 (−2, 1, +1), ID3 (−3, −7, −1), ID4 (−7, −5, −1). a) Starting from Y = sign(X1 − X2), use the perceptron to find a separating classifier. [3]</w:t>
            </w:r>
          </w:p>
          <w:p>
            <w:pPr>
              <w:spacing w:after="40"/>
            </w:pPr>
            <w:r>
              <w:rPr>
                <w:b w:val="0"/>
                <w:i w:val="0"/>
                <w:color w:val="FFFFFF"/>
              </w:rPr>
              <w:t>b) Adjust the features of one or two observations to increase the margin; show the perceptron converges faster from the same initialisation.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(a) standard perceptron with w = (1, −1), b = 0. (b) Link to the convergence theorem: mistakes ≤ (R/γ)². A </w:t>
            </w:r>
            <w:r>
              <w:rPr>
                <w:b/>
                <w:i w:val="0"/>
              </w:rPr>
              <w:t>bigger gap</w:t>
            </w:r>
            <w:r>
              <w:rPr>
                <w:b w:val="0"/>
                <w:i w:val="0"/>
              </w:rPr>
              <w:t xml:space="preserve"> between classes → fewer mistakes. The troublesome point is ID2 (−2, 1): it lies close to where the line wants to go. Move it further from the negatives.</w:t>
            </w:r>
          </w:p>
        </w:tc>
      </w:tr>
    </w:tbl>
    <w:p>
      <w:pPr>
        <w:spacing w:after="0"/>
      </w:pPr>
    </w:p>
    <w:p>
      <w:r>
        <w:rPr>
          <w:b/>
          <w:i w:val="0"/>
          <w:color w:val="1F3864"/>
        </w:rPr>
        <w:t>Solution — step by step</w:t>
      </w:r>
    </w:p>
    <w:p>
      <w:r>
        <w:rPr>
          <w:b/>
          <w:i w:val="0"/>
        </w:rPr>
        <w:t>(a)</w:t>
      </w:r>
      <w:r>
        <w:rPr>
          <w:b w:val="0"/>
          <w:i w:val="0"/>
        </w:rPr>
        <w:t xml:space="preserve"> Pass 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28"/>
            <w:shd w:val="clear" w:color="auto" w:fill="1F3864"/>
            <w:tcMar>
              <w:top w:w="70" w:type="dxa"/>
              <w:bottom w:w="70" w:type="dxa"/>
              <w:left w:w="140" w:type="dxa"/>
              <w:right w:w="110" w:type="dxa"/>
            </w:tcMar>
          </w:tcPr>
          <w:p>
            <w:pPr>
              <w:jc w:val="center"/>
            </w:pPr>
            <w:r>
              <w:rPr>
                <w:b/>
                <w:i w:val="0"/>
                <w:color w:val="FFFFFF"/>
                <w:sz w:val="19"/>
              </w:rPr>
              <w:t>Point</w:t>
            </w:r>
          </w:p>
        </w:tc>
        <w:tc>
          <w:tcPr>
            <w:tcW w:type="dxa" w:w="2268"/>
            <w:shd w:val="clear" w:color="auto" w:fill="1F3864"/>
            <w:tcMar>
              <w:top w:w="70" w:type="dxa"/>
              <w:bottom w:w="70" w:type="dxa"/>
              <w:left w:w="140" w:type="dxa"/>
              <w:right w:w="110" w:type="dxa"/>
            </w:tcMar>
          </w:tcPr>
          <w:p>
            <w:pPr>
              <w:jc w:val="center"/>
            </w:pPr>
            <w:r>
              <w:rPr>
                <w:b/>
                <w:i w:val="0"/>
                <w:color w:val="FFFFFF"/>
                <w:sz w:val="19"/>
              </w:rPr>
              <w:t>f = wᵀx + b</w:t>
            </w:r>
          </w:p>
        </w:tc>
        <w:tc>
          <w:tcPr>
            <w:tcW w:type="dxa" w:w="1134"/>
            <w:shd w:val="clear" w:color="auto" w:fill="1F3864"/>
            <w:tcMar>
              <w:top w:w="70" w:type="dxa"/>
              <w:bottom w:w="70" w:type="dxa"/>
              <w:left w:w="140" w:type="dxa"/>
              <w:right w:w="110" w:type="dxa"/>
            </w:tcMar>
          </w:tcPr>
          <w:p>
            <w:pPr>
              <w:jc w:val="center"/>
            </w:pPr>
            <w:r>
              <w:rPr>
                <w:b/>
                <w:i w:val="0"/>
                <w:color w:val="FFFFFF"/>
                <w:sz w:val="19"/>
              </w:rPr>
              <w:t>y·f</w:t>
            </w:r>
          </w:p>
        </w:tc>
        <w:tc>
          <w:tcPr>
            <w:tcW w:type="dxa" w:w="2268"/>
            <w:shd w:val="clear" w:color="auto" w:fill="1F3864"/>
            <w:tcMar>
              <w:top w:w="70" w:type="dxa"/>
              <w:bottom w:w="70" w:type="dxa"/>
              <w:left w:w="140" w:type="dxa"/>
              <w:right w:w="110" w:type="dxa"/>
            </w:tcMar>
          </w:tcPr>
          <w:p>
            <w:pPr>
              <w:jc w:val="center"/>
            </w:pPr>
            <w:r>
              <w:rPr>
                <w:b/>
                <w:i w:val="0"/>
                <w:color w:val="FFFFFF"/>
                <w:sz w:val="19"/>
              </w:rPr>
              <w:t>New w, b</w:t>
            </w:r>
          </w:p>
        </w:tc>
      </w:tr>
      <w:tr>
        <w:tc>
          <w:tcPr>
            <w:tcW w:type="dxa" w:w="1928"/>
          </w:tcPr>
          <w:p>
            <w:pPr>
              <w:spacing w:after="0"/>
              <w:jc w:val="center"/>
            </w:pPr>
            <w:r>
              <w:rPr>
                <w:b w:val="0"/>
                <w:i w:val="0"/>
                <w:sz w:val="19"/>
              </w:rPr>
              <w:t>ID1 (1,4), +1</w:t>
            </w:r>
          </w:p>
        </w:tc>
        <w:tc>
          <w:tcPr>
            <w:tcW w:type="dxa" w:w="2268"/>
          </w:tcPr>
          <w:p>
            <w:pPr>
              <w:spacing w:after="0"/>
              <w:jc w:val="center"/>
            </w:pPr>
            <w:r>
              <w:rPr>
                <w:b w:val="0"/>
                <w:i w:val="0"/>
                <w:sz w:val="19"/>
              </w:rPr>
              <w:t>1 − 4 + 0 = −3</w:t>
            </w:r>
          </w:p>
        </w:tc>
        <w:tc>
          <w:tcPr>
            <w:tcW w:type="dxa" w:w="1134"/>
          </w:tcPr>
          <w:p>
            <w:pPr>
              <w:spacing w:after="0"/>
              <w:jc w:val="center"/>
            </w:pPr>
            <w:r>
              <w:rPr>
                <w:b w:val="0"/>
                <w:i w:val="0"/>
                <w:sz w:val="19"/>
              </w:rPr>
              <w:t>−3 ✗</w:t>
            </w:r>
          </w:p>
        </w:tc>
        <w:tc>
          <w:tcPr>
            <w:tcW w:type="dxa" w:w="2268"/>
          </w:tcPr>
          <w:p>
            <w:pPr>
              <w:spacing w:after="0"/>
              <w:jc w:val="center"/>
            </w:pPr>
            <w:r>
              <w:rPr>
                <w:b w:val="0"/>
                <w:i w:val="0"/>
                <w:sz w:val="19"/>
              </w:rPr>
              <w:t>w = (2, 3), b = 1</w:t>
            </w:r>
          </w:p>
        </w:tc>
      </w:tr>
      <w:tr>
        <w:tc>
          <w:tcPr>
            <w:tcW w:type="dxa" w:w="1928"/>
            <w:shd w:val="clear" w:color="auto" w:fill="F2F6FC"/>
            <w:tcMar>
              <w:top w:w="70" w:type="dxa"/>
              <w:bottom w:w="70" w:type="dxa"/>
              <w:left w:w="140" w:type="dxa"/>
              <w:right w:w="110" w:type="dxa"/>
            </w:tcMar>
          </w:tcPr>
          <w:p>
            <w:pPr>
              <w:spacing w:after="0"/>
              <w:jc w:val="center"/>
            </w:pPr>
            <w:r>
              <w:rPr>
                <w:b w:val="0"/>
                <w:i w:val="0"/>
                <w:sz w:val="19"/>
              </w:rPr>
              <w:t>ID2 (−2,1), +1</w:t>
            </w:r>
          </w:p>
        </w:tc>
        <w:tc>
          <w:tcPr>
            <w:tcW w:type="dxa" w:w="2268"/>
            <w:shd w:val="clear" w:color="auto" w:fill="F2F6FC"/>
            <w:tcMar>
              <w:top w:w="70" w:type="dxa"/>
              <w:bottom w:w="70" w:type="dxa"/>
              <w:left w:w="140" w:type="dxa"/>
              <w:right w:w="110" w:type="dxa"/>
            </w:tcMar>
          </w:tcPr>
          <w:p>
            <w:pPr>
              <w:spacing w:after="0"/>
              <w:jc w:val="center"/>
            </w:pPr>
            <w:r>
              <w:rPr>
                <w:b w:val="0"/>
                <w:i w:val="0"/>
                <w:sz w:val="19"/>
              </w:rPr>
              <w:t>−4 + 3 + 1 = 0</w:t>
            </w:r>
          </w:p>
        </w:tc>
        <w:tc>
          <w:tcPr>
            <w:tcW w:type="dxa" w:w="1134"/>
            <w:shd w:val="clear" w:color="auto" w:fill="F2F6FC"/>
            <w:tcMar>
              <w:top w:w="70" w:type="dxa"/>
              <w:bottom w:w="70" w:type="dxa"/>
              <w:left w:w="140" w:type="dxa"/>
              <w:right w:w="110" w:type="dxa"/>
            </w:tcMar>
          </w:tcPr>
          <w:p>
            <w:pPr>
              <w:spacing w:after="0"/>
              <w:jc w:val="center"/>
            </w:pPr>
            <w:r>
              <w:rPr>
                <w:b w:val="0"/>
                <w:i w:val="0"/>
                <w:sz w:val="19"/>
              </w:rPr>
              <w:t>0 ✗</w:t>
            </w:r>
          </w:p>
        </w:tc>
        <w:tc>
          <w:tcPr>
            <w:tcW w:type="dxa" w:w="2268"/>
            <w:shd w:val="clear" w:color="auto" w:fill="F2F6FC"/>
            <w:tcMar>
              <w:top w:w="70" w:type="dxa"/>
              <w:bottom w:w="70" w:type="dxa"/>
              <w:left w:w="140" w:type="dxa"/>
              <w:right w:w="110" w:type="dxa"/>
            </w:tcMar>
          </w:tcPr>
          <w:p>
            <w:pPr>
              <w:spacing w:after="0"/>
              <w:jc w:val="center"/>
            </w:pPr>
            <w:r>
              <w:rPr>
                <w:b w:val="0"/>
                <w:i w:val="0"/>
                <w:sz w:val="19"/>
              </w:rPr>
              <w:t>w = (0, 4), b = 2</w:t>
            </w:r>
          </w:p>
        </w:tc>
      </w:tr>
      <w:tr>
        <w:tc>
          <w:tcPr>
            <w:tcW w:type="dxa" w:w="1928"/>
          </w:tcPr>
          <w:p>
            <w:pPr>
              <w:spacing w:after="0"/>
              <w:jc w:val="center"/>
            </w:pPr>
            <w:r>
              <w:rPr>
                <w:b w:val="0"/>
                <w:i w:val="0"/>
                <w:sz w:val="19"/>
              </w:rPr>
              <w:t>ID3 (−3,−7), −1</w:t>
            </w:r>
          </w:p>
        </w:tc>
        <w:tc>
          <w:tcPr>
            <w:tcW w:type="dxa" w:w="2268"/>
          </w:tcPr>
          <w:p>
            <w:pPr>
              <w:spacing w:after="0"/>
              <w:jc w:val="center"/>
            </w:pPr>
            <w:r>
              <w:rPr>
                <w:b w:val="0"/>
                <w:i w:val="0"/>
                <w:sz w:val="19"/>
              </w:rPr>
              <w:t>0 − 28 + 2 = −26</w:t>
            </w:r>
          </w:p>
        </w:tc>
        <w:tc>
          <w:tcPr>
            <w:tcW w:type="dxa" w:w="1134"/>
          </w:tcPr>
          <w:p>
            <w:pPr>
              <w:spacing w:after="0"/>
              <w:jc w:val="center"/>
            </w:pPr>
            <w:r>
              <w:rPr>
                <w:b w:val="0"/>
                <w:i w:val="0"/>
                <w:sz w:val="19"/>
              </w:rPr>
              <w:t>26 ✔</w:t>
            </w:r>
          </w:p>
        </w:tc>
        <w:tc>
          <w:tcPr>
            <w:tcW w:type="dxa" w:w="2268"/>
          </w:tcPr>
          <w:p>
            <w:pPr>
              <w:spacing w:after="0"/>
              <w:jc w:val="center"/>
            </w:pPr>
            <w:r>
              <w:rPr>
                <w:b w:val="0"/>
                <w:i w:val="0"/>
                <w:sz w:val="19"/>
              </w:rPr>
              <w:t>—</w:t>
            </w:r>
          </w:p>
        </w:tc>
      </w:tr>
      <w:tr>
        <w:tc>
          <w:tcPr>
            <w:tcW w:type="dxa" w:w="1928"/>
            <w:shd w:val="clear" w:color="auto" w:fill="F2F6FC"/>
            <w:tcMar>
              <w:top w:w="70" w:type="dxa"/>
              <w:bottom w:w="70" w:type="dxa"/>
              <w:left w:w="140" w:type="dxa"/>
              <w:right w:w="110" w:type="dxa"/>
            </w:tcMar>
          </w:tcPr>
          <w:p>
            <w:pPr>
              <w:spacing w:after="0"/>
              <w:jc w:val="center"/>
            </w:pPr>
            <w:r>
              <w:rPr>
                <w:b w:val="0"/>
                <w:i w:val="0"/>
                <w:sz w:val="19"/>
              </w:rPr>
              <w:t>ID4 (−7,−5), −1</w:t>
            </w:r>
          </w:p>
        </w:tc>
        <w:tc>
          <w:tcPr>
            <w:tcW w:type="dxa" w:w="2268"/>
            <w:shd w:val="clear" w:color="auto" w:fill="F2F6FC"/>
            <w:tcMar>
              <w:top w:w="70" w:type="dxa"/>
              <w:bottom w:w="70" w:type="dxa"/>
              <w:left w:w="140" w:type="dxa"/>
              <w:right w:w="110" w:type="dxa"/>
            </w:tcMar>
          </w:tcPr>
          <w:p>
            <w:pPr>
              <w:spacing w:after="0"/>
              <w:jc w:val="center"/>
            </w:pPr>
            <w:r>
              <w:rPr>
                <w:b w:val="0"/>
                <w:i w:val="0"/>
                <w:sz w:val="19"/>
              </w:rPr>
              <w:t>0 − 20 + 2 = −18</w:t>
            </w:r>
          </w:p>
        </w:tc>
        <w:tc>
          <w:tcPr>
            <w:tcW w:type="dxa" w:w="1134"/>
            <w:shd w:val="clear" w:color="auto" w:fill="F2F6FC"/>
            <w:tcMar>
              <w:top w:w="70" w:type="dxa"/>
              <w:bottom w:w="70" w:type="dxa"/>
              <w:left w:w="140" w:type="dxa"/>
              <w:right w:w="110" w:type="dxa"/>
            </w:tcMar>
          </w:tcPr>
          <w:p>
            <w:pPr>
              <w:spacing w:after="0"/>
              <w:jc w:val="center"/>
            </w:pPr>
            <w:r>
              <w:rPr>
                <w:b w:val="0"/>
                <w:i w:val="0"/>
                <w:sz w:val="19"/>
              </w:rPr>
              <w:t>18 ✔</w:t>
            </w:r>
          </w:p>
        </w:tc>
        <w:tc>
          <w:tcPr>
            <w:tcW w:type="dxa" w:w="2268"/>
            <w:shd w:val="clear" w:color="auto" w:fill="F2F6FC"/>
            <w:tcMar>
              <w:top w:w="70" w:type="dxa"/>
              <w:bottom w:w="70" w:type="dxa"/>
              <w:left w:w="140" w:type="dxa"/>
              <w:right w:w="110" w:type="dxa"/>
            </w:tcMar>
          </w:tcPr>
          <w:p>
            <w:pPr>
              <w:spacing w:after="0"/>
              <w:jc w:val="center"/>
            </w:pPr>
            <w:r>
              <w:rPr>
                <w:b w:val="0"/>
                <w:i w:val="0"/>
                <w:sz w:val="19"/>
              </w:rPr>
              <w:t>—</w:t>
            </w:r>
          </w:p>
        </w:tc>
      </w:tr>
    </w:tbl>
    <w:p>
      <w:pPr>
        <w:spacing w:after="0"/>
      </w:pPr>
    </w:p>
    <w:p>
      <w:r>
        <w:rPr>
          <w:b w:val="0"/>
          <w:i w:val="0"/>
        </w:rPr>
        <w:t xml:space="preserve">Pass 2: f = 18, 6, −26, −18 → all correct → </w:t>
      </w:r>
      <w:r>
        <w:rPr>
          <w:b/>
          <w:i w:val="0"/>
        </w:rPr>
        <w:t>converged</w:t>
      </w:r>
      <w:r>
        <w:rPr>
          <w:b w:val="0"/>
          <w:i w:val="0"/>
        </w:rPr>
        <w:t xml:space="preserve"> after 2 updates: </w:t>
      </w:r>
      <w:r>
        <w:rPr>
          <w:b/>
          <w:i w:val="0"/>
        </w:rPr>
        <w:t>ŷ = sign(4X2 + 2)</w:t>
      </w:r>
      <w:r>
        <w:rPr>
          <w:b w:val="0"/>
          <w:i w:val="0"/>
        </w:rPr>
        <w:t>, i.e. the line X2 = −0.5.</w:t>
      </w:r>
    </w:p>
    <w:p>
      <w:r>
        <w:rPr>
          <w:b/>
          <w:i w:val="0"/>
        </w:rPr>
        <w:t>(b)</w:t>
      </w:r>
      <w:r>
        <w:rPr>
          <w:b w:val="0"/>
          <w:i w:val="0"/>
        </w:rPr>
        <w:t xml:space="preserve"> Move ID2 from (−2, 1) to </w:t>
      </w:r>
      <w:r>
        <w:rPr>
          <w:b/>
          <w:i w:val="0"/>
        </w:rPr>
        <w:t>(−2, 4)</w:t>
      </w:r>
      <w:r>
        <w:rPr>
          <w:b w:val="0"/>
          <w:i w:val="0"/>
        </w:rPr>
        <w:t xml:space="preserve"> (further from the negative class). Pass 1: ID1 wrong (f = −3) → w = (2, 3), b = 1; ID2: f = −4 + 12 + 1 = 9 ✔; ID3: −26 ✔; ID4: −28 ✔. Pass 2: no mistakes. </w:t>
      </w:r>
      <w:r>
        <w:rPr>
          <w:b/>
          <w:i w:val="0"/>
        </w:rPr>
        <w:t>Only 1 update</w:t>
      </w:r>
      <w:r>
        <w:rPr>
          <w:b w:val="0"/>
          <w:i w:val="0"/>
        </w:rPr>
        <w:t xml:space="preserve"> instead of 2.</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 Final classifier sign(4X2 + 2) (or equivalently sign(2X2 + 1)) after 2 updates. (b) Moving ID2 to (−2, 4) (bigger margin) → converges after only 1 update — consistent with the bound mistakes ≤ (R/γ)².</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A score of exactly 0 (ID2 in pass 1) is a mistake.</w:t>
            </w:r>
          </w:p>
          <w:p>
            <w:pPr>
              <w:pStyle w:val="ListBullet"/>
              <w:spacing w:after="40"/>
            </w:pPr>
            <w:r>
              <w:rPr>
                <w:b w:val="0"/>
                <w:i w:val="0"/>
              </w:rPr>
              <w:t>In (b) you must keep the SAME initialisation and order — otherwise the comparison is unfair.</w:t>
            </w:r>
          </w:p>
          <w:p>
            <w:pPr>
              <w:pStyle w:val="ListBullet"/>
              <w:spacing w:after="40"/>
            </w:pPr>
            <w:r>
              <w:rPr>
                <w:b w:val="0"/>
                <w:i w:val="0"/>
              </w:rPr>
              <w:t>Moving a point further away also increases R; the claim is about the ratio R/γ. Choosing a move that increases γ a lot (like ours) is safe.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to move a point to make the data NON-separable and describe what happens (perceptron never converges, cycles forever).</w:t>
            </w:r>
          </w:p>
          <w:p>
            <w:pPr>
              <w:pStyle w:val="ListBullet"/>
              <w:spacing w:after="40"/>
            </w:pPr>
            <w:r>
              <w:rPr>
                <w:b w:val="0"/>
                <w:i w:val="0"/>
              </w:rPr>
              <w:t>Ask for the SVM line instead (max-margin) for the same points.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Points (2,2,+1), (0,1,+1), (−1,−1,−1), (1,−2,−1); start w = (1,−1), b = 0. Run the perceptron. Then move (0,1) to (0,3) and compare the number of updates.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Spring 2026, Q1 (c) — RBF kernel SVM prediction   [4]</w:t>
            </w:r>
          </w:p>
          <w:p>
            <w:pPr>
              <w:spacing w:after="40"/>
            </w:pPr>
            <w:r>
              <w:rPr>
                <w:b w:val="0"/>
                <w:i w:val="0"/>
                <w:color w:val="FFFFFF"/>
              </w:rPr>
              <w:t>Support vectors: (1, 4, +1, α=0.3), (−2, 1, +1, α=0.8), (6, −7, −1, α=0.5), (−7, −5, −1, α=0.6). RBF kernel K(x, x′) = exp(−‖x − x′‖²/2), b = 0. Classify the test point (2, 5). [4]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Kernel prediction: f(x) = Σ αᵢyᵢK(xᵢ, x) + b. Compute the squared distance from the test point to each SV → kernel value → weight by αᵢyᵢ → sum → sign.</w:t>
            </w:r>
          </w:p>
        </w:tc>
      </w:tr>
    </w:tbl>
    <w:p>
      <w:pPr>
        <w:spacing w:after="0"/>
      </w:pPr>
    </w:p>
    <w:p>
      <w:r>
        <w:rPr>
          <w:b/>
          <w:i w:val="0"/>
          <w:color w:val="1F3864"/>
        </w:rPr>
        <w:t>Solution — step by step</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304"/>
            <w:shd w:val="clear" w:color="auto" w:fill="1F3864"/>
            <w:tcMar>
              <w:top w:w="70" w:type="dxa"/>
              <w:bottom w:w="70" w:type="dxa"/>
              <w:left w:w="140" w:type="dxa"/>
              <w:right w:w="110" w:type="dxa"/>
            </w:tcMar>
          </w:tcPr>
          <w:p>
            <w:pPr>
              <w:jc w:val="center"/>
            </w:pPr>
            <w:r>
              <w:rPr>
                <w:b/>
                <w:i w:val="0"/>
                <w:color w:val="FFFFFF"/>
                <w:sz w:val="19"/>
              </w:rPr>
              <w:t>SV</w:t>
            </w:r>
          </w:p>
        </w:tc>
        <w:tc>
          <w:tcPr>
            <w:tcW w:type="dxa" w:w="1020"/>
            <w:shd w:val="clear" w:color="auto" w:fill="1F3864"/>
            <w:tcMar>
              <w:top w:w="70" w:type="dxa"/>
              <w:bottom w:w="70" w:type="dxa"/>
              <w:left w:w="140" w:type="dxa"/>
              <w:right w:w="110" w:type="dxa"/>
            </w:tcMar>
          </w:tcPr>
          <w:p>
            <w:pPr>
              <w:jc w:val="center"/>
            </w:pPr>
            <w:r>
              <w:rPr>
                <w:b/>
                <w:i w:val="0"/>
                <w:color w:val="FFFFFF"/>
                <w:sz w:val="19"/>
              </w:rPr>
              <w:t>αᵢyᵢ</w:t>
            </w:r>
          </w:p>
        </w:tc>
        <w:tc>
          <w:tcPr>
            <w:tcW w:type="dxa" w:w="1814"/>
            <w:shd w:val="clear" w:color="auto" w:fill="1F3864"/>
            <w:tcMar>
              <w:top w:w="70" w:type="dxa"/>
              <w:bottom w:w="70" w:type="dxa"/>
              <w:left w:w="140" w:type="dxa"/>
              <w:right w:w="110" w:type="dxa"/>
            </w:tcMar>
          </w:tcPr>
          <w:p>
            <w:pPr>
              <w:jc w:val="center"/>
            </w:pPr>
            <w:r>
              <w:rPr>
                <w:b/>
                <w:i w:val="0"/>
                <w:color w:val="FFFFFF"/>
                <w:sz w:val="19"/>
              </w:rPr>
              <w:t>‖xᵢ − x‖²</w:t>
            </w:r>
          </w:p>
        </w:tc>
        <w:tc>
          <w:tcPr>
            <w:tcW w:type="dxa" w:w="2268"/>
            <w:shd w:val="clear" w:color="auto" w:fill="1F3864"/>
            <w:tcMar>
              <w:top w:w="70" w:type="dxa"/>
              <w:bottom w:w="70" w:type="dxa"/>
              <w:left w:w="140" w:type="dxa"/>
              <w:right w:w="110" w:type="dxa"/>
            </w:tcMar>
          </w:tcPr>
          <w:p>
            <w:pPr>
              <w:jc w:val="center"/>
            </w:pPr>
            <w:r>
              <w:rPr>
                <w:b/>
                <w:i w:val="0"/>
                <w:color w:val="FFFFFF"/>
                <w:sz w:val="19"/>
              </w:rPr>
              <w:t>K = e</w:t>
            </w:r>
            <w:r>
              <w:rPr>
                <w:b/>
                <w:i w:val="0"/>
                <w:color w:val="FFFFFF"/>
                <w:sz w:val="19"/>
                <w:vertAlign w:val="superscript"/>
              </w:rPr>
              <w:t>−d²/2</w:t>
            </w:r>
          </w:p>
        </w:tc>
        <w:tc>
          <w:tcPr>
            <w:tcW w:type="dxa" w:w="1701"/>
            <w:shd w:val="clear" w:color="auto" w:fill="1F3864"/>
            <w:tcMar>
              <w:top w:w="70" w:type="dxa"/>
              <w:bottom w:w="70" w:type="dxa"/>
              <w:left w:w="140" w:type="dxa"/>
              <w:right w:w="110" w:type="dxa"/>
            </w:tcMar>
          </w:tcPr>
          <w:p>
            <w:pPr>
              <w:jc w:val="center"/>
            </w:pPr>
            <w:r>
              <w:rPr>
                <w:b/>
                <w:i w:val="0"/>
                <w:color w:val="FFFFFF"/>
                <w:sz w:val="19"/>
              </w:rPr>
              <w:t>αᵢyᵢK</w:t>
            </w:r>
          </w:p>
        </w:tc>
      </w:tr>
      <w:tr>
        <w:tc>
          <w:tcPr>
            <w:tcW w:type="dxa" w:w="1304"/>
          </w:tcPr>
          <w:p>
            <w:pPr>
              <w:spacing w:after="0"/>
              <w:jc w:val="center"/>
            </w:pPr>
            <w:r>
              <w:rPr>
                <w:b w:val="0"/>
                <w:i w:val="0"/>
                <w:sz w:val="19"/>
              </w:rPr>
              <w:t>(1, 4)</w:t>
            </w:r>
          </w:p>
        </w:tc>
        <w:tc>
          <w:tcPr>
            <w:tcW w:type="dxa" w:w="1020"/>
          </w:tcPr>
          <w:p>
            <w:pPr>
              <w:spacing w:after="0"/>
              <w:jc w:val="center"/>
            </w:pPr>
            <w:r>
              <w:rPr>
                <w:b w:val="0"/>
                <w:i w:val="0"/>
                <w:sz w:val="19"/>
              </w:rPr>
              <w:t>+0.3</w:t>
            </w:r>
          </w:p>
        </w:tc>
        <w:tc>
          <w:tcPr>
            <w:tcW w:type="dxa" w:w="1814"/>
          </w:tcPr>
          <w:p>
            <w:pPr>
              <w:spacing w:after="0"/>
              <w:jc w:val="center"/>
            </w:pPr>
            <w:r>
              <w:rPr>
                <w:b w:val="0"/>
                <w:i w:val="0"/>
                <w:sz w:val="19"/>
              </w:rPr>
              <w:t>1 + 1 = 2</w:t>
            </w:r>
          </w:p>
        </w:tc>
        <w:tc>
          <w:tcPr>
            <w:tcW w:type="dxa" w:w="2268"/>
          </w:tcPr>
          <w:p>
            <w:pPr>
              <w:spacing w:after="0"/>
              <w:jc w:val="center"/>
            </w:pPr>
            <w:r>
              <w:rPr>
                <w:b w:val="0"/>
                <w:i w:val="0"/>
                <w:sz w:val="19"/>
              </w:rPr>
              <w:t>e</w:t>
            </w:r>
            <w:r>
              <w:rPr>
                <w:b w:val="0"/>
                <w:i w:val="0"/>
                <w:sz w:val="19"/>
                <w:vertAlign w:val="superscript"/>
              </w:rPr>
              <w:t>−1</w:t>
            </w:r>
            <w:r>
              <w:rPr>
                <w:b w:val="0"/>
                <w:i w:val="0"/>
                <w:sz w:val="19"/>
              </w:rPr>
              <w:t xml:space="preserve"> = 0.3679</w:t>
            </w:r>
          </w:p>
        </w:tc>
        <w:tc>
          <w:tcPr>
            <w:tcW w:type="dxa" w:w="1701"/>
          </w:tcPr>
          <w:p>
            <w:pPr>
              <w:spacing w:after="0"/>
              <w:jc w:val="center"/>
            </w:pPr>
            <w:r>
              <w:rPr>
                <w:b w:val="0"/>
                <w:i w:val="0"/>
                <w:sz w:val="19"/>
              </w:rPr>
              <w:t>+0.1104</w:t>
            </w:r>
          </w:p>
        </w:tc>
      </w:tr>
      <w:tr>
        <w:tc>
          <w:tcPr>
            <w:tcW w:type="dxa" w:w="1304"/>
            <w:shd w:val="clear" w:color="auto" w:fill="F2F6FC"/>
            <w:tcMar>
              <w:top w:w="70" w:type="dxa"/>
              <w:bottom w:w="70" w:type="dxa"/>
              <w:left w:w="140" w:type="dxa"/>
              <w:right w:w="110" w:type="dxa"/>
            </w:tcMar>
          </w:tcPr>
          <w:p>
            <w:pPr>
              <w:spacing w:after="0"/>
              <w:jc w:val="center"/>
            </w:pPr>
            <w:r>
              <w:rPr>
                <w:b w:val="0"/>
                <w:i w:val="0"/>
                <w:sz w:val="19"/>
              </w:rPr>
              <w:t>(−2, 1)</w:t>
            </w:r>
          </w:p>
        </w:tc>
        <w:tc>
          <w:tcPr>
            <w:tcW w:type="dxa" w:w="1020"/>
            <w:shd w:val="clear" w:color="auto" w:fill="F2F6FC"/>
            <w:tcMar>
              <w:top w:w="70" w:type="dxa"/>
              <w:bottom w:w="70" w:type="dxa"/>
              <w:left w:w="140" w:type="dxa"/>
              <w:right w:w="110" w:type="dxa"/>
            </w:tcMar>
          </w:tcPr>
          <w:p>
            <w:pPr>
              <w:spacing w:after="0"/>
              <w:jc w:val="center"/>
            </w:pPr>
            <w:r>
              <w:rPr>
                <w:b w:val="0"/>
                <w:i w:val="0"/>
                <w:sz w:val="19"/>
              </w:rPr>
              <w:t>+0.8</w:t>
            </w:r>
          </w:p>
        </w:tc>
        <w:tc>
          <w:tcPr>
            <w:tcW w:type="dxa" w:w="1814"/>
            <w:shd w:val="clear" w:color="auto" w:fill="F2F6FC"/>
            <w:tcMar>
              <w:top w:w="70" w:type="dxa"/>
              <w:bottom w:w="70" w:type="dxa"/>
              <w:left w:w="140" w:type="dxa"/>
              <w:right w:w="110" w:type="dxa"/>
            </w:tcMar>
          </w:tcPr>
          <w:p>
            <w:pPr>
              <w:spacing w:after="0"/>
              <w:jc w:val="center"/>
            </w:pPr>
            <w:r>
              <w:rPr>
                <w:b w:val="0"/>
                <w:i w:val="0"/>
                <w:sz w:val="19"/>
              </w:rPr>
              <w:t>16 + 16 = 32</w:t>
            </w:r>
          </w:p>
        </w:tc>
        <w:tc>
          <w:tcPr>
            <w:tcW w:type="dxa" w:w="2268"/>
            <w:shd w:val="clear" w:color="auto" w:fill="F2F6FC"/>
            <w:tcMar>
              <w:top w:w="70" w:type="dxa"/>
              <w:bottom w:w="70" w:type="dxa"/>
              <w:left w:w="140" w:type="dxa"/>
              <w:right w:w="110" w:type="dxa"/>
            </w:tcMar>
          </w:tcPr>
          <w:p>
            <w:pPr>
              <w:spacing w:after="0"/>
            </w:pPr>
            <w:r>
              <w:rPr>
                <w:b w:val="0"/>
                <w:i w:val="0"/>
                <w:sz w:val="19"/>
              </w:rPr>
              <w:t>e</w:t>
            </w:r>
            <w:r>
              <w:rPr>
                <w:b w:val="0"/>
                <w:i w:val="0"/>
                <w:sz w:val="19"/>
                <w:vertAlign w:val="superscript"/>
              </w:rPr>
              <w:t>−16</w:t>
            </w:r>
            <w:r>
              <w:rPr>
                <w:b w:val="0"/>
                <w:i w:val="0"/>
                <w:sz w:val="19"/>
              </w:rPr>
              <w:t xml:space="preserve"> = 1.1 × 10⁻⁷</w:t>
            </w:r>
          </w:p>
        </w:tc>
        <w:tc>
          <w:tcPr>
            <w:tcW w:type="dxa" w:w="1701"/>
            <w:shd w:val="clear" w:color="auto" w:fill="F2F6FC"/>
            <w:tcMar>
              <w:top w:w="70" w:type="dxa"/>
              <w:bottom w:w="70" w:type="dxa"/>
              <w:left w:w="140" w:type="dxa"/>
              <w:right w:w="110" w:type="dxa"/>
            </w:tcMar>
          </w:tcPr>
          <w:p>
            <w:pPr>
              <w:spacing w:after="0"/>
              <w:jc w:val="center"/>
            </w:pPr>
            <w:r>
              <w:rPr>
                <w:b w:val="0"/>
                <w:i w:val="0"/>
                <w:sz w:val="19"/>
              </w:rPr>
              <w:t>+9.0 × 10⁻⁸</w:t>
            </w:r>
          </w:p>
        </w:tc>
      </w:tr>
      <w:tr>
        <w:tc>
          <w:tcPr>
            <w:tcW w:type="dxa" w:w="1304"/>
          </w:tcPr>
          <w:p>
            <w:pPr>
              <w:spacing w:after="0"/>
              <w:jc w:val="center"/>
            </w:pPr>
            <w:r>
              <w:rPr>
                <w:b w:val="0"/>
                <w:i w:val="0"/>
                <w:sz w:val="19"/>
              </w:rPr>
              <w:t>(6, −7)</w:t>
            </w:r>
          </w:p>
        </w:tc>
        <w:tc>
          <w:tcPr>
            <w:tcW w:type="dxa" w:w="1020"/>
          </w:tcPr>
          <w:p>
            <w:pPr>
              <w:spacing w:after="0"/>
              <w:jc w:val="center"/>
            </w:pPr>
            <w:r>
              <w:rPr>
                <w:b w:val="0"/>
                <w:i w:val="0"/>
                <w:sz w:val="19"/>
              </w:rPr>
              <w:t>−0.5</w:t>
            </w:r>
          </w:p>
        </w:tc>
        <w:tc>
          <w:tcPr>
            <w:tcW w:type="dxa" w:w="1814"/>
          </w:tcPr>
          <w:p>
            <w:pPr>
              <w:spacing w:after="0"/>
              <w:jc w:val="center"/>
            </w:pPr>
            <w:r>
              <w:rPr>
                <w:b w:val="0"/>
                <w:i w:val="0"/>
                <w:sz w:val="19"/>
              </w:rPr>
              <w:t>16 + 144 = 160</w:t>
            </w:r>
          </w:p>
        </w:tc>
        <w:tc>
          <w:tcPr>
            <w:tcW w:type="dxa" w:w="2268"/>
          </w:tcPr>
          <w:p>
            <w:pPr>
              <w:spacing w:after="0"/>
            </w:pPr>
            <w:r>
              <w:rPr>
                <w:b w:val="0"/>
                <w:i w:val="0"/>
                <w:sz w:val="19"/>
              </w:rPr>
              <w:t>e</w:t>
            </w:r>
            <w:r>
              <w:rPr>
                <w:b w:val="0"/>
                <w:i w:val="0"/>
                <w:sz w:val="19"/>
                <w:vertAlign w:val="superscript"/>
              </w:rPr>
              <w:t>−80</w:t>
            </w:r>
            <w:r>
              <w:rPr>
                <w:b w:val="0"/>
                <w:i w:val="0"/>
                <w:sz w:val="19"/>
              </w:rPr>
              <w:t xml:space="preserve"> ≈ 1.8 × 10⁻³⁵</w:t>
            </w:r>
          </w:p>
        </w:tc>
        <w:tc>
          <w:tcPr>
            <w:tcW w:type="dxa" w:w="1701"/>
          </w:tcPr>
          <w:p>
            <w:pPr>
              <w:spacing w:after="0"/>
              <w:jc w:val="center"/>
            </w:pPr>
            <w:r>
              <w:rPr>
                <w:b w:val="0"/>
                <w:i w:val="0"/>
                <w:sz w:val="19"/>
              </w:rPr>
              <w:t>≈ 0</w:t>
            </w:r>
          </w:p>
        </w:tc>
      </w:tr>
      <w:tr>
        <w:tc>
          <w:tcPr>
            <w:tcW w:type="dxa" w:w="1304"/>
            <w:shd w:val="clear" w:color="auto" w:fill="F2F6FC"/>
            <w:tcMar>
              <w:top w:w="70" w:type="dxa"/>
              <w:bottom w:w="70" w:type="dxa"/>
              <w:left w:w="140" w:type="dxa"/>
              <w:right w:w="110" w:type="dxa"/>
            </w:tcMar>
          </w:tcPr>
          <w:p>
            <w:pPr>
              <w:spacing w:after="0"/>
              <w:jc w:val="center"/>
            </w:pPr>
            <w:r>
              <w:rPr>
                <w:b w:val="0"/>
                <w:i w:val="0"/>
                <w:sz w:val="19"/>
              </w:rPr>
              <w:t>(−7, −5)</w:t>
            </w:r>
          </w:p>
        </w:tc>
        <w:tc>
          <w:tcPr>
            <w:tcW w:type="dxa" w:w="1020"/>
            <w:shd w:val="clear" w:color="auto" w:fill="F2F6FC"/>
            <w:tcMar>
              <w:top w:w="70" w:type="dxa"/>
              <w:bottom w:w="70" w:type="dxa"/>
              <w:left w:w="140" w:type="dxa"/>
              <w:right w:w="110" w:type="dxa"/>
            </w:tcMar>
          </w:tcPr>
          <w:p>
            <w:pPr>
              <w:spacing w:after="0"/>
              <w:jc w:val="center"/>
            </w:pPr>
            <w:r>
              <w:rPr>
                <w:b w:val="0"/>
                <w:i w:val="0"/>
                <w:sz w:val="19"/>
              </w:rPr>
              <w:t>−0.6</w:t>
            </w:r>
          </w:p>
        </w:tc>
        <w:tc>
          <w:tcPr>
            <w:tcW w:type="dxa" w:w="1814"/>
            <w:shd w:val="clear" w:color="auto" w:fill="F2F6FC"/>
            <w:tcMar>
              <w:top w:w="70" w:type="dxa"/>
              <w:bottom w:w="70" w:type="dxa"/>
              <w:left w:w="140" w:type="dxa"/>
              <w:right w:w="110" w:type="dxa"/>
            </w:tcMar>
          </w:tcPr>
          <w:p>
            <w:pPr>
              <w:spacing w:after="0"/>
              <w:jc w:val="center"/>
            </w:pPr>
            <w:r>
              <w:rPr>
                <w:b w:val="0"/>
                <w:i w:val="0"/>
                <w:sz w:val="19"/>
              </w:rPr>
              <w:t>81 + 100 = 181</w:t>
            </w:r>
          </w:p>
        </w:tc>
        <w:tc>
          <w:tcPr>
            <w:tcW w:type="dxa" w:w="2268"/>
            <w:shd w:val="clear" w:color="auto" w:fill="F2F6FC"/>
            <w:tcMar>
              <w:top w:w="70" w:type="dxa"/>
              <w:bottom w:w="70" w:type="dxa"/>
              <w:left w:w="140" w:type="dxa"/>
              <w:right w:w="110" w:type="dxa"/>
            </w:tcMar>
          </w:tcPr>
          <w:p>
            <w:pPr>
              <w:spacing w:after="0"/>
            </w:pPr>
            <w:r>
              <w:rPr>
                <w:b w:val="0"/>
                <w:i w:val="0"/>
                <w:sz w:val="19"/>
              </w:rPr>
              <w:t>e</w:t>
            </w:r>
            <w:r>
              <w:rPr>
                <w:b w:val="0"/>
                <w:i w:val="0"/>
                <w:sz w:val="19"/>
                <w:vertAlign w:val="superscript"/>
              </w:rPr>
              <w:t>−90.5</w:t>
            </w:r>
            <w:r>
              <w:rPr>
                <w:b w:val="0"/>
                <w:i w:val="0"/>
                <w:sz w:val="19"/>
              </w:rPr>
              <w:t xml:space="preserve"> ≈ 5 × 10⁻⁴⁰</w:t>
            </w:r>
          </w:p>
        </w:tc>
        <w:tc>
          <w:tcPr>
            <w:tcW w:type="dxa" w:w="1701"/>
            <w:shd w:val="clear" w:color="auto" w:fill="F2F6FC"/>
            <w:tcMar>
              <w:top w:w="70" w:type="dxa"/>
              <w:bottom w:w="70" w:type="dxa"/>
              <w:left w:w="140" w:type="dxa"/>
              <w:right w:w="110" w:type="dxa"/>
            </w:tcMar>
          </w:tcPr>
          <w:p>
            <w:pPr>
              <w:spacing w:after="0"/>
              <w:jc w:val="center"/>
            </w:pPr>
            <w:r>
              <w:rPr>
                <w:b w:val="0"/>
                <w:i w:val="0"/>
                <w:sz w:val="19"/>
              </w:rPr>
              <w:t>≈ 0</w:t>
            </w:r>
          </w:p>
        </w:tc>
      </w:tr>
    </w:tbl>
    <w:p>
      <w:pPr>
        <w:spacing w:after="0"/>
      </w:pPr>
    </w:p>
    <w:p>
      <w:pPr>
        <w:spacing w:after="40"/>
        <w:jc w:val="center"/>
      </w:pPr>
      <w:r>
        <w:rPr>
          <w:rFonts w:ascii="Cambria Math" w:hAnsi="Cambria Math"/>
          <w:b w:val="0"/>
          <w:i w:val="0"/>
          <w:sz w:val="22"/>
        </w:rPr>
        <w:t>f(2, 5) = 0.1104 + 0.00000009 − 0 − 0 + 0 = 0.110 &gt; 0</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f(2, 5) ≈ 0.110 &gt; 0 → </w:t>
            </w:r>
            <w:r>
              <w:rPr>
                <w:b/>
                <w:i w:val="0"/>
              </w:rPr>
              <w:t>class +1</w:t>
            </w:r>
            <w:r>
              <w:rPr>
                <w:b w:val="0"/>
                <w:i w:val="0"/>
              </w:rPr>
              <w:t>. The nearest support vector (1, 4) dominates because the RBF kernel decays exponentially with distance.</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The RBF kernel is a SIMILARITY: close points → K ≈ 1, far points → K ≈ 0. With γ = ½ points further than ~3 units barely matter.</w:t>
            </w:r>
          </w:p>
          <w:p>
            <w:pPr>
              <w:pStyle w:val="ListBullet"/>
              <w:spacing w:after="40"/>
            </w:pPr>
            <w:r>
              <w:rPr>
                <w:b w:val="0"/>
                <w:i w:val="0"/>
              </w:rPr>
              <w:t>Check Σαᵢyᵢ = 0.3 + 0.8 − 0.5 − 0.6 = 0 ✔ (a quick sanity check examiners like).</w:t>
            </w:r>
          </w:p>
          <w:p>
            <w:pPr>
              <w:pStyle w:val="ListBullet"/>
              <w:spacing w:after="40"/>
            </w:pPr>
            <w:r>
              <w:rPr>
                <w:b w:val="0"/>
                <w:i w:val="0"/>
              </w:rPr>
              <w:t>Use SQUARED distance in the exponent.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Test point far from all SVs, e.g., (20, 20): all K ≈ 0 → f ≈ b = 0 → undecided; shows the role of b and γ.</w:t>
            </w:r>
          </w:p>
          <w:p>
            <w:pPr>
              <w:pStyle w:val="ListBullet"/>
              <w:spacing w:after="40"/>
            </w:pPr>
            <w:r>
              <w:rPr>
                <w:b w:val="0"/>
                <w:i w:val="0"/>
              </w:rPr>
              <w:t>Change the kernel to linear: f = Σαᵢyᵢxᵢᵀx = 0.3(22) + 0.8(1) − 0.5(−23) − 0.6(−39) = 6.6 + 0.8 + 11.5 + 23.4 = 42.3 → +1.</w:t>
            </w:r>
          </w:p>
          <w:p>
            <w:pPr>
              <w:pStyle w:val="ListBullet"/>
              <w:spacing w:after="40"/>
            </w:pPr>
            <w:r>
              <w:rPr>
                <w:b w:val="0"/>
                <w:i w:val="0"/>
              </w:rPr>
              <w:t>Change γ to 2 → K for (1,4) = e</w:t>
            </w:r>
            <w:r>
              <w:rPr>
                <w:b w:val="0"/>
                <w:i w:val="0"/>
                <w:vertAlign w:val="superscript"/>
              </w:rPr>
              <w:t>−4</w:t>
            </w:r>
            <w:r>
              <w:rPr>
                <w:b w:val="0"/>
                <w:i w:val="0"/>
              </w:rPr>
              <w:t xml:space="preserve"> = 0.018.</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Same SVs, test point (−4, −4). Compute f with the RBF kernel. </w:t>
            </w:r>
            <w:r>
              <w:rPr>
                <w:b w:val="0"/>
                <w:i/>
              </w:rPr>
              <w:t>(d² to (−7,−5) = 9 + 1 = 10 → K = e</w:t>
            </w:r>
            <w:r>
              <w:rPr>
                <w:b w:val="0"/>
                <w:i/>
                <w:vertAlign w:val="superscript"/>
              </w:rPr>
              <w:t>−5</w:t>
            </w:r>
            <w:r>
              <w:rPr>
                <w:b w:val="0"/>
                <w:i/>
              </w:rPr>
              <w:t xml:space="preserve"> = 0.0067 → −0.6 × 0.0067 = −0.0040; (−2,1): 4+25 = 29 → e</w:t>
            </w:r>
            <w:r>
              <w:rPr>
                <w:b w:val="0"/>
                <w:i/>
                <w:vertAlign w:val="superscript"/>
              </w:rPr>
              <w:t>−14.5</w:t>
            </w:r>
            <w:r>
              <w:rPr>
                <w:b w:val="0"/>
                <w:i/>
              </w:rPr>
              <w:t xml:space="preserve"> ≈ 5×10⁻⁷ → f ≈ −0.004 → class −1.)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Spring 2026, Q2 (a) — Gaussian Naïve Bayes posterior   [5]</w:t>
            </w:r>
          </w:p>
          <w:p>
            <w:pPr>
              <w:spacing w:after="40"/>
            </w:pPr>
            <w:r>
              <w:rPr>
                <w:b w:val="0"/>
                <w:i w:val="0"/>
                <w:color w:val="FFFFFF"/>
              </w:rPr>
              <w:t>Observation X = [1, −1]. P(A) = 0.6. Class A: X1 ~ N(0, 1), X2 ~ N(0, 4). Class B: X1 ~ N(2, 8), X2 ~ N(−2, 8). Under Naïve Bayes, find P(A | X). [5]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Per class: multiply the two 1-D Gaussian pdfs (naïve assumption) and the prior; normalise. </w:t>
            </w:r>
            <w:r>
              <w:rPr>
                <w:b/>
                <w:i w:val="0"/>
              </w:rPr>
              <w:t>Careful: the second parameter is the VARIANCE σ²</w:t>
            </w:r>
            <w:r>
              <w:rPr>
                <w:b w:val="0"/>
                <w:i w:val="0"/>
              </w:rPr>
              <w:t>, so use √(2πσ²).</w:t>
            </w:r>
          </w:p>
        </w:tc>
      </w:tr>
    </w:tbl>
    <w:p>
      <w:pPr>
        <w:spacing w:after="0"/>
      </w:pPr>
    </w:p>
    <w:p>
      <w:r>
        <w:rPr>
          <w:b/>
          <w:i w:val="0"/>
          <w:color w:val="1F3864"/>
        </w:rPr>
        <w:t>Solution — step by step</w:t>
      </w:r>
    </w:p>
    <w:p>
      <w:pPr>
        <w:spacing w:after="40"/>
        <w:jc w:val="center"/>
      </w:pPr>
      <w:r>
        <w:rPr>
          <w:rFonts w:ascii="Cambria Math" w:hAnsi="Cambria Math"/>
          <w:b w:val="0"/>
          <w:i w:val="0"/>
          <w:sz w:val="22"/>
        </w:rPr>
        <w:t>N(x; μ, σ</w:t>
      </w:r>
      <w:r>
        <w:rPr>
          <w:rFonts w:ascii="Cambria Math" w:hAnsi="Cambria Math"/>
          <w:b w:val="0"/>
          <w:i w:val="0"/>
          <w:sz w:val="22"/>
          <w:vertAlign w:val="superscript"/>
        </w:rPr>
        <w:t>2</w:t>
      </w:r>
      <w:r>
        <w:rPr>
          <w:rFonts w:ascii="Cambria Math" w:hAnsi="Cambria Math"/>
          <w:b w:val="0"/>
          <w:i w:val="0"/>
          <w:sz w:val="22"/>
        </w:rPr>
        <w:t>) = (1/√(2πσ</w:t>
      </w:r>
      <w:r>
        <w:rPr>
          <w:rFonts w:ascii="Cambria Math" w:hAnsi="Cambria Math"/>
          <w:b w:val="0"/>
          <w:i w:val="0"/>
          <w:sz w:val="22"/>
          <w:vertAlign w:val="superscript"/>
        </w:rPr>
        <w:t>2</w:t>
      </w:r>
      <w:r>
        <w:rPr>
          <w:rFonts w:ascii="Cambria Math" w:hAnsi="Cambria Math"/>
          <w:b w:val="0"/>
          <w:i w:val="0"/>
          <w:sz w:val="22"/>
        </w:rPr>
        <w:t>)) · exp(−(x − μ)</w:t>
      </w:r>
      <w:r>
        <w:rPr>
          <w:rFonts w:ascii="Cambria Math" w:hAnsi="Cambria Math"/>
          <w:b w:val="0"/>
          <w:i w:val="0"/>
          <w:sz w:val="22"/>
          <w:vertAlign w:val="superscript"/>
        </w:rPr>
        <w:t>2</w:t>
      </w:r>
      <w:r>
        <w:rPr>
          <w:rFonts w:ascii="Cambria Math" w:hAnsi="Cambria Math"/>
          <w:b w:val="0"/>
          <w:i w:val="0"/>
          <w:sz w:val="22"/>
        </w:rPr>
        <w:t>/(2σ</w:t>
      </w:r>
      <w:r>
        <w:rPr>
          <w:rFonts w:ascii="Cambria Math" w:hAnsi="Cambria Math"/>
          <w:b w:val="0"/>
          <w:i w:val="0"/>
          <w:sz w:val="22"/>
          <w:vertAlign w:val="superscript"/>
        </w:rPr>
        <w:t>2</w:t>
      </w:r>
      <w:r>
        <w:rPr>
          <w:rFonts w:ascii="Cambria Math" w:hAnsi="Cambria Math"/>
          <w:b w:val="0"/>
          <w:i w:val="0"/>
          <w:sz w:val="22"/>
        </w:rPr>
        <w:t>))</w:t>
      </w:r>
    </w:p>
    <w:tbl>
      <w:tblPr>
        <w:tblStyle w:val="TableGrid"/>
        <w:tblW w:type="auto" w:w="0"/>
        <w:jc w:val="center"/>
        <w:tblLook w:firstColumn="1" w:firstRow="1" w:lastColumn="0" w:lastRow="0" w:noHBand="0" w:noVBand="1" w:val="04A0"/>
      </w:tblPr>
      <w:tblGrid>
        <w:gridCol w:w="3213"/>
        <w:gridCol w:w="3213"/>
        <w:gridCol w:w="3213"/>
      </w:tblGrid>
      <w:tr>
        <w:tc>
          <w:tcPr>
            <w:tcW w:type="dxa" w:w="1871"/>
            <w:shd w:val="clear" w:color="auto" w:fill="1F3864"/>
            <w:tcMar>
              <w:top w:w="70" w:type="dxa"/>
              <w:bottom w:w="70" w:type="dxa"/>
              <w:left w:w="140" w:type="dxa"/>
              <w:right w:w="110" w:type="dxa"/>
            </w:tcMar>
          </w:tcPr>
          <w:p>
            <w:pPr>
              <w:jc w:val="center"/>
            </w:pPr>
            <w:r>
              <w:rPr>
                <w:b/>
                <w:i w:val="0"/>
                <w:color w:val="FFFFFF"/>
                <w:sz w:val="19"/>
              </w:rPr>
              <w:t>Term</w:t>
            </w:r>
          </w:p>
        </w:tc>
        <w:tc>
          <w:tcPr>
            <w:tcW w:type="dxa" w:w="5102"/>
            <w:shd w:val="clear" w:color="auto" w:fill="1F3864"/>
            <w:tcMar>
              <w:top w:w="70" w:type="dxa"/>
              <w:bottom w:w="70" w:type="dxa"/>
              <w:left w:w="140" w:type="dxa"/>
              <w:right w:w="110" w:type="dxa"/>
            </w:tcMar>
          </w:tcPr>
          <w:p>
            <w:pPr>
              <w:jc w:val="center"/>
            </w:pPr>
            <w:r>
              <w:rPr>
                <w:b/>
                <w:i w:val="0"/>
                <w:color w:val="FFFFFF"/>
                <w:sz w:val="19"/>
              </w:rPr>
              <w:t>Computation</w:t>
            </w:r>
          </w:p>
        </w:tc>
        <w:tc>
          <w:tcPr>
            <w:tcW w:type="dxa" w:w="1417"/>
            <w:shd w:val="clear" w:color="auto" w:fill="1F3864"/>
            <w:tcMar>
              <w:top w:w="70" w:type="dxa"/>
              <w:bottom w:w="70" w:type="dxa"/>
              <w:left w:w="140" w:type="dxa"/>
              <w:right w:w="110" w:type="dxa"/>
            </w:tcMar>
          </w:tcPr>
          <w:p>
            <w:pPr>
              <w:jc w:val="center"/>
            </w:pPr>
            <w:r>
              <w:rPr>
                <w:b/>
                <w:i w:val="0"/>
                <w:color w:val="FFFFFF"/>
                <w:sz w:val="19"/>
              </w:rPr>
              <w:t>Value</w:t>
            </w:r>
          </w:p>
        </w:tc>
      </w:tr>
      <w:tr>
        <w:tc>
          <w:tcPr>
            <w:tcW w:type="dxa" w:w="1871"/>
          </w:tcPr>
          <w:p>
            <w:pPr>
              <w:spacing w:after="0"/>
              <w:jc w:val="center"/>
            </w:pPr>
            <w:r>
              <w:rPr>
                <w:b w:val="0"/>
                <w:i w:val="0"/>
                <w:sz w:val="19"/>
              </w:rPr>
              <w:t>P(X1=1 | A)</w:t>
            </w:r>
          </w:p>
        </w:tc>
        <w:tc>
          <w:tcPr>
            <w:tcW w:type="dxa" w:w="5102"/>
          </w:tcPr>
          <w:p>
            <w:pPr>
              <w:spacing w:after="0"/>
            </w:pPr>
            <w:r>
              <w:rPr>
                <w:b w:val="0"/>
                <w:i w:val="0"/>
                <w:sz w:val="19"/>
              </w:rPr>
              <w:t>(1/√(2π)) e</w:t>
            </w:r>
            <w:r>
              <w:rPr>
                <w:b w:val="0"/>
                <w:i w:val="0"/>
                <w:sz w:val="19"/>
                <w:vertAlign w:val="superscript"/>
              </w:rPr>
              <w:t>−1/2</w:t>
            </w:r>
            <w:r>
              <w:rPr>
                <w:b w:val="0"/>
                <w:i w:val="0"/>
                <w:sz w:val="19"/>
              </w:rPr>
              <w:t xml:space="preserve"> = 0.3989 × 0.6065</w:t>
            </w:r>
          </w:p>
        </w:tc>
        <w:tc>
          <w:tcPr>
            <w:tcW w:type="dxa" w:w="1417"/>
          </w:tcPr>
          <w:p>
            <w:pPr>
              <w:spacing w:after="0"/>
              <w:jc w:val="center"/>
            </w:pPr>
            <w:r>
              <w:rPr>
                <w:b w:val="0"/>
                <w:i w:val="0"/>
                <w:sz w:val="19"/>
              </w:rPr>
              <w:t>0.2420</w:t>
            </w:r>
          </w:p>
        </w:tc>
      </w:tr>
      <w:tr>
        <w:tc>
          <w:tcPr>
            <w:tcW w:type="dxa" w:w="1871"/>
            <w:shd w:val="clear" w:color="auto" w:fill="F2F6FC"/>
            <w:tcMar>
              <w:top w:w="70" w:type="dxa"/>
              <w:bottom w:w="70" w:type="dxa"/>
              <w:left w:w="140" w:type="dxa"/>
              <w:right w:w="110" w:type="dxa"/>
            </w:tcMar>
          </w:tcPr>
          <w:p>
            <w:pPr>
              <w:spacing w:after="0"/>
              <w:jc w:val="center"/>
            </w:pPr>
            <w:r>
              <w:rPr>
                <w:b w:val="0"/>
                <w:i w:val="0"/>
                <w:sz w:val="19"/>
              </w:rPr>
              <w:t>P(X2=−1 | A)</w:t>
            </w:r>
          </w:p>
        </w:tc>
        <w:tc>
          <w:tcPr>
            <w:tcW w:type="dxa" w:w="5102"/>
            <w:shd w:val="clear" w:color="auto" w:fill="F2F6FC"/>
            <w:tcMar>
              <w:top w:w="70" w:type="dxa"/>
              <w:bottom w:w="70" w:type="dxa"/>
              <w:left w:w="140" w:type="dxa"/>
              <w:right w:w="110" w:type="dxa"/>
            </w:tcMar>
          </w:tcPr>
          <w:p>
            <w:pPr>
              <w:spacing w:after="0"/>
            </w:pPr>
            <w:r>
              <w:rPr>
                <w:b w:val="0"/>
                <w:i w:val="0"/>
                <w:sz w:val="19"/>
              </w:rPr>
              <w:t>(1/√(8π)) e</w:t>
            </w:r>
            <w:r>
              <w:rPr>
                <w:b w:val="0"/>
                <w:i w:val="0"/>
                <w:sz w:val="19"/>
                <w:vertAlign w:val="superscript"/>
              </w:rPr>
              <w:t>−1/8</w:t>
            </w:r>
            <w:r>
              <w:rPr>
                <w:b w:val="0"/>
                <w:i w:val="0"/>
                <w:sz w:val="19"/>
              </w:rPr>
              <w:t xml:space="preserve"> = 0.1995 × 0.8825</w:t>
            </w:r>
          </w:p>
        </w:tc>
        <w:tc>
          <w:tcPr>
            <w:tcW w:type="dxa" w:w="1417"/>
            <w:shd w:val="clear" w:color="auto" w:fill="F2F6FC"/>
            <w:tcMar>
              <w:top w:w="70" w:type="dxa"/>
              <w:bottom w:w="70" w:type="dxa"/>
              <w:left w:w="140" w:type="dxa"/>
              <w:right w:w="110" w:type="dxa"/>
            </w:tcMar>
          </w:tcPr>
          <w:p>
            <w:pPr>
              <w:spacing w:after="0"/>
              <w:jc w:val="center"/>
            </w:pPr>
            <w:r>
              <w:rPr>
                <w:b w:val="0"/>
                <w:i w:val="0"/>
                <w:sz w:val="19"/>
              </w:rPr>
              <w:t>0.1760</w:t>
            </w:r>
          </w:p>
        </w:tc>
      </w:tr>
      <w:tr>
        <w:tc>
          <w:tcPr>
            <w:tcW w:type="dxa" w:w="1871"/>
          </w:tcPr>
          <w:p>
            <w:pPr>
              <w:spacing w:after="0"/>
              <w:jc w:val="center"/>
            </w:pPr>
            <w:r>
              <w:rPr>
                <w:b w:val="0"/>
                <w:i w:val="0"/>
                <w:sz w:val="19"/>
              </w:rPr>
              <w:t>P(X1=1 | B)</w:t>
            </w:r>
          </w:p>
        </w:tc>
        <w:tc>
          <w:tcPr>
            <w:tcW w:type="dxa" w:w="5102"/>
          </w:tcPr>
          <w:p>
            <w:pPr>
              <w:spacing w:after="0"/>
            </w:pPr>
            <w:r>
              <w:rPr>
                <w:b w:val="0"/>
                <w:i w:val="0"/>
                <w:sz w:val="19"/>
              </w:rPr>
              <w:t>(1/√(16π)) e</w:t>
            </w:r>
            <w:r>
              <w:rPr>
                <w:b w:val="0"/>
                <w:i w:val="0"/>
                <w:sz w:val="19"/>
                <w:vertAlign w:val="superscript"/>
              </w:rPr>
              <w:t>−(1−2)²/16</w:t>
            </w:r>
            <w:r>
              <w:rPr>
                <w:b w:val="0"/>
                <w:i w:val="0"/>
                <w:sz w:val="19"/>
              </w:rPr>
              <w:t xml:space="preserve"> = 0.1410 × 0.9394</w:t>
            </w:r>
          </w:p>
        </w:tc>
        <w:tc>
          <w:tcPr>
            <w:tcW w:type="dxa" w:w="1417"/>
          </w:tcPr>
          <w:p>
            <w:pPr>
              <w:spacing w:after="0"/>
              <w:jc w:val="center"/>
            </w:pPr>
            <w:r>
              <w:rPr>
                <w:b w:val="0"/>
                <w:i w:val="0"/>
                <w:sz w:val="19"/>
              </w:rPr>
              <w:t>0.1325</w:t>
            </w:r>
          </w:p>
        </w:tc>
      </w:tr>
      <w:tr>
        <w:tc>
          <w:tcPr>
            <w:tcW w:type="dxa" w:w="1871"/>
            <w:shd w:val="clear" w:color="auto" w:fill="F2F6FC"/>
            <w:tcMar>
              <w:top w:w="70" w:type="dxa"/>
              <w:bottom w:w="70" w:type="dxa"/>
              <w:left w:w="140" w:type="dxa"/>
              <w:right w:w="110" w:type="dxa"/>
            </w:tcMar>
          </w:tcPr>
          <w:p>
            <w:pPr>
              <w:spacing w:after="0"/>
              <w:jc w:val="center"/>
            </w:pPr>
            <w:r>
              <w:rPr>
                <w:b w:val="0"/>
                <w:i w:val="0"/>
                <w:sz w:val="19"/>
              </w:rPr>
              <w:t>P(X2=−1 | B)</w:t>
            </w:r>
          </w:p>
        </w:tc>
        <w:tc>
          <w:tcPr>
            <w:tcW w:type="dxa" w:w="5102"/>
            <w:shd w:val="clear" w:color="auto" w:fill="F2F6FC"/>
            <w:tcMar>
              <w:top w:w="70" w:type="dxa"/>
              <w:bottom w:w="70" w:type="dxa"/>
              <w:left w:w="140" w:type="dxa"/>
              <w:right w:w="110" w:type="dxa"/>
            </w:tcMar>
          </w:tcPr>
          <w:p>
            <w:pPr>
              <w:spacing w:after="0"/>
            </w:pPr>
            <w:r>
              <w:rPr>
                <w:b w:val="0"/>
                <w:i w:val="0"/>
                <w:sz w:val="19"/>
              </w:rPr>
              <w:t>(1/√(16π)) e</w:t>
            </w:r>
            <w:r>
              <w:rPr>
                <w:b w:val="0"/>
                <w:i w:val="0"/>
                <w:sz w:val="19"/>
                <w:vertAlign w:val="superscript"/>
              </w:rPr>
              <w:t>−(−1+2)²/16</w:t>
            </w:r>
            <w:r>
              <w:rPr>
                <w:b w:val="0"/>
                <w:i w:val="0"/>
                <w:sz w:val="19"/>
              </w:rPr>
              <w:t xml:space="preserve"> = 0.1410 × 0.9394</w:t>
            </w:r>
          </w:p>
        </w:tc>
        <w:tc>
          <w:tcPr>
            <w:tcW w:type="dxa" w:w="1417"/>
            <w:shd w:val="clear" w:color="auto" w:fill="F2F6FC"/>
            <w:tcMar>
              <w:top w:w="70" w:type="dxa"/>
              <w:bottom w:w="70" w:type="dxa"/>
              <w:left w:w="140" w:type="dxa"/>
              <w:right w:w="110" w:type="dxa"/>
            </w:tcMar>
          </w:tcPr>
          <w:p>
            <w:pPr>
              <w:spacing w:after="0"/>
              <w:jc w:val="center"/>
            </w:pPr>
            <w:r>
              <w:rPr>
                <w:b w:val="0"/>
                <w:i w:val="0"/>
                <w:sz w:val="19"/>
              </w:rPr>
              <w:t>0.1325</w:t>
            </w:r>
          </w:p>
        </w:tc>
      </w:tr>
    </w:tbl>
    <w:p>
      <w:pPr>
        <w:spacing w:after="0"/>
      </w:pPr>
    </w:p>
    <w:p>
      <w:pPr>
        <w:spacing w:after="40"/>
        <w:jc w:val="center"/>
      </w:pPr>
      <w:r>
        <w:rPr>
          <w:rFonts w:ascii="Cambria Math" w:hAnsi="Cambria Math"/>
          <w:b w:val="0"/>
          <w:i w:val="0"/>
          <w:sz w:val="22"/>
        </w:rPr>
        <w:t>Score(A) = 0.6 × 0.2420 × 0.1760 = 0.02556</w:t>
      </w:r>
    </w:p>
    <w:p>
      <w:pPr>
        <w:spacing w:after="40"/>
        <w:jc w:val="center"/>
      </w:pPr>
      <w:r>
        <w:rPr>
          <w:rFonts w:ascii="Cambria Math" w:hAnsi="Cambria Math"/>
          <w:b w:val="0"/>
          <w:i w:val="0"/>
          <w:sz w:val="22"/>
        </w:rPr>
        <w:t>Score(B) = 0.4 × 0.1325 × 0.1325 = 0.00702</w:t>
      </w:r>
    </w:p>
    <w:p>
      <w:pPr>
        <w:spacing w:after="40"/>
        <w:jc w:val="center"/>
      </w:pPr>
      <w:r>
        <w:rPr>
          <w:rFonts w:ascii="Cambria Math" w:hAnsi="Cambria Math"/>
          <w:b w:val="0"/>
          <w:i w:val="0"/>
          <w:sz w:val="22"/>
        </w:rPr>
        <w:t>P(A | X) = 0.02556 / (0.02556 + 0.00702) = 0.784</w:t>
      </w:r>
    </w:p>
    <w:p>
      <w:pPr>
        <w:keepNext/>
        <w:spacing w:after="0"/>
        <w:jc w:val="center"/>
      </w:pPr>
      <w:r>
        <w:drawing>
          <wp:inline xmlns:a="http://schemas.openxmlformats.org/drawingml/2006/main" xmlns:pic="http://schemas.openxmlformats.org/drawingml/2006/picture">
            <wp:extent cx="5040000" cy="1695545"/>
            <wp:docPr id="12" name="Picture 12"/>
            <wp:cNvGraphicFramePr>
              <a:graphicFrameLocks noChangeAspect="1"/>
            </wp:cNvGraphicFramePr>
            <a:graphic>
              <a:graphicData uri="http://schemas.openxmlformats.org/drawingml/2006/picture">
                <pic:pic>
                  <pic:nvPicPr>
                    <pic:cNvPr id="0" name="gnb_es26.png"/>
                    <pic:cNvPicPr/>
                  </pic:nvPicPr>
                  <pic:blipFill>
                    <a:blip r:embed="rId25"/>
                    <a:stretch>
                      <a:fillRect/>
                    </a:stretch>
                  </pic:blipFill>
                  <pic:spPr>
                    <a:xfrm>
                      <a:off x="0" y="0"/>
                      <a:ext cx="5040000" cy="1695545"/>
                    </a:xfrm>
                    <a:prstGeom prst="rect"/>
                  </pic:spPr>
                </pic:pic>
              </a:graphicData>
            </a:graphic>
          </wp:inline>
        </w:drawing>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i w:val="0"/>
              </w:rPr>
              <w:t>P(A | X) ≈ 0.78</w:t>
            </w:r>
            <w:r>
              <w:rPr>
                <w:b w:val="0"/>
                <w:i w:val="0"/>
              </w:rPr>
              <w:t xml:space="preserve"> (so P(B | X) ≈ 0.22) → classify as A.</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Using σ = 4 instead of σ² = 4 is the classic mistake (it changes the answer).</w:t>
            </w:r>
          </w:p>
          <w:p>
            <w:pPr>
              <w:pStyle w:val="ListBullet"/>
              <w:spacing w:after="40"/>
            </w:pPr>
            <w:r>
              <w:rPr>
                <w:b w:val="0"/>
                <w:i w:val="0"/>
              </w:rPr>
              <w:t>Prior of B = 1 − 0.6 = 0.4.</w:t>
            </w:r>
          </w:p>
          <w:p>
            <w:pPr>
              <w:pStyle w:val="ListBullet"/>
              <w:spacing w:after="40"/>
            </w:pPr>
            <w:r>
              <w:rPr>
                <w:b w:val="0"/>
                <w:i w:val="0"/>
              </w:rPr>
              <w:t>Keep 4 significant figures until the final division.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Change the prior to 0.3: Score(A) = 0.01278, Score(B) = 0.01229 → P(A|X) = 0.51 — nearly a coin flip; shows how priors matter.</w:t>
            </w:r>
          </w:p>
          <w:p>
            <w:pPr>
              <w:pStyle w:val="ListBullet"/>
              <w:spacing w:after="40"/>
            </w:pPr>
            <w:r>
              <w:rPr>
                <w:b w:val="0"/>
                <w:i w:val="0"/>
              </w:rPr>
              <w:t>Ask for the decision boundary along X1 only.</w:t>
            </w:r>
          </w:p>
          <w:p>
            <w:pPr>
              <w:pStyle w:val="ListBullet"/>
              <w:spacing w:after="40"/>
            </w:pPr>
            <w:r>
              <w:rPr>
                <w:b w:val="0"/>
                <w:i w:val="0"/>
              </w:rPr>
              <w:t>Replace NB with a full covariance Gaussian (needs correlation).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X = [0, 0], same distributions and prior. Compute P(A | X). </w:t>
            </w:r>
            <w:r>
              <w:rPr>
                <w:b w:val="0"/>
                <w:i/>
              </w:rPr>
              <w:t>(A: 0.6 × 0.3989 × 0.1995 = 0.04775; B: 0.4 × 0.1410e</w:t>
            </w:r>
            <w:r>
              <w:rPr>
                <w:b w:val="0"/>
                <w:i/>
                <w:vertAlign w:val="superscript"/>
              </w:rPr>
              <w:t>−0.25</w:t>
            </w:r>
            <w:r>
              <w:rPr>
                <w:b w:val="0"/>
                <w:i/>
              </w:rPr>
              <w:t xml:space="preserve"> × 0.1410e</w:t>
            </w:r>
            <w:r>
              <w:rPr>
                <w:b w:val="0"/>
                <w:i/>
                <w:vertAlign w:val="superscript"/>
              </w:rPr>
              <w:t>−0.25</w:t>
            </w:r>
            <w:r>
              <w:rPr>
                <w:b w:val="0"/>
                <w:i/>
              </w:rPr>
              <w:t xml:space="preserve"> = 0.4 × 0.1098 × 0.1098 = 0.00482 → P(A|X) = 0.908.)</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Spring 2026, Q2 (b) — Gain Ratio   [5]</w:t>
            </w:r>
          </w:p>
          <w:p>
            <w:pPr>
              <w:spacing w:after="40"/>
            </w:pPr>
            <w:r>
              <w:rPr>
                <w:b w:val="0"/>
                <w:i w:val="0"/>
                <w:color w:val="FFFFFF"/>
              </w:rPr>
              <w:t>D has 14 samples (9 P, 5 N). Attribute A splits D into D1 (4P, 0N), D2 (3P, 3N), D3 (2P, 2N). Attribute B splits D into D1 (6P, 2N), D2 (3P, 3N). (i) H(D) (ii) IG(A), IG(B) (iii) SplitInfo for A and B (iv) Which attribute is better by Gain Ratio? Use log₂. [5]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Classic C4.5 question. Use the entropy table: 9:5 → 0.940, 4:0 → 0, 3:3 → 1, 2:2 → 1, 6:2 → 0.811.</w:t>
            </w:r>
          </w:p>
        </w:tc>
      </w:tr>
    </w:tbl>
    <w:p>
      <w:pPr>
        <w:spacing w:after="0"/>
      </w:pPr>
    </w:p>
    <w:p>
      <w:r>
        <w:rPr>
          <w:b/>
          <w:i w:val="0"/>
          <w:color w:val="1F3864"/>
        </w:rPr>
        <w:t>Solution — step by step</w:t>
      </w:r>
    </w:p>
    <w:p>
      <w:pPr>
        <w:spacing w:after="40"/>
        <w:jc w:val="center"/>
      </w:pPr>
      <w:r>
        <w:rPr>
          <w:rFonts w:ascii="Cambria Math" w:hAnsi="Cambria Math"/>
          <w:b w:val="0"/>
          <w:i w:val="0"/>
          <w:sz w:val="22"/>
        </w:rPr>
        <w:t>(i) H(D) = −(9/14)log</w:t>
      </w:r>
      <w:r>
        <w:rPr>
          <w:rFonts w:ascii="Cambria Math" w:hAnsi="Cambria Math"/>
          <w:b w:val="0"/>
          <w:i w:val="0"/>
          <w:sz w:val="22"/>
          <w:vertAlign w:val="subscript"/>
        </w:rPr>
        <w:t>2</w:t>
      </w:r>
      <w:r>
        <w:rPr>
          <w:rFonts w:ascii="Cambria Math" w:hAnsi="Cambria Math"/>
          <w:b w:val="0"/>
          <w:i w:val="0"/>
          <w:sz w:val="22"/>
        </w:rPr>
        <w:t>(9/14) − (5/14)log</w:t>
      </w:r>
      <w:r>
        <w:rPr>
          <w:rFonts w:ascii="Cambria Math" w:hAnsi="Cambria Math"/>
          <w:b w:val="0"/>
          <w:i w:val="0"/>
          <w:sz w:val="22"/>
          <w:vertAlign w:val="subscript"/>
        </w:rPr>
        <w:t>2</w:t>
      </w:r>
      <w:r>
        <w:rPr>
          <w:rFonts w:ascii="Cambria Math" w:hAnsi="Cambria Math"/>
          <w:b w:val="0"/>
          <w:i w:val="0"/>
          <w:sz w:val="22"/>
        </w:rPr>
        <w:t>(5/14) = 0.410 + 0.530 = 0.940</w:t>
      </w:r>
    </w:p>
    <w:p>
      <w:pPr>
        <w:spacing w:after="40"/>
        <w:jc w:val="center"/>
      </w:pPr>
      <w:r>
        <w:rPr>
          <w:rFonts w:ascii="Cambria Math" w:hAnsi="Cambria Math"/>
          <w:b w:val="0"/>
          <w:i w:val="0"/>
          <w:sz w:val="22"/>
        </w:rPr>
        <w:t>(ii) H(D|A) = (4/14)(0) + (6/14)(1) + (4/14)(1) = 0.714  ⇒  IG(A) = 0.940 − 0.714 = 0.226</w:t>
      </w:r>
    </w:p>
    <w:p>
      <w:pPr>
        <w:spacing w:after="40"/>
        <w:jc w:val="center"/>
      </w:pPr>
      <w:r>
        <w:rPr>
          <w:rFonts w:ascii="Cambria Math" w:hAnsi="Cambria Math"/>
          <w:b w:val="0"/>
          <w:i w:val="0"/>
          <w:sz w:val="22"/>
        </w:rPr>
        <w:t>H(D|B) = (8/14)(0.811) + (6/14)(1) = 0.464 + 0.429 = 0.892  ⇒  IG(B) = 0.940 − 0.892 = 0.048</w:t>
      </w:r>
    </w:p>
    <w:p>
      <w:pPr>
        <w:spacing w:after="40"/>
        <w:jc w:val="center"/>
      </w:pPr>
      <w:r>
        <w:rPr>
          <w:rFonts w:ascii="Cambria Math" w:hAnsi="Cambria Math"/>
          <w:b w:val="0"/>
          <w:i w:val="0"/>
          <w:sz w:val="22"/>
        </w:rPr>
        <w:t>(iii) SplitInfo(A) = −[(4/14)log</w:t>
      </w:r>
      <w:r>
        <w:rPr>
          <w:rFonts w:ascii="Cambria Math" w:hAnsi="Cambria Math"/>
          <w:b w:val="0"/>
          <w:i w:val="0"/>
          <w:sz w:val="22"/>
          <w:vertAlign w:val="subscript"/>
        </w:rPr>
        <w:t>2</w:t>
      </w:r>
      <w:r>
        <w:rPr>
          <w:rFonts w:ascii="Cambria Math" w:hAnsi="Cambria Math"/>
          <w:b w:val="0"/>
          <w:i w:val="0"/>
          <w:sz w:val="22"/>
        </w:rPr>
        <w:t>(4/14) × 2 + (6/14)log</w:t>
      </w:r>
      <w:r>
        <w:rPr>
          <w:rFonts w:ascii="Cambria Math" w:hAnsi="Cambria Math"/>
          <w:b w:val="0"/>
          <w:i w:val="0"/>
          <w:sz w:val="22"/>
          <w:vertAlign w:val="subscript"/>
        </w:rPr>
        <w:t>2</w:t>
      </w:r>
      <w:r>
        <w:rPr>
          <w:rFonts w:ascii="Cambria Math" w:hAnsi="Cambria Math"/>
          <w:b w:val="0"/>
          <w:i w:val="0"/>
          <w:sz w:val="22"/>
        </w:rPr>
        <w:t>(6/14)] = 0.516 × 2 + 0.524 = 1.557</w:t>
      </w:r>
    </w:p>
    <w:p>
      <w:pPr>
        <w:spacing w:after="40"/>
        <w:jc w:val="center"/>
      </w:pPr>
      <w:r>
        <w:rPr>
          <w:rFonts w:ascii="Cambria Math" w:hAnsi="Cambria Math"/>
          <w:b w:val="0"/>
          <w:i w:val="0"/>
          <w:sz w:val="22"/>
        </w:rPr>
        <w:t>SplitInfo(B) = −[(8/14)log</w:t>
      </w:r>
      <w:r>
        <w:rPr>
          <w:rFonts w:ascii="Cambria Math" w:hAnsi="Cambria Math"/>
          <w:b w:val="0"/>
          <w:i w:val="0"/>
          <w:sz w:val="22"/>
          <w:vertAlign w:val="subscript"/>
        </w:rPr>
        <w:t>2</w:t>
      </w:r>
      <w:r>
        <w:rPr>
          <w:rFonts w:ascii="Cambria Math" w:hAnsi="Cambria Math"/>
          <w:b w:val="0"/>
          <w:i w:val="0"/>
          <w:sz w:val="22"/>
        </w:rPr>
        <w:t>(8/14) + (6/14)log</w:t>
      </w:r>
      <w:r>
        <w:rPr>
          <w:rFonts w:ascii="Cambria Math" w:hAnsi="Cambria Math"/>
          <w:b w:val="0"/>
          <w:i w:val="0"/>
          <w:sz w:val="22"/>
          <w:vertAlign w:val="subscript"/>
        </w:rPr>
        <w:t>2</w:t>
      </w:r>
      <w:r>
        <w:rPr>
          <w:rFonts w:ascii="Cambria Math" w:hAnsi="Cambria Math"/>
          <w:b w:val="0"/>
          <w:i w:val="0"/>
          <w:sz w:val="22"/>
        </w:rPr>
        <w:t>(6/14)] = 0.461 + 0.524 = 0.985</w:t>
      </w:r>
    </w:p>
    <w:p>
      <w:pPr>
        <w:spacing w:after="40"/>
        <w:jc w:val="center"/>
      </w:pPr>
      <w:r>
        <w:rPr>
          <w:rFonts w:ascii="Cambria Math" w:hAnsi="Cambria Math"/>
          <w:b w:val="0"/>
          <w:i w:val="0"/>
          <w:sz w:val="22"/>
        </w:rPr>
        <w:t>(iv) GR(A) = 0.226/1.557 = 0.145 ,    GR(B) = 0.048/0.985 = 0.049</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H(D) = 0.940; IG(A) = 0.226, IG(B) = 0.048; SplitInfo(A) = 1.557, SplitInfo(B) = 0.985; GR(A) = 0.145 &gt; GR(B) = 0.049 → </w:t>
            </w:r>
            <w:r>
              <w:rPr>
                <w:b/>
                <w:i w:val="0"/>
              </w:rPr>
              <w:t>A is better</w:t>
            </w:r>
            <w:r>
              <w:rPr>
                <w:b w:val="0"/>
                <w:i w:val="0"/>
              </w:rPr>
              <w:t xml:space="preserve"> (A also wins on plain IG; its pure branch D1 makes it informative even after the penalty for 3 branches).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SplitInfo uses only branch SIZES (4, 6, 4), not class labels — don't mix them up.</w:t>
            </w:r>
          </w:p>
          <w:p>
            <w:pPr>
              <w:pStyle w:val="ListBullet"/>
              <w:spacing w:after="40"/>
            </w:pPr>
            <w:r>
              <w:rPr>
                <w:b w:val="0"/>
                <w:i w:val="0"/>
              </w:rPr>
              <w:t>Gain ratio can over-favour attributes with very small SplitInfo (near-trivial splits); C4.5 therefore only considers attributes with at least average IG.</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Give an attribute C with 14 branches of 1 sample each: IG(C) = 0.940 (max!) but SplitInfo = log₂14 = 3.807 → GR = 0.247 — IG would pick C (useless), GR reduces its advantage.</w:t>
            </w:r>
          </w:p>
          <w:p>
            <w:pPr>
              <w:pStyle w:val="ListBullet"/>
              <w:spacing w:after="40"/>
            </w:pPr>
            <w:r>
              <w:rPr>
                <w:b w:val="0"/>
                <w:i w:val="0"/>
              </w:rPr>
              <w:t>Ask for Gini of each split.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Attribute C splits D into (5P,1N), (4P,4N). Compute IG, SplitInfo and GR, and rank A, B, C. </w:t>
            </w:r>
            <w:r>
              <w:rPr>
                <w:b w:val="0"/>
                <w:i/>
              </w:rPr>
              <w:t>(H(C) = (6/14)(0.650) + (8/14)(1) = 0.850 → IG = 0.090; SplitInfo = 0.985 → GR = 0.091 → A &gt; C &gt; B.)</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Spring 2026, Q3 — When K-means fails, choosing K, single vs complete link   [7]</w:t>
            </w:r>
          </w:p>
          <w:p>
            <w:pPr>
              <w:spacing w:after="40"/>
            </w:pPr>
            <w:r>
              <w:rPr>
                <w:b w:val="0"/>
                <w:i w:val="0"/>
                <w:color w:val="FFFFFF"/>
              </w:rPr>
              <w:t>(a) Give a situation where K-means will never give the desired clustering, and explain why. [2]</w:t>
            </w:r>
          </w:p>
          <w:p>
            <w:pPr>
              <w:spacing w:after="40"/>
            </w:pPr>
            <w:r>
              <w:rPr>
                <w:b w:val="0"/>
                <w:i w:val="0"/>
                <w:color w:val="FFFFFF"/>
              </w:rPr>
              <w:t>(b) How can you choose the number of clusters K? [3]</w:t>
            </w:r>
          </w:p>
          <w:p>
            <w:pPr>
              <w:spacing w:after="40"/>
            </w:pPr>
            <w:r>
              <w:rPr>
                <w:b w:val="0"/>
                <w:i w:val="0"/>
                <w:color w:val="FFFFFF"/>
              </w:rPr>
              <w:t>(c) Points A(1,1), B(2,2), C(5,5), D(6,5), E(7,6). Perform single-link and complete-link agglomerative clustering (Euclidean). Draw both dendrograms. How many clusters does each give if cut at h =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(a) think of shapes that a </w:t>
            </w:r>
            <w:r>
              <w:rPr>
                <w:b/>
                <w:i w:val="0"/>
              </w:rPr>
              <w:t>mean + nearest-centre (straight-line boundary)</w:t>
            </w:r>
            <w:r>
              <w:rPr>
                <w:b w:val="0"/>
                <w:i w:val="0"/>
              </w:rPr>
              <w:t xml:space="preserve"> rule cannot capture. (c) Build the 5×5 distance matrix once, then run both linkages side by side.</w:t>
            </w:r>
          </w:p>
        </w:tc>
      </w:tr>
    </w:tbl>
    <w:p>
      <w:pPr>
        <w:spacing w:after="0"/>
      </w:pPr>
    </w:p>
    <w:p>
      <w:r>
        <w:rPr>
          <w:b/>
          <w:i w:val="0"/>
          <w:color w:val="1F3864"/>
        </w:rPr>
        <w:t>Solution — step by step</w:t>
      </w:r>
    </w:p>
    <w:p>
      <w:r>
        <w:rPr>
          <w:b/>
          <w:i w:val="0"/>
        </w:rPr>
        <w:t>(a)</w:t>
      </w:r>
      <w:r>
        <w:rPr>
          <w:b w:val="0"/>
          <w:i w:val="0"/>
        </w:rPr>
        <w:t xml:space="preserve"> Example: </w:t>
      </w:r>
      <w:r>
        <w:rPr>
          <w:b/>
          <w:i w:val="0"/>
        </w:rPr>
        <w:t>two concentric rings</w:t>
      </w:r>
      <w:r>
        <w:rPr>
          <w:b w:val="0"/>
          <w:i w:val="0"/>
        </w:rPr>
        <w:t xml:space="preserve"> (a small circle inside a big ring), or </w:t>
      </w:r>
      <w:r>
        <w:rPr>
          <w:b/>
          <w:i w:val="0"/>
        </w:rPr>
        <w:t>two interleaving half-moons</w:t>
      </w:r>
      <w:r>
        <w:rPr>
          <w:b w:val="0"/>
          <w:i w:val="0"/>
        </w:rPr>
        <w:t xml:space="preserve">. The desired clusters are the rings, but K-means cuts the plane into Voronoi cells with straight boundaries around centroids; both ring centroids are almost at the same point (the centre), so it splits the data into left/right halves instead. Reasons: K-means assumes </w:t>
      </w:r>
      <w:r>
        <w:rPr>
          <w:b/>
          <w:i w:val="0"/>
        </w:rPr>
        <w:t>convex, spherical, equal-variance</w:t>
      </w:r>
      <w:r>
        <w:rPr>
          <w:b w:val="0"/>
          <w:i w:val="0"/>
        </w:rPr>
        <w:t xml:space="preserve"> clusters, uses the </w:t>
      </w:r>
      <w:r>
        <w:rPr>
          <w:b/>
          <w:i w:val="0"/>
        </w:rPr>
        <w:t>mean</w:t>
      </w:r>
      <w:r>
        <w:rPr>
          <w:b w:val="0"/>
          <w:i w:val="0"/>
        </w:rPr>
        <w:t xml:space="preserve"> as representative, and minimises squared distance to a centre — it cannot follow curved, non-convex shapes. Also fails with very </w:t>
      </w:r>
      <w:r>
        <w:rPr>
          <w:b/>
          <w:i w:val="0"/>
        </w:rPr>
        <w:t>different cluster sizes / densities</w:t>
      </w:r>
      <w:r>
        <w:rPr>
          <w:b w:val="0"/>
          <w:i w:val="0"/>
        </w:rPr>
        <w:t xml:space="preserve"> (a big cluster is split while small ones are merged) and with outliers. (Use single-link, DBSCAN, spectral clustering or kernel K-means instead.)</w:t>
      </w:r>
    </w:p>
    <w:p>
      <w:r>
        <w:rPr>
          <w:b/>
          <w:i w:val="0"/>
        </w:rPr>
        <w:t>(b)</w:t>
      </w:r>
      <w:r>
        <w:rPr>
          <w:b w:val="0"/>
          <w:i w:val="0"/>
        </w:rPr>
        <w:t xml:space="preserve"> Elbow method (WCSS vs K, pick the bend); average silhouette score (pick max); gap statistic (compare with random reference data); BIC/AIC when using a GMM; domain knowledge / business need; stability of clusters across resamples.</w:t>
      </w:r>
    </w:p>
    <w:p>
      <w:r>
        <w:rPr>
          <w:b/>
          <w:i w:val="0"/>
        </w:rPr>
        <w:t>(c)</w:t>
      </w:r>
      <w:r>
        <w:rPr>
          <w:b w:val="0"/>
          <w:i w:val="0"/>
        </w:rPr>
        <w:t xml:space="preserve"> Distance matrix:</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850"/>
            <w:shd w:val="clear" w:color="auto" w:fill="1F3864"/>
            <w:tcMar>
              <w:top w:w="70" w:type="dxa"/>
              <w:bottom w:w="70" w:type="dxa"/>
              <w:left w:w="140" w:type="dxa"/>
              <w:right w:w="110" w:type="dxa"/>
            </w:tcMar>
          </w:tcPr>
          <w:p>
            <w:pPr>
              <w:jc w:val="center"/>
            </w:pPr>
          </w:p>
        </w:tc>
        <w:tc>
          <w:tcPr>
            <w:tcW w:type="dxa" w:w="1247"/>
            <w:shd w:val="clear" w:color="auto" w:fill="1F3864"/>
            <w:tcMar>
              <w:top w:w="70" w:type="dxa"/>
              <w:bottom w:w="70" w:type="dxa"/>
              <w:left w:w="140" w:type="dxa"/>
              <w:right w:w="110" w:type="dxa"/>
            </w:tcMar>
          </w:tcPr>
          <w:p>
            <w:pPr>
              <w:jc w:val="center"/>
            </w:pPr>
            <w:r>
              <w:rPr>
                <w:b/>
                <w:i w:val="0"/>
                <w:color w:val="FFFFFF"/>
                <w:sz w:val="18"/>
              </w:rPr>
              <w:t>A</w:t>
            </w:r>
          </w:p>
        </w:tc>
        <w:tc>
          <w:tcPr>
            <w:tcW w:type="dxa" w:w="1247"/>
            <w:shd w:val="clear" w:color="auto" w:fill="1F3864"/>
            <w:tcMar>
              <w:top w:w="70" w:type="dxa"/>
              <w:bottom w:w="70" w:type="dxa"/>
              <w:left w:w="140" w:type="dxa"/>
              <w:right w:w="110" w:type="dxa"/>
            </w:tcMar>
          </w:tcPr>
          <w:p>
            <w:pPr>
              <w:jc w:val="center"/>
            </w:pPr>
            <w:r>
              <w:rPr>
                <w:b/>
                <w:i w:val="0"/>
                <w:color w:val="FFFFFF"/>
                <w:sz w:val="18"/>
              </w:rPr>
              <w:t>B</w:t>
            </w:r>
          </w:p>
        </w:tc>
        <w:tc>
          <w:tcPr>
            <w:tcW w:type="dxa" w:w="1247"/>
            <w:shd w:val="clear" w:color="auto" w:fill="1F3864"/>
            <w:tcMar>
              <w:top w:w="70" w:type="dxa"/>
              <w:bottom w:w="70" w:type="dxa"/>
              <w:left w:w="140" w:type="dxa"/>
              <w:right w:w="110" w:type="dxa"/>
            </w:tcMar>
          </w:tcPr>
          <w:p>
            <w:pPr>
              <w:jc w:val="center"/>
            </w:pPr>
            <w:r>
              <w:rPr>
                <w:b/>
                <w:i w:val="0"/>
                <w:color w:val="FFFFFF"/>
                <w:sz w:val="18"/>
              </w:rPr>
              <w:t>C</w:t>
            </w:r>
          </w:p>
        </w:tc>
        <w:tc>
          <w:tcPr>
            <w:tcW w:type="dxa" w:w="1247"/>
            <w:shd w:val="clear" w:color="auto" w:fill="1F3864"/>
            <w:tcMar>
              <w:top w:w="70" w:type="dxa"/>
              <w:bottom w:w="70" w:type="dxa"/>
              <w:left w:w="140" w:type="dxa"/>
              <w:right w:w="110" w:type="dxa"/>
            </w:tcMar>
          </w:tcPr>
          <w:p>
            <w:pPr>
              <w:jc w:val="center"/>
            </w:pPr>
            <w:r>
              <w:rPr>
                <w:b/>
                <w:i w:val="0"/>
                <w:color w:val="FFFFFF"/>
                <w:sz w:val="18"/>
              </w:rPr>
              <w:t>D</w:t>
            </w:r>
          </w:p>
        </w:tc>
        <w:tc>
          <w:tcPr>
            <w:tcW w:type="dxa" w:w="1247"/>
            <w:shd w:val="clear" w:color="auto" w:fill="1F3864"/>
            <w:tcMar>
              <w:top w:w="70" w:type="dxa"/>
              <w:bottom w:w="70" w:type="dxa"/>
              <w:left w:w="140" w:type="dxa"/>
              <w:right w:w="110" w:type="dxa"/>
            </w:tcMar>
          </w:tcPr>
          <w:p>
            <w:pPr>
              <w:jc w:val="center"/>
            </w:pPr>
            <w:r>
              <w:rPr>
                <w:b/>
                <w:i w:val="0"/>
                <w:color w:val="FFFFFF"/>
                <w:sz w:val="18"/>
              </w:rPr>
              <w:t>E</w:t>
            </w:r>
          </w:p>
        </w:tc>
      </w:tr>
      <w:tr>
        <w:tc>
          <w:tcPr>
            <w:tcW w:type="dxa" w:w="850"/>
          </w:tcPr>
          <w:p>
            <w:pPr>
              <w:spacing w:after="0"/>
              <w:jc w:val="center"/>
            </w:pPr>
            <w:r>
              <w:rPr>
                <w:b/>
                <w:i w:val="0"/>
                <w:sz w:val="18"/>
              </w:rPr>
              <w:t>A</w:t>
            </w:r>
          </w:p>
        </w:tc>
        <w:tc>
          <w:tcPr>
            <w:tcW w:type="dxa" w:w="1247"/>
          </w:tcPr>
          <w:p>
            <w:pPr>
              <w:spacing w:after="0"/>
              <w:jc w:val="center"/>
            </w:pPr>
            <w:r>
              <w:rPr>
                <w:b w:val="0"/>
                <w:i w:val="0"/>
                <w:sz w:val="18"/>
              </w:rPr>
              <w:t>0</w:t>
            </w:r>
          </w:p>
        </w:tc>
        <w:tc>
          <w:tcPr>
            <w:tcW w:type="dxa" w:w="1247"/>
          </w:tcPr>
          <w:p>
            <w:pPr>
              <w:spacing w:after="0"/>
              <w:jc w:val="center"/>
            </w:pPr>
            <w:r>
              <w:rPr>
                <w:b w:val="0"/>
                <w:i w:val="0"/>
                <w:sz w:val="18"/>
              </w:rPr>
              <w:t>1.414</w:t>
            </w:r>
          </w:p>
        </w:tc>
        <w:tc>
          <w:tcPr>
            <w:tcW w:type="dxa" w:w="1247"/>
          </w:tcPr>
          <w:p>
            <w:pPr>
              <w:spacing w:after="0"/>
              <w:jc w:val="center"/>
            </w:pPr>
            <w:r>
              <w:rPr>
                <w:b w:val="0"/>
                <w:i w:val="0"/>
                <w:sz w:val="18"/>
              </w:rPr>
              <w:t>5.657</w:t>
            </w:r>
          </w:p>
        </w:tc>
        <w:tc>
          <w:tcPr>
            <w:tcW w:type="dxa" w:w="1247"/>
          </w:tcPr>
          <w:p>
            <w:pPr>
              <w:spacing w:after="0"/>
              <w:jc w:val="center"/>
            </w:pPr>
            <w:r>
              <w:rPr>
                <w:b w:val="0"/>
                <w:i w:val="0"/>
                <w:sz w:val="18"/>
              </w:rPr>
              <w:t>6.403</w:t>
            </w:r>
          </w:p>
        </w:tc>
        <w:tc>
          <w:tcPr>
            <w:tcW w:type="dxa" w:w="1247"/>
          </w:tcPr>
          <w:p>
            <w:pPr>
              <w:spacing w:after="0"/>
              <w:jc w:val="center"/>
            </w:pPr>
            <w:r>
              <w:rPr>
                <w:b w:val="0"/>
                <w:i w:val="0"/>
                <w:sz w:val="18"/>
              </w:rPr>
              <w:t>7.810</w:t>
            </w:r>
          </w:p>
        </w:tc>
      </w:tr>
      <w:tr>
        <w:tc>
          <w:tcPr>
            <w:tcW w:type="dxa" w:w="850"/>
            <w:shd w:val="clear" w:color="auto" w:fill="F2F6FC"/>
            <w:tcMar>
              <w:top w:w="70" w:type="dxa"/>
              <w:bottom w:w="70" w:type="dxa"/>
              <w:left w:w="140" w:type="dxa"/>
              <w:right w:w="110" w:type="dxa"/>
            </w:tcMar>
          </w:tcPr>
          <w:p>
            <w:pPr>
              <w:spacing w:after="0"/>
              <w:jc w:val="center"/>
            </w:pPr>
            <w:r>
              <w:rPr>
                <w:b/>
                <w:i w:val="0"/>
                <w:sz w:val="18"/>
              </w:rPr>
              <w:t>B</w:t>
            </w:r>
          </w:p>
        </w:tc>
        <w:tc>
          <w:tcPr>
            <w:tcW w:type="dxa" w:w="1247"/>
            <w:shd w:val="clear" w:color="auto" w:fill="F2F6FC"/>
            <w:tcMar>
              <w:top w:w="70" w:type="dxa"/>
              <w:bottom w:w="70" w:type="dxa"/>
              <w:left w:w="140" w:type="dxa"/>
              <w:right w:w="110" w:type="dxa"/>
            </w:tcMar>
          </w:tcPr>
          <w:p>
            <w:pPr>
              <w:spacing w:after="0"/>
              <w:jc w:val="center"/>
            </w:pPr>
            <w:r>
              <w:rPr>
                <w:b w:val="0"/>
                <w:i w:val="0"/>
                <w:sz w:val="18"/>
              </w:rPr>
              <w:t>1.414</w:t>
            </w:r>
          </w:p>
        </w:tc>
        <w:tc>
          <w:tcPr>
            <w:tcW w:type="dxa" w:w="1247"/>
            <w:shd w:val="clear" w:color="auto" w:fill="F2F6FC"/>
            <w:tcMar>
              <w:top w:w="70" w:type="dxa"/>
              <w:bottom w:w="70" w:type="dxa"/>
              <w:left w:w="140" w:type="dxa"/>
              <w:right w:w="110" w:type="dxa"/>
            </w:tcMar>
          </w:tcPr>
          <w:p>
            <w:pPr>
              <w:spacing w:after="0"/>
              <w:jc w:val="center"/>
            </w:pPr>
            <w:r>
              <w:rPr>
                <w:b w:val="0"/>
                <w:i w:val="0"/>
                <w:sz w:val="18"/>
              </w:rPr>
              <w:t>0</w:t>
            </w:r>
          </w:p>
        </w:tc>
        <w:tc>
          <w:tcPr>
            <w:tcW w:type="dxa" w:w="1247"/>
            <w:shd w:val="clear" w:color="auto" w:fill="F2F6FC"/>
            <w:tcMar>
              <w:top w:w="70" w:type="dxa"/>
              <w:bottom w:w="70" w:type="dxa"/>
              <w:left w:w="140" w:type="dxa"/>
              <w:right w:w="110" w:type="dxa"/>
            </w:tcMar>
          </w:tcPr>
          <w:p>
            <w:pPr>
              <w:spacing w:after="0"/>
              <w:jc w:val="center"/>
            </w:pPr>
            <w:r>
              <w:rPr>
                <w:b w:val="0"/>
                <w:i w:val="0"/>
                <w:sz w:val="18"/>
              </w:rPr>
              <w:t>4.243</w:t>
            </w:r>
          </w:p>
        </w:tc>
        <w:tc>
          <w:tcPr>
            <w:tcW w:type="dxa" w:w="1247"/>
            <w:shd w:val="clear" w:color="auto" w:fill="F2F6FC"/>
            <w:tcMar>
              <w:top w:w="70" w:type="dxa"/>
              <w:bottom w:w="70" w:type="dxa"/>
              <w:left w:w="140" w:type="dxa"/>
              <w:right w:w="110" w:type="dxa"/>
            </w:tcMar>
          </w:tcPr>
          <w:p>
            <w:pPr>
              <w:spacing w:after="0"/>
              <w:jc w:val="center"/>
            </w:pPr>
            <w:r>
              <w:rPr>
                <w:b w:val="0"/>
                <w:i w:val="0"/>
                <w:sz w:val="18"/>
              </w:rPr>
              <w:t>5.000</w:t>
            </w:r>
          </w:p>
        </w:tc>
        <w:tc>
          <w:tcPr>
            <w:tcW w:type="dxa" w:w="1247"/>
            <w:shd w:val="clear" w:color="auto" w:fill="F2F6FC"/>
            <w:tcMar>
              <w:top w:w="70" w:type="dxa"/>
              <w:bottom w:w="70" w:type="dxa"/>
              <w:left w:w="140" w:type="dxa"/>
              <w:right w:w="110" w:type="dxa"/>
            </w:tcMar>
          </w:tcPr>
          <w:p>
            <w:pPr>
              <w:spacing w:after="0"/>
              <w:jc w:val="center"/>
            </w:pPr>
            <w:r>
              <w:rPr>
                <w:b w:val="0"/>
                <w:i w:val="0"/>
                <w:sz w:val="18"/>
              </w:rPr>
              <w:t>6.403</w:t>
            </w:r>
          </w:p>
        </w:tc>
      </w:tr>
      <w:tr>
        <w:tc>
          <w:tcPr>
            <w:tcW w:type="dxa" w:w="850"/>
          </w:tcPr>
          <w:p>
            <w:pPr>
              <w:spacing w:after="0"/>
              <w:jc w:val="center"/>
            </w:pPr>
            <w:r>
              <w:rPr>
                <w:b/>
                <w:i w:val="0"/>
                <w:sz w:val="18"/>
              </w:rPr>
              <w:t>C</w:t>
            </w:r>
          </w:p>
        </w:tc>
        <w:tc>
          <w:tcPr>
            <w:tcW w:type="dxa" w:w="1247"/>
          </w:tcPr>
          <w:p>
            <w:pPr>
              <w:spacing w:after="0"/>
              <w:jc w:val="center"/>
            </w:pPr>
            <w:r>
              <w:rPr>
                <w:b w:val="0"/>
                <w:i w:val="0"/>
                <w:sz w:val="18"/>
              </w:rPr>
              <w:t>5.657</w:t>
            </w:r>
          </w:p>
        </w:tc>
        <w:tc>
          <w:tcPr>
            <w:tcW w:type="dxa" w:w="1247"/>
          </w:tcPr>
          <w:p>
            <w:pPr>
              <w:spacing w:after="0"/>
              <w:jc w:val="center"/>
            </w:pPr>
            <w:r>
              <w:rPr>
                <w:b w:val="0"/>
                <w:i w:val="0"/>
                <w:sz w:val="18"/>
              </w:rPr>
              <w:t>4.243</w:t>
            </w:r>
          </w:p>
        </w:tc>
        <w:tc>
          <w:tcPr>
            <w:tcW w:type="dxa" w:w="1247"/>
          </w:tcPr>
          <w:p>
            <w:pPr>
              <w:spacing w:after="0"/>
              <w:jc w:val="center"/>
            </w:pPr>
            <w:r>
              <w:rPr>
                <w:b w:val="0"/>
                <w:i w:val="0"/>
                <w:sz w:val="18"/>
              </w:rPr>
              <w:t>0</w:t>
            </w:r>
          </w:p>
        </w:tc>
        <w:tc>
          <w:tcPr>
            <w:tcW w:type="dxa" w:w="1247"/>
          </w:tcPr>
          <w:p>
            <w:pPr>
              <w:spacing w:after="0"/>
              <w:jc w:val="center"/>
            </w:pPr>
            <w:r>
              <w:rPr>
                <w:b/>
                <w:i w:val="0"/>
                <w:sz w:val="18"/>
              </w:rPr>
              <w:t>1.000</w:t>
            </w:r>
          </w:p>
        </w:tc>
        <w:tc>
          <w:tcPr>
            <w:tcW w:type="dxa" w:w="1247"/>
          </w:tcPr>
          <w:p>
            <w:pPr>
              <w:spacing w:after="0"/>
              <w:jc w:val="center"/>
            </w:pPr>
            <w:r>
              <w:rPr>
                <w:b w:val="0"/>
                <w:i w:val="0"/>
                <w:sz w:val="18"/>
              </w:rPr>
              <w:t>2.236</w:t>
            </w:r>
          </w:p>
        </w:tc>
      </w:tr>
      <w:tr>
        <w:tc>
          <w:tcPr>
            <w:tcW w:type="dxa" w:w="850"/>
            <w:shd w:val="clear" w:color="auto" w:fill="F2F6FC"/>
            <w:tcMar>
              <w:top w:w="70" w:type="dxa"/>
              <w:bottom w:w="70" w:type="dxa"/>
              <w:left w:w="140" w:type="dxa"/>
              <w:right w:w="110" w:type="dxa"/>
            </w:tcMar>
          </w:tcPr>
          <w:p>
            <w:pPr>
              <w:spacing w:after="0"/>
              <w:jc w:val="center"/>
            </w:pPr>
            <w:r>
              <w:rPr>
                <w:b/>
                <w:i w:val="0"/>
                <w:sz w:val="18"/>
              </w:rPr>
              <w:t>D</w:t>
            </w:r>
          </w:p>
        </w:tc>
        <w:tc>
          <w:tcPr>
            <w:tcW w:type="dxa" w:w="1247"/>
            <w:shd w:val="clear" w:color="auto" w:fill="F2F6FC"/>
            <w:tcMar>
              <w:top w:w="70" w:type="dxa"/>
              <w:bottom w:w="70" w:type="dxa"/>
              <w:left w:w="140" w:type="dxa"/>
              <w:right w:w="110" w:type="dxa"/>
            </w:tcMar>
          </w:tcPr>
          <w:p>
            <w:pPr>
              <w:spacing w:after="0"/>
              <w:jc w:val="center"/>
            </w:pPr>
            <w:r>
              <w:rPr>
                <w:b w:val="0"/>
                <w:i w:val="0"/>
                <w:sz w:val="18"/>
              </w:rPr>
              <w:t>6.403</w:t>
            </w:r>
          </w:p>
        </w:tc>
        <w:tc>
          <w:tcPr>
            <w:tcW w:type="dxa" w:w="1247"/>
            <w:shd w:val="clear" w:color="auto" w:fill="F2F6FC"/>
            <w:tcMar>
              <w:top w:w="70" w:type="dxa"/>
              <w:bottom w:w="70" w:type="dxa"/>
              <w:left w:w="140" w:type="dxa"/>
              <w:right w:w="110" w:type="dxa"/>
            </w:tcMar>
          </w:tcPr>
          <w:p>
            <w:pPr>
              <w:spacing w:after="0"/>
              <w:jc w:val="center"/>
            </w:pPr>
            <w:r>
              <w:rPr>
                <w:b w:val="0"/>
                <w:i w:val="0"/>
                <w:sz w:val="18"/>
              </w:rPr>
              <w:t>5.000</w:t>
            </w:r>
          </w:p>
        </w:tc>
        <w:tc>
          <w:tcPr>
            <w:tcW w:type="dxa" w:w="1247"/>
            <w:shd w:val="clear" w:color="auto" w:fill="F2F6FC"/>
            <w:tcMar>
              <w:top w:w="70" w:type="dxa"/>
              <w:bottom w:w="70" w:type="dxa"/>
              <w:left w:w="140" w:type="dxa"/>
              <w:right w:w="110" w:type="dxa"/>
            </w:tcMar>
          </w:tcPr>
          <w:p>
            <w:pPr>
              <w:spacing w:after="0"/>
              <w:jc w:val="center"/>
            </w:pPr>
            <w:r>
              <w:rPr>
                <w:b w:val="0"/>
                <w:i w:val="0"/>
                <w:sz w:val="18"/>
              </w:rPr>
              <w:t>1.000</w:t>
            </w:r>
          </w:p>
        </w:tc>
        <w:tc>
          <w:tcPr>
            <w:tcW w:type="dxa" w:w="1247"/>
            <w:shd w:val="clear" w:color="auto" w:fill="F2F6FC"/>
            <w:tcMar>
              <w:top w:w="70" w:type="dxa"/>
              <w:bottom w:w="70" w:type="dxa"/>
              <w:left w:w="140" w:type="dxa"/>
              <w:right w:w="110" w:type="dxa"/>
            </w:tcMar>
          </w:tcPr>
          <w:p>
            <w:pPr>
              <w:spacing w:after="0"/>
              <w:jc w:val="center"/>
            </w:pPr>
            <w:r>
              <w:rPr>
                <w:b w:val="0"/>
                <w:i w:val="0"/>
                <w:sz w:val="18"/>
              </w:rPr>
              <w:t>0</w:t>
            </w:r>
          </w:p>
        </w:tc>
        <w:tc>
          <w:tcPr>
            <w:tcW w:type="dxa" w:w="1247"/>
            <w:shd w:val="clear" w:color="auto" w:fill="F2F6FC"/>
            <w:tcMar>
              <w:top w:w="70" w:type="dxa"/>
              <w:bottom w:w="70" w:type="dxa"/>
              <w:left w:w="140" w:type="dxa"/>
              <w:right w:w="110" w:type="dxa"/>
            </w:tcMar>
          </w:tcPr>
          <w:p>
            <w:pPr>
              <w:spacing w:after="0"/>
              <w:jc w:val="center"/>
            </w:pPr>
            <w:r>
              <w:rPr>
                <w:b w:val="0"/>
                <w:i w:val="0"/>
                <w:sz w:val="18"/>
              </w:rPr>
              <w:t>1.414</w:t>
            </w:r>
          </w:p>
        </w:tc>
      </w:tr>
      <w:tr>
        <w:tc>
          <w:tcPr>
            <w:tcW w:type="dxa" w:w="850"/>
          </w:tcPr>
          <w:p>
            <w:pPr>
              <w:spacing w:after="0"/>
              <w:jc w:val="center"/>
            </w:pPr>
            <w:r>
              <w:rPr>
                <w:b/>
                <w:i w:val="0"/>
                <w:sz w:val="18"/>
              </w:rPr>
              <w:t>E</w:t>
            </w:r>
          </w:p>
        </w:tc>
        <w:tc>
          <w:tcPr>
            <w:tcW w:type="dxa" w:w="1247"/>
          </w:tcPr>
          <w:p>
            <w:pPr>
              <w:spacing w:after="0"/>
              <w:jc w:val="center"/>
            </w:pPr>
            <w:r>
              <w:rPr>
                <w:b w:val="0"/>
                <w:i w:val="0"/>
                <w:sz w:val="18"/>
              </w:rPr>
              <w:t>7.810</w:t>
            </w:r>
          </w:p>
        </w:tc>
        <w:tc>
          <w:tcPr>
            <w:tcW w:type="dxa" w:w="1247"/>
          </w:tcPr>
          <w:p>
            <w:pPr>
              <w:spacing w:after="0"/>
              <w:jc w:val="center"/>
            </w:pPr>
            <w:r>
              <w:rPr>
                <w:b w:val="0"/>
                <w:i w:val="0"/>
                <w:sz w:val="18"/>
              </w:rPr>
              <w:t>6.403</w:t>
            </w:r>
          </w:p>
        </w:tc>
        <w:tc>
          <w:tcPr>
            <w:tcW w:type="dxa" w:w="1247"/>
          </w:tcPr>
          <w:p>
            <w:pPr>
              <w:spacing w:after="0"/>
              <w:jc w:val="center"/>
            </w:pPr>
            <w:r>
              <w:rPr>
                <w:b w:val="0"/>
                <w:i w:val="0"/>
                <w:sz w:val="18"/>
              </w:rPr>
              <w:t>2.236</w:t>
            </w:r>
          </w:p>
        </w:tc>
        <w:tc>
          <w:tcPr>
            <w:tcW w:type="dxa" w:w="1247"/>
          </w:tcPr>
          <w:p>
            <w:pPr>
              <w:spacing w:after="0"/>
              <w:jc w:val="center"/>
            </w:pPr>
            <w:r>
              <w:rPr>
                <w:b w:val="0"/>
                <w:i w:val="0"/>
                <w:sz w:val="18"/>
              </w:rPr>
              <w:t>1.414</w:t>
            </w:r>
          </w:p>
        </w:tc>
        <w:tc>
          <w:tcPr>
            <w:tcW w:type="dxa" w:w="1247"/>
          </w:tcPr>
          <w:p>
            <w:pPr>
              <w:spacing w:after="0"/>
              <w:jc w:val="center"/>
            </w:pPr>
            <w:r>
              <w:rPr>
                <w:b w:val="0"/>
                <w:i w:val="0"/>
                <w:sz w:val="18"/>
              </w:rPr>
              <w:t>0</w:t>
            </w:r>
          </w:p>
        </w:tc>
      </w:tr>
    </w:tbl>
    <w:p>
      <w:pPr>
        <w:spacing w:after="0"/>
      </w:pPr>
    </w:p>
    <w:tbl>
      <w:tblPr>
        <w:tblStyle w:val="TableGrid"/>
        <w:tblW w:type="auto" w:w="0"/>
        <w:jc w:val="center"/>
        <w:tblLook w:firstColumn="1" w:firstRow="1" w:lastColumn="0" w:lastRow="0" w:noHBand="0" w:noVBand="1" w:val="04A0"/>
      </w:tblPr>
      <w:tblGrid>
        <w:gridCol w:w="3213"/>
        <w:gridCol w:w="3213"/>
        <w:gridCol w:w="3213"/>
      </w:tblGrid>
      <w:tr>
        <w:tc>
          <w:tcPr>
            <w:tcW w:type="dxa" w:w="850"/>
            <w:shd w:val="clear" w:color="auto" w:fill="1F3864"/>
            <w:tcMar>
              <w:top w:w="70" w:type="dxa"/>
              <w:bottom w:w="70" w:type="dxa"/>
              <w:left w:w="140" w:type="dxa"/>
              <w:right w:w="110" w:type="dxa"/>
            </w:tcMar>
          </w:tcPr>
          <w:p>
            <w:pPr>
              <w:jc w:val="center"/>
            </w:pPr>
            <w:r>
              <w:rPr>
                <w:b/>
                <w:i w:val="0"/>
                <w:color w:val="FFFFFF"/>
                <w:sz w:val="19"/>
              </w:rPr>
              <w:t>Step</w:t>
            </w:r>
          </w:p>
        </w:tc>
        <w:tc>
          <w:tcPr>
            <w:tcW w:type="dxa" w:w="4252"/>
            <w:shd w:val="clear" w:color="auto" w:fill="1F3864"/>
            <w:tcMar>
              <w:top w:w="70" w:type="dxa"/>
              <w:bottom w:w="70" w:type="dxa"/>
              <w:left w:w="140" w:type="dxa"/>
              <w:right w:w="110" w:type="dxa"/>
            </w:tcMar>
          </w:tcPr>
          <w:p>
            <w:pPr>
              <w:jc w:val="center"/>
            </w:pPr>
            <w:r>
              <w:rPr>
                <w:b/>
                <w:i w:val="0"/>
                <w:color w:val="FFFFFF"/>
                <w:sz w:val="19"/>
              </w:rPr>
              <w:t>Single link (min)</w:t>
            </w:r>
          </w:p>
        </w:tc>
        <w:tc>
          <w:tcPr>
            <w:tcW w:type="dxa" w:w="4252"/>
            <w:shd w:val="clear" w:color="auto" w:fill="1F3864"/>
            <w:tcMar>
              <w:top w:w="70" w:type="dxa"/>
              <w:bottom w:w="70" w:type="dxa"/>
              <w:left w:w="140" w:type="dxa"/>
              <w:right w:w="110" w:type="dxa"/>
            </w:tcMar>
          </w:tcPr>
          <w:p>
            <w:pPr>
              <w:jc w:val="center"/>
            </w:pPr>
            <w:r>
              <w:rPr>
                <w:b/>
                <w:i w:val="0"/>
                <w:color w:val="FFFFFF"/>
                <w:sz w:val="19"/>
              </w:rPr>
              <w:t>Complete link (max)</w:t>
            </w:r>
          </w:p>
        </w:tc>
      </w:tr>
      <w:tr>
        <w:tc>
          <w:tcPr>
            <w:tcW w:type="dxa" w:w="850"/>
          </w:tcPr>
          <w:p>
            <w:pPr>
              <w:spacing w:after="0"/>
              <w:jc w:val="center"/>
            </w:pPr>
            <w:r>
              <w:rPr>
                <w:b w:val="0"/>
                <w:i w:val="0"/>
                <w:sz w:val="19"/>
              </w:rPr>
              <w:t>1</w:t>
            </w:r>
          </w:p>
        </w:tc>
        <w:tc>
          <w:tcPr>
            <w:tcW w:type="dxa" w:w="4252"/>
          </w:tcPr>
          <w:p>
            <w:pPr>
              <w:spacing w:after="0"/>
              <w:jc w:val="center"/>
            </w:pPr>
            <w:r>
              <w:rPr>
                <w:b w:val="0"/>
                <w:i w:val="0"/>
                <w:sz w:val="19"/>
              </w:rPr>
              <w:t>{C,D} @ 1.000</w:t>
            </w:r>
          </w:p>
        </w:tc>
        <w:tc>
          <w:tcPr>
            <w:tcW w:type="dxa" w:w="4252"/>
          </w:tcPr>
          <w:p>
            <w:pPr>
              <w:spacing w:after="0"/>
              <w:jc w:val="center"/>
            </w:pPr>
            <w:r>
              <w:rPr>
                <w:b w:val="0"/>
                <w:i w:val="0"/>
                <w:sz w:val="19"/>
              </w:rPr>
              <w:t>{C,D} @ 1.000</w:t>
            </w:r>
          </w:p>
        </w:tc>
      </w:tr>
      <w:tr>
        <w:tc>
          <w:tcPr>
            <w:tcW w:type="dxa" w:w="850"/>
            <w:shd w:val="clear" w:color="auto" w:fill="F2F6FC"/>
            <w:tcMar>
              <w:top w:w="70" w:type="dxa"/>
              <w:bottom w:w="70" w:type="dxa"/>
              <w:left w:w="140" w:type="dxa"/>
              <w:right w:w="110" w:type="dxa"/>
            </w:tcMar>
          </w:tcPr>
          <w:p>
            <w:pPr>
              <w:spacing w:after="0"/>
              <w:jc w:val="center"/>
            </w:pPr>
            <w:r>
              <w:rPr>
                <w:b w:val="0"/>
                <w:i w:val="0"/>
                <w:sz w:val="19"/>
              </w:rPr>
              <w:t>2</w:t>
            </w:r>
          </w:p>
        </w:tc>
        <w:tc>
          <w:tcPr>
            <w:tcW w:type="dxa" w:w="4252"/>
            <w:shd w:val="clear" w:color="auto" w:fill="F2F6FC"/>
            <w:tcMar>
              <w:top w:w="70" w:type="dxa"/>
              <w:bottom w:w="70" w:type="dxa"/>
              <w:left w:w="140" w:type="dxa"/>
              <w:right w:w="110" w:type="dxa"/>
            </w:tcMar>
          </w:tcPr>
          <w:p>
            <w:pPr>
              <w:spacing w:after="0"/>
            </w:pPr>
            <w:r>
              <w:rPr>
                <w:b w:val="0"/>
                <w:i w:val="0"/>
                <w:sz w:val="19"/>
              </w:rPr>
              <w:t>{A,B} @ 1.414 ; d(CD,E) = min(2.236, 1.414) = 1.414</w:t>
            </w:r>
          </w:p>
        </w:tc>
        <w:tc>
          <w:tcPr>
            <w:tcW w:type="dxa" w:w="4252"/>
            <w:shd w:val="clear" w:color="auto" w:fill="F2F6FC"/>
            <w:tcMar>
              <w:top w:w="70" w:type="dxa"/>
              <w:bottom w:w="70" w:type="dxa"/>
              <w:left w:w="140" w:type="dxa"/>
              <w:right w:w="110" w:type="dxa"/>
            </w:tcMar>
          </w:tcPr>
          <w:p>
            <w:pPr>
              <w:spacing w:after="0"/>
            </w:pPr>
            <w:r>
              <w:rPr>
                <w:b w:val="0"/>
                <w:i w:val="0"/>
                <w:sz w:val="19"/>
              </w:rPr>
              <w:t>{A,B} @ 1.414 ; d(CD,E) = max(2.236, 1.414) = 2.236</w:t>
            </w:r>
          </w:p>
        </w:tc>
      </w:tr>
      <w:tr>
        <w:tc>
          <w:tcPr>
            <w:tcW w:type="dxa" w:w="850"/>
          </w:tcPr>
          <w:p>
            <w:pPr>
              <w:spacing w:after="0"/>
              <w:jc w:val="center"/>
            </w:pPr>
            <w:r>
              <w:rPr>
                <w:b w:val="0"/>
                <w:i w:val="0"/>
                <w:sz w:val="19"/>
              </w:rPr>
              <w:t>3</w:t>
            </w:r>
          </w:p>
        </w:tc>
        <w:tc>
          <w:tcPr>
            <w:tcW w:type="dxa" w:w="4252"/>
          </w:tcPr>
          <w:p>
            <w:pPr>
              <w:spacing w:after="0"/>
            </w:pPr>
            <w:r>
              <w:rPr>
                <w:b w:val="0"/>
                <w:i w:val="0"/>
                <w:sz w:val="19"/>
              </w:rPr>
              <w:t>{C,D,E} @ 1.414 (tie with step 2)</w:t>
            </w:r>
          </w:p>
        </w:tc>
        <w:tc>
          <w:tcPr>
            <w:tcW w:type="dxa" w:w="4252"/>
          </w:tcPr>
          <w:p>
            <w:pPr>
              <w:spacing w:after="0"/>
              <w:jc w:val="center"/>
            </w:pPr>
            <w:r>
              <w:rPr>
                <w:b w:val="0"/>
                <w:i w:val="0"/>
                <w:sz w:val="19"/>
              </w:rPr>
              <w:t>{C,D,E} @ 2.236</w:t>
            </w:r>
          </w:p>
        </w:tc>
      </w:tr>
      <w:tr>
        <w:tc>
          <w:tcPr>
            <w:tcW w:type="dxa" w:w="850"/>
            <w:shd w:val="clear" w:color="auto" w:fill="F2F6FC"/>
            <w:tcMar>
              <w:top w:w="70" w:type="dxa"/>
              <w:bottom w:w="70" w:type="dxa"/>
              <w:left w:w="140" w:type="dxa"/>
              <w:right w:w="110" w:type="dxa"/>
            </w:tcMar>
          </w:tcPr>
          <w:p>
            <w:pPr>
              <w:spacing w:after="0"/>
              <w:jc w:val="center"/>
            </w:pPr>
            <w:r>
              <w:rPr>
                <w:b w:val="0"/>
                <w:i w:val="0"/>
                <w:sz w:val="19"/>
              </w:rPr>
              <w:t>4</w:t>
            </w:r>
          </w:p>
        </w:tc>
        <w:tc>
          <w:tcPr>
            <w:tcW w:type="dxa" w:w="4252"/>
            <w:shd w:val="clear" w:color="auto" w:fill="F2F6FC"/>
            <w:tcMar>
              <w:top w:w="70" w:type="dxa"/>
              <w:bottom w:w="70" w:type="dxa"/>
              <w:left w:w="140" w:type="dxa"/>
              <w:right w:w="110" w:type="dxa"/>
            </w:tcMar>
          </w:tcPr>
          <w:p>
            <w:pPr>
              <w:spacing w:after="0"/>
            </w:pPr>
            <w:r>
              <w:rPr>
                <w:b w:val="0"/>
                <w:i w:val="0"/>
                <w:sz w:val="19"/>
              </w:rPr>
              <w:t>all @ min cross distance = d(B,C) = 4.243</w:t>
            </w:r>
          </w:p>
        </w:tc>
        <w:tc>
          <w:tcPr>
            <w:tcW w:type="dxa" w:w="4252"/>
            <w:shd w:val="clear" w:color="auto" w:fill="F2F6FC"/>
            <w:tcMar>
              <w:top w:w="70" w:type="dxa"/>
              <w:bottom w:w="70" w:type="dxa"/>
              <w:left w:w="140" w:type="dxa"/>
              <w:right w:w="110" w:type="dxa"/>
            </w:tcMar>
          </w:tcPr>
          <w:p>
            <w:pPr>
              <w:spacing w:after="0"/>
            </w:pPr>
            <w:r>
              <w:rPr>
                <w:b w:val="0"/>
                <w:i w:val="0"/>
                <w:sz w:val="19"/>
              </w:rPr>
              <w:t>all @ max cross distance = d(A,E) = 7.810</w:t>
            </w:r>
          </w:p>
        </w:tc>
      </w:tr>
    </w:tbl>
    <w:p>
      <w:pPr>
        <w:spacing w:after="0"/>
      </w:pPr>
    </w:p>
    <w:p>
      <w:pPr>
        <w:keepNext/>
        <w:spacing w:after="0"/>
        <w:jc w:val="center"/>
      </w:pPr>
      <w:r>
        <w:drawing>
          <wp:inline xmlns:a="http://schemas.openxmlformats.org/drawingml/2006/main" xmlns:pic="http://schemas.openxmlformats.org/drawingml/2006/picture">
            <wp:extent cx="5400000" cy="1878571"/>
            <wp:docPr id="19" name="Picture 19"/>
            <wp:cNvGraphicFramePr>
              <a:graphicFrameLocks noChangeAspect="1"/>
            </wp:cNvGraphicFramePr>
            <a:graphic>
              <a:graphicData uri="http://schemas.openxmlformats.org/drawingml/2006/picture">
                <pic:pic>
                  <pic:nvPicPr>
                    <pic:cNvPr id="0" name="dend_es26.png"/>
                    <pic:cNvPicPr/>
                  </pic:nvPicPr>
                  <pic:blipFill>
                    <a:blip r:embed="rId37"/>
                    <a:stretch>
                      <a:fillRect/>
                    </a:stretch>
                  </pic:blipFill>
                  <pic:spPr>
                    <a:xfrm>
                      <a:off x="0" y="0"/>
                      <a:ext cx="5400000" cy="1878571"/>
                    </a:xfrm>
                    <a:prstGeom prst="rect"/>
                  </pic:spPr>
                </pic:pic>
              </a:graphicData>
            </a:graphic>
          </wp:inline>
        </w:drawing>
      </w:r>
    </w:p>
    <w:p>
      <w:pPr>
        <w:jc w:val="center"/>
      </w:pPr>
      <w:r>
        <w:rPr>
          <w:b w:val="0"/>
          <w:i/>
          <w:color w:val="555555"/>
          <w:sz w:val="18"/>
        </w:rPr>
        <w:t>Figure 10.6 — Single link (left) vs complete link (right); dashed line = cut at h = 2.</w:t>
      </w:r>
    </w:p>
    <w:p>
      <w:r>
        <w:rPr>
          <w:b/>
          <w:i w:val="0"/>
        </w:rPr>
        <w:t>Cut at h = 2:</w:t>
      </w:r>
      <w:r>
        <w:rPr>
          <w:b w:val="0"/>
          <w:i w:val="0"/>
        </w:rPr>
        <w:t xml:space="preserve"> single link — merges at 1, 1.414, 1.414 done → </w:t>
      </w:r>
      <w:r>
        <w:rPr>
          <w:b/>
          <w:i w:val="0"/>
        </w:rPr>
        <w:t>2 clusters {A,B}, {C,D,E}</w:t>
      </w:r>
      <w:r>
        <w:rPr>
          <w:b w:val="0"/>
          <w:i w:val="0"/>
        </w:rPr>
        <w:t xml:space="preserve">. Complete link — merges at 1 and 1.414 done, 2.236 not → </w:t>
      </w:r>
      <w:r>
        <w:rPr>
          <w:b/>
          <w:i w:val="0"/>
        </w:rPr>
        <w:t>3 clusters {A,B}, {C,D}, {E}</w:t>
      </w:r>
      <w:r>
        <w:rPr>
          <w:b w:val="0"/>
          <w:i w:val="0"/>
        </w:rPr>
        <w:t>.</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 e.g. concentric rings / two moons / very unequal sizes-densities — K-means gives convex Voronoi regions around means.</w:t>
            </w:r>
          </w:p>
          <w:p>
            <w:pPr>
              <w:spacing w:after="40"/>
            </w:pPr>
            <w:r>
              <w:rPr>
                <w:b w:val="0"/>
                <w:i w:val="0"/>
              </w:rPr>
              <w:t>(b) Elbow, silhouette, gap statistic, BIC (GMM), domain knowledge.</w:t>
            </w:r>
          </w:p>
          <w:p>
            <w:pPr>
              <w:spacing w:after="40"/>
            </w:pPr>
            <w:r>
              <w:rPr>
                <w:b w:val="0"/>
                <w:i w:val="0"/>
              </w:rPr>
              <w:t>(c) Same merge order in both: CD, AB, (CD)E, all. Heights single: 1, 1.414, 1.414, 4.243; complete: 1, 1.414, 2.236, 7.810. At h = 2: single → 2 clusters, complete → 3 clusters.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In single link, steps 2 and 3 are both at 1.414 (a tie) — either order is fine, the dendrogram is the same.</w:t>
            </w:r>
          </w:p>
          <w:p>
            <w:pPr>
              <w:pStyle w:val="ListBullet"/>
              <w:spacing w:after="40"/>
            </w:pPr>
            <w:r>
              <w:rPr>
                <w:b w:val="0"/>
                <w:i w:val="0"/>
              </w:rPr>
              <w:t>Complete-link heights are always ≥ single-link heights for the same merge.</w:t>
            </w:r>
          </w:p>
          <w:p>
            <w:pPr>
              <w:pStyle w:val="ListBullet"/>
              <w:spacing w:after="40"/>
            </w:pPr>
            <w:r>
              <w:rPr>
                <w:b w:val="0"/>
                <w:i w:val="0"/>
              </w:rPr>
              <w:t>Compute distances to 3 decimals; √2 = 1.414, √5 = 2.236, √18 = 4.243, √32 = 5.657, √41 = 6.403, √61 = 7.810.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average link: d(CD,E) = (2.236 + 1.414)/2 = 1.825 → cut at 2 gives 2 clusters.</w:t>
            </w:r>
          </w:p>
          <w:p>
            <w:pPr>
              <w:pStyle w:val="ListBullet"/>
              <w:spacing w:after="40"/>
            </w:pPr>
            <w:r>
              <w:rPr>
                <w:b w:val="0"/>
                <w:i w:val="0"/>
              </w:rPr>
              <w:t>Ask "which cut heights give the same number of clusters for both?" → h &lt; 1.414 (5 or 4 clusters), 2.236 ≤ h &lt; 4.243 (both 2), or h ≥ 7.810 (both 1).</w:t>
            </w:r>
          </w:p>
          <w:p>
            <w:pPr>
              <w:pStyle w:val="ListBullet"/>
              <w:spacing w:after="40"/>
            </w:pPr>
            <w:r>
              <w:rPr>
                <w:b w:val="0"/>
                <w:i w:val="0"/>
              </w:rPr>
              <w:t>Ask K-means with K = 2 on the same points.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Add F(10, 10). Where does it join in single link? </w:t>
            </w:r>
            <w:r>
              <w:rPr>
                <w:b w:val="0"/>
                <w:i/>
              </w:rPr>
              <w:t>(Nearest point is E: √(9 + 16) = 5 → F joins the whole cluster last at height 5, since 5 &gt; 4.243.)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Spring 2026, Q4 (a) — PCA by hand in 3-D   [5]</w:t>
            </w:r>
          </w:p>
          <w:p>
            <w:pPr>
              <w:spacing w:after="40"/>
            </w:pPr>
            <w:r>
              <w:rPr>
                <w:b w:val="0"/>
                <w:i w:val="0"/>
                <w:color w:val="FFFFFF"/>
              </w:rPr>
              <w:t>Three data points in ℝ</w:t>
            </w:r>
            <w:r>
              <w:rPr>
                <w:b w:val="0"/>
                <w:i w:val="0"/>
                <w:color w:val="FFFFFF"/>
                <w:vertAlign w:val="superscript"/>
              </w:rPr>
              <w:t>3</w:t>
            </w:r>
            <w:r>
              <w:rPr>
                <w:b w:val="0"/>
                <w:i w:val="0"/>
                <w:color w:val="FFFFFF"/>
              </w:rPr>
              <w:t>: x1 = (−1, 0, −1), x2 = (0, 1, 0), x3 = (1, −1, 1). Compute the covariance matrix, its eigenvalues, the first principal component and the 1-D projections of the three points. What fraction of variance does PC1 explain?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Check the mean first — here it is already (0, 0, 0), so no centring needed. Notice features 1 and 3 are identical → the covariance is singular (one eigenvalue is 0). Use the symmetry to guess the eigenvector shape (1, a, 1).</w:t>
            </w:r>
          </w:p>
        </w:tc>
      </w:tr>
    </w:tbl>
    <w:p>
      <w:pPr>
        <w:spacing w:after="0"/>
      </w:pPr>
    </w:p>
    <w:p>
      <w:r>
        <w:rPr>
          <w:b/>
          <w:i w:val="0"/>
          <w:color w:val="1F3864"/>
        </w:rPr>
        <w:t>Solution — step by step</w:t>
      </w:r>
    </w:p>
    <w:p>
      <w:r>
        <w:rPr>
          <w:b/>
          <w:i w:val="0"/>
        </w:rPr>
        <w:t>Step 1 — mean</w:t>
      </w:r>
      <w:r>
        <w:rPr>
          <w:b w:val="0"/>
          <w:i w:val="0"/>
        </w:rPr>
        <w:t xml:space="preserve"> = ((−1 + 0 + 1)/3, (0 + 1 − 1)/3, (−1 + 0 + 1)/3) = (0, 0, 0) ✓.</w:t>
      </w:r>
    </w:p>
    <w:p>
      <w:r>
        <w:rPr>
          <w:b/>
          <w:i w:val="0"/>
        </w:rPr>
        <w:t>Step 2 — covariance</w:t>
      </w:r>
      <w:r>
        <w:rPr>
          <w:b w:val="0"/>
          <w:i w:val="0"/>
        </w:rPr>
        <w:t xml:space="preserve"> S = XᵀX / 3 (columns of X: c1 = (−1, 0, 1), c2 = (0, 1, −1), c3 = (−1, 0, 1)):</w:t>
      </w:r>
    </w:p>
    <w:p>
      <w:pPr>
        <w:spacing w:after="40"/>
        <w:jc w:val="center"/>
      </w:pPr>
      <w:r>
        <w:rPr>
          <w:rFonts w:ascii="Cambria Math" w:hAnsi="Cambria Math"/>
          <w:b w:val="0"/>
          <w:i w:val="0"/>
          <w:sz w:val="22"/>
        </w:rPr>
        <w:t>S = (1/3) [[2, −1, 2], [−1, 2, −1], [2, −1, 2]] = [[2/3, −1/3, 2/3], [−1/3, 2/3, −1/3], [2/3, −1/3, 2/3]]</w:t>
      </w:r>
    </w:p>
    <w:p>
      <w:r>
        <w:rPr>
          <w:b/>
          <w:i w:val="0"/>
        </w:rPr>
        <w:t>Step 3 — characteristic polynomial</w:t>
      </w:r>
      <w:r>
        <w:rPr>
          <w:b w:val="0"/>
          <w:i w:val="0"/>
        </w:rPr>
        <w:t xml:space="preserve"> det(S − sI) = s</w:t>
      </w:r>
      <w:r>
        <w:rPr>
          <w:b w:val="0"/>
          <w:i w:val="0"/>
          <w:vertAlign w:val="superscript"/>
        </w:rPr>
        <w:t>3</w:t>
      </w:r>
      <w:r>
        <w:rPr>
          <w:b w:val="0"/>
          <w:i w:val="0"/>
        </w:rPr>
        <w:t xml:space="preserve"> − (trace)s</w:t>
      </w:r>
      <w:r>
        <w:rPr>
          <w:b w:val="0"/>
          <w:i w:val="0"/>
          <w:vertAlign w:val="superscript"/>
        </w:rPr>
        <w:t>2</w:t>
      </w:r>
      <w:r>
        <w:rPr>
          <w:b w:val="0"/>
          <w:i w:val="0"/>
        </w:rPr>
        <w:t xml:space="preserve"> + (sum of 2×2 principal minors)s − det:</w:t>
      </w:r>
    </w:p>
    <w:p>
      <w:pPr>
        <w:pStyle w:val="ListBullet"/>
        <w:spacing w:after="40"/>
      </w:pPr>
      <w:r>
        <w:rPr>
          <w:b w:val="0"/>
          <w:i w:val="0"/>
        </w:rPr>
        <w:t>trace = 2/3 + 2/3 + 2/3 = 2</w:t>
      </w:r>
    </w:p>
    <w:p>
      <w:pPr>
        <w:pStyle w:val="ListBullet"/>
        <w:spacing w:after="40"/>
      </w:pPr>
      <w:r>
        <w:rPr>
          <w:b w:val="0"/>
          <w:i w:val="0"/>
        </w:rPr>
        <w:t>minors: (4/9 − 1/9) + (4/9 − 4/9) + (4/9 − 1/9) = 1/3 + 0 + 1/3 = 2/3</w:t>
      </w:r>
    </w:p>
    <w:p>
      <w:pPr>
        <w:pStyle w:val="ListBullet"/>
        <w:spacing w:after="40"/>
      </w:pPr>
      <w:r>
        <w:rPr>
          <w:b w:val="0"/>
          <w:i w:val="0"/>
        </w:rPr>
        <w:t>det = 0 (column 1 = column 3)</w:t>
      </w:r>
    </w:p>
    <w:p>
      <w:pPr>
        <w:spacing w:after="40"/>
        <w:jc w:val="center"/>
      </w:pPr>
      <w:r>
        <w:rPr>
          <w:rFonts w:ascii="Cambria Math" w:hAnsi="Cambria Math"/>
          <w:b w:val="0"/>
          <w:i w:val="0"/>
          <w:sz w:val="22"/>
        </w:rPr>
        <w:t>s</w:t>
      </w:r>
      <w:r>
        <w:rPr>
          <w:rFonts w:ascii="Cambria Math" w:hAnsi="Cambria Math"/>
          <w:b w:val="0"/>
          <w:i w:val="0"/>
          <w:sz w:val="22"/>
          <w:vertAlign w:val="superscript"/>
        </w:rPr>
        <w:t>3</w:t>
      </w:r>
      <w:r>
        <w:rPr>
          <w:rFonts w:ascii="Cambria Math" w:hAnsi="Cambria Math"/>
          <w:b w:val="0"/>
          <w:i w:val="0"/>
          <w:sz w:val="22"/>
        </w:rPr>
        <w:t xml:space="preserve"> − 2s</w:t>
      </w:r>
      <w:r>
        <w:rPr>
          <w:rFonts w:ascii="Cambria Math" w:hAnsi="Cambria Math"/>
          <w:b w:val="0"/>
          <w:i w:val="0"/>
          <w:sz w:val="22"/>
          <w:vertAlign w:val="superscript"/>
        </w:rPr>
        <w:t>2</w:t>
      </w:r>
      <w:r>
        <w:rPr>
          <w:rFonts w:ascii="Cambria Math" w:hAnsi="Cambria Math"/>
          <w:b w:val="0"/>
          <w:i w:val="0"/>
          <w:sz w:val="22"/>
        </w:rPr>
        <w:t xml:space="preserve"> + (2/3)s = 0   ⇒   s (s</w:t>
      </w:r>
      <w:r>
        <w:rPr>
          <w:rFonts w:ascii="Cambria Math" w:hAnsi="Cambria Math"/>
          <w:b w:val="0"/>
          <w:i w:val="0"/>
          <w:sz w:val="22"/>
          <w:vertAlign w:val="superscript"/>
        </w:rPr>
        <w:t>2</w:t>
      </w:r>
      <w:r>
        <w:rPr>
          <w:rFonts w:ascii="Cambria Math" w:hAnsi="Cambria Math"/>
          <w:b w:val="0"/>
          <w:i w:val="0"/>
          <w:sz w:val="22"/>
        </w:rPr>
        <w:t xml:space="preserve"> − 2s + 2/3) = 0</w:t>
      </w:r>
    </w:p>
    <w:p>
      <w:pPr>
        <w:spacing w:after="40"/>
        <w:jc w:val="center"/>
      </w:pPr>
      <w:r>
        <w:rPr>
          <w:rFonts w:ascii="Cambria Math" w:hAnsi="Cambria Math"/>
          <w:b w:val="0"/>
          <w:i w:val="0"/>
          <w:sz w:val="22"/>
        </w:rPr>
        <w:t>s = 0 ,   s = 1 ± √(1 − 2/3) = 1 ± 1/√3   ⇒   λ = 1.577, 0.423, 0</w:t>
      </w:r>
    </w:p>
    <w:p>
      <w:r>
        <w:rPr>
          <w:b/>
          <w:i w:val="0"/>
        </w:rPr>
        <w:t>Step 4 — eigenvector for λ</w:t>
      </w:r>
      <w:r>
        <w:rPr>
          <w:b/>
          <w:i w:val="0"/>
          <w:vertAlign w:val="subscript"/>
        </w:rPr>
        <w:t>1</w:t>
      </w:r>
      <w:r>
        <w:rPr>
          <w:b/>
          <w:i w:val="0"/>
        </w:rPr>
        <w:t xml:space="preserve"> = 1 + 1/√3.</w:t>
      </w:r>
      <w:r>
        <w:rPr>
          <w:b w:val="0"/>
          <w:i w:val="0"/>
        </w:rPr>
        <w:t xml:space="preserve"> By symmetry (features 1 and 3 behave identically) try v = (1, a, 1):</w:t>
      </w:r>
    </w:p>
    <w:p>
      <w:pPr>
        <w:pStyle w:val="ListBullet"/>
        <w:spacing w:after="40"/>
      </w:pPr>
      <w:r>
        <w:rPr>
          <w:b w:val="0"/>
          <w:i w:val="0"/>
        </w:rPr>
        <w:t>row 1 of Sv = λv:  2/3 − a/3 + 2/3 = λ  ⇒  λ = (4 − a)/3</w:t>
      </w:r>
    </w:p>
    <w:p>
      <w:pPr>
        <w:pStyle w:val="ListBullet"/>
        <w:spacing w:after="40"/>
      </w:pPr>
      <w:r>
        <w:rPr>
          <w:b w:val="0"/>
          <w:i w:val="0"/>
        </w:rPr>
        <w:t>row 2:  −1/3 + 2a/3 − 1/3 = λa  ⇒  (2a − 2)/3 = a(4 − a)/3</w:t>
      </w:r>
    </w:p>
    <w:p>
      <w:pPr>
        <w:spacing w:after="40"/>
        <w:jc w:val="center"/>
      </w:pPr>
      <w:r>
        <w:rPr>
          <w:rFonts w:ascii="Cambria Math" w:hAnsi="Cambria Math"/>
          <w:b w:val="0"/>
          <w:i w:val="0"/>
          <w:sz w:val="22"/>
        </w:rPr>
        <w:t>2a − 2 = 4a − a</w:t>
      </w:r>
      <w:r>
        <w:rPr>
          <w:rFonts w:ascii="Cambria Math" w:hAnsi="Cambria Math"/>
          <w:b w:val="0"/>
          <w:i w:val="0"/>
          <w:sz w:val="22"/>
          <w:vertAlign w:val="superscript"/>
        </w:rPr>
        <w:t>2</w:t>
      </w:r>
      <w:r>
        <w:rPr>
          <w:rFonts w:ascii="Cambria Math" w:hAnsi="Cambria Math"/>
          <w:b w:val="0"/>
          <w:i w:val="0"/>
          <w:sz w:val="22"/>
        </w:rPr>
        <w:t xml:space="preserve">   ⇒   a</w:t>
      </w:r>
      <w:r>
        <w:rPr>
          <w:rFonts w:ascii="Cambria Math" w:hAnsi="Cambria Math"/>
          <w:b w:val="0"/>
          <w:i w:val="0"/>
          <w:sz w:val="22"/>
          <w:vertAlign w:val="superscript"/>
        </w:rPr>
        <w:t>2</w:t>
      </w:r>
      <w:r>
        <w:rPr>
          <w:rFonts w:ascii="Cambria Math" w:hAnsi="Cambria Math"/>
          <w:b w:val="0"/>
          <w:i w:val="0"/>
          <w:sz w:val="22"/>
        </w:rPr>
        <w:t xml:space="preserve"> − 2a − 2 = 0   ⇒   a = 1 ± √3</w:t>
      </w:r>
    </w:p>
    <w:p>
      <w:r>
        <w:rPr>
          <w:b w:val="0"/>
          <w:i w:val="0"/>
        </w:rPr>
        <w:t>λ = (4 − a)/3 = 1 + 1/√3 needs a = 1 − √3 = −0.732. So v ∝ (1, −0.732, 1); length = √(1 + 0.536 + 1) = 1.593:</w:t>
      </w:r>
    </w:p>
    <w:p>
      <w:pPr>
        <w:spacing w:after="40"/>
        <w:jc w:val="center"/>
      </w:pPr>
      <w:r>
        <w:rPr>
          <w:rFonts w:ascii="Cambria Math" w:hAnsi="Cambria Math"/>
          <w:b w:val="0"/>
          <w:i w:val="0"/>
          <w:sz w:val="22"/>
        </w:rPr>
        <w:t>v</w:t>
      </w:r>
      <w:r>
        <w:rPr>
          <w:rFonts w:ascii="Cambria Math" w:hAnsi="Cambria Math"/>
          <w:b w:val="0"/>
          <w:i w:val="0"/>
          <w:sz w:val="22"/>
          <w:vertAlign w:val="subscript"/>
        </w:rPr>
        <w:t>1</w:t>
      </w:r>
      <w:r>
        <w:rPr>
          <w:rFonts w:ascii="Cambria Math" w:hAnsi="Cambria Math"/>
          <w:b w:val="0"/>
          <w:i w:val="0"/>
          <w:sz w:val="22"/>
        </w:rPr>
        <w:t xml:space="preserve"> = (0.628, −0.460, 0.628)</w:t>
      </w:r>
    </w:p>
    <w:p>
      <w:r>
        <w:rPr>
          <w:b/>
          <w:i w:val="0"/>
        </w:rPr>
        <w:t>Step 5 — projections</w:t>
      </w:r>
      <w:r>
        <w:rPr>
          <w:b w:val="0"/>
          <w:i w:val="0"/>
        </w:rPr>
        <w:t xml:space="preserve"> z = v</w:t>
      </w:r>
      <w:r>
        <w:rPr>
          <w:b w:val="0"/>
          <w:i w:val="0"/>
          <w:vertAlign w:val="subscript"/>
        </w:rPr>
        <w:t>1</w:t>
      </w:r>
      <w:r>
        <w:rPr>
          <w:b w:val="0"/>
          <w:i w:val="0"/>
        </w:rPr>
        <w:t>ᵀx:</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864"/>
            <w:tcMar>
              <w:top w:w="70" w:type="dxa"/>
              <w:bottom w:w="70" w:type="dxa"/>
              <w:left w:w="140" w:type="dxa"/>
              <w:right w:w="110" w:type="dxa"/>
            </w:tcMar>
          </w:tcPr>
          <w:p>
            <w:pPr>
              <w:jc w:val="center"/>
            </w:pPr>
            <w:r>
              <w:rPr>
                <w:b/>
                <w:i w:val="0"/>
                <w:color w:val="FFFFFF"/>
                <w:sz w:val="19"/>
              </w:rPr>
              <w:t>Point</w:t>
            </w:r>
          </w:p>
        </w:tc>
        <w:tc>
          <w:tcPr>
            <w:tcW w:type="dxa" w:w="3402"/>
            <w:shd w:val="clear" w:color="auto" w:fill="1F3864"/>
            <w:tcMar>
              <w:top w:w="70" w:type="dxa"/>
              <w:bottom w:w="70" w:type="dxa"/>
              <w:left w:w="140" w:type="dxa"/>
              <w:right w:w="110" w:type="dxa"/>
            </w:tcMar>
          </w:tcPr>
          <w:p>
            <w:pPr>
              <w:jc w:val="center"/>
            </w:pPr>
            <w:r>
              <w:rPr>
                <w:b/>
                <w:i w:val="0"/>
                <w:color w:val="FFFFFF"/>
                <w:sz w:val="19"/>
              </w:rPr>
              <w:t>Calculation</w:t>
            </w:r>
          </w:p>
        </w:tc>
        <w:tc>
          <w:tcPr>
            <w:tcW w:type="dxa" w:w="1701"/>
            <w:shd w:val="clear" w:color="auto" w:fill="1F3864"/>
            <w:tcMar>
              <w:top w:w="70" w:type="dxa"/>
              <w:bottom w:w="70" w:type="dxa"/>
              <w:left w:w="140" w:type="dxa"/>
              <w:right w:w="110" w:type="dxa"/>
            </w:tcMar>
          </w:tcPr>
          <w:p>
            <w:pPr>
              <w:jc w:val="center"/>
            </w:pPr>
            <w:r>
              <w:rPr>
                <w:b/>
                <w:i w:val="0"/>
                <w:color w:val="FFFFFF"/>
                <w:sz w:val="19"/>
              </w:rPr>
              <w:t>z (1-D)</w:t>
            </w:r>
          </w:p>
        </w:tc>
      </w:tr>
      <w:tr>
        <w:tc>
          <w:tcPr>
            <w:tcW w:type="dxa" w:w="2268"/>
          </w:tcPr>
          <w:p>
            <w:pPr>
              <w:spacing w:after="0"/>
              <w:jc w:val="center"/>
            </w:pPr>
            <w:r>
              <w:rPr>
                <w:b w:val="0"/>
                <w:i w:val="0"/>
                <w:sz w:val="19"/>
              </w:rPr>
              <w:t>x1 = (−1, 0, −1)</w:t>
            </w:r>
          </w:p>
        </w:tc>
        <w:tc>
          <w:tcPr>
            <w:tcW w:type="dxa" w:w="3402"/>
          </w:tcPr>
          <w:p>
            <w:pPr>
              <w:spacing w:after="0"/>
            </w:pPr>
            <w:r>
              <w:rPr>
                <w:b w:val="0"/>
                <w:i w:val="0"/>
                <w:sz w:val="19"/>
              </w:rPr>
              <w:t>−0.628 + 0 − 0.628</w:t>
            </w:r>
          </w:p>
        </w:tc>
        <w:tc>
          <w:tcPr>
            <w:tcW w:type="dxa" w:w="1701"/>
          </w:tcPr>
          <w:p>
            <w:pPr>
              <w:spacing w:after="0"/>
              <w:jc w:val="center"/>
            </w:pPr>
            <w:r>
              <w:rPr>
                <w:b/>
                <w:i w:val="0"/>
                <w:sz w:val="19"/>
              </w:rPr>
              <w:t>−1.256</w:t>
            </w:r>
          </w:p>
        </w:tc>
      </w:tr>
      <w:tr>
        <w:tc>
          <w:tcPr>
            <w:tcW w:type="dxa" w:w="2268"/>
            <w:shd w:val="clear" w:color="auto" w:fill="F2F6FC"/>
            <w:tcMar>
              <w:top w:w="70" w:type="dxa"/>
              <w:bottom w:w="70" w:type="dxa"/>
              <w:left w:w="140" w:type="dxa"/>
              <w:right w:w="110" w:type="dxa"/>
            </w:tcMar>
          </w:tcPr>
          <w:p>
            <w:pPr>
              <w:spacing w:after="0"/>
              <w:jc w:val="center"/>
            </w:pPr>
            <w:r>
              <w:rPr>
                <w:b w:val="0"/>
                <w:i w:val="0"/>
                <w:sz w:val="19"/>
              </w:rPr>
              <w:t>x2 = (0, 1, 0)</w:t>
            </w:r>
          </w:p>
        </w:tc>
        <w:tc>
          <w:tcPr>
            <w:tcW w:type="dxa" w:w="3402"/>
            <w:shd w:val="clear" w:color="auto" w:fill="F2F6FC"/>
            <w:tcMar>
              <w:top w:w="70" w:type="dxa"/>
              <w:bottom w:w="70" w:type="dxa"/>
              <w:left w:w="140" w:type="dxa"/>
              <w:right w:w="110" w:type="dxa"/>
            </w:tcMar>
          </w:tcPr>
          <w:p>
            <w:pPr>
              <w:spacing w:after="0"/>
              <w:jc w:val="center"/>
            </w:pPr>
            <w:r>
              <w:rPr>
                <w:b w:val="0"/>
                <w:i w:val="0"/>
                <w:sz w:val="19"/>
              </w:rPr>
              <w:t>0 − 0.460 + 0</w:t>
            </w:r>
          </w:p>
        </w:tc>
        <w:tc>
          <w:tcPr>
            <w:tcW w:type="dxa" w:w="1701"/>
            <w:shd w:val="clear" w:color="auto" w:fill="F2F6FC"/>
            <w:tcMar>
              <w:top w:w="70" w:type="dxa"/>
              <w:bottom w:w="70" w:type="dxa"/>
              <w:left w:w="140" w:type="dxa"/>
              <w:right w:w="110" w:type="dxa"/>
            </w:tcMar>
          </w:tcPr>
          <w:p>
            <w:pPr>
              <w:spacing w:after="0"/>
              <w:jc w:val="center"/>
            </w:pPr>
            <w:r>
              <w:rPr>
                <w:b/>
                <w:i w:val="0"/>
                <w:sz w:val="19"/>
              </w:rPr>
              <w:t>−0.460</w:t>
            </w:r>
          </w:p>
        </w:tc>
      </w:tr>
      <w:tr>
        <w:tc>
          <w:tcPr>
            <w:tcW w:type="dxa" w:w="2268"/>
          </w:tcPr>
          <w:p>
            <w:pPr>
              <w:spacing w:after="0"/>
              <w:jc w:val="center"/>
            </w:pPr>
            <w:r>
              <w:rPr>
                <w:b w:val="0"/>
                <w:i w:val="0"/>
                <w:sz w:val="19"/>
              </w:rPr>
              <w:t>x3 = (1, −1, 1)</w:t>
            </w:r>
          </w:p>
        </w:tc>
        <w:tc>
          <w:tcPr>
            <w:tcW w:type="dxa" w:w="3402"/>
          </w:tcPr>
          <w:p>
            <w:pPr>
              <w:spacing w:after="0"/>
            </w:pPr>
            <w:r>
              <w:rPr>
                <w:b w:val="0"/>
                <w:i w:val="0"/>
                <w:sz w:val="19"/>
              </w:rPr>
              <w:t>0.628 + 0.460 + 0.628</w:t>
            </w:r>
          </w:p>
        </w:tc>
        <w:tc>
          <w:tcPr>
            <w:tcW w:type="dxa" w:w="1701"/>
          </w:tcPr>
          <w:p>
            <w:pPr>
              <w:spacing w:after="0"/>
              <w:jc w:val="center"/>
            </w:pPr>
            <w:r>
              <w:rPr>
                <w:b/>
                <w:i w:val="0"/>
                <w:sz w:val="19"/>
              </w:rPr>
              <w:t>1.716</w:t>
            </w:r>
          </w:p>
        </w:tc>
      </w:tr>
    </w:tbl>
    <w:p>
      <w:pPr>
        <w:spacing w:after="0"/>
      </w:pPr>
    </w:p>
    <w:p>
      <w:r>
        <w:rPr>
          <w:b w:val="0"/>
          <w:i w:val="0"/>
        </w:rPr>
        <w:t>Check: projections sum to 0 (data is centred) and their variance = (1.577 + 0.212 + 2.945)/3 = 1.578 ≈ λ</w:t>
      </w:r>
      <w:r>
        <w:rPr>
          <w:b w:val="0"/>
          <w:i w:val="0"/>
          <w:vertAlign w:val="subscript"/>
        </w:rPr>
        <w:t>1</w:t>
      </w:r>
      <w:r>
        <w:rPr>
          <w:b w:val="0"/>
          <w:i w:val="0"/>
        </w:rPr>
        <w:t xml:space="preserve"> ✓.</w:t>
      </w:r>
    </w:p>
    <w:p>
      <w:r>
        <w:rPr>
          <w:b/>
          <w:i w:val="0"/>
        </w:rPr>
        <w:t>Step 6 — explained variance</w:t>
      </w:r>
      <w:r>
        <w:rPr>
          <w:b w:val="0"/>
          <w:i w:val="0"/>
        </w:rPr>
        <w:t xml:space="preserve"> = λ</w:t>
      </w:r>
      <w:r>
        <w:rPr>
          <w:b w:val="0"/>
          <w:i w:val="0"/>
          <w:vertAlign w:val="subscript"/>
        </w:rPr>
        <w:t>1</w:t>
      </w:r>
      <w:r>
        <w:rPr>
          <w:b w:val="0"/>
          <w:i w:val="0"/>
        </w:rPr>
        <w:t xml:space="preserve"> / (λ</w:t>
      </w:r>
      <w:r>
        <w:rPr>
          <w:b w:val="0"/>
          <w:i w:val="0"/>
          <w:vertAlign w:val="subscript"/>
        </w:rPr>
        <w:t>1</w:t>
      </w:r>
      <w:r>
        <w:rPr>
          <w:b w:val="0"/>
          <w:i w:val="0"/>
        </w:rPr>
        <w:t xml:space="preserve"> + λ</w:t>
      </w:r>
      <w:r>
        <w:rPr>
          <w:b w:val="0"/>
          <w:i w:val="0"/>
          <w:vertAlign w:val="subscript"/>
        </w:rPr>
        <w:t>2</w:t>
      </w:r>
      <w:r>
        <w:rPr>
          <w:b w:val="0"/>
          <w:i w:val="0"/>
        </w:rPr>
        <w:t xml:space="preserve"> + λ</w:t>
      </w:r>
      <w:r>
        <w:rPr>
          <w:b w:val="0"/>
          <w:i w:val="0"/>
          <w:vertAlign w:val="subscript"/>
        </w:rPr>
        <w:t>3</w:t>
      </w:r>
      <w:r>
        <w:rPr>
          <w:b w:val="0"/>
          <w:i w:val="0"/>
        </w:rPr>
        <w:t xml:space="preserve">) = 1.577 / 2 = </w:t>
      </w:r>
      <w:r>
        <w:rPr>
          <w:b/>
          <w:i w:val="0"/>
        </w:rPr>
        <w:t>78.9%</w:t>
      </w:r>
      <w:r>
        <w:rPr>
          <w:b w:val="0"/>
          <w:i w:val="0"/>
        </w:rPr>
        <w:t>.</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S = [[2/3, −1/3, 2/3], [−1/3, 2/3, −1/3], [2/3, −1/3, 2/3]]; eigenvalues </w:t>
            </w:r>
            <w:r>
              <w:rPr>
                <w:b/>
                <w:i w:val="0"/>
              </w:rPr>
              <w:t>1.577, 0.423, 0</w:t>
            </w:r>
            <w:r>
              <w:rPr>
                <w:b w:val="0"/>
                <w:i w:val="0"/>
              </w:rPr>
              <w:t xml:space="preserve">; PC1 = </w:t>
            </w:r>
            <w:r>
              <w:rPr>
                <w:b/>
                <w:i w:val="0"/>
              </w:rPr>
              <w:t>(0.628, −0.460, 0.628)</w:t>
            </w:r>
            <w:r>
              <w:rPr>
                <w:b w:val="0"/>
                <w:i w:val="0"/>
              </w:rPr>
              <w:t xml:space="preserve"> (∝ (1, 1 − √3, 1)); projections </w:t>
            </w:r>
            <w:r>
              <w:rPr>
                <w:b/>
                <w:i w:val="0"/>
              </w:rPr>
              <w:t>−1.256, −0.460, 1.716</w:t>
            </w:r>
            <w:r>
              <w:rPr>
                <w:b w:val="0"/>
                <w:i w:val="0"/>
              </w:rPr>
              <w:t xml:space="preserve">; PC1 explains </w:t>
            </w:r>
            <w:r>
              <w:rPr>
                <w:b/>
                <w:i w:val="0"/>
              </w:rPr>
              <w:t>78.9%</w:t>
            </w:r>
            <w:r>
              <w:rPr>
                <w:b w:val="0"/>
                <w:i w:val="0"/>
              </w:rPr>
              <w:t xml:space="preserve"> of the variance (PC1 + PC2 = 100%, since λ</w:t>
            </w:r>
            <w:r>
              <w:rPr>
                <w:b w:val="0"/>
                <w:i w:val="0"/>
                <w:vertAlign w:val="subscript"/>
              </w:rPr>
              <w:t>3</w:t>
            </w:r>
            <w:r>
              <w:rPr>
                <w:b w:val="0"/>
                <w:i w:val="0"/>
              </w:rPr>
              <w:t xml:space="preserve"> = 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Using ÷(N − 1) = ÷2 gives S twice as large with eigenvalues 2.366, 0.634, 0 — same eigenvectors, same 78.9%.</w:t>
            </w:r>
          </w:p>
          <w:p>
            <w:pPr>
              <w:pStyle w:val="ListBullet"/>
              <w:spacing w:after="40"/>
            </w:pPr>
            <w:r>
              <w:rPr>
                <w:b w:val="0"/>
                <w:i w:val="0"/>
              </w:rPr>
              <w:t>The sign of v is arbitrary: (−0.628, 0.460, −0.628) is equally correct and flips the signs of all projections.</w:t>
            </w:r>
          </w:p>
          <w:p>
            <w:pPr>
              <w:pStyle w:val="ListBullet"/>
              <w:spacing w:after="40"/>
            </w:pPr>
            <w:r>
              <w:rPr>
                <w:b w:val="0"/>
                <w:i w:val="0"/>
              </w:rPr>
              <w:t>λ</w:t>
            </w:r>
            <w:r>
              <w:rPr>
                <w:b w:val="0"/>
                <w:i w:val="0"/>
                <w:vertAlign w:val="subscript"/>
              </w:rPr>
              <w:t>3</w:t>
            </w:r>
            <w:r>
              <w:rPr>
                <w:b w:val="0"/>
                <w:i w:val="0"/>
              </w:rPr>
              <w:t xml:space="preserve"> = 0 because feature 3 is an exact copy of feature 1 → the data lies in a 2-D plane; its eigenvector is (1, 0, −1)/√2.</w:t>
            </w:r>
          </w:p>
          <w:p>
            <w:pPr>
              <w:pStyle w:val="ListBullet"/>
              <w:spacing w:after="40"/>
            </w:pPr>
            <w:r>
              <w:rPr>
                <w:b w:val="0"/>
                <w:i w:val="0"/>
              </w:rPr>
              <w:t>Don't forget to normalise v before projecting — otherwise the projections are scaled by 1.593.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PC2 (λ = 1 − 1/√3, a = 1 + √3 → v ∝ (1, 2.732, 1) → (0.325, 0.888, 0.325)).</w:t>
            </w:r>
          </w:p>
          <w:p>
            <w:pPr>
              <w:pStyle w:val="ListBullet"/>
              <w:spacing w:after="40"/>
            </w:pPr>
            <w:r>
              <w:rPr>
                <w:b w:val="0"/>
                <w:i w:val="0"/>
              </w:rPr>
              <w:t>Ask to reconstruct x2 from its 1-D code: x̂2 = −0.460 · v</w:t>
            </w:r>
            <w:r>
              <w:rPr>
                <w:b w:val="0"/>
                <w:i w:val="0"/>
                <w:vertAlign w:val="subscript"/>
              </w:rPr>
              <w:t>1</w:t>
            </w:r>
            <w:r>
              <w:rPr>
                <w:b w:val="0"/>
                <w:i w:val="0"/>
              </w:rPr>
              <w:t xml:space="preserve"> = (−0.289, 0.212, −0.289).</w:t>
            </w:r>
          </w:p>
          <w:p>
            <w:pPr>
              <w:pStyle w:val="ListBullet"/>
              <w:spacing w:after="40"/>
            </w:pPr>
            <w:r>
              <w:rPr>
                <w:b w:val="0"/>
                <w:i w:val="0"/>
              </w:rPr>
              <w:t>Ask for "how many PCs for 100%" → 2 (rank of the centred data).</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Points (2, 0), (−2, 0), (0, 1), (0, −1). Find the PCs and the explained variance. </w:t>
            </w:r>
            <w:r>
              <w:rPr>
                <w:b w:val="0"/>
                <w:i/>
              </w:rPr>
              <w:t>(Mean 0, S = diag(2, 0.5) → PC1 = (1, 0) with λ = 2 (80%), PC2 = (0, 1) with λ = 0.5 (20%).)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Spring 2026, Q4 (b) — Forward selection vs backward elimination   [5]</w:t>
            </w:r>
          </w:p>
          <w:p>
            <w:pPr>
              <w:spacing w:after="40"/>
            </w:pPr>
            <w:r>
              <w:rPr>
                <w:b w:val="0"/>
                <w:i w:val="0"/>
                <w:color w:val="FFFFFF"/>
              </w:rPr>
              <w:t>Five features X1…X5; validation accuracy (%) of a classifier trained on each subset:</w:t>
            </w:r>
          </w:p>
          <w:p>
            <w:pPr>
              <w:spacing w:after="40"/>
            </w:pPr>
            <w:r>
              <w:rPr>
                <w:b w:val="0"/>
                <w:i w:val="0"/>
                <w:color w:val="FFFFFF"/>
              </w:rPr>
              <w:t>Singles: X1 60, X2 62, X3 65, X4 64, X5 63.</w:t>
            </w:r>
          </w:p>
          <w:p>
            <w:pPr>
              <w:spacing w:after="40"/>
            </w:pPr>
            <w:r>
              <w:rPr>
                <w:b w:val="0"/>
                <w:i w:val="0"/>
                <w:color w:val="FFFFFF"/>
              </w:rPr>
              <w:t>Pairs: {1,2} 66, {1,3} 68, {1,4} 67, {1,5} 66, {2,3} 69, {2,4} 68, {2,5} 67, {3,4} 70, {3,5} 69, {4,5} 68.</w:t>
            </w:r>
          </w:p>
          <w:p>
            <w:pPr>
              <w:spacing w:after="40"/>
            </w:pPr>
            <w:r>
              <w:rPr>
                <w:b w:val="0"/>
                <w:i w:val="0"/>
                <w:color w:val="FFFFFF"/>
              </w:rPr>
              <w:t>Triples: {1,2,3} 72, {1,2,4} 71, {1,2,5} 70, {1,3,4} 74, {1,3,5} 73, {1,4,5} 85, {2,3,4} 75, {2,3,5} 74, {2,4,5} 73, {3,4,5} 76.</w:t>
            </w:r>
          </w:p>
          <w:p>
            <w:pPr>
              <w:spacing w:after="40"/>
            </w:pPr>
            <w:r>
              <w:rPr>
                <w:b w:val="0"/>
                <w:i w:val="0"/>
                <w:color w:val="FFFFFF"/>
              </w:rPr>
              <w:t>Fours: {1,2,3,4} 77, {1,2,3,5} 81, {1,2,4,5} 79, {1,3,4,5} 79, {2,3,4,5} 78.  All five: 80.</w:t>
            </w:r>
          </w:p>
          <w:p>
            <w:pPr>
              <w:spacing w:after="40"/>
            </w:pPr>
            <w:r>
              <w:rPr>
                <w:b w:val="0"/>
                <w:i w:val="0"/>
                <w:color w:val="FFFFFF"/>
              </w:rPr>
              <w:t>Select 3 features using (i) forward feature selection and (ii) backward feature elimination. Is either optimal? Explain.</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Greedy search: at every step look ONLY at subsets that differ from the current one by one feature and take the best. FFS grows 0 → 1 → 2 → 3; BFE shrinks 5 → 4 → 3. Then scan all triples for the true optimum.</w:t>
            </w:r>
          </w:p>
        </w:tc>
      </w:tr>
    </w:tbl>
    <w:p>
      <w:pPr>
        <w:spacing w:after="0"/>
      </w:pPr>
    </w:p>
    <w:p>
      <w:r>
        <w:rPr>
          <w:b/>
          <w:i w:val="0"/>
          <w:color w:val="1F3864"/>
        </w:rPr>
        <w:t>Solution — step by step</w:t>
      </w:r>
    </w:p>
    <w:p>
      <w:r>
        <w:rPr>
          <w:b/>
          <w:i w:val="0"/>
        </w:rPr>
        <w:t>(i) Forward selection</w:t>
      </w:r>
    </w:p>
    <w:tbl>
      <w:tblPr>
        <w:tblStyle w:val="TableGrid"/>
        <w:tblW w:type="auto" w:w="0"/>
        <w:jc w:val="center"/>
        <w:tblLook w:firstColumn="1" w:firstRow="1" w:lastColumn="0" w:lastRow="0" w:noHBand="0" w:noVBand="1" w:val="04A0"/>
      </w:tblPr>
      <w:tblGrid>
        <w:gridCol w:w="3213"/>
        <w:gridCol w:w="3213"/>
        <w:gridCol w:w="3213"/>
      </w:tblGrid>
      <w:tr>
        <w:tc>
          <w:tcPr>
            <w:tcW w:type="dxa" w:w="737"/>
            <w:shd w:val="clear" w:color="auto" w:fill="1F3864"/>
            <w:tcMar>
              <w:top w:w="70" w:type="dxa"/>
              <w:bottom w:w="70" w:type="dxa"/>
              <w:left w:w="140" w:type="dxa"/>
              <w:right w:w="110" w:type="dxa"/>
            </w:tcMar>
          </w:tcPr>
          <w:p>
            <w:pPr>
              <w:jc w:val="center"/>
            </w:pPr>
            <w:r>
              <w:rPr>
                <w:b/>
                <w:i w:val="0"/>
                <w:color w:val="FFFFFF"/>
                <w:sz w:val="19"/>
              </w:rPr>
              <w:t>Step</w:t>
            </w:r>
          </w:p>
        </w:tc>
        <w:tc>
          <w:tcPr>
            <w:tcW w:type="dxa" w:w="5669"/>
            <w:shd w:val="clear" w:color="auto" w:fill="1F3864"/>
            <w:tcMar>
              <w:top w:w="70" w:type="dxa"/>
              <w:bottom w:w="70" w:type="dxa"/>
              <w:left w:w="140" w:type="dxa"/>
              <w:right w:w="110" w:type="dxa"/>
            </w:tcMar>
          </w:tcPr>
          <w:p>
            <w:pPr>
              <w:jc w:val="center"/>
            </w:pPr>
            <w:r>
              <w:rPr>
                <w:b/>
                <w:i w:val="0"/>
                <w:color w:val="FFFFFF"/>
                <w:sz w:val="19"/>
              </w:rPr>
              <w:t>Candidates (accuracy)</w:t>
            </w:r>
          </w:p>
        </w:tc>
        <w:tc>
          <w:tcPr>
            <w:tcW w:type="dxa" w:w="2551"/>
            <w:shd w:val="clear" w:color="auto" w:fill="1F3864"/>
            <w:tcMar>
              <w:top w:w="70" w:type="dxa"/>
              <w:bottom w:w="70" w:type="dxa"/>
              <w:left w:w="140" w:type="dxa"/>
              <w:right w:w="110" w:type="dxa"/>
            </w:tcMar>
          </w:tcPr>
          <w:p>
            <w:pPr>
              <w:jc w:val="center"/>
            </w:pPr>
            <w:r>
              <w:rPr>
                <w:b/>
                <w:i w:val="0"/>
                <w:color w:val="FFFFFF"/>
                <w:sz w:val="19"/>
              </w:rPr>
              <w:t>Chosen</w:t>
            </w:r>
          </w:p>
        </w:tc>
      </w:tr>
      <w:tr>
        <w:tc>
          <w:tcPr>
            <w:tcW w:type="dxa" w:w="737"/>
          </w:tcPr>
          <w:p>
            <w:pPr>
              <w:spacing w:after="0"/>
              <w:jc w:val="center"/>
            </w:pPr>
            <w:r>
              <w:rPr>
                <w:b w:val="0"/>
                <w:i w:val="0"/>
                <w:sz w:val="19"/>
              </w:rPr>
              <w:t>1</w:t>
            </w:r>
          </w:p>
        </w:tc>
        <w:tc>
          <w:tcPr>
            <w:tcW w:type="dxa" w:w="5669"/>
          </w:tcPr>
          <w:p>
            <w:pPr>
              <w:spacing w:after="0"/>
            </w:pPr>
            <w:r>
              <w:rPr>
                <w:b w:val="0"/>
                <w:i w:val="0"/>
                <w:sz w:val="19"/>
              </w:rPr>
              <w:t xml:space="preserve">X1 60, X2 62, </w:t>
            </w:r>
            <w:r>
              <w:rPr>
                <w:b/>
                <w:i w:val="0"/>
                <w:sz w:val="19"/>
              </w:rPr>
              <w:t>X3 65</w:t>
            </w:r>
            <w:r>
              <w:rPr>
                <w:b w:val="0"/>
                <w:i w:val="0"/>
                <w:sz w:val="19"/>
              </w:rPr>
              <w:t>, X4 64, X5 63</w:t>
            </w:r>
          </w:p>
        </w:tc>
        <w:tc>
          <w:tcPr>
            <w:tcW w:type="dxa" w:w="2551"/>
          </w:tcPr>
          <w:p>
            <w:pPr>
              <w:spacing w:after="0"/>
              <w:jc w:val="center"/>
            </w:pPr>
            <w:r>
              <w:rPr>
                <w:b w:val="0"/>
                <w:i w:val="0"/>
                <w:sz w:val="19"/>
              </w:rPr>
              <w:t>{X3} — 65</w:t>
            </w:r>
          </w:p>
        </w:tc>
      </w:tr>
      <w:tr>
        <w:tc>
          <w:tcPr>
            <w:tcW w:type="dxa" w:w="737"/>
            <w:shd w:val="clear" w:color="auto" w:fill="F2F6FC"/>
            <w:tcMar>
              <w:top w:w="70" w:type="dxa"/>
              <w:bottom w:w="70" w:type="dxa"/>
              <w:left w:w="140" w:type="dxa"/>
              <w:right w:w="110" w:type="dxa"/>
            </w:tcMar>
          </w:tcPr>
          <w:p>
            <w:pPr>
              <w:spacing w:after="0"/>
              <w:jc w:val="center"/>
            </w:pPr>
            <w:r>
              <w:rPr>
                <w:b w:val="0"/>
                <w:i w:val="0"/>
                <w:sz w:val="19"/>
              </w:rPr>
              <w:t>2</w:t>
            </w:r>
          </w:p>
        </w:tc>
        <w:tc>
          <w:tcPr>
            <w:tcW w:type="dxa" w:w="5669"/>
            <w:shd w:val="clear" w:color="auto" w:fill="F2F6FC"/>
            <w:tcMar>
              <w:top w:w="70" w:type="dxa"/>
              <w:bottom w:w="70" w:type="dxa"/>
              <w:left w:w="140" w:type="dxa"/>
              <w:right w:w="110" w:type="dxa"/>
            </w:tcMar>
          </w:tcPr>
          <w:p>
            <w:pPr>
              <w:spacing w:after="0"/>
            </w:pPr>
            <w:r>
              <w:rPr>
                <w:b w:val="0"/>
                <w:i w:val="0"/>
                <w:sz w:val="19"/>
              </w:rPr>
              <w:t xml:space="preserve">{3,1} 68, {3,2} 69, </w:t>
            </w:r>
            <w:r>
              <w:rPr>
                <w:b/>
                <w:i w:val="0"/>
                <w:sz w:val="19"/>
              </w:rPr>
              <w:t>{3,4} 70</w:t>
            </w:r>
            <w:r>
              <w:rPr>
                <w:b w:val="0"/>
                <w:i w:val="0"/>
                <w:sz w:val="19"/>
              </w:rPr>
              <w:t>, {3,5} 69</w:t>
            </w:r>
          </w:p>
        </w:tc>
        <w:tc>
          <w:tcPr>
            <w:tcW w:type="dxa" w:w="2551"/>
            <w:shd w:val="clear" w:color="auto" w:fill="F2F6FC"/>
            <w:tcMar>
              <w:top w:w="70" w:type="dxa"/>
              <w:bottom w:w="70" w:type="dxa"/>
              <w:left w:w="140" w:type="dxa"/>
              <w:right w:w="110" w:type="dxa"/>
            </w:tcMar>
          </w:tcPr>
          <w:p>
            <w:pPr>
              <w:spacing w:after="0"/>
              <w:jc w:val="center"/>
            </w:pPr>
            <w:r>
              <w:rPr>
                <w:b w:val="0"/>
                <w:i w:val="0"/>
                <w:sz w:val="19"/>
              </w:rPr>
              <w:t>{X3, X4} — 70</w:t>
            </w:r>
          </w:p>
        </w:tc>
      </w:tr>
      <w:tr>
        <w:tc>
          <w:tcPr>
            <w:tcW w:type="dxa" w:w="737"/>
          </w:tcPr>
          <w:p>
            <w:pPr>
              <w:spacing w:after="0"/>
              <w:jc w:val="center"/>
            </w:pPr>
            <w:r>
              <w:rPr>
                <w:b w:val="0"/>
                <w:i w:val="0"/>
                <w:sz w:val="19"/>
              </w:rPr>
              <w:t>3</w:t>
            </w:r>
          </w:p>
        </w:tc>
        <w:tc>
          <w:tcPr>
            <w:tcW w:type="dxa" w:w="5669"/>
          </w:tcPr>
          <w:p>
            <w:pPr>
              <w:spacing w:after="0"/>
            </w:pPr>
            <w:r>
              <w:rPr>
                <w:b w:val="0"/>
                <w:i w:val="0"/>
                <w:sz w:val="19"/>
              </w:rPr>
              <w:t xml:space="preserve">{3,4,1} 74, {3,4,2} 75, </w:t>
            </w:r>
            <w:r>
              <w:rPr>
                <w:b/>
                <w:i w:val="0"/>
                <w:sz w:val="19"/>
              </w:rPr>
              <w:t>{3,4,5} 76</w:t>
            </w:r>
          </w:p>
        </w:tc>
        <w:tc>
          <w:tcPr>
            <w:tcW w:type="dxa" w:w="2551"/>
          </w:tcPr>
          <w:p>
            <w:pPr>
              <w:spacing w:after="0"/>
            </w:pPr>
            <w:r>
              <w:rPr>
                <w:b/>
                <w:i w:val="0"/>
                <w:sz w:val="19"/>
              </w:rPr>
              <w:t>{X3, X4, X5} — 76</w:t>
            </w:r>
          </w:p>
        </w:tc>
      </w:tr>
    </w:tbl>
    <w:p>
      <w:pPr>
        <w:spacing w:after="0"/>
      </w:pPr>
    </w:p>
    <w:p>
      <w:r>
        <w:rPr>
          <w:b/>
          <w:i w:val="0"/>
        </w:rPr>
        <w:t>(ii) Backward elimination</w:t>
      </w:r>
    </w:p>
    <w:tbl>
      <w:tblPr>
        <w:tblStyle w:val="TableGrid"/>
        <w:tblW w:type="auto" w:w="0"/>
        <w:jc w:val="center"/>
        <w:tblLook w:firstColumn="1" w:firstRow="1" w:lastColumn="0" w:lastRow="0" w:noHBand="0" w:noVBand="1" w:val="04A0"/>
      </w:tblPr>
      <w:tblGrid>
        <w:gridCol w:w="3213"/>
        <w:gridCol w:w="3213"/>
        <w:gridCol w:w="3213"/>
      </w:tblGrid>
      <w:tr>
        <w:tc>
          <w:tcPr>
            <w:tcW w:type="dxa" w:w="737"/>
            <w:shd w:val="clear" w:color="auto" w:fill="1F3864"/>
            <w:tcMar>
              <w:top w:w="70" w:type="dxa"/>
              <w:bottom w:w="70" w:type="dxa"/>
              <w:left w:w="140" w:type="dxa"/>
              <w:right w:w="110" w:type="dxa"/>
            </w:tcMar>
          </w:tcPr>
          <w:p>
            <w:pPr>
              <w:jc w:val="center"/>
            </w:pPr>
            <w:r>
              <w:rPr>
                <w:b/>
                <w:i w:val="0"/>
                <w:color w:val="FFFFFF"/>
                <w:sz w:val="19"/>
              </w:rPr>
              <w:t>Step</w:t>
            </w:r>
          </w:p>
        </w:tc>
        <w:tc>
          <w:tcPr>
            <w:tcW w:type="dxa" w:w="5669"/>
            <w:shd w:val="clear" w:color="auto" w:fill="1F3864"/>
            <w:tcMar>
              <w:top w:w="70" w:type="dxa"/>
              <w:bottom w:w="70" w:type="dxa"/>
              <w:left w:w="140" w:type="dxa"/>
              <w:right w:w="110" w:type="dxa"/>
            </w:tcMar>
          </w:tcPr>
          <w:p>
            <w:pPr>
              <w:jc w:val="center"/>
            </w:pPr>
            <w:r>
              <w:rPr>
                <w:b/>
                <w:i w:val="0"/>
                <w:color w:val="FFFFFF"/>
                <w:sz w:val="19"/>
              </w:rPr>
              <w:t>Remove → subset (accuracy)</w:t>
            </w:r>
          </w:p>
        </w:tc>
        <w:tc>
          <w:tcPr>
            <w:tcW w:type="dxa" w:w="2551"/>
            <w:shd w:val="clear" w:color="auto" w:fill="1F3864"/>
            <w:tcMar>
              <w:top w:w="70" w:type="dxa"/>
              <w:bottom w:w="70" w:type="dxa"/>
              <w:left w:w="140" w:type="dxa"/>
              <w:right w:w="110" w:type="dxa"/>
            </w:tcMar>
          </w:tcPr>
          <w:p>
            <w:pPr>
              <w:jc w:val="center"/>
            </w:pPr>
            <w:r>
              <w:rPr>
                <w:b/>
                <w:i w:val="0"/>
                <w:color w:val="FFFFFF"/>
                <w:sz w:val="19"/>
              </w:rPr>
              <w:t>Chosen</w:t>
            </w:r>
          </w:p>
        </w:tc>
      </w:tr>
      <w:tr>
        <w:tc>
          <w:tcPr>
            <w:tcW w:type="dxa" w:w="737"/>
          </w:tcPr>
          <w:p>
            <w:pPr>
              <w:spacing w:after="0"/>
              <w:jc w:val="center"/>
            </w:pPr>
            <w:r>
              <w:rPr>
                <w:b w:val="0"/>
                <w:i w:val="0"/>
                <w:sz w:val="19"/>
              </w:rPr>
              <w:t>0</w:t>
            </w:r>
          </w:p>
        </w:tc>
        <w:tc>
          <w:tcPr>
            <w:tcW w:type="dxa" w:w="5669"/>
          </w:tcPr>
          <w:p>
            <w:pPr>
              <w:spacing w:after="0"/>
            </w:pPr>
            <w:r>
              <w:rPr>
                <w:b w:val="0"/>
                <w:i w:val="0"/>
                <w:sz w:val="19"/>
              </w:rPr>
              <w:t>start with all five</w:t>
            </w:r>
          </w:p>
        </w:tc>
        <w:tc>
          <w:tcPr>
            <w:tcW w:type="dxa" w:w="2551"/>
          </w:tcPr>
          <w:p>
            <w:pPr>
              <w:spacing w:after="0"/>
              <w:jc w:val="center"/>
            </w:pPr>
            <w:r>
              <w:rPr>
                <w:b w:val="0"/>
                <w:i w:val="0"/>
                <w:sz w:val="19"/>
              </w:rPr>
              <w:t>{1,2,3,4,5} — 80</w:t>
            </w:r>
          </w:p>
        </w:tc>
      </w:tr>
      <w:tr>
        <w:tc>
          <w:tcPr>
            <w:tcW w:type="dxa" w:w="737"/>
            <w:shd w:val="clear" w:color="auto" w:fill="F2F6FC"/>
            <w:tcMar>
              <w:top w:w="70" w:type="dxa"/>
              <w:bottom w:w="70" w:type="dxa"/>
              <w:left w:w="140" w:type="dxa"/>
              <w:right w:w="110" w:type="dxa"/>
            </w:tcMar>
          </w:tcPr>
          <w:p>
            <w:pPr>
              <w:spacing w:after="0"/>
              <w:jc w:val="center"/>
            </w:pPr>
            <w:r>
              <w:rPr>
                <w:b w:val="0"/>
                <w:i w:val="0"/>
                <w:sz w:val="19"/>
              </w:rPr>
              <w:t>1</w:t>
            </w:r>
          </w:p>
        </w:tc>
        <w:tc>
          <w:tcPr>
            <w:tcW w:type="dxa" w:w="5669"/>
            <w:shd w:val="clear" w:color="auto" w:fill="F2F6FC"/>
            <w:tcMar>
              <w:top w:w="70" w:type="dxa"/>
              <w:bottom w:w="70" w:type="dxa"/>
              <w:left w:w="140" w:type="dxa"/>
              <w:right w:w="110" w:type="dxa"/>
            </w:tcMar>
          </w:tcPr>
          <w:p>
            <w:pPr>
              <w:spacing w:after="0"/>
            </w:pPr>
            <w:r>
              <w:rPr>
                <w:b w:val="0"/>
                <w:i w:val="0"/>
                <w:sz w:val="19"/>
              </w:rPr>
              <w:t xml:space="preserve">−X1 → {2,3,4,5} 78; −X2 → {1,3,4,5} 79; −X3 → {1,2,4,5} 79; </w:t>
            </w:r>
            <w:r>
              <w:rPr>
                <w:b/>
                <w:i w:val="0"/>
                <w:sz w:val="19"/>
              </w:rPr>
              <w:t>−X4 → {1,2,3,5} 81</w:t>
            </w:r>
            <w:r>
              <w:rPr>
                <w:b w:val="0"/>
                <w:i w:val="0"/>
                <w:sz w:val="19"/>
              </w:rPr>
              <w:t>; −X5 → {1,2,3,4} 77</w:t>
            </w:r>
          </w:p>
        </w:tc>
        <w:tc>
          <w:tcPr>
            <w:tcW w:type="dxa" w:w="2551"/>
            <w:shd w:val="clear" w:color="auto" w:fill="F2F6FC"/>
            <w:tcMar>
              <w:top w:w="70" w:type="dxa"/>
              <w:bottom w:w="70" w:type="dxa"/>
              <w:left w:w="140" w:type="dxa"/>
              <w:right w:w="110" w:type="dxa"/>
            </w:tcMar>
          </w:tcPr>
          <w:p>
            <w:pPr>
              <w:spacing w:after="0"/>
            </w:pPr>
            <w:r>
              <w:rPr>
                <w:b w:val="0"/>
                <w:i w:val="0"/>
                <w:sz w:val="19"/>
              </w:rPr>
              <w:t>{X1, X2, X3, X5} — 81</w:t>
            </w:r>
          </w:p>
        </w:tc>
      </w:tr>
      <w:tr>
        <w:tc>
          <w:tcPr>
            <w:tcW w:type="dxa" w:w="737"/>
          </w:tcPr>
          <w:p>
            <w:pPr>
              <w:spacing w:after="0"/>
              <w:jc w:val="center"/>
            </w:pPr>
            <w:r>
              <w:rPr>
                <w:b w:val="0"/>
                <w:i w:val="0"/>
                <w:sz w:val="19"/>
              </w:rPr>
              <w:t>2</w:t>
            </w:r>
          </w:p>
        </w:tc>
        <w:tc>
          <w:tcPr>
            <w:tcW w:type="dxa" w:w="5669"/>
          </w:tcPr>
          <w:p>
            <w:pPr>
              <w:spacing w:after="0"/>
            </w:pPr>
            <w:r>
              <w:rPr>
                <w:b w:val="0"/>
                <w:i w:val="0"/>
                <w:sz w:val="19"/>
              </w:rPr>
              <w:t xml:space="preserve">−X1 → {2,3,5} </w:t>
            </w:r>
            <w:r>
              <w:rPr>
                <w:b/>
                <w:i w:val="0"/>
                <w:sz w:val="19"/>
              </w:rPr>
              <w:t>74</w:t>
            </w:r>
            <w:r>
              <w:rPr>
                <w:b w:val="0"/>
                <w:i w:val="0"/>
                <w:sz w:val="19"/>
              </w:rPr>
              <w:t>; −X2 → {1,3,5} 73; −X3 → {1,2,5} 70; −X5 → {1,2,3} 72</w:t>
            </w:r>
          </w:p>
        </w:tc>
        <w:tc>
          <w:tcPr>
            <w:tcW w:type="dxa" w:w="2551"/>
          </w:tcPr>
          <w:p>
            <w:pPr>
              <w:spacing w:after="0"/>
            </w:pPr>
            <w:r>
              <w:rPr>
                <w:b/>
                <w:i w:val="0"/>
                <w:sz w:val="19"/>
              </w:rPr>
              <w:t>{X2, X3, X5} — 74</w:t>
            </w:r>
          </w:p>
        </w:tc>
      </w:tr>
    </w:tbl>
    <w:p>
      <w:pPr>
        <w:spacing w:after="0"/>
      </w:pPr>
    </w:p>
    <w:p>
      <w:r>
        <w:rPr>
          <w:b/>
          <w:i w:val="0"/>
        </w:rPr>
        <w:t>(iii) Exhaustive check of all 10 triples:</w:t>
      </w:r>
      <w:r>
        <w:rPr>
          <w:b w:val="0"/>
          <w:i w:val="0"/>
        </w:rPr>
        <w:t xml:space="preserve"> the best is </w:t>
      </w:r>
      <w:r>
        <w:rPr>
          <w:b/>
          <w:i w:val="0"/>
        </w:rPr>
        <w:t>{X1, X4, X5} = 85%</w:t>
      </w:r>
      <w:r>
        <w:rPr>
          <w:b w:val="0"/>
          <w:i w:val="0"/>
        </w:rPr>
        <w:t>.</w:t>
      </w:r>
    </w:p>
    <w:p>
      <w:r>
        <w:rPr>
          <w:b w:val="0"/>
          <w:i w:val="0"/>
        </w:rPr>
        <w:t>Neither greedy method finds it. FFS chose X3 at step 1 (best single) and can never drop it; {1,4,5} does not contain X3. BFE removed X4 at step 1 (removing it gave 81%), so no later subset can contain X4.</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FFS → </w:t>
            </w:r>
            <w:r>
              <w:rPr>
                <w:b/>
                <w:i w:val="0"/>
              </w:rPr>
              <w:t>{X3, X4, X5}</w:t>
            </w:r>
            <w:r>
              <w:rPr>
                <w:b w:val="0"/>
                <w:i w:val="0"/>
              </w:rPr>
              <w:t xml:space="preserve"> (76%). BFE → </w:t>
            </w:r>
            <w:r>
              <w:rPr>
                <w:b/>
                <w:i w:val="0"/>
              </w:rPr>
              <w:t>{X2, X3, X5}</w:t>
            </w:r>
            <w:r>
              <w:rPr>
                <w:b w:val="0"/>
                <w:i w:val="0"/>
              </w:rPr>
              <w:t xml:space="preserve"> (74%). The optimal triple is </w:t>
            </w:r>
            <w:r>
              <w:rPr>
                <w:b/>
                <w:i w:val="0"/>
              </w:rPr>
              <w:t>{X1, X4, X5}</w:t>
            </w:r>
            <w:r>
              <w:rPr>
                <w:b w:val="0"/>
                <w:i w:val="0"/>
              </w:rPr>
              <w:t xml:space="preserve"> (85%) — </w:t>
            </w:r>
            <w:r>
              <w:rPr>
                <w:b/>
                <w:i w:val="0"/>
              </w:rPr>
              <w:t>both greedy methods miss it</w:t>
            </w:r>
            <w:r>
              <w:rPr>
                <w:b w:val="0"/>
                <w:i w:val="0"/>
              </w:rPr>
              <w:t xml:space="preserve">. Reason: X1, X4, X5 are weak individually (60, 64, 63) but strongly complementary together (feature </w:t>
            </w:r>
            <w:r>
              <w:rPr>
                <w:b/>
                <w:i w:val="0"/>
              </w:rPr>
              <w:t>interaction</w:t>
            </w:r>
            <w:r>
              <w:rPr>
                <w:b w:val="0"/>
                <w:i w:val="0"/>
              </w:rPr>
              <w:t>); greedy methods make locally best, irreversible choices and examine only a few of the 2</w:t>
            </w:r>
            <w:r>
              <w:rPr>
                <w:b w:val="0"/>
                <w:i w:val="0"/>
                <w:vertAlign w:val="superscript"/>
              </w:rPr>
              <w:t>5</w:t>
            </w:r>
            <w:r>
              <w:rPr>
                <w:b w:val="0"/>
                <w:i w:val="0"/>
              </w:rPr>
              <w:t xml:space="preserve"> − 1 = 31 subsets.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In BFE step 2 you may only remove from {1,2,3,5} — do NOT look at {1,4,5} (X4 is already gone).</w:t>
            </w:r>
          </w:p>
          <w:p>
            <w:pPr>
              <w:pStyle w:val="ListBullet"/>
              <w:spacing w:after="40"/>
            </w:pPr>
            <w:r>
              <w:rPr>
                <w:b w:val="0"/>
                <w:i w:val="0"/>
              </w:rPr>
              <w:t xml:space="preserve">FFS and BFE usually give </w:t>
            </w:r>
            <w:r>
              <w:rPr>
                <w:b/>
                <w:i w:val="0"/>
              </w:rPr>
              <w:t>different</w:t>
            </w:r>
            <w:r>
              <w:rPr>
                <w:b w:val="0"/>
                <w:i w:val="0"/>
              </w:rPr>
              <w:t xml:space="preserve"> answers; both are heuristics.</w:t>
            </w:r>
          </w:p>
          <w:p>
            <w:pPr>
              <w:pStyle w:val="ListBullet"/>
              <w:spacing w:after="40"/>
            </w:pPr>
            <w:r>
              <w:rPr>
                <w:b w:val="0"/>
                <w:i w:val="0"/>
              </w:rPr>
              <w:t>Note that removing X4 increased accuracy 80 → 81: more features is not always better (noise / redundancy / overfitting).</w:t>
            </w:r>
          </w:p>
          <w:p>
            <w:pPr>
              <w:pStyle w:val="ListBullet"/>
              <w:spacing w:after="40"/>
            </w:pPr>
            <w:r>
              <w:rPr>
                <w:b w:val="0"/>
                <w:i w:val="0"/>
              </w:rPr>
              <w:t>Number of subsets checked: FFS 5 + 4 + 3 = 12; BFE 5 + 4 = 9; exhaustive C(5,3) = 10 triples (31 subsets overall).</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 xml:space="preserve">Ask for 2 features only: FFS → {X3, X4} (70); BFE → continue from {2,3,5}: remove X2 → {3,5} 69, remove X5 → {2,3} 69, remove X3 → {2,5} 67 → a </w:t>
            </w:r>
            <w:r>
              <w:rPr>
                <w:b/>
                <w:i w:val="0"/>
              </w:rPr>
              <w:t>tie</w:t>
            </w:r>
            <w:r>
              <w:rPr>
                <w:b w:val="0"/>
                <w:i w:val="0"/>
              </w:rPr>
              <w:t xml:space="preserve"> between {X3, X5} and {X2, X3}; state your tie-break rule.</w:t>
            </w:r>
          </w:p>
          <w:p>
            <w:pPr>
              <w:pStyle w:val="ListBullet"/>
              <w:spacing w:after="40"/>
            </w:pPr>
            <w:r>
              <w:rPr>
                <w:b w:val="0"/>
                <w:i w:val="0"/>
              </w:rPr>
              <w:t>Ask for "stop when accuracy stops improving": FFS would continue to 4 features ({3,4,5}+X1 = 79, +X2 = 78 → {1,3,4,5} 79) and then all five (80).</w:t>
            </w:r>
          </w:p>
          <w:p>
            <w:pPr>
              <w:pStyle w:val="ListBullet"/>
              <w:spacing w:after="40"/>
            </w:pPr>
            <w:r>
              <w:rPr>
                <w:b w:val="0"/>
                <w:i w:val="0"/>
              </w:rPr>
              <w:t xml:space="preserve">Ask which family FFS/BFE belong to → </w:t>
            </w:r>
            <w:r>
              <w:rPr>
                <w:b/>
                <w:i w:val="0"/>
              </w:rPr>
              <w:t>wrapper</w:t>
            </w:r>
            <w:r>
              <w:rPr>
                <w:b w:val="0"/>
                <w:i w:val="0"/>
              </w:rPr>
              <w:t xml:space="preserve"> methods.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If {X2, X3, X4} had 77% instead of 75%, what would FFS pick? </w:t>
            </w:r>
            <w:r>
              <w:rPr>
                <w:b w:val="0"/>
                <w:i/>
              </w:rPr>
              <w:t>(Step 3 candidates from {3,4}: {1,3,4} 74, {2,3,4} 77, {3,4,5} 76 → {X2, X3, X4} with 77%; still not the optimum 85%.)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Spring 2026, Q5 — Soft clustering with GMM, responsibility of one point   [5]</w:t>
            </w:r>
          </w:p>
          <w:p>
            <w:pPr>
              <w:spacing w:after="40"/>
            </w:pPr>
            <w:r>
              <w:rPr>
                <w:b w:val="0"/>
                <w:i w:val="0"/>
                <w:color w:val="FFFFFF"/>
              </w:rPr>
              <w:t>(a) Explain how a Gaussian Mixture Model performs soft clustering. [2]</w:t>
            </w:r>
          </w:p>
          <w:p>
            <w:pPr>
              <w:spacing w:after="40"/>
            </w:pPr>
            <w:r>
              <w:rPr>
                <w:b w:val="0"/>
                <w:i w:val="0"/>
                <w:color w:val="FFFFFF"/>
              </w:rPr>
              <w:t>(b) 1-D GMM with two components: component 1 μ₁ = 0, σ₁² = 1, π₁ = 0.5; component 2 μ₂ = 3, σ₂² = 2, π₂ = 0.5. Compute the responsibility γ(z₁) of component 1 for x = 1.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(a) generative story + Bayes → responsibilities. (b) plug into N(x | μ, σ²), multiply by π, normalise.</w:t>
            </w:r>
          </w:p>
        </w:tc>
      </w:tr>
    </w:tbl>
    <w:p>
      <w:pPr>
        <w:spacing w:after="0"/>
      </w:pPr>
    </w:p>
    <w:p>
      <w:r>
        <w:rPr>
          <w:b/>
          <w:i w:val="0"/>
          <w:color w:val="1F3864"/>
        </w:rPr>
        <w:t>Solution — step by step</w:t>
      </w:r>
    </w:p>
    <w:p>
      <w:r>
        <w:rPr>
          <w:b/>
          <w:i w:val="0"/>
        </w:rPr>
        <w:t>(a)</w:t>
      </w:r>
      <w:r>
        <w:rPr>
          <w:b w:val="0"/>
          <w:i w:val="0"/>
        </w:rPr>
        <w:t xml:space="preserve"> A GMM models p(x) = Σ π</w:t>
      </w:r>
      <w:r>
        <w:rPr>
          <w:b w:val="0"/>
          <w:i w:val="0"/>
          <w:vertAlign w:val="subscript"/>
        </w:rPr>
        <w:t>k</w:t>
      </w:r>
      <w:r>
        <w:rPr>
          <w:b w:val="0"/>
          <w:i w:val="0"/>
        </w:rPr>
        <w:t xml:space="preserve"> N(x | μ</w:t>
      </w:r>
      <w:r>
        <w:rPr>
          <w:b w:val="0"/>
          <w:i w:val="0"/>
          <w:vertAlign w:val="subscript"/>
        </w:rPr>
        <w:t>k</w:t>
      </w:r>
      <w:r>
        <w:rPr>
          <w:b w:val="0"/>
          <w:i w:val="0"/>
        </w:rPr>
        <w:t>, σ</w:t>
      </w:r>
      <w:r>
        <w:rPr>
          <w:b w:val="0"/>
          <w:i w:val="0"/>
          <w:vertAlign w:val="subscript"/>
        </w:rPr>
        <w:t>k</w:t>
      </w:r>
      <w:r>
        <w:rPr>
          <w:b w:val="0"/>
          <w:i w:val="0"/>
        </w:rPr>
        <w:t>²). Each point has a hidden label z. Instead of assigning x to one cluster, Bayes' rule gives the posterior γ(z</w:t>
      </w:r>
      <w:r>
        <w:rPr>
          <w:b w:val="0"/>
          <w:i w:val="0"/>
          <w:vertAlign w:val="subscript"/>
        </w:rPr>
        <w:t>k</w:t>
      </w:r>
      <w:r>
        <w:rPr>
          <w:b w:val="0"/>
          <w:i w:val="0"/>
        </w:rPr>
        <w:t>) = P(z = k | x) = π</w:t>
      </w:r>
      <w:r>
        <w:rPr>
          <w:b w:val="0"/>
          <w:i w:val="0"/>
          <w:vertAlign w:val="subscript"/>
        </w:rPr>
        <w:t>k</w:t>
      </w:r>
      <w:r>
        <w:rPr>
          <w:b w:val="0"/>
          <w:i w:val="0"/>
        </w:rPr>
        <w:t>N(x|μ</w:t>
      </w:r>
      <w:r>
        <w:rPr>
          <w:b w:val="0"/>
          <w:i w:val="0"/>
          <w:vertAlign w:val="subscript"/>
        </w:rPr>
        <w:t>k</w:t>
      </w:r>
      <w:r>
        <w:rPr>
          <w:b w:val="0"/>
          <w:i w:val="0"/>
        </w:rPr>
        <w:t>, σ</w:t>
      </w:r>
      <w:r>
        <w:rPr>
          <w:b w:val="0"/>
          <w:i w:val="0"/>
          <w:vertAlign w:val="subscript"/>
        </w:rPr>
        <w:t>k</w:t>
      </w:r>
      <w:r>
        <w:rPr>
          <w:b w:val="0"/>
          <w:i w:val="0"/>
        </w:rPr>
        <w:t>²)/Σ</w:t>
      </w:r>
      <w:r>
        <w:rPr>
          <w:b w:val="0"/>
          <w:i w:val="0"/>
          <w:vertAlign w:val="subscript"/>
        </w:rPr>
        <w:t>j</w:t>
      </w:r>
      <w:r>
        <w:rPr>
          <w:b w:val="0"/>
          <w:i w:val="0"/>
        </w:rPr>
        <w:t xml:space="preserve"> π</w:t>
      </w:r>
      <w:r>
        <w:rPr>
          <w:b w:val="0"/>
          <w:i w:val="0"/>
          <w:vertAlign w:val="subscript"/>
        </w:rPr>
        <w:t>j</w:t>
      </w:r>
      <w:r>
        <w:rPr>
          <w:b w:val="0"/>
          <w:i w:val="0"/>
        </w:rPr>
        <w:t>N(x|μ</w:t>
      </w:r>
      <w:r>
        <w:rPr>
          <w:b w:val="0"/>
          <w:i w:val="0"/>
          <w:vertAlign w:val="subscript"/>
        </w:rPr>
        <w:t>j</w:t>
      </w:r>
      <w:r>
        <w:rPr>
          <w:b w:val="0"/>
          <w:i w:val="0"/>
        </w:rPr>
        <w:t>, σ</w:t>
      </w:r>
      <w:r>
        <w:rPr>
          <w:b w:val="0"/>
          <w:i w:val="0"/>
          <w:vertAlign w:val="subscript"/>
        </w:rPr>
        <w:t>j</w:t>
      </w:r>
      <w:r>
        <w:rPr>
          <w:b w:val="0"/>
          <w:i w:val="0"/>
        </w:rPr>
        <w:t>²) — a probability of membership in every cluster (they sum to 1). EM alternates computing these γ (E-step) and re-fitting π, μ, σ² with γ-weighted averages (M-step). Points between components get split memberships (e.g. 0.6 / 0.4) — that is soft clustering.</w:t>
      </w:r>
    </w:p>
    <w:p>
      <w:r>
        <w:rPr>
          <w:b/>
          <w:i w:val="0"/>
        </w:rPr>
        <w:t>(b)</w:t>
      </w:r>
    </w:p>
    <w:p>
      <w:pPr>
        <w:spacing w:after="40"/>
        <w:jc w:val="center"/>
      </w:pPr>
      <w:r>
        <w:rPr>
          <w:rFonts w:ascii="Cambria Math" w:hAnsi="Cambria Math"/>
          <w:b w:val="0"/>
          <w:i w:val="0"/>
          <w:sz w:val="22"/>
        </w:rPr>
        <w:t>N₁ = N(1 | 0, 1) = (1/√(2π)) e</w:t>
      </w:r>
      <w:r>
        <w:rPr>
          <w:rFonts w:ascii="Cambria Math" w:hAnsi="Cambria Math"/>
          <w:b w:val="0"/>
          <w:i w:val="0"/>
          <w:sz w:val="22"/>
          <w:vertAlign w:val="superscript"/>
        </w:rPr>
        <w:t>−1/2</w:t>
      </w:r>
      <w:r>
        <w:rPr>
          <w:rFonts w:ascii="Cambria Math" w:hAnsi="Cambria Math"/>
          <w:b w:val="0"/>
          <w:i w:val="0"/>
          <w:sz w:val="22"/>
        </w:rPr>
        <w:t xml:space="preserve"> = 0.3989 × 0.6065 = 0.2420</w:t>
      </w:r>
    </w:p>
    <w:p>
      <w:pPr>
        <w:spacing w:after="40"/>
        <w:jc w:val="center"/>
      </w:pPr>
      <w:r>
        <w:rPr>
          <w:rFonts w:ascii="Cambria Math" w:hAnsi="Cambria Math"/>
          <w:b w:val="0"/>
          <w:i w:val="0"/>
          <w:sz w:val="22"/>
        </w:rPr>
        <w:t>N₂ = N(1 | 3, 2) = (1/√(4π)) e</w:t>
      </w:r>
      <w:r>
        <w:rPr>
          <w:rFonts w:ascii="Cambria Math" w:hAnsi="Cambria Math"/>
          <w:b w:val="0"/>
          <w:i w:val="0"/>
          <w:sz w:val="22"/>
          <w:vertAlign w:val="superscript"/>
        </w:rPr>
        <w:t>−(1−3)²/(2·2)</w:t>
      </w:r>
      <w:r>
        <w:rPr>
          <w:rFonts w:ascii="Cambria Math" w:hAnsi="Cambria Math"/>
          <w:b w:val="0"/>
          <w:i w:val="0"/>
          <w:sz w:val="22"/>
        </w:rPr>
        <w:t xml:space="preserve"> = 0.2821 × e</w:t>
      </w:r>
      <w:r>
        <w:rPr>
          <w:rFonts w:ascii="Cambria Math" w:hAnsi="Cambria Math"/>
          <w:b w:val="0"/>
          <w:i w:val="0"/>
          <w:sz w:val="22"/>
          <w:vertAlign w:val="superscript"/>
        </w:rPr>
        <w:t>−1</w:t>
      </w:r>
      <w:r>
        <w:rPr>
          <w:rFonts w:ascii="Cambria Math" w:hAnsi="Cambria Math"/>
          <w:b w:val="0"/>
          <w:i w:val="0"/>
          <w:sz w:val="22"/>
        </w:rPr>
        <w:t xml:space="preserve"> = 0.2821 × 0.3679 = 0.1038</w:t>
      </w:r>
    </w:p>
    <w:p>
      <w:pPr>
        <w:spacing w:after="40"/>
        <w:jc w:val="center"/>
      </w:pPr>
      <w:r>
        <w:rPr>
          <w:rFonts w:ascii="Cambria Math" w:hAnsi="Cambria Math"/>
          <w:b w:val="0"/>
          <w:i w:val="0"/>
          <w:sz w:val="22"/>
        </w:rPr>
        <w:t>γ(z₁) = 0.5 × 0.2420 / (0.5 × 0.2420 + 0.5 × 0.1038) = 0.1210 / 0.1729 = 0.6998</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(a) GMM gives each point a posterior probability (responsibility) for every component via Bayes' rule — soft membership. (b) γ(z₁) ≈ </w:t>
            </w:r>
            <w:r>
              <w:rPr>
                <w:b/>
                <w:i w:val="0"/>
              </w:rPr>
              <w:t>0.70</w:t>
            </w:r>
            <w:r>
              <w:rPr>
                <w:b w:val="0"/>
                <w:i w:val="0"/>
              </w:rPr>
              <w:t xml:space="preserve"> (and γ(z₂) ≈ 0.30).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 xml:space="preserve">σ₂² = 2 is the </w:t>
            </w:r>
            <w:r>
              <w:rPr>
                <w:b/>
                <w:i w:val="0"/>
              </w:rPr>
              <w:t>variance</w:t>
            </w:r>
            <w:r>
              <w:rPr>
                <w:b w:val="0"/>
                <w:i w:val="0"/>
              </w:rPr>
              <w:t>; the normaliser is √(2π·2) = √(4π), and the exponent denominator is 2σ² = 4.</w:t>
            </w:r>
          </w:p>
          <w:p>
            <w:pPr>
              <w:pStyle w:val="ListBullet"/>
              <w:spacing w:after="40"/>
            </w:pPr>
            <w:r>
              <w:rPr>
                <w:b w:val="0"/>
                <w:i w:val="0"/>
              </w:rPr>
              <w:t>With equal π the π's cancel, but still write them.</w:t>
            </w:r>
          </w:p>
          <w:p>
            <w:pPr>
              <w:pStyle w:val="ListBullet"/>
              <w:spacing w:after="40"/>
            </w:pPr>
            <w:r>
              <w:rPr>
                <w:b w:val="0"/>
                <w:i w:val="0"/>
              </w:rPr>
              <w:t>x = 1 is closer to μ₁ = 0 (distance 1) than to μ₂ = 3 (distance 2), so γ(z₁) &gt; 0.5 makes sense — sanity-check your answer.</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Change π to (0.2, 0.8): γ(z₁) = 0.0484/(0.0484 + 0.0830) = 0.368 — the prior flips the decision.</w:t>
            </w:r>
          </w:p>
          <w:p>
            <w:pPr>
              <w:pStyle w:val="ListBullet"/>
              <w:spacing w:after="40"/>
            </w:pPr>
            <w:r>
              <w:rPr>
                <w:b w:val="0"/>
                <w:i w:val="0"/>
              </w:rPr>
              <w:t>Ask for x = 1.5: γ(z₁) ≈ 0.446 (component 2's wider variance wins even though 1.5 is the midpoint).</w:t>
            </w:r>
          </w:p>
          <w:p>
            <w:pPr>
              <w:pStyle w:val="ListBullet"/>
              <w:spacing w:after="40"/>
            </w:pPr>
            <w:r>
              <w:rPr>
                <w:b w:val="0"/>
                <w:i w:val="0"/>
              </w:rPr>
              <w:t>Ask for the updated μ₁ after one M-step for a small data set.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Same GMM, x = 0 and x = 2. </w:t>
            </w:r>
            <w:r>
              <w:rPr>
                <w:b w:val="0"/>
                <w:i/>
              </w:rPr>
              <w:t>(x = 0: N₁ = 0.3989, N₂ = 0.2821e</w:t>
            </w:r>
            <w:r>
              <w:rPr>
                <w:b w:val="0"/>
                <w:i/>
                <w:vertAlign w:val="superscript"/>
              </w:rPr>
              <w:t>−2.25</w:t>
            </w:r>
            <w:r>
              <w:rPr>
                <w:b w:val="0"/>
                <w:i/>
              </w:rPr>
              <w:t xml:space="preserve"> = 0.0297 → γ₁ = 0.931. x = 2: N₁ = 0.0540, N₂ = 0.2821e</w:t>
            </w:r>
            <w:r>
              <w:rPr>
                <w:b w:val="0"/>
                <w:i/>
                <w:vertAlign w:val="superscript"/>
              </w:rPr>
              <w:t>−0.25</w:t>
            </w:r>
            <w:r>
              <w:rPr>
                <w:b w:val="0"/>
                <w:i/>
              </w:rPr>
              <w:t xml:space="preserve"> = 0.2197 → γ₁ = 0.197.)</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Spring 2026, Q5 (c) — Backprop through softmax + cross-entropy   [5]</w:t>
            </w:r>
          </w:p>
          <w:p>
            <w:pPr>
              <w:spacing w:after="40"/>
            </w:pPr>
            <w:r>
              <w:rPr>
                <w:b w:val="0"/>
                <w:i w:val="0"/>
                <w:color w:val="FFFFFF"/>
              </w:rPr>
              <w:t>Network: inputs X1, X2 → hidden units U1, U2 (w2 is the weight X1 → U1) → units V1, V2 (w1 is the weight U1 → V1) → softmax → outputs Y1, Y2. The loss is cross-entropy for 3-class classification. Derive ∂L/∂w1 and ∂L/∂w2. [5]</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The text says 3 classes but the diagram has only 2 outputs → </w:t>
            </w:r>
            <w:r>
              <w:rPr>
                <w:b/>
                <w:i w:val="0"/>
              </w:rPr>
              <w:t>state an assumption</w:t>
            </w:r>
            <w:r>
              <w:rPr>
                <w:b w:val="0"/>
                <w:i w:val="0"/>
              </w:rPr>
              <w:t xml:space="preserve"> and derive for general K outputs (then any K works). Chain: L → p (softmax) → v (logits) → w1 directly; for w2 go further: v → u1 → a</w:t>
            </w:r>
            <w:r>
              <w:rPr>
                <w:b w:val="0"/>
                <w:i w:val="0"/>
                <w:vertAlign w:val="subscript"/>
              </w:rPr>
              <w:t>U1</w:t>
            </w:r>
            <w:r>
              <w:rPr>
                <w:b w:val="0"/>
                <w:i w:val="0"/>
              </w:rPr>
              <w:t xml:space="preserve"> → w2. The key shortcut is ∂L/∂v</w:t>
            </w:r>
            <w:r>
              <w:rPr>
                <w:b w:val="0"/>
                <w:i w:val="0"/>
                <w:vertAlign w:val="subscript"/>
              </w:rPr>
              <w:t>k</w:t>
            </w:r>
            <w:r>
              <w:rPr>
                <w:b w:val="0"/>
                <w:i w:val="0"/>
              </w:rPr>
              <w:t xml:space="preserve"> = p</w:t>
            </w:r>
            <w:r>
              <w:rPr>
                <w:b w:val="0"/>
                <w:i w:val="0"/>
                <w:vertAlign w:val="subscript"/>
              </w:rPr>
              <w:t>k</w:t>
            </w:r>
            <w:r>
              <w:rPr>
                <w:b w:val="0"/>
                <w:i w:val="0"/>
              </w:rPr>
              <w:t xml:space="preserve"> − y</w:t>
            </w:r>
            <w:r>
              <w:rPr>
                <w:b w:val="0"/>
                <w:i w:val="0"/>
                <w:vertAlign w:val="subscript"/>
              </w:rPr>
              <w:t>k</w:t>
            </w:r>
            <w:r>
              <w:rPr>
                <w:b w:val="0"/>
                <w:i w:val="0"/>
              </w:rPr>
              <w:t>.</w:t>
            </w:r>
          </w:p>
        </w:tc>
      </w:tr>
    </w:tbl>
    <w:p>
      <w:pPr>
        <w:spacing w:after="0"/>
      </w:pPr>
    </w:p>
    <w:p>
      <w:r>
        <w:rPr>
          <w:b/>
          <w:i w:val="0"/>
          <w:color w:val="1F3864"/>
        </w:rPr>
        <w:t>Solution — step by step</w:t>
      </w:r>
    </w:p>
    <w:p>
      <w:r>
        <w:rPr>
          <w:b/>
          <w:i w:val="0"/>
        </w:rPr>
        <w:t>Assumptions</w:t>
      </w:r>
      <w:r>
        <w:rPr>
          <w:b w:val="0"/>
          <w:i w:val="0"/>
        </w:rPr>
        <w:t>: u = g(a), a = W</w:t>
      </w:r>
      <w:r>
        <w:rPr>
          <w:b w:val="0"/>
          <w:i w:val="0"/>
          <w:vertAlign w:val="superscript"/>
        </w:rPr>
        <w:t>(1)</w:t>
      </w:r>
      <w:r>
        <w:rPr>
          <w:b w:val="0"/>
          <w:i w:val="0"/>
        </w:rPr>
        <w:t>x (so a</w:t>
      </w:r>
      <w:r>
        <w:rPr>
          <w:b w:val="0"/>
          <w:i w:val="0"/>
          <w:vertAlign w:val="subscript"/>
        </w:rPr>
        <w:t>U1</w:t>
      </w:r>
      <w:r>
        <w:rPr>
          <w:b w:val="0"/>
          <w:i w:val="0"/>
        </w:rPr>
        <w:t xml:space="preserve"> = w2·x1 + W</w:t>
      </w:r>
      <w:r>
        <w:rPr>
          <w:b w:val="0"/>
          <w:i w:val="0"/>
          <w:vertAlign w:val="superscript"/>
        </w:rPr>
        <w:t>(1)</w:t>
      </w:r>
      <w:r>
        <w:rPr>
          <w:b w:val="0"/>
          <w:i w:val="0"/>
          <w:vertAlign w:val="subscript"/>
        </w:rPr>
        <w:t>12</w:t>
      </w:r>
      <w:r>
        <w:rPr>
          <w:b w:val="0"/>
          <w:i w:val="0"/>
        </w:rPr>
        <w:t>x2, u1 = g(a</w:t>
      </w:r>
      <w:r>
        <w:rPr>
          <w:b w:val="0"/>
          <w:i w:val="0"/>
          <w:vertAlign w:val="subscript"/>
        </w:rPr>
        <w:t>U1</w:t>
      </w:r>
      <w:r>
        <w:rPr>
          <w:b w:val="0"/>
          <w:i w:val="0"/>
        </w:rPr>
        <w:t>)); v = W</w:t>
      </w:r>
      <w:r>
        <w:rPr>
          <w:b w:val="0"/>
          <w:i w:val="0"/>
          <w:vertAlign w:val="superscript"/>
        </w:rPr>
        <w:t>(2)</w:t>
      </w:r>
      <w:r>
        <w:rPr>
          <w:b w:val="0"/>
          <w:i w:val="0"/>
        </w:rPr>
        <w:t>u are logits (v</w:t>
      </w:r>
      <w:r>
        <w:rPr>
          <w:b w:val="0"/>
          <w:i w:val="0"/>
          <w:vertAlign w:val="subscript"/>
        </w:rPr>
        <w:t>k</w:t>
      </w:r>
      <w:r>
        <w:rPr>
          <w:b w:val="0"/>
          <w:i w:val="0"/>
        </w:rPr>
        <w:t xml:space="preserve"> = Σ</w:t>
      </w:r>
      <w:r>
        <w:rPr>
          <w:b w:val="0"/>
          <w:i w:val="0"/>
          <w:vertAlign w:val="subscript"/>
        </w:rPr>
        <w:t>j</w:t>
      </w:r>
      <w:r>
        <w:rPr>
          <w:b w:val="0"/>
          <w:i w:val="0"/>
        </w:rPr>
        <w:t xml:space="preserve"> W</w:t>
      </w:r>
      <w:r>
        <w:rPr>
          <w:b w:val="0"/>
          <w:i w:val="0"/>
          <w:vertAlign w:val="superscript"/>
        </w:rPr>
        <w:t>(2)</w:t>
      </w:r>
      <w:r>
        <w:rPr>
          <w:b w:val="0"/>
          <w:i w:val="0"/>
          <w:vertAlign w:val="subscript"/>
        </w:rPr>
        <w:t>kj</w:t>
      </w:r>
      <w:r>
        <w:rPr>
          <w:b w:val="0"/>
          <w:i w:val="0"/>
        </w:rPr>
        <w:t xml:space="preserve"> u</w:t>
      </w:r>
      <w:r>
        <w:rPr>
          <w:b w:val="0"/>
          <w:i w:val="0"/>
          <w:vertAlign w:val="subscript"/>
        </w:rPr>
        <w:t>j</w:t>
      </w:r>
      <w:r>
        <w:rPr>
          <w:b w:val="0"/>
          <w:i w:val="0"/>
        </w:rPr>
        <w:t>, with W</w:t>
      </w:r>
      <w:r>
        <w:rPr>
          <w:b w:val="0"/>
          <w:i w:val="0"/>
          <w:vertAlign w:val="superscript"/>
        </w:rPr>
        <w:t>(2)</w:t>
      </w:r>
      <w:r>
        <w:rPr>
          <w:b w:val="0"/>
          <w:i w:val="0"/>
          <w:vertAlign w:val="subscript"/>
        </w:rPr>
        <w:t>11</w:t>
      </w:r>
      <w:r>
        <w:rPr>
          <w:b w:val="0"/>
          <w:i w:val="0"/>
        </w:rPr>
        <w:t xml:space="preserve"> = w1); p = softmax(v); L = −Σ</w:t>
      </w:r>
      <w:r>
        <w:rPr>
          <w:b w:val="0"/>
          <w:i w:val="0"/>
          <w:vertAlign w:val="subscript"/>
        </w:rPr>
        <w:t>k</w:t>
      </w:r>
      <w:r>
        <w:rPr>
          <w:b w:val="0"/>
          <w:i w:val="0"/>
        </w:rPr>
        <w:t xml:space="preserve"> y</w:t>
      </w:r>
      <w:r>
        <w:rPr>
          <w:b w:val="0"/>
          <w:i w:val="0"/>
          <w:vertAlign w:val="subscript"/>
        </w:rPr>
        <w:t>k</w:t>
      </w:r>
      <w:r>
        <w:rPr>
          <w:b w:val="0"/>
          <w:i w:val="0"/>
        </w:rPr>
        <w:t xml:space="preserve"> log p</w:t>
      </w:r>
      <w:r>
        <w:rPr>
          <w:b w:val="0"/>
          <w:i w:val="0"/>
          <w:vertAlign w:val="subscript"/>
        </w:rPr>
        <w:t>k</w:t>
      </w:r>
      <w:r>
        <w:rPr>
          <w:b w:val="0"/>
          <w:i w:val="0"/>
        </w:rPr>
        <w:t>, y one-hot; K outputs (K = 2 in the figure, 3 in the text).</w:t>
      </w:r>
    </w:p>
    <w:p>
      <w:r>
        <w:rPr>
          <w:b/>
          <w:i w:val="0"/>
        </w:rPr>
        <w:t>Step 1 — softmax Jacobian:</w:t>
      </w:r>
      <w:r>
        <w:rPr>
          <w:b w:val="0"/>
          <w:i w:val="0"/>
        </w:rPr>
        <w:t xml:space="preserve"> ∂p</w:t>
      </w:r>
      <w:r>
        <w:rPr>
          <w:b w:val="0"/>
          <w:i w:val="0"/>
          <w:vertAlign w:val="subscript"/>
        </w:rPr>
        <w:t>j</w:t>
      </w:r>
      <w:r>
        <w:rPr>
          <w:b w:val="0"/>
          <w:i w:val="0"/>
        </w:rPr>
        <w:t>/∂v</w:t>
      </w:r>
      <w:r>
        <w:rPr>
          <w:b w:val="0"/>
          <w:i w:val="0"/>
          <w:vertAlign w:val="subscript"/>
        </w:rPr>
        <w:t>k</w:t>
      </w:r>
      <w:r>
        <w:rPr>
          <w:b w:val="0"/>
          <w:i w:val="0"/>
        </w:rPr>
        <w:t xml:space="preserve"> = p</w:t>
      </w:r>
      <w:r>
        <w:rPr>
          <w:b w:val="0"/>
          <w:i w:val="0"/>
          <w:vertAlign w:val="subscript"/>
        </w:rPr>
        <w:t>j</w:t>
      </w:r>
      <w:r>
        <w:rPr>
          <w:b w:val="0"/>
          <w:i w:val="0"/>
        </w:rPr>
        <w:t>(δ</w:t>
      </w:r>
      <w:r>
        <w:rPr>
          <w:b w:val="0"/>
          <w:i w:val="0"/>
          <w:vertAlign w:val="subscript"/>
        </w:rPr>
        <w:t>jk</w:t>
      </w:r>
      <w:r>
        <w:rPr>
          <w:b w:val="0"/>
          <w:i w:val="0"/>
        </w:rPr>
        <w:t xml:space="preserve"> − p</w:t>
      </w:r>
      <w:r>
        <w:rPr>
          <w:b w:val="0"/>
          <w:i w:val="0"/>
          <w:vertAlign w:val="subscript"/>
        </w:rPr>
        <w:t>k</w:t>
      </w:r>
      <w:r>
        <w:rPr>
          <w:b w:val="0"/>
          <w:i w:val="0"/>
        </w:rPr>
        <w:t>) (quotient rule: p</w:t>
      </w:r>
      <w:r>
        <w:rPr>
          <w:b w:val="0"/>
          <w:i w:val="0"/>
          <w:vertAlign w:val="subscript"/>
        </w:rPr>
        <w:t>k</w:t>
      </w:r>
      <w:r>
        <w:rPr>
          <w:b w:val="0"/>
          <w:i w:val="0"/>
        </w:rPr>
        <w:t>(1 − p</w:t>
      </w:r>
      <w:r>
        <w:rPr>
          <w:b w:val="0"/>
          <w:i w:val="0"/>
          <w:vertAlign w:val="subscript"/>
        </w:rPr>
        <w:t>k</w:t>
      </w:r>
      <w:r>
        <w:rPr>
          <w:b w:val="0"/>
          <w:i w:val="0"/>
        </w:rPr>
        <w:t>) if j = k, −p</w:t>
      </w:r>
      <w:r>
        <w:rPr>
          <w:b w:val="0"/>
          <w:i w:val="0"/>
          <w:vertAlign w:val="subscript"/>
        </w:rPr>
        <w:t>j</w:t>
      </w:r>
      <w:r>
        <w:rPr>
          <w:b w:val="0"/>
          <w:i w:val="0"/>
        </w:rPr>
        <w:t>p</w:t>
      </w:r>
      <w:r>
        <w:rPr>
          <w:b w:val="0"/>
          <w:i w:val="0"/>
          <w:vertAlign w:val="subscript"/>
        </w:rPr>
        <w:t>k</w:t>
      </w:r>
      <w:r>
        <w:rPr>
          <w:b w:val="0"/>
          <w:i w:val="0"/>
        </w:rPr>
        <w:t xml:space="preserve"> if j ≠ k).</w:t>
      </w:r>
    </w:p>
    <w:p>
      <w:r>
        <w:rPr>
          <w:b/>
          <w:i w:val="0"/>
        </w:rPr>
        <w:t>Step 2 — gradient w.r.t. logits:</w:t>
      </w:r>
    </w:p>
    <w:p>
      <w:pPr>
        <w:spacing w:after="40"/>
        <w:jc w:val="center"/>
      </w:pPr>
      <w:r>
        <w:rPr>
          <w:rFonts w:ascii="Cambria Math" w:hAnsi="Cambria Math"/>
          <w:b w:val="0"/>
          <w:i w:val="0"/>
          <w:sz w:val="22"/>
        </w:rPr>
        <w:t>∂L/∂v</w:t>
      </w:r>
      <w:r>
        <w:rPr>
          <w:rFonts w:ascii="Cambria Math" w:hAnsi="Cambria Math"/>
          <w:b w:val="0"/>
          <w:i w:val="0"/>
          <w:sz w:val="22"/>
          <w:vertAlign w:val="subscript"/>
        </w:rPr>
        <w:t>k</w:t>
      </w:r>
      <w:r>
        <w:rPr>
          <w:rFonts w:ascii="Cambria Math" w:hAnsi="Cambria Math"/>
          <w:b w:val="0"/>
          <w:i w:val="0"/>
          <w:sz w:val="22"/>
        </w:rPr>
        <w:t xml:space="preserve"> = −Σ</w:t>
      </w:r>
      <w:r>
        <w:rPr>
          <w:rFonts w:ascii="Cambria Math" w:hAnsi="Cambria Math"/>
          <w:b w:val="0"/>
          <w:i w:val="0"/>
          <w:sz w:val="22"/>
          <w:vertAlign w:val="subscript"/>
        </w:rPr>
        <w:t>j</w:t>
      </w:r>
      <w:r>
        <w:rPr>
          <w:rFonts w:ascii="Cambria Math" w:hAnsi="Cambria Math"/>
          <w:b w:val="0"/>
          <w:i w:val="0"/>
          <w:sz w:val="22"/>
        </w:rPr>
        <w:t xml:space="preserve"> (y</w:t>
      </w:r>
      <w:r>
        <w:rPr>
          <w:rFonts w:ascii="Cambria Math" w:hAnsi="Cambria Math"/>
          <w:b w:val="0"/>
          <w:i w:val="0"/>
          <w:sz w:val="22"/>
          <w:vertAlign w:val="subscript"/>
        </w:rPr>
        <w:t>j</w:t>
      </w:r>
      <w:r>
        <w:rPr>
          <w:rFonts w:ascii="Cambria Math" w:hAnsi="Cambria Math"/>
          <w:b w:val="0"/>
          <w:i w:val="0"/>
          <w:sz w:val="22"/>
        </w:rPr>
        <w:t>/p</w:t>
      </w:r>
      <w:r>
        <w:rPr>
          <w:rFonts w:ascii="Cambria Math" w:hAnsi="Cambria Math"/>
          <w:b w:val="0"/>
          <w:i w:val="0"/>
          <w:sz w:val="22"/>
          <w:vertAlign w:val="subscript"/>
        </w:rPr>
        <w:t>j</w:t>
      </w:r>
      <w:r>
        <w:rPr>
          <w:rFonts w:ascii="Cambria Math" w:hAnsi="Cambria Math"/>
          <w:b w:val="0"/>
          <w:i w:val="0"/>
          <w:sz w:val="22"/>
        </w:rPr>
        <w:t>) p</w:t>
      </w:r>
      <w:r>
        <w:rPr>
          <w:rFonts w:ascii="Cambria Math" w:hAnsi="Cambria Math"/>
          <w:b w:val="0"/>
          <w:i w:val="0"/>
          <w:sz w:val="22"/>
          <w:vertAlign w:val="subscript"/>
        </w:rPr>
        <w:t>j</w:t>
      </w:r>
      <w:r>
        <w:rPr>
          <w:rFonts w:ascii="Cambria Math" w:hAnsi="Cambria Math"/>
          <w:b w:val="0"/>
          <w:i w:val="0"/>
          <w:sz w:val="22"/>
        </w:rPr>
        <w:t>(δ</w:t>
      </w:r>
      <w:r>
        <w:rPr>
          <w:rFonts w:ascii="Cambria Math" w:hAnsi="Cambria Math"/>
          <w:b w:val="0"/>
          <w:i w:val="0"/>
          <w:sz w:val="22"/>
          <w:vertAlign w:val="subscript"/>
        </w:rPr>
        <w:t>jk</w:t>
      </w:r>
      <w:r>
        <w:rPr>
          <w:rFonts w:ascii="Cambria Math" w:hAnsi="Cambria Math"/>
          <w:b w:val="0"/>
          <w:i w:val="0"/>
          <w:sz w:val="22"/>
        </w:rPr>
        <w:t xml:space="preserve"> − p</w:t>
      </w:r>
      <w:r>
        <w:rPr>
          <w:rFonts w:ascii="Cambria Math" w:hAnsi="Cambria Math"/>
          <w:b w:val="0"/>
          <w:i w:val="0"/>
          <w:sz w:val="22"/>
          <w:vertAlign w:val="subscript"/>
        </w:rPr>
        <w:t>k</w:t>
      </w:r>
      <w:r>
        <w:rPr>
          <w:rFonts w:ascii="Cambria Math" w:hAnsi="Cambria Math"/>
          <w:b w:val="0"/>
          <w:i w:val="0"/>
          <w:sz w:val="22"/>
        </w:rPr>
        <w:t>) = −y</w:t>
      </w:r>
      <w:r>
        <w:rPr>
          <w:rFonts w:ascii="Cambria Math" w:hAnsi="Cambria Math"/>
          <w:b w:val="0"/>
          <w:i w:val="0"/>
          <w:sz w:val="22"/>
          <w:vertAlign w:val="subscript"/>
        </w:rPr>
        <w:t>k</w:t>
      </w:r>
      <w:r>
        <w:rPr>
          <w:rFonts w:ascii="Cambria Math" w:hAnsi="Cambria Math"/>
          <w:b w:val="0"/>
          <w:i w:val="0"/>
          <w:sz w:val="22"/>
        </w:rPr>
        <w:t xml:space="preserve"> + p</w:t>
      </w:r>
      <w:r>
        <w:rPr>
          <w:rFonts w:ascii="Cambria Math" w:hAnsi="Cambria Math"/>
          <w:b w:val="0"/>
          <w:i w:val="0"/>
          <w:sz w:val="22"/>
          <w:vertAlign w:val="subscript"/>
        </w:rPr>
        <w:t>k</w:t>
      </w:r>
      <w:r>
        <w:rPr>
          <w:rFonts w:ascii="Cambria Math" w:hAnsi="Cambria Math"/>
          <w:b w:val="0"/>
          <w:i w:val="0"/>
          <w:sz w:val="22"/>
        </w:rPr>
        <w:t xml:space="preserve"> Σ</w:t>
      </w:r>
      <w:r>
        <w:rPr>
          <w:rFonts w:ascii="Cambria Math" w:hAnsi="Cambria Math"/>
          <w:b w:val="0"/>
          <w:i w:val="0"/>
          <w:sz w:val="22"/>
          <w:vertAlign w:val="subscript"/>
        </w:rPr>
        <w:t>j</w:t>
      </w:r>
      <w:r>
        <w:rPr>
          <w:rFonts w:ascii="Cambria Math" w:hAnsi="Cambria Math"/>
          <w:b w:val="0"/>
          <w:i w:val="0"/>
          <w:sz w:val="22"/>
        </w:rPr>
        <w:t xml:space="preserve"> y</w:t>
      </w:r>
      <w:r>
        <w:rPr>
          <w:rFonts w:ascii="Cambria Math" w:hAnsi="Cambria Math"/>
          <w:b w:val="0"/>
          <w:i w:val="0"/>
          <w:sz w:val="22"/>
          <w:vertAlign w:val="subscript"/>
        </w:rPr>
        <w:t>j</w:t>
      </w:r>
      <w:r>
        <w:rPr>
          <w:rFonts w:ascii="Cambria Math" w:hAnsi="Cambria Math"/>
          <w:b w:val="0"/>
          <w:i w:val="0"/>
          <w:sz w:val="22"/>
        </w:rPr>
        <w:t xml:space="preserve"> = p</w:t>
      </w:r>
      <w:r>
        <w:rPr>
          <w:rFonts w:ascii="Cambria Math" w:hAnsi="Cambria Math"/>
          <w:b w:val="0"/>
          <w:i w:val="0"/>
          <w:sz w:val="22"/>
          <w:vertAlign w:val="subscript"/>
        </w:rPr>
        <w:t>k</w:t>
      </w:r>
      <w:r>
        <w:rPr>
          <w:rFonts w:ascii="Cambria Math" w:hAnsi="Cambria Math"/>
          <w:b w:val="0"/>
          <w:i w:val="0"/>
          <w:sz w:val="22"/>
        </w:rPr>
        <w:t xml:space="preserve"> − y</w:t>
      </w:r>
      <w:r>
        <w:rPr>
          <w:rFonts w:ascii="Cambria Math" w:hAnsi="Cambria Math"/>
          <w:b w:val="0"/>
          <w:i w:val="0"/>
          <w:sz w:val="22"/>
          <w:vertAlign w:val="subscript"/>
        </w:rPr>
        <w:t>k</w:t>
      </w:r>
    </w:p>
    <w:p>
      <w:r>
        <w:rPr>
          <w:b/>
          <w:i w:val="0"/>
        </w:rPr>
        <w:t>Step 3 — w1 (U1 → V1):</w:t>
      </w:r>
      <w:r>
        <w:rPr>
          <w:b w:val="0"/>
          <w:i w:val="0"/>
        </w:rPr>
        <w:t xml:space="preserve"> only v₁ depends on w1 and ∂v</w:t>
      </w:r>
      <w:r>
        <w:rPr>
          <w:b w:val="0"/>
          <w:i w:val="0"/>
          <w:vertAlign w:val="subscript"/>
        </w:rPr>
        <w:t>1</w:t>
      </w:r>
      <w:r>
        <w:rPr>
          <w:b w:val="0"/>
          <w:i w:val="0"/>
        </w:rPr>
        <w:t>/∂w1 = u</w:t>
      </w:r>
      <w:r>
        <w:rPr>
          <w:b w:val="0"/>
          <w:i w:val="0"/>
          <w:vertAlign w:val="subscript"/>
        </w:rPr>
        <w:t>1</w:t>
      </w:r>
      <w:r>
        <w:rPr>
          <w:b w:val="0"/>
          <w:i w:val="0"/>
        </w:rPr>
        <w:t>:</w:t>
      </w:r>
    </w:p>
    <w:p>
      <w:pPr>
        <w:spacing w:after="40"/>
        <w:jc w:val="center"/>
      </w:pPr>
      <w:r>
        <w:rPr>
          <w:rFonts w:ascii="Cambria Math" w:hAnsi="Cambria Math"/>
          <w:b w:val="0"/>
          <w:i w:val="0"/>
          <w:sz w:val="22"/>
        </w:rPr>
        <w:t>∂L/∂w1 = (∂L/∂v</w:t>
      </w:r>
      <w:r>
        <w:rPr>
          <w:rFonts w:ascii="Cambria Math" w:hAnsi="Cambria Math"/>
          <w:b w:val="0"/>
          <w:i w:val="0"/>
          <w:sz w:val="22"/>
          <w:vertAlign w:val="subscript"/>
        </w:rPr>
        <w:t>1</w:t>
      </w:r>
      <w:r>
        <w:rPr>
          <w:rFonts w:ascii="Cambria Math" w:hAnsi="Cambria Math"/>
          <w:b w:val="0"/>
          <w:i w:val="0"/>
          <w:sz w:val="22"/>
        </w:rPr>
        <w:t>) (∂v</w:t>
      </w:r>
      <w:r>
        <w:rPr>
          <w:rFonts w:ascii="Cambria Math" w:hAnsi="Cambria Math"/>
          <w:b w:val="0"/>
          <w:i w:val="0"/>
          <w:sz w:val="22"/>
          <w:vertAlign w:val="subscript"/>
        </w:rPr>
        <w:t>1</w:t>
      </w:r>
      <w:r>
        <w:rPr>
          <w:rFonts w:ascii="Cambria Math" w:hAnsi="Cambria Math"/>
          <w:b w:val="0"/>
          <w:i w:val="0"/>
          <w:sz w:val="22"/>
        </w:rPr>
        <w:t>/∂w1) = (p</w:t>
      </w:r>
      <w:r>
        <w:rPr>
          <w:rFonts w:ascii="Cambria Math" w:hAnsi="Cambria Math"/>
          <w:b w:val="0"/>
          <w:i w:val="0"/>
          <w:sz w:val="22"/>
          <w:vertAlign w:val="subscript"/>
        </w:rPr>
        <w:t>1</w:t>
      </w:r>
      <w:r>
        <w:rPr>
          <w:rFonts w:ascii="Cambria Math" w:hAnsi="Cambria Math"/>
          <w:b w:val="0"/>
          <w:i w:val="0"/>
          <w:sz w:val="22"/>
        </w:rPr>
        <w:t xml:space="preserve"> − y</w:t>
      </w:r>
      <w:r>
        <w:rPr>
          <w:rFonts w:ascii="Cambria Math" w:hAnsi="Cambria Math"/>
          <w:b w:val="0"/>
          <w:i w:val="0"/>
          <w:sz w:val="22"/>
          <w:vertAlign w:val="subscript"/>
        </w:rPr>
        <w:t>1</w:t>
      </w:r>
      <w:r>
        <w:rPr>
          <w:rFonts w:ascii="Cambria Math" w:hAnsi="Cambria Math"/>
          <w:b w:val="0"/>
          <w:i w:val="0"/>
          <w:sz w:val="22"/>
        </w:rPr>
        <w:t>) · u</w:t>
      </w:r>
      <w:r>
        <w:rPr>
          <w:rFonts w:ascii="Cambria Math" w:hAnsi="Cambria Math"/>
          <w:b w:val="0"/>
          <w:i w:val="0"/>
          <w:sz w:val="22"/>
          <w:vertAlign w:val="subscript"/>
        </w:rPr>
        <w:t>1</w:t>
      </w:r>
    </w:p>
    <w:p>
      <w:r>
        <w:rPr>
          <w:b/>
          <w:i w:val="0"/>
        </w:rPr>
        <w:t>Step 4 — w2 (X1 → U1):</w:t>
      </w:r>
      <w:r>
        <w:rPr>
          <w:b w:val="0"/>
          <w:i w:val="0"/>
        </w:rPr>
        <w:t xml:space="preserve"> u₁ feeds EVERY logit v</w:t>
      </w:r>
      <w:r>
        <w:rPr>
          <w:b w:val="0"/>
          <w:i w:val="0"/>
          <w:vertAlign w:val="subscript"/>
        </w:rPr>
        <w:t>k</w:t>
      </w:r>
      <w:r>
        <w:rPr>
          <w:b w:val="0"/>
          <w:i w:val="0"/>
        </w:rPr>
        <w:t xml:space="preserve"> (through W</w:t>
      </w:r>
      <w:r>
        <w:rPr>
          <w:b w:val="0"/>
          <w:i w:val="0"/>
          <w:vertAlign w:val="superscript"/>
        </w:rPr>
        <w:t>(2)</w:t>
      </w:r>
      <w:r>
        <w:rPr>
          <w:b w:val="0"/>
          <w:i w:val="0"/>
          <w:vertAlign w:val="subscript"/>
        </w:rPr>
        <w:t>k1</w:t>
      </w:r>
      <w:r>
        <w:rPr>
          <w:b w:val="0"/>
          <w:i w:val="0"/>
        </w:rPr>
        <w:t>), so sum over k:</w:t>
      </w:r>
    </w:p>
    <w:p>
      <w:pPr>
        <w:spacing w:after="40"/>
        <w:jc w:val="center"/>
      </w:pPr>
      <w:r>
        <w:rPr>
          <w:rFonts w:ascii="Cambria Math" w:hAnsi="Cambria Math"/>
          <w:b w:val="0"/>
          <w:i w:val="0"/>
          <w:sz w:val="22"/>
        </w:rPr>
        <w:t>∂L/∂u</w:t>
      </w:r>
      <w:r>
        <w:rPr>
          <w:rFonts w:ascii="Cambria Math" w:hAnsi="Cambria Math"/>
          <w:b w:val="0"/>
          <w:i w:val="0"/>
          <w:sz w:val="22"/>
          <w:vertAlign w:val="subscript"/>
        </w:rPr>
        <w:t>1</w:t>
      </w:r>
      <w:r>
        <w:rPr>
          <w:rFonts w:ascii="Cambria Math" w:hAnsi="Cambria Math"/>
          <w:b w:val="0"/>
          <w:i w:val="0"/>
          <w:sz w:val="22"/>
        </w:rPr>
        <w:t xml:space="preserve"> = Σ</w:t>
      </w:r>
      <w:r>
        <w:rPr>
          <w:rFonts w:ascii="Cambria Math" w:hAnsi="Cambria Math"/>
          <w:b w:val="0"/>
          <w:i w:val="0"/>
          <w:sz w:val="22"/>
          <w:vertAlign w:val="subscript"/>
        </w:rPr>
        <w:t>k</w:t>
      </w:r>
      <w:r>
        <w:rPr>
          <w:rFonts w:ascii="Cambria Math" w:hAnsi="Cambria Math"/>
          <w:b w:val="0"/>
          <w:i w:val="0"/>
          <w:sz w:val="22"/>
        </w:rPr>
        <w:t xml:space="preserve"> (p</w:t>
      </w:r>
      <w:r>
        <w:rPr>
          <w:rFonts w:ascii="Cambria Math" w:hAnsi="Cambria Math"/>
          <w:b w:val="0"/>
          <w:i w:val="0"/>
          <w:sz w:val="22"/>
          <w:vertAlign w:val="subscript"/>
        </w:rPr>
        <w:t>k</w:t>
      </w:r>
      <w:r>
        <w:rPr>
          <w:rFonts w:ascii="Cambria Math" w:hAnsi="Cambria Math"/>
          <w:b w:val="0"/>
          <w:i w:val="0"/>
          <w:sz w:val="22"/>
        </w:rPr>
        <w:t xml:space="preserve"> − y</w:t>
      </w:r>
      <w:r>
        <w:rPr>
          <w:rFonts w:ascii="Cambria Math" w:hAnsi="Cambria Math"/>
          <w:b w:val="0"/>
          <w:i w:val="0"/>
          <w:sz w:val="22"/>
          <w:vertAlign w:val="subscript"/>
        </w:rPr>
        <w:t>k</w:t>
      </w:r>
      <w:r>
        <w:rPr>
          <w:rFonts w:ascii="Cambria Math" w:hAnsi="Cambria Math"/>
          <w:b w:val="0"/>
          <w:i w:val="0"/>
          <w:sz w:val="22"/>
        </w:rPr>
        <w:t>) W</w:t>
      </w:r>
      <w:r>
        <w:rPr>
          <w:rFonts w:ascii="Cambria Math" w:hAnsi="Cambria Math"/>
          <w:b w:val="0"/>
          <w:i w:val="0"/>
          <w:sz w:val="22"/>
          <w:vertAlign w:val="superscript"/>
        </w:rPr>
        <w:t>(2)</w:t>
      </w:r>
      <w:r>
        <w:rPr>
          <w:rFonts w:ascii="Cambria Math" w:hAnsi="Cambria Math"/>
          <w:b w:val="0"/>
          <w:i w:val="0"/>
          <w:sz w:val="22"/>
          <w:vertAlign w:val="subscript"/>
        </w:rPr>
        <w:t>k1</w:t>
      </w:r>
    </w:p>
    <w:p>
      <w:pPr>
        <w:spacing w:after="40"/>
        <w:jc w:val="center"/>
      </w:pPr>
      <w:r>
        <w:rPr>
          <w:rFonts w:ascii="Cambria Math" w:hAnsi="Cambria Math"/>
          <w:b w:val="0"/>
          <w:i w:val="0"/>
          <w:sz w:val="22"/>
        </w:rPr>
        <w:t>∂L/∂w2 = [Σ</w:t>
      </w:r>
      <w:r>
        <w:rPr>
          <w:rFonts w:ascii="Cambria Math" w:hAnsi="Cambria Math"/>
          <w:b w:val="0"/>
          <w:i w:val="0"/>
          <w:sz w:val="22"/>
          <w:vertAlign w:val="subscript"/>
        </w:rPr>
        <w:t>k=1</w:t>
      </w:r>
      <w:r>
        <w:rPr>
          <w:rFonts w:ascii="Cambria Math" w:hAnsi="Cambria Math"/>
          <w:b w:val="0"/>
          <w:i w:val="0"/>
          <w:sz w:val="22"/>
          <w:vertAlign w:val="superscript"/>
        </w:rPr>
        <w:t>K</w:t>
      </w:r>
      <w:r>
        <w:rPr>
          <w:rFonts w:ascii="Cambria Math" w:hAnsi="Cambria Math"/>
          <w:b w:val="0"/>
          <w:i w:val="0"/>
          <w:sz w:val="22"/>
        </w:rPr>
        <w:t xml:space="preserve"> (p</w:t>
      </w:r>
      <w:r>
        <w:rPr>
          <w:rFonts w:ascii="Cambria Math" w:hAnsi="Cambria Math"/>
          <w:b w:val="0"/>
          <w:i w:val="0"/>
          <w:sz w:val="22"/>
          <w:vertAlign w:val="subscript"/>
        </w:rPr>
        <w:t>k</w:t>
      </w:r>
      <w:r>
        <w:rPr>
          <w:rFonts w:ascii="Cambria Math" w:hAnsi="Cambria Math"/>
          <w:b w:val="0"/>
          <w:i w:val="0"/>
          <w:sz w:val="22"/>
        </w:rPr>
        <w:t xml:space="preserve"> − y</w:t>
      </w:r>
      <w:r>
        <w:rPr>
          <w:rFonts w:ascii="Cambria Math" w:hAnsi="Cambria Math"/>
          <w:b w:val="0"/>
          <w:i w:val="0"/>
          <w:sz w:val="22"/>
          <w:vertAlign w:val="subscript"/>
        </w:rPr>
        <w:t>k</w:t>
      </w:r>
      <w:r>
        <w:rPr>
          <w:rFonts w:ascii="Cambria Math" w:hAnsi="Cambria Math"/>
          <w:b w:val="0"/>
          <w:i w:val="0"/>
          <w:sz w:val="22"/>
        </w:rPr>
        <w:t>) W</w:t>
      </w:r>
      <w:r>
        <w:rPr>
          <w:rFonts w:ascii="Cambria Math" w:hAnsi="Cambria Math"/>
          <w:b w:val="0"/>
          <w:i w:val="0"/>
          <w:sz w:val="22"/>
          <w:vertAlign w:val="superscript"/>
        </w:rPr>
        <w:t>(2)</w:t>
      </w:r>
      <w:r>
        <w:rPr>
          <w:rFonts w:ascii="Cambria Math" w:hAnsi="Cambria Math"/>
          <w:b w:val="0"/>
          <w:i w:val="0"/>
          <w:sz w:val="22"/>
          <w:vertAlign w:val="subscript"/>
        </w:rPr>
        <w:t>k1</w:t>
      </w:r>
      <w:r>
        <w:rPr>
          <w:rFonts w:ascii="Cambria Math" w:hAnsi="Cambria Math"/>
          <w:b w:val="0"/>
          <w:i w:val="0"/>
          <w:sz w:val="22"/>
        </w:rPr>
        <w:t>] · g′(a</w:t>
      </w:r>
      <w:r>
        <w:rPr>
          <w:rFonts w:ascii="Cambria Math" w:hAnsi="Cambria Math"/>
          <w:b w:val="0"/>
          <w:i w:val="0"/>
          <w:sz w:val="22"/>
          <w:vertAlign w:val="subscript"/>
        </w:rPr>
        <w:t>U1</w:t>
      </w:r>
      <w:r>
        <w:rPr>
          <w:rFonts w:ascii="Cambria Math" w:hAnsi="Cambria Math"/>
          <w:b w:val="0"/>
          <w:i w:val="0"/>
          <w:sz w:val="22"/>
        </w:rPr>
        <w:t>) · x</w:t>
      </w:r>
      <w:r>
        <w:rPr>
          <w:rFonts w:ascii="Cambria Math" w:hAnsi="Cambria Math"/>
          <w:b w:val="0"/>
          <w:i w:val="0"/>
          <w:sz w:val="22"/>
          <w:vertAlign w:val="subscript"/>
        </w:rPr>
        <w:t>1</w:t>
      </w:r>
    </w:p>
    <w:p>
      <w:r>
        <w:rPr>
          <w:b w:val="0"/>
          <w:i w:val="0"/>
        </w:rPr>
        <w:t>For the 2-output figure: ∂L/∂w2 = [(p₁ − y₁)·w1 + (p₂ − y₂)·W</w:t>
      </w:r>
      <w:r>
        <w:rPr>
          <w:b w:val="0"/>
          <w:i w:val="0"/>
          <w:vertAlign w:val="superscript"/>
        </w:rPr>
        <w:t>(2)</w:t>
      </w:r>
      <w:r>
        <w:rPr>
          <w:b w:val="0"/>
          <w:i w:val="0"/>
          <w:vertAlign w:val="subscript"/>
        </w:rPr>
        <w:t>21</w:t>
      </w:r>
      <w:r>
        <w:rPr>
          <w:b w:val="0"/>
          <w:i w:val="0"/>
        </w:rPr>
        <w:t>] · g′(a</w:t>
      </w:r>
      <w:r>
        <w:rPr>
          <w:b w:val="0"/>
          <w:i w:val="0"/>
          <w:vertAlign w:val="subscript"/>
        </w:rPr>
        <w:t>U1</w:t>
      </w:r>
      <w:r>
        <w:rPr>
          <w:b w:val="0"/>
          <w:i w:val="0"/>
        </w:rPr>
        <w:t>) · x₁.</w:t>
      </w:r>
    </w:p>
    <w:p>
      <w:r>
        <w:rPr>
          <w:b/>
          <w:i w:val="0"/>
        </w:rPr>
        <w:t>If V has its own activation h</w:t>
      </w:r>
      <w:r>
        <w:rPr>
          <w:b w:val="0"/>
          <w:i w:val="0"/>
        </w:rPr>
        <w:t xml:space="preserve"> (v</w:t>
      </w:r>
      <w:r>
        <w:rPr>
          <w:b w:val="0"/>
          <w:i w:val="0"/>
          <w:vertAlign w:val="subscript"/>
        </w:rPr>
        <w:t>k</w:t>
      </w:r>
      <w:r>
        <w:rPr>
          <w:b w:val="0"/>
          <w:i w:val="0"/>
        </w:rPr>
        <w:t xml:space="preserve"> = h(c</w:t>
      </w:r>
      <w:r>
        <w:rPr>
          <w:b w:val="0"/>
          <w:i w:val="0"/>
          <w:vertAlign w:val="subscript"/>
        </w:rPr>
        <w:t>k</w:t>
      </w:r>
      <w:r>
        <w:rPr>
          <w:b w:val="0"/>
          <w:i w:val="0"/>
        </w:rPr>
        <w:t>), c = W</w:t>
      </w:r>
      <w:r>
        <w:rPr>
          <w:b w:val="0"/>
          <w:i w:val="0"/>
          <w:vertAlign w:val="superscript"/>
        </w:rPr>
        <w:t>(2)</w:t>
      </w:r>
      <w:r>
        <w:rPr>
          <w:b w:val="0"/>
          <w:i w:val="0"/>
        </w:rPr>
        <w:t>u, softmax on v): multiply by h′: ∂L/∂w1 = (p₁ − y₁)·h′(c₁)·u₁ and ∂L/∂w2 = [Σ</w:t>
      </w:r>
      <w:r>
        <w:rPr>
          <w:b w:val="0"/>
          <w:i w:val="0"/>
          <w:vertAlign w:val="subscript"/>
        </w:rPr>
        <w:t>k</w:t>
      </w:r>
      <w:r>
        <w:rPr>
          <w:b w:val="0"/>
          <w:i w:val="0"/>
        </w:rPr>
        <w:t>(p</w:t>
      </w:r>
      <w:r>
        <w:rPr>
          <w:b w:val="0"/>
          <w:i w:val="0"/>
          <w:vertAlign w:val="subscript"/>
        </w:rPr>
        <w:t>k</w:t>
      </w:r>
      <w:r>
        <w:rPr>
          <w:b w:val="0"/>
          <w:i w:val="0"/>
        </w:rPr>
        <w:t xml:space="preserve"> − y</w:t>
      </w:r>
      <w:r>
        <w:rPr>
          <w:b w:val="0"/>
          <w:i w:val="0"/>
          <w:vertAlign w:val="subscript"/>
        </w:rPr>
        <w:t>k</w:t>
      </w:r>
      <w:r>
        <w:rPr>
          <w:b w:val="0"/>
          <w:i w:val="0"/>
        </w:rPr>
        <w:t>) h′(c</w:t>
      </w:r>
      <w:r>
        <w:rPr>
          <w:b w:val="0"/>
          <w:i w:val="0"/>
          <w:vertAlign w:val="subscript"/>
        </w:rPr>
        <w:t>k</w:t>
      </w:r>
      <w:r>
        <w:rPr>
          <w:b w:val="0"/>
          <w:i w:val="0"/>
        </w:rPr>
        <w:t>) W</w:t>
      </w:r>
      <w:r>
        <w:rPr>
          <w:b w:val="0"/>
          <w:i w:val="0"/>
          <w:vertAlign w:val="superscript"/>
        </w:rPr>
        <w:t>(2)</w:t>
      </w:r>
      <w:r>
        <w:rPr>
          <w:b w:val="0"/>
          <w:i w:val="0"/>
          <w:vertAlign w:val="subscript"/>
        </w:rPr>
        <w:t>k1</w:t>
      </w:r>
      <w:r>
        <w:rPr>
          <w:b w:val="0"/>
          <w:i w:val="0"/>
        </w:rPr>
        <w:t>]·g′(a</w:t>
      </w:r>
      <w:r>
        <w:rPr>
          <w:b w:val="0"/>
          <w:i w:val="0"/>
          <w:vertAlign w:val="subscript"/>
        </w:rPr>
        <w:t>U1</w:t>
      </w:r>
      <w:r>
        <w:rPr>
          <w:b w:val="0"/>
          <w:i w:val="0"/>
        </w:rPr>
        <w:t>)·x₁.</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∂L/∂v</w:t>
            </w:r>
            <w:r>
              <w:rPr>
                <w:b w:val="0"/>
                <w:i w:val="0"/>
                <w:vertAlign w:val="subscript"/>
              </w:rPr>
              <w:t>k</w:t>
            </w:r>
            <w:r>
              <w:rPr>
                <w:b w:val="0"/>
                <w:i w:val="0"/>
              </w:rPr>
              <w:t xml:space="preserve"> = p</w:t>
            </w:r>
            <w:r>
              <w:rPr>
                <w:b w:val="0"/>
                <w:i w:val="0"/>
                <w:vertAlign w:val="subscript"/>
              </w:rPr>
              <w:t>k</w:t>
            </w:r>
            <w:r>
              <w:rPr>
                <w:b w:val="0"/>
                <w:i w:val="0"/>
              </w:rPr>
              <w:t xml:space="preserve"> − y</w:t>
            </w:r>
            <w:r>
              <w:rPr>
                <w:b w:val="0"/>
                <w:i w:val="0"/>
                <w:vertAlign w:val="subscript"/>
              </w:rPr>
              <w:t>k</w:t>
            </w:r>
            <w:r>
              <w:rPr>
                <w:b w:val="0"/>
                <w:i w:val="0"/>
              </w:rPr>
              <w:t xml:space="preserve">;  </w:t>
            </w:r>
            <w:r>
              <w:rPr>
                <w:b/>
                <w:i w:val="0"/>
              </w:rPr>
              <w:t>∂L/∂w1 = (p₁ − y₁)·u₁</w:t>
            </w:r>
            <w:r>
              <w:rPr>
                <w:b w:val="0"/>
                <w:i w:val="0"/>
              </w:rPr>
              <w:t xml:space="preserve">;  </w:t>
            </w:r>
            <w:r>
              <w:rPr>
                <w:b/>
                <w:i w:val="0"/>
              </w:rPr>
              <w:t>∂L/∂w2 = [Σ</w:t>
            </w:r>
            <w:r>
              <w:rPr>
                <w:b/>
                <w:i w:val="0"/>
                <w:vertAlign w:val="subscript"/>
              </w:rPr>
              <w:t>k</w:t>
            </w:r>
            <w:r>
              <w:rPr>
                <w:b/>
                <w:i w:val="0"/>
              </w:rPr>
              <w:t>(p</w:t>
            </w:r>
            <w:r>
              <w:rPr>
                <w:b/>
                <w:i w:val="0"/>
                <w:vertAlign w:val="subscript"/>
              </w:rPr>
              <w:t>k</w:t>
            </w:r>
            <w:r>
              <w:rPr>
                <w:b/>
                <w:i w:val="0"/>
              </w:rPr>
              <w:t xml:space="preserve"> − y</w:t>
            </w:r>
            <w:r>
              <w:rPr>
                <w:b/>
                <w:i w:val="0"/>
                <w:vertAlign w:val="subscript"/>
              </w:rPr>
              <w:t>k</w:t>
            </w:r>
            <w:r>
              <w:rPr>
                <w:b/>
                <w:i w:val="0"/>
              </w:rPr>
              <w:t>)·W</w:t>
            </w:r>
            <w:r>
              <w:rPr>
                <w:b/>
                <w:i w:val="0"/>
                <w:vertAlign w:val="superscript"/>
              </w:rPr>
              <w:t>(2)</w:t>
            </w:r>
            <w:r>
              <w:rPr>
                <w:b/>
                <w:i w:val="0"/>
                <w:vertAlign w:val="subscript"/>
              </w:rPr>
              <w:t>k1</w:t>
            </w:r>
            <w:r>
              <w:rPr>
                <w:b/>
                <w:i w:val="0"/>
              </w:rPr>
              <w:t>]·g′(a</w:t>
            </w:r>
            <w:r>
              <w:rPr>
                <w:b/>
                <w:i w:val="0"/>
                <w:vertAlign w:val="subscript"/>
              </w:rPr>
              <w:t>U1</w:t>
            </w:r>
            <w:r>
              <w:rPr>
                <w:b/>
                <w:i w:val="0"/>
              </w:rPr>
              <w:t>)·x₁</w:t>
            </w:r>
            <w:r>
              <w:rPr>
                <w:b w:val="0"/>
                <w:i w:val="0"/>
              </w:rPr>
              <w:t xml:space="preserve"> (valid for any number K of outputs; if V has an activation h, include h′(c</w:t>
            </w:r>
            <w:r>
              <w:rPr>
                <w:b w:val="0"/>
                <w:i w:val="0"/>
                <w:vertAlign w:val="subscript"/>
              </w:rPr>
              <w:t>k</w:t>
            </w:r>
            <w:r>
              <w:rPr>
                <w:b w:val="0"/>
                <w:i w:val="0"/>
              </w:rPr>
              <w:t>) in each term).</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 xml:space="preserve">Forgetting the </w:t>
            </w:r>
            <w:r>
              <w:rPr>
                <w:b/>
                <w:i w:val="0"/>
              </w:rPr>
              <w:t>sum over k</w:t>
            </w:r>
            <w:r>
              <w:rPr>
                <w:b w:val="0"/>
                <w:i w:val="0"/>
              </w:rPr>
              <w:t xml:space="preserve"> in ∂L/∂u₁ is the most common mistake — u₁ influences every softmax output, not just V1.</w:t>
            </w:r>
          </w:p>
          <w:p>
            <w:pPr>
              <w:pStyle w:val="ListBullet"/>
              <w:spacing w:after="40"/>
            </w:pPr>
            <w:r>
              <w:rPr>
                <w:b w:val="0"/>
                <w:i w:val="0"/>
              </w:rPr>
              <w:t>Don't write ∂L/∂v₁ = −y₁/p₁ and stop — the softmax couples all outputs; you must go through the full Jacobian (or quote p − y with its derivation).</w:t>
            </w:r>
          </w:p>
          <w:p>
            <w:pPr>
              <w:pStyle w:val="ListBullet"/>
              <w:spacing w:after="40"/>
            </w:pPr>
            <w:r>
              <w:rPr>
                <w:b w:val="0"/>
                <w:i w:val="0"/>
              </w:rPr>
              <w:t>Mention the 3-class vs 2-output inconsistency explicitly; the general-K result covers both.</w:t>
            </w:r>
          </w:p>
          <w:p>
            <w:pPr>
              <w:pStyle w:val="ListBullet"/>
              <w:spacing w:after="40"/>
            </w:pPr>
            <w:r>
              <w:rPr>
                <w:b w:val="0"/>
                <w:i w:val="0"/>
              </w:rPr>
              <w:t>If g = sigmoid, g′(a) = u₁(1 − u₁); if ReLU, g′ = 1 (a &gt; 0) or 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Give numbers: x = (1, 2), all weights 0.5, g = ReLU, y = (1, 0) → compute the gradients numerically.</w:t>
            </w:r>
          </w:p>
          <w:p>
            <w:pPr>
              <w:pStyle w:val="ListBullet"/>
              <w:spacing w:after="40"/>
            </w:pPr>
            <w:r>
              <w:rPr>
                <w:b w:val="0"/>
                <w:i w:val="0"/>
              </w:rPr>
              <w:t>Ask for the bias gradient of V1: ∂L/∂b = p₁ − y₁.</w:t>
            </w:r>
          </w:p>
          <w:p>
            <w:pPr>
              <w:pStyle w:val="ListBullet"/>
              <w:spacing w:after="40"/>
            </w:pPr>
            <w:r>
              <w:rPr>
                <w:b w:val="0"/>
                <w:i w:val="0"/>
              </w:rPr>
              <w:t>Replace softmax + CE with sigmoid + BCE on one output → same form ŷ − y.</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For a 3-class softmax with p = (0.7, 0.2, 0.1) and true class 2, find ∂L/∂v and the loss. </w:t>
            </w:r>
            <w:r>
              <w:rPr>
                <w:b w:val="0"/>
                <w:i/>
              </w:rPr>
              <w:t>(y = (0, 1, 0) → ∂L/∂v = (0.7, −0.8, 0.1); L = −ln 0.2 = 1.609.)</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Spring 2026, Q6(a) — Output sizes with stride and padding   [5]</w:t>
            </w:r>
          </w:p>
          <w:p>
            <w:pPr>
              <w:spacing w:after="40"/>
            </w:pPr>
            <w:r>
              <w:rPr>
                <w:b w:val="0"/>
                <w:i w:val="0"/>
                <w:color w:val="FFFFFF"/>
              </w:rPr>
              <w:t>Input 128×128×3. Conv1: 64 filters of 7×7, stride 2, padding 3. MaxPool: 3×3, stride 2, padding 0. Conv2: 128 filters of 5×5, stride 2, padding 0. Find the output size after each layer and the total number of activations at the output of Conv2.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Apply O = ⌊(W − F + 2P)/S⌋ + 1 three times. Watch the floor — it matters for the pool and Conv2.</w:t>
            </w:r>
          </w:p>
        </w:tc>
      </w:tr>
    </w:tbl>
    <w:p>
      <w:pPr>
        <w:spacing w:after="0"/>
      </w:pPr>
    </w:p>
    <w:p>
      <w:r>
        <w:rPr>
          <w:b/>
          <w:i w:val="0"/>
          <w:color w:val="1F3864"/>
        </w:rPr>
        <w:t>Solution — step by step</w:t>
      </w:r>
    </w:p>
    <w:p>
      <w:pPr>
        <w:spacing w:after="40"/>
        <w:jc w:val="center"/>
      </w:pPr>
      <w:r>
        <w:rPr>
          <w:rFonts w:ascii="Cambria Math" w:hAnsi="Cambria Math"/>
          <w:b w:val="0"/>
          <w:i w:val="0"/>
          <w:sz w:val="22"/>
        </w:rPr>
        <w:t>Conv1: O = ⌊(128 − 7 + 2·3)/2⌋ + 1 = ⌊127/2⌋ + 1 = 63 + 1 = 64  ⇒  64 × 64 × 64</w:t>
      </w:r>
    </w:p>
    <w:p>
      <w:pPr>
        <w:spacing w:after="40"/>
        <w:jc w:val="center"/>
      </w:pPr>
      <w:r>
        <w:rPr>
          <w:rFonts w:ascii="Cambria Math" w:hAnsi="Cambria Math"/>
          <w:b w:val="0"/>
          <w:i w:val="0"/>
          <w:sz w:val="22"/>
        </w:rPr>
        <w:t>MaxPool: O = ⌊(64 − 3 + 0)/2⌋ + 1 = ⌊61/2⌋ + 1 = 30 + 1 = 31  ⇒  31 × 31 × 64</w:t>
      </w:r>
    </w:p>
    <w:p>
      <w:pPr>
        <w:spacing w:after="40"/>
        <w:jc w:val="center"/>
      </w:pPr>
      <w:r>
        <w:rPr>
          <w:rFonts w:ascii="Cambria Math" w:hAnsi="Cambria Math"/>
          <w:b w:val="0"/>
          <w:i w:val="0"/>
          <w:sz w:val="22"/>
        </w:rPr>
        <w:t>Conv2: O = ⌊(31 − 5 + 0)/2⌋ + 1 = 13 + 1 = 14  ⇒  14 × 14 × 128</w:t>
      </w:r>
    </w:p>
    <w:p>
      <w:pPr>
        <w:spacing w:after="40"/>
        <w:jc w:val="center"/>
      </w:pPr>
      <w:r>
        <w:rPr>
          <w:rFonts w:ascii="Cambria Math" w:hAnsi="Cambria Math"/>
          <w:b w:val="0"/>
          <w:i w:val="0"/>
          <w:sz w:val="22"/>
        </w:rPr>
        <w:t>Activations = 14 × 14 × 128 = 25,088</w:t>
      </w:r>
    </w:p>
    <w:p>
      <w:r>
        <w:rPr>
          <w:b/>
          <w:i w:val="0"/>
        </w:rPr>
        <w:t>Bonus (parameters):</w:t>
      </w:r>
      <w:r>
        <w:rPr>
          <w:b w:val="0"/>
          <w:i w:val="0"/>
        </w:rPr>
        <w:t xml:space="preserve"> Conv1 = (7·7·3 + 1)·64 = 148·64 = </w:t>
      </w:r>
      <w:r>
        <w:rPr>
          <w:b/>
          <w:i w:val="0"/>
        </w:rPr>
        <w:t>9,472</w:t>
      </w:r>
      <w:r>
        <w:rPr>
          <w:b w:val="0"/>
          <w:i w:val="0"/>
        </w:rPr>
        <w:t xml:space="preserve">; MaxPool = 0; Conv2 = (5·5·64 + 1)·128 = 1601·128 = </w:t>
      </w:r>
      <w:r>
        <w:rPr>
          <w:b/>
          <w:i w:val="0"/>
        </w:rPr>
        <w:t>204,928</w:t>
      </w:r>
      <w:r>
        <w:rPr>
          <w:b w:val="0"/>
          <w:i w:val="0"/>
        </w:rPr>
        <w:t>.</w:t>
      </w:r>
    </w:p>
    <w:p>
      <w:pPr>
        <w:keepNext/>
        <w:spacing w:after="0"/>
        <w:jc w:val="center"/>
      </w:pPr>
      <w:r>
        <w:drawing>
          <wp:inline xmlns:a="http://schemas.openxmlformats.org/drawingml/2006/main" xmlns:pic="http://schemas.openxmlformats.org/drawingml/2006/picture">
            <wp:extent cx="5400000" cy="1516854"/>
            <wp:docPr id="22" name="Picture 22"/>
            <wp:cNvGraphicFramePr>
              <a:graphicFrameLocks noChangeAspect="1"/>
            </wp:cNvGraphicFramePr>
            <a:graphic>
              <a:graphicData uri="http://schemas.openxmlformats.org/drawingml/2006/picture">
                <pic:pic>
                  <pic:nvPicPr>
                    <pic:cNvPr id="0" name="cnn_es26.png"/>
                    <pic:cNvPicPr/>
                  </pic:nvPicPr>
                  <pic:blipFill>
                    <a:blip r:embed="rId44"/>
                    <a:stretch>
                      <a:fillRect/>
                    </a:stretch>
                  </pic:blipFill>
                  <pic:spPr>
                    <a:xfrm>
                      <a:off x="0" y="0"/>
                      <a:ext cx="5400000" cy="1516854"/>
                    </a:xfrm>
                    <a:prstGeom prst="rect"/>
                  </pic:spPr>
                </pic:pic>
              </a:graphicData>
            </a:graphic>
          </wp:inline>
        </w:drawing>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Conv1 → </w:t>
            </w:r>
            <w:r>
              <w:rPr>
                <w:b/>
                <w:i w:val="0"/>
              </w:rPr>
              <w:t>64×64×64</w:t>
            </w:r>
            <w:r>
              <w:rPr>
                <w:b w:val="0"/>
                <w:i w:val="0"/>
              </w:rPr>
              <w:t xml:space="preserve">; MaxPool → </w:t>
            </w:r>
            <w:r>
              <w:rPr>
                <w:b/>
                <w:i w:val="0"/>
              </w:rPr>
              <w:t>31×31×64</w:t>
            </w:r>
            <w:r>
              <w:rPr>
                <w:b w:val="0"/>
                <w:i w:val="0"/>
              </w:rPr>
              <w:t xml:space="preserve">; Conv2 → </w:t>
            </w:r>
            <w:r>
              <w:rPr>
                <w:b/>
                <w:i w:val="0"/>
              </w:rPr>
              <w:t>14×14×128</w:t>
            </w:r>
            <w:r>
              <w:rPr>
                <w:b w:val="0"/>
                <w:i w:val="0"/>
              </w:rPr>
              <w:t xml:space="preserve">; total activations = </w:t>
            </w:r>
            <w:r>
              <w:rPr>
                <w:b/>
                <w:i w:val="0"/>
              </w:rPr>
              <w:t>25,088</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⌊127/2⌋ = 63, not 63.5 — always floor before adding 1.</w:t>
            </w:r>
          </w:p>
          <w:p>
            <w:pPr>
              <w:pStyle w:val="ListBullet"/>
              <w:spacing w:after="40"/>
            </w:pPr>
            <w:r>
              <w:rPr>
                <w:b w:val="0"/>
                <w:i w:val="0"/>
              </w:rPr>
              <w:t>The pool keeps depth 64; Conv2 depth = 128 (number of filters).</w:t>
            </w:r>
          </w:p>
          <w:p>
            <w:pPr>
              <w:pStyle w:val="ListBullet"/>
              <w:spacing w:after="40"/>
            </w:pPr>
            <w:r>
              <w:rPr>
                <w:b w:val="0"/>
                <w:i w:val="0"/>
              </w:rPr>
              <w:t>Conv2 filters are 5×5×</w:t>
            </w:r>
            <w:r>
              <w:rPr>
                <w:b/>
                <w:i w:val="0"/>
              </w:rPr>
              <w:t>64</w:t>
            </w:r>
            <w:r>
              <w:rPr>
                <w:b w:val="0"/>
                <w:i w:val="0"/>
              </w:rPr>
              <w:t xml:space="preserve"> — use the pool's depth for the params.</w:t>
            </w:r>
          </w:p>
          <w:p>
            <w:pPr>
              <w:pStyle w:val="ListBullet"/>
              <w:spacing w:after="40"/>
            </w:pPr>
            <w:r>
              <w:rPr>
                <w:b w:val="0"/>
                <w:i w:val="0"/>
              </w:rPr>
              <w:t>"Activations" = number of values in the output volume, not the number of parameters.</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Ask for the receptive field of one Conv2 output neuron on the input image.</w:t>
            </w:r>
          </w:p>
          <w:p>
            <w:pPr>
              <w:pStyle w:val="ListBullet"/>
              <w:spacing w:after="40"/>
            </w:pPr>
            <w:r>
              <w:rPr>
                <w:b w:val="0"/>
                <w:i w:val="0"/>
              </w:rPr>
              <w:t>Change Conv1 padding to 0: ⌊121/2⌋ + 1 = 61 → pool ⌊58/2⌋ + 1 = 30 → Conv2 ⌊25/2⌋ + 1 = 13 → 13×13×128.</w:t>
            </w:r>
          </w:p>
          <w:p>
            <w:pPr>
              <w:pStyle w:val="ListBullet"/>
              <w:spacing w:after="40"/>
            </w:pPr>
            <w:r>
              <w:rPr>
                <w:b w:val="0"/>
                <w:i w:val="0"/>
              </w:rPr>
              <w:t>Ask for the number of multiplications in Conv1: 64·64·64 outputs × 147 = 38,535,168.</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Input 224×224×3, conv with 96 filters of 11×11, stride 4, padding 2 (AlexNet). Output size and params? </w:t>
            </w:r>
            <w:r>
              <w:rPr>
                <w:b w:val="0"/>
                <w:i/>
              </w:rPr>
              <w:t>(⌊(224 − 11 + 4)/4⌋ + 1 = ⌊54.25⌋ + 1 = 55 → 55×55×96; params (11·11·3 + 1)·96 = 34,944.)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Spring 2026, Q6(b) — Multi-channel convolution by hand   [5]</w:t>
            </w:r>
          </w:p>
          <w:p>
            <w:pPr>
              <w:spacing w:after="40"/>
            </w:pPr>
            <w:r>
              <w:rPr>
                <w:b w:val="0"/>
                <w:i w:val="0"/>
                <w:color w:val="FFFFFF"/>
              </w:rPr>
              <w:t>Input 5×5×3 with channels:</w:t>
            </w:r>
          </w:p>
          <w:p>
            <w:pPr>
              <w:spacing w:after="40"/>
            </w:pPr>
            <w:r>
              <w:rPr>
                <w:b w:val="0"/>
                <w:i w:val="0"/>
                <w:color w:val="FFFFFF"/>
              </w:rPr>
              <w:t>Channel 1: [1,2,0,1,2], [3,1,2,2,0], [0,1,3,1,1], [2,2,1,0,2], [1,0,2,1,3]</w:t>
            </w:r>
          </w:p>
          <w:p>
            <w:pPr>
              <w:spacing w:after="40"/>
            </w:pPr>
            <w:r>
              <w:rPr>
                <w:b w:val="0"/>
                <w:i w:val="0"/>
                <w:color w:val="FFFFFF"/>
              </w:rPr>
              <w:t>Channel 2: [0,1,2,1,0], [1,0,1,2,1], [2,1,0,1,2], [1,2,1,0,1], [0,1,2,1,0]</w:t>
            </w:r>
          </w:p>
          <w:p>
            <w:pPr>
              <w:spacing w:after="40"/>
            </w:pPr>
            <w:r>
              <w:rPr>
                <w:b w:val="0"/>
                <w:i w:val="0"/>
                <w:color w:val="FFFFFF"/>
              </w:rPr>
              <w:t>Channel 3: [1,0,1,2,1], [2,1,0,1,2], [1,2,1,0,1], [0,1,2,1,0], [1,0,1,2,1]</w:t>
            </w:r>
          </w:p>
          <w:p>
            <w:pPr>
              <w:spacing w:after="40"/>
            </w:pPr>
            <w:r>
              <w:rPr>
                <w:b w:val="0"/>
                <w:i w:val="0"/>
                <w:color w:val="FFFFFF"/>
              </w:rPr>
              <w:t>One filter of size 3×3×3: K1 = [[1,0,−1],[1,1,0],[0,−1,1]], K2 = [[0,1,0],[−1,1,1],[1,0,−1]], K3 = [[1,−1,0],[0,1,−1],[1,0,1]]. Stride 2, padding 0, bias 0. Compute the output feature map and apply ReLU.</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Output size = ⌊(5 − 3)/2⌋ + 1 = 2 → 2×2×1 (one filter → one map). Windows start at rows/cols 0 and 2.</w:t>
            </w:r>
          </w:p>
          <w:p>
            <w:pPr>
              <w:spacing w:after="40"/>
            </w:pPr>
            <w:r>
              <w:rPr>
                <w:b w:val="0"/>
                <w:i w:val="0"/>
              </w:rPr>
              <w:t>For each position: (window of ch1 ⊙ K1) + (window of ch2 ⊙ K2) + (window of ch3 ⊙ K3) + bias. Sum across channels!</w:t>
            </w:r>
          </w:p>
        </w:tc>
      </w:tr>
    </w:tbl>
    <w:p>
      <w:pPr>
        <w:spacing w:after="0"/>
      </w:pPr>
    </w:p>
    <w:p>
      <w:r>
        <w:rPr>
          <w:b/>
          <w:i w:val="0"/>
          <w:color w:val="1F3864"/>
        </w:rPr>
        <w:t>Solution — step by step</w:t>
      </w:r>
    </w:p>
    <w:p>
      <w:r>
        <w:rPr>
          <w:b/>
          <w:i w:val="0"/>
        </w:rPr>
        <w:t>Position (0,0), channel 1, fully:</w:t>
      </w:r>
      <w:r>
        <w:rPr>
          <w:b w:val="0"/>
          <w:i w:val="0"/>
        </w:rPr>
        <w:t xml:space="preserve"> window = [[1,2,0],[3,1,2],[0,1,3]], K1 = [[1,0,−1],[1,1,0],[0,−1,1]]</w:t>
      </w:r>
    </w:p>
    <w:p>
      <w:pPr>
        <w:spacing w:after="40"/>
        <w:jc w:val="center"/>
      </w:pPr>
      <w:r>
        <w:rPr>
          <w:rFonts w:ascii="Cambria Math" w:hAnsi="Cambria Math"/>
          <w:b w:val="0"/>
          <w:i w:val="0"/>
          <w:sz w:val="22"/>
        </w:rPr>
        <w:t>1·1 + 2·0 + 0·(−1) + 3·1 + 1·1 + 2·0 + 0·0 + 1·(−1) + 3·1 = 1 + 0 + 0 + 3 + 1 + 0 + 0 − 1 + 3 = 7</w:t>
      </w:r>
    </w:p>
    <w:p>
      <w:r>
        <w:rPr>
          <w:b/>
          <w:i w:val="0"/>
        </w:rPr>
        <w:t>Channel 2:</w:t>
      </w:r>
      <w:r>
        <w:rPr>
          <w:b w:val="0"/>
          <w:i w:val="0"/>
        </w:rPr>
        <w:t xml:space="preserve"> window [[0,1,2],[1,0,1],[2,1,0]] ⊙ K2 = 0 + 1 + 0 − 1 + 0 + 1 + 2 + 0 + 0 = </w:t>
      </w:r>
      <w:r>
        <w:rPr>
          <w:b/>
          <w:i w:val="0"/>
        </w:rPr>
        <w:t>3</w:t>
      </w:r>
      <w:r>
        <w:rPr>
          <w:b w:val="0"/>
          <w:i w:val="0"/>
        </w:rPr>
        <w:t>.</w:t>
      </w:r>
    </w:p>
    <w:p>
      <w:r>
        <w:rPr>
          <w:b/>
          <w:i w:val="0"/>
        </w:rPr>
        <w:t>Channel 3:</w:t>
      </w:r>
      <w:r>
        <w:rPr>
          <w:b w:val="0"/>
          <w:i w:val="0"/>
        </w:rPr>
        <w:t xml:space="preserve"> window [[1,0,1],[2,1,0],[1,2,1]] ⊙ K3 = 1 + 0 + 0 + 0 + 1 + 0 + 1 + 0 + 1 = </w:t>
      </w:r>
      <w:r>
        <w:rPr>
          <w:b/>
          <w:i w:val="0"/>
        </w:rPr>
        <w:t>4</w:t>
      </w:r>
      <w:r>
        <w:rPr>
          <w:b w:val="0"/>
          <w:i w:val="0"/>
        </w:rPr>
        <w: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87"/>
            <w:shd w:val="clear" w:color="auto" w:fill="1F3864"/>
            <w:tcMar>
              <w:top w:w="70" w:type="dxa"/>
              <w:bottom w:w="70" w:type="dxa"/>
              <w:left w:w="140" w:type="dxa"/>
              <w:right w:w="110" w:type="dxa"/>
            </w:tcMar>
          </w:tcPr>
          <w:p>
            <w:pPr>
              <w:jc w:val="center"/>
            </w:pPr>
            <w:r>
              <w:rPr>
                <w:b/>
                <w:i w:val="0"/>
                <w:color w:val="FFFFFF"/>
                <w:sz w:val="19"/>
              </w:rPr>
              <w:t>Output position</w:t>
            </w:r>
          </w:p>
        </w:tc>
        <w:tc>
          <w:tcPr>
            <w:tcW w:type="dxa" w:w="2041"/>
            <w:shd w:val="clear" w:color="auto" w:fill="1F3864"/>
            <w:tcMar>
              <w:top w:w="70" w:type="dxa"/>
              <w:bottom w:w="70" w:type="dxa"/>
              <w:left w:w="140" w:type="dxa"/>
              <w:right w:w="110" w:type="dxa"/>
            </w:tcMar>
          </w:tcPr>
          <w:p>
            <w:pPr>
              <w:jc w:val="center"/>
            </w:pPr>
            <w:r>
              <w:rPr>
                <w:b/>
                <w:i w:val="0"/>
                <w:color w:val="FFFFFF"/>
                <w:sz w:val="19"/>
              </w:rPr>
              <w:t>Input rows / cols</w:t>
            </w:r>
          </w:p>
        </w:tc>
        <w:tc>
          <w:tcPr>
            <w:tcW w:type="dxa" w:w="850"/>
            <w:shd w:val="clear" w:color="auto" w:fill="1F3864"/>
            <w:tcMar>
              <w:top w:w="70" w:type="dxa"/>
              <w:bottom w:w="70" w:type="dxa"/>
              <w:left w:w="140" w:type="dxa"/>
              <w:right w:w="110" w:type="dxa"/>
            </w:tcMar>
          </w:tcPr>
          <w:p>
            <w:pPr>
              <w:jc w:val="center"/>
            </w:pPr>
            <w:r>
              <w:rPr>
                <w:b/>
                <w:i w:val="0"/>
                <w:color w:val="FFFFFF"/>
                <w:sz w:val="19"/>
              </w:rPr>
              <w:t>Ch 1</w:t>
            </w:r>
          </w:p>
        </w:tc>
        <w:tc>
          <w:tcPr>
            <w:tcW w:type="dxa" w:w="850"/>
            <w:shd w:val="clear" w:color="auto" w:fill="1F3864"/>
            <w:tcMar>
              <w:top w:w="70" w:type="dxa"/>
              <w:bottom w:w="70" w:type="dxa"/>
              <w:left w:w="140" w:type="dxa"/>
              <w:right w:w="110" w:type="dxa"/>
            </w:tcMar>
          </w:tcPr>
          <w:p>
            <w:pPr>
              <w:jc w:val="center"/>
            </w:pPr>
            <w:r>
              <w:rPr>
                <w:b/>
                <w:i w:val="0"/>
                <w:color w:val="FFFFFF"/>
                <w:sz w:val="19"/>
              </w:rPr>
              <w:t>Ch 2</w:t>
            </w:r>
          </w:p>
        </w:tc>
        <w:tc>
          <w:tcPr>
            <w:tcW w:type="dxa" w:w="850"/>
            <w:shd w:val="clear" w:color="auto" w:fill="1F3864"/>
            <w:tcMar>
              <w:top w:w="70" w:type="dxa"/>
              <w:bottom w:w="70" w:type="dxa"/>
              <w:left w:w="140" w:type="dxa"/>
              <w:right w:w="110" w:type="dxa"/>
            </w:tcMar>
          </w:tcPr>
          <w:p>
            <w:pPr>
              <w:jc w:val="center"/>
            </w:pPr>
            <w:r>
              <w:rPr>
                <w:b/>
                <w:i w:val="0"/>
                <w:color w:val="FFFFFF"/>
                <w:sz w:val="19"/>
              </w:rPr>
              <w:t>Ch 3</w:t>
            </w:r>
          </w:p>
        </w:tc>
        <w:tc>
          <w:tcPr>
            <w:tcW w:type="dxa" w:w="1474"/>
            <w:shd w:val="clear" w:color="auto" w:fill="1F3864"/>
            <w:tcMar>
              <w:top w:w="70" w:type="dxa"/>
              <w:bottom w:w="70" w:type="dxa"/>
              <w:left w:w="140" w:type="dxa"/>
              <w:right w:w="110" w:type="dxa"/>
            </w:tcMar>
          </w:tcPr>
          <w:p>
            <w:pPr>
              <w:jc w:val="center"/>
            </w:pPr>
            <w:r>
              <w:rPr>
                <w:b/>
                <w:i w:val="0"/>
                <w:color w:val="FFFFFF"/>
                <w:sz w:val="19"/>
              </w:rPr>
              <w:t>Sum (+ bias 0)</w:t>
            </w:r>
          </w:p>
        </w:tc>
      </w:tr>
      <w:tr>
        <w:tc>
          <w:tcPr>
            <w:tcW w:type="dxa" w:w="1587"/>
          </w:tcPr>
          <w:p>
            <w:pPr>
              <w:spacing w:after="0"/>
              <w:jc w:val="center"/>
            </w:pPr>
            <w:r>
              <w:rPr>
                <w:b w:val="0"/>
                <w:i w:val="0"/>
                <w:sz w:val="19"/>
              </w:rPr>
              <w:t>(0,0)</w:t>
            </w:r>
          </w:p>
        </w:tc>
        <w:tc>
          <w:tcPr>
            <w:tcW w:type="dxa" w:w="2041"/>
          </w:tcPr>
          <w:p>
            <w:pPr>
              <w:spacing w:after="0"/>
            </w:pPr>
            <w:r>
              <w:rPr>
                <w:b w:val="0"/>
                <w:i w:val="0"/>
                <w:sz w:val="19"/>
              </w:rPr>
              <w:t>rows 0–2, cols 0–2</w:t>
            </w:r>
          </w:p>
        </w:tc>
        <w:tc>
          <w:tcPr>
            <w:tcW w:type="dxa" w:w="850"/>
          </w:tcPr>
          <w:p>
            <w:pPr>
              <w:spacing w:after="0"/>
              <w:jc w:val="center"/>
            </w:pPr>
            <w:r>
              <w:rPr>
                <w:b w:val="0"/>
                <w:i w:val="0"/>
                <w:sz w:val="19"/>
              </w:rPr>
              <w:t>7</w:t>
            </w:r>
          </w:p>
        </w:tc>
        <w:tc>
          <w:tcPr>
            <w:tcW w:type="dxa" w:w="850"/>
          </w:tcPr>
          <w:p>
            <w:pPr>
              <w:spacing w:after="0"/>
              <w:jc w:val="center"/>
            </w:pPr>
            <w:r>
              <w:rPr>
                <w:b w:val="0"/>
                <w:i w:val="0"/>
                <w:sz w:val="19"/>
              </w:rPr>
              <w:t>3</w:t>
            </w:r>
          </w:p>
        </w:tc>
        <w:tc>
          <w:tcPr>
            <w:tcW w:type="dxa" w:w="850"/>
          </w:tcPr>
          <w:p>
            <w:pPr>
              <w:spacing w:after="0"/>
              <w:jc w:val="center"/>
            </w:pPr>
            <w:r>
              <w:rPr>
                <w:b w:val="0"/>
                <w:i w:val="0"/>
                <w:sz w:val="19"/>
              </w:rPr>
              <w:t>4</w:t>
            </w:r>
          </w:p>
        </w:tc>
        <w:tc>
          <w:tcPr>
            <w:tcW w:type="dxa" w:w="1474"/>
          </w:tcPr>
          <w:p>
            <w:pPr>
              <w:spacing w:after="0"/>
              <w:jc w:val="center"/>
            </w:pPr>
            <w:r>
              <w:rPr>
                <w:b/>
                <w:i w:val="0"/>
                <w:sz w:val="19"/>
              </w:rPr>
              <w:t>14</w:t>
            </w:r>
          </w:p>
        </w:tc>
      </w:tr>
      <w:tr>
        <w:tc>
          <w:tcPr>
            <w:tcW w:type="dxa" w:w="1587"/>
            <w:shd w:val="clear" w:color="auto" w:fill="F2F6FC"/>
            <w:tcMar>
              <w:top w:w="70" w:type="dxa"/>
              <w:bottom w:w="70" w:type="dxa"/>
              <w:left w:w="140" w:type="dxa"/>
              <w:right w:w="110" w:type="dxa"/>
            </w:tcMar>
          </w:tcPr>
          <w:p>
            <w:pPr>
              <w:spacing w:after="0"/>
              <w:jc w:val="center"/>
            </w:pPr>
            <w:r>
              <w:rPr>
                <w:b w:val="0"/>
                <w:i w:val="0"/>
                <w:sz w:val="19"/>
              </w:rPr>
              <w:t>(0,1)</w:t>
            </w:r>
          </w:p>
        </w:tc>
        <w:tc>
          <w:tcPr>
            <w:tcW w:type="dxa" w:w="2041"/>
            <w:shd w:val="clear" w:color="auto" w:fill="F2F6FC"/>
            <w:tcMar>
              <w:top w:w="70" w:type="dxa"/>
              <w:bottom w:w="70" w:type="dxa"/>
              <w:left w:w="140" w:type="dxa"/>
              <w:right w:w="110" w:type="dxa"/>
            </w:tcMar>
          </w:tcPr>
          <w:p>
            <w:pPr>
              <w:spacing w:after="0"/>
            </w:pPr>
            <w:r>
              <w:rPr>
                <w:b w:val="0"/>
                <w:i w:val="0"/>
                <w:sz w:val="19"/>
              </w:rPr>
              <w:t>rows 0–2, cols 2–4</w:t>
            </w:r>
          </w:p>
        </w:tc>
        <w:tc>
          <w:tcPr>
            <w:tcW w:type="dxa" w:w="850"/>
            <w:shd w:val="clear" w:color="auto" w:fill="F2F6FC"/>
            <w:tcMar>
              <w:top w:w="70" w:type="dxa"/>
              <w:bottom w:w="70" w:type="dxa"/>
              <w:left w:w="140" w:type="dxa"/>
              <w:right w:w="110" w:type="dxa"/>
            </w:tcMar>
          </w:tcPr>
          <w:p>
            <w:pPr>
              <w:spacing w:after="0"/>
              <w:jc w:val="center"/>
            </w:pPr>
            <w:r>
              <w:rPr>
                <w:b w:val="0"/>
                <w:i w:val="0"/>
                <w:sz w:val="19"/>
              </w:rPr>
              <w:t>2</w:t>
            </w:r>
          </w:p>
        </w:tc>
        <w:tc>
          <w:tcPr>
            <w:tcW w:type="dxa" w:w="850"/>
            <w:shd w:val="clear" w:color="auto" w:fill="F2F6FC"/>
            <w:tcMar>
              <w:top w:w="70" w:type="dxa"/>
              <w:bottom w:w="70" w:type="dxa"/>
              <w:left w:w="140" w:type="dxa"/>
              <w:right w:w="110" w:type="dxa"/>
            </w:tcMar>
          </w:tcPr>
          <w:p>
            <w:pPr>
              <w:spacing w:after="0"/>
              <w:jc w:val="center"/>
            </w:pPr>
            <w:r>
              <w:rPr>
                <w:b w:val="0"/>
                <w:i w:val="0"/>
                <w:sz w:val="19"/>
              </w:rPr>
              <w:t>1</w:t>
            </w:r>
          </w:p>
        </w:tc>
        <w:tc>
          <w:tcPr>
            <w:tcW w:type="dxa" w:w="850"/>
            <w:shd w:val="clear" w:color="auto" w:fill="F2F6FC"/>
            <w:tcMar>
              <w:top w:w="70" w:type="dxa"/>
              <w:bottom w:w="70" w:type="dxa"/>
              <w:left w:w="140" w:type="dxa"/>
              <w:right w:w="110" w:type="dxa"/>
            </w:tcMar>
          </w:tcPr>
          <w:p>
            <w:pPr>
              <w:spacing w:after="0"/>
              <w:jc w:val="center"/>
            </w:pPr>
            <w:r>
              <w:rPr>
                <w:b w:val="0"/>
                <w:i w:val="0"/>
                <w:sz w:val="19"/>
              </w:rPr>
              <w:t>0</w:t>
            </w:r>
          </w:p>
        </w:tc>
        <w:tc>
          <w:tcPr>
            <w:tcW w:type="dxa" w:w="1474"/>
            <w:shd w:val="clear" w:color="auto" w:fill="F2F6FC"/>
            <w:tcMar>
              <w:top w:w="70" w:type="dxa"/>
              <w:bottom w:w="70" w:type="dxa"/>
              <w:left w:w="140" w:type="dxa"/>
              <w:right w:w="110" w:type="dxa"/>
            </w:tcMar>
          </w:tcPr>
          <w:p>
            <w:pPr>
              <w:spacing w:after="0"/>
              <w:jc w:val="center"/>
            </w:pPr>
            <w:r>
              <w:rPr>
                <w:b/>
                <w:i w:val="0"/>
                <w:sz w:val="19"/>
              </w:rPr>
              <w:t>3</w:t>
            </w:r>
          </w:p>
        </w:tc>
      </w:tr>
      <w:tr>
        <w:tc>
          <w:tcPr>
            <w:tcW w:type="dxa" w:w="1587"/>
          </w:tcPr>
          <w:p>
            <w:pPr>
              <w:spacing w:after="0"/>
              <w:jc w:val="center"/>
            </w:pPr>
            <w:r>
              <w:rPr>
                <w:b w:val="0"/>
                <w:i w:val="0"/>
                <w:sz w:val="19"/>
              </w:rPr>
              <w:t>(1,0)</w:t>
            </w:r>
          </w:p>
        </w:tc>
        <w:tc>
          <w:tcPr>
            <w:tcW w:type="dxa" w:w="2041"/>
          </w:tcPr>
          <w:p>
            <w:pPr>
              <w:spacing w:after="0"/>
            </w:pPr>
            <w:r>
              <w:rPr>
                <w:b w:val="0"/>
                <w:i w:val="0"/>
                <w:sz w:val="19"/>
              </w:rPr>
              <w:t>rows 2–4, cols 0–2</w:t>
            </w:r>
          </w:p>
        </w:tc>
        <w:tc>
          <w:tcPr>
            <w:tcW w:type="dxa" w:w="850"/>
          </w:tcPr>
          <w:p>
            <w:pPr>
              <w:spacing w:after="0"/>
              <w:jc w:val="center"/>
            </w:pPr>
            <w:r>
              <w:rPr>
                <w:b w:val="0"/>
                <w:i w:val="0"/>
                <w:sz w:val="19"/>
              </w:rPr>
              <w:t>3</w:t>
            </w:r>
          </w:p>
        </w:tc>
        <w:tc>
          <w:tcPr>
            <w:tcW w:type="dxa" w:w="850"/>
          </w:tcPr>
          <w:p>
            <w:pPr>
              <w:spacing w:after="0"/>
              <w:jc w:val="center"/>
            </w:pPr>
            <w:r>
              <w:rPr>
                <w:b w:val="0"/>
                <w:i w:val="0"/>
                <w:sz w:val="19"/>
              </w:rPr>
              <w:t>1</w:t>
            </w:r>
          </w:p>
        </w:tc>
        <w:tc>
          <w:tcPr>
            <w:tcW w:type="dxa" w:w="850"/>
          </w:tcPr>
          <w:p>
            <w:pPr>
              <w:spacing w:after="0"/>
              <w:jc w:val="center"/>
            </w:pPr>
            <w:r>
              <w:rPr>
                <w:b w:val="0"/>
                <w:i w:val="0"/>
                <w:sz w:val="19"/>
              </w:rPr>
              <w:t>0</w:t>
            </w:r>
          </w:p>
        </w:tc>
        <w:tc>
          <w:tcPr>
            <w:tcW w:type="dxa" w:w="1474"/>
          </w:tcPr>
          <w:p>
            <w:pPr>
              <w:spacing w:after="0"/>
              <w:jc w:val="center"/>
            </w:pPr>
            <w:r>
              <w:rPr>
                <w:b/>
                <w:i w:val="0"/>
                <w:sz w:val="19"/>
              </w:rPr>
              <w:t>4</w:t>
            </w:r>
          </w:p>
        </w:tc>
      </w:tr>
      <w:tr>
        <w:tc>
          <w:tcPr>
            <w:tcW w:type="dxa" w:w="1587"/>
            <w:shd w:val="clear" w:color="auto" w:fill="F2F6FC"/>
            <w:tcMar>
              <w:top w:w="70" w:type="dxa"/>
              <w:bottom w:w="70" w:type="dxa"/>
              <w:left w:w="140" w:type="dxa"/>
              <w:right w:w="110" w:type="dxa"/>
            </w:tcMar>
          </w:tcPr>
          <w:p>
            <w:pPr>
              <w:spacing w:after="0"/>
              <w:jc w:val="center"/>
            </w:pPr>
            <w:r>
              <w:rPr>
                <w:b w:val="0"/>
                <w:i w:val="0"/>
                <w:sz w:val="19"/>
              </w:rPr>
              <w:t>(1,1)</w:t>
            </w:r>
          </w:p>
        </w:tc>
        <w:tc>
          <w:tcPr>
            <w:tcW w:type="dxa" w:w="2041"/>
            <w:shd w:val="clear" w:color="auto" w:fill="F2F6FC"/>
            <w:tcMar>
              <w:top w:w="70" w:type="dxa"/>
              <w:bottom w:w="70" w:type="dxa"/>
              <w:left w:w="140" w:type="dxa"/>
              <w:right w:w="110" w:type="dxa"/>
            </w:tcMar>
          </w:tcPr>
          <w:p>
            <w:pPr>
              <w:spacing w:after="0"/>
            </w:pPr>
            <w:r>
              <w:rPr>
                <w:b w:val="0"/>
                <w:i w:val="0"/>
                <w:sz w:val="19"/>
              </w:rPr>
              <w:t>rows 2–4, cols 2–4</w:t>
            </w:r>
          </w:p>
        </w:tc>
        <w:tc>
          <w:tcPr>
            <w:tcW w:type="dxa" w:w="850"/>
            <w:shd w:val="clear" w:color="auto" w:fill="F2F6FC"/>
            <w:tcMar>
              <w:top w:w="70" w:type="dxa"/>
              <w:bottom w:w="70" w:type="dxa"/>
              <w:left w:w="140" w:type="dxa"/>
              <w:right w:w="110" w:type="dxa"/>
            </w:tcMar>
          </w:tcPr>
          <w:p>
            <w:pPr>
              <w:spacing w:after="0"/>
              <w:jc w:val="center"/>
            </w:pPr>
            <w:r>
              <w:rPr>
                <w:b w:val="0"/>
                <w:i w:val="0"/>
                <w:sz w:val="19"/>
              </w:rPr>
              <w:t>5</w:t>
            </w:r>
          </w:p>
        </w:tc>
        <w:tc>
          <w:tcPr>
            <w:tcW w:type="dxa" w:w="850"/>
            <w:shd w:val="clear" w:color="auto" w:fill="F2F6FC"/>
            <w:tcMar>
              <w:top w:w="70" w:type="dxa"/>
              <w:bottom w:w="70" w:type="dxa"/>
              <w:left w:w="140" w:type="dxa"/>
              <w:right w:w="110" w:type="dxa"/>
            </w:tcMar>
          </w:tcPr>
          <w:p>
            <w:pPr>
              <w:spacing w:after="0"/>
              <w:jc w:val="center"/>
            </w:pPr>
            <w:r>
              <w:rPr>
                <w:b w:val="0"/>
                <w:i w:val="0"/>
                <w:sz w:val="19"/>
              </w:rPr>
              <w:t>3</w:t>
            </w:r>
          </w:p>
        </w:tc>
        <w:tc>
          <w:tcPr>
            <w:tcW w:type="dxa" w:w="850"/>
            <w:shd w:val="clear" w:color="auto" w:fill="F2F6FC"/>
            <w:tcMar>
              <w:top w:w="70" w:type="dxa"/>
              <w:bottom w:w="70" w:type="dxa"/>
              <w:left w:w="140" w:type="dxa"/>
              <w:right w:w="110" w:type="dxa"/>
            </w:tcMar>
          </w:tcPr>
          <w:p>
            <w:pPr>
              <w:spacing w:after="0"/>
              <w:jc w:val="center"/>
            </w:pPr>
            <w:r>
              <w:rPr>
                <w:b w:val="0"/>
                <w:i w:val="0"/>
                <w:sz w:val="19"/>
              </w:rPr>
              <w:t>4</w:t>
            </w:r>
          </w:p>
        </w:tc>
        <w:tc>
          <w:tcPr>
            <w:tcW w:type="dxa" w:w="1474"/>
            <w:shd w:val="clear" w:color="auto" w:fill="F2F6FC"/>
            <w:tcMar>
              <w:top w:w="70" w:type="dxa"/>
              <w:bottom w:w="70" w:type="dxa"/>
              <w:left w:w="140" w:type="dxa"/>
              <w:right w:w="110" w:type="dxa"/>
            </w:tcMar>
          </w:tcPr>
          <w:p>
            <w:pPr>
              <w:spacing w:after="0"/>
              <w:jc w:val="center"/>
            </w:pPr>
            <w:r>
              <w:rPr>
                <w:b/>
                <w:i w:val="0"/>
                <w:sz w:val="19"/>
              </w:rPr>
              <w:t>12</w:t>
            </w:r>
          </w:p>
        </w:tc>
      </w:tr>
    </w:tbl>
    <w:p>
      <w:pPr>
        <w:spacing w:after="0"/>
      </w:pPr>
    </w:p>
    <w:p>
      <w:r>
        <w:rPr>
          <w:b w:val="0"/>
          <w:i w:val="0"/>
        </w:rPr>
        <w:t xml:space="preserve">Example (0,1), channel 1: window [[0,1,2],[2,2,0],[3,1,1]] ⊙ K1 = 0 + 0 − 2 + 2 + 2 + 0 + 0 − 1 + 1 = </w:t>
      </w:r>
      <w:r>
        <w:rPr>
          <w:b/>
          <w:i w:val="0"/>
        </w:rPr>
        <w:t>2</w:t>
      </w:r>
      <w:r>
        <w:rPr>
          <w:b w:val="0"/>
          <w:i w:val="0"/>
        </w:rPr>
        <w:t>.</w:t>
      </w:r>
    </w:p>
    <w:p>
      <w:r>
        <w:rPr>
          <w:b/>
          <w:i w:val="0"/>
        </w:rPr>
        <w:t>ReLU</w:t>
      </w:r>
      <w:r>
        <w:rPr>
          <w:b w:val="0"/>
          <w:i w:val="0"/>
        </w:rPr>
        <w:t xml:space="preserve"> = max(0, z): all four values are positive, so nothing changes.</w:t>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 xml:space="preserve">Feature map = </w:t>
            </w:r>
            <w:r>
              <w:rPr>
                <w:b/>
                <w:i w:val="0"/>
              </w:rPr>
              <w:t>[[14, 3], [4, 12]]</w:t>
            </w:r>
            <w:r>
              <w:rPr>
                <w:b w:val="0"/>
                <w:i w:val="0"/>
              </w:rPr>
              <w:t xml:space="preserve"> (2×2×1); after ReLU it is still </w:t>
            </w:r>
            <w:r>
              <w:rPr>
                <w:b/>
                <w:i w:val="0"/>
              </w:rPr>
              <w:t>[[14, 3], [4, 12]]</w:t>
            </w:r>
            <w:r>
              <w:rPr>
                <w:b w:val="0"/>
                <w:i w:val="0"/>
              </w:rPr>
              <w: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One 3×3×3 filter → ONE output channel. Do NOT give three separate 2×2 maps as the answer — add them.</w:t>
            </w:r>
          </w:p>
          <w:p>
            <w:pPr>
              <w:pStyle w:val="ListBullet"/>
              <w:spacing w:after="40"/>
            </w:pPr>
            <w:r>
              <w:rPr>
                <w:b w:val="0"/>
                <w:i w:val="0"/>
              </w:rPr>
              <w:t>With stride 2 the windows start at 0 and 2 (they overlap in the middle row/column).</w:t>
            </w:r>
          </w:p>
          <w:p>
            <w:pPr>
              <w:pStyle w:val="ListBullet"/>
              <w:spacing w:after="40"/>
            </w:pPr>
            <w:r>
              <w:rPr>
                <w:b w:val="0"/>
                <w:i w:val="0"/>
              </w:rPr>
              <w:t>Signs: count the −1 entries carefully; most errors happen there.</w:t>
            </w:r>
          </w:p>
          <w:p>
            <w:pPr>
              <w:pStyle w:val="ListBullet"/>
              <w:spacing w:after="40"/>
            </w:pPr>
            <w:r>
              <w:rPr>
                <w:b w:val="0"/>
                <w:i w:val="0"/>
              </w:rPr>
              <w:t>Params of this filter = 27 weights + 1 bias = 28.</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Use stride 1 → 3×3 output (9 windows).</w:t>
            </w:r>
          </w:p>
          <w:p>
            <w:pPr>
              <w:pStyle w:val="ListBullet"/>
              <w:spacing w:after="40"/>
            </w:pPr>
            <w:r>
              <w:rPr>
                <w:b w:val="0"/>
                <w:i w:val="0"/>
              </w:rPr>
              <w:t>Add bias = −5 → [[9, −2], [−1, 7]] → ReLU → [[9, 0], [0, 7]].</w:t>
            </w:r>
          </w:p>
          <w:p>
            <w:pPr>
              <w:pStyle w:val="ListBullet"/>
              <w:spacing w:after="40"/>
            </w:pPr>
            <w:r>
              <w:rPr>
                <w:b w:val="0"/>
                <w:i w:val="0"/>
              </w:rPr>
              <w:t>Add a second filter → output 2×2×2.</w:t>
            </w:r>
          </w:p>
          <w:p>
            <w:pPr>
              <w:pStyle w:val="ListBullet"/>
              <w:spacing w:after="40"/>
            </w:pPr>
            <w:r>
              <w:rPr>
                <w:b w:val="0"/>
                <w:i w:val="0"/>
              </w:rPr>
              <w:t>Follow with 2×2 max-pool → single value 14.</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With stride 1, compute the channel-1 contribution at position (0,1). </w:t>
            </w:r>
            <w:r>
              <w:rPr>
                <w:b w:val="0"/>
                <w:i/>
              </w:rPr>
              <w:t>(Window [[2,0,1],[1,2,2],[1,3,1]] ⊙ K1 = 2 + 0 − 1 + 1 + 2 + 0 + 0 − 3 + 1 =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1F3864"/>
            <w:tcBorders>
              <w:top w:val="single" w:sz="6" w:color="1F3864"/>
              <w:left w:val="single" w:sz="6" w:color="1F3864"/>
              <w:bottom w:val="single" w:sz="6" w:color="1F3864"/>
              <w:right w:val="single" w:sz="6" w:color="1F3864"/>
            </w:tcBorders>
            <w:tcMar>
              <w:top w:w="70" w:type="dxa"/>
              <w:bottom w:w="70" w:type="dxa"/>
              <w:left w:w="140" w:type="dxa"/>
              <w:right w:w="110" w:type="dxa"/>
            </w:tcMar>
          </w:tcPr>
          <w:p>
            <w:pPr>
              <w:spacing w:after="0"/>
            </w:pPr>
            <w:r>
              <w:rPr>
                <w:b/>
                <w:color w:val="FFD966"/>
              </w:rPr>
              <w:t>📝 PYQ — End-sem Spring 2026, Q7 — RNN equations, forward pass, seq2seq   [4 + 4 + 2]</w:t>
            </w:r>
          </w:p>
          <w:p>
            <w:pPr>
              <w:spacing w:after="40"/>
            </w:pPr>
            <w:r>
              <w:rPr>
                <w:b w:val="0"/>
                <w:i w:val="0"/>
                <w:color w:val="FFFFFF"/>
              </w:rPr>
              <w:t>(a) Design an RNN that takes a sequence of 3-dimensional inputs x</w:t>
            </w:r>
            <w:r>
              <w:rPr>
                <w:b w:val="0"/>
                <w:i w:val="0"/>
                <w:color w:val="FFFFFF"/>
                <w:vertAlign w:val="subscript"/>
              </w:rPr>
              <w:t>1</w:t>
            </w:r>
            <w:r>
              <w:rPr>
                <w:b w:val="0"/>
                <w:i w:val="0"/>
                <w:color w:val="FFFFFF"/>
              </w:rPr>
              <w:t>, …, x</w:t>
            </w:r>
            <w:r>
              <w:rPr>
                <w:b w:val="0"/>
                <w:i w:val="0"/>
                <w:color w:val="FFFFFF"/>
                <w:vertAlign w:val="subscript"/>
              </w:rPr>
              <w:t>T</w:t>
            </w:r>
            <w:r>
              <w:rPr>
                <w:b w:val="0"/>
                <w:i w:val="0"/>
                <w:color w:val="FFFFFF"/>
              </w:rPr>
              <w:t>, keeps a 2-dimensional hidden state and produces ONE 1-dimensional output Y from the whole sequence. Write the equations, the shapes of all weights, and the expression of Y. [4]</w:t>
            </w:r>
          </w:p>
          <w:p>
            <w:pPr>
              <w:spacing w:after="40"/>
            </w:pPr>
            <w:r>
              <w:rPr>
                <w:b w:val="0"/>
                <w:i w:val="0"/>
                <w:color w:val="FFFFFF"/>
              </w:rPr>
              <w:t>(b) h(t) = tanh(W</w:t>
            </w:r>
            <w:r>
              <w:rPr>
                <w:b w:val="0"/>
                <w:i w:val="0"/>
                <w:color w:val="FFFFFF"/>
                <w:vertAlign w:val="subscript"/>
              </w:rPr>
              <w:t>h</w:t>
            </w:r>
            <w:r>
              <w:rPr>
                <w:b w:val="0"/>
                <w:i w:val="0"/>
                <w:color w:val="FFFFFF"/>
              </w:rPr>
              <w:t>·h(t−1) + W</w:t>
            </w:r>
            <w:r>
              <w:rPr>
                <w:b w:val="0"/>
                <w:i w:val="0"/>
                <w:color w:val="FFFFFF"/>
                <w:vertAlign w:val="subscript"/>
              </w:rPr>
              <w:t>x</w:t>
            </w:r>
            <w:r>
              <w:rPr>
                <w:b w:val="0"/>
                <w:i w:val="0"/>
                <w:color w:val="FFFFFF"/>
              </w:rPr>
              <w:t>·x(t)) with W</w:t>
            </w:r>
            <w:r>
              <w:rPr>
                <w:b w:val="0"/>
                <w:i w:val="0"/>
                <w:color w:val="FFFFFF"/>
                <w:vertAlign w:val="subscript"/>
              </w:rPr>
              <w:t>h</w:t>
            </w:r>
            <w:r>
              <w:rPr>
                <w:b w:val="0"/>
                <w:i w:val="0"/>
                <w:color w:val="FFFFFF"/>
              </w:rPr>
              <w:t xml:space="preserve"> = [[0.5, 0.1], [0.2, 0.4]], W</w:t>
            </w:r>
            <w:r>
              <w:rPr>
                <w:b w:val="0"/>
                <w:i w:val="0"/>
                <w:color w:val="FFFFFF"/>
                <w:vertAlign w:val="subscript"/>
              </w:rPr>
              <w:t>x</w:t>
            </w:r>
            <w:r>
              <w:rPr>
                <w:b w:val="0"/>
                <w:i w:val="0"/>
                <w:color w:val="FFFFFF"/>
              </w:rPr>
              <w:t xml:space="preserve"> = I (identity), h(0) = [0, 0], x(1) = [1, 0], x(2) = [0, 1]. Compute h(1) and h(2). [4]</w:t>
            </w:r>
          </w:p>
          <w:p>
            <w:pPr>
              <w:spacing w:after="40"/>
            </w:pPr>
            <w:r>
              <w:rPr>
                <w:b w:val="0"/>
                <w:i w:val="0"/>
                <w:color w:val="FFFFFF"/>
              </w:rPr>
              <w:t>(c) Explain sequence-to-sequence modelling with RNNs. [2]</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EAF1FC"/>
            <w:tcBorders>
              <w:top w:val="nil"/>
              <w:left w:val="single" w:sz="24" w:color="2A6FDB"/>
              <w:bottom w:val="nil"/>
              <w:right w:val="nil"/>
            </w:tcBorders>
            <w:tcMar>
              <w:top w:w="70" w:type="dxa"/>
              <w:bottom w:w="70" w:type="dxa"/>
              <w:left w:w="140" w:type="dxa"/>
              <w:right w:w="110" w:type="dxa"/>
            </w:tcMar>
          </w:tcPr>
          <w:p>
            <w:pPr>
              <w:spacing w:after="40"/>
            </w:pPr>
            <w:r>
              <w:rPr>
                <w:b/>
                <w:color w:val="2A6FDB"/>
                <w:sz w:val="21"/>
              </w:rPr>
              <w:t>🧠 How to think</w:t>
            </w:r>
          </w:p>
          <w:p>
            <w:pPr>
              <w:spacing w:after="40"/>
            </w:pPr>
            <w:r>
              <w:rPr>
                <w:b w:val="0"/>
                <w:i w:val="0"/>
              </w:rPr>
              <w:t xml:space="preserve">(a) It is a </w:t>
            </w:r>
            <w:r>
              <w:rPr>
                <w:b/>
                <w:i w:val="0"/>
              </w:rPr>
              <w:t>many-to-one</w:t>
            </w:r>
            <w:r>
              <w:rPr>
                <w:b w:val="0"/>
                <w:i w:val="0"/>
              </w:rPr>
              <w:t xml:space="preserve"> RNN: read all inputs, use only the last hidden state h</w:t>
            </w:r>
            <w:r>
              <w:rPr>
                <w:b w:val="0"/>
                <w:i w:val="0"/>
                <w:vertAlign w:val="subscript"/>
              </w:rPr>
              <w:t>T</w:t>
            </w:r>
            <w:r>
              <w:rPr>
                <w:b w:val="0"/>
                <w:i w:val="0"/>
              </w:rPr>
              <w:t xml:space="preserve"> for the output. Shapes follow from "output dim × input dim". (b) Plug in step by step; tanh is applied element-wise; tanh(0) = 0, tanh(1) = 0.7616.</w:t>
            </w:r>
          </w:p>
        </w:tc>
      </w:tr>
    </w:tbl>
    <w:p>
      <w:pPr>
        <w:spacing w:after="0"/>
      </w:pPr>
    </w:p>
    <w:p>
      <w:r>
        <w:rPr>
          <w:b/>
          <w:i w:val="0"/>
          <w:color w:val="1F3864"/>
        </w:rPr>
        <w:t>Solution — step by step</w:t>
      </w:r>
    </w:p>
    <w:p>
      <w:r>
        <w:rPr>
          <w:b/>
          <w:i w:val="0"/>
        </w:rPr>
        <w:t>(a)</w:t>
      </w:r>
    </w:p>
    <w:p>
      <w:pPr>
        <w:spacing w:after="40"/>
        <w:jc w:val="center"/>
      </w:pPr>
      <w:r>
        <w:rPr>
          <w:rFonts w:ascii="Cambria Math" w:hAnsi="Cambria Math"/>
          <w:b w:val="0"/>
          <w:i w:val="0"/>
          <w:sz w:val="22"/>
        </w:rPr>
        <w:t>h</w:t>
      </w:r>
      <w:r>
        <w:rPr>
          <w:rFonts w:ascii="Cambria Math" w:hAnsi="Cambria Math"/>
          <w:b w:val="0"/>
          <w:i w:val="0"/>
          <w:sz w:val="22"/>
          <w:vertAlign w:val="subscript"/>
        </w:rPr>
        <w:t>t</w:t>
      </w:r>
      <w:r>
        <w:rPr>
          <w:rFonts w:ascii="Cambria Math" w:hAnsi="Cambria Math"/>
          <w:b w:val="0"/>
          <w:i w:val="0"/>
          <w:sz w:val="22"/>
        </w:rPr>
        <w:t xml:space="preserve"> = tanh(W</w:t>
      </w:r>
      <w:r>
        <w:rPr>
          <w:rFonts w:ascii="Cambria Math" w:hAnsi="Cambria Math"/>
          <w:b w:val="0"/>
          <w:i w:val="0"/>
          <w:sz w:val="22"/>
          <w:vertAlign w:val="subscript"/>
        </w:rPr>
        <w:t>h</w:t>
      </w:r>
      <w:r>
        <w:rPr>
          <w:rFonts w:ascii="Cambria Math" w:hAnsi="Cambria Math"/>
          <w:b w:val="0"/>
          <w:i w:val="0"/>
          <w:sz w:val="22"/>
        </w:rPr>
        <w:t xml:space="preserve"> h</w:t>
      </w:r>
      <w:r>
        <w:rPr>
          <w:rFonts w:ascii="Cambria Math" w:hAnsi="Cambria Math"/>
          <w:b w:val="0"/>
          <w:i w:val="0"/>
          <w:sz w:val="22"/>
          <w:vertAlign w:val="subscript"/>
        </w:rPr>
        <w:t>t−1</w:t>
      </w:r>
      <w:r>
        <w:rPr>
          <w:rFonts w:ascii="Cambria Math" w:hAnsi="Cambria Math"/>
          <w:b w:val="0"/>
          <w:i w:val="0"/>
          <w:sz w:val="22"/>
        </w:rPr>
        <w:t xml:space="preserve"> + W</w:t>
      </w:r>
      <w:r>
        <w:rPr>
          <w:rFonts w:ascii="Cambria Math" w:hAnsi="Cambria Math"/>
          <w:b w:val="0"/>
          <w:i w:val="0"/>
          <w:sz w:val="22"/>
          <w:vertAlign w:val="subscript"/>
        </w:rPr>
        <w:t>x</w:t>
      </w:r>
      <w:r>
        <w:rPr>
          <w:rFonts w:ascii="Cambria Math" w:hAnsi="Cambria Math"/>
          <w:b w:val="0"/>
          <w:i w:val="0"/>
          <w:sz w:val="22"/>
        </w:rPr>
        <w:t xml:space="preserve"> x</w:t>
      </w:r>
      <w:r>
        <w:rPr>
          <w:rFonts w:ascii="Cambria Math" w:hAnsi="Cambria Math"/>
          <w:b w:val="0"/>
          <w:i w:val="0"/>
          <w:sz w:val="22"/>
          <w:vertAlign w:val="subscript"/>
        </w:rPr>
        <w:t>t</w:t>
      </w:r>
      <w:r>
        <w:rPr>
          <w:rFonts w:ascii="Cambria Math" w:hAnsi="Cambria Math"/>
          <w:b w:val="0"/>
          <w:i w:val="0"/>
          <w:sz w:val="22"/>
        </w:rPr>
        <w:t xml:space="preserve"> + b</w:t>
      </w:r>
      <w:r>
        <w:rPr>
          <w:rFonts w:ascii="Cambria Math" w:hAnsi="Cambria Math"/>
          <w:b w:val="0"/>
          <w:i w:val="0"/>
          <w:sz w:val="22"/>
          <w:vertAlign w:val="subscript"/>
        </w:rPr>
        <w:t>h</w:t>
      </w:r>
      <w:r>
        <w:rPr>
          <w:rFonts w:ascii="Cambria Math" w:hAnsi="Cambria Math"/>
          <w:b w:val="0"/>
          <w:i w:val="0"/>
          <w:sz w:val="22"/>
        </w:rPr>
        <w:t>),   t = 1, …, T,   h</w:t>
      </w:r>
      <w:r>
        <w:rPr>
          <w:rFonts w:ascii="Cambria Math" w:hAnsi="Cambria Math"/>
          <w:b w:val="0"/>
          <w:i w:val="0"/>
          <w:sz w:val="22"/>
          <w:vertAlign w:val="subscript"/>
        </w:rPr>
        <w:t>0</w:t>
      </w:r>
      <w:r>
        <w:rPr>
          <w:rFonts w:ascii="Cambria Math" w:hAnsi="Cambria Math"/>
          <w:b w:val="0"/>
          <w:i w:val="0"/>
          <w:sz w:val="22"/>
        </w:rPr>
        <w:t xml:space="preserve"> = 0</w:t>
      </w:r>
    </w:p>
    <w:p>
      <w:pPr>
        <w:spacing w:after="40"/>
        <w:jc w:val="center"/>
      </w:pPr>
      <w:r>
        <w:rPr>
          <w:rFonts w:ascii="Cambria Math" w:hAnsi="Cambria Math"/>
          <w:b w:val="0"/>
          <w:i w:val="0"/>
          <w:sz w:val="22"/>
        </w:rPr>
        <w:t>Y = g(w</w:t>
      </w:r>
      <w:r>
        <w:rPr>
          <w:rFonts w:ascii="Cambria Math" w:hAnsi="Cambria Math"/>
          <w:b w:val="0"/>
          <w:i w:val="0"/>
          <w:sz w:val="22"/>
          <w:vertAlign w:val="subscript"/>
        </w:rPr>
        <w:t>y</w:t>
      </w:r>
      <w:r>
        <w:rPr>
          <w:rFonts w:ascii="Cambria Math" w:hAnsi="Cambria Math"/>
          <w:b w:val="0"/>
          <w:i w:val="0"/>
          <w:sz w:val="22"/>
          <w:vertAlign w:val="superscript"/>
        </w:rPr>
        <w:t>T</w:t>
      </w:r>
      <w:r>
        <w:rPr>
          <w:rFonts w:ascii="Cambria Math" w:hAnsi="Cambria Math"/>
          <w:b w:val="0"/>
          <w:i w:val="0"/>
          <w:sz w:val="22"/>
        </w:rPr>
        <w:t xml:space="preserve"> h</w:t>
      </w:r>
      <w:r>
        <w:rPr>
          <w:rFonts w:ascii="Cambria Math" w:hAnsi="Cambria Math"/>
          <w:b w:val="0"/>
          <w:i w:val="0"/>
          <w:sz w:val="22"/>
          <w:vertAlign w:val="subscript"/>
        </w:rPr>
        <w:t>T</w:t>
      </w:r>
      <w:r>
        <w:rPr>
          <w:rFonts w:ascii="Cambria Math" w:hAnsi="Cambria Math"/>
          <w:b w:val="0"/>
          <w:i w:val="0"/>
          <w:sz w:val="22"/>
        </w:rPr>
        <w:t xml:space="preserve"> + b</w:t>
      </w:r>
      <w:r>
        <w:rPr>
          <w:rFonts w:ascii="Cambria Math" w:hAnsi="Cambria Math"/>
          <w:b w:val="0"/>
          <w:i w:val="0"/>
          <w:sz w:val="22"/>
          <w:vertAlign w:val="subscript"/>
        </w:rPr>
        <w:t>y</w:t>
      </w:r>
      <w:r>
        <w:rPr>
          <w:rFonts w:ascii="Cambria Math" w:hAnsi="Cambria Math"/>
          <w:b w:val="0"/>
          <w:i w:val="0"/>
          <w:sz w:val="22"/>
        </w:rPr>
        <w:t>),   g = sigmoid (binary) or identity (regression)</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1F3864"/>
            <w:tcMar>
              <w:top w:w="70" w:type="dxa"/>
              <w:bottom w:w="70" w:type="dxa"/>
              <w:left w:w="140" w:type="dxa"/>
              <w:right w:w="110" w:type="dxa"/>
            </w:tcMar>
          </w:tcPr>
          <w:p>
            <w:pPr>
              <w:jc w:val="center"/>
            </w:pPr>
            <w:r>
              <w:rPr>
                <w:b/>
                <w:i w:val="0"/>
                <w:color w:val="FFFFFF"/>
                <w:sz w:val="19"/>
              </w:rPr>
              <w:t>Parameter</w:t>
            </w:r>
          </w:p>
        </w:tc>
        <w:tc>
          <w:tcPr>
            <w:tcW w:type="dxa" w:w="1701"/>
            <w:shd w:val="clear" w:color="auto" w:fill="1F3864"/>
            <w:tcMar>
              <w:top w:w="70" w:type="dxa"/>
              <w:bottom w:w="70" w:type="dxa"/>
              <w:left w:w="140" w:type="dxa"/>
              <w:right w:w="110" w:type="dxa"/>
            </w:tcMar>
          </w:tcPr>
          <w:p>
            <w:pPr>
              <w:jc w:val="center"/>
            </w:pPr>
            <w:r>
              <w:rPr>
                <w:b/>
                <w:i w:val="0"/>
                <w:color w:val="FFFFFF"/>
                <w:sz w:val="19"/>
              </w:rPr>
              <w:t>Shape</w:t>
            </w:r>
          </w:p>
        </w:tc>
        <w:tc>
          <w:tcPr>
            <w:tcW w:type="dxa" w:w="3402"/>
            <w:shd w:val="clear" w:color="auto" w:fill="1F3864"/>
            <w:tcMar>
              <w:top w:w="70" w:type="dxa"/>
              <w:bottom w:w="70" w:type="dxa"/>
              <w:left w:w="140" w:type="dxa"/>
              <w:right w:w="110" w:type="dxa"/>
            </w:tcMar>
          </w:tcPr>
          <w:p>
            <w:pPr>
              <w:jc w:val="center"/>
            </w:pPr>
            <w:r>
              <w:rPr>
                <w:b/>
                <w:i w:val="0"/>
                <w:color w:val="FFFFFF"/>
                <w:sz w:val="19"/>
              </w:rPr>
              <w:t>Role</w:t>
            </w:r>
          </w:p>
        </w:tc>
      </w:tr>
      <w:tr>
        <w:tc>
          <w:tcPr>
            <w:tcW w:type="dxa" w:w="1701"/>
          </w:tcPr>
          <w:p>
            <w:pPr>
              <w:spacing w:after="0"/>
              <w:jc w:val="center"/>
            </w:pPr>
            <w:r>
              <w:rPr>
                <w:b w:val="0"/>
                <w:i w:val="0"/>
                <w:sz w:val="19"/>
              </w:rPr>
              <w:t>W</w:t>
            </w:r>
            <w:r>
              <w:rPr>
                <w:b w:val="0"/>
                <w:i w:val="0"/>
                <w:sz w:val="19"/>
                <w:vertAlign w:val="subscript"/>
              </w:rPr>
              <w:t>x</w:t>
            </w:r>
          </w:p>
        </w:tc>
        <w:tc>
          <w:tcPr>
            <w:tcW w:type="dxa" w:w="1701"/>
          </w:tcPr>
          <w:p>
            <w:pPr>
              <w:spacing w:after="0"/>
              <w:jc w:val="center"/>
            </w:pPr>
            <w:r>
              <w:rPr>
                <w:b w:val="0"/>
                <w:i w:val="0"/>
                <w:sz w:val="19"/>
              </w:rPr>
              <w:t>2 × 3</w:t>
            </w:r>
          </w:p>
        </w:tc>
        <w:tc>
          <w:tcPr>
            <w:tcW w:type="dxa" w:w="3402"/>
          </w:tcPr>
          <w:p>
            <w:pPr>
              <w:spacing w:after="0"/>
              <w:jc w:val="center"/>
            </w:pPr>
            <w:r>
              <w:rPr>
                <w:b w:val="0"/>
                <w:i w:val="0"/>
                <w:sz w:val="19"/>
              </w:rPr>
              <w:t>input → hidden</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W</w:t>
            </w:r>
            <w:r>
              <w:rPr>
                <w:b w:val="0"/>
                <w:i w:val="0"/>
                <w:sz w:val="19"/>
                <w:vertAlign w:val="subscript"/>
              </w:rPr>
              <w:t>h</w:t>
            </w:r>
          </w:p>
        </w:tc>
        <w:tc>
          <w:tcPr>
            <w:tcW w:type="dxa" w:w="1701"/>
            <w:shd w:val="clear" w:color="auto" w:fill="F2F6FC"/>
            <w:tcMar>
              <w:top w:w="70" w:type="dxa"/>
              <w:bottom w:w="70" w:type="dxa"/>
              <w:left w:w="140" w:type="dxa"/>
              <w:right w:w="110" w:type="dxa"/>
            </w:tcMar>
          </w:tcPr>
          <w:p>
            <w:pPr>
              <w:spacing w:after="0"/>
              <w:jc w:val="center"/>
            </w:pPr>
            <w:r>
              <w:rPr>
                <w:b w:val="0"/>
                <w:i w:val="0"/>
                <w:sz w:val="19"/>
              </w:rPr>
              <w:t>2 × 2</w:t>
            </w:r>
          </w:p>
        </w:tc>
        <w:tc>
          <w:tcPr>
            <w:tcW w:type="dxa" w:w="3402"/>
            <w:shd w:val="clear" w:color="auto" w:fill="F2F6FC"/>
            <w:tcMar>
              <w:top w:w="70" w:type="dxa"/>
              <w:bottom w:w="70" w:type="dxa"/>
              <w:left w:w="140" w:type="dxa"/>
              <w:right w:w="110" w:type="dxa"/>
            </w:tcMar>
          </w:tcPr>
          <w:p>
            <w:pPr>
              <w:spacing w:after="0"/>
            </w:pPr>
            <w:r>
              <w:rPr>
                <w:b w:val="0"/>
                <w:i w:val="0"/>
                <w:sz w:val="19"/>
              </w:rPr>
              <w:t>hidden → hidden (memory)</w:t>
            </w:r>
          </w:p>
        </w:tc>
      </w:tr>
      <w:tr>
        <w:tc>
          <w:tcPr>
            <w:tcW w:type="dxa" w:w="1701"/>
          </w:tcPr>
          <w:p>
            <w:pPr>
              <w:spacing w:after="0"/>
              <w:jc w:val="center"/>
            </w:pPr>
            <w:r>
              <w:rPr>
                <w:b w:val="0"/>
                <w:i w:val="0"/>
                <w:sz w:val="19"/>
              </w:rPr>
              <w:t>b</w:t>
            </w:r>
            <w:r>
              <w:rPr>
                <w:b w:val="0"/>
                <w:i w:val="0"/>
                <w:sz w:val="19"/>
                <w:vertAlign w:val="subscript"/>
              </w:rPr>
              <w:t>h</w:t>
            </w:r>
          </w:p>
        </w:tc>
        <w:tc>
          <w:tcPr>
            <w:tcW w:type="dxa" w:w="1701"/>
          </w:tcPr>
          <w:p>
            <w:pPr>
              <w:spacing w:after="0"/>
              <w:jc w:val="center"/>
            </w:pPr>
            <w:r>
              <w:rPr>
                <w:b w:val="0"/>
                <w:i w:val="0"/>
                <w:sz w:val="19"/>
              </w:rPr>
              <w:t>2 × 1</w:t>
            </w:r>
          </w:p>
        </w:tc>
        <w:tc>
          <w:tcPr>
            <w:tcW w:type="dxa" w:w="3402"/>
          </w:tcPr>
          <w:p>
            <w:pPr>
              <w:spacing w:after="0"/>
              <w:jc w:val="center"/>
            </w:pPr>
            <w:r>
              <w:rPr>
                <w:b w:val="0"/>
                <w:i w:val="0"/>
                <w:sz w:val="19"/>
              </w:rPr>
              <w:t>hidden bias</w:t>
            </w:r>
          </w:p>
        </w:tc>
      </w:tr>
      <w:tr>
        <w:tc>
          <w:tcPr>
            <w:tcW w:type="dxa" w:w="1701"/>
            <w:shd w:val="clear" w:color="auto" w:fill="F2F6FC"/>
            <w:tcMar>
              <w:top w:w="70" w:type="dxa"/>
              <w:bottom w:w="70" w:type="dxa"/>
              <w:left w:w="140" w:type="dxa"/>
              <w:right w:w="110" w:type="dxa"/>
            </w:tcMar>
          </w:tcPr>
          <w:p>
            <w:pPr>
              <w:spacing w:after="0"/>
              <w:jc w:val="center"/>
            </w:pPr>
            <w:r>
              <w:rPr>
                <w:b w:val="0"/>
                <w:i w:val="0"/>
                <w:sz w:val="19"/>
              </w:rPr>
              <w:t>w</w:t>
            </w:r>
            <w:r>
              <w:rPr>
                <w:b w:val="0"/>
                <w:i w:val="0"/>
                <w:sz w:val="19"/>
                <w:vertAlign w:val="subscript"/>
              </w:rPr>
              <w:t>y</w:t>
            </w:r>
          </w:p>
        </w:tc>
        <w:tc>
          <w:tcPr>
            <w:tcW w:type="dxa" w:w="1701"/>
            <w:shd w:val="clear" w:color="auto" w:fill="F2F6FC"/>
            <w:tcMar>
              <w:top w:w="70" w:type="dxa"/>
              <w:bottom w:w="70" w:type="dxa"/>
              <w:left w:w="140" w:type="dxa"/>
              <w:right w:w="110" w:type="dxa"/>
            </w:tcMar>
          </w:tcPr>
          <w:p>
            <w:pPr>
              <w:spacing w:after="0"/>
              <w:jc w:val="center"/>
            </w:pPr>
            <w:r>
              <w:rPr>
                <w:b w:val="0"/>
                <w:i w:val="0"/>
                <w:sz w:val="19"/>
              </w:rPr>
              <w:t>2 × 1</w:t>
            </w:r>
          </w:p>
        </w:tc>
        <w:tc>
          <w:tcPr>
            <w:tcW w:type="dxa" w:w="3402"/>
            <w:shd w:val="clear" w:color="auto" w:fill="F2F6FC"/>
            <w:tcMar>
              <w:top w:w="70" w:type="dxa"/>
              <w:bottom w:w="70" w:type="dxa"/>
              <w:left w:w="140" w:type="dxa"/>
              <w:right w:w="110" w:type="dxa"/>
            </w:tcMar>
          </w:tcPr>
          <w:p>
            <w:pPr>
              <w:spacing w:after="0"/>
              <w:jc w:val="center"/>
            </w:pPr>
            <w:r>
              <w:rPr>
                <w:b w:val="0"/>
                <w:i w:val="0"/>
                <w:sz w:val="19"/>
              </w:rPr>
              <w:t>hidden → output</w:t>
            </w:r>
          </w:p>
        </w:tc>
      </w:tr>
      <w:tr>
        <w:tc>
          <w:tcPr>
            <w:tcW w:type="dxa" w:w="1701"/>
          </w:tcPr>
          <w:p>
            <w:pPr>
              <w:spacing w:after="0"/>
              <w:jc w:val="center"/>
            </w:pPr>
            <w:r>
              <w:rPr>
                <w:b w:val="0"/>
                <w:i w:val="0"/>
                <w:sz w:val="19"/>
              </w:rPr>
              <w:t>b</w:t>
            </w:r>
            <w:r>
              <w:rPr>
                <w:b w:val="0"/>
                <w:i w:val="0"/>
                <w:sz w:val="19"/>
                <w:vertAlign w:val="subscript"/>
              </w:rPr>
              <w:t>y</w:t>
            </w:r>
          </w:p>
        </w:tc>
        <w:tc>
          <w:tcPr>
            <w:tcW w:type="dxa" w:w="1701"/>
          </w:tcPr>
          <w:p>
            <w:pPr>
              <w:spacing w:after="0"/>
              <w:jc w:val="center"/>
            </w:pPr>
            <w:r>
              <w:rPr>
                <w:b w:val="0"/>
                <w:i w:val="0"/>
                <w:sz w:val="19"/>
              </w:rPr>
              <w:t>1 × 1</w:t>
            </w:r>
          </w:p>
        </w:tc>
        <w:tc>
          <w:tcPr>
            <w:tcW w:type="dxa" w:w="3402"/>
          </w:tcPr>
          <w:p>
            <w:pPr>
              <w:spacing w:after="0"/>
              <w:jc w:val="center"/>
            </w:pPr>
            <w:r>
              <w:rPr>
                <w:b w:val="0"/>
                <w:i w:val="0"/>
                <w:sz w:val="19"/>
              </w:rPr>
              <w:t>output bias</w:t>
            </w:r>
          </w:p>
        </w:tc>
      </w:tr>
    </w:tbl>
    <w:p>
      <w:pPr>
        <w:spacing w:after="0"/>
      </w:pPr>
    </w:p>
    <w:p>
      <w:r>
        <w:rPr>
          <w:b w:val="0"/>
          <w:i w:val="0"/>
        </w:rPr>
        <w:t>Unrolled: Y = g( w</w:t>
      </w:r>
      <w:r>
        <w:rPr>
          <w:b w:val="0"/>
          <w:i w:val="0"/>
          <w:vertAlign w:val="subscript"/>
        </w:rPr>
        <w:t>y</w:t>
      </w:r>
      <w:r>
        <w:rPr>
          <w:b w:val="0"/>
          <w:i w:val="0"/>
          <w:vertAlign w:val="superscript"/>
        </w:rPr>
        <w:t>T</w:t>
      </w:r>
      <w:r>
        <w:rPr>
          <w:b w:val="0"/>
          <w:i w:val="0"/>
        </w:rPr>
        <w:t xml:space="preserve"> tanh( W</w:t>
      </w:r>
      <w:r>
        <w:rPr>
          <w:b w:val="0"/>
          <w:i w:val="0"/>
          <w:vertAlign w:val="subscript"/>
        </w:rPr>
        <w:t>h</w:t>
      </w:r>
      <w:r>
        <w:rPr>
          <w:b w:val="0"/>
          <w:i w:val="0"/>
        </w:rPr>
        <w:t xml:space="preserve"> tanh( W</w:t>
      </w:r>
      <w:r>
        <w:rPr>
          <w:b w:val="0"/>
          <w:i w:val="0"/>
          <w:vertAlign w:val="subscript"/>
        </w:rPr>
        <w:t>h</w:t>
      </w:r>
      <w:r>
        <w:rPr>
          <w:b w:val="0"/>
          <w:i w:val="0"/>
        </w:rPr>
        <w:t>(…) + W</w:t>
      </w:r>
      <w:r>
        <w:rPr>
          <w:b w:val="0"/>
          <w:i w:val="0"/>
          <w:vertAlign w:val="subscript"/>
        </w:rPr>
        <w:t>x</w:t>
      </w:r>
      <w:r>
        <w:rPr>
          <w:b w:val="0"/>
          <w:i w:val="0"/>
        </w:rPr>
        <w:t>x</w:t>
      </w:r>
      <w:r>
        <w:rPr>
          <w:b w:val="0"/>
          <w:i w:val="0"/>
          <w:vertAlign w:val="subscript"/>
        </w:rPr>
        <w:t>T−1</w:t>
      </w:r>
      <w:r>
        <w:rPr>
          <w:b w:val="0"/>
          <w:i w:val="0"/>
        </w:rPr>
        <w:t xml:space="preserve"> + b</w:t>
      </w:r>
      <w:r>
        <w:rPr>
          <w:b w:val="0"/>
          <w:i w:val="0"/>
          <w:vertAlign w:val="subscript"/>
        </w:rPr>
        <w:t>h</w:t>
      </w:r>
      <w:r>
        <w:rPr>
          <w:b w:val="0"/>
          <w:i w:val="0"/>
        </w:rPr>
        <w:t>) + W</w:t>
      </w:r>
      <w:r>
        <w:rPr>
          <w:b w:val="0"/>
          <w:i w:val="0"/>
          <w:vertAlign w:val="subscript"/>
        </w:rPr>
        <w:t>x</w:t>
      </w:r>
      <w:r>
        <w:rPr>
          <w:b w:val="0"/>
          <w:i w:val="0"/>
        </w:rPr>
        <w:t>x</w:t>
      </w:r>
      <w:r>
        <w:rPr>
          <w:b w:val="0"/>
          <w:i w:val="0"/>
          <w:vertAlign w:val="subscript"/>
        </w:rPr>
        <w:t>T</w:t>
      </w:r>
      <w:r>
        <w:rPr>
          <w:b w:val="0"/>
          <w:i w:val="0"/>
        </w:rPr>
        <w:t xml:space="preserve"> + b</w:t>
      </w:r>
      <w:r>
        <w:rPr>
          <w:b w:val="0"/>
          <w:i w:val="0"/>
          <w:vertAlign w:val="subscript"/>
        </w:rPr>
        <w:t>h</w:t>
      </w:r>
      <w:r>
        <w:rPr>
          <w:b w:val="0"/>
          <w:i w:val="0"/>
        </w:rPr>
        <w:t>) + b</w:t>
      </w:r>
      <w:r>
        <w:rPr>
          <w:b w:val="0"/>
          <w:i w:val="0"/>
          <w:vertAlign w:val="subscript"/>
        </w:rPr>
        <w:t>y</w:t>
      </w:r>
      <w:r>
        <w:rPr>
          <w:b w:val="0"/>
          <w:i w:val="0"/>
        </w:rPr>
        <w:t xml:space="preserve"> ). Total params = 6 + 4 + 2 + 2 + 1 = 15, the same for any T.</w:t>
      </w:r>
    </w:p>
    <w:p>
      <w:r>
        <w:rPr>
          <w:b/>
          <w:i w:val="0"/>
        </w:rPr>
        <w:t>(b)</w:t>
      </w:r>
      <w:r>
        <w:rPr>
          <w:b w:val="0"/>
          <w:i w:val="0"/>
        </w:rPr>
        <w:t xml:space="preserve"> Step 1:</w:t>
      </w:r>
    </w:p>
    <w:p>
      <w:pPr>
        <w:spacing w:after="40"/>
        <w:jc w:val="center"/>
      </w:pPr>
      <w:r>
        <w:rPr>
          <w:rFonts w:ascii="Cambria Math" w:hAnsi="Cambria Math"/>
          <w:b w:val="0"/>
          <w:i w:val="0"/>
          <w:sz w:val="22"/>
        </w:rPr>
        <w:t>a(1) = W</w:t>
      </w:r>
      <w:r>
        <w:rPr>
          <w:rFonts w:ascii="Cambria Math" w:hAnsi="Cambria Math"/>
          <w:b w:val="0"/>
          <w:i w:val="0"/>
          <w:sz w:val="22"/>
          <w:vertAlign w:val="subscript"/>
        </w:rPr>
        <w:t>h</w:t>
      </w:r>
      <w:r>
        <w:rPr>
          <w:rFonts w:ascii="Cambria Math" w:hAnsi="Cambria Math"/>
          <w:b w:val="0"/>
          <w:i w:val="0"/>
          <w:sz w:val="22"/>
        </w:rPr>
        <w:t>·[0, 0] + [1, 0] = [1, 0]   ⇒   h(1) = [tanh 1, tanh 0] = [0.7616, 0]</w:t>
      </w:r>
    </w:p>
    <w:p>
      <w:r>
        <w:rPr>
          <w:b w:val="0"/>
          <w:i w:val="0"/>
        </w:rPr>
        <w:t>Step 2:</w:t>
      </w:r>
    </w:p>
    <w:p>
      <w:pPr>
        <w:spacing w:after="40"/>
        <w:jc w:val="center"/>
      </w:pPr>
      <w:r>
        <w:rPr>
          <w:rFonts w:ascii="Cambria Math" w:hAnsi="Cambria Math"/>
          <w:b w:val="0"/>
          <w:i w:val="0"/>
          <w:sz w:val="22"/>
        </w:rPr>
        <w:t>W</w:t>
      </w:r>
      <w:r>
        <w:rPr>
          <w:rFonts w:ascii="Cambria Math" w:hAnsi="Cambria Math"/>
          <w:b w:val="0"/>
          <w:i w:val="0"/>
          <w:sz w:val="22"/>
          <w:vertAlign w:val="subscript"/>
        </w:rPr>
        <w:t>h</w:t>
      </w:r>
      <w:r>
        <w:rPr>
          <w:rFonts w:ascii="Cambria Math" w:hAnsi="Cambria Math"/>
          <w:b w:val="0"/>
          <w:i w:val="0"/>
          <w:sz w:val="22"/>
        </w:rPr>
        <w:t>·h(1) = [0.5·0.7616 + 0.1·0,  0.2·0.7616 + 0.4·0] = [0.3808, 0.1523]</w:t>
      </w:r>
    </w:p>
    <w:p>
      <w:pPr>
        <w:spacing w:after="40"/>
        <w:jc w:val="center"/>
      </w:pPr>
      <w:r>
        <w:rPr>
          <w:rFonts w:ascii="Cambria Math" w:hAnsi="Cambria Math"/>
          <w:b w:val="0"/>
          <w:i w:val="0"/>
          <w:sz w:val="22"/>
        </w:rPr>
        <w:t>a(2) = [0.3808, 0.1523] + [0, 1] = [0.3808, 1.1523]</w:t>
      </w:r>
    </w:p>
    <w:p>
      <w:pPr>
        <w:spacing w:after="40"/>
        <w:jc w:val="center"/>
      </w:pPr>
      <w:r>
        <w:rPr>
          <w:rFonts w:ascii="Cambria Math" w:hAnsi="Cambria Math"/>
          <w:b w:val="0"/>
          <w:i w:val="0"/>
          <w:sz w:val="22"/>
        </w:rPr>
        <w:t>h(2) = [tanh 0.3808, tanh 1.1523] = [0.3634, 0.8185]</w:t>
      </w:r>
    </w:p>
    <w:p>
      <w:r>
        <w:rPr>
          <w:b/>
          <w:i w:val="0"/>
        </w:rPr>
        <w:t>(c)</w:t>
      </w:r>
      <w:r>
        <w:rPr>
          <w:b w:val="0"/>
          <w:i w:val="0"/>
        </w:rPr>
        <w:t xml:space="preserve"> Seq2seq = </w:t>
      </w:r>
      <w:r>
        <w:rPr>
          <w:b/>
          <w:i w:val="0"/>
        </w:rPr>
        <w:t>encoder–decoder</w:t>
      </w:r>
      <w:r>
        <w:rPr>
          <w:b w:val="0"/>
          <w:i w:val="0"/>
        </w:rPr>
        <w:t xml:space="preserve">. The </w:t>
      </w:r>
      <w:r>
        <w:rPr>
          <w:b/>
          <w:i w:val="0"/>
        </w:rPr>
        <w:t>encoder</w:t>
      </w:r>
      <w:r>
        <w:rPr>
          <w:b w:val="0"/>
          <w:i w:val="0"/>
        </w:rPr>
        <w:t xml:space="preserve"> RNN reads the input sequence (e.g., an English sentence) token by token and its final hidden state becomes a fixed-size </w:t>
      </w:r>
      <w:r>
        <w:rPr>
          <w:b/>
          <w:i w:val="0"/>
        </w:rPr>
        <w:t>context vector</w:t>
      </w:r>
      <w:r>
        <w:rPr>
          <w:b w:val="0"/>
          <w:i w:val="0"/>
        </w:rPr>
        <w:t xml:space="preserve">. The </w:t>
      </w:r>
      <w:r>
        <w:rPr>
          <w:b/>
          <w:i w:val="0"/>
        </w:rPr>
        <w:t>decoder</w:t>
      </w:r>
      <w:r>
        <w:rPr>
          <w:b w:val="0"/>
          <w:i w:val="0"/>
        </w:rPr>
        <w:t xml:space="preserve"> RNN is initialised with this context and generates the output sequence (e.g., the Hindi translation) one token at a time, each step conditioned on the context and the previously generated token, until &lt;EOS&gt;. Input and output lengths can differ. Training uses </w:t>
      </w:r>
      <w:r>
        <w:rPr>
          <w:b/>
          <w:i w:val="0"/>
        </w:rPr>
        <w:t>teacher forcing</w:t>
      </w:r>
      <w:r>
        <w:rPr>
          <w:b w:val="0"/>
          <w:i w:val="0"/>
        </w:rPr>
        <w:t xml:space="preserve">; </w:t>
      </w:r>
      <w:r>
        <w:rPr>
          <w:b/>
          <w:i w:val="0"/>
        </w:rPr>
        <w:t>attention</w:t>
      </w:r>
      <w:r>
        <w:rPr>
          <w:b w:val="0"/>
          <w:i w:val="0"/>
        </w:rPr>
        <w:t xml:space="preserve"> over all encoder states fixes the bottleneck for long sentences. (A synced many-to-many RNN, one output per input, is used for tagging tasks.)</w:t>
      </w:r>
    </w:p>
    <w:p>
      <w:pPr>
        <w:keepNext/>
        <w:spacing w:after="0"/>
        <w:jc w:val="center"/>
      </w:pPr>
      <w:r>
        <w:drawing>
          <wp:inline xmlns:a="http://schemas.openxmlformats.org/drawingml/2006/main" xmlns:pic="http://schemas.openxmlformats.org/drawingml/2006/picture">
            <wp:extent cx="4680000" cy="1556723"/>
            <wp:docPr id="23" name="Picture 23"/>
            <wp:cNvGraphicFramePr>
              <a:graphicFrameLocks noChangeAspect="1"/>
            </wp:cNvGraphicFramePr>
            <a:graphic>
              <a:graphicData uri="http://schemas.openxmlformats.org/drawingml/2006/picture">
                <pic:pic>
                  <pic:nvPicPr>
                    <pic:cNvPr id="0" name="rnn.png"/>
                    <pic:cNvPicPr/>
                  </pic:nvPicPr>
                  <pic:blipFill>
                    <a:blip r:embed="rId45"/>
                    <a:stretch>
                      <a:fillRect/>
                    </a:stretch>
                  </pic:blipFill>
                  <pic:spPr>
                    <a:xfrm>
                      <a:off x="0" y="0"/>
                      <a:ext cx="4680000" cy="1556723"/>
                    </a:xfrm>
                    <a:prstGeom prst="rect"/>
                  </pic:spPr>
                </pic:pic>
              </a:graphicData>
            </a:graphic>
          </wp:inline>
        </w:drawing>
      </w:r>
    </w:p>
    <w:tbl>
      <w:tblPr>
        <w:tblW w:type="auto" w:w="0"/>
        <w:jc w:val="center"/>
        <w:tblLook w:firstColumn="1" w:firstRow="1" w:lastColumn="0" w:lastRow="0" w:noHBand="0" w:noVBand="1" w:val="04A0"/>
      </w:tblPr>
      <w:tblGrid>
        <w:gridCol w:w="9638"/>
      </w:tblGrid>
      <w:tr>
        <w:tc>
          <w:tcPr>
            <w:tcW w:type="dxa" w:w="9638"/>
            <w:shd w:val="clear" w:color="auto" w:fill="E6F5EC"/>
            <w:tcBorders>
              <w:top w:val="nil"/>
              <w:left w:val="single" w:sz="24" w:color="2E9E5B"/>
              <w:bottom w:val="nil"/>
              <w:right w:val="nil"/>
            </w:tcBorders>
            <w:tcMar>
              <w:top w:w="70" w:type="dxa"/>
              <w:bottom w:w="70" w:type="dxa"/>
              <w:left w:w="140" w:type="dxa"/>
              <w:right w:w="110" w:type="dxa"/>
            </w:tcMar>
          </w:tcPr>
          <w:p>
            <w:pPr>
              <w:spacing w:after="40"/>
            </w:pPr>
            <w:r>
              <w:rPr>
                <w:b/>
                <w:color w:val="2E9E5B"/>
                <w:sz w:val="21"/>
              </w:rPr>
              <w:t>✅ Final answer</w:t>
            </w:r>
          </w:p>
          <w:p>
            <w:pPr>
              <w:spacing w:after="40"/>
            </w:pPr>
            <w:r>
              <w:rPr>
                <w:b w:val="0"/>
                <w:i w:val="0"/>
              </w:rPr>
              <w:t>(a) h</w:t>
            </w:r>
            <w:r>
              <w:rPr>
                <w:b w:val="0"/>
                <w:i w:val="0"/>
                <w:vertAlign w:val="subscript"/>
              </w:rPr>
              <w:t>t</w:t>
            </w:r>
            <w:r>
              <w:rPr>
                <w:b w:val="0"/>
                <w:i w:val="0"/>
              </w:rPr>
              <w:t xml:space="preserve"> = tanh(W</w:t>
            </w:r>
            <w:r>
              <w:rPr>
                <w:b w:val="0"/>
                <w:i w:val="0"/>
                <w:vertAlign w:val="subscript"/>
              </w:rPr>
              <w:t>h</w:t>
            </w:r>
            <w:r>
              <w:rPr>
                <w:b w:val="0"/>
                <w:i w:val="0"/>
              </w:rPr>
              <w:t>h</w:t>
            </w:r>
            <w:r>
              <w:rPr>
                <w:b w:val="0"/>
                <w:i w:val="0"/>
                <w:vertAlign w:val="subscript"/>
              </w:rPr>
              <w:t>t−1</w:t>
            </w:r>
            <w:r>
              <w:rPr>
                <w:b w:val="0"/>
                <w:i w:val="0"/>
              </w:rPr>
              <w:t xml:space="preserve"> + W</w:t>
            </w:r>
            <w:r>
              <w:rPr>
                <w:b w:val="0"/>
                <w:i w:val="0"/>
                <w:vertAlign w:val="subscript"/>
              </w:rPr>
              <w:t>x</w:t>
            </w:r>
            <w:r>
              <w:rPr>
                <w:b w:val="0"/>
                <w:i w:val="0"/>
              </w:rPr>
              <w:t>x</w:t>
            </w:r>
            <w:r>
              <w:rPr>
                <w:b w:val="0"/>
                <w:i w:val="0"/>
                <w:vertAlign w:val="subscript"/>
              </w:rPr>
              <w:t>t</w:t>
            </w:r>
            <w:r>
              <w:rPr>
                <w:b w:val="0"/>
                <w:i w:val="0"/>
              </w:rPr>
              <w:t xml:space="preserve"> + b</w:t>
            </w:r>
            <w:r>
              <w:rPr>
                <w:b w:val="0"/>
                <w:i w:val="0"/>
                <w:vertAlign w:val="subscript"/>
              </w:rPr>
              <w:t>h</w:t>
            </w:r>
            <w:r>
              <w:rPr>
                <w:b w:val="0"/>
                <w:i w:val="0"/>
              </w:rPr>
              <w:t>), W</w:t>
            </w:r>
            <w:r>
              <w:rPr>
                <w:b w:val="0"/>
                <w:i w:val="0"/>
                <w:vertAlign w:val="subscript"/>
              </w:rPr>
              <w:t>x</w:t>
            </w:r>
            <w:r>
              <w:rPr>
                <w:b w:val="0"/>
                <w:i w:val="0"/>
              </w:rPr>
              <w:t xml:space="preserve"> 2×3, W</w:t>
            </w:r>
            <w:r>
              <w:rPr>
                <w:b w:val="0"/>
                <w:i w:val="0"/>
                <w:vertAlign w:val="subscript"/>
              </w:rPr>
              <w:t>h</w:t>
            </w:r>
            <w:r>
              <w:rPr>
                <w:b w:val="0"/>
                <w:i w:val="0"/>
              </w:rPr>
              <w:t xml:space="preserve"> 2×2, b</w:t>
            </w:r>
            <w:r>
              <w:rPr>
                <w:b w:val="0"/>
                <w:i w:val="0"/>
                <w:vertAlign w:val="subscript"/>
              </w:rPr>
              <w:t>h</w:t>
            </w:r>
            <w:r>
              <w:rPr>
                <w:b w:val="0"/>
                <w:i w:val="0"/>
              </w:rPr>
              <w:t xml:space="preserve"> 2×1; Y = g(w</w:t>
            </w:r>
            <w:r>
              <w:rPr>
                <w:b w:val="0"/>
                <w:i w:val="0"/>
                <w:vertAlign w:val="subscript"/>
              </w:rPr>
              <w:t>y</w:t>
            </w:r>
            <w:r>
              <w:rPr>
                <w:b w:val="0"/>
                <w:i w:val="0"/>
                <w:vertAlign w:val="superscript"/>
              </w:rPr>
              <w:t>T</w:t>
            </w:r>
            <w:r>
              <w:rPr>
                <w:b w:val="0"/>
                <w:i w:val="0"/>
              </w:rPr>
              <w:t>h</w:t>
            </w:r>
            <w:r>
              <w:rPr>
                <w:b w:val="0"/>
                <w:i w:val="0"/>
                <w:vertAlign w:val="subscript"/>
              </w:rPr>
              <w:t>T</w:t>
            </w:r>
            <w:r>
              <w:rPr>
                <w:b w:val="0"/>
                <w:i w:val="0"/>
              </w:rPr>
              <w:t xml:space="preserve"> + b</w:t>
            </w:r>
            <w:r>
              <w:rPr>
                <w:b w:val="0"/>
                <w:i w:val="0"/>
                <w:vertAlign w:val="subscript"/>
              </w:rPr>
              <w:t>y</w:t>
            </w:r>
            <w:r>
              <w:rPr>
                <w:b w:val="0"/>
                <w:i w:val="0"/>
              </w:rPr>
              <w:t>), w</w:t>
            </w:r>
            <w:r>
              <w:rPr>
                <w:b w:val="0"/>
                <w:i w:val="0"/>
                <w:vertAlign w:val="subscript"/>
              </w:rPr>
              <w:t>y</w:t>
            </w:r>
            <w:r>
              <w:rPr>
                <w:b w:val="0"/>
                <w:i w:val="0"/>
              </w:rPr>
              <w:t xml:space="preserve"> 2×1 — a many-to-one RNN. (b) </w:t>
            </w:r>
            <w:r>
              <w:rPr>
                <w:b/>
                <w:i w:val="0"/>
              </w:rPr>
              <w:t>h(1) = [0.7616, 0]</w:t>
            </w:r>
            <w:r>
              <w:rPr>
                <w:b w:val="0"/>
                <w:i w:val="0"/>
              </w:rPr>
              <w:t xml:space="preserve">, </w:t>
            </w:r>
            <w:r>
              <w:rPr>
                <w:b/>
                <w:i w:val="0"/>
              </w:rPr>
              <w:t>h(2) = [0.3634, 0.8185]</w:t>
            </w:r>
            <w:r>
              <w:rPr>
                <w:b w:val="0"/>
                <w:i w:val="0"/>
              </w:rPr>
              <w:t>. (c) Encoder compresses the input into a context vector; decoder generates the output sequence step by step from it.</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DECEC"/>
            <w:tcBorders>
              <w:top w:val="nil"/>
              <w:left w:val="single" w:sz="24" w:color="D64545"/>
              <w:bottom w:val="nil"/>
              <w:right w:val="nil"/>
            </w:tcBorders>
            <w:tcMar>
              <w:top w:w="70" w:type="dxa"/>
              <w:bottom w:w="70" w:type="dxa"/>
              <w:left w:w="140" w:type="dxa"/>
              <w:right w:w="110" w:type="dxa"/>
            </w:tcMar>
          </w:tcPr>
          <w:p>
            <w:pPr>
              <w:spacing w:after="40"/>
            </w:pPr>
            <w:r>
              <w:rPr>
                <w:b/>
                <w:color w:val="D64545"/>
                <w:sz w:val="21"/>
              </w:rPr>
              <w:t>⚠️ Edge cases &amp; traps</w:t>
            </w:r>
          </w:p>
          <w:p>
            <w:pPr>
              <w:pStyle w:val="ListBullet"/>
              <w:spacing w:after="40"/>
            </w:pPr>
            <w:r>
              <w:rPr>
                <w:b w:val="0"/>
                <w:i w:val="0"/>
              </w:rPr>
              <w:t>W</w:t>
            </w:r>
            <w:r>
              <w:rPr>
                <w:b w:val="0"/>
                <w:i w:val="0"/>
                <w:vertAlign w:val="subscript"/>
              </w:rPr>
              <w:t>x</w:t>
            </w:r>
            <w:r>
              <w:rPr>
                <w:b w:val="0"/>
                <w:i w:val="0"/>
              </w:rPr>
              <w:t xml:space="preserve"> is 2×3 (hidden × input), NOT 3×2 — check with a matrix-vector product: (2×3)(3×1) = 2×1.</w:t>
            </w:r>
          </w:p>
          <w:p>
            <w:pPr>
              <w:pStyle w:val="ListBullet"/>
              <w:spacing w:after="40"/>
            </w:pPr>
            <w:r>
              <w:rPr>
                <w:b w:val="0"/>
                <w:i w:val="0"/>
              </w:rPr>
              <w:t>Only h</w:t>
            </w:r>
            <w:r>
              <w:rPr>
                <w:b w:val="0"/>
                <w:i w:val="0"/>
                <w:vertAlign w:val="subscript"/>
              </w:rPr>
              <w:t>T</w:t>
            </w:r>
            <w:r>
              <w:rPr>
                <w:b w:val="0"/>
                <w:i w:val="0"/>
              </w:rPr>
              <w:t xml:space="preserve"> feeds the output in many-to-one; don't add an output at every step.</w:t>
            </w:r>
          </w:p>
          <w:p>
            <w:pPr>
              <w:pStyle w:val="ListBullet"/>
              <w:spacing w:after="40"/>
            </w:pPr>
            <w:r>
              <w:rPr>
                <w:b w:val="0"/>
                <w:i w:val="0"/>
              </w:rPr>
              <w:t xml:space="preserve">Calculator in </w:t>
            </w:r>
            <w:r>
              <w:rPr>
                <w:b/>
                <w:i w:val="0"/>
              </w:rPr>
              <w:t>radians</w:t>
            </w:r>
            <w:r>
              <w:rPr>
                <w:b w:val="0"/>
                <w:i w:val="0"/>
              </w:rPr>
              <w:t xml:space="preserve"> mode for tanh (tanh 1 = 0.7616).</w:t>
            </w:r>
          </w:p>
          <w:p>
            <w:pPr>
              <w:pStyle w:val="ListBullet"/>
              <w:spacing w:after="40"/>
            </w:pPr>
            <w:r>
              <w:rPr>
                <w:b w:val="0"/>
                <w:i w:val="0"/>
              </w:rPr>
              <w:t>W</w:t>
            </w:r>
            <w:r>
              <w:rPr>
                <w:b w:val="0"/>
                <w:i w:val="0"/>
                <w:vertAlign w:val="subscript"/>
              </w:rPr>
              <w:t>h</w:t>
            </w:r>
            <w:r>
              <w:rPr>
                <w:b w:val="0"/>
                <w:i w:val="0"/>
              </w:rPr>
              <w:t>·h(1) is a matrix-vector product: row 1 · h(1) and row 2 · h(1).</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EF3E8"/>
            <w:tcBorders>
              <w:top w:val="nil"/>
              <w:left w:val="single" w:sz="24" w:color="E8833A"/>
              <w:bottom w:val="nil"/>
              <w:right w:val="nil"/>
            </w:tcBorders>
            <w:tcMar>
              <w:top w:w="70" w:type="dxa"/>
              <w:bottom w:w="70" w:type="dxa"/>
              <w:left w:w="140" w:type="dxa"/>
              <w:right w:w="110" w:type="dxa"/>
            </w:tcMar>
          </w:tcPr>
          <w:p>
            <w:pPr>
              <w:spacing w:after="40"/>
            </w:pPr>
            <w:r>
              <w:rPr>
                <w:b/>
                <w:color w:val="E8833A"/>
                <w:sz w:val="21"/>
              </w:rPr>
              <w:t>🔄 How the examiner can twist it</w:t>
            </w:r>
          </w:p>
          <w:p>
            <w:pPr>
              <w:pStyle w:val="ListBullet"/>
              <w:spacing w:after="40"/>
            </w:pPr>
            <w:r>
              <w:rPr>
                <w:b w:val="0"/>
                <w:i w:val="0"/>
              </w:rPr>
              <w:t>Swap the order of the inputs (x(1) = [0, 1], x(2) = [1, 0]) — the answer changes, showing the RNN is order-sensitive.</w:t>
            </w:r>
          </w:p>
          <w:p>
            <w:pPr>
              <w:pStyle w:val="ListBullet"/>
              <w:spacing w:after="40"/>
            </w:pPr>
            <w:r>
              <w:rPr>
                <w:b w:val="0"/>
                <w:i w:val="0"/>
              </w:rPr>
              <w:t>Add a bias or use ReLU instead of tanh.</w:t>
            </w:r>
          </w:p>
          <w:p>
            <w:pPr>
              <w:pStyle w:val="ListBullet"/>
              <w:spacing w:after="40"/>
            </w:pPr>
            <w:r>
              <w:rPr>
                <w:b w:val="0"/>
                <w:i w:val="0"/>
              </w:rPr>
              <w:t>Ask for Y = σ(w</w:t>
            </w:r>
            <w:r>
              <w:rPr>
                <w:b w:val="0"/>
                <w:i w:val="0"/>
                <w:vertAlign w:val="subscript"/>
              </w:rPr>
              <w:t>y</w:t>
            </w:r>
            <w:r>
              <w:rPr>
                <w:b w:val="0"/>
                <w:i w:val="0"/>
                <w:vertAlign w:val="superscript"/>
              </w:rPr>
              <w:t>T</w:t>
            </w:r>
            <w:r>
              <w:rPr>
                <w:b w:val="0"/>
                <w:i w:val="0"/>
              </w:rPr>
              <w:t>h(2)) with a given w</w:t>
            </w:r>
            <w:r>
              <w:rPr>
                <w:b w:val="0"/>
                <w:i w:val="0"/>
                <w:vertAlign w:val="subscript"/>
              </w:rPr>
              <w:t>y</w:t>
            </w:r>
            <w:r>
              <w:rPr>
                <w:b w:val="0"/>
                <w:i w:val="0"/>
              </w:rPr>
              <w:t>.</w:t>
            </w:r>
          </w:p>
          <w:p>
            <w:pPr>
              <w:pStyle w:val="ListBullet"/>
              <w:spacing w:after="40"/>
            </w:pPr>
            <w:r>
              <w:rPr>
                <w:b w:val="0"/>
                <w:i w:val="0"/>
              </w:rPr>
              <w:t>Ask how many parameters an LSTM version would have: 4 × (2·3 + 2·2 + 2) = 48 (+ output 3).</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EEFC"/>
            <w:tcBorders>
              <w:top w:val="nil"/>
              <w:left w:val="single" w:sz="24" w:color="7B4FC9"/>
              <w:bottom w:val="nil"/>
              <w:right w:val="nil"/>
            </w:tcBorders>
            <w:tcMar>
              <w:top w:w="70" w:type="dxa"/>
              <w:bottom w:w="70" w:type="dxa"/>
              <w:left w:w="140" w:type="dxa"/>
              <w:right w:w="110" w:type="dxa"/>
            </w:tcMar>
          </w:tcPr>
          <w:p>
            <w:pPr>
              <w:spacing w:after="40"/>
            </w:pPr>
            <w:r>
              <w:rPr>
                <w:b/>
                <w:color w:val="7B4FC9"/>
                <w:sz w:val="21"/>
              </w:rPr>
              <w:t>✍️ Make your own new question</w:t>
            </w:r>
          </w:p>
          <w:p>
            <w:pPr>
              <w:spacing w:after="40"/>
            </w:pPr>
            <w:r>
              <w:rPr>
                <w:b w:val="0"/>
                <w:i w:val="0"/>
              </w:rPr>
              <w:t xml:space="preserve">Repeat (b) with x(1) = [0, 1] and x(2) = [1, 0]. </w:t>
            </w:r>
            <w:r>
              <w:rPr>
                <w:b w:val="0"/>
                <w:i/>
              </w:rPr>
              <w:t>(h(1) = [0, 0.7616]; a(2) = [0.1·0.7616 + 1, 0.4·0.7616] = [1.0762, 0.3046] → h(2) = [0.7918, 0.2956].)</w:t>
            </w:r>
          </w:p>
        </w:tc>
      </w:tr>
    </w:tbl>
    <w:p>
      <w:pPr>
        <w:spacing w:after="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 xml:space="preserve">AI20001 Essentials of ML — Complete Exam Guide   |   page </w:t>
    </w:r>
    <w:r>
      <w:rPr>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eastAsia="Calibri" w:cs="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eastAsia="Calibri" w:cs="Calibri"/>
      <w:b/>
      <w:bCs/>
      <w:color w:val="2A6FDB"/>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cs="Calibri"/>
      <w:b/>
      <w:bCs/>
      <w:color w:val="138D90"/>
      <w:sz w:val="25"/>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eastAsia="Calibri" w:cs="Calibri"/>
      <w:b/>
      <w:bCs/>
      <w:i/>
      <w:iCs/>
      <w:color w:val="7B4FC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